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0"/>
        <w:tblW w:w="9903" w:type="dxa"/>
        <w:tblInd w:w="-179" w:type="dxa"/>
        <w:tblCellMar>
          <w:top w:w="26" w:type="dxa"/>
          <w:left w:w="107" w:type="dxa"/>
          <w:right w:w="72" w:type="dxa"/>
        </w:tblCellMar>
        <w:tblLook w:val="04A0" w:firstRow="1" w:lastRow="0" w:firstColumn="1" w:lastColumn="0" w:noHBand="0" w:noVBand="1"/>
      </w:tblPr>
      <w:tblGrid>
        <w:gridCol w:w="9903"/>
      </w:tblGrid>
      <w:tr w:rsidR="006562A2" w:rsidRPr="00C06E03" w14:paraId="265C70F6" w14:textId="77777777" w:rsidTr="006562A2">
        <w:trPr>
          <w:trHeight w:val="44"/>
        </w:trPr>
        <w:tc>
          <w:tcPr>
            <w:tcW w:w="9903" w:type="dxa"/>
            <w:tcBorders>
              <w:top w:val="single" w:sz="4" w:space="0" w:color="000000"/>
              <w:left w:val="single" w:sz="4" w:space="0" w:color="000000"/>
              <w:bottom w:val="single" w:sz="4" w:space="0" w:color="000000"/>
              <w:right w:val="single" w:sz="4" w:space="0" w:color="000000"/>
            </w:tcBorders>
            <w:shd w:val="clear" w:color="auto" w:fill="CCCCCC"/>
            <w:hideMark/>
          </w:tcPr>
          <w:p w14:paraId="63E6BFE4" w14:textId="77777777" w:rsidR="006562A2" w:rsidRPr="00C06E03" w:rsidRDefault="006562A2">
            <w:pPr>
              <w:spacing w:line="240" w:lineRule="auto"/>
              <w:ind w:right="37"/>
              <w:jc w:val="center"/>
              <w:rPr>
                <w:rFonts w:ascii="Lato" w:hAnsi="Lato"/>
              </w:rPr>
            </w:pPr>
            <w:r w:rsidRPr="00C06E03">
              <w:rPr>
                <w:rFonts w:ascii="Lato" w:hAnsi="Lato"/>
                <w:b/>
              </w:rPr>
              <w:t xml:space="preserve">INVITATION TO BID (ITB) </w:t>
            </w:r>
          </w:p>
        </w:tc>
      </w:tr>
      <w:tr w:rsidR="006562A2" w:rsidRPr="00C06E03" w14:paraId="12128DE7" w14:textId="77777777" w:rsidTr="006562A2">
        <w:trPr>
          <w:trHeight w:val="213"/>
        </w:trPr>
        <w:tc>
          <w:tcPr>
            <w:tcW w:w="9903" w:type="dxa"/>
            <w:tcBorders>
              <w:top w:val="single" w:sz="4" w:space="0" w:color="000000"/>
              <w:left w:val="single" w:sz="4" w:space="0" w:color="000000"/>
              <w:bottom w:val="single" w:sz="4" w:space="0" w:color="000000"/>
              <w:right w:val="single" w:sz="4" w:space="0" w:color="000000"/>
            </w:tcBorders>
          </w:tcPr>
          <w:p w14:paraId="43664CC2" w14:textId="77777777" w:rsidR="006562A2" w:rsidRPr="00C06E03" w:rsidRDefault="006562A2">
            <w:pPr>
              <w:spacing w:line="240" w:lineRule="auto"/>
              <w:rPr>
                <w:rFonts w:ascii="Lato" w:hAnsi="Lato"/>
                <w:b/>
              </w:rPr>
            </w:pPr>
          </w:p>
          <w:p w14:paraId="469B7B94" w14:textId="77777777" w:rsidR="006562A2" w:rsidRPr="00C06E03" w:rsidRDefault="006562A2">
            <w:pPr>
              <w:spacing w:line="240" w:lineRule="auto"/>
              <w:rPr>
                <w:rFonts w:ascii="Lato" w:hAnsi="Lato"/>
                <w:b/>
              </w:rPr>
            </w:pPr>
            <w:r w:rsidRPr="00C06E03">
              <w:rPr>
                <w:rFonts w:ascii="Lato" w:hAnsi="Lato"/>
                <w:b/>
              </w:rPr>
              <w:t xml:space="preserve">Vendor / Company Name: </w:t>
            </w:r>
            <w:r w:rsidRPr="00C06E03">
              <w:rPr>
                <w:rFonts w:ascii="Lato" w:hAnsi="Lato"/>
              </w:rPr>
              <w:t>____________________________________________________</w:t>
            </w:r>
            <w:r w:rsidRPr="00C06E03">
              <w:rPr>
                <w:rFonts w:ascii="Lato" w:hAnsi="Lato"/>
                <w:b/>
              </w:rPr>
              <w:t xml:space="preserve"> </w:t>
            </w:r>
          </w:p>
          <w:p w14:paraId="55E0B315" w14:textId="77777777" w:rsidR="006562A2" w:rsidRPr="00C06E03" w:rsidRDefault="006562A2">
            <w:pPr>
              <w:spacing w:line="240" w:lineRule="auto"/>
              <w:rPr>
                <w:rFonts w:ascii="Lato" w:hAnsi="Lato"/>
                <w:b/>
              </w:rPr>
            </w:pPr>
          </w:p>
          <w:p w14:paraId="2843100F" w14:textId="77777777" w:rsidR="006562A2" w:rsidRPr="00C06E03" w:rsidRDefault="006562A2">
            <w:pPr>
              <w:spacing w:line="240" w:lineRule="auto"/>
              <w:rPr>
                <w:rFonts w:ascii="Lato" w:hAnsi="Lato"/>
              </w:rPr>
            </w:pPr>
            <w:r w:rsidRPr="00C06E03">
              <w:rPr>
                <w:rFonts w:ascii="Lato" w:hAnsi="Lato"/>
                <w:b/>
              </w:rPr>
              <w:t>Date</w:t>
            </w:r>
            <w:r w:rsidRPr="00C06E03">
              <w:rPr>
                <w:rFonts w:ascii="Lato" w:hAnsi="Lato"/>
              </w:rPr>
              <w:t>: ____________________________________________________</w:t>
            </w:r>
          </w:p>
          <w:p w14:paraId="2FCBEAB7" w14:textId="77777777" w:rsidR="006562A2" w:rsidRPr="00C06E03" w:rsidRDefault="006562A2">
            <w:pPr>
              <w:spacing w:line="240" w:lineRule="auto"/>
              <w:rPr>
                <w:rFonts w:ascii="Lato" w:hAnsi="Lato"/>
              </w:rPr>
            </w:pPr>
            <w:r w:rsidRPr="00C06E03">
              <w:rPr>
                <w:rFonts w:ascii="Lato" w:hAnsi="Lato"/>
                <w:b/>
              </w:rPr>
              <w:t xml:space="preserve"> </w:t>
            </w:r>
          </w:p>
          <w:p w14:paraId="3CF82B19" w14:textId="77777777" w:rsidR="006562A2" w:rsidRPr="00C06E03" w:rsidRDefault="006562A2">
            <w:pPr>
              <w:spacing w:line="240" w:lineRule="auto"/>
              <w:rPr>
                <w:rFonts w:ascii="Lato" w:hAnsi="Lato"/>
                <w:b/>
              </w:rPr>
            </w:pPr>
            <w:r w:rsidRPr="00C06E03">
              <w:rPr>
                <w:rFonts w:ascii="Lato" w:hAnsi="Lato"/>
                <w:b/>
              </w:rPr>
              <w:t>Cell phone:</w:t>
            </w:r>
            <w:r w:rsidRPr="00C06E03">
              <w:rPr>
                <w:rFonts w:ascii="Lato" w:hAnsi="Lato"/>
              </w:rPr>
              <w:t xml:space="preserve"> ____________________________________________________</w:t>
            </w:r>
          </w:p>
          <w:p w14:paraId="179A35E7" w14:textId="77777777" w:rsidR="006562A2" w:rsidRPr="00C06E03" w:rsidRDefault="006562A2">
            <w:pPr>
              <w:spacing w:line="240" w:lineRule="auto"/>
              <w:rPr>
                <w:rFonts w:ascii="Lato" w:hAnsi="Lato"/>
              </w:rPr>
            </w:pPr>
            <w:r w:rsidRPr="00C06E03">
              <w:rPr>
                <w:rFonts w:ascii="Lato" w:hAnsi="Lato"/>
              </w:rPr>
              <w:t xml:space="preserve"> </w:t>
            </w:r>
          </w:p>
        </w:tc>
      </w:tr>
    </w:tbl>
    <w:p w14:paraId="6CDA861F" w14:textId="77777777" w:rsidR="006562A2" w:rsidRPr="00C06E03" w:rsidRDefault="006562A2" w:rsidP="006562A2">
      <w:pPr>
        <w:spacing w:after="0"/>
        <w:ind w:right="6"/>
        <w:jc w:val="center"/>
        <w:rPr>
          <w:rFonts w:ascii="Lato" w:hAnsi="Lato"/>
        </w:rPr>
      </w:pPr>
      <w:r w:rsidRPr="00C06E03">
        <w:rPr>
          <w:rFonts w:ascii="Lato" w:hAnsi="Lato"/>
          <w:b/>
        </w:rPr>
        <w:t xml:space="preserve"> </w:t>
      </w:r>
    </w:p>
    <w:tbl>
      <w:tblPr>
        <w:tblStyle w:val="TableGrid0"/>
        <w:tblW w:w="9893" w:type="dxa"/>
        <w:tblInd w:w="-180" w:type="dxa"/>
        <w:tblCellMar>
          <w:top w:w="44" w:type="dxa"/>
          <w:left w:w="70" w:type="dxa"/>
          <w:right w:w="115" w:type="dxa"/>
        </w:tblCellMar>
        <w:tblLook w:val="04A0" w:firstRow="1" w:lastRow="0" w:firstColumn="1" w:lastColumn="0" w:noHBand="0" w:noVBand="1"/>
      </w:tblPr>
      <w:tblGrid>
        <w:gridCol w:w="4291"/>
        <w:gridCol w:w="5602"/>
      </w:tblGrid>
      <w:tr w:rsidR="006562A2" w:rsidRPr="00C06E03" w14:paraId="43D4DBE3" w14:textId="77777777" w:rsidTr="006562A2">
        <w:trPr>
          <w:trHeight w:val="256"/>
        </w:trPr>
        <w:tc>
          <w:tcPr>
            <w:tcW w:w="4291" w:type="dxa"/>
            <w:tcBorders>
              <w:top w:val="single" w:sz="12" w:space="0" w:color="000000"/>
              <w:left w:val="single" w:sz="12" w:space="0" w:color="000000"/>
              <w:bottom w:val="single" w:sz="12" w:space="0" w:color="000000"/>
              <w:right w:val="single" w:sz="12" w:space="0" w:color="000000"/>
            </w:tcBorders>
            <w:hideMark/>
          </w:tcPr>
          <w:p w14:paraId="16583DBD" w14:textId="258DECE1" w:rsidR="006562A2" w:rsidRPr="00C06E03" w:rsidRDefault="006562A2">
            <w:pPr>
              <w:spacing w:line="240" w:lineRule="auto"/>
              <w:rPr>
                <w:rFonts w:ascii="Lato" w:hAnsi="Lato"/>
              </w:rPr>
            </w:pPr>
            <w:r w:rsidRPr="00C06E03">
              <w:rPr>
                <w:rFonts w:ascii="Lato" w:hAnsi="Lato"/>
                <w:b/>
              </w:rPr>
              <w:t>Date</w:t>
            </w:r>
            <w:r w:rsidRPr="00C06E03">
              <w:rPr>
                <w:rFonts w:ascii="Lato" w:hAnsi="Lato"/>
              </w:rPr>
              <w:t xml:space="preserve">: </w:t>
            </w:r>
            <w:r w:rsidR="00E97562">
              <w:rPr>
                <w:rFonts w:ascii="Lato" w:hAnsi="Lato"/>
              </w:rPr>
              <w:t>3</w:t>
            </w:r>
            <w:r w:rsidR="009B7943">
              <w:rPr>
                <w:rFonts w:ascii="Lato" w:hAnsi="Lato"/>
              </w:rPr>
              <w:t>0</w:t>
            </w:r>
            <w:proofErr w:type="gramStart"/>
            <w:r w:rsidR="00E97562" w:rsidRPr="00E97562">
              <w:rPr>
                <w:rFonts w:ascii="Lato" w:hAnsi="Lato"/>
                <w:vertAlign w:val="superscript"/>
              </w:rPr>
              <w:t>rd</w:t>
            </w:r>
            <w:r w:rsidR="00E97562">
              <w:rPr>
                <w:rFonts w:ascii="Lato" w:hAnsi="Lato"/>
              </w:rPr>
              <w:t xml:space="preserve"> </w:t>
            </w:r>
            <w:r w:rsidRPr="00C06E03">
              <w:rPr>
                <w:rFonts w:ascii="Lato" w:hAnsi="Lato"/>
              </w:rPr>
              <w:t xml:space="preserve"> </w:t>
            </w:r>
            <w:r w:rsidR="009B7943">
              <w:rPr>
                <w:rFonts w:ascii="Lato" w:hAnsi="Lato"/>
              </w:rPr>
              <w:t>November</w:t>
            </w:r>
            <w:proofErr w:type="gramEnd"/>
            <w:r w:rsidR="00E97562">
              <w:rPr>
                <w:rFonts w:ascii="Lato" w:hAnsi="Lato"/>
              </w:rPr>
              <w:t xml:space="preserve"> </w:t>
            </w:r>
            <w:r w:rsidR="00E97562" w:rsidRPr="00C06E03">
              <w:rPr>
                <w:rFonts w:ascii="Lato" w:hAnsi="Lato"/>
              </w:rPr>
              <w:t>2024</w:t>
            </w:r>
          </w:p>
        </w:tc>
        <w:tc>
          <w:tcPr>
            <w:tcW w:w="5602" w:type="dxa"/>
            <w:tcBorders>
              <w:top w:val="single" w:sz="12" w:space="0" w:color="000000"/>
              <w:left w:val="single" w:sz="12" w:space="0" w:color="000000"/>
              <w:bottom w:val="single" w:sz="12" w:space="0" w:color="000000"/>
              <w:right w:val="single" w:sz="12" w:space="0" w:color="000000"/>
            </w:tcBorders>
            <w:hideMark/>
          </w:tcPr>
          <w:p w14:paraId="5245337B" w14:textId="470C4AE5" w:rsidR="006562A2" w:rsidRPr="00C06E03" w:rsidRDefault="006562A2">
            <w:pPr>
              <w:spacing w:line="240" w:lineRule="auto"/>
              <w:rPr>
                <w:rFonts w:ascii="Lato" w:hAnsi="Lato"/>
              </w:rPr>
            </w:pPr>
            <w:r w:rsidRPr="00C06E03">
              <w:rPr>
                <w:rFonts w:ascii="Lato" w:hAnsi="Lato"/>
                <w:b/>
              </w:rPr>
              <w:t>No</w:t>
            </w:r>
            <w:r w:rsidRPr="00C06E03">
              <w:rPr>
                <w:rFonts w:ascii="Lato" w:hAnsi="Lato"/>
              </w:rPr>
              <w:t>. of pages including this page</w:t>
            </w:r>
            <w:r w:rsidRPr="00C06E03">
              <w:rPr>
                <w:rFonts w:ascii="Lato" w:hAnsi="Lato"/>
                <w:b/>
              </w:rPr>
              <w:t xml:space="preserve">: </w:t>
            </w:r>
            <w:r w:rsidR="00931849">
              <w:rPr>
                <w:rFonts w:ascii="Lato" w:hAnsi="Lato"/>
                <w:b/>
              </w:rPr>
              <w:t>9</w:t>
            </w:r>
          </w:p>
        </w:tc>
      </w:tr>
      <w:tr w:rsidR="006562A2" w:rsidRPr="00C06E03" w14:paraId="5F17AAAC" w14:textId="77777777" w:rsidTr="006562A2">
        <w:trPr>
          <w:trHeight w:val="495"/>
        </w:trPr>
        <w:tc>
          <w:tcPr>
            <w:tcW w:w="4291" w:type="dxa"/>
            <w:tcBorders>
              <w:top w:val="single" w:sz="12" w:space="0" w:color="000000"/>
              <w:left w:val="single" w:sz="12" w:space="0" w:color="000000"/>
              <w:bottom w:val="single" w:sz="12" w:space="0" w:color="000000"/>
              <w:right w:val="single" w:sz="12" w:space="0" w:color="000000"/>
            </w:tcBorders>
            <w:hideMark/>
          </w:tcPr>
          <w:p w14:paraId="31533D27" w14:textId="16A8E021" w:rsidR="00937DC1" w:rsidRPr="00C06E03" w:rsidRDefault="002C7280" w:rsidP="00937DC1">
            <w:pPr>
              <w:spacing w:line="240" w:lineRule="auto"/>
              <w:rPr>
                <w:b/>
              </w:rPr>
            </w:pPr>
            <w:r>
              <w:rPr>
                <w:rFonts w:ascii="Lato" w:hAnsi="Lato"/>
                <w:b/>
              </w:rPr>
              <w:t>Bid</w:t>
            </w:r>
            <w:r w:rsidR="006562A2" w:rsidRPr="00C06E03">
              <w:rPr>
                <w:rFonts w:ascii="Lato" w:hAnsi="Lato"/>
                <w:b/>
              </w:rPr>
              <w:t xml:space="preserve"> title: </w:t>
            </w:r>
            <w:r w:rsidR="006562A2" w:rsidRPr="00C06E03">
              <w:t xml:space="preserve"> </w:t>
            </w:r>
            <w:bookmarkStart w:id="0" w:name="_Hlk180591077"/>
            <w:r>
              <w:rPr>
                <w:b/>
              </w:rPr>
              <w:t>Sports Supplies</w:t>
            </w:r>
            <w:r w:rsidR="00E97562">
              <w:rPr>
                <w:b/>
              </w:rPr>
              <w:t xml:space="preserve"> </w:t>
            </w:r>
            <w:bookmarkEnd w:id="0"/>
          </w:p>
          <w:p w14:paraId="58046403" w14:textId="653159E9" w:rsidR="006562A2" w:rsidRPr="00C06E03" w:rsidRDefault="006562A2">
            <w:pPr>
              <w:spacing w:line="240" w:lineRule="auto"/>
              <w:rPr>
                <w:rFonts w:ascii="Lato" w:hAnsi="Lato"/>
              </w:rPr>
            </w:pPr>
          </w:p>
        </w:tc>
        <w:tc>
          <w:tcPr>
            <w:tcW w:w="5602" w:type="dxa"/>
            <w:tcBorders>
              <w:top w:val="single" w:sz="12" w:space="0" w:color="000000"/>
              <w:left w:val="single" w:sz="12" w:space="0" w:color="000000"/>
              <w:bottom w:val="single" w:sz="12" w:space="0" w:color="000000"/>
              <w:right w:val="single" w:sz="12" w:space="0" w:color="000000"/>
            </w:tcBorders>
            <w:hideMark/>
          </w:tcPr>
          <w:p w14:paraId="3B7DAB0B" w14:textId="77777777" w:rsidR="006562A2" w:rsidRPr="00C06E03" w:rsidRDefault="006562A2">
            <w:pPr>
              <w:spacing w:line="240" w:lineRule="auto"/>
              <w:rPr>
                <w:rFonts w:ascii="Lato" w:hAnsi="Lato"/>
              </w:rPr>
            </w:pPr>
            <w:r w:rsidRPr="00C06E03">
              <w:rPr>
                <w:rFonts w:ascii="Lato" w:hAnsi="Lato"/>
                <w:b/>
              </w:rPr>
              <w:t>Ref no:</w:t>
            </w:r>
            <w:r w:rsidRPr="00C06E03">
              <w:rPr>
                <w:rFonts w:ascii="Lato" w:eastAsia="Times New Roman" w:hAnsi="Lato" w:cs="Times New Roman"/>
              </w:rPr>
              <w:t xml:space="preserve"> </w:t>
            </w:r>
          </w:p>
        </w:tc>
      </w:tr>
    </w:tbl>
    <w:p w14:paraId="29FB74FB" w14:textId="77777777" w:rsidR="006562A2" w:rsidRPr="00C06E03" w:rsidRDefault="006562A2" w:rsidP="006562A2">
      <w:pPr>
        <w:spacing w:after="0"/>
        <w:rPr>
          <w:rFonts w:ascii="Lato" w:hAnsi="Lato"/>
          <w:b/>
        </w:rPr>
      </w:pPr>
      <w:r w:rsidRPr="00C06E03">
        <w:rPr>
          <w:rFonts w:ascii="Lato" w:hAnsi="Lato"/>
          <w:b/>
        </w:rPr>
        <w:t xml:space="preserve"> </w:t>
      </w:r>
    </w:p>
    <w:p w14:paraId="284607A5" w14:textId="77777777" w:rsidR="00931CB7" w:rsidRPr="00931CB7" w:rsidRDefault="00931CB7" w:rsidP="00BD117C">
      <w:pPr>
        <w:pStyle w:val="ListParagraph"/>
        <w:numPr>
          <w:ilvl w:val="0"/>
          <w:numId w:val="7"/>
        </w:numPr>
        <w:spacing w:after="0" w:line="276" w:lineRule="auto"/>
        <w:jc w:val="both"/>
        <w:rPr>
          <w:rFonts w:ascii="Tahoma" w:hAnsi="Tahoma" w:cs="Tahoma"/>
          <w:b/>
          <w:color w:val="5B9BD5" w:themeColor="accent1"/>
          <w:u w:val="single"/>
        </w:rPr>
      </w:pPr>
      <w:r w:rsidRPr="00931CB7">
        <w:rPr>
          <w:rFonts w:ascii="Tahoma" w:hAnsi="Tahoma" w:cs="Tahoma"/>
          <w:b/>
          <w:color w:val="5B9BD5" w:themeColor="accent1"/>
        </w:rPr>
        <w:t>Background:</w:t>
      </w:r>
      <w:r w:rsidRPr="00931CB7">
        <w:rPr>
          <w:rFonts w:ascii="Tahoma" w:hAnsi="Tahoma" w:cs="Tahoma"/>
          <w:b/>
          <w:color w:val="5B9BD5" w:themeColor="accent1"/>
          <w:u w:val="single"/>
        </w:rPr>
        <w:t xml:space="preserve">          </w:t>
      </w:r>
    </w:p>
    <w:p w14:paraId="1F8CCC71" w14:textId="17194A28" w:rsidR="002C7280" w:rsidRPr="00931CB7" w:rsidRDefault="00931CB7" w:rsidP="00BD117C">
      <w:pPr>
        <w:spacing w:line="276" w:lineRule="auto"/>
        <w:jc w:val="both"/>
        <w:rPr>
          <w:rFonts w:ascii="Tahoma" w:hAnsi="Tahoma" w:cs="Tahoma"/>
          <w:lang w:bidi="ne-NP"/>
        </w:rPr>
      </w:pPr>
      <w:r w:rsidRPr="00931CB7">
        <w:rPr>
          <w:rFonts w:ascii="Tahoma" w:hAnsi="Tahoma" w:cs="Tahoma"/>
          <w:lang w:bidi="ne-NP"/>
        </w:rPr>
        <w:t xml:space="preserve">Plan International is an independent development and humanitarian organization that advances children’s rights and equality for girls.  We believe in the power and potential of every child. But this is often suppressed by poverty, violence, exclusion and discrimination.  And its girls who are most affected. Working together with children, young people, our supporters and partners, we strive for a just world, tackling the root causes of the challenges facing girls and all vulnerable children.  We support children’s rights from birth until they reach adulthood.  And we enable children to prepare for – and respond to – crises and adversity. We drive changes in practice and policy at local, national and global levels using our reach, experience and knowledge. We have been building powerful partnerships for children for over 80 years, and are now active in more than 77 countries. </w:t>
      </w:r>
    </w:p>
    <w:p w14:paraId="26178240" w14:textId="77414F51" w:rsidR="002C7280" w:rsidRPr="00BD117C" w:rsidRDefault="006562A2" w:rsidP="00BD117C">
      <w:pPr>
        <w:spacing w:after="0"/>
        <w:jc w:val="both"/>
        <w:rPr>
          <w:rFonts w:ascii="Tahoma" w:hAnsi="Tahoma" w:cs="Tahoma"/>
          <w:b/>
          <w:color w:val="7030A0"/>
        </w:rPr>
      </w:pPr>
      <w:r w:rsidRPr="00BD117C">
        <w:rPr>
          <w:rFonts w:ascii="Tahoma" w:hAnsi="Tahoma" w:cs="Tahoma"/>
          <w:b/>
          <w:color w:val="7030A0"/>
        </w:rPr>
        <w:t>Submission:</w:t>
      </w:r>
    </w:p>
    <w:p w14:paraId="213605D2" w14:textId="6FC08F66" w:rsidR="006562A2" w:rsidRPr="00931CB7" w:rsidRDefault="006562A2" w:rsidP="00BD117C">
      <w:pPr>
        <w:jc w:val="both"/>
        <w:rPr>
          <w:rFonts w:ascii="Tahoma" w:hAnsi="Tahoma" w:cs="Tahoma"/>
          <w:b/>
        </w:rPr>
      </w:pPr>
      <w:r w:rsidRPr="00931CB7">
        <w:rPr>
          <w:rFonts w:ascii="Tahoma" w:hAnsi="Tahoma" w:cs="Tahoma"/>
          <w:b/>
        </w:rPr>
        <w:t xml:space="preserve">Completed </w:t>
      </w:r>
      <w:r w:rsidR="00BD117C">
        <w:rPr>
          <w:rFonts w:ascii="Tahoma" w:hAnsi="Tahoma" w:cs="Tahoma"/>
          <w:b/>
        </w:rPr>
        <w:t>bid</w:t>
      </w:r>
      <w:r w:rsidRPr="00931CB7">
        <w:rPr>
          <w:rFonts w:ascii="Tahoma" w:hAnsi="Tahoma" w:cs="Tahoma"/>
          <w:b/>
        </w:rPr>
        <w:t xml:space="preserve"> documents (Mandatory Requirement along with the Quote) in sealed envelope clearly marked with the </w:t>
      </w:r>
      <w:r w:rsidR="00AD0702" w:rsidRPr="00931CB7">
        <w:rPr>
          <w:rFonts w:ascii="Tahoma" w:hAnsi="Tahoma" w:cs="Tahoma"/>
          <w:b/>
        </w:rPr>
        <w:t xml:space="preserve">Sports </w:t>
      </w:r>
      <w:r w:rsidR="00E00072" w:rsidRPr="00931CB7">
        <w:rPr>
          <w:rFonts w:ascii="Tahoma" w:hAnsi="Tahoma" w:cs="Tahoma"/>
          <w:b/>
        </w:rPr>
        <w:t>Supplies</w:t>
      </w:r>
      <w:r w:rsidR="00E00072">
        <w:rPr>
          <w:rFonts w:ascii="Tahoma" w:hAnsi="Tahoma" w:cs="Tahoma"/>
          <w:b/>
        </w:rPr>
        <w:t>.</w:t>
      </w:r>
    </w:p>
    <w:p w14:paraId="308A01B6" w14:textId="77777777" w:rsidR="006562A2" w:rsidRPr="00931CB7" w:rsidRDefault="006562A2" w:rsidP="00BD117C">
      <w:pPr>
        <w:jc w:val="both"/>
        <w:rPr>
          <w:rFonts w:ascii="Tahoma" w:hAnsi="Tahoma" w:cs="Tahoma"/>
          <w:b/>
          <w:u w:val="single"/>
        </w:rPr>
      </w:pPr>
    </w:p>
    <w:p w14:paraId="39707457" w14:textId="5B549A7C" w:rsidR="006562A2" w:rsidRPr="00931CB7" w:rsidRDefault="006562A2" w:rsidP="00BD117C">
      <w:pPr>
        <w:jc w:val="both"/>
        <w:rPr>
          <w:rFonts w:ascii="Tahoma" w:hAnsi="Tahoma" w:cs="Tahoma"/>
          <w:u w:val="single"/>
        </w:rPr>
      </w:pPr>
      <w:r w:rsidRPr="00931CB7">
        <w:rPr>
          <w:rFonts w:ascii="Tahoma" w:hAnsi="Tahoma" w:cs="Tahoma"/>
          <w:b/>
        </w:rPr>
        <w:t>Must be deposited in the tender box located a</w:t>
      </w:r>
      <w:r w:rsidR="00AD0702" w:rsidRPr="00931CB7">
        <w:rPr>
          <w:rFonts w:ascii="Tahoma" w:hAnsi="Tahoma" w:cs="Tahoma"/>
          <w:b/>
        </w:rPr>
        <w:t>t Plan Internation</w:t>
      </w:r>
      <w:r w:rsidRPr="00931CB7">
        <w:rPr>
          <w:rFonts w:ascii="Tahoma" w:hAnsi="Tahoma" w:cs="Tahoma"/>
          <w:b/>
        </w:rPr>
        <w:t xml:space="preserve"> Hargeisa Office</w:t>
      </w:r>
      <w:r w:rsidR="00B53DC9" w:rsidRPr="00931CB7">
        <w:rPr>
          <w:rFonts w:ascii="Tahoma" w:hAnsi="Tahoma" w:cs="Tahoma"/>
          <w:b/>
        </w:rPr>
        <w:t xml:space="preserve">, </w:t>
      </w:r>
      <w:proofErr w:type="spellStart"/>
      <w:r w:rsidR="00B53DC9" w:rsidRPr="00931CB7">
        <w:rPr>
          <w:rFonts w:ascii="Tahoma" w:hAnsi="Tahoma" w:cs="Tahoma"/>
          <w:b/>
        </w:rPr>
        <w:t>Jigjiga</w:t>
      </w:r>
      <w:proofErr w:type="spellEnd"/>
      <w:r w:rsidR="00B53DC9" w:rsidRPr="00931CB7">
        <w:rPr>
          <w:rFonts w:ascii="Tahoma" w:hAnsi="Tahoma" w:cs="Tahoma"/>
          <w:b/>
        </w:rPr>
        <w:t xml:space="preserve"> yar behind </w:t>
      </w:r>
      <w:proofErr w:type="spellStart"/>
      <w:r w:rsidR="00B53DC9" w:rsidRPr="00931CB7">
        <w:rPr>
          <w:rFonts w:ascii="Tahoma" w:hAnsi="Tahoma" w:cs="Tahoma"/>
          <w:b/>
        </w:rPr>
        <w:t>Sacaadadiin</w:t>
      </w:r>
      <w:proofErr w:type="spellEnd"/>
      <w:r w:rsidR="00B53DC9" w:rsidRPr="00931CB7">
        <w:rPr>
          <w:rFonts w:ascii="Tahoma" w:hAnsi="Tahoma" w:cs="Tahoma"/>
          <w:b/>
        </w:rPr>
        <w:t xml:space="preserve"> Furniture </w:t>
      </w:r>
      <w:r w:rsidRPr="00931CB7">
        <w:rPr>
          <w:rFonts w:ascii="Tahoma" w:hAnsi="Tahoma" w:cs="Tahoma"/>
          <w:b/>
        </w:rPr>
        <w:t>before the deadline date and time and record</w:t>
      </w:r>
      <w:r w:rsidR="00EE4BF1" w:rsidRPr="00931CB7">
        <w:rPr>
          <w:rFonts w:ascii="Tahoma" w:hAnsi="Tahoma" w:cs="Tahoma"/>
          <w:b/>
        </w:rPr>
        <w:t xml:space="preserve"> </w:t>
      </w:r>
      <w:r w:rsidR="00F37C98">
        <w:rPr>
          <w:rFonts w:ascii="Tahoma" w:hAnsi="Tahoma" w:cs="Tahoma"/>
          <w:b/>
        </w:rPr>
        <w:t xml:space="preserve">the supplier representative </w:t>
      </w:r>
      <w:r w:rsidRPr="00931CB7">
        <w:rPr>
          <w:rFonts w:ascii="Tahoma" w:hAnsi="Tahoma" w:cs="Tahoma"/>
          <w:b/>
        </w:rPr>
        <w:t>in the attendance sheet.</w:t>
      </w:r>
    </w:p>
    <w:p w14:paraId="2A2C038D" w14:textId="1D081604" w:rsidR="006562A2" w:rsidRPr="00931CB7" w:rsidRDefault="006562A2" w:rsidP="00BD117C">
      <w:pPr>
        <w:pBdr>
          <w:top w:val="single" w:sz="4" w:space="0" w:color="000000"/>
          <w:left w:val="single" w:sz="4" w:space="0" w:color="000000"/>
          <w:bottom w:val="single" w:sz="4" w:space="19" w:color="000000"/>
          <w:right w:val="single" w:sz="4" w:space="0" w:color="000000"/>
        </w:pBdr>
        <w:spacing w:after="14"/>
        <w:jc w:val="both"/>
        <w:rPr>
          <w:rFonts w:ascii="Tahoma" w:hAnsi="Tahoma" w:cs="Tahoma"/>
          <w:color w:val="FF0000"/>
        </w:rPr>
      </w:pPr>
      <w:r w:rsidRPr="00931CB7">
        <w:rPr>
          <w:rFonts w:ascii="Tahoma" w:hAnsi="Tahoma" w:cs="Tahoma"/>
          <w:color w:val="FF0000"/>
        </w:rPr>
        <w:t xml:space="preserve">Closing deadline: time: </w:t>
      </w:r>
      <w:r w:rsidR="008B5DA1">
        <w:rPr>
          <w:rFonts w:ascii="Tahoma" w:hAnsi="Tahoma" w:cs="Tahoma"/>
          <w:color w:val="FF0000"/>
        </w:rPr>
        <w:t>12</w:t>
      </w:r>
      <w:r w:rsidRPr="00931CB7">
        <w:rPr>
          <w:rFonts w:ascii="Tahoma" w:hAnsi="Tahoma" w:cs="Tahoma"/>
          <w:color w:val="FF0000"/>
        </w:rPr>
        <w:t xml:space="preserve">.00 pm date:  </w:t>
      </w:r>
      <w:r w:rsidR="007B097A" w:rsidRPr="00931CB7">
        <w:rPr>
          <w:rFonts w:ascii="Tahoma" w:hAnsi="Tahoma" w:cs="Tahoma"/>
          <w:color w:val="FF0000"/>
        </w:rPr>
        <w:t>1</w:t>
      </w:r>
      <w:r w:rsidR="000C1965">
        <w:rPr>
          <w:rFonts w:ascii="Tahoma" w:hAnsi="Tahoma" w:cs="Tahoma"/>
          <w:color w:val="FF0000"/>
        </w:rPr>
        <w:t>4</w:t>
      </w:r>
      <w:r w:rsidR="00C06E03" w:rsidRPr="00931CB7">
        <w:rPr>
          <w:rFonts w:ascii="Tahoma" w:hAnsi="Tahoma" w:cs="Tahoma"/>
          <w:color w:val="FF0000"/>
          <w:vertAlign w:val="superscript"/>
        </w:rPr>
        <w:t>th</w:t>
      </w:r>
      <w:r w:rsidR="00E3763B" w:rsidRPr="00931CB7">
        <w:rPr>
          <w:rFonts w:ascii="Tahoma" w:hAnsi="Tahoma" w:cs="Tahoma"/>
          <w:color w:val="FF0000"/>
          <w:vertAlign w:val="superscript"/>
        </w:rPr>
        <w:t xml:space="preserve"> </w:t>
      </w:r>
      <w:r w:rsidR="007B097A" w:rsidRPr="00931CB7">
        <w:rPr>
          <w:rFonts w:ascii="Tahoma" w:hAnsi="Tahoma" w:cs="Tahoma"/>
          <w:color w:val="FF0000"/>
        </w:rPr>
        <w:t>November</w:t>
      </w:r>
      <w:r w:rsidR="00A302D1" w:rsidRPr="00931CB7">
        <w:rPr>
          <w:rFonts w:ascii="Tahoma" w:hAnsi="Tahoma" w:cs="Tahoma"/>
          <w:color w:val="FF0000"/>
        </w:rPr>
        <w:t xml:space="preserve"> 202</w:t>
      </w:r>
      <w:r w:rsidR="00E3763B" w:rsidRPr="00931CB7">
        <w:rPr>
          <w:rFonts w:ascii="Tahoma" w:hAnsi="Tahoma" w:cs="Tahoma"/>
          <w:color w:val="FF0000"/>
        </w:rPr>
        <w:t>4</w:t>
      </w:r>
    </w:p>
    <w:p w14:paraId="7590F8CF" w14:textId="77777777" w:rsidR="006562A2" w:rsidRPr="00931CB7" w:rsidRDefault="006562A2" w:rsidP="00BD117C">
      <w:pPr>
        <w:spacing w:after="24"/>
        <w:jc w:val="both"/>
        <w:rPr>
          <w:rFonts w:ascii="Tahoma" w:hAnsi="Tahoma" w:cs="Tahoma"/>
        </w:rPr>
      </w:pPr>
      <w:r w:rsidRPr="00931CB7">
        <w:rPr>
          <w:rFonts w:ascii="Tahoma" w:hAnsi="Tahoma" w:cs="Tahoma"/>
          <w:b/>
        </w:rPr>
        <w:t xml:space="preserve"> </w:t>
      </w:r>
    </w:p>
    <w:p w14:paraId="55A60D11" w14:textId="77777777" w:rsidR="006562A2" w:rsidRPr="00931CB7" w:rsidRDefault="006562A2" w:rsidP="00BD117C">
      <w:pPr>
        <w:spacing w:after="0"/>
        <w:ind w:left="-5"/>
        <w:jc w:val="both"/>
        <w:rPr>
          <w:rFonts w:ascii="Tahoma" w:hAnsi="Tahoma" w:cs="Tahoma"/>
        </w:rPr>
      </w:pPr>
      <w:r w:rsidRPr="00931CB7">
        <w:rPr>
          <w:rFonts w:ascii="Tahoma" w:hAnsi="Tahoma" w:cs="Tahoma"/>
          <w:b/>
          <w:u w:val="single" w:color="000000"/>
        </w:rPr>
        <w:t>Important</w:t>
      </w:r>
      <w:r w:rsidRPr="00931CB7">
        <w:rPr>
          <w:rFonts w:ascii="Tahoma" w:hAnsi="Tahoma" w:cs="Tahoma"/>
          <w:b/>
        </w:rPr>
        <w:t>:</w:t>
      </w:r>
      <w:r w:rsidRPr="00931CB7">
        <w:rPr>
          <w:rFonts w:ascii="Tahoma" w:hAnsi="Tahoma" w:cs="Tahoma"/>
        </w:rPr>
        <w:t xml:space="preserve">  </w:t>
      </w:r>
    </w:p>
    <w:p w14:paraId="5E50265B" w14:textId="77777777" w:rsidR="006562A2" w:rsidRPr="00931CB7" w:rsidRDefault="006562A2" w:rsidP="00BD117C">
      <w:pPr>
        <w:spacing w:after="34"/>
        <w:ind w:right="38"/>
        <w:jc w:val="both"/>
        <w:rPr>
          <w:rFonts w:ascii="Tahoma" w:hAnsi="Tahoma" w:cs="Tahoma"/>
        </w:rPr>
      </w:pPr>
      <w:r w:rsidRPr="00931CB7">
        <w:rPr>
          <w:rFonts w:ascii="Tahoma" w:hAnsi="Tahoma" w:cs="Tahoma"/>
        </w:rPr>
        <w:t xml:space="preserve">Offers transmitted in any other manner than those indicated above will not be considered.  </w:t>
      </w:r>
    </w:p>
    <w:p w14:paraId="43DC6173" w14:textId="57B7726B" w:rsidR="006562A2" w:rsidRPr="00931CB7" w:rsidRDefault="006562A2" w:rsidP="00BD117C">
      <w:pPr>
        <w:spacing w:after="0"/>
        <w:jc w:val="both"/>
        <w:rPr>
          <w:rFonts w:ascii="Tahoma" w:hAnsi="Tahoma" w:cs="Tahoma"/>
        </w:rPr>
      </w:pPr>
    </w:p>
    <w:p w14:paraId="7893644C" w14:textId="77777777" w:rsidR="006562A2" w:rsidRPr="00931CB7" w:rsidRDefault="006562A2" w:rsidP="00BD117C">
      <w:pPr>
        <w:spacing w:after="0"/>
        <w:ind w:left="-5"/>
        <w:jc w:val="both"/>
        <w:rPr>
          <w:rFonts w:ascii="Tahoma" w:hAnsi="Tahoma" w:cs="Tahoma"/>
          <w:u w:val="single"/>
        </w:rPr>
      </w:pPr>
      <w:r w:rsidRPr="00931CB7">
        <w:rPr>
          <w:rFonts w:ascii="Tahoma" w:hAnsi="Tahoma" w:cs="Tahoma"/>
          <w:b/>
          <w:u w:val="single"/>
        </w:rPr>
        <w:t xml:space="preserve">Requirements: </w:t>
      </w:r>
    </w:p>
    <w:p w14:paraId="497BAA8D" w14:textId="555171EE" w:rsidR="006562A2" w:rsidRPr="00931CB7" w:rsidRDefault="00EB7D60" w:rsidP="00BD117C">
      <w:pPr>
        <w:jc w:val="both"/>
        <w:rPr>
          <w:rFonts w:ascii="Tahoma" w:hAnsi="Tahoma" w:cs="Tahoma"/>
          <w:b/>
          <w:u w:val="single"/>
        </w:rPr>
      </w:pPr>
      <w:r w:rsidRPr="00931CB7">
        <w:rPr>
          <w:rFonts w:ascii="Tahoma" w:hAnsi="Tahoma" w:cs="Tahoma"/>
        </w:rPr>
        <w:t>Plan Interna</w:t>
      </w:r>
      <w:r w:rsidR="00E33CB9" w:rsidRPr="00931CB7">
        <w:rPr>
          <w:rFonts w:ascii="Tahoma" w:hAnsi="Tahoma" w:cs="Tahoma"/>
        </w:rPr>
        <w:t>tional</w:t>
      </w:r>
      <w:r w:rsidR="006562A2" w:rsidRPr="00931CB7">
        <w:rPr>
          <w:rFonts w:ascii="Tahoma" w:hAnsi="Tahoma" w:cs="Tahoma"/>
        </w:rPr>
        <w:t xml:space="preserve"> Somali</w:t>
      </w:r>
      <w:r w:rsidR="00E33CB9" w:rsidRPr="00931CB7">
        <w:rPr>
          <w:rFonts w:ascii="Tahoma" w:hAnsi="Tahoma" w:cs="Tahoma"/>
        </w:rPr>
        <w:t>a</w:t>
      </w:r>
      <w:r w:rsidR="006562A2" w:rsidRPr="00931CB7">
        <w:rPr>
          <w:rFonts w:ascii="Tahoma" w:hAnsi="Tahoma" w:cs="Tahoma"/>
        </w:rPr>
        <w:t xml:space="preserve"> invites qualified and reputable Suppliers with proven experience in </w:t>
      </w:r>
      <w:r w:rsidR="00E33CB9" w:rsidRPr="00931CB7">
        <w:rPr>
          <w:rFonts w:ascii="Tahoma" w:hAnsi="Tahoma" w:cs="Tahoma"/>
        </w:rPr>
        <w:t>sports supplies</w:t>
      </w:r>
      <w:r w:rsidR="00E97562" w:rsidRPr="00931CB7">
        <w:rPr>
          <w:rFonts w:ascii="Tahoma" w:hAnsi="Tahoma" w:cs="Tahoma"/>
          <w:b/>
        </w:rPr>
        <w:t xml:space="preserve"> </w:t>
      </w:r>
      <w:r w:rsidR="006562A2" w:rsidRPr="00931CB7">
        <w:rPr>
          <w:rFonts w:ascii="Tahoma" w:hAnsi="Tahoma" w:cs="Tahoma"/>
        </w:rPr>
        <w:t xml:space="preserve">to make an offer based upon the conditions stated in this invitation to </w:t>
      </w:r>
      <w:r w:rsidR="00A9272E" w:rsidRPr="00931CB7">
        <w:rPr>
          <w:rFonts w:ascii="Tahoma" w:hAnsi="Tahoma" w:cs="Tahoma"/>
        </w:rPr>
        <w:t>the bid</w:t>
      </w:r>
      <w:r w:rsidR="006562A2" w:rsidRPr="00931CB7">
        <w:rPr>
          <w:rFonts w:ascii="Tahoma" w:hAnsi="Tahoma" w:cs="Tahoma"/>
        </w:rPr>
        <w:t xml:space="preserve"> for the </w:t>
      </w:r>
      <w:r w:rsidR="00252380">
        <w:rPr>
          <w:rFonts w:ascii="Tahoma" w:hAnsi="Tahoma" w:cs="Tahoma"/>
        </w:rPr>
        <w:t>i</w:t>
      </w:r>
      <w:r w:rsidR="006562A2" w:rsidRPr="00931CB7">
        <w:rPr>
          <w:rFonts w:ascii="Tahoma" w:hAnsi="Tahoma" w:cs="Tahoma"/>
        </w:rPr>
        <w:t xml:space="preserve">tems in Annex 1. </w:t>
      </w:r>
    </w:p>
    <w:p w14:paraId="284AAF47" w14:textId="77777777" w:rsidR="006562A2" w:rsidRPr="00931CB7" w:rsidRDefault="006562A2" w:rsidP="00BD117C">
      <w:pPr>
        <w:spacing w:after="148"/>
        <w:ind w:left="-5"/>
        <w:jc w:val="both"/>
        <w:rPr>
          <w:rFonts w:ascii="Tahoma" w:hAnsi="Tahoma" w:cs="Tahoma"/>
        </w:rPr>
      </w:pPr>
      <w:r w:rsidRPr="00931CB7">
        <w:rPr>
          <w:rFonts w:ascii="Tahoma" w:hAnsi="Tahoma" w:cs="Tahoma"/>
          <w:b/>
        </w:rPr>
        <w:t xml:space="preserve">Your offer should clearly indicate: </w:t>
      </w:r>
    </w:p>
    <w:p w14:paraId="5432F848" w14:textId="247FBD7B" w:rsidR="006562A2" w:rsidRPr="00931CB7" w:rsidRDefault="006562A2" w:rsidP="00BD117C">
      <w:pPr>
        <w:numPr>
          <w:ilvl w:val="0"/>
          <w:numId w:val="2"/>
        </w:numPr>
        <w:spacing w:after="158" w:line="249" w:lineRule="auto"/>
        <w:ind w:right="38" w:hanging="360"/>
        <w:jc w:val="both"/>
        <w:rPr>
          <w:rFonts w:ascii="Tahoma" w:hAnsi="Tahoma" w:cs="Tahoma"/>
        </w:rPr>
      </w:pPr>
      <w:r w:rsidRPr="00931CB7">
        <w:rPr>
          <w:rFonts w:ascii="Tahoma" w:hAnsi="Tahoma" w:cs="Tahoma"/>
        </w:rPr>
        <w:lastRenderedPageBreak/>
        <w:t xml:space="preserve">Unit price </w:t>
      </w:r>
      <w:r w:rsidR="00DB4045" w:rsidRPr="00931CB7">
        <w:rPr>
          <w:rFonts w:ascii="Tahoma" w:hAnsi="Tahoma" w:cs="Tahoma"/>
        </w:rPr>
        <w:t xml:space="preserve">and total price </w:t>
      </w:r>
      <w:r w:rsidRPr="00931CB7">
        <w:rPr>
          <w:rFonts w:ascii="Tahoma" w:hAnsi="Tahoma" w:cs="Tahoma"/>
        </w:rPr>
        <w:t xml:space="preserve">as per the attached RFQ </w:t>
      </w:r>
    </w:p>
    <w:p w14:paraId="426BB28E" w14:textId="11A79907" w:rsidR="006562A2" w:rsidRPr="00931CB7" w:rsidRDefault="006562A2" w:rsidP="00BD117C">
      <w:pPr>
        <w:numPr>
          <w:ilvl w:val="0"/>
          <w:numId w:val="2"/>
        </w:numPr>
        <w:spacing w:after="158" w:line="249" w:lineRule="auto"/>
        <w:ind w:right="38" w:hanging="360"/>
        <w:jc w:val="both"/>
        <w:rPr>
          <w:rFonts w:ascii="Tahoma" w:hAnsi="Tahoma" w:cs="Tahoma"/>
        </w:rPr>
      </w:pPr>
      <w:r w:rsidRPr="00931CB7">
        <w:rPr>
          <w:rFonts w:ascii="Tahoma" w:hAnsi="Tahoma" w:cs="Tahoma"/>
        </w:rPr>
        <w:t xml:space="preserve">Price should be net after deduction. Applicable </w:t>
      </w:r>
      <w:r w:rsidR="00DF0543">
        <w:rPr>
          <w:rFonts w:ascii="Tahoma" w:hAnsi="Tahoma" w:cs="Tahoma"/>
        </w:rPr>
        <w:t>t</w:t>
      </w:r>
      <w:r w:rsidRPr="00931CB7">
        <w:rPr>
          <w:rFonts w:ascii="Tahoma" w:hAnsi="Tahoma" w:cs="Tahoma"/>
        </w:rPr>
        <w:t xml:space="preserve">axes must be clearly </w:t>
      </w:r>
      <w:r w:rsidR="00DF0543" w:rsidRPr="00931CB7">
        <w:rPr>
          <w:rFonts w:ascii="Tahoma" w:hAnsi="Tahoma" w:cs="Tahoma"/>
        </w:rPr>
        <w:t>specified</w:t>
      </w:r>
      <w:r w:rsidRPr="00931CB7">
        <w:rPr>
          <w:rFonts w:ascii="Tahoma" w:hAnsi="Tahoma" w:cs="Tahoma"/>
        </w:rPr>
        <w:t xml:space="preserve"> and separated from the base costs.</w:t>
      </w:r>
    </w:p>
    <w:p w14:paraId="38ADC79B" w14:textId="77777777" w:rsidR="006562A2" w:rsidRPr="00931CB7" w:rsidRDefault="006562A2" w:rsidP="00BD117C">
      <w:pPr>
        <w:numPr>
          <w:ilvl w:val="0"/>
          <w:numId w:val="2"/>
        </w:numPr>
        <w:spacing w:after="158" w:line="249" w:lineRule="auto"/>
        <w:ind w:right="38" w:hanging="360"/>
        <w:jc w:val="both"/>
        <w:rPr>
          <w:rFonts w:ascii="Tahoma" w:hAnsi="Tahoma" w:cs="Tahoma"/>
        </w:rPr>
      </w:pPr>
      <w:r w:rsidRPr="00931CB7">
        <w:rPr>
          <w:rFonts w:ascii="Tahoma" w:hAnsi="Tahoma" w:cs="Tahoma"/>
        </w:rPr>
        <w:t xml:space="preserve">Validity of the offer. </w:t>
      </w:r>
    </w:p>
    <w:p w14:paraId="7DCF4CDD" w14:textId="2A4BF84F" w:rsidR="006562A2" w:rsidRDefault="006562A2" w:rsidP="00BD117C">
      <w:pPr>
        <w:numPr>
          <w:ilvl w:val="0"/>
          <w:numId w:val="2"/>
        </w:numPr>
        <w:spacing w:after="158" w:line="249" w:lineRule="auto"/>
        <w:ind w:right="38" w:hanging="360"/>
        <w:jc w:val="both"/>
        <w:rPr>
          <w:rFonts w:ascii="Tahoma" w:hAnsi="Tahoma" w:cs="Tahoma"/>
        </w:rPr>
      </w:pPr>
      <w:r w:rsidRPr="00931CB7">
        <w:rPr>
          <w:rFonts w:ascii="Tahoma" w:hAnsi="Tahoma" w:cs="Tahoma"/>
        </w:rPr>
        <w:t>Delivery time</w:t>
      </w:r>
      <w:r w:rsidR="00DB4045" w:rsidRPr="00931CB7">
        <w:rPr>
          <w:rFonts w:ascii="Tahoma" w:hAnsi="Tahoma" w:cs="Tahoma"/>
        </w:rPr>
        <w:t xml:space="preserve"> should also be specified.</w:t>
      </w:r>
      <w:r w:rsidRPr="00931CB7">
        <w:rPr>
          <w:rFonts w:ascii="Tahoma" w:hAnsi="Tahoma" w:cs="Tahoma"/>
        </w:rPr>
        <w:t xml:space="preserve"> </w:t>
      </w:r>
    </w:p>
    <w:p w14:paraId="5CE93480" w14:textId="77219994" w:rsidR="00CE1733" w:rsidRPr="00931CB7" w:rsidRDefault="00AA37E0" w:rsidP="00BD117C">
      <w:pPr>
        <w:numPr>
          <w:ilvl w:val="0"/>
          <w:numId w:val="2"/>
        </w:numPr>
        <w:spacing w:after="158" w:line="249" w:lineRule="auto"/>
        <w:ind w:right="38" w:hanging="360"/>
        <w:jc w:val="both"/>
        <w:rPr>
          <w:rFonts w:ascii="Tahoma" w:hAnsi="Tahoma" w:cs="Tahoma"/>
        </w:rPr>
      </w:pPr>
      <w:r>
        <w:rPr>
          <w:rFonts w:ascii="Tahoma" w:hAnsi="Tahoma" w:cs="Tahoma"/>
        </w:rPr>
        <w:t>Provide a supplier email contacts</w:t>
      </w:r>
    </w:p>
    <w:p w14:paraId="5D2B159B" w14:textId="77777777" w:rsidR="006562A2" w:rsidRPr="00931CB7" w:rsidRDefault="006562A2" w:rsidP="00BD117C">
      <w:pPr>
        <w:spacing w:after="148"/>
        <w:jc w:val="both"/>
        <w:rPr>
          <w:rFonts w:ascii="Tahoma" w:hAnsi="Tahoma" w:cs="Tahoma"/>
          <w:b/>
        </w:rPr>
      </w:pPr>
    </w:p>
    <w:p w14:paraId="58E8D477" w14:textId="77777777" w:rsidR="006562A2" w:rsidRPr="00931CB7" w:rsidRDefault="006562A2" w:rsidP="00BD117C">
      <w:pPr>
        <w:spacing w:after="148"/>
        <w:ind w:left="-5"/>
        <w:jc w:val="both"/>
        <w:rPr>
          <w:rFonts w:ascii="Tahoma" w:hAnsi="Tahoma" w:cs="Tahoma"/>
          <w:b/>
        </w:rPr>
      </w:pPr>
      <w:r w:rsidRPr="00931CB7">
        <w:rPr>
          <w:rFonts w:ascii="Tahoma" w:hAnsi="Tahoma" w:cs="Tahoma"/>
          <w:b/>
        </w:rPr>
        <w:t xml:space="preserve">Information to bidders: </w:t>
      </w:r>
    </w:p>
    <w:p w14:paraId="772BCE6A" w14:textId="77777777" w:rsidR="006562A2" w:rsidRPr="00931CB7" w:rsidRDefault="006562A2" w:rsidP="00BD117C">
      <w:pPr>
        <w:numPr>
          <w:ilvl w:val="0"/>
          <w:numId w:val="3"/>
        </w:numPr>
        <w:spacing w:after="158" w:line="249" w:lineRule="auto"/>
        <w:ind w:right="38" w:hanging="360"/>
        <w:jc w:val="both"/>
        <w:rPr>
          <w:rFonts w:ascii="Tahoma" w:hAnsi="Tahoma" w:cs="Tahoma"/>
        </w:rPr>
      </w:pPr>
      <w:r w:rsidRPr="00931CB7">
        <w:rPr>
          <w:rFonts w:ascii="Tahoma" w:hAnsi="Tahoma" w:cs="Tahoma"/>
        </w:rPr>
        <w:t xml:space="preserve">Currency of offer should preferably be in US Dollars, but in case local currency is offered, the comparison of offers will be based on the prevailing rate of exchange. </w:t>
      </w:r>
    </w:p>
    <w:p w14:paraId="669ABC01" w14:textId="4CC6E070" w:rsidR="006562A2" w:rsidRPr="00931CB7" w:rsidRDefault="00A9272E" w:rsidP="00BD117C">
      <w:pPr>
        <w:numPr>
          <w:ilvl w:val="0"/>
          <w:numId w:val="3"/>
        </w:numPr>
        <w:spacing w:after="158" w:line="249" w:lineRule="auto"/>
        <w:ind w:right="38" w:hanging="360"/>
        <w:jc w:val="both"/>
        <w:rPr>
          <w:rFonts w:ascii="Tahoma" w:hAnsi="Tahoma" w:cs="Tahoma"/>
        </w:rPr>
      </w:pPr>
      <w:r w:rsidRPr="00931CB7">
        <w:rPr>
          <w:rFonts w:ascii="Tahoma" w:hAnsi="Tahoma" w:cs="Tahoma"/>
        </w:rPr>
        <w:t>Plan international</w:t>
      </w:r>
      <w:r w:rsidR="006562A2" w:rsidRPr="00931CB7">
        <w:rPr>
          <w:rFonts w:ascii="Tahoma" w:hAnsi="Tahoma" w:cs="Tahoma"/>
        </w:rPr>
        <w:t xml:space="preserve"> reserves the right to accept the whole or part of your offer.  </w:t>
      </w:r>
    </w:p>
    <w:p w14:paraId="592B6A2C" w14:textId="42EFA374" w:rsidR="006562A2" w:rsidRPr="00931CB7" w:rsidRDefault="007710B8" w:rsidP="00BD117C">
      <w:pPr>
        <w:numPr>
          <w:ilvl w:val="0"/>
          <w:numId w:val="3"/>
        </w:numPr>
        <w:spacing w:after="158" w:line="249" w:lineRule="auto"/>
        <w:ind w:right="38" w:hanging="360"/>
        <w:jc w:val="both"/>
        <w:rPr>
          <w:rFonts w:ascii="Tahoma" w:hAnsi="Tahoma" w:cs="Tahoma"/>
        </w:rPr>
      </w:pPr>
      <w:r w:rsidRPr="00931CB7">
        <w:rPr>
          <w:rFonts w:ascii="Tahoma" w:hAnsi="Tahoma" w:cs="Tahoma"/>
        </w:rPr>
        <w:t>Plan International</w:t>
      </w:r>
      <w:r w:rsidR="006562A2" w:rsidRPr="00931CB7">
        <w:rPr>
          <w:rFonts w:ascii="Tahoma" w:hAnsi="Tahoma" w:cs="Tahoma"/>
        </w:rPr>
        <w:t xml:space="preserve"> reserves the right to accept or reject any application (bid), and is not bound to give reasons for its decisions. </w:t>
      </w:r>
      <w:r w:rsidR="005A54AE" w:rsidRPr="00931CB7">
        <w:rPr>
          <w:rFonts w:ascii="Tahoma" w:hAnsi="Tahoma" w:cs="Tahoma"/>
        </w:rPr>
        <w:t>G</w:t>
      </w:r>
      <w:r w:rsidR="006562A2" w:rsidRPr="00931CB7">
        <w:rPr>
          <w:rFonts w:ascii="Tahoma" w:hAnsi="Tahoma" w:cs="Tahoma"/>
        </w:rPr>
        <w:t xml:space="preserve">iving false information will lead to automatic disqualification. </w:t>
      </w:r>
    </w:p>
    <w:p w14:paraId="719504D4" w14:textId="77777777" w:rsidR="006562A2" w:rsidRPr="00931CB7" w:rsidRDefault="006562A2" w:rsidP="00BD117C">
      <w:pPr>
        <w:numPr>
          <w:ilvl w:val="0"/>
          <w:numId w:val="3"/>
        </w:numPr>
        <w:spacing w:after="158" w:line="249" w:lineRule="auto"/>
        <w:ind w:right="38" w:hanging="360"/>
        <w:jc w:val="both"/>
        <w:rPr>
          <w:rFonts w:ascii="Tahoma" w:hAnsi="Tahoma" w:cs="Tahoma"/>
        </w:rPr>
      </w:pPr>
      <w:r w:rsidRPr="00931CB7">
        <w:rPr>
          <w:rFonts w:ascii="Tahoma" w:hAnsi="Tahoma" w:cs="Tahoma"/>
          <w:b/>
        </w:rPr>
        <w:t>Tender prices must remain valid for 90 days from the date of tender closing</w:t>
      </w:r>
    </w:p>
    <w:p w14:paraId="7CE739F7" w14:textId="77777777" w:rsidR="006562A2" w:rsidRPr="00931CB7" w:rsidRDefault="006562A2" w:rsidP="00BD117C">
      <w:pPr>
        <w:ind w:left="705" w:right="38"/>
        <w:jc w:val="both"/>
        <w:rPr>
          <w:rFonts w:ascii="Tahoma" w:hAnsi="Tahoma" w:cs="Tahoma"/>
        </w:rPr>
      </w:pPr>
    </w:p>
    <w:p w14:paraId="4DA7A9CC" w14:textId="77777777" w:rsidR="006562A2" w:rsidRPr="00931CB7" w:rsidRDefault="006562A2" w:rsidP="00BD117C">
      <w:pPr>
        <w:spacing w:after="148"/>
        <w:jc w:val="both"/>
        <w:rPr>
          <w:rFonts w:ascii="Tahoma" w:hAnsi="Tahoma" w:cs="Tahoma"/>
        </w:rPr>
      </w:pPr>
      <w:r w:rsidRPr="00931CB7">
        <w:rPr>
          <w:rFonts w:ascii="Tahoma" w:hAnsi="Tahoma" w:cs="Tahoma"/>
          <w:b/>
        </w:rPr>
        <w:t xml:space="preserve">EVALUATION CRITERIA </w:t>
      </w:r>
      <w:r w:rsidRPr="00931CB7">
        <w:rPr>
          <w:rFonts w:ascii="Tahoma" w:eastAsia="Arial" w:hAnsi="Tahoma" w:cs="Tahoma"/>
        </w:rPr>
        <w:tab/>
      </w:r>
      <w:r w:rsidRPr="00931CB7">
        <w:rPr>
          <w:rFonts w:ascii="Tahoma" w:hAnsi="Tahoma" w:cs="Tahoma"/>
        </w:rPr>
        <w:t xml:space="preserve">                                                                                                                    </w:t>
      </w:r>
    </w:p>
    <w:p w14:paraId="3429D4B2" w14:textId="77777777" w:rsidR="006562A2" w:rsidRPr="00931CB7" w:rsidRDefault="006562A2" w:rsidP="00BD117C">
      <w:pPr>
        <w:spacing w:after="100"/>
        <w:ind w:left="720"/>
        <w:jc w:val="both"/>
        <w:rPr>
          <w:rFonts w:ascii="Tahoma" w:hAnsi="Tahoma" w:cs="Tahoma"/>
        </w:rPr>
      </w:pPr>
      <w:r w:rsidRPr="00931CB7">
        <w:rPr>
          <w:rFonts w:ascii="Tahoma" w:hAnsi="Tahoma" w:cs="Tahoma"/>
        </w:rPr>
        <w:t xml:space="preserve"> </w:t>
      </w:r>
    </w:p>
    <w:p w14:paraId="43D1857C" w14:textId="77777777" w:rsidR="006562A2" w:rsidRPr="00931CB7" w:rsidRDefault="006562A2" w:rsidP="00BD117C">
      <w:pPr>
        <w:numPr>
          <w:ilvl w:val="0"/>
          <w:numId w:val="4"/>
        </w:numPr>
        <w:spacing w:after="0"/>
        <w:contextualSpacing/>
        <w:jc w:val="both"/>
        <w:rPr>
          <w:rFonts w:ascii="Tahoma" w:eastAsia="Gill Sans MT" w:hAnsi="Tahoma" w:cs="Tahoma"/>
          <w:color w:val="000000"/>
        </w:rPr>
      </w:pPr>
      <w:r w:rsidRPr="00931CB7">
        <w:rPr>
          <w:rFonts w:ascii="Tahoma" w:eastAsia="Gill Sans MT" w:hAnsi="Tahoma" w:cs="Tahoma"/>
          <w:b/>
          <w:color w:val="000000"/>
          <w:u w:val="single" w:color="000000"/>
        </w:rPr>
        <w:t>Mandatory Requirements:</w:t>
      </w:r>
      <w:r w:rsidRPr="00931CB7">
        <w:rPr>
          <w:rFonts w:ascii="Tahoma" w:eastAsia="Gill Sans MT" w:hAnsi="Tahoma" w:cs="Tahoma"/>
          <w:b/>
          <w:color w:val="000000"/>
        </w:rPr>
        <w:t xml:space="preserve">  </w:t>
      </w:r>
    </w:p>
    <w:p w14:paraId="57FAB133" w14:textId="77777777" w:rsidR="006562A2" w:rsidRPr="00931CB7" w:rsidRDefault="006562A2" w:rsidP="00BD117C">
      <w:pPr>
        <w:spacing w:after="0"/>
        <w:ind w:left="-15"/>
        <w:jc w:val="both"/>
        <w:rPr>
          <w:rFonts w:ascii="Tahoma" w:hAnsi="Tahoma" w:cs="Tahoma"/>
          <w:b/>
        </w:rPr>
      </w:pPr>
    </w:p>
    <w:p w14:paraId="476CD27C" w14:textId="77777777" w:rsidR="006562A2" w:rsidRPr="00931CB7" w:rsidRDefault="006562A2" w:rsidP="00BD117C">
      <w:pPr>
        <w:numPr>
          <w:ilvl w:val="0"/>
          <w:numId w:val="5"/>
        </w:numPr>
        <w:spacing w:after="0" w:line="240" w:lineRule="auto"/>
        <w:contextualSpacing/>
        <w:jc w:val="both"/>
        <w:rPr>
          <w:rFonts w:ascii="Tahoma" w:eastAsia="Gill Sans MT" w:hAnsi="Tahoma" w:cs="Tahoma"/>
          <w:color w:val="000000"/>
        </w:rPr>
      </w:pPr>
      <w:r w:rsidRPr="00931CB7">
        <w:rPr>
          <w:rFonts w:ascii="Tahoma" w:eastAsia="Gill Sans MT" w:hAnsi="Tahoma" w:cs="Tahoma"/>
          <w:color w:val="000000"/>
        </w:rPr>
        <w:t>Provide a certified copy of a certificate of business registration.</w:t>
      </w:r>
    </w:p>
    <w:p w14:paraId="34D3BA89" w14:textId="77777777" w:rsidR="006562A2" w:rsidRPr="00931CB7" w:rsidRDefault="006562A2" w:rsidP="00BD117C">
      <w:pPr>
        <w:spacing w:after="0" w:line="240" w:lineRule="auto"/>
        <w:ind w:left="705"/>
        <w:contextualSpacing/>
        <w:jc w:val="both"/>
        <w:rPr>
          <w:rFonts w:ascii="Tahoma" w:eastAsia="Gill Sans MT" w:hAnsi="Tahoma" w:cs="Tahoma"/>
          <w:color w:val="000000"/>
        </w:rPr>
      </w:pPr>
    </w:p>
    <w:p w14:paraId="39A7EB4B" w14:textId="2B82B213" w:rsidR="006562A2" w:rsidRPr="00931CB7" w:rsidRDefault="006562A2" w:rsidP="00BD117C">
      <w:pPr>
        <w:numPr>
          <w:ilvl w:val="0"/>
          <w:numId w:val="5"/>
        </w:numPr>
        <w:spacing w:after="0" w:line="240" w:lineRule="auto"/>
        <w:contextualSpacing/>
        <w:jc w:val="both"/>
        <w:rPr>
          <w:rFonts w:ascii="Tahoma" w:eastAsia="Gill Sans MT" w:hAnsi="Tahoma" w:cs="Tahoma"/>
          <w:color w:val="000000"/>
        </w:rPr>
      </w:pPr>
      <w:r w:rsidRPr="00931CB7">
        <w:rPr>
          <w:rFonts w:ascii="Tahoma" w:eastAsia="Gill Sans MT" w:hAnsi="Tahoma" w:cs="Tahoma"/>
          <w:color w:val="000000"/>
        </w:rPr>
        <w:t>Provide a certified copy of tax registration</w:t>
      </w:r>
      <w:r w:rsidR="00254027" w:rsidRPr="00931CB7">
        <w:rPr>
          <w:rFonts w:ascii="Tahoma" w:eastAsia="Gill Sans MT" w:hAnsi="Tahoma" w:cs="Tahoma"/>
          <w:color w:val="000000"/>
        </w:rPr>
        <w:t xml:space="preserve"> or tax clearance </w:t>
      </w:r>
    </w:p>
    <w:p w14:paraId="5844174A" w14:textId="77777777" w:rsidR="006562A2" w:rsidRPr="00931CB7" w:rsidRDefault="006562A2" w:rsidP="00BD117C">
      <w:pPr>
        <w:spacing w:after="0" w:line="240" w:lineRule="auto"/>
        <w:jc w:val="both"/>
        <w:rPr>
          <w:rFonts w:ascii="Tahoma" w:hAnsi="Tahoma" w:cs="Tahoma"/>
        </w:rPr>
      </w:pPr>
    </w:p>
    <w:p w14:paraId="473E52D7" w14:textId="27D15BFA" w:rsidR="006562A2" w:rsidRDefault="006562A2" w:rsidP="00BD117C">
      <w:pPr>
        <w:numPr>
          <w:ilvl w:val="0"/>
          <w:numId w:val="5"/>
        </w:numPr>
        <w:spacing w:after="0" w:line="240" w:lineRule="auto"/>
        <w:contextualSpacing/>
        <w:jc w:val="both"/>
        <w:rPr>
          <w:rFonts w:ascii="Tahoma" w:eastAsia="Gill Sans MT" w:hAnsi="Tahoma" w:cs="Tahoma"/>
          <w:color w:val="000000"/>
        </w:rPr>
      </w:pPr>
      <w:r w:rsidRPr="00931CB7">
        <w:rPr>
          <w:rFonts w:ascii="Tahoma" w:eastAsia="Gill Sans MT" w:hAnsi="Tahoma" w:cs="Tahoma"/>
          <w:color w:val="000000"/>
        </w:rPr>
        <w:t>Provide references from previous customers</w:t>
      </w:r>
      <w:r w:rsidR="00254027" w:rsidRPr="00931CB7">
        <w:rPr>
          <w:rFonts w:ascii="Tahoma" w:eastAsia="Gill Sans MT" w:hAnsi="Tahoma" w:cs="Tahoma"/>
          <w:color w:val="000000"/>
        </w:rPr>
        <w:t xml:space="preserve"> especially INGOs.</w:t>
      </w:r>
      <w:r w:rsidRPr="00931CB7">
        <w:rPr>
          <w:rFonts w:ascii="Tahoma" w:eastAsia="Gill Sans MT" w:hAnsi="Tahoma" w:cs="Tahoma"/>
          <w:color w:val="000000"/>
        </w:rPr>
        <w:t xml:space="preserve"> </w:t>
      </w:r>
    </w:p>
    <w:p w14:paraId="3A6F8B77" w14:textId="77777777" w:rsidR="00CE080C" w:rsidRDefault="00CE080C" w:rsidP="00CE080C">
      <w:pPr>
        <w:pStyle w:val="ListParagraph"/>
        <w:rPr>
          <w:rFonts w:ascii="Tahoma" w:eastAsia="Gill Sans MT" w:hAnsi="Tahoma" w:cs="Tahoma"/>
          <w:color w:val="000000"/>
        </w:rPr>
      </w:pPr>
    </w:p>
    <w:p w14:paraId="4301E308" w14:textId="1724E0B0" w:rsidR="00CE080C" w:rsidRDefault="00661604" w:rsidP="00BD117C">
      <w:pPr>
        <w:numPr>
          <w:ilvl w:val="0"/>
          <w:numId w:val="5"/>
        </w:numPr>
        <w:spacing w:after="0" w:line="240" w:lineRule="auto"/>
        <w:contextualSpacing/>
        <w:jc w:val="both"/>
        <w:rPr>
          <w:rFonts w:ascii="Tahoma" w:eastAsia="Gill Sans MT" w:hAnsi="Tahoma" w:cs="Tahoma"/>
          <w:color w:val="000000"/>
        </w:rPr>
      </w:pPr>
      <w:r>
        <w:rPr>
          <w:rFonts w:ascii="Tahoma" w:eastAsia="Gill Sans MT" w:hAnsi="Tahoma" w:cs="Tahoma"/>
          <w:color w:val="000000"/>
        </w:rPr>
        <w:t xml:space="preserve">Updated bank statement </w:t>
      </w:r>
    </w:p>
    <w:p w14:paraId="2C7C8E26" w14:textId="77777777" w:rsidR="00557035" w:rsidRPr="00931CB7" w:rsidRDefault="00557035" w:rsidP="00C47039">
      <w:pPr>
        <w:spacing w:after="0" w:line="240" w:lineRule="auto"/>
        <w:contextualSpacing/>
        <w:jc w:val="both"/>
        <w:rPr>
          <w:rFonts w:ascii="Tahoma" w:eastAsia="Gill Sans MT" w:hAnsi="Tahoma" w:cs="Tahoma"/>
          <w:color w:val="000000"/>
        </w:rPr>
      </w:pPr>
    </w:p>
    <w:p w14:paraId="3CFCDD98" w14:textId="77777777" w:rsidR="006562A2" w:rsidRPr="00931CB7" w:rsidRDefault="006562A2" w:rsidP="00BD117C">
      <w:pPr>
        <w:spacing w:after="158" w:line="249" w:lineRule="auto"/>
        <w:contextualSpacing/>
        <w:jc w:val="both"/>
        <w:rPr>
          <w:rFonts w:ascii="Tahoma" w:eastAsia="Gill Sans MT" w:hAnsi="Tahoma" w:cs="Tahoma"/>
          <w:color w:val="000000"/>
        </w:rPr>
      </w:pPr>
    </w:p>
    <w:p w14:paraId="7BF77BC9" w14:textId="27C5B764" w:rsidR="006562A2" w:rsidRPr="00931CB7" w:rsidRDefault="006562A2" w:rsidP="00BD117C">
      <w:pPr>
        <w:jc w:val="both"/>
        <w:rPr>
          <w:rFonts w:ascii="Tahoma" w:hAnsi="Tahoma" w:cs="Tahoma"/>
          <w:b/>
          <w:u w:val="single"/>
        </w:rPr>
      </w:pPr>
      <w:r w:rsidRPr="00931CB7">
        <w:rPr>
          <w:rFonts w:ascii="Tahoma" w:hAnsi="Tahoma" w:cs="Tahoma"/>
          <w:b/>
          <w:u w:val="single"/>
        </w:rPr>
        <w:t>ANNEX 1: QUOTATION -FORM</w:t>
      </w:r>
      <w:r w:rsidRPr="00931CB7">
        <w:rPr>
          <w:rFonts w:ascii="Tahoma" w:hAnsi="Tahoma" w:cs="Tahoma"/>
          <w:u w:val="single"/>
        </w:rPr>
        <w:t xml:space="preserve"> </w:t>
      </w:r>
      <w:bookmarkStart w:id="1" w:name="_Hlk153958427"/>
      <w:r w:rsidR="00CB02D6" w:rsidRPr="00931CB7">
        <w:rPr>
          <w:rFonts w:ascii="Tahoma" w:hAnsi="Tahoma" w:cs="Tahoma"/>
          <w:b/>
          <w:u w:val="single"/>
        </w:rPr>
        <w:t>of Sports Suppl</w:t>
      </w:r>
      <w:bookmarkEnd w:id="1"/>
      <w:r w:rsidR="00CB02D6" w:rsidRPr="00931CB7">
        <w:rPr>
          <w:rFonts w:ascii="Tahoma" w:hAnsi="Tahoma" w:cs="Tahoma"/>
          <w:b/>
          <w:u w:val="single"/>
        </w:rPr>
        <w:t>ies</w:t>
      </w:r>
    </w:p>
    <w:p w14:paraId="5A5A278D" w14:textId="77777777" w:rsidR="001F4E8E" w:rsidRPr="00DE39D3" w:rsidRDefault="001F4E8E" w:rsidP="001F4E8E">
      <w:pPr>
        <w:pStyle w:val="ListParagraph"/>
        <w:numPr>
          <w:ilvl w:val="1"/>
          <w:numId w:val="7"/>
        </w:numPr>
        <w:spacing w:after="0" w:line="276" w:lineRule="auto"/>
        <w:jc w:val="both"/>
        <w:rPr>
          <w:rFonts w:cstheme="minorHAnsi"/>
          <w:b/>
          <w:color w:val="5B9BD5" w:themeColor="accent1"/>
        </w:rPr>
      </w:pPr>
      <w:r>
        <w:rPr>
          <w:rFonts w:cstheme="minorHAnsi"/>
          <w:b/>
          <w:color w:val="5B9BD5" w:themeColor="accent1"/>
        </w:rPr>
        <w:t>Soccer Sports Materials</w:t>
      </w:r>
    </w:p>
    <w:tbl>
      <w:tblPr>
        <w:tblStyle w:val="TableGrid1"/>
        <w:tblW w:w="10710" w:type="dxa"/>
        <w:tblInd w:w="-635" w:type="dxa"/>
        <w:tblLayout w:type="fixed"/>
        <w:tblLook w:val="04A0" w:firstRow="1" w:lastRow="0" w:firstColumn="1" w:lastColumn="0" w:noHBand="0" w:noVBand="1"/>
      </w:tblPr>
      <w:tblGrid>
        <w:gridCol w:w="1530"/>
        <w:gridCol w:w="2880"/>
        <w:gridCol w:w="630"/>
        <w:gridCol w:w="990"/>
        <w:gridCol w:w="2430"/>
        <w:gridCol w:w="900"/>
        <w:gridCol w:w="1350"/>
      </w:tblGrid>
      <w:tr w:rsidR="00B3615B" w:rsidRPr="002D4235" w14:paraId="752E6838" w14:textId="40F86555" w:rsidTr="00E20BE0">
        <w:trPr>
          <w:trHeight w:val="274"/>
        </w:trPr>
        <w:tc>
          <w:tcPr>
            <w:tcW w:w="1530" w:type="dxa"/>
          </w:tcPr>
          <w:p w14:paraId="4FAC3E90" w14:textId="77777777" w:rsidR="00B3615B" w:rsidRPr="002D4235" w:rsidRDefault="00B3615B" w:rsidP="00B3615B">
            <w:pPr>
              <w:spacing w:line="276" w:lineRule="auto"/>
              <w:jc w:val="center"/>
              <w:rPr>
                <w:rFonts w:eastAsia="Calibri" w:cstheme="minorHAnsi"/>
                <w:b/>
              </w:rPr>
            </w:pPr>
            <w:r w:rsidRPr="002D4235">
              <w:rPr>
                <w:rFonts w:eastAsia="Calibri" w:cstheme="minorHAnsi"/>
                <w:b/>
                <w:color w:val="0070C0"/>
              </w:rPr>
              <w:t>I</w:t>
            </w:r>
            <w:r>
              <w:rPr>
                <w:rFonts w:eastAsia="Calibri" w:cstheme="minorHAnsi"/>
                <w:b/>
                <w:color w:val="0070C0"/>
              </w:rPr>
              <w:t>tem</w:t>
            </w:r>
          </w:p>
        </w:tc>
        <w:tc>
          <w:tcPr>
            <w:tcW w:w="2880" w:type="dxa"/>
          </w:tcPr>
          <w:p w14:paraId="1DE8FB32" w14:textId="77777777" w:rsidR="00B3615B" w:rsidRPr="002D4235" w:rsidRDefault="00B3615B" w:rsidP="00B3615B">
            <w:pPr>
              <w:spacing w:line="276" w:lineRule="auto"/>
              <w:jc w:val="center"/>
              <w:rPr>
                <w:rFonts w:eastAsia="Calibri" w:cstheme="minorHAnsi"/>
                <w:b/>
              </w:rPr>
            </w:pPr>
            <w:r w:rsidRPr="002D4235">
              <w:rPr>
                <w:rFonts w:eastAsia="Calibri" w:cstheme="minorHAnsi"/>
                <w:b/>
                <w:color w:val="0070C0"/>
              </w:rPr>
              <w:t>Description</w:t>
            </w:r>
          </w:p>
        </w:tc>
        <w:tc>
          <w:tcPr>
            <w:tcW w:w="630" w:type="dxa"/>
          </w:tcPr>
          <w:p w14:paraId="0DF981B0" w14:textId="77777777" w:rsidR="00B3615B" w:rsidRPr="002D4235" w:rsidRDefault="00B3615B" w:rsidP="00B3615B">
            <w:pPr>
              <w:spacing w:line="276" w:lineRule="auto"/>
              <w:jc w:val="center"/>
              <w:rPr>
                <w:rFonts w:eastAsia="Calibri" w:cstheme="minorHAnsi"/>
                <w:b/>
                <w:color w:val="0070C0"/>
              </w:rPr>
            </w:pPr>
            <w:r>
              <w:rPr>
                <w:rFonts w:eastAsia="Calibri" w:cstheme="minorHAnsi"/>
                <w:b/>
                <w:color w:val="0070C0"/>
              </w:rPr>
              <w:t>Unit</w:t>
            </w:r>
          </w:p>
        </w:tc>
        <w:tc>
          <w:tcPr>
            <w:tcW w:w="990" w:type="dxa"/>
          </w:tcPr>
          <w:p w14:paraId="37F0EC38" w14:textId="77777777" w:rsidR="00B3615B" w:rsidRPr="002D4235" w:rsidRDefault="00B3615B" w:rsidP="00B3615B">
            <w:pPr>
              <w:spacing w:line="276" w:lineRule="auto"/>
              <w:jc w:val="center"/>
              <w:rPr>
                <w:rFonts w:eastAsia="Calibri" w:cstheme="minorHAnsi"/>
                <w:b/>
              </w:rPr>
            </w:pPr>
            <w:r w:rsidRPr="002D4235">
              <w:rPr>
                <w:rFonts w:eastAsia="Calibri" w:cstheme="minorHAnsi"/>
                <w:b/>
                <w:color w:val="0070C0"/>
              </w:rPr>
              <w:t>Q</w:t>
            </w:r>
            <w:r>
              <w:rPr>
                <w:rFonts w:eastAsia="Calibri" w:cstheme="minorHAnsi"/>
                <w:b/>
                <w:color w:val="0070C0"/>
              </w:rPr>
              <w:t>uantity</w:t>
            </w:r>
          </w:p>
        </w:tc>
        <w:tc>
          <w:tcPr>
            <w:tcW w:w="2430" w:type="dxa"/>
          </w:tcPr>
          <w:p w14:paraId="5C91E43A" w14:textId="0725D18F" w:rsidR="00B3615B" w:rsidRDefault="00B3615B" w:rsidP="00B3615B">
            <w:pPr>
              <w:spacing w:line="276" w:lineRule="auto"/>
              <w:jc w:val="center"/>
              <w:rPr>
                <w:rFonts w:eastAsia="Calibri" w:cstheme="minorHAnsi"/>
                <w:b/>
                <w:color w:val="0070C0"/>
              </w:rPr>
            </w:pPr>
            <w:r>
              <w:rPr>
                <w:rFonts w:eastAsia="Calibri" w:cstheme="minorHAnsi"/>
                <w:b/>
                <w:color w:val="0070C0"/>
              </w:rPr>
              <w:t xml:space="preserve">Pictures </w:t>
            </w:r>
          </w:p>
        </w:tc>
        <w:tc>
          <w:tcPr>
            <w:tcW w:w="900" w:type="dxa"/>
          </w:tcPr>
          <w:p w14:paraId="08AE6982" w14:textId="1056DE5E" w:rsidR="00B3615B" w:rsidRDefault="00B3615B" w:rsidP="00B3615B">
            <w:pPr>
              <w:spacing w:line="276" w:lineRule="auto"/>
              <w:jc w:val="center"/>
              <w:rPr>
                <w:rFonts w:eastAsia="Calibri" w:cstheme="minorHAnsi"/>
                <w:b/>
                <w:color w:val="0070C0"/>
              </w:rPr>
            </w:pPr>
            <w:r>
              <w:rPr>
                <w:rFonts w:eastAsia="Calibri" w:cstheme="minorHAnsi"/>
                <w:b/>
                <w:color w:val="0070C0"/>
              </w:rPr>
              <w:t xml:space="preserve">Unit Price </w:t>
            </w:r>
          </w:p>
        </w:tc>
        <w:tc>
          <w:tcPr>
            <w:tcW w:w="1350" w:type="dxa"/>
          </w:tcPr>
          <w:p w14:paraId="610F59F4" w14:textId="7DC579FE" w:rsidR="00B3615B" w:rsidRDefault="00B3615B" w:rsidP="00B3615B">
            <w:pPr>
              <w:spacing w:line="276" w:lineRule="auto"/>
              <w:jc w:val="center"/>
              <w:rPr>
                <w:rFonts w:eastAsia="Calibri" w:cstheme="minorHAnsi"/>
                <w:b/>
                <w:color w:val="0070C0"/>
              </w:rPr>
            </w:pPr>
            <w:r>
              <w:rPr>
                <w:rFonts w:eastAsia="Calibri" w:cstheme="minorHAnsi"/>
                <w:b/>
                <w:color w:val="0070C0"/>
              </w:rPr>
              <w:t>Tota</w:t>
            </w:r>
            <w:r w:rsidR="00E20BE0">
              <w:rPr>
                <w:rFonts w:eastAsia="Calibri" w:cstheme="minorHAnsi"/>
                <w:b/>
                <w:color w:val="0070C0"/>
              </w:rPr>
              <w:t xml:space="preserve">l Price </w:t>
            </w:r>
          </w:p>
        </w:tc>
      </w:tr>
      <w:tr w:rsidR="00B3615B" w:rsidRPr="002D4235" w14:paraId="5A7FF631" w14:textId="7E838C5E" w:rsidTr="00E20BE0">
        <w:trPr>
          <w:trHeight w:val="2060"/>
        </w:trPr>
        <w:tc>
          <w:tcPr>
            <w:tcW w:w="1530" w:type="dxa"/>
          </w:tcPr>
          <w:p w14:paraId="10613252"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lastRenderedPageBreak/>
              <w:t xml:space="preserve">Soccer net </w:t>
            </w:r>
          </w:p>
        </w:tc>
        <w:tc>
          <w:tcPr>
            <w:tcW w:w="2880" w:type="dxa"/>
          </w:tcPr>
          <w:p w14:paraId="7BD41E92" w14:textId="77777777" w:rsidR="00B3615B" w:rsidRPr="002D4235" w:rsidRDefault="00B3615B" w:rsidP="00B3615B">
            <w:pPr>
              <w:spacing w:line="276" w:lineRule="auto"/>
              <w:jc w:val="both"/>
              <w:rPr>
                <w:rFonts w:eastAsia="Calibri" w:cstheme="minorHAnsi"/>
              </w:rPr>
            </w:pPr>
            <w:r w:rsidRPr="002D4235">
              <w:rPr>
                <w:rFonts w:eastAsia="Calibri" w:cstheme="minorHAnsi"/>
              </w:rPr>
              <w:t>8 feet high by 24 feet wide, made of durable polyethylene or nylon, with a twine thickness of 3mm to 5mm and a mesh size of about 4 inches</w:t>
            </w:r>
          </w:p>
        </w:tc>
        <w:tc>
          <w:tcPr>
            <w:tcW w:w="630" w:type="dxa"/>
          </w:tcPr>
          <w:p w14:paraId="13A5BC61" w14:textId="77777777" w:rsidR="00B3615B" w:rsidRPr="002D4235" w:rsidRDefault="00B3615B" w:rsidP="00B3615B">
            <w:pPr>
              <w:spacing w:line="276" w:lineRule="auto"/>
              <w:jc w:val="center"/>
              <w:rPr>
                <w:rFonts w:eastAsia="Calibri" w:cstheme="minorHAnsi"/>
              </w:rPr>
            </w:pPr>
            <w:r>
              <w:rPr>
                <w:rFonts w:eastAsia="Calibri" w:cstheme="minorHAnsi"/>
              </w:rPr>
              <w:t>Pcs</w:t>
            </w:r>
          </w:p>
        </w:tc>
        <w:tc>
          <w:tcPr>
            <w:tcW w:w="990" w:type="dxa"/>
          </w:tcPr>
          <w:p w14:paraId="58389A19" w14:textId="77777777" w:rsidR="00B3615B" w:rsidRPr="002D4235" w:rsidRDefault="00B3615B" w:rsidP="00B3615B">
            <w:pPr>
              <w:spacing w:line="276" w:lineRule="auto"/>
              <w:jc w:val="center"/>
              <w:rPr>
                <w:rFonts w:eastAsia="Calibri" w:cstheme="minorHAnsi"/>
              </w:rPr>
            </w:pPr>
            <w:r w:rsidRPr="002D4235">
              <w:rPr>
                <w:rFonts w:eastAsia="Calibri" w:cstheme="minorHAnsi"/>
              </w:rPr>
              <w:t>8</w:t>
            </w:r>
          </w:p>
        </w:tc>
        <w:tc>
          <w:tcPr>
            <w:tcW w:w="2430" w:type="dxa"/>
          </w:tcPr>
          <w:p w14:paraId="7D78D6EC" w14:textId="50E50BBA" w:rsidR="00B3615B" w:rsidRDefault="00B3615B" w:rsidP="00B3615B">
            <w:pPr>
              <w:spacing w:line="276" w:lineRule="auto"/>
              <w:jc w:val="center"/>
              <w:rPr>
                <w:noProof/>
              </w:rPr>
            </w:pPr>
            <w:r>
              <w:rPr>
                <w:noProof/>
              </w:rPr>
              <w:drawing>
                <wp:inline distT="0" distB="0" distL="0" distR="0" wp14:anchorId="7DFFC1EC" wp14:editId="57BF7564">
                  <wp:extent cx="1333500" cy="965200"/>
                  <wp:effectExtent l="0" t="0" r="0" b="6350"/>
                  <wp:docPr id="948376716" name="Picture 1" descr="Full Size Soccer Goal Net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ll Size Soccer Goal Net with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965200"/>
                          </a:xfrm>
                          <a:prstGeom prst="rect">
                            <a:avLst/>
                          </a:prstGeom>
                          <a:noFill/>
                          <a:ln>
                            <a:noFill/>
                          </a:ln>
                        </pic:spPr>
                      </pic:pic>
                    </a:graphicData>
                  </a:graphic>
                </wp:inline>
              </w:drawing>
            </w:r>
          </w:p>
        </w:tc>
        <w:tc>
          <w:tcPr>
            <w:tcW w:w="900" w:type="dxa"/>
          </w:tcPr>
          <w:p w14:paraId="3FAAD590" w14:textId="0420E834" w:rsidR="00B3615B" w:rsidRDefault="00B3615B" w:rsidP="00B3615B">
            <w:pPr>
              <w:spacing w:line="276" w:lineRule="auto"/>
              <w:jc w:val="center"/>
              <w:rPr>
                <w:noProof/>
              </w:rPr>
            </w:pPr>
          </w:p>
        </w:tc>
        <w:tc>
          <w:tcPr>
            <w:tcW w:w="1350" w:type="dxa"/>
          </w:tcPr>
          <w:p w14:paraId="18871866" w14:textId="124D6F13" w:rsidR="00B3615B" w:rsidRDefault="00B3615B" w:rsidP="00B3615B">
            <w:pPr>
              <w:spacing w:line="276" w:lineRule="auto"/>
              <w:jc w:val="center"/>
              <w:rPr>
                <w:noProof/>
              </w:rPr>
            </w:pPr>
          </w:p>
        </w:tc>
      </w:tr>
      <w:tr w:rsidR="00B3615B" w:rsidRPr="002D4235" w14:paraId="66C7F4F6" w14:textId="28C9598A" w:rsidTr="00E20BE0">
        <w:trPr>
          <w:trHeight w:val="274"/>
        </w:trPr>
        <w:tc>
          <w:tcPr>
            <w:tcW w:w="1530" w:type="dxa"/>
          </w:tcPr>
          <w:p w14:paraId="7A148E37"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Speed ladder</w:t>
            </w:r>
          </w:p>
        </w:tc>
        <w:tc>
          <w:tcPr>
            <w:tcW w:w="2880" w:type="dxa"/>
          </w:tcPr>
          <w:p w14:paraId="01A0BAB6" w14:textId="77777777" w:rsidR="00B3615B" w:rsidRPr="002D4235" w:rsidRDefault="00B3615B" w:rsidP="00B3615B">
            <w:pPr>
              <w:spacing w:line="276" w:lineRule="auto"/>
              <w:jc w:val="both"/>
              <w:rPr>
                <w:rFonts w:eastAsia="Calibri" w:cstheme="minorHAnsi"/>
              </w:rPr>
            </w:pPr>
            <w:r w:rsidRPr="002D4235">
              <w:rPr>
                <w:rFonts w:eastAsia="Calibri" w:cstheme="minorHAnsi"/>
              </w:rPr>
              <w:t>made of durable nylon or plastic, 15 to 20 feet long, about 15 inches wide, and features adjustable rungs for versatile drills. It should be lightweight for easy setup and storage</w:t>
            </w:r>
          </w:p>
        </w:tc>
        <w:tc>
          <w:tcPr>
            <w:tcW w:w="630" w:type="dxa"/>
          </w:tcPr>
          <w:p w14:paraId="0E278CCC" w14:textId="77777777" w:rsidR="00B3615B" w:rsidRPr="002D4235" w:rsidRDefault="00B3615B" w:rsidP="00B3615B">
            <w:pPr>
              <w:spacing w:line="276" w:lineRule="auto"/>
              <w:jc w:val="center"/>
              <w:rPr>
                <w:rFonts w:eastAsia="Calibri" w:cstheme="minorHAnsi"/>
              </w:rPr>
            </w:pPr>
            <w:r>
              <w:rPr>
                <w:rFonts w:eastAsia="Calibri" w:cstheme="minorHAnsi"/>
              </w:rPr>
              <w:t>Pcs</w:t>
            </w:r>
          </w:p>
        </w:tc>
        <w:tc>
          <w:tcPr>
            <w:tcW w:w="990" w:type="dxa"/>
          </w:tcPr>
          <w:p w14:paraId="1E5115D3" w14:textId="77777777" w:rsidR="00B3615B" w:rsidRPr="002D4235" w:rsidRDefault="00B3615B" w:rsidP="00B3615B">
            <w:pPr>
              <w:spacing w:line="276" w:lineRule="auto"/>
              <w:jc w:val="center"/>
              <w:rPr>
                <w:rFonts w:eastAsia="Calibri" w:cstheme="minorHAnsi"/>
              </w:rPr>
            </w:pPr>
            <w:r w:rsidRPr="002D4235">
              <w:rPr>
                <w:rFonts w:eastAsia="Calibri" w:cstheme="minorHAnsi"/>
              </w:rPr>
              <w:t>20</w:t>
            </w:r>
          </w:p>
        </w:tc>
        <w:tc>
          <w:tcPr>
            <w:tcW w:w="2430" w:type="dxa"/>
          </w:tcPr>
          <w:p w14:paraId="199E69E2" w14:textId="67076481" w:rsidR="00B3615B" w:rsidRDefault="00B3615B" w:rsidP="00B3615B">
            <w:pPr>
              <w:spacing w:line="276" w:lineRule="auto"/>
              <w:jc w:val="center"/>
              <w:rPr>
                <w:noProof/>
              </w:rPr>
            </w:pPr>
            <w:r>
              <w:rPr>
                <w:noProof/>
              </w:rPr>
              <w:drawing>
                <wp:inline distT="0" distB="0" distL="0" distR="0" wp14:anchorId="21A78746" wp14:editId="32FD5D2D">
                  <wp:extent cx="1028700" cy="984250"/>
                  <wp:effectExtent l="0" t="0" r="0" b="6350"/>
                  <wp:docPr id="667030066" name="Picture 1" descr="Agility Ladder 20 Feet Adjustable Ru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ity Ladder 20 Feet Adjustable Rung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984250"/>
                          </a:xfrm>
                          <a:prstGeom prst="rect">
                            <a:avLst/>
                          </a:prstGeom>
                          <a:noFill/>
                          <a:ln>
                            <a:noFill/>
                          </a:ln>
                        </pic:spPr>
                      </pic:pic>
                    </a:graphicData>
                  </a:graphic>
                </wp:inline>
              </w:drawing>
            </w:r>
          </w:p>
        </w:tc>
        <w:tc>
          <w:tcPr>
            <w:tcW w:w="900" w:type="dxa"/>
          </w:tcPr>
          <w:p w14:paraId="2B067E8D" w14:textId="64E0A81E" w:rsidR="00B3615B" w:rsidRDefault="00B3615B" w:rsidP="00B3615B">
            <w:pPr>
              <w:spacing w:line="276" w:lineRule="auto"/>
              <w:jc w:val="center"/>
              <w:rPr>
                <w:noProof/>
              </w:rPr>
            </w:pPr>
          </w:p>
        </w:tc>
        <w:tc>
          <w:tcPr>
            <w:tcW w:w="1350" w:type="dxa"/>
          </w:tcPr>
          <w:p w14:paraId="137CF95C" w14:textId="0BED55F0" w:rsidR="00B3615B" w:rsidRDefault="00B3615B" w:rsidP="00B3615B">
            <w:pPr>
              <w:spacing w:line="276" w:lineRule="auto"/>
              <w:jc w:val="center"/>
              <w:rPr>
                <w:noProof/>
              </w:rPr>
            </w:pPr>
          </w:p>
        </w:tc>
      </w:tr>
      <w:tr w:rsidR="00B3615B" w:rsidRPr="002D4235" w14:paraId="1ECB20E2" w14:textId="086C4ACB" w:rsidTr="00E20BE0">
        <w:trPr>
          <w:trHeight w:val="258"/>
        </w:trPr>
        <w:tc>
          <w:tcPr>
            <w:tcW w:w="1530" w:type="dxa"/>
          </w:tcPr>
          <w:p w14:paraId="200D61EA"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Cones</w:t>
            </w:r>
          </w:p>
        </w:tc>
        <w:tc>
          <w:tcPr>
            <w:tcW w:w="2880" w:type="dxa"/>
          </w:tcPr>
          <w:p w14:paraId="3C721664" w14:textId="77777777" w:rsidR="00B3615B" w:rsidRPr="002D4235" w:rsidRDefault="00B3615B" w:rsidP="00B3615B">
            <w:pPr>
              <w:spacing w:line="276" w:lineRule="auto"/>
              <w:jc w:val="both"/>
              <w:rPr>
                <w:rFonts w:eastAsia="Calibri" w:cstheme="minorHAnsi"/>
              </w:rPr>
            </w:pPr>
            <w:r w:rsidRPr="002D4235">
              <w:rPr>
                <w:rFonts w:eastAsia="Calibri" w:cstheme="minorHAnsi"/>
              </w:rPr>
              <w:t xml:space="preserve">made of durable, flexible plastic, about 12 to 15 inches tall, with a wide base for stability. They should be bright in color for visibility and stackable for easy storage </w:t>
            </w:r>
          </w:p>
        </w:tc>
        <w:tc>
          <w:tcPr>
            <w:tcW w:w="630" w:type="dxa"/>
          </w:tcPr>
          <w:p w14:paraId="7FD1BFA2" w14:textId="77777777" w:rsidR="00B3615B" w:rsidRPr="002D4235" w:rsidRDefault="00B3615B" w:rsidP="00B3615B">
            <w:pPr>
              <w:spacing w:line="276" w:lineRule="auto"/>
              <w:jc w:val="center"/>
              <w:rPr>
                <w:rFonts w:eastAsia="Calibri" w:cstheme="minorHAnsi"/>
              </w:rPr>
            </w:pPr>
            <w:r>
              <w:rPr>
                <w:rFonts w:eastAsia="Calibri" w:cstheme="minorHAnsi"/>
              </w:rPr>
              <w:t>Pcs</w:t>
            </w:r>
          </w:p>
        </w:tc>
        <w:tc>
          <w:tcPr>
            <w:tcW w:w="990" w:type="dxa"/>
          </w:tcPr>
          <w:p w14:paraId="2CB1AABB" w14:textId="77777777" w:rsidR="00B3615B" w:rsidRPr="002D4235" w:rsidRDefault="00B3615B" w:rsidP="00B3615B">
            <w:pPr>
              <w:spacing w:line="276" w:lineRule="auto"/>
              <w:jc w:val="center"/>
              <w:rPr>
                <w:rFonts w:eastAsia="Calibri" w:cstheme="minorHAnsi"/>
              </w:rPr>
            </w:pPr>
            <w:r w:rsidRPr="002D4235">
              <w:rPr>
                <w:rFonts w:eastAsia="Calibri" w:cstheme="minorHAnsi"/>
              </w:rPr>
              <w:t>200</w:t>
            </w:r>
          </w:p>
        </w:tc>
        <w:tc>
          <w:tcPr>
            <w:tcW w:w="2430" w:type="dxa"/>
          </w:tcPr>
          <w:p w14:paraId="1A56D6E4" w14:textId="3CEC4B88" w:rsidR="00B3615B" w:rsidRDefault="00B3615B" w:rsidP="00B3615B">
            <w:pPr>
              <w:spacing w:line="276" w:lineRule="auto"/>
              <w:jc w:val="center"/>
              <w:rPr>
                <w:noProof/>
              </w:rPr>
            </w:pPr>
            <w:r>
              <w:rPr>
                <w:noProof/>
              </w:rPr>
              <w:drawing>
                <wp:inline distT="0" distB="0" distL="0" distR="0" wp14:anchorId="501A857C" wp14:editId="247FC129">
                  <wp:extent cx="1644650" cy="1016000"/>
                  <wp:effectExtent l="0" t="0" r="0" b="0"/>
                  <wp:docPr id="948759156" name="Picture 2" descr="High Visibility Flexible Vinyl C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gh Visibility Flexible Vinyl Con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4650" cy="1016000"/>
                          </a:xfrm>
                          <a:prstGeom prst="rect">
                            <a:avLst/>
                          </a:prstGeom>
                          <a:noFill/>
                          <a:ln>
                            <a:noFill/>
                          </a:ln>
                        </pic:spPr>
                      </pic:pic>
                    </a:graphicData>
                  </a:graphic>
                </wp:inline>
              </w:drawing>
            </w:r>
          </w:p>
        </w:tc>
        <w:tc>
          <w:tcPr>
            <w:tcW w:w="900" w:type="dxa"/>
          </w:tcPr>
          <w:p w14:paraId="152A80EA" w14:textId="3BFE001B" w:rsidR="00B3615B" w:rsidRDefault="00B3615B" w:rsidP="00B3615B">
            <w:pPr>
              <w:spacing w:line="276" w:lineRule="auto"/>
              <w:jc w:val="center"/>
              <w:rPr>
                <w:noProof/>
              </w:rPr>
            </w:pPr>
          </w:p>
        </w:tc>
        <w:tc>
          <w:tcPr>
            <w:tcW w:w="1350" w:type="dxa"/>
          </w:tcPr>
          <w:p w14:paraId="3B08C71F" w14:textId="1E5DF270" w:rsidR="00B3615B" w:rsidRDefault="00B3615B" w:rsidP="00B3615B">
            <w:pPr>
              <w:spacing w:line="276" w:lineRule="auto"/>
              <w:jc w:val="center"/>
              <w:rPr>
                <w:noProof/>
              </w:rPr>
            </w:pPr>
          </w:p>
        </w:tc>
      </w:tr>
      <w:tr w:rsidR="00B3615B" w:rsidRPr="002D4235" w14:paraId="0BAB054E" w14:textId="6E0096A2" w:rsidTr="00E20BE0">
        <w:trPr>
          <w:trHeight w:val="3860"/>
        </w:trPr>
        <w:tc>
          <w:tcPr>
            <w:tcW w:w="1530" w:type="dxa"/>
          </w:tcPr>
          <w:p w14:paraId="71B94FB2"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Training balls</w:t>
            </w:r>
          </w:p>
        </w:tc>
        <w:tc>
          <w:tcPr>
            <w:tcW w:w="2880" w:type="dxa"/>
          </w:tcPr>
          <w:p w14:paraId="6D335872" w14:textId="77777777" w:rsidR="00B3615B" w:rsidRPr="002D4235" w:rsidRDefault="00B3615B" w:rsidP="00B3615B">
            <w:pPr>
              <w:spacing w:line="276" w:lineRule="auto"/>
              <w:jc w:val="both"/>
              <w:rPr>
                <w:rFonts w:eastAsia="Calibri" w:cstheme="minorHAnsi"/>
              </w:rPr>
            </w:pPr>
            <w:r w:rsidRPr="002D4235">
              <w:rPr>
                <w:rFonts w:eastAsia="Calibri" w:cstheme="minorHAnsi"/>
              </w:rPr>
              <w:t>size 4 for youth, made of durable synthetic leather, weighing 410-450 grams, and featuring a well-stitched or thermally bonded design. They should have a high-quality latex or butyl bladder for air retention. And will be mixed with mini tango</w:t>
            </w:r>
            <w:r>
              <w:rPr>
                <w:rFonts w:eastAsia="Calibri" w:cstheme="minorHAnsi"/>
              </w:rPr>
              <w:t>.</w:t>
            </w:r>
            <w:r w:rsidRPr="002D4235">
              <w:rPr>
                <w:rFonts w:eastAsia="Calibri" w:cstheme="minorHAnsi"/>
              </w:rPr>
              <w:t xml:space="preserve"> </w:t>
            </w:r>
          </w:p>
        </w:tc>
        <w:tc>
          <w:tcPr>
            <w:tcW w:w="630" w:type="dxa"/>
          </w:tcPr>
          <w:p w14:paraId="65D5061F" w14:textId="77777777" w:rsidR="00B3615B" w:rsidRPr="002D4235" w:rsidRDefault="00B3615B" w:rsidP="00B3615B">
            <w:pPr>
              <w:spacing w:line="276" w:lineRule="auto"/>
              <w:jc w:val="center"/>
              <w:rPr>
                <w:rFonts w:eastAsia="Calibri" w:cstheme="minorHAnsi"/>
              </w:rPr>
            </w:pPr>
            <w:r>
              <w:rPr>
                <w:rFonts w:eastAsia="Calibri" w:cstheme="minorHAnsi"/>
              </w:rPr>
              <w:t>Pcs</w:t>
            </w:r>
          </w:p>
        </w:tc>
        <w:tc>
          <w:tcPr>
            <w:tcW w:w="990" w:type="dxa"/>
          </w:tcPr>
          <w:p w14:paraId="3858C514" w14:textId="77777777" w:rsidR="00B3615B" w:rsidRPr="002D4235" w:rsidRDefault="00B3615B" w:rsidP="00B3615B">
            <w:pPr>
              <w:spacing w:line="276" w:lineRule="auto"/>
              <w:jc w:val="center"/>
              <w:rPr>
                <w:rFonts w:eastAsia="Calibri" w:cstheme="minorHAnsi"/>
              </w:rPr>
            </w:pPr>
            <w:r w:rsidRPr="002D4235">
              <w:rPr>
                <w:rFonts w:eastAsia="Calibri" w:cstheme="minorHAnsi"/>
              </w:rPr>
              <w:t>80</w:t>
            </w:r>
          </w:p>
        </w:tc>
        <w:tc>
          <w:tcPr>
            <w:tcW w:w="2430" w:type="dxa"/>
          </w:tcPr>
          <w:p w14:paraId="15A5D988" w14:textId="542216F0" w:rsidR="00B3615B" w:rsidRDefault="00B3615B" w:rsidP="00B3615B">
            <w:pPr>
              <w:spacing w:line="276" w:lineRule="auto"/>
              <w:jc w:val="center"/>
              <w:rPr>
                <w:noProof/>
              </w:rPr>
            </w:pPr>
            <w:r>
              <w:rPr>
                <w:noProof/>
              </w:rPr>
              <w:drawing>
                <wp:inline distT="0" distB="0" distL="0" distR="0" wp14:anchorId="3AD6D53F" wp14:editId="5EBFA67B">
                  <wp:extent cx="1543050" cy="1212850"/>
                  <wp:effectExtent l="0" t="0" r="0" b="6350"/>
                  <wp:docPr id="650517316" name="Picture 650517316" descr="PU Soccer Exercise B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 Soccer Exercise Ball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3050" cy="1212850"/>
                          </a:xfrm>
                          <a:prstGeom prst="rect">
                            <a:avLst/>
                          </a:prstGeom>
                          <a:noFill/>
                          <a:ln>
                            <a:noFill/>
                          </a:ln>
                        </pic:spPr>
                      </pic:pic>
                    </a:graphicData>
                  </a:graphic>
                </wp:inline>
              </w:drawing>
            </w:r>
          </w:p>
        </w:tc>
        <w:tc>
          <w:tcPr>
            <w:tcW w:w="900" w:type="dxa"/>
          </w:tcPr>
          <w:p w14:paraId="7F98F3B7" w14:textId="4361AFE6" w:rsidR="00B3615B" w:rsidRDefault="00B3615B" w:rsidP="00B3615B">
            <w:pPr>
              <w:spacing w:line="276" w:lineRule="auto"/>
              <w:jc w:val="center"/>
              <w:rPr>
                <w:noProof/>
              </w:rPr>
            </w:pPr>
          </w:p>
        </w:tc>
        <w:tc>
          <w:tcPr>
            <w:tcW w:w="1350" w:type="dxa"/>
          </w:tcPr>
          <w:p w14:paraId="3BF4C081" w14:textId="25DBE2CF" w:rsidR="00B3615B" w:rsidRDefault="00B3615B" w:rsidP="00B3615B">
            <w:pPr>
              <w:spacing w:line="276" w:lineRule="auto"/>
              <w:jc w:val="center"/>
              <w:rPr>
                <w:noProof/>
              </w:rPr>
            </w:pPr>
          </w:p>
        </w:tc>
      </w:tr>
      <w:tr w:rsidR="00B3615B" w:rsidRPr="002D4235" w14:paraId="7806D114" w14:textId="281BD62B" w:rsidTr="00E20BE0">
        <w:trPr>
          <w:trHeight w:val="258"/>
        </w:trPr>
        <w:tc>
          <w:tcPr>
            <w:tcW w:w="1530" w:type="dxa"/>
          </w:tcPr>
          <w:p w14:paraId="3AF72DFE"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Referee watch</w:t>
            </w:r>
          </w:p>
        </w:tc>
        <w:tc>
          <w:tcPr>
            <w:tcW w:w="2880" w:type="dxa"/>
          </w:tcPr>
          <w:p w14:paraId="37AC4D01" w14:textId="77777777" w:rsidR="00B3615B" w:rsidRPr="002D4235" w:rsidRDefault="00B3615B" w:rsidP="00B3615B">
            <w:pPr>
              <w:spacing w:line="276" w:lineRule="auto"/>
              <w:jc w:val="both"/>
              <w:rPr>
                <w:rFonts w:eastAsia="Calibri" w:cstheme="minorHAnsi"/>
              </w:rPr>
            </w:pPr>
            <w:r w:rsidRPr="002D4235">
              <w:rPr>
                <w:rFonts w:eastAsia="Calibri" w:cstheme="minorHAnsi"/>
              </w:rPr>
              <w:t>should have a stopwatch and interval timer, be water-resistant, lightweight, feature a large display, and optionally include vibration alerts for discreet notifications</w:t>
            </w:r>
          </w:p>
        </w:tc>
        <w:tc>
          <w:tcPr>
            <w:tcW w:w="630" w:type="dxa"/>
          </w:tcPr>
          <w:p w14:paraId="6812F022" w14:textId="77777777" w:rsidR="00B3615B" w:rsidRPr="002D4235" w:rsidRDefault="00B3615B" w:rsidP="00B3615B">
            <w:pPr>
              <w:spacing w:line="276" w:lineRule="auto"/>
              <w:jc w:val="center"/>
              <w:rPr>
                <w:rFonts w:eastAsia="Calibri" w:cstheme="minorHAnsi"/>
              </w:rPr>
            </w:pPr>
            <w:r>
              <w:rPr>
                <w:rFonts w:eastAsia="Calibri" w:cstheme="minorHAnsi"/>
              </w:rPr>
              <w:t>Pcs</w:t>
            </w:r>
          </w:p>
        </w:tc>
        <w:tc>
          <w:tcPr>
            <w:tcW w:w="990" w:type="dxa"/>
          </w:tcPr>
          <w:p w14:paraId="39934136" w14:textId="77777777" w:rsidR="00B3615B" w:rsidRPr="002D4235" w:rsidRDefault="00B3615B" w:rsidP="00B3615B">
            <w:pPr>
              <w:spacing w:line="276" w:lineRule="auto"/>
              <w:jc w:val="center"/>
              <w:rPr>
                <w:rFonts w:eastAsia="Calibri" w:cstheme="minorHAnsi"/>
              </w:rPr>
            </w:pPr>
            <w:r w:rsidRPr="002D4235">
              <w:rPr>
                <w:rFonts w:eastAsia="Calibri" w:cstheme="minorHAnsi"/>
              </w:rPr>
              <w:t>8</w:t>
            </w:r>
          </w:p>
        </w:tc>
        <w:tc>
          <w:tcPr>
            <w:tcW w:w="2430" w:type="dxa"/>
          </w:tcPr>
          <w:p w14:paraId="01AE6BA8" w14:textId="7962994B" w:rsidR="00B3615B" w:rsidRDefault="00B3615B" w:rsidP="00B3615B">
            <w:pPr>
              <w:spacing w:line="276" w:lineRule="auto"/>
              <w:jc w:val="center"/>
              <w:rPr>
                <w:noProof/>
              </w:rPr>
            </w:pPr>
            <w:r>
              <w:rPr>
                <w:noProof/>
              </w:rPr>
              <w:drawing>
                <wp:inline distT="0" distB="0" distL="0" distR="0" wp14:anchorId="569FBF91" wp14:editId="4984F81D">
                  <wp:extent cx="1479550" cy="1314450"/>
                  <wp:effectExtent l="0" t="0" r="6350" b="0"/>
                  <wp:docPr id="673873906" name="Picture 3" descr="Fastime 11 Referee 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stime 11 Referee Watc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9550" cy="1314450"/>
                          </a:xfrm>
                          <a:prstGeom prst="rect">
                            <a:avLst/>
                          </a:prstGeom>
                          <a:noFill/>
                          <a:ln>
                            <a:noFill/>
                          </a:ln>
                        </pic:spPr>
                      </pic:pic>
                    </a:graphicData>
                  </a:graphic>
                </wp:inline>
              </w:drawing>
            </w:r>
          </w:p>
        </w:tc>
        <w:tc>
          <w:tcPr>
            <w:tcW w:w="900" w:type="dxa"/>
          </w:tcPr>
          <w:p w14:paraId="0655548F" w14:textId="79DF2C2B" w:rsidR="00B3615B" w:rsidRDefault="00B3615B" w:rsidP="00B3615B">
            <w:pPr>
              <w:spacing w:line="276" w:lineRule="auto"/>
              <w:jc w:val="center"/>
              <w:rPr>
                <w:noProof/>
              </w:rPr>
            </w:pPr>
          </w:p>
        </w:tc>
        <w:tc>
          <w:tcPr>
            <w:tcW w:w="1350" w:type="dxa"/>
          </w:tcPr>
          <w:p w14:paraId="1EADC92C" w14:textId="27D08A46" w:rsidR="00B3615B" w:rsidRDefault="00B3615B" w:rsidP="00B3615B">
            <w:pPr>
              <w:spacing w:line="276" w:lineRule="auto"/>
              <w:jc w:val="center"/>
              <w:rPr>
                <w:noProof/>
              </w:rPr>
            </w:pPr>
          </w:p>
        </w:tc>
      </w:tr>
      <w:tr w:rsidR="00B3615B" w:rsidRPr="002D4235" w14:paraId="11656494" w14:textId="24114837" w:rsidTr="00E20BE0">
        <w:trPr>
          <w:trHeight w:val="274"/>
        </w:trPr>
        <w:tc>
          <w:tcPr>
            <w:tcW w:w="1530" w:type="dxa"/>
          </w:tcPr>
          <w:p w14:paraId="388FE281"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lastRenderedPageBreak/>
              <w:t>Goalkeeper gloves</w:t>
            </w:r>
          </w:p>
        </w:tc>
        <w:tc>
          <w:tcPr>
            <w:tcW w:w="2880" w:type="dxa"/>
          </w:tcPr>
          <w:p w14:paraId="02F13A9F" w14:textId="77777777" w:rsidR="00B3615B" w:rsidRPr="002D4235" w:rsidRDefault="00B3615B" w:rsidP="00B3615B">
            <w:pPr>
              <w:spacing w:line="276" w:lineRule="auto"/>
              <w:jc w:val="both"/>
              <w:rPr>
                <w:rFonts w:eastAsia="Calibri" w:cstheme="minorHAnsi"/>
              </w:rPr>
            </w:pPr>
            <w:r w:rsidRPr="002D4235">
              <w:rPr>
                <w:rFonts w:eastAsia="Calibri" w:cstheme="minorHAnsi"/>
              </w:rPr>
              <w:t>should have high-quality latex for grip, a comfortable cut (flat, roll, or negative, adequate padding for protection, secure wrist closures, and breathable materials for ventilation</w:t>
            </w:r>
          </w:p>
        </w:tc>
        <w:tc>
          <w:tcPr>
            <w:tcW w:w="630" w:type="dxa"/>
          </w:tcPr>
          <w:p w14:paraId="7B628B5F" w14:textId="77777777" w:rsidR="00B3615B" w:rsidRPr="002D4235" w:rsidRDefault="00B3615B" w:rsidP="00B3615B">
            <w:pPr>
              <w:spacing w:line="276" w:lineRule="auto"/>
              <w:jc w:val="center"/>
              <w:rPr>
                <w:rFonts w:eastAsia="Calibri" w:cstheme="minorHAnsi"/>
              </w:rPr>
            </w:pPr>
            <w:r>
              <w:rPr>
                <w:rFonts w:eastAsia="Calibri" w:cstheme="minorHAnsi"/>
              </w:rPr>
              <w:t>Pcs</w:t>
            </w:r>
          </w:p>
        </w:tc>
        <w:tc>
          <w:tcPr>
            <w:tcW w:w="990" w:type="dxa"/>
          </w:tcPr>
          <w:p w14:paraId="0E89C2C3" w14:textId="77777777" w:rsidR="00B3615B" w:rsidRPr="002D4235" w:rsidRDefault="00B3615B" w:rsidP="00B3615B">
            <w:pPr>
              <w:spacing w:line="276" w:lineRule="auto"/>
              <w:jc w:val="center"/>
              <w:rPr>
                <w:rFonts w:eastAsia="Calibri" w:cstheme="minorHAnsi"/>
              </w:rPr>
            </w:pPr>
            <w:r w:rsidRPr="002D4235">
              <w:rPr>
                <w:rFonts w:eastAsia="Calibri" w:cstheme="minorHAnsi"/>
              </w:rPr>
              <w:t>20</w:t>
            </w:r>
          </w:p>
        </w:tc>
        <w:tc>
          <w:tcPr>
            <w:tcW w:w="2430" w:type="dxa"/>
          </w:tcPr>
          <w:p w14:paraId="639E8FF6" w14:textId="0D2F5398" w:rsidR="00B3615B" w:rsidRDefault="00B3615B" w:rsidP="00B3615B">
            <w:pPr>
              <w:spacing w:line="276" w:lineRule="auto"/>
              <w:jc w:val="center"/>
              <w:rPr>
                <w:noProof/>
              </w:rPr>
            </w:pPr>
            <w:r>
              <w:rPr>
                <w:noProof/>
              </w:rPr>
              <w:drawing>
                <wp:inline distT="0" distB="0" distL="0" distR="0" wp14:anchorId="6BA6A6A3" wp14:editId="7353B2CC">
                  <wp:extent cx="1936750" cy="1371600"/>
                  <wp:effectExtent l="0" t="0" r="6350" b="0"/>
                  <wp:docPr id="1106439435" name="Picture 4" descr="AABJ Youth Soccer Goalie Gloves Heav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ABJ Youth Soccer Goalie Gloves Heavy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6750" cy="1371600"/>
                          </a:xfrm>
                          <a:prstGeom prst="rect">
                            <a:avLst/>
                          </a:prstGeom>
                          <a:noFill/>
                          <a:ln>
                            <a:noFill/>
                          </a:ln>
                        </pic:spPr>
                      </pic:pic>
                    </a:graphicData>
                  </a:graphic>
                </wp:inline>
              </w:drawing>
            </w:r>
          </w:p>
        </w:tc>
        <w:tc>
          <w:tcPr>
            <w:tcW w:w="900" w:type="dxa"/>
          </w:tcPr>
          <w:p w14:paraId="432AD839" w14:textId="0A330DA1" w:rsidR="00B3615B" w:rsidRDefault="00B3615B" w:rsidP="00B3615B">
            <w:pPr>
              <w:spacing w:line="276" w:lineRule="auto"/>
              <w:jc w:val="center"/>
              <w:rPr>
                <w:noProof/>
              </w:rPr>
            </w:pPr>
          </w:p>
        </w:tc>
        <w:tc>
          <w:tcPr>
            <w:tcW w:w="1350" w:type="dxa"/>
          </w:tcPr>
          <w:p w14:paraId="38F33BA4" w14:textId="1C63FE98" w:rsidR="00B3615B" w:rsidRDefault="00B3615B" w:rsidP="00B3615B">
            <w:pPr>
              <w:spacing w:line="276" w:lineRule="auto"/>
              <w:jc w:val="center"/>
              <w:rPr>
                <w:noProof/>
              </w:rPr>
            </w:pPr>
          </w:p>
        </w:tc>
      </w:tr>
      <w:tr w:rsidR="00B3615B" w:rsidRPr="002D4235" w14:paraId="2A93FAE8" w14:textId="6FCDA63D" w:rsidTr="00E20BE0">
        <w:trPr>
          <w:trHeight w:val="521"/>
        </w:trPr>
        <w:tc>
          <w:tcPr>
            <w:tcW w:w="1530" w:type="dxa"/>
          </w:tcPr>
          <w:p w14:paraId="79D04DAA"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 xml:space="preserve">Soccer shoes </w:t>
            </w:r>
          </w:p>
        </w:tc>
        <w:tc>
          <w:tcPr>
            <w:tcW w:w="2880" w:type="dxa"/>
          </w:tcPr>
          <w:p w14:paraId="47407309" w14:textId="77777777" w:rsidR="00B3615B" w:rsidRPr="002D4235" w:rsidRDefault="00B3615B" w:rsidP="00B3615B">
            <w:pPr>
              <w:spacing w:line="276" w:lineRule="auto"/>
              <w:jc w:val="both"/>
              <w:rPr>
                <w:rFonts w:eastAsia="Calibri" w:cstheme="minorHAnsi"/>
              </w:rPr>
            </w:pPr>
            <w:r w:rsidRPr="002D4235">
              <w:rPr>
                <w:rFonts w:eastAsia="Calibri" w:cstheme="minorHAnsi"/>
              </w:rPr>
              <w:t>puma and size from 32 to size 39 and (20 shoes with size 40). Most of the shoes should range b/w 36-38</w:t>
            </w:r>
          </w:p>
        </w:tc>
        <w:tc>
          <w:tcPr>
            <w:tcW w:w="630" w:type="dxa"/>
          </w:tcPr>
          <w:p w14:paraId="0E89F8EA" w14:textId="77777777" w:rsidR="00B3615B" w:rsidRDefault="00B3615B" w:rsidP="00B3615B">
            <w:pPr>
              <w:spacing w:line="276" w:lineRule="auto"/>
              <w:jc w:val="center"/>
              <w:rPr>
                <w:rFonts w:eastAsia="Calibri" w:cstheme="minorHAnsi"/>
              </w:rPr>
            </w:pPr>
            <w:r>
              <w:rPr>
                <w:rFonts w:eastAsia="Calibri" w:cstheme="minorHAnsi"/>
              </w:rPr>
              <w:t>Pcs</w:t>
            </w:r>
          </w:p>
        </w:tc>
        <w:tc>
          <w:tcPr>
            <w:tcW w:w="990" w:type="dxa"/>
          </w:tcPr>
          <w:p w14:paraId="5E1ED7E9" w14:textId="77777777" w:rsidR="00B3615B" w:rsidRPr="002D4235" w:rsidRDefault="00B3615B" w:rsidP="00B3615B">
            <w:pPr>
              <w:spacing w:line="276" w:lineRule="auto"/>
              <w:jc w:val="center"/>
              <w:rPr>
                <w:rFonts w:eastAsia="Calibri" w:cstheme="minorHAnsi"/>
              </w:rPr>
            </w:pPr>
            <w:r>
              <w:rPr>
                <w:rFonts w:eastAsia="Calibri" w:cstheme="minorHAnsi"/>
              </w:rPr>
              <w:t>300</w:t>
            </w:r>
          </w:p>
        </w:tc>
        <w:tc>
          <w:tcPr>
            <w:tcW w:w="2430" w:type="dxa"/>
          </w:tcPr>
          <w:p w14:paraId="0A76A14F" w14:textId="6CFF386A" w:rsidR="00B3615B" w:rsidRDefault="00B3615B" w:rsidP="00B3615B">
            <w:pPr>
              <w:spacing w:line="276" w:lineRule="auto"/>
              <w:jc w:val="center"/>
              <w:rPr>
                <w:noProof/>
              </w:rPr>
            </w:pPr>
            <w:r>
              <w:rPr>
                <w:noProof/>
              </w:rPr>
              <w:drawing>
                <wp:inline distT="0" distB="0" distL="0" distR="0" wp14:anchorId="16242189" wp14:editId="03275552">
                  <wp:extent cx="1758950" cy="1054100"/>
                  <wp:effectExtent l="0" t="0" r="0" b="0"/>
                  <wp:docPr id="1339739139" name="Picture 5" descr="Soccer Sho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ccer Shoe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8950" cy="1054100"/>
                          </a:xfrm>
                          <a:prstGeom prst="rect">
                            <a:avLst/>
                          </a:prstGeom>
                          <a:noFill/>
                          <a:ln>
                            <a:noFill/>
                          </a:ln>
                        </pic:spPr>
                      </pic:pic>
                    </a:graphicData>
                  </a:graphic>
                </wp:inline>
              </w:drawing>
            </w:r>
          </w:p>
        </w:tc>
        <w:tc>
          <w:tcPr>
            <w:tcW w:w="900" w:type="dxa"/>
          </w:tcPr>
          <w:p w14:paraId="6A4B67E1" w14:textId="14EE065C" w:rsidR="00B3615B" w:rsidRDefault="00B3615B" w:rsidP="00B3615B">
            <w:pPr>
              <w:spacing w:line="276" w:lineRule="auto"/>
              <w:jc w:val="center"/>
              <w:rPr>
                <w:noProof/>
              </w:rPr>
            </w:pPr>
          </w:p>
        </w:tc>
        <w:tc>
          <w:tcPr>
            <w:tcW w:w="1350" w:type="dxa"/>
          </w:tcPr>
          <w:p w14:paraId="663DE75E" w14:textId="42DE6EBF" w:rsidR="00B3615B" w:rsidRDefault="00B3615B" w:rsidP="00B3615B">
            <w:pPr>
              <w:spacing w:line="276" w:lineRule="auto"/>
              <w:jc w:val="center"/>
              <w:rPr>
                <w:noProof/>
              </w:rPr>
            </w:pPr>
          </w:p>
        </w:tc>
      </w:tr>
      <w:tr w:rsidR="00B3615B" w:rsidRPr="002D4235" w14:paraId="06754CD2" w14:textId="6690C536" w:rsidTr="00E20BE0">
        <w:trPr>
          <w:trHeight w:val="258"/>
        </w:trPr>
        <w:tc>
          <w:tcPr>
            <w:tcW w:w="1530" w:type="dxa"/>
          </w:tcPr>
          <w:p w14:paraId="0A0D4DA8"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 xml:space="preserve">Soccer Players Jersey </w:t>
            </w:r>
          </w:p>
        </w:tc>
        <w:tc>
          <w:tcPr>
            <w:tcW w:w="2880" w:type="dxa"/>
          </w:tcPr>
          <w:p w14:paraId="3B68E26D" w14:textId="77777777" w:rsidR="00B3615B" w:rsidRPr="002D4235" w:rsidRDefault="00B3615B" w:rsidP="00B3615B">
            <w:pPr>
              <w:spacing w:line="276" w:lineRule="auto"/>
              <w:jc w:val="both"/>
              <w:rPr>
                <w:rFonts w:eastAsia="Calibri" w:cstheme="minorHAnsi"/>
              </w:rPr>
            </w:pPr>
            <w:r w:rsidRPr="002D4235">
              <w:rPr>
                <w:rFonts w:eastAsia="Calibri" w:cstheme="minorHAnsi"/>
              </w:rPr>
              <w:t>original dresses</w:t>
            </w:r>
            <w:r>
              <w:rPr>
                <w:rFonts w:eastAsia="Calibri" w:cstheme="minorHAnsi"/>
              </w:rPr>
              <w:t xml:space="preserve"> </w:t>
            </w:r>
          </w:p>
        </w:tc>
        <w:tc>
          <w:tcPr>
            <w:tcW w:w="630" w:type="dxa"/>
          </w:tcPr>
          <w:p w14:paraId="41C33282" w14:textId="77777777" w:rsidR="00B3615B" w:rsidRDefault="00B3615B" w:rsidP="00B3615B">
            <w:pPr>
              <w:spacing w:line="276" w:lineRule="auto"/>
              <w:jc w:val="center"/>
              <w:rPr>
                <w:rFonts w:eastAsia="Calibri" w:cstheme="minorHAnsi"/>
              </w:rPr>
            </w:pPr>
            <w:r>
              <w:rPr>
                <w:rFonts w:eastAsia="Calibri" w:cstheme="minorHAnsi"/>
              </w:rPr>
              <w:t>Dozens</w:t>
            </w:r>
          </w:p>
        </w:tc>
        <w:tc>
          <w:tcPr>
            <w:tcW w:w="990" w:type="dxa"/>
          </w:tcPr>
          <w:p w14:paraId="787586EE" w14:textId="77777777" w:rsidR="00B3615B" w:rsidRPr="002D4235" w:rsidRDefault="00B3615B" w:rsidP="00B3615B">
            <w:pPr>
              <w:spacing w:line="276" w:lineRule="auto"/>
              <w:rPr>
                <w:rFonts w:eastAsia="Calibri" w:cstheme="minorHAnsi"/>
              </w:rPr>
            </w:pPr>
            <w:r>
              <w:rPr>
                <w:rFonts w:eastAsia="Calibri" w:cstheme="minorHAnsi"/>
              </w:rPr>
              <w:t xml:space="preserve">        28 </w:t>
            </w:r>
          </w:p>
        </w:tc>
        <w:tc>
          <w:tcPr>
            <w:tcW w:w="2430" w:type="dxa"/>
          </w:tcPr>
          <w:p w14:paraId="794CAF3D" w14:textId="1700E862" w:rsidR="00B3615B" w:rsidRDefault="00B3615B" w:rsidP="00B3615B">
            <w:pPr>
              <w:spacing w:line="276" w:lineRule="auto"/>
              <w:rPr>
                <w:noProof/>
              </w:rPr>
            </w:pPr>
            <w:r>
              <w:rPr>
                <w:noProof/>
              </w:rPr>
              <w:drawing>
                <wp:inline distT="0" distB="0" distL="0" distR="0" wp14:anchorId="18DFB6EC" wp14:editId="59793281">
                  <wp:extent cx="1733550" cy="1085850"/>
                  <wp:effectExtent l="0" t="0" r="0" b="0"/>
                  <wp:docPr id="1526003056" name="Picture 6" descr="dark blue polyester soccer jers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rk blue polyester soccer jerse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3550" cy="1085850"/>
                          </a:xfrm>
                          <a:prstGeom prst="rect">
                            <a:avLst/>
                          </a:prstGeom>
                          <a:noFill/>
                          <a:ln>
                            <a:noFill/>
                          </a:ln>
                        </pic:spPr>
                      </pic:pic>
                    </a:graphicData>
                  </a:graphic>
                </wp:inline>
              </w:drawing>
            </w:r>
          </w:p>
        </w:tc>
        <w:tc>
          <w:tcPr>
            <w:tcW w:w="900" w:type="dxa"/>
          </w:tcPr>
          <w:p w14:paraId="2C5800E4" w14:textId="3D6C2824" w:rsidR="00B3615B" w:rsidRDefault="00B3615B" w:rsidP="00B3615B">
            <w:pPr>
              <w:spacing w:line="276" w:lineRule="auto"/>
              <w:rPr>
                <w:noProof/>
              </w:rPr>
            </w:pPr>
          </w:p>
        </w:tc>
        <w:tc>
          <w:tcPr>
            <w:tcW w:w="1350" w:type="dxa"/>
          </w:tcPr>
          <w:p w14:paraId="3CC2F0C6" w14:textId="7A2303DC" w:rsidR="00B3615B" w:rsidRDefault="00B3615B" w:rsidP="00B3615B">
            <w:pPr>
              <w:spacing w:line="276" w:lineRule="auto"/>
              <w:rPr>
                <w:noProof/>
              </w:rPr>
            </w:pPr>
          </w:p>
        </w:tc>
      </w:tr>
      <w:tr w:rsidR="00B3615B" w:rsidRPr="002D4235" w14:paraId="083E0732" w14:textId="500DC5E0" w:rsidTr="00E20BE0">
        <w:trPr>
          <w:trHeight w:val="258"/>
        </w:trPr>
        <w:tc>
          <w:tcPr>
            <w:tcW w:w="1530" w:type="dxa"/>
          </w:tcPr>
          <w:p w14:paraId="5D10C418"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Under clothes</w:t>
            </w:r>
          </w:p>
        </w:tc>
        <w:tc>
          <w:tcPr>
            <w:tcW w:w="2880" w:type="dxa"/>
          </w:tcPr>
          <w:p w14:paraId="673FA236" w14:textId="77777777" w:rsidR="00B3615B" w:rsidRPr="002D4235" w:rsidRDefault="00B3615B" w:rsidP="00B3615B">
            <w:pPr>
              <w:spacing w:line="276" w:lineRule="auto"/>
              <w:jc w:val="both"/>
              <w:rPr>
                <w:rFonts w:eastAsia="Calibri" w:cstheme="minorHAnsi"/>
              </w:rPr>
            </w:pPr>
            <w:r w:rsidRPr="002D4235">
              <w:rPr>
                <w:rFonts w:eastAsia="Calibri" w:cstheme="minorHAnsi"/>
              </w:rPr>
              <w:t>With tight fitting long-sleeve tops and leggings made from lightweight and breathable fabric for modesty</w:t>
            </w:r>
          </w:p>
        </w:tc>
        <w:tc>
          <w:tcPr>
            <w:tcW w:w="630" w:type="dxa"/>
          </w:tcPr>
          <w:p w14:paraId="0F3ED520" w14:textId="77777777" w:rsidR="00B3615B" w:rsidRPr="002D4235" w:rsidRDefault="00B3615B" w:rsidP="00B3615B">
            <w:pPr>
              <w:spacing w:line="276" w:lineRule="auto"/>
              <w:jc w:val="center"/>
              <w:rPr>
                <w:rFonts w:eastAsia="Calibri" w:cstheme="minorHAnsi"/>
              </w:rPr>
            </w:pPr>
            <w:r>
              <w:rPr>
                <w:rFonts w:eastAsia="Calibri" w:cstheme="minorHAnsi"/>
              </w:rPr>
              <w:t>Pcs</w:t>
            </w:r>
          </w:p>
        </w:tc>
        <w:tc>
          <w:tcPr>
            <w:tcW w:w="990" w:type="dxa"/>
          </w:tcPr>
          <w:p w14:paraId="7882E87D" w14:textId="77777777" w:rsidR="00B3615B" w:rsidRPr="002D4235" w:rsidRDefault="00B3615B" w:rsidP="00B3615B">
            <w:pPr>
              <w:spacing w:line="276" w:lineRule="auto"/>
              <w:jc w:val="center"/>
              <w:rPr>
                <w:rFonts w:eastAsia="Calibri" w:cstheme="minorHAnsi"/>
              </w:rPr>
            </w:pPr>
            <w:r w:rsidRPr="002D4235">
              <w:rPr>
                <w:rFonts w:eastAsia="Calibri" w:cstheme="minorHAnsi"/>
              </w:rPr>
              <w:t>100</w:t>
            </w:r>
          </w:p>
        </w:tc>
        <w:tc>
          <w:tcPr>
            <w:tcW w:w="2430" w:type="dxa"/>
          </w:tcPr>
          <w:p w14:paraId="14EE3CBC" w14:textId="1993769A" w:rsidR="00B3615B" w:rsidRDefault="00B3615B" w:rsidP="00B3615B">
            <w:pPr>
              <w:spacing w:line="276" w:lineRule="auto"/>
              <w:jc w:val="center"/>
              <w:rPr>
                <w:noProof/>
              </w:rPr>
            </w:pPr>
            <w:r>
              <w:rPr>
                <w:noProof/>
              </w:rPr>
              <w:drawing>
                <wp:inline distT="0" distB="0" distL="0" distR="0" wp14:anchorId="4939AF76" wp14:editId="450D2094">
                  <wp:extent cx="1574800" cy="1079500"/>
                  <wp:effectExtent l="0" t="0" r="6350" b="6350"/>
                  <wp:docPr id="1713091964" name="Picture 7" descr="Workout Yoga Lightweight Pullover Shi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orkout Yoga Lightweight Pullover Shirt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4800" cy="1079500"/>
                          </a:xfrm>
                          <a:prstGeom prst="rect">
                            <a:avLst/>
                          </a:prstGeom>
                          <a:noFill/>
                          <a:ln>
                            <a:noFill/>
                          </a:ln>
                        </pic:spPr>
                      </pic:pic>
                    </a:graphicData>
                  </a:graphic>
                </wp:inline>
              </w:drawing>
            </w:r>
          </w:p>
        </w:tc>
        <w:tc>
          <w:tcPr>
            <w:tcW w:w="900" w:type="dxa"/>
          </w:tcPr>
          <w:p w14:paraId="4E3AFFEA" w14:textId="159875DC" w:rsidR="00B3615B" w:rsidRDefault="00B3615B" w:rsidP="00B3615B">
            <w:pPr>
              <w:spacing w:line="276" w:lineRule="auto"/>
              <w:jc w:val="center"/>
              <w:rPr>
                <w:noProof/>
              </w:rPr>
            </w:pPr>
          </w:p>
        </w:tc>
        <w:tc>
          <w:tcPr>
            <w:tcW w:w="1350" w:type="dxa"/>
          </w:tcPr>
          <w:p w14:paraId="304D5A97" w14:textId="72B96A96" w:rsidR="00B3615B" w:rsidRDefault="00B3615B" w:rsidP="00B3615B">
            <w:pPr>
              <w:spacing w:line="276" w:lineRule="auto"/>
              <w:jc w:val="center"/>
              <w:rPr>
                <w:noProof/>
              </w:rPr>
            </w:pPr>
          </w:p>
        </w:tc>
      </w:tr>
      <w:tr w:rsidR="00B3615B" w:rsidRPr="002D4235" w14:paraId="5347AE71" w14:textId="20BBC054" w:rsidTr="00E20BE0">
        <w:trPr>
          <w:trHeight w:val="274"/>
        </w:trPr>
        <w:tc>
          <w:tcPr>
            <w:tcW w:w="1530" w:type="dxa"/>
          </w:tcPr>
          <w:p w14:paraId="4EA6C28F"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Shin guards</w:t>
            </w:r>
          </w:p>
        </w:tc>
        <w:tc>
          <w:tcPr>
            <w:tcW w:w="2880" w:type="dxa"/>
          </w:tcPr>
          <w:p w14:paraId="6E82C708" w14:textId="77777777" w:rsidR="00B3615B" w:rsidRPr="002D4235" w:rsidRDefault="00B3615B" w:rsidP="00B3615B">
            <w:pPr>
              <w:spacing w:line="276" w:lineRule="auto"/>
              <w:jc w:val="both"/>
              <w:rPr>
                <w:rFonts w:eastAsia="Calibri" w:cstheme="minorHAnsi"/>
              </w:rPr>
            </w:pPr>
            <w:r w:rsidRPr="002D4235">
              <w:rPr>
                <w:rFonts w:eastAsia="Calibri" w:cstheme="minorHAnsi"/>
              </w:rPr>
              <w:t xml:space="preserve"> normal ankle guards from size small to large and provide adequate protection</w:t>
            </w:r>
          </w:p>
        </w:tc>
        <w:tc>
          <w:tcPr>
            <w:tcW w:w="630" w:type="dxa"/>
          </w:tcPr>
          <w:p w14:paraId="2A1A6B01" w14:textId="77777777" w:rsidR="00B3615B" w:rsidRDefault="00B3615B" w:rsidP="00B3615B">
            <w:pPr>
              <w:spacing w:line="276" w:lineRule="auto"/>
              <w:jc w:val="center"/>
              <w:rPr>
                <w:rFonts w:eastAsia="Calibri" w:cstheme="minorHAnsi"/>
              </w:rPr>
            </w:pPr>
            <w:r>
              <w:rPr>
                <w:rFonts w:eastAsia="Calibri" w:cstheme="minorHAnsi"/>
              </w:rPr>
              <w:t>Pcs</w:t>
            </w:r>
          </w:p>
        </w:tc>
        <w:tc>
          <w:tcPr>
            <w:tcW w:w="990" w:type="dxa"/>
          </w:tcPr>
          <w:p w14:paraId="5287CAD2" w14:textId="77777777" w:rsidR="00B3615B" w:rsidRPr="002D4235" w:rsidRDefault="00B3615B" w:rsidP="00B3615B">
            <w:pPr>
              <w:spacing w:line="276" w:lineRule="auto"/>
              <w:jc w:val="center"/>
              <w:rPr>
                <w:rFonts w:eastAsia="Calibri" w:cstheme="minorHAnsi"/>
              </w:rPr>
            </w:pPr>
            <w:r>
              <w:rPr>
                <w:rFonts w:eastAsia="Calibri" w:cstheme="minorHAnsi"/>
              </w:rPr>
              <w:t>100</w:t>
            </w:r>
          </w:p>
        </w:tc>
        <w:tc>
          <w:tcPr>
            <w:tcW w:w="2430" w:type="dxa"/>
          </w:tcPr>
          <w:p w14:paraId="7F5AFE69" w14:textId="23A79806" w:rsidR="00B3615B" w:rsidRDefault="00B3615B" w:rsidP="00B3615B">
            <w:pPr>
              <w:spacing w:line="276" w:lineRule="auto"/>
              <w:jc w:val="center"/>
              <w:rPr>
                <w:noProof/>
              </w:rPr>
            </w:pPr>
            <w:r>
              <w:rPr>
                <w:noProof/>
              </w:rPr>
              <w:drawing>
                <wp:inline distT="0" distB="0" distL="0" distR="0" wp14:anchorId="6F7FD1E1" wp14:editId="15A38B51">
                  <wp:extent cx="2146300" cy="1346200"/>
                  <wp:effectExtent l="0" t="0" r="6350" b="6350"/>
                  <wp:docPr id="1851924597" name="Picture 8" descr="Soccer Football Shin Guards Shin Pa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occer Football Shin Guards Shin Pad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6300" cy="1346200"/>
                          </a:xfrm>
                          <a:prstGeom prst="rect">
                            <a:avLst/>
                          </a:prstGeom>
                          <a:noFill/>
                          <a:ln>
                            <a:noFill/>
                          </a:ln>
                        </pic:spPr>
                      </pic:pic>
                    </a:graphicData>
                  </a:graphic>
                </wp:inline>
              </w:drawing>
            </w:r>
          </w:p>
        </w:tc>
        <w:tc>
          <w:tcPr>
            <w:tcW w:w="900" w:type="dxa"/>
          </w:tcPr>
          <w:p w14:paraId="15DE682B" w14:textId="009215CD" w:rsidR="00B3615B" w:rsidRDefault="00B3615B" w:rsidP="00B3615B">
            <w:pPr>
              <w:spacing w:line="276" w:lineRule="auto"/>
              <w:jc w:val="center"/>
              <w:rPr>
                <w:noProof/>
              </w:rPr>
            </w:pPr>
          </w:p>
        </w:tc>
        <w:tc>
          <w:tcPr>
            <w:tcW w:w="1350" w:type="dxa"/>
          </w:tcPr>
          <w:p w14:paraId="4FF15B97" w14:textId="2B953351" w:rsidR="00B3615B" w:rsidRDefault="00B3615B" w:rsidP="00B3615B">
            <w:pPr>
              <w:spacing w:line="276" w:lineRule="auto"/>
              <w:jc w:val="center"/>
              <w:rPr>
                <w:noProof/>
              </w:rPr>
            </w:pPr>
          </w:p>
        </w:tc>
      </w:tr>
      <w:tr w:rsidR="00B3615B" w:rsidRPr="002D4235" w14:paraId="56F7E25E" w14:textId="30E5E40D" w:rsidTr="00E20BE0">
        <w:trPr>
          <w:trHeight w:val="258"/>
        </w:trPr>
        <w:tc>
          <w:tcPr>
            <w:tcW w:w="1530" w:type="dxa"/>
          </w:tcPr>
          <w:p w14:paraId="7FFC0076"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 xml:space="preserve">Socks </w:t>
            </w:r>
          </w:p>
        </w:tc>
        <w:tc>
          <w:tcPr>
            <w:tcW w:w="2880" w:type="dxa"/>
          </w:tcPr>
          <w:p w14:paraId="01AA9FCA" w14:textId="77777777" w:rsidR="00B3615B" w:rsidRPr="002D4235" w:rsidRDefault="00B3615B" w:rsidP="00B3615B">
            <w:pPr>
              <w:spacing w:line="276" w:lineRule="auto"/>
              <w:jc w:val="both"/>
              <w:rPr>
                <w:rFonts w:eastAsia="Calibri" w:cstheme="minorHAnsi"/>
              </w:rPr>
            </w:pPr>
            <w:r w:rsidRPr="002D4235">
              <w:rPr>
                <w:rFonts w:eastAsia="Calibri" w:cstheme="minorHAnsi"/>
              </w:rPr>
              <w:t xml:space="preserve"> knee high socks from size small to size large (more socks from medium to large)</w:t>
            </w:r>
          </w:p>
        </w:tc>
        <w:tc>
          <w:tcPr>
            <w:tcW w:w="630" w:type="dxa"/>
          </w:tcPr>
          <w:p w14:paraId="09C0B1AC" w14:textId="77777777" w:rsidR="00B3615B" w:rsidRPr="00B67B17" w:rsidRDefault="00B3615B" w:rsidP="00B3615B">
            <w:pPr>
              <w:spacing w:line="276" w:lineRule="auto"/>
              <w:jc w:val="center"/>
              <w:rPr>
                <w:rFonts w:eastAsia="Calibri" w:cstheme="minorHAnsi"/>
              </w:rPr>
            </w:pPr>
            <w:r w:rsidRPr="00B67B17">
              <w:rPr>
                <w:rFonts w:eastAsia="Calibri" w:cstheme="minorHAnsi"/>
              </w:rPr>
              <w:t>Pcs</w:t>
            </w:r>
          </w:p>
        </w:tc>
        <w:tc>
          <w:tcPr>
            <w:tcW w:w="990" w:type="dxa"/>
          </w:tcPr>
          <w:p w14:paraId="406CCA2F" w14:textId="77777777" w:rsidR="00B3615B" w:rsidRPr="00B67B17" w:rsidRDefault="00B3615B" w:rsidP="00B3615B">
            <w:pPr>
              <w:spacing w:line="276" w:lineRule="auto"/>
              <w:jc w:val="center"/>
              <w:rPr>
                <w:rFonts w:eastAsia="Calibri" w:cstheme="minorHAnsi"/>
              </w:rPr>
            </w:pPr>
            <w:r w:rsidRPr="00B67B17">
              <w:rPr>
                <w:rFonts w:eastAsia="Calibri" w:cstheme="minorHAnsi"/>
              </w:rPr>
              <w:t>300</w:t>
            </w:r>
          </w:p>
          <w:p w14:paraId="28954E79" w14:textId="77777777" w:rsidR="00B3615B" w:rsidRPr="00B67B17" w:rsidRDefault="00B3615B" w:rsidP="00B3615B">
            <w:pPr>
              <w:spacing w:line="276" w:lineRule="auto"/>
              <w:jc w:val="center"/>
              <w:rPr>
                <w:rFonts w:eastAsia="Calibri" w:cstheme="minorHAnsi"/>
              </w:rPr>
            </w:pPr>
          </w:p>
        </w:tc>
        <w:tc>
          <w:tcPr>
            <w:tcW w:w="2430" w:type="dxa"/>
          </w:tcPr>
          <w:p w14:paraId="6C3823A9" w14:textId="3E246F87" w:rsidR="00B3615B" w:rsidRDefault="00B3615B" w:rsidP="00B3615B">
            <w:pPr>
              <w:spacing w:line="276" w:lineRule="auto"/>
              <w:jc w:val="center"/>
              <w:rPr>
                <w:noProof/>
              </w:rPr>
            </w:pPr>
            <w:r>
              <w:rPr>
                <w:noProof/>
              </w:rPr>
              <w:drawing>
                <wp:inline distT="0" distB="0" distL="0" distR="0" wp14:anchorId="16D7645D" wp14:editId="603200DA">
                  <wp:extent cx="2057400" cy="1162050"/>
                  <wp:effectExtent l="0" t="0" r="0" b="0"/>
                  <wp:docPr id="473644611" name="Picture 9" descr="Amazon.com: Mysocks Knee High Socks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mazon.com: Mysocks Knee High Socks fo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1162050"/>
                          </a:xfrm>
                          <a:prstGeom prst="rect">
                            <a:avLst/>
                          </a:prstGeom>
                          <a:noFill/>
                          <a:ln>
                            <a:noFill/>
                          </a:ln>
                        </pic:spPr>
                      </pic:pic>
                    </a:graphicData>
                  </a:graphic>
                </wp:inline>
              </w:drawing>
            </w:r>
          </w:p>
        </w:tc>
        <w:tc>
          <w:tcPr>
            <w:tcW w:w="900" w:type="dxa"/>
          </w:tcPr>
          <w:p w14:paraId="571A2AD7" w14:textId="07413919" w:rsidR="00B3615B" w:rsidRDefault="00B3615B" w:rsidP="00B3615B">
            <w:pPr>
              <w:spacing w:line="276" w:lineRule="auto"/>
              <w:jc w:val="center"/>
              <w:rPr>
                <w:noProof/>
              </w:rPr>
            </w:pPr>
          </w:p>
        </w:tc>
        <w:tc>
          <w:tcPr>
            <w:tcW w:w="1350" w:type="dxa"/>
          </w:tcPr>
          <w:p w14:paraId="6050BBE4" w14:textId="7A1D74E3" w:rsidR="00B3615B" w:rsidRDefault="00B3615B" w:rsidP="00B3615B">
            <w:pPr>
              <w:spacing w:line="276" w:lineRule="auto"/>
              <w:jc w:val="center"/>
              <w:rPr>
                <w:noProof/>
              </w:rPr>
            </w:pPr>
          </w:p>
        </w:tc>
      </w:tr>
      <w:tr w:rsidR="00B3615B" w:rsidRPr="002D4235" w14:paraId="68C54FD2" w14:textId="2FE7BE86" w:rsidTr="00E20BE0">
        <w:trPr>
          <w:trHeight w:val="274"/>
        </w:trPr>
        <w:tc>
          <w:tcPr>
            <w:tcW w:w="1530" w:type="dxa"/>
          </w:tcPr>
          <w:p w14:paraId="7EB420EA"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lastRenderedPageBreak/>
              <w:t xml:space="preserve">Cards </w:t>
            </w:r>
          </w:p>
        </w:tc>
        <w:tc>
          <w:tcPr>
            <w:tcW w:w="2880" w:type="dxa"/>
          </w:tcPr>
          <w:p w14:paraId="5F5FB002" w14:textId="77777777" w:rsidR="00B3615B" w:rsidRPr="002D4235" w:rsidRDefault="00B3615B" w:rsidP="00B3615B">
            <w:pPr>
              <w:spacing w:line="276" w:lineRule="auto"/>
              <w:jc w:val="both"/>
              <w:rPr>
                <w:rFonts w:eastAsia="Calibri" w:cstheme="minorHAnsi"/>
              </w:rPr>
            </w:pPr>
            <w:r w:rsidRPr="002D4235">
              <w:rPr>
                <w:rFonts w:eastAsia="Calibri" w:cstheme="minorHAnsi"/>
              </w:rPr>
              <w:t>yellow/red</w:t>
            </w:r>
          </w:p>
        </w:tc>
        <w:tc>
          <w:tcPr>
            <w:tcW w:w="630" w:type="dxa"/>
          </w:tcPr>
          <w:p w14:paraId="74F0386E" w14:textId="77777777" w:rsidR="00B3615B" w:rsidRPr="002D4235" w:rsidRDefault="00B3615B" w:rsidP="00B3615B">
            <w:pPr>
              <w:spacing w:line="276" w:lineRule="auto"/>
              <w:jc w:val="center"/>
              <w:rPr>
                <w:rFonts w:eastAsia="Calibri" w:cstheme="minorHAnsi"/>
              </w:rPr>
            </w:pPr>
            <w:r>
              <w:rPr>
                <w:rFonts w:eastAsia="Calibri" w:cstheme="minorHAnsi"/>
              </w:rPr>
              <w:t>Set</w:t>
            </w:r>
          </w:p>
        </w:tc>
        <w:tc>
          <w:tcPr>
            <w:tcW w:w="990" w:type="dxa"/>
          </w:tcPr>
          <w:p w14:paraId="3EB1CFE5" w14:textId="77777777" w:rsidR="00B3615B" w:rsidRPr="002D4235" w:rsidRDefault="00B3615B" w:rsidP="00B3615B">
            <w:pPr>
              <w:spacing w:line="276" w:lineRule="auto"/>
              <w:jc w:val="center"/>
              <w:rPr>
                <w:rFonts w:eastAsia="Calibri" w:cstheme="minorHAnsi"/>
              </w:rPr>
            </w:pPr>
            <w:r w:rsidRPr="002D4235">
              <w:rPr>
                <w:rFonts w:eastAsia="Calibri" w:cstheme="minorHAnsi"/>
              </w:rPr>
              <w:t>8</w:t>
            </w:r>
          </w:p>
        </w:tc>
        <w:tc>
          <w:tcPr>
            <w:tcW w:w="2430" w:type="dxa"/>
          </w:tcPr>
          <w:p w14:paraId="3758380A" w14:textId="79578674" w:rsidR="00B3615B" w:rsidRDefault="00B3615B" w:rsidP="00B3615B">
            <w:pPr>
              <w:spacing w:line="276" w:lineRule="auto"/>
              <w:jc w:val="center"/>
              <w:rPr>
                <w:noProof/>
              </w:rPr>
            </w:pPr>
            <w:r>
              <w:rPr>
                <w:noProof/>
              </w:rPr>
              <w:drawing>
                <wp:inline distT="0" distB="0" distL="0" distR="0" wp14:anchorId="2DCE197C" wp14:editId="56B481F0">
                  <wp:extent cx="2190750" cy="1377950"/>
                  <wp:effectExtent l="0" t="0" r="0" b="0"/>
                  <wp:docPr id="1815794442" name="Picture 10" descr="No Referee Yellow Red C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o Referee Yellow Red Card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0" cy="1377950"/>
                          </a:xfrm>
                          <a:prstGeom prst="rect">
                            <a:avLst/>
                          </a:prstGeom>
                          <a:noFill/>
                          <a:ln>
                            <a:noFill/>
                          </a:ln>
                        </pic:spPr>
                      </pic:pic>
                    </a:graphicData>
                  </a:graphic>
                </wp:inline>
              </w:drawing>
            </w:r>
          </w:p>
        </w:tc>
        <w:tc>
          <w:tcPr>
            <w:tcW w:w="900" w:type="dxa"/>
          </w:tcPr>
          <w:p w14:paraId="7624B500" w14:textId="75902E96" w:rsidR="00B3615B" w:rsidRDefault="00B3615B" w:rsidP="00B3615B">
            <w:pPr>
              <w:spacing w:line="276" w:lineRule="auto"/>
              <w:jc w:val="center"/>
              <w:rPr>
                <w:noProof/>
              </w:rPr>
            </w:pPr>
          </w:p>
        </w:tc>
        <w:tc>
          <w:tcPr>
            <w:tcW w:w="1350" w:type="dxa"/>
          </w:tcPr>
          <w:p w14:paraId="286E6086" w14:textId="620BB4D2" w:rsidR="00B3615B" w:rsidRDefault="00B3615B" w:rsidP="00B3615B">
            <w:pPr>
              <w:spacing w:line="276" w:lineRule="auto"/>
              <w:jc w:val="center"/>
              <w:rPr>
                <w:noProof/>
              </w:rPr>
            </w:pPr>
          </w:p>
        </w:tc>
      </w:tr>
      <w:tr w:rsidR="00B3615B" w:rsidRPr="002D4235" w14:paraId="57353C19" w14:textId="4B7AEF07" w:rsidTr="00E20BE0">
        <w:trPr>
          <w:trHeight w:val="274"/>
        </w:trPr>
        <w:tc>
          <w:tcPr>
            <w:tcW w:w="1530" w:type="dxa"/>
          </w:tcPr>
          <w:p w14:paraId="749428A4"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Referee Jersey</w:t>
            </w:r>
          </w:p>
        </w:tc>
        <w:tc>
          <w:tcPr>
            <w:tcW w:w="2880" w:type="dxa"/>
          </w:tcPr>
          <w:p w14:paraId="72E8175B" w14:textId="77777777" w:rsidR="00B3615B" w:rsidRPr="002D4235" w:rsidRDefault="00B3615B" w:rsidP="00B3615B">
            <w:pPr>
              <w:spacing w:line="276" w:lineRule="auto"/>
              <w:jc w:val="both"/>
              <w:rPr>
                <w:rFonts w:eastAsia="Calibri" w:cstheme="minorHAnsi"/>
              </w:rPr>
            </w:pPr>
            <w:r w:rsidRPr="002D4235">
              <w:rPr>
                <w:rFonts w:eastAsia="Calibri" w:cstheme="minorHAnsi"/>
              </w:rPr>
              <w:t>comfortable fit with bright colors features mesh panels for ventilation, and include pockets for cards and tools</w:t>
            </w:r>
          </w:p>
        </w:tc>
        <w:tc>
          <w:tcPr>
            <w:tcW w:w="630" w:type="dxa"/>
          </w:tcPr>
          <w:p w14:paraId="4CD500F5" w14:textId="77777777" w:rsidR="00B3615B" w:rsidRPr="002D4235" w:rsidRDefault="00B3615B" w:rsidP="00B3615B">
            <w:pPr>
              <w:spacing w:line="276" w:lineRule="auto"/>
              <w:jc w:val="center"/>
              <w:rPr>
                <w:rFonts w:eastAsia="Calibri" w:cstheme="minorHAnsi"/>
              </w:rPr>
            </w:pPr>
            <w:r>
              <w:rPr>
                <w:rFonts w:eastAsia="Calibri" w:cstheme="minorHAnsi"/>
              </w:rPr>
              <w:t>Pcs</w:t>
            </w:r>
          </w:p>
        </w:tc>
        <w:tc>
          <w:tcPr>
            <w:tcW w:w="990" w:type="dxa"/>
          </w:tcPr>
          <w:p w14:paraId="22929D6F" w14:textId="77777777" w:rsidR="00B3615B" w:rsidRPr="002D4235" w:rsidRDefault="00B3615B" w:rsidP="00B3615B">
            <w:pPr>
              <w:spacing w:line="276" w:lineRule="auto"/>
              <w:jc w:val="center"/>
              <w:rPr>
                <w:rFonts w:eastAsia="Calibri" w:cstheme="minorHAnsi"/>
              </w:rPr>
            </w:pPr>
            <w:r w:rsidRPr="002D4235">
              <w:rPr>
                <w:rFonts w:eastAsia="Calibri" w:cstheme="minorHAnsi"/>
              </w:rPr>
              <w:t>12</w:t>
            </w:r>
          </w:p>
        </w:tc>
        <w:tc>
          <w:tcPr>
            <w:tcW w:w="2430" w:type="dxa"/>
          </w:tcPr>
          <w:p w14:paraId="770A7074" w14:textId="65E9B07F" w:rsidR="00B3615B" w:rsidRDefault="00B3615B" w:rsidP="00B3615B">
            <w:pPr>
              <w:spacing w:line="276" w:lineRule="auto"/>
              <w:jc w:val="center"/>
              <w:rPr>
                <w:noProof/>
              </w:rPr>
            </w:pPr>
            <w:r>
              <w:rPr>
                <w:noProof/>
              </w:rPr>
              <w:drawing>
                <wp:inline distT="0" distB="0" distL="0" distR="0" wp14:anchorId="5124EFF2" wp14:editId="111601C4">
                  <wp:extent cx="2146300" cy="1479550"/>
                  <wp:effectExtent l="0" t="0" r="6350" b="6350"/>
                  <wp:docPr id="1876719969" name="Picture 11" descr="5 Pc Elite Soccer Referee Jersey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5 Pc Elite Soccer Referee Jersey Se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46300" cy="1479550"/>
                          </a:xfrm>
                          <a:prstGeom prst="rect">
                            <a:avLst/>
                          </a:prstGeom>
                          <a:noFill/>
                          <a:ln>
                            <a:noFill/>
                          </a:ln>
                        </pic:spPr>
                      </pic:pic>
                    </a:graphicData>
                  </a:graphic>
                </wp:inline>
              </w:drawing>
            </w:r>
          </w:p>
        </w:tc>
        <w:tc>
          <w:tcPr>
            <w:tcW w:w="900" w:type="dxa"/>
          </w:tcPr>
          <w:p w14:paraId="5110F1DD" w14:textId="7D245CD6" w:rsidR="00B3615B" w:rsidRDefault="00B3615B" w:rsidP="00B3615B">
            <w:pPr>
              <w:spacing w:line="276" w:lineRule="auto"/>
              <w:jc w:val="center"/>
              <w:rPr>
                <w:noProof/>
              </w:rPr>
            </w:pPr>
          </w:p>
        </w:tc>
        <w:tc>
          <w:tcPr>
            <w:tcW w:w="1350" w:type="dxa"/>
          </w:tcPr>
          <w:p w14:paraId="1625C94A" w14:textId="4AEBBF26" w:rsidR="00B3615B" w:rsidRDefault="00B3615B" w:rsidP="00B3615B">
            <w:pPr>
              <w:spacing w:line="276" w:lineRule="auto"/>
              <w:jc w:val="center"/>
              <w:rPr>
                <w:noProof/>
              </w:rPr>
            </w:pPr>
          </w:p>
        </w:tc>
      </w:tr>
      <w:tr w:rsidR="00B3615B" w:rsidRPr="002D4235" w14:paraId="0D29971B" w14:textId="3998C39F" w:rsidTr="00E20BE0">
        <w:trPr>
          <w:trHeight w:val="274"/>
        </w:trPr>
        <w:tc>
          <w:tcPr>
            <w:tcW w:w="1530" w:type="dxa"/>
          </w:tcPr>
          <w:p w14:paraId="304F71F6"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Referee assistants’ flags</w:t>
            </w:r>
          </w:p>
        </w:tc>
        <w:tc>
          <w:tcPr>
            <w:tcW w:w="2880" w:type="dxa"/>
          </w:tcPr>
          <w:p w14:paraId="72D3ACE7" w14:textId="77777777" w:rsidR="00B3615B" w:rsidRPr="002D4235" w:rsidRDefault="00B3615B" w:rsidP="00B3615B">
            <w:pPr>
              <w:spacing w:line="276" w:lineRule="auto"/>
              <w:jc w:val="both"/>
              <w:rPr>
                <w:rFonts w:eastAsia="Calibri" w:cstheme="minorHAnsi"/>
              </w:rPr>
            </w:pPr>
            <w:r w:rsidRPr="002D4235">
              <w:rPr>
                <w:rFonts w:eastAsia="Calibri" w:cstheme="minorHAnsi"/>
              </w:rPr>
              <w:t>visible bright colors with flexible shaft for easy signaling</w:t>
            </w:r>
          </w:p>
        </w:tc>
        <w:tc>
          <w:tcPr>
            <w:tcW w:w="630" w:type="dxa"/>
          </w:tcPr>
          <w:p w14:paraId="3D9CFF26" w14:textId="77777777" w:rsidR="00B3615B" w:rsidRPr="002D4235" w:rsidRDefault="00B3615B" w:rsidP="00B3615B">
            <w:pPr>
              <w:spacing w:line="276" w:lineRule="auto"/>
              <w:jc w:val="center"/>
              <w:rPr>
                <w:rFonts w:eastAsia="Calibri" w:cstheme="minorHAnsi"/>
              </w:rPr>
            </w:pPr>
            <w:r>
              <w:rPr>
                <w:rFonts w:eastAsia="Calibri" w:cstheme="minorHAnsi"/>
              </w:rPr>
              <w:t>Set</w:t>
            </w:r>
          </w:p>
        </w:tc>
        <w:tc>
          <w:tcPr>
            <w:tcW w:w="990" w:type="dxa"/>
          </w:tcPr>
          <w:p w14:paraId="4AF51791" w14:textId="77777777" w:rsidR="00B3615B" w:rsidRPr="002D4235" w:rsidRDefault="00B3615B" w:rsidP="00B3615B">
            <w:pPr>
              <w:spacing w:line="276" w:lineRule="auto"/>
              <w:jc w:val="center"/>
              <w:rPr>
                <w:rFonts w:eastAsia="Calibri" w:cstheme="minorHAnsi"/>
              </w:rPr>
            </w:pPr>
            <w:r w:rsidRPr="002D4235">
              <w:rPr>
                <w:rFonts w:eastAsia="Calibri" w:cstheme="minorHAnsi"/>
              </w:rPr>
              <w:t>16</w:t>
            </w:r>
          </w:p>
        </w:tc>
        <w:tc>
          <w:tcPr>
            <w:tcW w:w="2430" w:type="dxa"/>
          </w:tcPr>
          <w:p w14:paraId="384CCAF1" w14:textId="144E706E" w:rsidR="00B3615B" w:rsidRDefault="00B3615B" w:rsidP="00B3615B">
            <w:pPr>
              <w:spacing w:line="276" w:lineRule="auto"/>
              <w:jc w:val="center"/>
              <w:rPr>
                <w:noProof/>
              </w:rPr>
            </w:pPr>
            <w:r>
              <w:rPr>
                <w:noProof/>
              </w:rPr>
              <w:drawing>
                <wp:inline distT="0" distB="0" distL="0" distR="0" wp14:anchorId="203BF697" wp14:editId="376FD566">
                  <wp:extent cx="2127250" cy="1111250"/>
                  <wp:effectExtent l="0" t="0" r="6350" b="0"/>
                  <wp:docPr id="1844195780" name="Picture 12" descr="Assistant referee signals guide — REF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ssistant referee signals guide — REFSIX"/>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7250" cy="1111250"/>
                          </a:xfrm>
                          <a:prstGeom prst="rect">
                            <a:avLst/>
                          </a:prstGeom>
                          <a:noFill/>
                          <a:ln>
                            <a:noFill/>
                          </a:ln>
                        </pic:spPr>
                      </pic:pic>
                    </a:graphicData>
                  </a:graphic>
                </wp:inline>
              </w:drawing>
            </w:r>
          </w:p>
        </w:tc>
        <w:tc>
          <w:tcPr>
            <w:tcW w:w="900" w:type="dxa"/>
          </w:tcPr>
          <w:p w14:paraId="5B4FB345" w14:textId="1EDDA698" w:rsidR="00B3615B" w:rsidRDefault="00B3615B" w:rsidP="00B3615B">
            <w:pPr>
              <w:spacing w:line="276" w:lineRule="auto"/>
              <w:jc w:val="center"/>
              <w:rPr>
                <w:noProof/>
              </w:rPr>
            </w:pPr>
          </w:p>
        </w:tc>
        <w:tc>
          <w:tcPr>
            <w:tcW w:w="1350" w:type="dxa"/>
          </w:tcPr>
          <w:p w14:paraId="7F8CE118" w14:textId="21C3458B" w:rsidR="00B3615B" w:rsidRDefault="00B3615B" w:rsidP="00B3615B">
            <w:pPr>
              <w:spacing w:line="276" w:lineRule="auto"/>
              <w:jc w:val="center"/>
              <w:rPr>
                <w:noProof/>
              </w:rPr>
            </w:pPr>
          </w:p>
        </w:tc>
      </w:tr>
      <w:tr w:rsidR="00B3615B" w:rsidRPr="002D4235" w14:paraId="5430D876" w14:textId="16A84978" w:rsidTr="00E20BE0">
        <w:trPr>
          <w:trHeight w:val="274"/>
        </w:trPr>
        <w:tc>
          <w:tcPr>
            <w:tcW w:w="1530" w:type="dxa"/>
          </w:tcPr>
          <w:p w14:paraId="0F968E60"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 xml:space="preserve">Corner flags </w:t>
            </w:r>
          </w:p>
        </w:tc>
        <w:tc>
          <w:tcPr>
            <w:tcW w:w="2880" w:type="dxa"/>
          </w:tcPr>
          <w:p w14:paraId="1DE0A8C2" w14:textId="77777777" w:rsidR="00B3615B" w:rsidRPr="002D4235" w:rsidRDefault="00B3615B" w:rsidP="00B3615B">
            <w:pPr>
              <w:spacing w:line="276" w:lineRule="auto"/>
              <w:jc w:val="both"/>
              <w:rPr>
                <w:rFonts w:eastAsia="Calibri" w:cstheme="minorHAnsi"/>
              </w:rPr>
            </w:pPr>
            <w:r w:rsidRPr="002D4235">
              <w:rPr>
                <w:rFonts w:eastAsia="Calibri" w:cstheme="minorHAnsi"/>
              </w:rPr>
              <w:t>bright colored for visibility and should be 5 to 6 feet tall and allow easy installation)</w:t>
            </w:r>
          </w:p>
        </w:tc>
        <w:tc>
          <w:tcPr>
            <w:tcW w:w="630" w:type="dxa"/>
          </w:tcPr>
          <w:p w14:paraId="4EB6D093" w14:textId="77777777" w:rsidR="00B3615B" w:rsidRPr="002D4235" w:rsidRDefault="00B3615B" w:rsidP="00B3615B">
            <w:pPr>
              <w:spacing w:line="276" w:lineRule="auto"/>
              <w:jc w:val="center"/>
              <w:rPr>
                <w:rFonts w:eastAsia="Calibri" w:cstheme="minorHAnsi"/>
              </w:rPr>
            </w:pPr>
            <w:r>
              <w:rPr>
                <w:rFonts w:eastAsia="Calibri" w:cstheme="minorHAnsi"/>
              </w:rPr>
              <w:t>Pcs</w:t>
            </w:r>
          </w:p>
        </w:tc>
        <w:tc>
          <w:tcPr>
            <w:tcW w:w="990" w:type="dxa"/>
          </w:tcPr>
          <w:p w14:paraId="566C76C9" w14:textId="77777777" w:rsidR="00B3615B" w:rsidRPr="002D4235" w:rsidRDefault="00B3615B" w:rsidP="00B3615B">
            <w:pPr>
              <w:spacing w:line="276" w:lineRule="auto"/>
              <w:jc w:val="center"/>
              <w:rPr>
                <w:rFonts w:eastAsia="Calibri" w:cstheme="minorHAnsi"/>
              </w:rPr>
            </w:pPr>
            <w:r w:rsidRPr="002D4235">
              <w:rPr>
                <w:rFonts w:eastAsia="Calibri" w:cstheme="minorHAnsi"/>
              </w:rPr>
              <w:t>32</w:t>
            </w:r>
          </w:p>
        </w:tc>
        <w:tc>
          <w:tcPr>
            <w:tcW w:w="2430" w:type="dxa"/>
          </w:tcPr>
          <w:p w14:paraId="61DFE2F5" w14:textId="585A7C06" w:rsidR="00B3615B" w:rsidRDefault="00B3615B" w:rsidP="00B3615B">
            <w:pPr>
              <w:spacing w:line="276" w:lineRule="auto"/>
              <w:jc w:val="center"/>
              <w:rPr>
                <w:noProof/>
              </w:rPr>
            </w:pPr>
            <w:r>
              <w:rPr>
                <w:noProof/>
              </w:rPr>
              <w:drawing>
                <wp:inline distT="0" distB="0" distL="0" distR="0" wp14:anchorId="2254E772" wp14:editId="2E3FBE28">
                  <wp:extent cx="2133600" cy="1174750"/>
                  <wp:effectExtent l="0" t="0" r="0" b="6350"/>
                  <wp:docPr id="214134846" name="Picture 13" descr="Amazon.com : FORZA Soccer Corner Fla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mazon.com : FORZA Soccer Corner Flags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3600" cy="1174750"/>
                          </a:xfrm>
                          <a:prstGeom prst="rect">
                            <a:avLst/>
                          </a:prstGeom>
                          <a:noFill/>
                          <a:ln>
                            <a:noFill/>
                          </a:ln>
                        </pic:spPr>
                      </pic:pic>
                    </a:graphicData>
                  </a:graphic>
                </wp:inline>
              </w:drawing>
            </w:r>
          </w:p>
        </w:tc>
        <w:tc>
          <w:tcPr>
            <w:tcW w:w="900" w:type="dxa"/>
          </w:tcPr>
          <w:p w14:paraId="3D03AB93" w14:textId="121F9D3D" w:rsidR="00B3615B" w:rsidRDefault="00B3615B" w:rsidP="00B3615B">
            <w:pPr>
              <w:spacing w:line="276" w:lineRule="auto"/>
              <w:jc w:val="center"/>
              <w:rPr>
                <w:noProof/>
              </w:rPr>
            </w:pPr>
          </w:p>
        </w:tc>
        <w:tc>
          <w:tcPr>
            <w:tcW w:w="1350" w:type="dxa"/>
          </w:tcPr>
          <w:p w14:paraId="64C3ACC2" w14:textId="151AB7A3" w:rsidR="00B3615B" w:rsidRDefault="00B3615B" w:rsidP="00B3615B">
            <w:pPr>
              <w:spacing w:line="276" w:lineRule="auto"/>
              <w:jc w:val="center"/>
              <w:rPr>
                <w:noProof/>
              </w:rPr>
            </w:pPr>
          </w:p>
        </w:tc>
      </w:tr>
      <w:tr w:rsidR="00B3615B" w:rsidRPr="002D4235" w14:paraId="367F09A9" w14:textId="6987D193" w:rsidTr="00E20BE0">
        <w:trPr>
          <w:trHeight w:val="102"/>
        </w:trPr>
        <w:tc>
          <w:tcPr>
            <w:tcW w:w="1530" w:type="dxa"/>
          </w:tcPr>
          <w:p w14:paraId="70ED10D0"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Substitute board</w:t>
            </w:r>
          </w:p>
        </w:tc>
        <w:tc>
          <w:tcPr>
            <w:tcW w:w="2880" w:type="dxa"/>
          </w:tcPr>
          <w:p w14:paraId="51AAF59F" w14:textId="77777777" w:rsidR="00B3615B" w:rsidRPr="002D4235" w:rsidRDefault="00B3615B" w:rsidP="00B3615B">
            <w:pPr>
              <w:spacing w:line="276" w:lineRule="auto"/>
              <w:jc w:val="both"/>
              <w:rPr>
                <w:rFonts w:eastAsia="Calibri" w:cstheme="minorHAnsi"/>
              </w:rPr>
            </w:pPr>
            <w:r w:rsidRPr="002D4235">
              <w:rPr>
                <w:rFonts w:eastAsia="Calibri" w:cstheme="minorHAnsi"/>
              </w:rPr>
              <w:t>substitute board should be lightweight and durable, typically made of plastic or aluminum, with a size of 12-18 inches for visibility. It should have a digital display with LED numbers, easy controls for quick changes, and be weather-resistant</w:t>
            </w:r>
          </w:p>
        </w:tc>
        <w:tc>
          <w:tcPr>
            <w:tcW w:w="630" w:type="dxa"/>
          </w:tcPr>
          <w:p w14:paraId="269DAA8E" w14:textId="77777777" w:rsidR="00B3615B" w:rsidRPr="002D4235" w:rsidRDefault="00B3615B" w:rsidP="00B3615B">
            <w:pPr>
              <w:spacing w:line="276" w:lineRule="auto"/>
              <w:jc w:val="center"/>
              <w:rPr>
                <w:rFonts w:eastAsia="Calibri" w:cstheme="minorHAnsi"/>
              </w:rPr>
            </w:pPr>
            <w:r>
              <w:rPr>
                <w:rFonts w:eastAsia="Calibri" w:cstheme="minorHAnsi"/>
              </w:rPr>
              <w:t>Pcs</w:t>
            </w:r>
          </w:p>
        </w:tc>
        <w:tc>
          <w:tcPr>
            <w:tcW w:w="990" w:type="dxa"/>
          </w:tcPr>
          <w:p w14:paraId="09A4E29B" w14:textId="77777777" w:rsidR="00B3615B" w:rsidRPr="002D4235" w:rsidRDefault="00B3615B" w:rsidP="00B3615B">
            <w:pPr>
              <w:spacing w:line="276" w:lineRule="auto"/>
              <w:jc w:val="center"/>
              <w:rPr>
                <w:rFonts w:eastAsia="Calibri" w:cstheme="minorHAnsi"/>
              </w:rPr>
            </w:pPr>
            <w:r w:rsidRPr="002D4235">
              <w:rPr>
                <w:rFonts w:eastAsia="Calibri" w:cstheme="minorHAnsi"/>
              </w:rPr>
              <w:t>4</w:t>
            </w:r>
          </w:p>
        </w:tc>
        <w:tc>
          <w:tcPr>
            <w:tcW w:w="2430" w:type="dxa"/>
          </w:tcPr>
          <w:p w14:paraId="16D65D37" w14:textId="5E6ED1C8" w:rsidR="00B3615B" w:rsidRDefault="00B3615B" w:rsidP="00B3615B">
            <w:pPr>
              <w:spacing w:line="276" w:lineRule="auto"/>
              <w:jc w:val="center"/>
              <w:rPr>
                <w:noProof/>
              </w:rPr>
            </w:pPr>
            <w:r>
              <w:rPr>
                <w:noProof/>
              </w:rPr>
              <w:drawing>
                <wp:inline distT="0" distB="0" distL="0" distR="0" wp14:anchorId="5C72C9E9" wp14:editId="3AB8CAD5">
                  <wp:extent cx="2146300" cy="2438400"/>
                  <wp:effectExtent l="0" t="0" r="6350" b="0"/>
                  <wp:docPr id="191475267" name="Picture 14" descr="LED Substitute Board for Socc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ED Substitute Board for Socce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46300" cy="2438400"/>
                          </a:xfrm>
                          <a:prstGeom prst="rect">
                            <a:avLst/>
                          </a:prstGeom>
                          <a:noFill/>
                          <a:ln>
                            <a:noFill/>
                          </a:ln>
                        </pic:spPr>
                      </pic:pic>
                    </a:graphicData>
                  </a:graphic>
                </wp:inline>
              </w:drawing>
            </w:r>
          </w:p>
        </w:tc>
        <w:tc>
          <w:tcPr>
            <w:tcW w:w="900" w:type="dxa"/>
          </w:tcPr>
          <w:p w14:paraId="47BCFB6E" w14:textId="57A2AD12" w:rsidR="00B3615B" w:rsidRDefault="00B3615B" w:rsidP="00B3615B">
            <w:pPr>
              <w:spacing w:line="276" w:lineRule="auto"/>
              <w:jc w:val="center"/>
              <w:rPr>
                <w:noProof/>
              </w:rPr>
            </w:pPr>
          </w:p>
        </w:tc>
        <w:tc>
          <w:tcPr>
            <w:tcW w:w="1350" w:type="dxa"/>
          </w:tcPr>
          <w:p w14:paraId="684FDF1E" w14:textId="32F6F90B" w:rsidR="00B3615B" w:rsidRDefault="00B3615B" w:rsidP="00B3615B">
            <w:pPr>
              <w:spacing w:line="276" w:lineRule="auto"/>
              <w:jc w:val="center"/>
              <w:rPr>
                <w:noProof/>
              </w:rPr>
            </w:pPr>
          </w:p>
        </w:tc>
      </w:tr>
      <w:tr w:rsidR="00B3615B" w:rsidRPr="002D4235" w14:paraId="5688E433" w14:textId="61EA9684" w:rsidTr="00E20BE0">
        <w:trPr>
          <w:trHeight w:val="102"/>
        </w:trPr>
        <w:tc>
          <w:tcPr>
            <w:tcW w:w="1530" w:type="dxa"/>
          </w:tcPr>
          <w:p w14:paraId="42A26280"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lastRenderedPageBreak/>
              <w:t xml:space="preserve">Whistle </w:t>
            </w:r>
          </w:p>
        </w:tc>
        <w:tc>
          <w:tcPr>
            <w:tcW w:w="2880" w:type="dxa"/>
          </w:tcPr>
          <w:p w14:paraId="6AA994A0" w14:textId="77777777" w:rsidR="00B3615B" w:rsidRPr="002D4235" w:rsidRDefault="00B3615B" w:rsidP="00B3615B">
            <w:pPr>
              <w:spacing w:line="276" w:lineRule="auto"/>
              <w:jc w:val="both"/>
              <w:rPr>
                <w:rFonts w:eastAsia="Calibri" w:cstheme="minorHAnsi"/>
              </w:rPr>
            </w:pPr>
            <w:r w:rsidRPr="002D4235">
              <w:rPr>
                <w:rFonts w:eastAsia="Calibri" w:cstheme="minorHAnsi"/>
              </w:rPr>
              <w:t>should be durable (plastic or metal), produce a loud, clear tone (around 1100-1200 Hz), and be compact and lightweight for easy handling</w:t>
            </w:r>
          </w:p>
        </w:tc>
        <w:tc>
          <w:tcPr>
            <w:tcW w:w="630" w:type="dxa"/>
          </w:tcPr>
          <w:p w14:paraId="06B7ACF3" w14:textId="77777777" w:rsidR="00B3615B" w:rsidRPr="002D4235" w:rsidRDefault="00B3615B" w:rsidP="00B3615B">
            <w:pPr>
              <w:spacing w:line="276" w:lineRule="auto"/>
              <w:jc w:val="center"/>
              <w:rPr>
                <w:rFonts w:eastAsia="Calibri" w:cstheme="minorHAnsi"/>
              </w:rPr>
            </w:pPr>
            <w:r>
              <w:rPr>
                <w:rFonts w:eastAsia="Calibri" w:cstheme="minorHAnsi"/>
              </w:rPr>
              <w:t>Pcs</w:t>
            </w:r>
          </w:p>
        </w:tc>
        <w:tc>
          <w:tcPr>
            <w:tcW w:w="990" w:type="dxa"/>
          </w:tcPr>
          <w:p w14:paraId="4F728C31" w14:textId="77777777" w:rsidR="00B3615B" w:rsidRPr="002D4235" w:rsidRDefault="00B3615B" w:rsidP="00B3615B">
            <w:pPr>
              <w:spacing w:line="276" w:lineRule="auto"/>
              <w:jc w:val="center"/>
              <w:rPr>
                <w:rFonts w:eastAsia="Calibri" w:cstheme="minorHAnsi"/>
              </w:rPr>
            </w:pPr>
            <w:r w:rsidRPr="002D4235">
              <w:rPr>
                <w:rFonts w:eastAsia="Calibri" w:cstheme="minorHAnsi"/>
              </w:rPr>
              <w:t>4</w:t>
            </w:r>
          </w:p>
        </w:tc>
        <w:tc>
          <w:tcPr>
            <w:tcW w:w="2430" w:type="dxa"/>
          </w:tcPr>
          <w:p w14:paraId="2A4B66AC" w14:textId="5E4A2964" w:rsidR="00B3615B" w:rsidRDefault="00B3615B" w:rsidP="00B3615B">
            <w:pPr>
              <w:spacing w:line="276" w:lineRule="auto"/>
              <w:jc w:val="center"/>
              <w:rPr>
                <w:noProof/>
              </w:rPr>
            </w:pPr>
            <w:r>
              <w:rPr>
                <w:noProof/>
              </w:rPr>
              <w:drawing>
                <wp:inline distT="0" distB="0" distL="0" distR="0" wp14:anchorId="5E22BD43" wp14:editId="75C3AEAB">
                  <wp:extent cx="2146300" cy="1720850"/>
                  <wp:effectExtent l="0" t="0" r="6350" b="0"/>
                  <wp:docPr id="1516220277" name="Picture 15" descr="Sports Whistles , 7pcs Plastic Whis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ports Whistles , 7pcs Plastic Whistle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46300" cy="1720850"/>
                          </a:xfrm>
                          <a:prstGeom prst="rect">
                            <a:avLst/>
                          </a:prstGeom>
                          <a:noFill/>
                          <a:ln>
                            <a:noFill/>
                          </a:ln>
                        </pic:spPr>
                      </pic:pic>
                    </a:graphicData>
                  </a:graphic>
                </wp:inline>
              </w:drawing>
            </w:r>
          </w:p>
        </w:tc>
        <w:tc>
          <w:tcPr>
            <w:tcW w:w="900" w:type="dxa"/>
          </w:tcPr>
          <w:p w14:paraId="152453E2" w14:textId="7B05D864" w:rsidR="00B3615B" w:rsidRDefault="00B3615B" w:rsidP="00B3615B">
            <w:pPr>
              <w:spacing w:line="276" w:lineRule="auto"/>
              <w:jc w:val="center"/>
              <w:rPr>
                <w:noProof/>
              </w:rPr>
            </w:pPr>
          </w:p>
        </w:tc>
        <w:tc>
          <w:tcPr>
            <w:tcW w:w="1350" w:type="dxa"/>
          </w:tcPr>
          <w:p w14:paraId="088FFCEA" w14:textId="52C2C59F" w:rsidR="00B3615B" w:rsidRDefault="00B3615B" w:rsidP="00B3615B">
            <w:pPr>
              <w:spacing w:line="276" w:lineRule="auto"/>
              <w:jc w:val="center"/>
              <w:rPr>
                <w:noProof/>
              </w:rPr>
            </w:pPr>
          </w:p>
        </w:tc>
      </w:tr>
      <w:tr w:rsidR="00B3615B" w:rsidRPr="002D4235" w14:paraId="3042D566" w14:textId="4C0089D4" w:rsidTr="00E20BE0">
        <w:trPr>
          <w:trHeight w:val="102"/>
        </w:trPr>
        <w:tc>
          <w:tcPr>
            <w:tcW w:w="1530" w:type="dxa"/>
          </w:tcPr>
          <w:p w14:paraId="5CA74FAB" w14:textId="77777777" w:rsidR="00B3615B" w:rsidRPr="002D4235" w:rsidRDefault="00B3615B" w:rsidP="00B3615B">
            <w:pPr>
              <w:numPr>
                <w:ilvl w:val="0"/>
                <w:numId w:val="6"/>
              </w:numPr>
              <w:spacing w:line="276" w:lineRule="auto"/>
              <w:rPr>
                <w:rFonts w:eastAsia="Calibri" w:cstheme="minorHAnsi"/>
              </w:rPr>
            </w:pPr>
            <w:r w:rsidRPr="002D4235">
              <w:rPr>
                <w:rFonts w:eastAsia="Calibri" w:cstheme="minorHAnsi"/>
              </w:rPr>
              <w:t>Substitute dress</w:t>
            </w:r>
          </w:p>
        </w:tc>
        <w:tc>
          <w:tcPr>
            <w:tcW w:w="2880" w:type="dxa"/>
          </w:tcPr>
          <w:p w14:paraId="19A8367B" w14:textId="77777777" w:rsidR="00B3615B" w:rsidRPr="002D4235" w:rsidRDefault="00B3615B" w:rsidP="00B3615B">
            <w:pPr>
              <w:spacing w:line="276" w:lineRule="auto"/>
              <w:jc w:val="both"/>
              <w:rPr>
                <w:rFonts w:eastAsia="Calibri" w:cstheme="minorHAnsi"/>
              </w:rPr>
            </w:pPr>
            <w:r w:rsidRPr="002D4235">
              <w:rPr>
                <w:rFonts w:eastAsia="Calibri" w:cstheme="minorHAnsi"/>
              </w:rPr>
              <w:t>training bid for substitute players made from breathable fabric in bright colors</w:t>
            </w:r>
          </w:p>
        </w:tc>
        <w:tc>
          <w:tcPr>
            <w:tcW w:w="630" w:type="dxa"/>
            <w:shd w:val="clear" w:color="auto" w:fill="auto"/>
          </w:tcPr>
          <w:p w14:paraId="653EBA9D" w14:textId="77777777" w:rsidR="00B3615B" w:rsidRPr="00B67B17" w:rsidRDefault="00B3615B" w:rsidP="00B3615B">
            <w:pPr>
              <w:spacing w:line="276" w:lineRule="auto"/>
              <w:jc w:val="center"/>
              <w:rPr>
                <w:rFonts w:eastAsia="Calibri" w:cstheme="minorHAnsi"/>
              </w:rPr>
            </w:pPr>
            <w:r w:rsidRPr="00B67B17">
              <w:rPr>
                <w:rFonts w:eastAsia="Calibri" w:cstheme="minorHAnsi"/>
              </w:rPr>
              <w:t>Pcs</w:t>
            </w:r>
          </w:p>
        </w:tc>
        <w:tc>
          <w:tcPr>
            <w:tcW w:w="990" w:type="dxa"/>
            <w:shd w:val="clear" w:color="auto" w:fill="auto"/>
          </w:tcPr>
          <w:p w14:paraId="328A0023" w14:textId="77777777" w:rsidR="00B3615B" w:rsidRPr="00B67B17" w:rsidRDefault="00B3615B" w:rsidP="00B3615B">
            <w:pPr>
              <w:spacing w:line="276" w:lineRule="auto"/>
              <w:jc w:val="center"/>
              <w:rPr>
                <w:rFonts w:eastAsia="Calibri" w:cstheme="minorHAnsi"/>
              </w:rPr>
            </w:pPr>
            <w:r w:rsidRPr="00B67B17">
              <w:rPr>
                <w:rFonts w:eastAsia="Calibri" w:cstheme="minorHAnsi"/>
              </w:rPr>
              <w:t>2</w:t>
            </w:r>
            <w:r>
              <w:rPr>
                <w:rFonts w:eastAsia="Calibri" w:cstheme="minorHAnsi"/>
              </w:rPr>
              <w:t>0</w:t>
            </w:r>
            <w:r w:rsidRPr="00B67B17">
              <w:rPr>
                <w:rFonts w:eastAsia="Calibri" w:cstheme="minorHAnsi"/>
              </w:rPr>
              <w:t>0</w:t>
            </w:r>
          </w:p>
        </w:tc>
        <w:tc>
          <w:tcPr>
            <w:tcW w:w="2430" w:type="dxa"/>
          </w:tcPr>
          <w:p w14:paraId="552E26DF" w14:textId="6F10D592" w:rsidR="00B3615B" w:rsidRDefault="00B3615B" w:rsidP="00B3615B">
            <w:pPr>
              <w:spacing w:line="276" w:lineRule="auto"/>
              <w:jc w:val="center"/>
              <w:rPr>
                <w:noProof/>
              </w:rPr>
            </w:pPr>
            <w:r>
              <w:rPr>
                <w:noProof/>
              </w:rPr>
              <w:drawing>
                <wp:inline distT="0" distB="0" distL="0" distR="0" wp14:anchorId="73DE4131" wp14:editId="3077D815">
                  <wp:extent cx="1676400" cy="1301750"/>
                  <wp:effectExtent l="0" t="0" r="0" b="0"/>
                  <wp:docPr id="1530958877" name="Picture 16" descr="Training Vest Football Play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ning Vest Football Playe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76400" cy="1301750"/>
                          </a:xfrm>
                          <a:prstGeom prst="rect">
                            <a:avLst/>
                          </a:prstGeom>
                          <a:noFill/>
                          <a:ln>
                            <a:noFill/>
                          </a:ln>
                        </pic:spPr>
                      </pic:pic>
                    </a:graphicData>
                  </a:graphic>
                </wp:inline>
              </w:drawing>
            </w:r>
          </w:p>
        </w:tc>
        <w:tc>
          <w:tcPr>
            <w:tcW w:w="900" w:type="dxa"/>
          </w:tcPr>
          <w:p w14:paraId="62CA4D38" w14:textId="032FA088" w:rsidR="00B3615B" w:rsidRDefault="00B3615B" w:rsidP="00B3615B">
            <w:pPr>
              <w:spacing w:line="276" w:lineRule="auto"/>
              <w:jc w:val="center"/>
              <w:rPr>
                <w:noProof/>
              </w:rPr>
            </w:pPr>
          </w:p>
        </w:tc>
        <w:tc>
          <w:tcPr>
            <w:tcW w:w="1350" w:type="dxa"/>
          </w:tcPr>
          <w:p w14:paraId="5BE1064C" w14:textId="0A61BE32" w:rsidR="00B3615B" w:rsidRDefault="00B3615B" w:rsidP="00B3615B">
            <w:pPr>
              <w:spacing w:line="276" w:lineRule="auto"/>
              <w:jc w:val="center"/>
              <w:rPr>
                <w:noProof/>
              </w:rPr>
            </w:pPr>
          </w:p>
        </w:tc>
      </w:tr>
      <w:tr w:rsidR="00037ED7" w:rsidRPr="002D4235" w14:paraId="1544792D" w14:textId="77777777" w:rsidTr="00A02FAE">
        <w:trPr>
          <w:trHeight w:val="102"/>
        </w:trPr>
        <w:tc>
          <w:tcPr>
            <w:tcW w:w="1530" w:type="dxa"/>
          </w:tcPr>
          <w:p w14:paraId="4F7B1180" w14:textId="77777777" w:rsidR="00037ED7" w:rsidRPr="002D4235" w:rsidRDefault="00037ED7" w:rsidP="008D28DF">
            <w:pPr>
              <w:spacing w:line="276" w:lineRule="auto"/>
              <w:rPr>
                <w:rFonts w:eastAsia="Calibri" w:cstheme="minorHAnsi"/>
              </w:rPr>
            </w:pPr>
          </w:p>
        </w:tc>
        <w:tc>
          <w:tcPr>
            <w:tcW w:w="7830" w:type="dxa"/>
            <w:gridSpan w:val="5"/>
          </w:tcPr>
          <w:p w14:paraId="751F1D07" w14:textId="6CE31397" w:rsidR="00037ED7" w:rsidRPr="009363DE" w:rsidRDefault="00037ED7" w:rsidP="00B3615B">
            <w:pPr>
              <w:spacing w:line="276" w:lineRule="auto"/>
              <w:jc w:val="center"/>
              <w:rPr>
                <w:rFonts w:ascii="Tahoma" w:hAnsi="Tahoma" w:cs="Tahoma"/>
                <w:b/>
                <w:bCs/>
                <w:noProof/>
              </w:rPr>
            </w:pPr>
            <w:r w:rsidRPr="009363DE">
              <w:rPr>
                <w:rFonts w:ascii="Tahoma" w:hAnsi="Tahoma" w:cs="Tahoma"/>
                <w:b/>
                <w:bCs/>
                <w:noProof/>
              </w:rPr>
              <w:t xml:space="preserve">Total </w:t>
            </w:r>
          </w:p>
        </w:tc>
        <w:tc>
          <w:tcPr>
            <w:tcW w:w="1350" w:type="dxa"/>
          </w:tcPr>
          <w:p w14:paraId="45A991A0" w14:textId="77777777" w:rsidR="00037ED7" w:rsidRDefault="00037ED7" w:rsidP="00B3615B">
            <w:pPr>
              <w:spacing w:line="276" w:lineRule="auto"/>
              <w:jc w:val="center"/>
              <w:rPr>
                <w:noProof/>
              </w:rPr>
            </w:pPr>
          </w:p>
        </w:tc>
      </w:tr>
    </w:tbl>
    <w:p w14:paraId="0375D432" w14:textId="77777777" w:rsidR="001F4E8E" w:rsidRDefault="001F4E8E" w:rsidP="006562A2"/>
    <w:p w14:paraId="6B05729E" w14:textId="77777777" w:rsidR="008D28DF" w:rsidRDefault="008D28DF" w:rsidP="006562A2"/>
    <w:p w14:paraId="6A3C895D" w14:textId="77777777" w:rsidR="008D28DF" w:rsidRDefault="008D28DF" w:rsidP="006562A2"/>
    <w:p w14:paraId="0E3C3A39" w14:textId="77777777" w:rsidR="008D28DF" w:rsidRDefault="008D28DF" w:rsidP="006562A2"/>
    <w:p w14:paraId="64FB748C" w14:textId="77777777" w:rsidR="008D28DF" w:rsidRPr="00DE39D3" w:rsidRDefault="008D28DF" w:rsidP="008D28DF">
      <w:pPr>
        <w:pStyle w:val="ListParagraph"/>
        <w:numPr>
          <w:ilvl w:val="1"/>
          <w:numId w:val="7"/>
        </w:numPr>
        <w:spacing w:after="0" w:line="276" w:lineRule="auto"/>
        <w:jc w:val="both"/>
        <w:rPr>
          <w:rFonts w:cstheme="minorHAnsi"/>
          <w:b/>
          <w:color w:val="5B9BD5" w:themeColor="accent1"/>
        </w:rPr>
      </w:pPr>
      <w:r>
        <w:rPr>
          <w:rFonts w:cstheme="minorHAnsi"/>
          <w:b/>
          <w:color w:val="5B9BD5" w:themeColor="accent1"/>
        </w:rPr>
        <w:t>Volleyball Sports Materials</w:t>
      </w:r>
    </w:p>
    <w:tbl>
      <w:tblPr>
        <w:tblStyle w:val="TableGrid1"/>
        <w:tblW w:w="9831" w:type="dxa"/>
        <w:tblInd w:w="-815" w:type="dxa"/>
        <w:tblLayout w:type="fixed"/>
        <w:tblLook w:val="04A0" w:firstRow="1" w:lastRow="0" w:firstColumn="1" w:lastColumn="0" w:noHBand="0" w:noVBand="1"/>
      </w:tblPr>
      <w:tblGrid>
        <w:gridCol w:w="1564"/>
        <w:gridCol w:w="1450"/>
        <w:gridCol w:w="609"/>
        <w:gridCol w:w="1023"/>
        <w:gridCol w:w="3094"/>
        <w:gridCol w:w="1194"/>
        <w:gridCol w:w="897"/>
      </w:tblGrid>
      <w:tr w:rsidR="008D28DF" w:rsidRPr="002D4235" w14:paraId="70C9D63F" w14:textId="77777777" w:rsidTr="008D28DF">
        <w:trPr>
          <w:trHeight w:val="324"/>
        </w:trPr>
        <w:tc>
          <w:tcPr>
            <w:tcW w:w="1564" w:type="dxa"/>
          </w:tcPr>
          <w:p w14:paraId="1DB2FDCC" w14:textId="77777777" w:rsidR="008D28DF" w:rsidRPr="002D4235" w:rsidRDefault="008D28DF" w:rsidP="002E50CF">
            <w:pPr>
              <w:spacing w:line="276" w:lineRule="auto"/>
              <w:rPr>
                <w:rFonts w:eastAsia="Calibri" w:cstheme="minorHAnsi"/>
                <w:b/>
              </w:rPr>
            </w:pPr>
            <w:r w:rsidRPr="002D4235">
              <w:rPr>
                <w:rFonts w:eastAsia="Calibri" w:cstheme="minorHAnsi"/>
                <w:b/>
                <w:color w:val="0070C0"/>
              </w:rPr>
              <w:t>I</w:t>
            </w:r>
            <w:r>
              <w:rPr>
                <w:rFonts w:eastAsia="Calibri" w:cstheme="minorHAnsi"/>
                <w:b/>
                <w:color w:val="0070C0"/>
              </w:rPr>
              <w:t>tem</w:t>
            </w:r>
          </w:p>
        </w:tc>
        <w:tc>
          <w:tcPr>
            <w:tcW w:w="1450" w:type="dxa"/>
          </w:tcPr>
          <w:p w14:paraId="76BF33E7" w14:textId="77777777" w:rsidR="008D28DF" w:rsidRPr="002D4235" w:rsidRDefault="008D28DF" w:rsidP="002E50CF">
            <w:pPr>
              <w:spacing w:line="276" w:lineRule="auto"/>
              <w:jc w:val="center"/>
              <w:rPr>
                <w:rFonts w:eastAsia="Calibri" w:cstheme="minorHAnsi"/>
                <w:b/>
              </w:rPr>
            </w:pPr>
            <w:r w:rsidRPr="002D4235">
              <w:rPr>
                <w:rFonts w:eastAsia="Calibri" w:cstheme="minorHAnsi"/>
                <w:b/>
                <w:color w:val="0070C0"/>
              </w:rPr>
              <w:t>Description</w:t>
            </w:r>
          </w:p>
        </w:tc>
        <w:tc>
          <w:tcPr>
            <w:tcW w:w="609" w:type="dxa"/>
          </w:tcPr>
          <w:p w14:paraId="203718FC" w14:textId="77777777" w:rsidR="008D28DF" w:rsidRPr="002D4235" w:rsidRDefault="008D28DF" w:rsidP="002E50CF">
            <w:pPr>
              <w:spacing w:line="276" w:lineRule="auto"/>
              <w:rPr>
                <w:rFonts w:eastAsia="Calibri" w:cstheme="minorHAnsi"/>
                <w:b/>
                <w:color w:val="0070C0"/>
              </w:rPr>
            </w:pPr>
            <w:r>
              <w:rPr>
                <w:rFonts w:eastAsia="Calibri" w:cstheme="minorHAnsi"/>
                <w:b/>
                <w:color w:val="0070C0"/>
              </w:rPr>
              <w:t xml:space="preserve">     Unit</w:t>
            </w:r>
          </w:p>
        </w:tc>
        <w:tc>
          <w:tcPr>
            <w:tcW w:w="1023" w:type="dxa"/>
          </w:tcPr>
          <w:p w14:paraId="7CC63CF5" w14:textId="77777777" w:rsidR="008D28DF" w:rsidRPr="002D4235" w:rsidRDefault="008D28DF" w:rsidP="002E50CF">
            <w:pPr>
              <w:spacing w:line="276" w:lineRule="auto"/>
              <w:rPr>
                <w:rFonts w:eastAsia="Calibri" w:cstheme="minorHAnsi"/>
                <w:b/>
              </w:rPr>
            </w:pPr>
            <w:r w:rsidRPr="002D4235">
              <w:rPr>
                <w:rFonts w:eastAsia="Calibri" w:cstheme="minorHAnsi"/>
                <w:b/>
                <w:color w:val="0070C0"/>
              </w:rPr>
              <w:t>Q</w:t>
            </w:r>
            <w:r>
              <w:rPr>
                <w:rFonts w:eastAsia="Calibri" w:cstheme="minorHAnsi"/>
                <w:b/>
                <w:color w:val="0070C0"/>
              </w:rPr>
              <w:t xml:space="preserve">uantity </w:t>
            </w:r>
          </w:p>
        </w:tc>
        <w:tc>
          <w:tcPr>
            <w:tcW w:w="3094" w:type="dxa"/>
          </w:tcPr>
          <w:p w14:paraId="3F47B733" w14:textId="7D6E353E" w:rsidR="008D28DF" w:rsidRDefault="008D28DF" w:rsidP="002E50CF">
            <w:pPr>
              <w:spacing w:line="276" w:lineRule="auto"/>
              <w:rPr>
                <w:rFonts w:eastAsia="Calibri" w:cstheme="minorHAnsi"/>
                <w:b/>
                <w:color w:val="0070C0"/>
              </w:rPr>
            </w:pPr>
            <w:r>
              <w:rPr>
                <w:rFonts w:eastAsia="Calibri" w:cstheme="minorHAnsi"/>
                <w:b/>
                <w:color w:val="0070C0"/>
              </w:rPr>
              <w:t>Pictures</w:t>
            </w:r>
          </w:p>
        </w:tc>
        <w:tc>
          <w:tcPr>
            <w:tcW w:w="1194" w:type="dxa"/>
          </w:tcPr>
          <w:p w14:paraId="63FA4A12" w14:textId="7EA95C6A" w:rsidR="008D28DF" w:rsidRDefault="008D28DF" w:rsidP="002E50CF">
            <w:pPr>
              <w:spacing w:line="276" w:lineRule="auto"/>
              <w:rPr>
                <w:rFonts w:eastAsia="Calibri" w:cstheme="minorHAnsi"/>
                <w:b/>
                <w:color w:val="0070C0"/>
              </w:rPr>
            </w:pPr>
            <w:r>
              <w:rPr>
                <w:rFonts w:eastAsia="Calibri" w:cstheme="minorHAnsi"/>
                <w:b/>
                <w:color w:val="0070C0"/>
              </w:rPr>
              <w:t>Unit Price</w:t>
            </w:r>
          </w:p>
        </w:tc>
        <w:tc>
          <w:tcPr>
            <w:tcW w:w="897" w:type="dxa"/>
          </w:tcPr>
          <w:p w14:paraId="5C1D72CC" w14:textId="58B2CD1F" w:rsidR="008D28DF" w:rsidRPr="002D4235" w:rsidRDefault="008D28DF" w:rsidP="002E50CF">
            <w:pPr>
              <w:spacing w:line="276" w:lineRule="auto"/>
              <w:rPr>
                <w:rFonts w:eastAsia="Calibri" w:cstheme="minorHAnsi"/>
                <w:b/>
                <w:color w:val="0070C0"/>
              </w:rPr>
            </w:pPr>
            <w:r>
              <w:rPr>
                <w:rFonts w:eastAsia="Calibri" w:cstheme="minorHAnsi"/>
                <w:b/>
                <w:color w:val="0070C0"/>
              </w:rPr>
              <w:t>Total Price</w:t>
            </w:r>
          </w:p>
        </w:tc>
      </w:tr>
      <w:tr w:rsidR="008D28DF" w:rsidRPr="002D4235" w14:paraId="4EBEF71E" w14:textId="77777777" w:rsidTr="008D28DF">
        <w:trPr>
          <w:trHeight w:val="304"/>
        </w:trPr>
        <w:tc>
          <w:tcPr>
            <w:tcW w:w="1564" w:type="dxa"/>
          </w:tcPr>
          <w:p w14:paraId="0A2D1C6F" w14:textId="77777777" w:rsidR="008D28DF" w:rsidRPr="002D4235" w:rsidRDefault="008D28DF" w:rsidP="008D28DF">
            <w:pPr>
              <w:numPr>
                <w:ilvl w:val="0"/>
                <w:numId w:val="8"/>
              </w:numPr>
              <w:spacing w:line="276" w:lineRule="auto"/>
              <w:rPr>
                <w:rFonts w:eastAsia="Calibri" w:cstheme="minorHAnsi"/>
              </w:rPr>
            </w:pPr>
            <w:r w:rsidRPr="002D4235">
              <w:rPr>
                <w:rFonts w:eastAsia="Calibri" w:cstheme="minorHAnsi"/>
              </w:rPr>
              <w:t>Volleyball balls</w:t>
            </w:r>
          </w:p>
        </w:tc>
        <w:tc>
          <w:tcPr>
            <w:tcW w:w="1450" w:type="dxa"/>
          </w:tcPr>
          <w:p w14:paraId="7FA89760" w14:textId="77777777" w:rsidR="008D28DF" w:rsidRPr="002D4235" w:rsidRDefault="008D28DF" w:rsidP="002E50CF">
            <w:pPr>
              <w:spacing w:line="276" w:lineRule="auto"/>
              <w:jc w:val="both"/>
              <w:rPr>
                <w:rFonts w:eastAsia="Calibri" w:cstheme="minorHAnsi"/>
              </w:rPr>
            </w:pPr>
            <w:r w:rsidRPr="002D4235">
              <w:rPr>
                <w:rFonts w:eastAsia="Calibri" w:cstheme="minorHAnsi"/>
              </w:rPr>
              <w:t>round ball made of leather or synthetic material, measuring 65 to 67 cm and weight 260 to 280 grams. The supplier applicants should provide sample</w:t>
            </w:r>
            <w:r>
              <w:rPr>
                <w:rFonts w:eastAsia="Calibri" w:cstheme="minorHAnsi"/>
              </w:rPr>
              <w:t>.</w:t>
            </w:r>
            <w:r w:rsidRPr="002D4235">
              <w:rPr>
                <w:rFonts w:eastAsia="Calibri" w:cstheme="minorHAnsi"/>
              </w:rPr>
              <w:t xml:space="preserve">  </w:t>
            </w:r>
          </w:p>
        </w:tc>
        <w:tc>
          <w:tcPr>
            <w:tcW w:w="609" w:type="dxa"/>
          </w:tcPr>
          <w:p w14:paraId="01C441E7" w14:textId="77777777" w:rsidR="008D28DF" w:rsidRPr="002D4235" w:rsidRDefault="008D28DF" w:rsidP="002E50CF">
            <w:pPr>
              <w:spacing w:line="276" w:lineRule="auto"/>
              <w:jc w:val="center"/>
              <w:rPr>
                <w:rFonts w:eastAsia="Calibri" w:cstheme="minorHAnsi"/>
              </w:rPr>
            </w:pPr>
            <w:r>
              <w:rPr>
                <w:rFonts w:eastAsia="Calibri" w:cstheme="minorHAnsi"/>
              </w:rPr>
              <w:t>Pcs</w:t>
            </w:r>
          </w:p>
        </w:tc>
        <w:tc>
          <w:tcPr>
            <w:tcW w:w="1023" w:type="dxa"/>
          </w:tcPr>
          <w:p w14:paraId="6120F07D" w14:textId="77777777" w:rsidR="008D28DF" w:rsidRPr="002D4235" w:rsidRDefault="008D28DF" w:rsidP="002E50CF">
            <w:pPr>
              <w:spacing w:line="276" w:lineRule="auto"/>
              <w:jc w:val="center"/>
              <w:rPr>
                <w:rFonts w:eastAsia="Calibri" w:cstheme="minorHAnsi"/>
              </w:rPr>
            </w:pPr>
            <w:r w:rsidRPr="002D4235">
              <w:rPr>
                <w:rFonts w:eastAsia="Calibri" w:cstheme="minorHAnsi"/>
              </w:rPr>
              <w:t>20</w:t>
            </w:r>
          </w:p>
        </w:tc>
        <w:tc>
          <w:tcPr>
            <w:tcW w:w="3094" w:type="dxa"/>
          </w:tcPr>
          <w:p w14:paraId="07EE1D1D" w14:textId="18774BC8" w:rsidR="008D28DF" w:rsidRDefault="008D28DF" w:rsidP="002E50CF">
            <w:pPr>
              <w:spacing w:line="276" w:lineRule="auto"/>
              <w:jc w:val="center"/>
              <w:rPr>
                <w:noProof/>
              </w:rPr>
            </w:pPr>
            <w:r>
              <w:rPr>
                <w:noProof/>
              </w:rPr>
              <w:drawing>
                <wp:inline distT="0" distB="0" distL="0" distR="0" wp14:anchorId="33A2EEF4" wp14:editId="62EC3ED8">
                  <wp:extent cx="1834515" cy="2349660"/>
                  <wp:effectExtent l="0" t="0" r="0" b="0"/>
                  <wp:docPr id="356905331" name="Picture 17" descr="official volleyball size 5, offic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fficial volleyball size 5, official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41031" cy="2358006"/>
                          </a:xfrm>
                          <a:prstGeom prst="rect">
                            <a:avLst/>
                          </a:prstGeom>
                          <a:noFill/>
                          <a:ln>
                            <a:noFill/>
                          </a:ln>
                        </pic:spPr>
                      </pic:pic>
                    </a:graphicData>
                  </a:graphic>
                </wp:inline>
              </w:drawing>
            </w:r>
          </w:p>
        </w:tc>
        <w:tc>
          <w:tcPr>
            <w:tcW w:w="1194" w:type="dxa"/>
          </w:tcPr>
          <w:p w14:paraId="46A298F8" w14:textId="77777777" w:rsidR="008D28DF" w:rsidRDefault="008D28DF" w:rsidP="002E50CF">
            <w:pPr>
              <w:spacing w:line="276" w:lineRule="auto"/>
              <w:jc w:val="center"/>
              <w:rPr>
                <w:noProof/>
              </w:rPr>
            </w:pPr>
          </w:p>
        </w:tc>
        <w:tc>
          <w:tcPr>
            <w:tcW w:w="897" w:type="dxa"/>
          </w:tcPr>
          <w:p w14:paraId="47B6E6BF" w14:textId="5961D00C" w:rsidR="008D28DF" w:rsidRPr="002D4235" w:rsidRDefault="008D28DF" w:rsidP="002E50CF">
            <w:pPr>
              <w:spacing w:line="276" w:lineRule="auto"/>
              <w:jc w:val="center"/>
              <w:rPr>
                <w:rFonts w:eastAsia="Calibri" w:cstheme="minorHAnsi"/>
              </w:rPr>
            </w:pPr>
          </w:p>
        </w:tc>
      </w:tr>
      <w:tr w:rsidR="008D28DF" w:rsidRPr="002D4235" w14:paraId="2D0E7BB4" w14:textId="77777777" w:rsidTr="008D28DF">
        <w:trPr>
          <w:trHeight w:val="3680"/>
        </w:trPr>
        <w:tc>
          <w:tcPr>
            <w:tcW w:w="1564" w:type="dxa"/>
          </w:tcPr>
          <w:p w14:paraId="0F1B098D" w14:textId="77777777" w:rsidR="008D28DF" w:rsidRPr="002D4235" w:rsidRDefault="008D28DF" w:rsidP="008D28DF">
            <w:pPr>
              <w:numPr>
                <w:ilvl w:val="0"/>
                <w:numId w:val="8"/>
              </w:numPr>
              <w:spacing w:line="276" w:lineRule="auto"/>
              <w:rPr>
                <w:rFonts w:eastAsia="Calibri" w:cstheme="minorHAnsi"/>
              </w:rPr>
            </w:pPr>
            <w:r w:rsidRPr="002D4235">
              <w:rPr>
                <w:rFonts w:eastAsia="Calibri" w:cstheme="minorHAnsi"/>
              </w:rPr>
              <w:lastRenderedPageBreak/>
              <w:t xml:space="preserve">Volley ball Nets </w:t>
            </w:r>
          </w:p>
        </w:tc>
        <w:tc>
          <w:tcPr>
            <w:tcW w:w="1450" w:type="dxa"/>
          </w:tcPr>
          <w:p w14:paraId="1B4A1CEC" w14:textId="77777777" w:rsidR="008D28DF" w:rsidRPr="002D4235" w:rsidRDefault="008D28DF" w:rsidP="002E50CF">
            <w:pPr>
              <w:spacing w:line="276" w:lineRule="auto"/>
              <w:jc w:val="both"/>
              <w:rPr>
                <w:rFonts w:eastAsia="Calibri" w:cstheme="minorHAnsi"/>
              </w:rPr>
            </w:pPr>
            <w:r w:rsidRPr="002D4235">
              <w:rPr>
                <w:rFonts w:eastAsia="Calibri" w:cstheme="minorHAnsi"/>
              </w:rPr>
              <w:t xml:space="preserve">volleyball net is a rectangular mesh barrier, typically 2.43 meters high for men and 2.24 meters for women, and 9.0 meters wide. Made of durable nylon or polyethylene. The supplier applicants should provide sample  </w:t>
            </w:r>
          </w:p>
        </w:tc>
        <w:tc>
          <w:tcPr>
            <w:tcW w:w="609" w:type="dxa"/>
          </w:tcPr>
          <w:p w14:paraId="05445424" w14:textId="77777777" w:rsidR="008D28DF" w:rsidRPr="002D4235" w:rsidRDefault="008D28DF" w:rsidP="002E50CF">
            <w:pPr>
              <w:spacing w:line="276" w:lineRule="auto"/>
              <w:jc w:val="center"/>
              <w:rPr>
                <w:rFonts w:eastAsia="Calibri" w:cstheme="minorHAnsi"/>
              </w:rPr>
            </w:pPr>
            <w:r>
              <w:rPr>
                <w:rFonts w:eastAsia="Calibri" w:cstheme="minorHAnsi"/>
              </w:rPr>
              <w:t>Pcs</w:t>
            </w:r>
          </w:p>
        </w:tc>
        <w:tc>
          <w:tcPr>
            <w:tcW w:w="1023" w:type="dxa"/>
          </w:tcPr>
          <w:p w14:paraId="295CAAB8" w14:textId="77777777" w:rsidR="008D28DF" w:rsidRPr="002D4235" w:rsidRDefault="008D28DF" w:rsidP="002E50CF">
            <w:pPr>
              <w:spacing w:line="276" w:lineRule="auto"/>
              <w:jc w:val="center"/>
              <w:rPr>
                <w:rFonts w:eastAsia="Calibri" w:cstheme="minorHAnsi"/>
              </w:rPr>
            </w:pPr>
            <w:r w:rsidRPr="002D4235">
              <w:rPr>
                <w:rFonts w:eastAsia="Calibri" w:cstheme="minorHAnsi"/>
              </w:rPr>
              <w:t>2</w:t>
            </w:r>
          </w:p>
        </w:tc>
        <w:tc>
          <w:tcPr>
            <w:tcW w:w="3094" w:type="dxa"/>
          </w:tcPr>
          <w:p w14:paraId="339825F8" w14:textId="3C9EE08C" w:rsidR="008D28DF" w:rsidRDefault="008D28DF" w:rsidP="002E50CF">
            <w:pPr>
              <w:spacing w:line="276" w:lineRule="auto"/>
              <w:jc w:val="center"/>
              <w:rPr>
                <w:noProof/>
              </w:rPr>
            </w:pPr>
            <w:r>
              <w:rPr>
                <w:noProof/>
              </w:rPr>
              <w:drawing>
                <wp:inline distT="0" distB="0" distL="0" distR="0" wp14:anchorId="36193DB1" wp14:editId="27178FBE">
                  <wp:extent cx="2032000" cy="3420319"/>
                  <wp:effectExtent l="0" t="0" r="6350" b="8890"/>
                  <wp:docPr id="1849697547" name="Picture 18" descr="Volleyball Net - Volley Ball Net Pr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Volleyball Net - Volley Ball Net Price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6853" cy="3428488"/>
                          </a:xfrm>
                          <a:prstGeom prst="rect">
                            <a:avLst/>
                          </a:prstGeom>
                          <a:noFill/>
                          <a:ln>
                            <a:noFill/>
                          </a:ln>
                        </pic:spPr>
                      </pic:pic>
                    </a:graphicData>
                  </a:graphic>
                </wp:inline>
              </w:drawing>
            </w:r>
          </w:p>
        </w:tc>
        <w:tc>
          <w:tcPr>
            <w:tcW w:w="1194" w:type="dxa"/>
          </w:tcPr>
          <w:p w14:paraId="0C1B8FEB" w14:textId="77777777" w:rsidR="008D28DF" w:rsidRDefault="008D28DF" w:rsidP="002E50CF">
            <w:pPr>
              <w:spacing w:line="276" w:lineRule="auto"/>
              <w:jc w:val="center"/>
              <w:rPr>
                <w:noProof/>
              </w:rPr>
            </w:pPr>
          </w:p>
        </w:tc>
        <w:tc>
          <w:tcPr>
            <w:tcW w:w="897" w:type="dxa"/>
          </w:tcPr>
          <w:p w14:paraId="630E0CD0" w14:textId="392431FF" w:rsidR="008D28DF" w:rsidRPr="002D4235" w:rsidRDefault="008D28DF" w:rsidP="002E50CF">
            <w:pPr>
              <w:spacing w:line="276" w:lineRule="auto"/>
              <w:jc w:val="center"/>
              <w:rPr>
                <w:rFonts w:eastAsia="Calibri" w:cstheme="minorHAnsi"/>
              </w:rPr>
            </w:pPr>
          </w:p>
        </w:tc>
      </w:tr>
      <w:tr w:rsidR="008D28DF" w:rsidRPr="002D4235" w14:paraId="3154B185" w14:textId="77777777" w:rsidTr="008D28DF">
        <w:trPr>
          <w:trHeight w:val="77"/>
        </w:trPr>
        <w:tc>
          <w:tcPr>
            <w:tcW w:w="1564" w:type="dxa"/>
          </w:tcPr>
          <w:p w14:paraId="1FAC70B3" w14:textId="77777777" w:rsidR="008D28DF" w:rsidRPr="002D4235" w:rsidRDefault="008D28DF" w:rsidP="008D28DF">
            <w:pPr>
              <w:numPr>
                <w:ilvl w:val="0"/>
                <w:numId w:val="8"/>
              </w:numPr>
              <w:spacing w:line="276" w:lineRule="auto"/>
              <w:rPr>
                <w:rFonts w:eastAsia="Calibri" w:cstheme="minorHAnsi"/>
              </w:rPr>
            </w:pPr>
            <w:r w:rsidRPr="002D4235">
              <w:rPr>
                <w:rFonts w:eastAsia="Calibri" w:cstheme="minorHAnsi"/>
              </w:rPr>
              <w:t xml:space="preserve">Badminton poles </w:t>
            </w:r>
          </w:p>
        </w:tc>
        <w:tc>
          <w:tcPr>
            <w:tcW w:w="1450" w:type="dxa"/>
          </w:tcPr>
          <w:p w14:paraId="356C415E" w14:textId="77777777" w:rsidR="008D28DF" w:rsidRPr="002D4235" w:rsidRDefault="008D28DF" w:rsidP="002E50CF">
            <w:pPr>
              <w:spacing w:line="276" w:lineRule="auto"/>
              <w:jc w:val="both"/>
              <w:rPr>
                <w:rFonts w:eastAsia="Calibri" w:cstheme="minorHAnsi"/>
              </w:rPr>
            </w:pPr>
            <w:r w:rsidRPr="002D4235">
              <w:rPr>
                <w:rFonts w:eastAsia="Calibri" w:cstheme="minorHAnsi"/>
              </w:rPr>
              <w:t>Badminton poles are vertical supports that hold the net, typically standing at 1.524 meters. Made from lightweight materials like aluminum,</w:t>
            </w:r>
          </w:p>
        </w:tc>
        <w:tc>
          <w:tcPr>
            <w:tcW w:w="609" w:type="dxa"/>
          </w:tcPr>
          <w:p w14:paraId="151491C9" w14:textId="77777777" w:rsidR="008D28DF" w:rsidRPr="002D4235" w:rsidRDefault="008D28DF" w:rsidP="002E50CF">
            <w:pPr>
              <w:spacing w:line="276" w:lineRule="auto"/>
              <w:jc w:val="center"/>
              <w:rPr>
                <w:rFonts w:eastAsia="Calibri" w:cstheme="minorHAnsi"/>
              </w:rPr>
            </w:pPr>
            <w:r>
              <w:rPr>
                <w:rFonts w:eastAsia="Calibri" w:cstheme="minorHAnsi"/>
              </w:rPr>
              <w:t>Pcs</w:t>
            </w:r>
          </w:p>
        </w:tc>
        <w:tc>
          <w:tcPr>
            <w:tcW w:w="1023" w:type="dxa"/>
          </w:tcPr>
          <w:p w14:paraId="51298F4E" w14:textId="77777777" w:rsidR="008D28DF" w:rsidRPr="002D4235" w:rsidRDefault="008D28DF" w:rsidP="002E50CF">
            <w:pPr>
              <w:spacing w:line="276" w:lineRule="auto"/>
              <w:jc w:val="center"/>
              <w:rPr>
                <w:rFonts w:eastAsia="Calibri" w:cstheme="minorHAnsi"/>
              </w:rPr>
            </w:pPr>
            <w:r w:rsidRPr="002D4235">
              <w:rPr>
                <w:rFonts w:eastAsia="Calibri" w:cstheme="minorHAnsi"/>
              </w:rPr>
              <w:t>2</w:t>
            </w:r>
          </w:p>
        </w:tc>
        <w:tc>
          <w:tcPr>
            <w:tcW w:w="3094" w:type="dxa"/>
          </w:tcPr>
          <w:p w14:paraId="1EC0E910" w14:textId="61295C28" w:rsidR="008D28DF" w:rsidRDefault="008D28DF" w:rsidP="002E50CF">
            <w:pPr>
              <w:spacing w:line="276" w:lineRule="auto"/>
              <w:jc w:val="center"/>
              <w:rPr>
                <w:noProof/>
              </w:rPr>
            </w:pPr>
            <w:r>
              <w:rPr>
                <w:noProof/>
              </w:rPr>
              <w:drawing>
                <wp:inline distT="0" distB="0" distL="0" distR="0" wp14:anchorId="0AC1529C" wp14:editId="358AE99D">
                  <wp:extent cx="2146300" cy="2146300"/>
                  <wp:effectExtent l="0" t="0" r="6350" b="6350"/>
                  <wp:docPr id="1550441506" name="Picture 19" descr="Badminton Pole Price Starting From Rs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dminton Pole Price Starting From Rs 3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46300" cy="2146300"/>
                          </a:xfrm>
                          <a:prstGeom prst="rect">
                            <a:avLst/>
                          </a:prstGeom>
                          <a:noFill/>
                          <a:ln>
                            <a:noFill/>
                          </a:ln>
                        </pic:spPr>
                      </pic:pic>
                    </a:graphicData>
                  </a:graphic>
                </wp:inline>
              </w:drawing>
            </w:r>
          </w:p>
        </w:tc>
        <w:tc>
          <w:tcPr>
            <w:tcW w:w="1194" w:type="dxa"/>
          </w:tcPr>
          <w:p w14:paraId="6C1E99A1" w14:textId="77777777" w:rsidR="008D28DF" w:rsidRDefault="008D28DF" w:rsidP="002E50CF">
            <w:pPr>
              <w:spacing w:line="276" w:lineRule="auto"/>
              <w:jc w:val="center"/>
              <w:rPr>
                <w:noProof/>
              </w:rPr>
            </w:pPr>
          </w:p>
        </w:tc>
        <w:tc>
          <w:tcPr>
            <w:tcW w:w="897" w:type="dxa"/>
          </w:tcPr>
          <w:p w14:paraId="426B8185" w14:textId="70CC1AB4" w:rsidR="008D28DF" w:rsidRPr="002D4235" w:rsidRDefault="008D28DF" w:rsidP="002E50CF">
            <w:pPr>
              <w:spacing w:line="276" w:lineRule="auto"/>
              <w:jc w:val="center"/>
              <w:rPr>
                <w:rFonts w:eastAsia="Calibri" w:cstheme="minorHAnsi"/>
              </w:rPr>
            </w:pPr>
          </w:p>
        </w:tc>
      </w:tr>
      <w:tr w:rsidR="00615F12" w:rsidRPr="002D4235" w14:paraId="3B72354E" w14:textId="77777777" w:rsidTr="005923FA">
        <w:trPr>
          <w:trHeight w:val="77"/>
        </w:trPr>
        <w:tc>
          <w:tcPr>
            <w:tcW w:w="1564" w:type="dxa"/>
          </w:tcPr>
          <w:p w14:paraId="72AFCE05" w14:textId="77777777" w:rsidR="00615F12" w:rsidRPr="002D4235" w:rsidRDefault="00615F12" w:rsidP="00615F12">
            <w:pPr>
              <w:spacing w:line="276" w:lineRule="auto"/>
              <w:rPr>
                <w:rFonts w:eastAsia="Calibri" w:cstheme="minorHAnsi"/>
              </w:rPr>
            </w:pPr>
          </w:p>
        </w:tc>
        <w:tc>
          <w:tcPr>
            <w:tcW w:w="7370" w:type="dxa"/>
            <w:gridSpan w:val="5"/>
          </w:tcPr>
          <w:p w14:paraId="14599175" w14:textId="764011D2" w:rsidR="00615F12" w:rsidRPr="00615F12" w:rsidRDefault="00615F12" w:rsidP="002E50CF">
            <w:pPr>
              <w:spacing w:line="276" w:lineRule="auto"/>
              <w:jc w:val="center"/>
              <w:rPr>
                <w:b/>
                <w:bCs/>
                <w:noProof/>
              </w:rPr>
            </w:pPr>
            <w:r w:rsidRPr="00615F12">
              <w:rPr>
                <w:b/>
                <w:bCs/>
                <w:noProof/>
              </w:rPr>
              <w:t>Total</w:t>
            </w:r>
          </w:p>
        </w:tc>
        <w:tc>
          <w:tcPr>
            <w:tcW w:w="897" w:type="dxa"/>
          </w:tcPr>
          <w:p w14:paraId="4B2DE9E1" w14:textId="77777777" w:rsidR="00615F12" w:rsidRPr="002D4235" w:rsidRDefault="00615F12" w:rsidP="002E50CF">
            <w:pPr>
              <w:spacing w:line="276" w:lineRule="auto"/>
              <w:jc w:val="center"/>
              <w:rPr>
                <w:rFonts w:eastAsia="Calibri" w:cstheme="minorHAnsi"/>
              </w:rPr>
            </w:pPr>
          </w:p>
        </w:tc>
      </w:tr>
    </w:tbl>
    <w:p w14:paraId="02D25DCB" w14:textId="77777777" w:rsidR="00133EE5" w:rsidRDefault="00133EE5" w:rsidP="0066648A">
      <w:pPr>
        <w:spacing w:line="276" w:lineRule="auto"/>
        <w:jc w:val="both"/>
        <w:rPr>
          <w:rFonts w:cstheme="minorHAnsi"/>
          <w:b/>
          <w:color w:val="5B9BD5" w:themeColor="accent1"/>
        </w:rPr>
      </w:pPr>
    </w:p>
    <w:p w14:paraId="0BFA0549" w14:textId="77777777" w:rsidR="00F740A2" w:rsidRDefault="00F740A2" w:rsidP="0066648A">
      <w:pPr>
        <w:spacing w:line="276" w:lineRule="auto"/>
        <w:jc w:val="both"/>
        <w:rPr>
          <w:rFonts w:cstheme="minorHAnsi"/>
          <w:b/>
          <w:color w:val="5B9BD5" w:themeColor="accent1"/>
        </w:rPr>
      </w:pPr>
    </w:p>
    <w:p w14:paraId="2CC66EA3" w14:textId="77777777" w:rsidR="00F740A2" w:rsidRDefault="00F740A2" w:rsidP="0066648A">
      <w:pPr>
        <w:spacing w:line="276" w:lineRule="auto"/>
        <w:jc w:val="both"/>
        <w:rPr>
          <w:rFonts w:cstheme="minorHAnsi"/>
          <w:b/>
          <w:color w:val="5B9BD5" w:themeColor="accent1"/>
        </w:rPr>
      </w:pPr>
    </w:p>
    <w:p w14:paraId="38B318EE" w14:textId="77777777" w:rsidR="00F740A2" w:rsidRDefault="00F740A2" w:rsidP="0066648A">
      <w:pPr>
        <w:spacing w:line="276" w:lineRule="auto"/>
        <w:jc w:val="both"/>
        <w:rPr>
          <w:rFonts w:cstheme="minorHAnsi"/>
          <w:b/>
          <w:color w:val="5B9BD5" w:themeColor="accent1"/>
        </w:rPr>
      </w:pPr>
    </w:p>
    <w:p w14:paraId="5649D4C3" w14:textId="77777777" w:rsidR="00F740A2" w:rsidRDefault="00F740A2" w:rsidP="0066648A">
      <w:pPr>
        <w:spacing w:line="276" w:lineRule="auto"/>
        <w:jc w:val="both"/>
        <w:rPr>
          <w:rFonts w:cstheme="minorHAnsi"/>
          <w:b/>
          <w:color w:val="5B9BD5" w:themeColor="accent1"/>
        </w:rPr>
      </w:pPr>
    </w:p>
    <w:p w14:paraId="27574EB6" w14:textId="77777777" w:rsidR="00F740A2" w:rsidRPr="0066648A" w:rsidRDefault="00F740A2" w:rsidP="0066648A">
      <w:pPr>
        <w:spacing w:line="276" w:lineRule="auto"/>
        <w:jc w:val="both"/>
        <w:rPr>
          <w:rFonts w:cstheme="minorHAnsi"/>
          <w:b/>
          <w:color w:val="5B9BD5" w:themeColor="accent1"/>
        </w:rPr>
      </w:pPr>
    </w:p>
    <w:p w14:paraId="4AF3B1AA" w14:textId="77777777" w:rsidR="0065637B" w:rsidRPr="00DE39D3" w:rsidRDefault="0065637B" w:rsidP="0065637B">
      <w:pPr>
        <w:pStyle w:val="ListParagraph"/>
        <w:numPr>
          <w:ilvl w:val="1"/>
          <w:numId w:val="7"/>
        </w:numPr>
        <w:spacing w:after="0" w:line="276" w:lineRule="auto"/>
        <w:jc w:val="both"/>
        <w:rPr>
          <w:rFonts w:cstheme="minorHAnsi"/>
          <w:b/>
          <w:color w:val="5B9BD5" w:themeColor="accent1"/>
        </w:rPr>
      </w:pPr>
      <w:r>
        <w:rPr>
          <w:rFonts w:cstheme="minorHAnsi"/>
          <w:b/>
          <w:color w:val="5B9BD5" w:themeColor="accent1"/>
        </w:rPr>
        <w:lastRenderedPageBreak/>
        <w:t>Basketball Sports Materials</w:t>
      </w:r>
    </w:p>
    <w:tbl>
      <w:tblPr>
        <w:tblStyle w:val="TableGrid1"/>
        <w:tblW w:w="9921" w:type="dxa"/>
        <w:tblInd w:w="-905" w:type="dxa"/>
        <w:tblLook w:val="04A0" w:firstRow="1" w:lastRow="0" w:firstColumn="1" w:lastColumn="0" w:noHBand="0" w:noVBand="1"/>
      </w:tblPr>
      <w:tblGrid>
        <w:gridCol w:w="1493"/>
        <w:gridCol w:w="1442"/>
        <w:gridCol w:w="626"/>
        <w:gridCol w:w="1023"/>
        <w:gridCol w:w="3701"/>
        <w:gridCol w:w="818"/>
        <w:gridCol w:w="818"/>
      </w:tblGrid>
      <w:tr w:rsidR="0065637B" w:rsidRPr="002D4235" w14:paraId="28A04A2D" w14:textId="22D50C9E" w:rsidTr="0065637B">
        <w:trPr>
          <w:trHeight w:val="324"/>
        </w:trPr>
        <w:tc>
          <w:tcPr>
            <w:tcW w:w="1493" w:type="dxa"/>
          </w:tcPr>
          <w:p w14:paraId="01F3B20F" w14:textId="77777777" w:rsidR="0065637B" w:rsidRPr="002D4235" w:rsidRDefault="0065637B" w:rsidP="002E50CF">
            <w:pPr>
              <w:spacing w:line="276" w:lineRule="auto"/>
              <w:rPr>
                <w:rFonts w:eastAsia="Calibri" w:cstheme="minorHAnsi"/>
                <w:b/>
              </w:rPr>
            </w:pPr>
            <w:r w:rsidRPr="002D4235">
              <w:rPr>
                <w:rFonts w:eastAsia="Calibri" w:cstheme="minorHAnsi"/>
                <w:b/>
                <w:color w:val="0070C0"/>
              </w:rPr>
              <w:t>I</w:t>
            </w:r>
            <w:r>
              <w:rPr>
                <w:rFonts w:eastAsia="Calibri" w:cstheme="minorHAnsi"/>
                <w:b/>
                <w:color w:val="0070C0"/>
              </w:rPr>
              <w:t>tem</w:t>
            </w:r>
          </w:p>
        </w:tc>
        <w:tc>
          <w:tcPr>
            <w:tcW w:w="1442" w:type="dxa"/>
          </w:tcPr>
          <w:p w14:paraId="7D02A11E" w14:textId="77777777" w:rsidR="0065637B" w:rsidRPr="002D4235" w:rsidRDefault="0065637B" w:rsidP="002E50CF">
            <w:pPr>
              <w:spacing w:line="276" w:lineRule="auto"/>
              <w:jc w:val="center"/>
              <w:rPr>
                <w:rFonts w:eastAsia="Calibri" w:cstheme="minorHAnsi"/>
                <w:b/>
              </w:rPr>
            </w:pPr>
            <w:r w:rsidRPr="002D4235">
              <w:rPr>
                <w:rFonts w:eastAsia="Calibri" w:cstheme="minorHAnsi"/>
                <w:b/>
                <w:color w:val="0070C0"/>
              </w:rPr>
              <w:t>Description</w:t>
            </w:r>
          </w:p>
        </w:tc>
        <w:tc>
          <w:tcPr>
            <w:tcW w:w="626" w:type="dxa"/>
          </w:tcPr>
          <w:p w14:paraId="68EBFA87" w14:textId="77777777" w:rsidR="0065637B" w:rsidRPr="002D4235" w:rsidRDefault="0065637B" w:rsidP="002E50CF">
            <w:pPr>
              <w:spacing w:line="276" w:lineRule="auto"/>
              <w:rPr>
                <w:rFonts w:eastAsia="Calibri" w:cstheme="minorHAnsi"/>
                <w:b/>
                <w:color w:val="0070C0"/>
              </w:rPr>
            </w:pPr>
            <w:r>
              <w:rPr>
                <w:rFonts w:eastAsia="Calibri" w:cstheme="minorHAnsi"/>
                <w:b/>
                <w:color w:val="0070C0"/>
              </w:rPr>
              <w:t>Unit</w:t>
            </w:r>
          </w:p>
        </w:tc>
        <w:tc>
          <w:tcPr>
            <w:tcW w:w="1023" w:type="dxa"/>
          </w:tcPr>
          <w:p w14:paraId="3FF6FCE9" w14:textId="77777777" w:rsidR="0065637B" w:rsidRPr="002D4235" w:rsidRDefault="0065637B" w:rsidP="002E50CF">
            <w:pPr>
              <w:spacing w:line="276" w:lineRule="auto"/>
              <w:rPr>
                <w:rFonts w:eastAsia="Calibri" w:cstheme="minorHAnsi"/>
                <w:b/>
              </w:rPr>
            </w:pPr>
            <w:r w:rsidRPr="002D4235">
              <w:rPr>
                <w:rFonts w:eastAsia="Calibri" w:cstheme="minorHAnsi"/>
                <w:b/>
                <w:color w:val="0070C0"/>
              </w:rPr>
              <w:t>Q</w:t>
            </w:r>
            <w:r>
              <w:rPr>
                <w:rFonts w:eastAsia="Calibri" w:cstheme="minorHAnsi"/>
                <w:b/>
                <w:color w:val="0070C0"/>
              </w:rPr>
              <w:t xml:space="preserve">uantity </w:t>
            </w:r>
          </w:p>
        </w:tc>
        <w:tc>
          <w:tcPr>
            <w:tcW w:w="3701" w:type="dxa"/>
          </w:tcPr>
          <w:p w14:paraId="015157C1" w14:textId="77777777" w:rsidR="0065637B" w:rsidRPr="002D4235" w:rsidRDefault="0065637B" w:rsidP="002E50CF">
            <w:pPr>
              <w:spacing w:line="276" w:lineRule="auto"/>
              <w:rPr>
                <w:rFonts w:eastAsia="Calibri" w:cstheme="minorHAnsi"/>
                <w:b/>
                <w:color w:val="0070C0"/>
              </w:rPr>
            </w:pPr>
            <w:r>
              <w:rPr>
                <w:rFonts w:eastAsia="Calibri" w:cstheme="minorHAnsi"/>
                <w:b/>
                <w:color w:val="0070C0"/>
              </w:rPr>
              <w:t xml:space="preserve">Pictures </w:t>
            </w:r>
          </w:p>
        </w:tc>
        <w:tc>
          <w:tcPr>
            <w:tcW w:w="818" w:type="dxa"/>
          </w:tcPr>
          <w:p w14:paraId="2060DE41" w14:textId="1A1B8603" w:rsidR="0065637B" w:rsidRDefault="0065637B" w:rsidP="002E50CF">
            <w:pPr>
              <w:spacing w:line="276" w:lineRule="auto"/>
              <w:rPr>
                <w:rFonts w:eastAsia="Calibri" w:cstheme="minorHAnsi"/>
                <w:b/>
                <w:color w:val="0070C0"/>
              </w:rPr>
            </w:pPr>
            <w:r>
              <w:rPr>
                <w:rFonts w:eastAsia="Calibri" w:cstheme="minorHAnsi"/>
                <w:b/>
                <w:color w:val="0070C0"/>
              </w:rPr>
              <w:t>Unit Pr</w:t>
            </w:r>
            <w:r w:rsidR="00963E0B">
              <w:rPr>
                <w:rFonts w:eastAsia="Calibri" w:cstheme="minorHAnsi"/>
                <w:b/>
                <w:color w:val="0070C0"/>
              </w:rPr>
              <w:t xml:space="preserve">ice </w:t>
            </w:r>
          </w:p>
        </w:tc>
        <w:tc>
          <w:tcPr>
            <w:tcW w:w="818" w:type="dxa"/>
          </w:tcPr>
          <w:p w14:paraId="6251BEE5" w14:textId="640518D9" w:rsidR="0065637B" w:rsidRDefault="00963E0B" w:rsidP="002E50CF">
            <w:pPr>
              <w:spacing w:line="276" w:lineRule="auto"/>
              <w:rPr>
                <w:rFonts w:eastAsia="Calibri" w:cstheme="minorHAnsi"/>
                <w:b/>
                <w:color w:val="0070C0"/>
              </w:rPr>
            </w:pPr>
            <w:r>
              <w:rPr>
                <w:rFonts w:eastAsia="Calibri" w:cstheme="minorHAnsi"/>
                <w:b/>
                <w:color w:val="0070C0"/>
              </w:rPr>
              <w:t xml:space="preserve">Total Price </w:t>
            </w:r>
          </w:p>
        </w:tc>
      </w:tr>
      <w:tr w:rsidR="0065637B" w:rsidRPr="002D4235" w14:paraId="5AB07F50" w14:textId="23016174" w:rsidTr="0065637B">
        <w:trPr>
          <w:trHeight w:val="304"/>
        </w:trPr>
        <w:tc>
          <w:tcPr>
            <w:tcW w:w="1493" w:type="dxa"/>
          </w:tcPr>
          <w:p w14:paraId="284A69A1" w14:textId="77777777" w:rsidR="0065637B" w:rsidRPr="002D4235" w:rsidRDefault="0065637B" w:rsidP="0065637B">
            <w:pPr>
              <w:numPr>
                <w:ilvl w:val="0"/>
                <w:numId w:val="9"/>
              </w:numPr>
              <w:spacing w:line="276" w:lineRule="auto"/>
              <w:rPr>
                <w:rFonts w:eastAsia="Calibri" w:cstheme="minorHAnsi"/>
              </w:rPr>
            </w:pPr>
            <w:r w:rsidRPr="002D4235">
              <w:rPr>
                <w:rFonts w:eastAsia="Calibri" w:cstheme="minorHAnsi"/>
              </w:rPr>
              <w:t>Basket balls</w:t>
            </w:r>
          </w:p>
        </w:tc>
        <w:tc>
          <w:tcPr>
            <w:tcW w:w="1442" w:type="dxa"/>
          </w:tcPr>
          <w:p w14:paraId="49C31D31" w14:textId="77777777" w:rsidR="0065637B" w:rsidRPr="002D4235" w:rsidRDefault="0065637B" w:rsidP="002E50CF">
            <w:pPr>
              <w:spacing w:line="276" w:lineRule="auto"/>
              <w:jc w:val="both"/>
              <w:rPr>
                <w:rFonts w:eastAsia="Calibri" w:cstheme="minorHAnsi"/>
              </w:rPr>
            </w:pPr>
            <w:r w:rsidRPr="002D4235">
              <w:rPr>
                <w:rFonts w:eastAsia="Calibri" w:cstheme="minorHAnsi"/>
              </w:rPr>
              <w:t>has an outer cover made of leather or synthetic materials and is filled with air to provide bounce. The standard size measures around 28.5 inches. The ball is orange with black seams, designed for visibility and grip during play.</w:t>
            </w:r>
          </w:p>
        </w:tc>
        <w:tc>
          <w:tcPr>
            <w:tcW w:w="626" w:type="dxa"/>
          </w:tcPr>
          <w:p w14:paraId="5D43BEDF" w14:textId="77777777" w:rsidR="0065637B" w:rsidRPr="002D4235" w:rsidRDefault="0065637B" w:rsidP="002E50CF">
            <w:pPr>
              <w:spacing w:line="276" w:lineRule="auto"/>
              <w:jc w:val="center"/>
              <w:rPr>
                <w:rFonts w:eastAsia="Calibri" w:cstheme="minorHAnsi"/>
              </w:rPr>
            </w:pPr>
            <w:r>
              <w:rPr>
                <w:rFonts w:eastAsia="Calibri" w:cstheme="minorHAnsi"/>
              </w:rPr>
              <w:t>Pcs</w:t>
            </w:r>
          </w:p>
        </w:tc>
        <w:tc>
          <w:tcPr>
            <w:tcW w:w="1023" w:type="dxa"/>
          </w:tcPr>
          <w:p w14:paraId="0AFE5FE9" w14:textId="77777777" w:rsidR="0065637B" w:rsidRPr="002D4235" w:rsidRDefault="0065637B" w:rsidP="002E50CF">
            <w:pPr>
              <w:spacing w:line="276" w:lineRule="auto"/>
              <w:jc w:val="center"/>
              <w:rPr>
                <w:rFonts w:eastAsia="Calibri" w:cstheme="minorHAnsi"/>
              </w:rPr>
            </w:pPr>
            <w:r w:rsidRPr="002D4235">
              <w:rPr>
                <w:rFonts w:eastAsia="Calibri" w:cstheme="minorHAnsi"/>
              </w:rPr>
              <w:t>30</w:t>
            </w:r>
          </w:p>
        </w:tc>
        <w:tc>
          <w:tcPr>
            <w:tcW w:w="3701" w:type="dxa"/>
          </w:tcPr>
          <w:p w14:paraId="5BB21A86" w14:textId="77777777" w:rsidR="0065637B" w:rsidRPr="002D4235" w:rsidRDefault="0065637B" w:rsidP="002E50CF">
            <w:pPr>
              <w:spacing w:line="276" w:lineRule="auto"/>
              <w:jc w:val="center"/>
              <w:rPr>
                <w:rFonts w:eastAsia="Calibri" w:cstheme="minorHAnsi"/>
              </w:rPr>
            </w:pPr>
            <w:r>
              <w:rPr>
                <w:noProof/>
              </w:rPr>
              <w:drawing>
                <wp:inline distT="0" distB="0" distL="0" distR="0" wp14:anchorId="396167D9" wp14:editId="3652B8B1">
                  <wp:extent cx="1752600" cy="3026780"/>
                  <wp:effectExtent l="0" t="0" r="0" b="2540"/>
                  <wp:docPr id="963548081" name="Picture 20" descr="What Basketball Is Made Of: Materi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What Basketball Is Made Of: Materials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56441" cy="3033413"/>
                          </a:xfrm>
                          <a:prstGeom prst="rect">
                            <a:avLst/>
                          </a:prstGeom>
                          <a:noFill/>
                          <a:ln>
                            <a:noFill/>
                          </a:ln>
                        </pic:spPr>
                      </pic:pic>
                    </a:graphicData>
                  </a:graphic>
                </wp:inline>
              </w:drawing>
            </w:r>
          </w:p>
        </w:tc>
        <w:tc>
          <w:tcPr>
            <w:tcW w:w="818" w:type="dxa"/>
          </w:tcPr>
          <w:p w14:paraId="599416DD" w14:textId="77777777" w:rsidR="0065637B" w:rsidRDefault="0065637B" w:rsidP="002E50CF">
            <w:pPr>
              <w:spacing w:line="276" w:lineRule="auto"/>
              <w:jc w:val="center"/>
              <w:rPr>
                <w:noProof/>
              </w:rPr>
            </w:pPr>
          </w:p>
        </w:tc>
        <w:tc>
          <w:tcPr>
            <w:tcW w:w="818" w:type="dxa"/>
          </w:tcPr>
          <w:p w14:paraId="0704588A" w14:textId="61E2EC67" w:rsidR="0065637B" w:rsidRDefault="0065637B" w:rsidP="002E50CF">
            <w:pPr>
              <w:spacing w:line="276" w:lineRule="auto"/>
              <w:jc w:val="center"/>
              <w:rPr>
                <w:noProof/>
              </w:rPr>
            </w:pPr>
          </w:p>
        </w:tc>
      </w:tr>
      <w:tr w:rsidR="0065637B" w:rsidRPr="002D4235" w14:paraId="10E7C476" w14:textId="5E9508B4" w:rsidTr="0065637B">
        <w:trPr>
          <w:trHeight w:val="2780"/>
        </w:trPr>
        <w:tc>
          <w:tcPr>
            <w:tcW w:w="1493" w:type="dxa"/>
          </w:tcPr>
          <w:p w14:paraId="40110AD6" w14:textId="77777777" w:rsidR="0065637B" w:rsidRPr="002D4235" w:rsidRDefault="0065637B" w:rsidP="0065637B">
            <w:pPr>
              <w:numPr>
                <w:ilvl w:val="0"/>
                <w:numId w:val="9"/>
              </w:numPr>
              <w:spacing w:line="276" w:lineRule="auto"/>
              <w:rPr>
                <w:rFonts w:eastAsia="Calibri" w:cstheme="minorHAnsi"/>
              </w:rPr>
            </w:pPr>
            <w:r w:rsidRPr="002D4235">
              <w:rPr>
                <w:rFonts w:eastAsia="Calibri" w:cstheme="minorHAnsi"/>
              </w:rPr>
              <w:t xml:space="preserve">Nets </w:t>
            </w:r>
          </w:p>
        </w:tc>
        <w:tc>
          <w:tcPr>
            <w:tcW w:w="1442" w:type="dxa"/>
          </w:tcPr>
          <w:p w14:paraId="68D9875C" w14:textId="77777777" w:rsidR="0065637B" w:rsidRPr="002D4235" w:rsidRDefault="0065637B" w:rsidP="002E50CF">
            <w:pPr>
              <w:spacing w:line="276" w:lineRule="auto"/>
              <w:jc w:val="both"/>
              <w:rPr>
                <w:rFonts w:eastAsia="Calibri" w:cstheme="minorHAnsi"/>
              </w:rPr>
            </w:pPr>
            <w:r w:rsidRPr="002D4235">
              <w:rPr>
                <w:rFonts w:eastAsia="Calibri" w:cstheme="minorHAnsi"/>
              </w:rPr>
              <w:t>18 inches in diameter and hang from the rim at a height of 10 feet. The nets should be twisted or braided design</w:t>
            </w:r>
          </w:p>
        </w:tc>
        <w:tc>
          <w:tcPr>
            <w:tcW w:w="626" w:type="dxa"/>
          </w:tcPr>
          <w:p w14:paraId="7C2AC988" w14:textId="77777777" w:rsidR="0065637B" w:rsidRPr="002D4235" w:rsidRDefault="0065637B" w:rsidP="002E50CF">
            <w:pPr>
              <w:spacing w:line="276" w:lineRule="auto"/>
              <w:jc w:val="center"/>
              <w:rPr>
                <w:rFonts w:eastAsia="Calibri" w:cstheme="minorHAnsi"/>
              </w:rPr>
            </w:pPr>
            <w:r>
              <w:rPr>
                <w:rFonts w:eastAsia="Calibri" w:cstheme="minorHAnsi"/>
              </w:rPr>
              <w:t>Pcs</w:t>
            </w:r>
          </w:p>
        </w:tc>
        <w:tc>
          <w:tcPr>
            <w:tcW w:w="1023" w:type="dxa"/>
          </w:tcPr>
          <w:p w14:paraId="108262F1" w14:textId="77777777" w:rsidR="0065637B" w:rsidRPr="002D4235" w:rsidRDefault="0065637B" w:rsidP="002E50CF">
            <w:pPr>
              <w:spacing w:line="276" w:lineRule="auto"/>
              <w:jc w:val="center"/>
              <w:rPr>
                <w:rFonts w:eastAsia="Calibri" w:cstheme="minorHAnsi"/>
              </w:rPr>
            </w:pPr>
            <w:r w:rsidRPr="002D4235">
              <w:rPr>
                <w:rFonts w:eastAsia="Calibri" w:cstheme="minorHAnsi"/>
              </w:rPr>
              <w:t>16</w:t>
            </w:r>
          </w:p>
        </w:tc>
        <w:tc>
          <w:tcPr>
            <w:tcW w:w="3701" w:type="dxa"/>
          </w:tcPr>
          <w:p w14:paraId="751A66D4" w14:textId="77777777" w:rsidR="0065637B" w:rsidRPr="002D4235" w:rsidRDefault="0065637B" w:rsidP="002E50CF">
            <w:pPr>
              <w:spacing w:line="276" w:lineRule="auto"/>
              <w:jc w:val="center"/>
              <w:rPr>
                <w:rFonts w:eastAsia="Calibri" w:cstheme="minorHAnsi"/>
              </w:rPr>
            </w:pPr>
            <w:r>
              <w:rPr>
                <w:noProof/>
              </w:rPr>
              <w:drawing>
                <wp:inline distT="0" distB="0" distL="0" distR="0" wp14:anchorId="057F6425" wp14:editId="03318AD4">
                  <wp:extent cx="2203450" cy="2076450"/>
                  <wp:effectExtent l="0" t="0" r="6350" b="0"/>
                  <wp:docPr id="1703763163" name="Picture 22" descr="QUALITY EQUIPMENT FOR SPORTS AND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QUALITY EQUIPMENT FOR SPORTS AND SITE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03450" cy="2076450"/>
                          </a:xfrm>
                          <a:prstGeom prst="rect">
                            <a:avLst/>
                          </a:prstGeom>
                          <a:noFill/>
                          <a:ln>
                            <a:noFill/>
                          </a:ln>
                        </pic:spPr>
                      </pic:pic>
                    </a:graphicData>
                  </a:graphic>
                </wp:inline>
              </w:drawing>
            </w:r>
          </w:p>
        </w:tc>
        <w:tc>
          <w:tcPr>
            <w:tcW w:w="818" w:type="dxa"/>
          </w:tcPr>
          <w:p w14:paraId="5F2FDB4B" w14:textId="77777777" w:rsidR="0065637B" w:rsidRDefault="0065637B" w:rsidP="002E50CF">
            <w:pPr>
              <w:spacing w:line="276" w:lineRule="auto"/>
              <w:jc w:val="center"/>
              <w:rPr>
                <w:noProof/>
              </w:rPr>
            </w:pPr>
          </w:p>
        </w:tc>
        <w:tc>
          <w:tcPr>
            <w:tcW w:w="818" w:type="dxa"/>
          </w:tcPr>
          <w:p w14:paraId="167BC9D8" w14:textId="2EA0858A" w:rsidR="0065637B" w:rsidRDefault="0065637B" w:rsidP="002E50CF">
            <w:pPr>
              <w:spacing w:line="276" w:lineRule="auto"/>
              <w:jc w:val="center"/>
              <w:rPr>
                <w:noProof/>
              </w:rPr>
            </w:pPr>
          </w:p>
        </w:tc>
      </w:tr>
      <w:tr w:rsidR="0065637B" w:rsidRPr="002D4235" w14:paraId="6400D019" w14:textId="09A0134C" w:rsidTr="0065637B">
        <w:trPr>
          <w:trHeight w:val="77"/>
        </w:trPr>
        <w:tc>
          <w:tcPr>
            <w:tcW w:w="1493" w:type="dxa"/>
          </w:tcPr>
          <w:p w14:paraId="266896A5" w14:textId="77777777" w:rsidR="0065637B" w:rsidRPr="002D4235" w:rsidRDefault="0065637B" w:rsidP="0065637B">
            <w:pPr>
              <w:numPr>
                <w:ilvl w:val="0"/>
                <w:numId w:val="9"/>
              </w:numPr>
              <w:spacing w:line="276" w:lineRule="auto"/>
              <w:rPr>
                <w:rFonts w:eastAsia="Calibri" w:cstheme="minorHAnsi"/>
              </w:rPr>
            </w:pPr>
            <w:r w:rsidRPr="002D4235">
              <w:rPr>
                <w:rFonts w:eastAsia="Calibri" w:cstheme="minorHAnsi"/>
              </w:rPr>
              <w:lastRenderedPageBreak/>
              <w:t>Basketball poles</w:t>
            </w:r>
          </w:p>
        </w:tc>
        <w:tc>
          <w:tcPr>
            <w:tcW w:w="1442" w:type="dxa"/>
          </w:tcPr>
          <w:p w14:paraId="1567FF20" w14:textId="77777777" w:rsidR="0065637B" w:rsidRPr="002D4235" w:rsidRDefault="0065637B" w:rsidP="002E50CF">
            <w:pPr>
              <w:spacing w:line="276" w:lineRule="auto"/>
              <w:jc w:val="both"/>
              <w:rPr>
                <w:rFonts w:eastAsia="Calibri" w:cstheme="minorHAnsi"/>
              </w:rPr>
            </w:pPr>
            <w:r w:rsidRPr="002D4235">
              <w:rPr>
                <w:rFonts w:eastAsia="Calibri" w:cstheme="minorHAnsi"/>
              </w:rPr>
              <w:t>Basketball poles consist of a sturdy steel or aluminum pole, a rectangular backboard (typically 6 feet wide by 3.5 feet tall), and a circular rim that is 18 inches in diameter, set at a height of 10 feet and should all be adjustable.</w:t>
            </w:r>
          </w:p>
        </w:tc>
        <w:tc>
          <w:tcPr>
            <w:tcW w:w="626" w:type="dxa"/>
          </w:tcPr>
          <w:p w14:paraId="51B33788" w14:textId="77777777" w:rsidR="0065637B" w:rsidRPr="002D4235" w:rsidRDefault="0065637B" w:rsidP="002E50CF">
            <w:pPr>
              <w:spacing w:line="276" w:lineRule="auto"/>
              <w:jc w:val="center"/>
              <w:rPr>
                <w:rFonts w:eastAsia="Calibri" w:cstheme="minorHAnsi"/>
              </w:rPr>
            </w:pPr>
            <w:r>
              <w:rPr>
                <w:rFonts w:eastAsia="Calibri" w:cstheme="minorHAnsi"/>
              </w:rPr>
              <w:t>Pcs</w:t>
            </w:r>
          </w:p>
        </w:tc>
        <w:tc>
          <w:tcPr>
            <w:tcW w:w="1023" w:type="dxa"/>
          </w:tcPr>
          <w:p w14:paraId="63662C21" w14:textId="77777777" w:rsidR="0065637B" w:rsidRPr="002D4235" w:rsidRDefault="0065637B" w:rsidP="002E50CF">
            <w:pPr>
              <w:spacing w:line="276" w:lineRule="auto"/>
              <w:jc w:val="center"/>
              <w:rPr>
                <w:rFonts w:eastAsia="Calibri" w:cstheme="minorHAnsi"/>
              </w:rPr>
            </w:pPr>
            <w:r w:rsidRPr="002D4235">
              <w:rPr>
                <w:rFonts w:eastAsia="Calibri" w:cstheme="minorHAnsi"/>
              </w:rPr>
              <w:t>6</w:t>
            </w:r>
          </w:p>
        </w:tc>
        <w:tc>
          <w:tcPr>
            <w:tcW w:w="3701" w:type="dxa"/>
          </w:tcPr>
          <w:p w14:paraId="61B7D204" w14:textId="77777777" w:rsidR="0065637B" w:rsidRPr="002D4235" w:rsidRDefault="0065637B" w:rsidP="002E50CF">
            <w:pPr>
              <w:spacing w:line="276" w:lineRule="auto"/>
              <w:jc w:val="center"/>
              <w:rPr>
                <w:rFonts w:eastAsia="Calibri" w:cstheme="minorHAnsi"/>
              </w:rPr>
            </w:pPr>
            <w:r>
              <w:rPr>
                <w:noProof/>
              </w:rPr>
              <w:drawing>
                <wp:inline distT="0" distB="0" distL="0" distR="0" wp14:anchorId="1EA7A103" wp14:editId="7B64BD67">
                  <wp:extent cx="2133600" cy="2841585"/>
                  <wp:effectExtent l="0" t="0" r="0" b="0"/>
                  <wp:docPr id="2055785872" name="Picture 21" descr="Basketball Equipments - Basketball Po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sketball Equipments - Basketball Pole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36856" cy="2845921"/>
                          </a:xfrm>
                          <a:prstGeom prst="rect">
                            <a:avLst/>
                          </a:prstGeom>
                          <a:noFill/>
                          <a:ln>
                            <a:noFill/>
                          </a:ln>
                        </pic:spPr>
                      </pic:pic>
                    </a:graphicData>
                  </a:graphic>
                </wp:inline>
              </w:drawing>
            </w:r>
          </w:p>
        </w:tc>
        <w:tc>
          <w:tcPr>
            <w:tcW w:w="818" w:type="dxa"/>
          </w:tcPr>
          <w:p w14:paraId="57CAB57F" w14:textId="77777777" w:rsidR="0065637B" w:rsidRDefault="0065637B" w:rsidP="002E50CF">
            <w:pPr>
              <w:spacing w:line="276" w:lineRule="auto"/>
              <w:jc w:val="center"/>
              <w:rPr>
                <w:noProof/>
              </w:rPr>
            </w:pPr>
          </w:p>
        </w:tc>
        <w:tc>
          <w:tcPr>
            <w:tcW w:w="818" w:type="dxa"/>
          </w:tcPr>
          <w:p w14:paraId="5D10F3D2" w14:textId="7B17B6BF" w:rsidR="0065637B" w:rsidRDefault="0065637B" w:rsidP="002E50CF">
            <w:pPr>
              <w:spacing w:line="276" w:lineRule="auto"/>
              <w:jc w:val="center"/>
              <w:rPr>
                <w:noProof/>
              </w:rPr>
            </w:pPr>
          </w:p>
        </w:tc>
      </w:tr>
      <w:tr w:rsidR="0065637B" w:rsidRPr="002D4235" w14:paraId="5301DB56" w14:textId="1E4E7641" w:rsidTr="0065637B">
        <w:trPr>
          <w:trHeight w:val="77"/>
        </w:trPr>
        <w:tc>
          <w:tcPr>
            <w:tcW w:w="1493" w:type="dxa"/>
          </w:tcPr>
          <w:p w14:paraId="0E3C3776" w14:textId="77777777" w:rsidR="0065637B" w:rsidRPr="002D4235" w:rsidRDefault="0065637B" w:rsidP="0065637B">
            <w:pPr>
              <w:numPr>
                <w:ilvl w:val="0"/>
                <w:numId w:val="9"/>
              </w:numPr>
              <w:spacing w:line="276" w:lineRule="auto"/>
              <w:rPr>
                <w:rFonts w:eastAsia="Calibri" w:cstheme="minorHAnsi"/>
              </w:rPr>
            </w:pPr>
            <w:r w:rsidRPr="002D4235">
              <w:rPr>
                <w:rFonts w:eastAsia="Calibri" w:cstheme="minorHAnsi"/>
              </w:rPr>
              <w:t xml:space="preserve">Basketball shoes </w:t>
            </w:r>
          </w:p>
        </w:tc>
        <w:tc>
          <w:tcPr>
            <w:tcW w:w="1442" w:type="dxa"/>
          </w:tcPr>
          <w:p w14:paraId="37285E51" w14:textId="77777777" w:rsidR="0065637B" w:rsidRPr="002D4235" w:rsidRDefault="0065637B" w:rsidP="002E50CF">
            <w:pPr>
              <w:spacing w:line="276" w:lineRule="auto"/>
              <w:jc w:val="both"/>
              <w:rPr>
                <w:rFonts w:eastAsia="Calibri" w:cstheme="minorHAnsi"/>
              </w:rPr>
            </w:pPr>
            <w:r w:rsidRPr="002D4235">
              <w:rPr>
                <w:rFonts w:eastAsia="Calibri" w:cstheme="minorHAnsi"/>
              </w:rPr>
              <w:t xml:space="preserve">size from 32 to size </w:t>
            </w:r>
            <w:proofErr w:type="gramStart"/>
            <w:r w:rsidRPr="002D4235">
              <w:rPr>
                <w:rFonts w:eastAsia="Calibri" w:cstheme="minorHAnsi"/>
              </w:rPr>
              <w:t>39</w:t>
            </w:r>
            <w:r>
              <w:rPr>
                <w:rFonts w:eastAsia="Calibri" w:cstheme="minorHAnsi"/>
              </w:rPr>
              <w:t>( 20</w:t>
            </w:r>
            <w:proofErr w:type="gramEnd"/>
            <w:r>
              <w:rPr>
                <w:rFonts w:eastAsia="Calibri" w:cstheme="minorHAnsi"/>
              </w:rPr>
              <w:t xml:space="preserve"> shoes with size 40)</w:t>
            </w:r>
            <w:r w:rsidRPr="002D4235">
              <w:rPr>
                <w:rFonts w:eastAsia="Calibri" w:cstheme="minorHAnsi"/>
              </w:rPr>
              <w:t>. Most of the shoes should range b/w 36-38.</w:t>
            </w:r>
          </w:p>
        </w:tc>
        <w:tc>
          <w:tcPr>
            <w:tcW w:w="626" w:type="dxa"/>
          </w:tcPr>
          <w:p w14:paraId="22B728F6" w14:textId="77777777" w:rsidR="0065637B" w:rsidRPr="002D4235" w:rsidRDefault="0065637B" w:rsidP="002E50CF">
            <w:pPr>
              <w:spacing w:line="276" w:lineRule="auto"/>
              <w:jc w:val="center"/>
              <w:rPr>
                <w:rFonts w:eastAsia="Calibri" w:cstheme="minorHAnsi"/>
              </w:rPr>
            </w:pPr>
            <w:r>
              <w:rPr>
                <w:rFonts w:eastAsia="Calibri" w:cstheme="minorHAnsi"/>
              </w:rPr>
              <w:t>Pcs</w:t>
            </w:r>
          </w:p>
        </w:tc>
        <w:tc>
          <w:tcPr>
            <w:tcW w:w="1023" w:type="dxa"/>
          </w:tcPr>
          <w:p w14:paraId="67AB2F8B" w14:textId="77777777" w:rsidR="0065637B" w:rsidRPr="002D4235" w:rsidRDefault="0065637B" w:rsidP="002E50CF">
            <w:pPr>
              <w:spacing w:line="276" w:lineRule="auto"/>
              <w:jc w:val="center"/>
              <w:rPr>
                <w:rFonts w:eastAsia="Calibri" w:cstheme="minorHAnsi"/>
              </w:rPr>
            </w:pPr>
            <w:r w:rsidRPr="002D4235">
              <w:rPr>
                <w:rFonts w:eastAsia="Calibri" w:cstheme="minorHAnsi"/>
              </w:rPr>
              <w:t>50</w:t>
            </w:r>
          </w:p>
        </w:tc>
        <w:tc>
          <w:tcPr>
            <w:tcW w:w="3701" w:type="dxa"/>
          </w:tcPr>
          <w:p w14:paraId="2D4BE0F5" w14:textId="77777777" w:rsidR="0065637B" w:rsidRPr="002D4235" w:rsidRDefault="0065637B" w:rsidP="002E50CF">
            <w:pPr>
              <w:spacing w:line="276" w:lineRule="auto"/>
              <w:jc w:val="center"/>
              <w:rPr>
                <w:rFonts w:eastAsia="Calibri" w:cstheme="minorHAnsi"/>
              </w:rPr>
            </w:pPr>
            <w:r>
              <w:rPr>
                <w:noProof/>
              </w:rPr>
              <w:drawing>
                <wp:inline distT="0" distB="0" distL="0" distR="0" wp14:anchorId="586BF34B" wp14:editId="40616A00">
                  <wp:extent cx="2146300" cy="1511300"/>
                  <wp:effectExtent l="0" t="0" r="6350" b="0"/>
                  <wp:docPr id="853580469" name="Picture 23" descr="Sneakers Men Basketball Sho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neakers Men Basketball Shoes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46300" cy="1511300"/>
                          </a:xfrm>
                          <a:prstGeom prst="rect">
                            <a:avLst/>
                          </a:prstGeom>
                          <a:noFill/>
                          <a:ln>
                            <a:noFill/>
                          </a:ln>
                        </pic:spPr>
                      </pic:pic>
                    </a:graphicData>
                  </a:graphic>
                </wp:inline>
              </w:drawing>
            </w:r>
          </w:p>
        </w:tc>
        <w:tc>
          <w:tcPr>
            <w:tcW w:w="818" w:type="dxa"/>
          </w:tcPr>
          <w:p w14:paraId="3CF24C54" w14:textId="77777777" w:rsidR="0065637B" w:rsidRDefault="0065637B" w:rsidP="002E50CF">
            <w:pPr>
              <w:spacing w:line="276" w:lineRule="auto"/>
              <w:jc w:val="center"/>
              <w:rPr>
                <w:noProof/>
              </w:rPr>
            </w:pPr>
          </w:p>
        </w:tc>
        <w:tc>
          <w:tcPr>
            <w:tcW w:w="818" w:type="dxa"/>
          </w:tcPr>
          <w:p w14:paraId="431B572E" w14:textId="52CA7B8A" w:rsidR="0065637B" w:rsidRDefault="0065637B" w:rsidP="002E50CF">
            <w:pPr>
              <w:spacing w:line="276" w:lineRule="auto"/>
              <w:jc w:val="center"/>
              <w:rPr>
                <w:noProof/>
              </w:rPr>
            </w:pPr>
          </w:p>
        </w:tc>
      </w:tr>
      <w:tr w:rsidR="00963E0B" w:rsidRPr="002D4235" w14:paraId="12C7F4D1" w14:textId="77777777" w:rsidTr="003C386D">
        <w:trPr>
          <w:trHeight w:val="77"/>
        </w:trPr>
        <w:tc>
          <w:tcPr>
            <w:tcW w:w="1493" w:type="dxa"/>
          </w:tcPr>
          <w:p w14:paraId="478BE7F4" w14:textId="77777777" w:rsidR="00963E0B" w:rsidRPr="002D4235" w:rsidRDefault="00963E0B" w:rsidP="00963E0B">
            <w:pPr>
              <w:spacing w:line="276" w:lineRule="auto"/>
              <w:rPr>
                <w:rFonts w:eastAsia="Calibri" w:cstheme="minorHAnsi"/>
              </w:rPr>
            </w:pPr>
          </w:p>
        </w:tc>
        <w:tc>
          <w:tcPr>
            <w:tcW w:w="7610" w:type="dxa"/>
            <w:gridSpan w:val="5"/>
          </w:tcPr>
          <w:p w14:paraId="36CA1710" w14:textId="168B9641" w:rsidR="00963E0B" w:rsidRPr="00963E0B" w:rsidRDefault="00963E0B" w:rsidP="002E50CF">
            <w:pPr>
              <w:spacing w:line="276" w:lineRule="auto"/>
              <w:jc w:val="center"/>
              <w:rPr>
                <w:rFonts w:ascii="Tahoma" w:hAnsi="Tahoma" w:cs="Tahoma"/>
                <w:b/>
                <w:bCs/>
                <w:noProof/>
              </w:rPr>
            </w:pPr>
            <w:r w:rsidRPr="00963E0B">
              <w:rPr>
                <w:rFonts w:ascii="Tahoma" w:hAnsi="Tahoma" w:cs="Tahoma"/>
                <w:b/>
                <w:bCs/>
                <w:noProof/>
              </w:rPr>
              <w:t>Total</w:t>
            </w:r>
          </w:p>
        </w:tc>
        <w:tc>
          <w:tcPr>
            <w:tcW w:w="818" w:type="dxa"/>
          </w:tcPr>
          <w:p w14:paraId="01E39496" w14:textId="77777777" w:rsidR="00963E0B" w:rsidRDefault="00963E0B" w:rsidP="002E50CF">
            <w:pPr>
              <w:spacing w:line="276" w:lineRule="auto"/>
              <w:jc w:val="center"/>
              <w:rPr>
                <w:noProof/>
              </w:rPr>
            </w:pPr>
          </w:p>
        </w:tc>
      </w:tr>
    </w:tbl>
    <w:p w14:paraId="09486543" w14:textId="77777777" w:rsidR="0065637B" w:rsidRPr="002D4235" w:rsidRDefault="0065637B" w:rsidP="0065637B">
      <w:pPr>
        <w:spacing w:line="276" w:lineRule="auto"/>
        <w:jc w:val="both"/>
        <w:rPr>
          <w:rFonts w:cstheme="minorHAnsi"/>
          <w:b/>
          <w:color w:val="5B9BD5" w:themeColor="accent1"/>
          <w:u w:val="single"/>
        </w:rPr>
      </w:pPr>
    </w:p>
    <w:p w14:paraId="338D0C3D" w14:textId="77777777" w:rsidR="008D28DF" w:rsidRDefault="008D28DF" w:rsidP="008D28DF">
      <w:pPr>
        <w:pStyle w:val="ListParagraph"/>
        <w:spacing w:line="276" w:lineRule="auto"/>
        <w:ind w:left="432"/>
        <w:jc w:val="both"/>
        <w:rPr>
          <w:rFonts w:cstheme="minorHAnsi"/>
          <w:b/>
          <w:color w:val="5B9BD5" w:themeColor="accent1"/>
        </w:rPr>
      </w:pPr>
    </w:p>
    <w:p w14:paraId="558298B5" w14:textId="289EC91D" w:rsidR="001B4CE1" w:rsidRPr="00CA31A9" w:rsidRDefault="001B4CE1" w:rsidP="00CA31A9">
      <w:pPr>
        <w:rPr>
          <w:rFonts w:ascii="Helvetica" w:hAnsi="Helvetica" w:cs="Helvetica"/>
          <w:color w:val="FFFFFF"/>
          <w:sz w:val="21"/>
          <w:szCs w:val="21"/>
          <w:shd w:val="clear" w:color="auto" w:fill="6AAF57"/>
        </w:rPr>
      </w:pPr>
    </w:p>
    <w:sectPr w:rsidR="001B4CE1" w:rsidRPr="00CA31A9">
      <w:head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8F64B" w14:textId="77777777" w:rsidR="006C5514" w:rsidRDefault="006C5514" w:rsidP="00F740A2">
      <w:pPr>
        <w:spacing w:after="0" w:line="240" w:lineRule="auto"/>
      </w:pPr>
      <w:r>
        <w:separator/>
      </w:r>
    </w:p>
  </w:endnote>
  <w:endnote w:type="continuationSeparator" w:id="0">
    <w:p w14:paraId="7E255C55" w14:textId="77777777" w:rsidR="006C5514" w:rsidRDefault="006C5514" w:rsidP="00F74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B5A3E" w14:textId="77777777" w:rsidR="006C5514" w:rsidRDefault="006C5514" w:rsidP="00F740A2">
      <w:pPr>
        <w:spacing w:after="0" w:line="240" w:lineRule="auto"/>
      </w:pPr>
      <w:r>
        <w:separator/>
      </w:r>
    </w:p>
  </w:footnote>
  <w:footnote w:type="continuationSeparator" w:id="0">
    <w:p w14:paraId="719B9214" w14:textId="77777777" w:rsidR="006C5514" w:rsidRDefault="006C5514" w:rsidP="00F74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DCFB5" w14:textId="6AC22D79" w:rsidR="00F740A2" w:rsidRDefault="00F740A2" w:rsidP="00F740A2">
    <w:pPr>
      <w:pStyle w:val="Header"/>
      <w:jc w:val="right"/>
    </w:pPr>
    <w:r>
      <w:rPr>
        <w:noProof/>
      </w:rPr>
      <w:drawing>
        <wp:inline distT="0" distB="0" distL="0" distR="0" wp14:anchorId="36577265" wp14:editId="788A3CC9">
          <wp:extent cx="2215634" cy="885463"/>
          <wp:effectExtent l="0" t="0" r="0" b="0"/>
          <wp:docPr id="4" name="Picture 3" descr="D:\Logos\PI_Logo_RGB_blue.jpg-PI_Logo_RGB_blue.png">
            <a:extLst xmlns:a="http://schemas.openxmlformats.org/drawingml/2006/main">
              <a:ext uri="{FF2B5EF4-FFF2-40B4-BE49-F238E27FC236}">
                <a16:creationId xmlns:a16="http://schemas.microsoft.com/office/drawing/2014/main" id="{EAAE15DE-A24D-42A1-9CCE-0AB6F0A5C194}"/>
              </a:ext>
            </a:extLst>
          </wp:docPr>
          <wp:cNvGraphicFramePr/>
          <a:graphic xmlns:a="http://schemas.openxmlformats.org/drawingml/2006/main">
            <a:graphicData uri="http://schemas.openxmlformats.org/drawingml/2006/picture">
              <pic:pic xmlns:pic="http://schemas.openxmlformats.org/drawingml/2006/picture">
                <pic:nvPicPr>
                  <pic:cNvPr id="4" name="Picture 3" descr="D:\Logos\PI_Logo_RGB_blue.jpg-PI_Logo_RGB_blue.png">
                    <a:extLst>
                      <a:ext uri="{FF2B5EF4-FFF2-40B4-BE49-F238E27FC236}">
                        <a16:creationId xmlns:a16="http://schemas.microsoft.com/office/drawing/2014/main" id="{EAAE15DE-A24D-42A1-9CCE-0AB6F0A5C194}"/>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1322" cy="8957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95E24"/>
    <w:multiLevelType w:val="hybridMultilevel"/>
    <w:tmpl w:val="388843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7928D1"/>
    <w:multiLevelType w:val="hybridMultilevel"/>
    <w:tmpl w:val="D8EC8B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1D593F"/>
    <w:multiLevelType w:val="hybridMultilevel"/>
    <w:tmpl w:val="1D1635A2"/>
    <w:lvl w:ilvl="0" w:tplc="0D664DBA">
      <w:start w:val="1"/>
      <w:numFmt w:val="decimal"/>
      <w:lvlText w:val="%1."/>
      <w:lvlJc w:val="left"/>
      <w:pPr>
        <w:ind w:left="705"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1" w:tplc="3D2E5E2A">
      <w:start w:val="1"/>
      <w:numFmt w:val="lowerLetter"/>
      <w:lvlText w:val="%2"/>
      <w:lvlJc w:val="left"/>
      <w:pPr>
        <w:ind w:left="144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2" w:tplc="F78407E0">
      <w:start w:val="1"/>
      <w:numFmt w:val="lowerRoman"/>
      <w:lvlText w:val="%3"/>
      <w:lvlJc w:val="left"/>
      <w:pPr>
        <w:ind w:left="216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3" w:tplc="8C38E950">
      <w:start w:val="1"/>
      <w:numFmt w:val="decimal"/>
      <w:lvlText w:val="%4"/>
      <w:lvlJc w:val="left"/>
      <w:pPr>
        <w:ind w:left="288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4" w:tplc="47340038">
      <w:start w:val="1"/>
      <w:numFmt w:val="lowerLetter"/>
      <w:lvlText w:val="%5"/>
      <w:lvlJc w:val="left"/>
      <w:pPr>
        <w:ind w:left="360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5" w:tplc="DCF07FF4">
      <w:start w:val="1"/>
      <w:numFmt w:val="lowerRoman"/>
      <w:lvlText w:val="%6"/>
      <w:lvlJc w:val="left"/>
      <w:pPr>
        <w:ind w:left="432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6" w:tplc="5B72AB9A">
      <w:start w:val="1"/>
      <w:numFmt w:val="decimal"/>
      <w:lvlText w:val="%7"/>
      <w:lvlJc w:val="left"/>
      <w:pPr>
        <w:ind w:left="504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7" w:tplc="D4AA23FA">
      <w:start w:val="1"/>
      <w:numFmt w:val="lowerLetter"/>
      <w:lvlText w:val="%8"/>
      <w:lvlJc w:val="left"/>
      <w:pPr>
        <w:ind w:left="576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8" w:tplc="B108157A">
      <w:start w:val="1"/>
      <w:numFmt w:val="lowerRoman"/>
      <w:lvlText w:val="%9"/>
      <w:lvlJc w:val="left"/>
      <w:pPr>
        <w:ind w:left="648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42BD0C85"/>
    <w:multiLevelType w:val="hybridMultilevel"/>
    <w:tmpl w:val="388843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45240BE"/>
    <w:multiLevelType w:val="hybridMultilevel"/>
    <w:tmpl w:val="16FAF488"/>
    <w:lvl w:ilvl="0" w:tplc="B7C0CB34">
      <w:start w:val="1"/>
      <w:numFmt w:val="decimal"/>
      <w:lvlText w:val="%1."/>
      <w:lvlJc w:val="left"/>
      <w:pPr>
        <w:ind w:left="705" w:hanging="360"/>
      </w:pPr>
    </w:lvl>
    <w:lvl w:ilvl="1" w:tplc="04090019">
      <w:start w:val="1"/>
      <w:numFmt w:val="lowerLetter"/>
      <w:lvlText w:val="%2."/>
      <w:lvlJc w:val="left"/>
      <w:pPr>
        <w:ind w:left="1425" w:hanging="360"/>
      </w:pPr>
    </w:lvl>
    <w:lvl w:ilvl="2" w:tplc="0409001B">
      <w:start w:val="1"/>
      <w:numFmt w:val="lowerRoman"/>
      <w:lvlText w:val="%3."/>
      <w:lvlJc w:val="right"/>
      <w:pPr>
        <w:ind w:left="2145" w:hanging="180"/>
      </w:pPr>
    </w:lvl>
    <w:lvl w:ilvl="3" w:tplc="0409000F">
      <w:start w:val="1"/>
      <w:numFmt w:val="decimal"/>
      <w:lvlText w:val="%4."/>
      <w:lvlJc w:val="left"/>
      <w:pPr>
        <w:ind w:left="2865" w:hanging="360"/>
      </w:pPr>
    </w:lvl>
    <w:lvl w:ilvl="4" w:tplc="04090019">
      <w:start w:val="1"/>
      <w:numFmt w:val="lowerLetter"/>
      <w:lvlText w:val="%5."/>
      <w:lvlJc w:val="left"/>
      <w:pPr>
        <w:ind w:left="3585" w:hanging="360"/>
      </w:pPr>
    </w:lvl>
    <w:lvl w:ilvl="5" w:tplc="0409001B">
      <w:start w:val="1"/>
      <w:numFmt w:val="lowerRoman"/>
      <w:lvlText w:val="%6."/>
      <w:lvlJc w:val="right"/>
      <w:pPr>
        <w:ind w:left="4305" w:hanging="180"/>
      </w:pPr>
    </w:lvl>
    <w:lvl w:ilvl="6" w:tplc="0409000F">
      <w:start w:val="1"/>
      <w:numFmt w:val="decimal"/>
      <w:lvlText w:val="%7."/>
      <w:lvlJc w:val="left"/>
      <w:pPr>
        <w:ind w:left="5025" w:hanging="360"/>
      </w:pPr>
    </w:lvl>
    <w:lvl w:ilvl="7" w:tplc="04090019">
      <w:start w:val="1"/>
      <w:numFmt w:val="lowerLetter"/>
      <w:lvlText w:val="%8."/>
      <w:lvlJc w:val="left"/>
      <w:pPr>
        <w:ind w:left="5745" w:hanging="360"/>
      </w:pPr>
    </w:lvl>
    <w:lvl w:ilvl="8" w:tplc="0409001B">
      <w:start w:val="1"/>
      <w:numFmt w:val="lowerRoman"/>
      <w:lvlText w:val="%9."/>
      <w:lvlJc w:val="right"/>
      <w:pPr>
        <w:ind w:left="6465" w:hanging="180"/>
      </w:pPr>
    </w:lvl>
  </w:abstractNum>
  <w:abstractNum w:abstractNumId="5" w15:restartNumberingAfterBreak="0">
    <w:nsid w:val="506B6DFA"/>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02BF2"/>
    <w:multiLevelType w:val="hybridMultilevel"/>
    <w:tmpl w:val="88FC9ECA"/>
    <w:lvl w:ilvl="0" w:tplc="5442F174">
      <w:start w:val="1"/>
      <w:numFmt w:val="decimal"/>
      <w:lvlText w:val="%1."/>
      <w:lvlJc w:val="left"/>
      <w:pPr>
        <w:ind w:left="345" w:hanging="360"/>
      </w:pPr>
      <w:rPr>
        <w:b/>
        <w:u w:val="single"/>
      </w:rPr>
    </w:lvl>
    <w:lvl w:ilvl="1" w:tplc="04090019">
      <w:start w:val="1"/>
      <w:numFmt w:val="lowerLetter"/>
      <w:lvlText w:val="%2."/>
      <w:lvlJc w:val="left"/>
      <w:pPr>
        <w:ind w:left="1065" w:hanging="360"/>
      </w:pPr>
    </w:lvl>
    <w:lvl w:ilvl="2" w:tplc="0409001B">
      <w:start w:val="1"/>
      <w:numFmt w:val="lowerRoman"/>
      <w:lvlText w:val="%3."/>
      <w:lvlJc w:val="right"/>
      <w:pPr>
        <w:ind w:left="1785" w:hanging="180"/>
      </w:pPr>
    </w:lvl>
    <w:lvl w:ilvl="3" w:tplc="0409000F">
      <w:start w:val="1"/>
      <w:numFmt w:val="decimal"/>
      <w:lvlText w:val="%4."/>
      <w:lvlJc w:val="left"/>
      <w:pPr>
        <w:ind w:left="2505" w:hanging="360"/>
      </w:pPr>
    </w:lvl>
    <w:lvl w:ilvl="4" w:tplc="04090019">
      <w:start w:val="1"/>
      <w:numFmt w:val="lowerLetter"/>
      <w:lvlText w:val="%5."/>
      <w:lvlJc w:val="left"/>
      <w:pPr>
        <w:ind w:left="3225" w:hanging="360"/>
      </w:pPr>
    </w:lvl>
    <w:lvl w:ilvl="5" w:tplc="0409001B">
      <w:start w:val="1"/>
      <w:numFmt w:val="lowerRoman"/>
      <w:lvlText w:val="%6."/>
      <w:lvlJc w:val="right"/>
      <w:pPr>
        <w:ind w:left="3945" w:hanging="180"/>
      </w:pPr>
    </w:lvl>
    <w:lvl w:ilvl="6" w:tplc="0409000F">
      <w:start w:val="1"/>
      <w:numFmt w:val="decimal"/>
      <w:lvlText w:val="%7."/>
      <w:lvlJc w:val="left"/>
      <w:pPr>
        <w:ind w:left="4665" w:hanging="360"/>
      </w:pPr>
    </w:lvl>
    <w:lvl w:ilvl="7" w:tplc="04090019">
      <w:start w:val="1"/>
      <w:numFmt w:val="lowerLetter"/>
      <w:lvlText w:val="%8."/>
      <w:lvlJc w:val="left"/>
      <w:pPr>
        <w:ind w:left="5385" w:hanging="360"/>
      </w:pPr>
    </w:lvl>
    <w:lvl w:ilvl="8" w:tplc="0409001B">
      <w:start w:val="1"/>
      <w:numFmt w:val="lowerRoman"/>
      <w:lvlText w:val="%9."/>
      <w:lvlJc w:val="right"/>
      <w:pPr>
        <w:ind w:left="6105" w:hanging="180"/>
      </w:pPr>
    </w:lvl>
  </w:abstractNum>
  <w:abstractNum w:abstractNumId="7" w15:restartNumberingAfterBreak="0">
    <w:nsid w:val="66714328"/>
    <w:multiLevelType w:val="hybridMultilevel"/>
    <w:tmpl w:val="BF7CAC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73D87B1B"/>
    <w:multiLevelType w:val="hybridMultilevel"/>
    <w:tmpl w:val="2128611C"/>
    <w:lvl w:ilvl="0" w:tplc="C2B08910">
      <w:start w:val="1"/>
      <w:numFmt w:val="decimal"/>
      <w:lvlText w:val="%1."/>
      <w:lvlJc w:val="left"/>
      <w:pPr>
        <w:ind w:left="705"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1" w:tplc="923CA638">
      <w:start w:val="1"/>
      <w:numFmt w:val="lowerLetter"/>
      <w:lvlText w:val="%2"/>
      <w:lvlJc w:val="left"/>
      <w:pPr>
        <w:ind w:left="144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2" w:tplc="2FFE95D0">
      <w:start w:val="1"/>
      <w:numFmt w:val="lowerRoman"/>
      <w:lvlText w:val="%3"/>
      <w:lvlJc w:val="left"/>
      <w:pPr>
        <w:ind w:left="216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3" w:tplc="DFBA630C">
      <w:start w:val="1"/>
      <w:numFmt w:val="decimal"/>
      <w:lvlText w:val="%4"/>
      <w:lvlJc w:val="left"/>
      <w:pPr>
        <w:ind w:left="288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4" w:tplc="5A025890">
      <w:start w:val="1"/>
      <w:numFmt w:val="lowerLetter"/>
      <w:lvlText w:val="%5"/>
      <w:lvlJc w:val="left"/>
      <w:pPr>
        <w:ind w:left="360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5" w:tplc="0BF8A2BE">
      <w:start w:val="1"/>
      <w:numFmt w:val="lowerRoman"/>
      <w:lvlText w:val="%6"/>
      <w:lvlJc w:val="left"/>
      <w:pPr>
        <w:ind w:left="432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6" w:tplc="03AC28BA">
      <w:start w:val="1"/>
      <w:numFmt w:val="decimal"/>
      <w:lvlText w:val="%7"/>
      <w:lvlJc w:val="left"/>
      <w:pPr>
        <w:ind w:left="504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7" w:tplc="D16EEE16">
      <w:start w:val="1"/>
      <w:numFmt w:val="lowerLetter"/>
      <w:lvlText w:val="%8"/>
      <w:lvlJc w:val="left"/>
      <w:pPr>
        <w:ind w:left="576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lvl w:ilvl="8" w:tplc="67CA3F48">
      <w:start w:val="1"/>
      <w:numFmt w:val="lowerRoman"/>
      <w:lvlText w:val="%9"/>
      <w:lvlJc w:val="left"/>
      <w:pPr>
        <w:ind w:left="6480" w:firstLine="0"/>
      </w:pPr>
      <w:rPr>
        <w:rFonts w:ascii="Gill Sans MT" w:eastAsia="Gill Sans MT" w:hAnsi="Gill Sans MT" w:cs="Gill Sans MT"/>
        <w:b w:val="0"/>
        <w:i w:val="0"/>
        <w:strike w:val="0"/>
        <w:dstrike w:val="0"/>
        <w:color w:val="000000"/>
        <w:sz w:val="22"/>
        <w:szCs w:val="22"/>
        <w:u w:val="none" w:color="000000"/>
        <w:effect w:val="none"/>
        <w:bdr w:val="none" w:sz="0" w:space="0" w:color="auto" w:frame="1"/>
        <w:vertAlign w:val="baseline"/>
      </w:rPr>
    </w:lvl>
  </w:abstractNum>
  <w:num w:numId="1" w16cid:durableId="664742120">
    <w:abstractNumId w:val="7"/>
  </w:num>
  <w:num w:numId="2" w16cid:durableId="492335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38017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6938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48276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7926954">
    <w:abstractNumId w:val="1"/>
  </w:num>
  <w:num w:numId="7" w16cid:durableId="687171960">
    <w:abstractNumId w:val="5"/>
  </w:num>
  <w:num w:numId="8" w16cid:durableId="972516188">
    <w:abstractNumId w:val="0"/>
  </w:num>
  <w:num w:numId="9" w16cid:durableId="22440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0B1"/>
    <w:rsid w:val="00037ED7"/>
    <w:rsid w:val="000658F1"/>
    <w:rsid w:val="0009118E"/>
    <w:rsid w:val="00092A9F"/>
    <w:rsid w:val="000977FC"/>
    <w:rsid w:val="000C1965"/>
    <w:rsid w:val="000F6B23"/>
    <w:rsid w:val="0013122E"/>
    <w:rsid w:val="00133EE5"/>
    <w:rsid w:val="001802D2"/>
    <w:rsid w:val="00183074"/>
    <w:rsid w:val="00192C3C"/>
    <w:rsid w:val="001B4CE1"/>
    <w:rsid w:val="001F4E8E"/>
    <w:rsid w:val="00252380"/>
    <w:rsid w:val="00254027"/>
    <w:rsid w:val="002B1E2C"/>
    <w:rsid w:val="002C7280"/>
    <w:rsid w:val="002E0D12"/>
    <w:rsid w:val="002E3560"/>
    <w:rsid w:val="00327A0F"/>
    <w:rsid w:val="0038432A"/>
    <w:rsid w:val="004001ED"/>
    <w:rsid w:val="00435CAD"/>
    <w:rsid w:val="00454001"/>
    <w:rsid w:val="0045513D"/>
    <w:rsid w:val="00455427"/>
    <w:rsid w:val="005070B1"/>
    <w:rsid w:val="00530010"/>
    <w:rsid w:val="00557035"/>
    <w:rsid w:val="005805ED"/>
    <w:rsid w:val="005A2E07"/>
    <w:rsid w:val="005A54AE"/>
    <w:rsid w:val="00615F12"/>
    <w:rsid w:val="006562A2"/>
    <w:rsid w:val="0065637B"/>
    <w:rsid w:val="00661604"/>
    <w:rsid w:val="0066648A"/>
    <w:rsid w:val="006A75E3"/>
    <w:rsid w:val="006C5514"/>
    <w:rsid w:val="007441D0"/>
    <w:rsid w:val="00747A49"/>
    <w:rsid w:val="007710B8"/>
    <w:rsid w:val="007B097A"/>
    <w:rsid w:val="007D6CC3"/>
    <w:rsid w:val="007E529B"/>
    <w:rsid w:val="00804207"/>
    <w:rsid w:val="008533FD"/>
    <w:rsid w:val="008B5DA1"/>
    <w:rsid w:val="008D28DF"/>
    <w:rsid w:val="00931849"/>
    <w:rsid w:val="00931CB7"/>
    <w:rsid w:val="009363DE"/>
    <w:rsid w:val="00937DC1"/>
    <w:rsid w:val="00943F48"/>
    <w:rsid w:val="00947AD0"/>
    <w:rsid w:val="00963A44"/>
    <w:rsid w:val="00963E0B"/>
    <w:rsid w:val="0099216B"/>
    <w:rsid w:val="009B7943"/>
    <w:rsid w:val="009F2C00"/>
    <w:rsid w:val="00A302D1"/>
    <w:rsid w:val="00A9272E"/>
    <w:rsid w:val="00AA3627"/>
    <w:rsid w:val="00AA37E0"/>
    <w:rsid w:val="00AD0702"/>
    <w:rsid w:val="00AF7183"/>
    <w:rsid w:val="00B05379"/>
    <w:rsid w:val="00B12CC3"/>
    <w:rsid w:val="00B3615B"/>
    <w:rsid w:val="00B53DC9"/>
    <w:rsid w:val="00B56184"/>
    <w:rsid w:val="00BD117C"/>
    <w:rsid w:val="00C06E03"/>
    <w:rsid w:val="00C47039"/>
    <w:rsid w:val="00C518D5"/>
    <w:rsid w:val="00C8612F"/>
    <w:rsid w:val="00CA31A9"/>
    <w:rsid w:val="00CB02D6"/>
    <w:rsid w:val="00CC41B9"/>
    <w:rsid w:val="00CC7619"/>
    <w:rsid w:val="00CD53BF"/>
    <w:rsid w:val="00CE080C"/>
    <w:rsid w:val="00CE1733"/>
    <w:rsid w:val="00D14F24"/>
    <w:rsid w:val="00D311E1"/>
    <w:rsid w:val="00D40D54"/>
    <w:rsid w:val="00D73FA4"/>
    <w:rsid w:val="00D86666"/>
    <w:rsid w:val="00DB4045"/>
    <w:rsid w:val="00DB6BD6"/>
    <w:rsid w:val="00DC4AB6"/>
    <w:rsid w:val="00DD7E40"/>
    <w:rsid w:val="00DF0543"/>
    <w:rsid w:val="00DF2C4F"/>
    <w:rsid w:val="00E00072"/>
    <w:rsid w:val="00E01F86"/>
    <w:rsid w:val="00E20BE0"/>
    <w:rsid w:val="00E33CB9"/>
    <w:rsid w:val="00E3763B"/>
    <w:rsid w:val="00E63DC4"/>
    <w:rsid w:val="00E97562"/>
    <w:rsid w:val="00EA7466"/>
    <w:rsid w:val="00EB7D60"/>
    <w:rsid w:val="00EE4BF1"/>
    <w:rsid w:val="00F37C98"/>
    <w:rsid w:val="00F740A2"/>
    <w:rsid w:val="00FB29B5"/>
    <w:rsid w:val="00FE7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FC82"/>
  <w15:chartTrackingRefBased/>
  <w15:docId w15:val="{E2CE3155-72C9-4017-AB5D-6870B857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2A2"/>
    <w:pPr>
      <w:spacing w:line="256" w:lineRule="auto"/>
    </w:pPr>
  </w:style>
  <w:style w:type="paragraph" w:styleId="Heading1">
    <w:name w:val="heading 1"/>
    <w:basedOn w:val="Normal"/>
    <w:next w:val="Normal"/>
    <w:link w:val="Heading1Char"/>
    <w:uiPriority w:val="9"/>
    <w:qFormat/>
    <w:rsid w:val="006562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943F4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0B1"/>
    <w:pPr>
      <w:ind w:left="720"/>
      <w:contextualSpacing/>
    </w:pPr>
  </w:style>
  <w:style w:type="character" w:customStyle="1" w:styleId="Heading3Char">
    <w:name w:val="Heading 3 Char"/>
    <w:basedOn w:val="DefaultParagraphFont"/>
    <w:link w:val="Heading3"/>
    <w:uiPriority w:val="9"/>
    <w:rsid w:val="00943F48"/>
    <w:rPr>
      <w:rFonts w:ascii="Times New Roman" w:eastAsia="Times New Roman" w:hAnsi="Times New Roman" w:cs="Times New Roman"/>
      <w:b/>
      <w:bCs/>
      <w:sz w:val="27"/>
      <w:szCs w:val="27"/>
    </w:rPr>
  </w:style>
  <w:style w:type="character" w:customStyle="1" w:styleId="workable">
    <w:name w:val="workable"/>
    <w:basedOn w:val="DefaultParagraphFont"/>
    <w:rsid w:val="001B4CE1"/>
  </w:style>
  <w:style w:type="character" w:customStyle="1" w:styleId="dtopenlink">
    <w:name w:val="dt_open_link"/>
    <w:basedOn w:val="DefaultParagraphFont"/>
    <w:rsid w:val="001B4CE1"/>
  </w:style>
  <w:style w:type="character" w:customStyle="1" w:styleId="Heading1Char">
    <w:name w:val="Heading 1 Char"/>
    <w:basedOn w:val="DefaultParagraphFont"/>
    <w:link w:val="Heading1"/>
    <w:uiPriority w:val="9"/>
    <w:rsid w:val="006562A2"/>
    <w:rPr>
      <w:rFonts w:asciiTheme="majorHAnsi" w:eastAsiaTheme="majorEastAsia" w:hAnsiTheme="majorHAnsi" w:cstheme="majorBidi"/>
      <w:color w:val="2E74B5" w:themeColor="accent1" w:themeShade="BF"/>
      <w:sz w:val="32"/>
      <w:szCs w:val="32"/>
      <w:lang w:val="en-US"/>
    </w:rPr>
  </w:style>
  <w:style w:type="table" w:styleId="TableGrid">
    <w:name w:val="Table Grid"/>
    <w:basedOn w:val="TableNormal"/>
    <w:uiPriority w:val="39"/>
    <w:rsid w:val="006562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562A2"/>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8533FD"/>
    <w:rPr>
      <w:sz w:val="16"/>
      <w:szCs w:val="16"/>
    </w:rPr>
  </w:style>
  <w:style w:type="paragraph" w:styleId="CommentText">
    <w:name w:val="annotation text"/>
    <w:basedOn w:val="Normal"/>
    <w:link w:val="CommentTextChar"/>
    <w:uiPriority w:val="99"/>
    <w:semiHidden/>
    <w:unhideWhenUsed/>
    <w:rsid w:val="008533FD"/>
    <w:pPr>
      <w:spacing w:line="240" w:lineRule="auto"/>
    </w:pPr>
    <w:rPr>
      <w:sz w:val="20"/>
      <w:szCs w:val="20"/>
    </w:rPr>
  </w:style>
  <w:style w:type="character" w:customStyle="1" w:styleId="CommentTextChar">
    <w:name w:val="Comment Text Char"/>
    <w:basedOn w:val="DefaultParagraphFont"/>
    <w:link w:val="CommentText"/>
    <w:uiPriority w:val="99"/>
    <w:semiHidden/>
    <w:rsid w:val="008533FD"/>
    <w:rPr>
      <w:sz w:val="20"/>
      <w:szCs w:val="20"/>
      <w:lang w:val="en-US"/>
    </w:rPr>
  </w:style>
  <w:style w:type="paragraph" w:styleId="CommentSubject">
    <w:name w:val="annotation subject"/>
    <w:basedOn w:val="CommentText"/>
    <w:next w:val="CommentText"/>
    <w:link w:val="CommentSubjectChar"/>
    <w:uiPriority w:val="99"/>
    <w:semiHidden/>
    <w:unhideWhenUsed/>
    <w:rsid w:val="008533FD"/>
    <w:rPr>
      <w:b/>
      <w:bCs/>
    </w:rPr>
  </w:style>
  <w:style w:type="character" w:customStyle="1" w:styleId="CommentSubjectChar">
    <w:name w:val="Comment Subject Char"/>
    <w:basedOn w:val="CommentTextChar"/>
    <w:link w:val="CommentSubject"/>
    <w:uiPriority w:val="99"/>
    <w:semiHidden/>
    <w:rsid w:val="008533FD"/>
    <w:rPr>
      <w:b/>
      <w:bCs/>
      <w:sz w:val="20"/>
      <w:szCs w:val="20"/>
      <w:lang w:val="en-US"/>
    </w:rPr>
  </w:style>
  <w:style w:type="paragraph" w:styleId="BalloonText">
    <w:name w:val="Balloon Text"/>
    <w:basedOn w:val="Normal"/>
    <w:link w:val="BalloonTextChar"/>
    <w:uiPriority w:val="99"/>
    <w:semiHidden/>
    <w:unhideWhenUsed/>
    <w:rsid w:val="008533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3FD"/>
    <w:rPr>
      <w:rFonts w:ascii="Segoe UI" w:hAnsi="Segoe UI" w:cs="Segoe UI"/>
      <w:sz w:val="18"/>
      <w:szCs w:val="18"/>
      <w:lang w:val="en-US"/>
    </w:rPr>
  </w:style>
  <w:style w:type="table" w:customStyle="1" w:styleId="TableGrid1">
    <w:name w:val="Table Grid1"/>
    <w:basedOn w:val="TableNormal"/>
    <w:next w:val="TableGrid"/>
    <w:uiPriority w:val="39"/>
    <w:rsid w:val="00AA362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4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0A2"/>
  </w:style>
  <w:style w:type="paragraph" w:styleId="Footer">
    <w:name w:val="footer"/>
    <w:basedOn w:val="Normal"/>
    <w:link w:val="FooterChar"/>
    <w:uiPriority w:val="99"/>
    <w:unhideWhenUsed/>
    <w:rsid w:val="00F74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03770">
      <w:bodyDiv w:val="1"/>
      <w:marLeft w:val="0"/>
      <w:marRight w:val="0"/>
      <w:marTop w:val="0"/>
      <w:marBottom w:val="0"/>
      <w:divBdr>
        <w:top w:val="none" w:sz="0" w:space="0" w:color="auto"/>
        <w:left w:val="none" w:sz="0" w:space="0" w:color="auto"/>
        <w:bottom w:val="none" w:sz="0" w:space="0" w:color="auto"/>
        <w:right w:val="none" w:sz="0" w:space="0" w:color="auto"/>
      </w:divBdr>
    </w:div>
    <w:div w:id="198904554">
      <w:bodyDiv w:val="1"/>
      <w:marLeft w:val="0"/>
      <w:marRight w:val="0"/>
      <w:marTop w:val="0"/>
      <w:marBottom w:val="0"/>
      <w:divBdr>
        <w:top w:val="none" w:sz="0" w:space="0" w:color="auto"/>
        <w:left w:val="none" w:sz="0" w:space="0" w:color="auto"/>
        <w:bottom w:val="none" w:sz="0" w:space="0" w:color="auto"/>
        <w:right w:val="none" w:sz="0" w:space="0" w:color="auto"/>
      </w:divBdr>
    </w:div>
    <w:div w:id="233200586">
      <w:bodyDiv w:val="1"/>
      <w:marLeft w:val="0"/>
      <w:marRight w:val="0"/>
      <w:marTop w:val="0"/>
      <w:marBottom w:val="0"/>
      <w:divBdr>
        <w:top w:val="none" w:sz="0" w:space="0" w:color="auto"/>
        <w:left w:val="none" w:sz="0" w:space="0" w:color="auto"/>
        <w:bottom w:val="none" w:sz="0" w:space="0" w:color="auto"/>
        <w:right w:val="none" w:sz="0" w:space="0" w:color="auto"/>
      </w:divBdr>
    </w:div>
    <w:div w:id="264466233">
      <w:bodyDiv w:val="1"/>
      <w:marLeft w:val="0"/>
      <w:marRight w:val="0"/>
      <w:marTop w:val="0"/>
      <w:marBottom w:val="0"/>
      <w:divBdr>
        <w:top w:val="none" w:sz="0" w:space="0" w:color="auto"/>
        <w:left w:val="none" w:sz="0" w:space="0" w:color="auto"/>
        <w:bottom w:val="none" w:sz="0" w:space="0" w:color="auto"/>
        <w:right w:val="none" w:sz="0" w:space="0" w:color="auto"/>
      </w:divBdr>
    </w:div>
    <w:div w:id="555240167">
      <w:bodyDiv w:val="1"/>
      <w:marLeft w:val="0"/>
      <w:marRight w:val="0"/>
      <w:marTop w:val="0"/>
      <w:marBottom w:val="0"/>
      <w:divBdr>
        <w:top w:val="none" w:sz="0" w:space="0" w:color="auto"/>
        <w:left w:val="none" w:sz="0" w:space="0" w:color="auto"/>
        <w:bottom w:val="none" w:sz="0" w:space="0" w:color="auto"/>
        <w:right w:val="none" w:sz="0" w:space="0" w:color="auto"/>
      </w:divBdr>
    </w:div>
    <w:div w:id="574631889">
      <w:bodyDiv w:val="1"/>
      <w:marLeft w:val="0"/>
      <w:marRight w:val="0"/>
      <w:marTop w:val="0"/>
      <w:marBottom w:val="0"/>
      <w:divBdr>
        <w:top w:val="none" w:sz="0" w:space="0" w:color="auto"/>
        <w:left w:val="none" w:sz="0" w:space="0" w:color="auto"/>
        <w:bottom w:val="none" w:sz="0" w:space="0" w:color="auto"/>
        <w:right w:val="none" w:sz="0" w:space="0" w:color="auto"/>
      </w:divBdr>
    </w:div>
    <w:div w:id="604925028">
      <w:bodyDiv w:val="1"/>
      <w:marLeft w:val="0"/>
      <w:marRight w:val="0"/>
      <w:marTop w:val="0"/>
      <w:marBottom w:val="0"/>
      <w:divBdr>
        <w:top w:val="none" w:sz="0" w:space="0" w:color="auto"/>
        <w:left w:val="none" w:sz="0" w:space="0" w:color="auto"/>
        <w:bottom w:val="none" w:sz="0" w:space="0" w:color="auto"/>
        <w:right w:val="none" w:sz="0" w:space="0" w:color="auto"/>
      </w:divBdr>
    </w:div>
    <w:div w:id="747074618">
      <w:bodyDiv w:val="1"/>
      <w:marLeft w:val="0"/>
      <w:marRight w:val="0"/>
      <w:marTop w:val="0"/>
      <w:marBottom w:val="0"/>
      <w:divBdr>
        <w:top w:val="none" w:sz="0" w:space="0" w:color="auto"/>
        <w:left w:val="none" w:sz="0" w:space="0" w:color="auto"/>
        <w:bottom w:val="none" w:sz="0" w:space="0" w:color="auto"/>
        <w:right w:val="none" w:sz="0" w:space="0" w:color="auto"/>
      </w:divBdr>
    </w:div>
    <w:div w:id="1213614437">
      <w:bodyDiv w:val="1"/>
      <w:marLeft w:val="0"/>
      <w:marRight w:val="0"/>
      <w:marTop w:val="0"/>
      <w:marBottom w:val="0"/>
      <w:divBdr>
        <w:top w:val="none" w:sz="0" w:space="0" w:color="auto"/>
        <w:left w:val="none" w:sz="0" w:space="0" w:color="auto"/>
        <w:bottom w:val="none" w:sz="0" w:space="0" w:color="auto"/>
        <w:right w:val="none" w:sz="0" w:space="0" w:color="auto"/>
      </w:divBdr>
    </w:div>
    <w:div w:id="1232738941">
      <w:bodyDiv w:val="1"/>
      <w:marLeft w:val="0"/>
      <w:marRight w:val="0"/>
      <w:marTop w:val="0"/>
      <w:marBottom w:val="0"/>
      <w:divBdr>
        <w:top w:val="none" w:sz="0" w:space="0" w:color="auto"/>
        <w:left w:val="none" w:sz="0" w:space="0" w:color="auto"/>
        <w:bottom w:val="none" w:sz="0" w:space="0" w:color="auto"/>
        <w:right w:val="none" w:sz="0" w:space="0" w:color="auto"/>
      </w:divBdr>
    </w:div>
    <w:div w:id="1508326748">
      <w:bodyDiv w:val="1"/>
      <w:marLeft w:val="0"/>
      <w:marRight w:val="0"/>
      <w:marTop w:val="0"/>
      <w:marBottom w:val="0"/>
      <w:divBdr>
        <w:top w:val="none" w:sz="0" w:space="0" w:color="auto"/>
        <w:left w:val="none" w:sz="0" w:space="0" w:color="auto"/>
        <w:bottom w:val="none" w:sz="0" w:space="0" w:color="auto"/>
        <w:right w:val="none" w:sz="0" w:space="0" w:color="auto"/>
      </w:divBdr>
    </w:div>
    <w:div w:id="1573195339">
      <w:bodyDiv w:val="1"/>
      <w:marLeft w:val="0"/>
      <w:marRight w:val="0"/>
      <w:marTop w:val="0"/>
      <w:marBottom w:val="0"/>
      <w:divBdr>
        <w:top w:val="none" w:sz="0" w:space="0" w:color="auto"/>
        <w:left w:val="none" w:sz="0" w:space="0" w:color="auto"/>
        <w:bottom w:val="none" w:sz="0" w:space="0" w:color="auto"/>
        <w:right w:val="none" w:sz="0" w:space="0" w:color="auto"/>
      </w:divBdr>
    </w:div>
    <w:div w:id="1583636613">
      <w:bodyDiv w:val="1"/>
      <w:marLeft w:val="0"/>
      <w:marRight w:val="0"/>
      <w:marTop w:val="0"/>
      <w:marBottom w:val="0"/>
      <w:divBdr>
        <w:top w:val="none" w:sz="0" w:space="0" w:color="auto"/>
        <w:left w:val="none" w:sz="0" w:space="0" w:color="auto"/>
        <w:bottom w:val="none" w:sz="0" w:space="0" w:color="auto"/>
        <w:right w:val="none" w:sz="0" w:space="0" w:color="auto"/>
      </w:divBdr>
    </w:div>
    <w:div w:id="1616911270">
      <w:bodyDiv w:val="1"/>
      <w:marLeft w:val="0"/>
      <w:marRight w:val="0"/>
      <w:marTop w:val="0"/>
      <w:marBottom w:val="0"/>
      <w:divBdr>
        <w:top w:val="none" w:sz="0" w:space="0" w:color="auto"/>
        <w:left w:val="none" w:sz="0" w:space="0" w:color="auto"/>
        <w:bottom w:val="none" w:sz="0" w:space="0" w:color="auto"/>
        <w:right w:val="none" w:sz="0" w:space="0" w:color="auto"/>
      </w:divBdr>
    </w:div>
    <w:div w:id="1837459512">
      <w:bodyDiv w:val="1"/>
      <w:marLeft w:val="0"/>
      <w:marRight w:val="0"/>
      <w:marTop w:val="0"/>
      <w:marBottom w:val="0"/>
      <w:divBdr>
        <w:top w:val="none" w:sz="0" w:space="0" w:color="auto"/>
        <w:left w:val="none" w:sz="0" w:space="0" w:color="auto"/>
        <w:bottom w:val="none" w:sz="0" w:space="0" w:color="auto"/>
        <w:right w:val="none" w:sz="0" w:space="0" w:color="auto"/>
      </w:divBdr>
    </w:div>
    <w:div w:id="1873565947">
      <w:bodyDiv w:val="1"/>
      <w:marLeft w:val="0"/>
      <w:marRight w:val="0"/>
      <w:marTop w:val="0"/>
      <w:marBottom w:val="0"/>
      <w:divBdr>
        <w:top w:val="none" w:sz="0" w:space="0" w:color="auto"/>
        <w:left w:val="none" w:sz="0" w:space="0" w:color="auto"/>
        <w:bottom w:val="none" w:sz="0" w:space="0" w:color="auto"/>
        <w:right w:val="none" w:sz="0" w:space="0" w:color="auto"/>
      </w:divBdr>
    </w:div>
    <w:div w:id="1949003517">
      <w:bodyDiv w:val="1"/>
      <w:marLeft w:val="0"/>
      <w:marRight w:val="0"/>
      <w:marTop w:val="0"/>
      <w:marBottom w:val="0"/>
      <w:divBdr>
        <w:top w:val="none" w:sz="0" w:space="0" w:color="auto"/>
        <w:left w:val="none" w:sz="0" w:space="0" w:color="auto"/>
        <w:bottom w:val="none" w:sz="0" w:space="0" w:color="auto"/>
        <w:right w:val="none" w:sz="0" w:space="0" w:color="auto"/>
      </w:divBdr>
    </w:div>
    <w:div w:id="1951233182">
      <w:bodyDiv w:val="1"/>
      <w:marLeft w:val="0"/>
      <w:marRight w:val="0"/>
      <w:marTop w:val="0"/>
      <w:marBottom w:val="0"/>
      <w:divBdr>
        <w:top w:val="none" w:sz="0" w:space="0" w:color="auto"/>
        <w:left w:val="none" w:sz="0" w:space="0" w:color="auto"/>
        <w:bottom w:val="none" w:sz="0" w:space="0" w:color="auto"/>
        <w:right w:val="none" w:sz="0" w:space="0" w:color="auto"/>
      </w:divBdr>
    </w:div>
    <w:div w:id="1953628786">
      <w:bodyDiv w:val="1"/>
      <w:marLeft w:val="0"/>
      <w:marRight w:val="0"/>
      <w:marTop w:val="0"/>
      <w:marBottom w:val="0"/>
      <w:divBdr>
        <w:top w:val="none" w:sz="0" w:space="0" w:color="auto"/>
        <w:left w:val="none" w:sz="0" w:space="0" w:color="auto"/>
        <w:bottom w:val="none" w:sz="0" w:space="0" w:color="auto"/>
        <w:right w:val="none" w:sz="0" w:space="0" w:color="auto"/>
      </w:divBdr>
    </w:div>
    <w:div w:id="2013799525">
      <w:bodyDiv w:val="1"/>
      <w:marLeft w:val="0"/>
      <w:marRight w:val="0"/>
      <w:marTop w:val="0"/>
      <w:marBottom w:val="0"/>
      <w:divBdr>
        <w:top w:val="none" w:sz="0" w:space="0" w:color="auto"/>
        <w:left w:val="none" w:sz="0" w:space="0" w:color="auto"/>
        <w:bottom w:val="none" w:sz="0" w:space="0" w:color="auto"/>
        <w:right w:val="none" w:sz="0" w:space="0" w:color="auto"/>
      </w:divBdr>
    </w:div>
    <w:div w:id="21304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D37ED05D9E154892A6A099C58F9D8C" ma:contentTypeVersion="16" ma:contentTypeDescription="Create a new document." ma:contentTypeScope="" ma:versionID="6b90984f93871341c4d0aefffb493f3e">
  <xsd:schema xmlns:xsd="http://www.w3.org/2001/XMLSchema" xmlns:xs="http://www.w3.org/2001/XMLSchema" xmlns:p="http://schemas.microsoft.com/office/2006/metadata/properties" xmlns:ns3="feeb5f99-7fdb-4766-8a47-ae9e83cb67e9" xmlns:ns4="7aa783e9-3e54-43be-8dc5-2174fac34f2e" targetNamespace="http://schemas.microsoft.com/office/2006/metadata/properties" ma:root="true" ma:fieldsID="2ff65945ffec7fb23ed3ea119bb8626d" ns3:_="" ns4:_="">
    <xsd:import namespace="feeb5f99-7fdb-4766-8a47-ae9e83cb67e9"/>
    <xsd:import namespace="7aa783e9-3e54-43be-8dc5-2174fac34f2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b5f99-7fdb-4766-8a47-ae9e83cb67e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a783e9-3e54-43be-8dc5-2174fac34f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aa783e9-3e54-43be-8dc5-2174fac34f2e" xsi:nil="true"/>
  </documentManagement>
</p:properties>
</file>

<file path=customXml/itemProps1.xml><?xml version="1.0" encoding="utf-8"?>
<ds:datastoreItem xmlns:ds="http://schemas.openxmlformats.org/officeDocument/2006/customXml" ds:itemID="{6FA735F7-61D6-4A1A-8C03-A3F6BFAF5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b5f99-7fdb-4766-8a47-ae9e83cb67e9"/>
    <ds:schemaRef ds:uri="7aa783e9-3e54-43be-8dc5-2174fac34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A2BDD-67FC-42DF-A11F-CFD44A99F07F}">
  <ds:schemaRefs>
    <ds:schemaRef ds:uri="http://schemas.microsoft.com/sharepoint/v3/contenttype/forms"/>
  </ds:schemaRefs>
</ds:datastoreItem>
</file>

<file path=customXml/itemProps3.xml><?xml version="1.0" encoding="utf-8"?>
<ds:datastoreItem xmlns:ds="http://schemas.openxmlformats.org/officeDocument/2006/customXml" ds:itemID="{35D25B56-BDC3-465B-8690-4A4523EA2501}">
  <ds:schemaRefs>
    <ds:schemaRef ds:uri="http://schemas.microsoft.com/office/2006/metadata/properties"/>
    <ds:schemaRef ds:uri="http://schemas.microsoft.com/office/infopath/2007/PartnerControls"/>
    <ds:schemaRef ds:uri="7aa783e9-3e54-43be-8dc5-2174fac34f2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Maxamed Ibraahim Cabdiraxmaan</dc:creator>
  <cp:keywords/>
  <dc:description/>
  <cp:lastModifiedBy>Dahir Mohamed</cp:lastModifiedBy>
  <cp:revision>17</cp:revision>
  <cp:lastPrinted>2024-10-30T10:22:00Z</cp:lastPrinted>
  <dcterms:created xsi:type="dcterms:W3CDTF">2024-10-30T08:59:00Z</dcterms:created>
  <dcterms:modified xsi:type="dcterms:W3CDTF">2024-10-30T13:50:00Z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0x010100EFD37ED05D9E154892A6A099C58F9D8C</vt:lpwstr>
  </property>
</Properties>
</file>