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8C2325E" w14:textId="77777777" w:rsidR="008332CD" w:rsidRPr="008332CD" w:rsidRDefault="008332CD" w:rsidP="008332CD">
      <w:pPr>
        <w:spacing w:after="0"/>
        <w:jc w:val="both"/>
        <w:rPr>
          <w:rFonts w:ascii="Times New Roman" w:hAnsi="Times New Roman" w:cs="Times New Roman"/>
          <w:lang w:val="en-US"/>
        </w:rPr>
      </w:pPr>
      <w:r w:rsidRPr="008332CD">
        <w:rPr>
          <w:rFonts w:ascii="Times New Roman" w:hAnsi="Times New Roman" w:cs="Times New Roman"/>
          <w:noProof/>
          <w:lang w:val="en-US"/>
        </w:rPr>
        <w:drawing>
          <wp:inline distT="0" distB="0" distL="0" distR="0" wp14:anchorId="23C976DA" wp14:editId="02E15567">
            <wp:extent cx="962127" cy="466725"/>
            <wp:effectExtent l="0" t="0" r="0" b="0"/>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5" cstate="print"/>
                    <a:stretch>
                      <a:fillRect/>
                    </a:stretch>
                  </pic:blipFill>
                  <pic:spPr>
                    <a:xfrm>
                      <a:off x="0" y="0"/>
                      <a:ext cx="962127" cy="466725"/>
                    </a:xfrm>
                    <a:prstGeom prst="rect">
                      <a:avLst/>
                    </a:prstGeom>
                  </pic:spPr>
                </pic:pic>
              </a:graphicData>
            </a:graphic>
          </wp:inline>
        </w:drawing>
      </w:r>
    </w:p>
    <w:p w14:paraId="620F429D" w14:textId="77777777" w:rsidR="008332CD" w:rsidRPr="008332CD" w:rsidRDefault="008332CD" w:rsidP="008332CD">
      <w:pPr>
        <w:spacing w:after="0"/>
        <w:jc w:val="both"/>
        <w:rPr>
          <w:rFonts w:ascii="Times New Roman" w:hAnsi="Times New Roman" w:cs="Times New Roman"/>
          <w:lang w:val="en-US"/>
        </w:rPr>
      </w:pPr>
    </w:p>
    <w:p w14:paraId="7E7B69DB" w14:textId="77777777" w:rsidR="008332CD" w:rsidRPr="008332CD" w:rsidRDefault="008332CD" w:rsidP="008332CD">
      <w:pPr>
        <w:spacing w:after="0"/>
        <w:jc w:val="both"/>
        <w:rPr>
          <w:rFonts w:ascii="Times New Roman" w:hAnsi="Times New Roman" w:cs="Times New Roman"/>
          <w:b/>
          <w:bCs/>
          <w:lang w:val="en-US"/>
        </w:rPr>
      </w:pPr>
      <w:bookmarkStart w:id="0" w:name="TENDER_APPLICATION_urbunaato.pdf_(p.1-12"/>
      <w:bookmarkEnd w:id="0"/>
      <w:r w:rsidRPr="008332CD">
        <w:rPr>
          <w:rFonts w:ascii="Times New Roman" w:hAnsi="Times New Roman" w:cs="Times New Roman"/>
          <w:b/>
          <w:bCs/>
          <w:lang w:val="en-US"/>
        </w:rPr>
        <w:t>PART 1: INVITATION TO TENDER</w:t>
      </w:r>
    </w:p>
    <w:p w14:paraId="0AE90109" w14:textId="65F66BF9" w:rsidR="008332CD" w:rsidRPr="008332CD" w:rsidRDefault="008332CD" w:rsidP="008332CD">
      <w:pPr>
        <w:spacing w:after="0"/>
        <w:jc w:val="both"/>
        <w:rPr>
          <w:rFonts w:ascii="Times New Roman" w:hAnsi="Times New Roman" w:cs="Times New Roman"/>
        </w:rPr>
      </w:pPr>
      <w:r w:rsidRPr="008332CD">
        <w:rPr>
          <w:rFonts w:ascii="Times New Roman" w:hAnsi="Times New Roman" w:cs="Times New Roman"/>
        </w:rPr>
        <w:t>Shaqodoon Organization invites tenders from eligible contractors for the supply, delivery, and installation of an automatic weather station in Somalia, in accordance with the technical specifications outlined below. This tender is open to companies experienced in supplying meteorological equipment and related services.</w:t>
      </w:r>
    </w:p>
    <w:p w14:paraId="617185D1" w14:textId="77777777" w:rsidR="008332CD" w:rsidRPr="008332CD" w:rsidRDefault="008332CD" w:rsidP="008332CD">
      <w:pPr>
        <w:spacing w:after="0"/>
        <w:jc w:val="both"/>
        <w:rPr>
          <w:rFonts w:ascii="Times New Roman" w:hAnsi="Times New Roman" w:cs="Times New Roman"/>
        </w:rPr>
      </w:pPr>
    </w:p>
    <w:p w14:paraId="27D96A46" w14:textId="77777777" w:rsidR="008332CD" w:rsidRPr="008332CD" w:rsidRDefault="008332CD" w:rsidP="008332CD">
      <w:pPr>
        <w:spacing w:after="0"/>
        <w:jc w:val="both"/>
        <w:rPr>
          <w:rFonts w:ascii="Times New Roman" w:hAnsi="Times New Roman" w:cs="Times New Roman"/>
          <w:lang w:val="en-US"/>
        </w:rPr>
      </w:pPr>
      <w:r w:rsidRPr="008332CD">
        <w:rPr>
          <w:rFonts w:ascii="Times New Roman" w:hAnsi="Times New Roman" w:cs="Times New Roman"/>
          <w:lang w:val="en-US"/>
        </w:rPr>
        <w:t xml:space="preserve">All interested bidders are hereby informed to submit their Bids and must be delivered in a sealed envelope to the Shaqodoon Organization office or through email </w:t>
      </w:r>
      <w:hyperlink r:id="rId6" w:history="1">
        <w:r w:rsidRPr="008332CD">
          <w:rPr>
            <w:rStyle w:val="Hyperlink"/>
            <w:rFonts w:ascii="Times New Roman" w:hAnsi="Times New Roman" w:cs="Times New Roman"/>
            <w:lang w:val="en-US"/>
          </w:rPr>
          <w:t>jobs@shaqodoon.org not</w:t>
        </w:r>
      </w:hyperlink>
      <w:r w:rsidRPr="008332CD">
        <w:rPr>
          <w:rFonts w:ascii="Times New Roman" w:hAnsi="Times New Roman" w:cs="Times New Roman"/>
          <w:lang w:val="en-US"/>
        </w:rPr>
        <w:t xml:space="preserve"> later than </w:t>
      </w:r>
      <w:r w:rsidRPr="008332CD">
        <w:rPr>
          <w:rFonts w:ascii="Times New Roman" w:hAnsi="Times New Roman" w:cs="Times New Roman"/>
          <w:b/>
          <w:bCs/>
          <w:lang w:val="en-US"/>
        </w:rPr>
        <w:t>Sunday 10</w:t>
      </w:r>
      <w:r w:rsidRPr="008332CD">
        <w:rPr>
          <w:rFonts w:ascii="Times New Roman" w:hAnsi="Times New Roman" w:cs="Times New Roman"/>
          <w:b/>
          <w:bCs/>
          <w:vertAlign w:val="superscript"/>
          <w:lang w:val="en-US"/>
        </w:rPr>
        <w:t>th</w:t>
      </w:r>
      <w:r w:rsidRPr="008332CD">
        <w:rPr>
          <w:rFonts w:ascii="Times New Roman" w:hAnsi="Times New Roman" w:cs="Times New Roman"/>
          <w:lang w:val="en-US"/>
        </w:rPr>
        <w:t xml:space="preserve"> November 2024, 5:00pm (Mogadishu Time). Electronic submission for this tender is also accepted. It shall remain the responsibility of the bidder to ensure that their bids reach the address above on or before the deadline. Bids that are received by Shaqodoon after the deadline indicated above, for whatever reason, shall not be considered for evaluation.</w:t>
      </w:r>
    </w:p>
    <w:p w14:paraId="47087C13" w14:textId="77777777" w:rsidR="008332CD" w:rsidRPr="008332CD" w:rsidRDefault="008332CD" w:rsidP="008332CD">
      <w:pPr>
        <w:spacing w:after="0"/>
        <w:jc w:val="both"/>
        <w:rPr>
          <w:rFonts w:ascii="Times New Roman" w:hAnsi="Times New Roman" w:cs="Times New Roman"/>
          <w:lang w:val="en-US"/>
        </w:rPr>
      </w:pPr>
    </w:p>
    <w:tbl>
      <w:tblPr>
        <w:tblStyle w:val="TableGrid"/>
        <w:tblW w:w="0" w:type="auto"/>
        <w:tblLayout w:type="fixed"/>
        <w:tblLook w:val="01E0" w:firstRow="1" w:lastRow="1" w:firstColumn="1" w:lastColumn="1" w:noHBand="0" w:noVBand="0"/>
      </w:tblPr>
      <w:tblGrid>
        <w:gridCol w:w="3875"/>
        <w:gridCol w:w="6185"/>
      </w:tblGrid>
      <w:tr w:rsidR="008332CD" w:rsidRPr="008332CD" w14:paraId="50256037" w14:textId="77777777" w:rsidTr="008332CD">
        <w:trPr>
          <w:trHeight w:val="489"/>
        </w:trPr>
        <w:tc>
          <w:tcPr>
            <w:tcW w:w="10060" w:type="dxa"/>
            <w:gridSpan w:val="2"/>
          </w:tcPr>
          <w:p w14:paraId="2B8CB5C0" w14:textId="77777777" w:rsidR="008332CD" w:rsidRPr="008332CD" w:rsidRDefault="008332CD" w:rsidP="008332CD">
            <w:pPr>
              <w:spacing w:line="278" w:lineRule="auto"/>
              <w:jc w:val="both"/>
              <w:rPr>
                <w:rFonts w:ascii="Times New Roman" w:hAnsi="Times New Roman" w:cs="Times New Roman"/>
                <w:b/>
                <w:lang w:val="en-US"/>
              </w:rPr>
            </w:pPr>
            <w:r w:rsidRPr="008332CD">
              <w:rPr>
                <w:rFonts w:ascii="Times New Roman" w:hAnsi="Times New Roman" w:cs="Times New Roman"/>
                <w:b/>
                <w:lang w:val="en-US"/>
              </w:rPr>
              <w:t>Conditions</w:t>
            </w:r>
          </w:p>
        </w:tc>
      </w:tr>
      <w:tr w:rsidR="008332CD" w:rsidRPr="008332CD" w14:paraId="3A558589" w14:textId="77777777" w:rsidTr="008332CD">
        <w:trPr>
          <w:trHeight w:val="2142"/>
        </w:trPr>
        <w:tc>
          <w:tcPr>
            <w:tcW w:w="3875" w:type="dxa"/>
          </w:tcPr>
          <w:p w14:paraId="44E8F32D" w14:textId="77777777" w:rsidR="008332CD" w:rsidRPr="008332CD" w:rsidRDefault="008332CD" w:rsidP="008332CD">
            <w:pPr>
              <w:spacing w:line="278" w:lineRule="auto"/>
              <w:jc w:val="both"/>
              <w:rPr>
                <w:rFonts w:ascii="Times New Roman" w:hAnsi="Times New Roman" w:cs="Times New Roman"/>
                <w:lang w:val="en-US"/>
              </w:rPr>
            </w:pPr>
            <w:r w:rsidRPr="008332CD">
              <w:rPr>
                <w:rFonts w:ascii="Times New Roman" w:hAnsi="Times New Roman" w:cs="Times New Roman"/>
                <w:lang w:val="en-US"/>
              </w:rPr>
              <w:t>Major Conditions</w:t>
            </w:r>
          </w:p>
        </w:tc>
        <w:tc>
          <w:tcPr>
            <w:tcW w:w="6185" w:type="dxa"/>
          </w:tcPr>
          <w:p w14:paraId="37C5CCFB" w14:textId="77777777" w:rsidR="008332CD" w:rsidRPr="008332CD" w:rsidRDefault="008332CD" w:rsidP="008332CD">
            <w:pPr>
              <w:spacing w:line="278" w:lineRule="auto"/>
              <w:jc w:val="both"/>
              <w:rPr>
                <w:rFonts w:ascii="Times New Roman" w:hAnsi="Times New Roman" w:cs="Times New Roman"/>
                <w:lang w:val="en-US"/>
              </w:rPr>
            </w:pPr>
            <w:r w:rsidRPr="008332CD">
              <w:rPr>
                <w:rFonts w:ascii="Times New Roman" w:hAnsi="Times New Roman" w:cs="Times New Roman"/>
                <w:lang w:val="en-US"/>
              </w:rPr>
              <w:t xml:space="preserve">Bids should be signed, stamped, and delivered in a sealed envelope to the </w:t>
            </w:r>
            <w:r w:rsidRPr="008332CD">
              <w:rPr>
                <w:rFonts w:ascii="Times New Roman" w:hAnsi="Times New Roman" w:cs="Times New Roman"/>
                <w:b/>
                <w:lang w:val="en-US"/>
              </w:rPr>
              <w:t xml:space="preserve">Shaqodoon TENDER BOX </w:t>
            </w:r>
            <w:r w:rsidRPr="008332CD">
              <w:rPr>
                <w:rFonts w:ascii="Times New Roman" w:hAnsi="Times New Roman" w:cs="Times New Roman"/>
                <w:lang w:val="en-US"/>
              </w:rPr>
              <w:t xml:space="preserve">or email to </w:t>
            </w:r>
            <w:hyperlink r:id="rId7">
              <w:r w:rsidRPr="008332CD">
                <w:rPr>
                  <w:rStyle w:val="Hyperlink"/>
                  <w:rFonts w:ascii="Times New Roman" w:hAnsi="Times New Roman" w:cs="Times New Roman"/>
                  <w:lang w:val="en-US"/>
                </w:rPr>
                <w:t>jobs@shaqodoon.org</w:t>
              </w:r>
            </w:hyperlink>
            <w:r w:rsidRPr="008332CD">
              <w:rPr>
                <w:rFonts w:ascii="Times New Roman" w:hAnsi="Times New Roman" w:cs="Times New Roman"/>
                <w:lang w:val="en-US"/>
              </w:rPr>
              <w:t xml:space="preserve"> with subject of </w:t>
            </w:r>
            <w:r w:rsidRPr="008332CD">
              <w:rPr>
                <w:rFonts w:ascii="Times New Roman" w:hAnsi="Times New Roman" w:cs="Times New Roman"/>
                <w:b/>
                <w:lang w:val="en-US"/>
              </w:rPr>
              <w:t xml:space="preserve">“Automatic Weather Station” </w:t>
            </w:r>
            <w:r w:rsidRPr="008332CD">
              <w:rPr>
                <w:rFonts w:ascii="Times New Roman" w:hAnsi="Times New Roman" w:cs="Times New Roman"/>
                <w:lang w:val="en-US"/>
              </w:rPr>
              <w:t xml:space="preserve">by the bidder and or send electronically Clearly marked </w:t>
            </w:r>
            <w:r w:rsidRPr="008332CD">
              <w:rPr>
                <w:rFonts w:ascii="Times New Roman" w:hAnsi="Times New Roman" w:cs="Times New Roman"/>
                <w:b/>
                <w:bCs/>
                <w:lang w:val="en-US"/>
              </w:rPr>
              <w:t>ITB Reference No. SHAQ-04-2024</w:t>
            </w:r>
            <w:r w:rsidRPr="008332CD">
              <w:rPr>
                <w:rFonts w:ascii="Times New Roman" w:hAnsi="Times New Roman" w:cs="Times New Roman"/>
                <w:lang w:val="en-US"/>
              </w:rPr>
              <w:t xml:space="preserve"> on the envelope, or on the Email subject line</w:t>
            </w:r>
          </w:p>
        </w:tc>
      </w:tr>
      <w:tr w:rsidR="008332CD" w:rsidRPr="008332CD" w14:paraId="3100D84B" w14:textId="77777777" w:rsidTr="008332CD">
        <w:trPr>
          <w:trHeight w:val="1410"/>
        </w:trPr>
        <w:tc>
          <w:tcPr>
            <w:tcW w:w="3875" w:type="dxa"/>
          </w:tcPr>
          <w:p w14:paraId="7DF0B620" w14:textId="77777777" w:rsidR="008332CD" w:rsidRPr="008332CD" w:rsidRDefault="008332CD" w:rsidP="008332CD">
            <w:pPr>
              <w:spacing w:line="278" w:lineRule="auto"/>
              <w:jc w:val="both"/>
              <w:rPr>
                <w:rFonts w:ascii="Times New Roman" w:hAnsi="Times New Roman" w:cs="Times New Roman"/>
                <w:lang w:val="en-US"/>
              </w:rPr>
            </w:pPr>
            <w:r w:rsidRPr="008332CD">
              <w:rPr>
                <w:rFonts w:ascii="Times New Roman" w:hAnsi="Times New Roman" w:cs="Times New Roman"/>
                <w:lang w:val="en-US"/>
              </w:rPr>
              <w:t>period of validity of the bids starting the submission date.</w:t>
            </w:r>
          </w:p>
        </w:tc>
        <w:tc>
          <w:tcPr>
            <w:tcW w:w="6185" w:type="dxa"/>
          </w:tcPr>
          <w:p w14:paraId="1687F645" w14:textId="77777777" w:rsidR="008332CD" w:rsidRPr="008332CD" w:rsidRDefault="008332CD" w:rsidP="008332CD">
            <w:pPr>
              <w:numPr>
                <w:ilvl w:val="0"/>
                <w:numId w:val="1"/>
              </w:numPr>
              <w:spacing w:line="278" w:lineRule="auto"/>
              <w:jc w:val="both"/>
              <w:rPr>
                <w:rFonts w:ascii="Times New Roman" w:hAnsi="Times New Roman" w:cs="Times New Roman"/>
                <w:lang w:val="en-US"/>
              </w:rPr>
            </w:pPr>
            <w:r w:rsidRPr="008332CD">
              <w:rPr>
                <w:rFonts w:ascii="Times New Roman" w:hAnsi="Times New Roman" w:cs="Times New Roman"/>
                <w:lang w:val="en-US"/>
              </w:rPr>
              <w:t>45days</w:t>
            </w:r>
          </w:p>
          <w:p w14:paraId="78FF664B" w14:textId="77777777" w:rsidR="008332CD" w:rsidRPr="008332CD" w:rsidRDefault="008332CD" w:rsidP="008332CD">
            <w:pPr>
              <w:numPr>
                <w:ilvl w:val="0"/>
                <w:numId w:val="1"/>
              </w:numPr>
              <w:spacing w:line="278" w:lineRule="auto"/>
              <w:jc w:val="both"/>
              <w:rPr>
                <w:rFonts w:ascii="Times New Roman" w:hAnsi="Times New Roman" w:cs="Times New Roman"/>
                <w:lang w:val="en-US"/>
              </w:rPr>
            </w:pPr>
            <w:r w:rsidRPr="008332CD">
              <w:rPr>
                <w:rFonts w:ascii="Times New Roman" w:hAnsi="Times New Roman" w:cs="Times New Roman"/>
                <w:lang w:val="en-US"/>
              </w:rPr>
              <w:t>90 days</w:t>
            </w:r>
          </w:p>
          <w:p w14:paraId="7904320B" w14:textId="77777777" w:rsidR="008332CD" w:rsidRPr="008332CD" w:rsidRDefault="008332CD" w:rsidP="008332CD">
            <w:pPr>
              <w:numPr>
                <w:ilvl w:val="0"/>
                <w:numId w:val="1"/>
              </w:numPr>
              <w:spacing w:line="278" w:lineRule="auto"/>
              <w:jc w:val="both"/>
              <w:rPr>
                <w:rFonts w:ascii="Times New Roman" w:hAnsi="Times New Roman" w:cs="Times New Roman"/>
                <w:lang w:val="en-US"/>
              </w:rPr>
            </w:pPr>
            <w:r w:rsidRPr="008332CD">
              <w:rPr>
                <w:rFonts w:ascii="Times New Roman" w:hAnsi="Times New Roman" w:cs="Times New Roman"/>
                <w:lang w:val="en-US"/>
              </w:rPr>
              <w:t>120 days</w:t>
            </w:r>
          </w:p>
        </w:tc>
      </w:tr>
      <w:tr w:rsidR="008332CD" w:rsidRPr="008332CD" w14:paraId="3E5A6463" w14:textId="77777777" w:rsidTr="008332CD">
        <w:trPr>
          <w:trHeight w:val="486"/>
        </w:trPr>
        <w:tc>
          <w:tcPr>
            <w:tcW w:w="3875" w:type="dxa"/>
          </w:tcPr>
          <w:p w14:paraId="08767850" w14:textId="77777777" w:rsidR="008332CD" w:rsidRPr="008332CD" w:rsidRDefault="008332CD" w:rsidP="008332CD">
            <w:pPr>
              <w:spacing w:line="278" w:lineRule="auto"/>
              <w:jc w:val="both"/>
              <w:rPr>
                <w:rFonts w:ascii="Times New Roman" w:hAnsi="Times New Roman" w:cs="Times New Roman"/>
                <w:lang w:val="en-US"/>
              </w:rPr>
            </w:pPr>
            <w:r w:rsidRPr="008332CD">
              <w:rPr>
                <w:rFonts w:ascii="Times New Roman" w:hAnsi="Times New Roman" w:cs="Times New Roman"/>
                <w:lang w:val="en-US"/>
              </w:rPr>
              <w:t>Partial Quotes</w:t>
            </w:r>
          </w:p>
        </w:tc>
        <w:tc>
          <w:tcPr>
            <w:tcW w:w="6185" w:type="dxa"/>
          </w:tcPr>
          <w:p w14:paraId="43F237FB" w14:textId="77777777" w:rsidR="008332CD" w:rsidRPr="008332CD" w:rsidRDefault="008332CD" w:rsidP="008332CD">
            <w:pPr>
              <w:spacing w:line="278" w:lineRule="auto"/>
              <w:jc w:val="both"/>
              <w:rPr>
                <w:rFonts w:ascii="Times New Roman" w:hAnsi="Times New Roman" w:cs="Times New Roman"/>
                <w:lang w:val="en-US"/>
              </w:rPr>
            </w:pPr>
            <w:r w:rsidRPr="008332CD">
              <w:rPr>
                <w:rFonts w:ascii="Times New Roman" w:hAnsi="Times New Roman" w:cs="Times New Roman"/>
                <w:lang w:val="en-US"/>
              </w:rPr>
              <w:t>Not permitted</w:t>
            </w:r>
          </w:p>
        </w:tc>
      </w:tr>
      <w:tr w:rsidR="008332CD" w:rsidRPr="008332CD" w14:paraId="21B720D1" w14:textId="77777777" w:rsidTr="008332CD">
        <w:trPr>
          <w:trHeight w:val="489"/>
        </w:trPr>
        <w:tc>
          <w:tcPr>
            <w:tcW w:w="3875" w:type="dxa"/>
          </w:tcPr>
          <w:p w14:paraId="2CC9F964" w14:textId="77777777" w:rsidR="008332CD" w:rsidRPr="008332CD" w:rsidRDefault="008332CD" w:rsidP="008332CD">
            <w:pPr>
              <w:spacing w:line="278" w:lineRule="auto"/>
              <w:jc w:val="both"/>
              <w:rPr>
                <w:rFonts w:ascii="Times New Roman" w:hAnsi="Times New Roman" w:cs="Times New Roman"/>
                <w:lang w:val="en-US"/>
              </w:rPr>
            </w:pPr>
            <w:r w:rsidRPr="008332CD">
              <w:rPr>
                <w:rFonts w:ascii="Times New Roman" w:hAnsi="Times New Roman" w:cs="Times New Roman"/>
                <w:lang w:val="en-US"/>
              </w:rPr>
              <w:t>Currency for quotation/Bid</w:t>
            </w:r>
          </w:p>
        </w:tc>
        <w:tc>
          <w:tcPr>
            <w:tcW w:w="6185" w:type="dxa"/>
          </w:tcPr>
          <w:p w14:paraId="5B71397C" w14:textId="77777777" w:rsidR="008332CD" w:rsidRPr="008332CD" w:rsidRDefault="008332CD" w:rsidP="008332CD">
            <w:pPr>
              <w:spacing w:line="278" w:lineRule="auto"/>
              <w:jc w:val="both"/>
              <w:rPr>
                <w:rFonts w:ascii="Times New Roman" w:hAnsi="Times New Roman" w:cs="Times New Roman"/>
                <w:lang w:val="en-US"/>
              </w:rPr>
            </w:pPr>
            <w:r w:rsidRPr="008332CD">
              <w:rPr>
                <w:rFonts w:ascii="Times New Roman" w:hAnsi="Times New Roman" w:cs="Times New Roman"/>
                <w:lang w:val="en-US"/>
              </w:rPr>
              <w:t>USD</w:t>
            </w:r>
          </w:p>
        </w:tc>
      </w:tr>
      <w:tr w:rsidR="008332CD" w:rsidRPr="008332CD" w14:paraId="43AA6EB8" w14:textId="77777777" w:rsidTr="008332CD">
        <w:trPr>
          <w:trHeight w:val="762"/>
        </w:trPr>
        <w:tc>
          <w:tcPr>
            <w:tcW w:w="3875" w:type="dxa"/>
          </w:tcPr>
          <w:p w14:paraId="0972B271" w14:textId="77777777" w:rsidR="008332CD" w:rsidRPr="008332CD" w:rsidRDefault="008332CD" w:rsidP="008332CD">
            <w:pPr>
              <w:spacing w:line="278" w:lineRule="auto"/>
              <w:jc w:val="both"/>
              <w:rPr>
                <w:rFonts w:ascii="Times New Roman" w:hAnsi="Times New Roman" w:cs="Times New Roman"/>
                <w:lang w:val="en-US"/>
              </w:rPr>
            </w:pPr>
            <w:r w:rsidRPr="008332CD">
              <w:rPr>
                <w:rFonts w:ascii="Times New Roman" w:hAnsi="Times New Roman" w:cs="Times New Roman"/>
                <w:lang w:val="en-US"/>
              </w:rPr>
              <w:t>Deadline for submission of quotes</w:t>
            </w:r>
          </w:p>
        </w:tc>
        <w:tc>
          <w:tcPr>
            <w:tcW w:w="6185" w:type="dxa"/>
          </w:tcPr>
          <w:p w14:paraId="10345B97" w14:textId="77777777" w:rsidR="008332CD" w:rsidRPr="008332CD" w:rsidRDefault="008332CD" w:rsidP="008332CD">
            <w:pPr>
              <w:spacing w:line="278" w:lineRule="auto"/>
              <w:jc w:val="both"/>
              <w:rPr>
                <w:rFonts w:ascii="Times New Roman" w:hAnsi="Times New Roman" w:cs="Times New Roman"/>
                <w:b/>
                <w:lang w:val="en-US"/>
              </w:rPr>
            </w:pPr>
            <w:r w:rsidRPr="008332CD">
              <w:rPr>
                <w:rFonts w:ascii="Times New Roman" w:hAnsi="Times New Roman" w:cs="Times New Roman"/>
                <w:b/>
                <w:lang w:val="en-US"/>
              </w:rPr>
              <w:t>Sunday 10</w:t>
            </w:r>
            <w:r w:rsidRPr="008332CD">
              <w:rPr>
                <w:rFonts w:ascii="Times New Roman" w:hAnsi="Times New Roman" w:cs="Times New Roman"/>
                <w:b/>
                <w:vertAlign w:val="superscript"/>
                <w:lang w:val="en-US"/>
              </w:rPr>
              <w:t>th</w:t>
            </w:r>
            <w:r w:rsidRPr="008332CD">
              <w:rPr>
                <w:rFonts w:ascii="Times New Roman" w:hAnsi="Times New Roman" w:cs="Times New Roman"/>
                <w:b/>
                <w:lang w:val="en-US"/>
              </w:rPr>
              <w:t xml:space="preserve"> November 2024, 5:00pm (Mogadishu Time).</w:t>
            </w:r>
          </w:p>
        </w:tc>
      </w:tr>
      <w:tr w:rsidR="008332CD" w:rsidRPr="008332CD" w14:paraId="012C2AFF" w14:textId="77777777" w:rsidTr="008332CD">
        <w:trPr>
          <w:trHeight w:val="765"/>
        </w:trPr>
        <w:tc>
          <w:tcPr>
            <w:tcW w:w="10060" w:type="dxa"/>
            <w:gridSpan w:val="2"/>
          </w:tcPr>
          <w:p w14:paraId="7C6671E4" w14:textId="77777777" w:rsidR="008332CD" w:rsidRPr="008332CD" w:rsidRDefault="008332CD" w:rsidP="008332CD">
            <w:pPr>
              <w:spacing w:line="278" w:lineRule="auto"/>
              <w:jc w:val="both"/>
              <w:rPr>
                <w:rFonts w:ascii="Times New Roman" w:hAnsi="Times New Roman" w:cs="Times New Roman"/>
                <w:b/>
                <w:lang w:val="en-US"/>
              </w:rPr>
            </w:pPr>
            <w:r w:rsidRPr="008332CD">
              <w:rPr>
                <w:rFonts w:ascii="Times New Roman" w:hAnsi="Times New Roman" w:cs="Times New Roman"/>
                <w:b/>
                <w:lang w:val="en-US"/>
              </w:rPr>
              <w:t xml:space="preserve">Contact for inquiries. </w:t>
            </w:r>
            <w:r w:rsidRPr="008332CD">
              <w:rPr>
                <w:rFonts w:ascii="Times New Roman" w:hAnsi="Times New Roman" w:cs="Times New Roman"/>
                <w:lang w:val="en-US"/>
              </w:rPr>
              <w:t xml:space="preserve">Please send your inquiries to below email </w:t>
            </w:r>
            <w:hyperlink r:id="rId8">
              <w:r w:rsidRPr="008332CD">
                <w:rPr>
                  <w:rStyle w:val="Hyperlink"/>
                  <w:rFonts w:ascii="Times New Roman" w:hAnsi="Times New Roman" w:cs="Times New Roman"/>
                  <w:lang w:val="en-US"/>
                </w:rPr>
                <w:t>info@shaqodoon.org</w:t>
              </w:r>
            </w:hyperlink>
            <w:r w:rsidRPr="008332CD">
              <w:rPr>
                <w:rFonts w:ascii="Times New Roman" w:hAnsi="Times New Roman" w:cs="Times New Roman"/>
                <w:lang w:val="en-US"/>
              </w:rPr>
              <w:t xml:space="preserve"> </w:t>
            </w:r>
          </w:p>
        </w:tc>
      </w:tr>
    </w:tbl>
    <w:p w14:paraId="167A3329" w14:textId="77777777" w:rsidR="008332CD" w:rsidRPr="008332CD" w:rsidRDefault="008332CD" w:rsidP="008332CD">
      <w:pPr>
        <w:spacing w:after="0"/>
        <w:jc w:val="both"/>
        <w:rPr>
          <w:rFonts w:ascii="Times New Roman" w:hAnsi="Times New Roman" w:cs="Times New Roman"/>
          <w:lang w:val="en-US"/>
        </w:rPr>
        <w:sectPr w:rsidR="008332CD" w:rsidRPr="008332CD" w:rsidSect="008332CD">
          <w:pgSz w:w="11910" w:h="16840"/>
          <w:pgMar w:top="700" w:right="900" w:bottom="280" w:left="800" w:header="720" w:footer="720" w:gutter="0"/>
          <w:cols w:space="720"/>
        </w:sectPr>
      </w:pPr>
    </w:p>
    <w:p w14:paraId="69095A0D" w14:textId="77777777" w:rsidR="008332CD" w:rsidRPr="008332CD" w:rsidRDefault="008332CD" w:rsidP="008332CD">
      <w:pPr>
        <w:spacing w:after="0"/>
        <w:jc w:val="both"/>
        <w:rPr>
          <w:rFonts w:ascii="Times New Roman" w:hAnsi="Times New Roman" w:cs="Times New Roman"/>
          <w:b/>
          <w:bCs/>
          <w:lang w:val="en-US"/>
        </w:rPr>
      </w:pPr>
      <w:r w:rsidRPr="008332CD">
        <w:rPr>
          <w:rFonts w:ascii="Times New Roman" w:hAnsi="Times New Roman" w:cs="Times New Roman"/>
          <w:b/>
          <w:bCs/>
          <w:lang w:val="en-US"/>
        </w:rPr>
        <w:lastRenderedPageBreak/>
        <w:t>PART 2: AWARD CRITERIA.</w:t>
      </w:r>
    </w:p>
    <w:p w14:paraId="28AC6F6A" w14:textId="57ADB337" w:rsidR="008332CD" w:rsidRPr="008332CD" w:rsidRDefault="008332CD" w:rsidP="008332CD">
      <w:pPr>
        <w:spacing w:after="0"/>
        <w:jc w:val="both"/>
        <w:rPr>
          <w:rFonts w:ascii="Times New Roman" w:hAnsi="Times New Roman" w:cs="Times New Roman"/>
        </w:rPr>
      </w:pPr>
      <w:r w:rsidRPr="008332CD">
        <w:rPr>
          <w:rFonts w:ascii="Times New Roman" w:hAnsi="Times New Roman" w:cs="Times New Roman"/>
        </w:rPr>
        <w:t>Award of the contract will be based on the following criteria:</w:t>
      </w:r>
    </w:p>
    <w:p w14:paraId="7A3B0035" w14:textId="77777777" w:rsidR="008332CD" w:rsidRPr="008332CD" w:rsidRDefault="008332CD" w:rsidP="008332CD">
      <w:pPr>
        <w:spacing w:after="0"/>
        <w:jc w:val="both"/>
        <w:rPr>
          <w:rFonts w:ascii="Times New Roman" w:hAnsi="Times New Roman" w:cs="Times New Roman"/>
          <w:i/>
          <w:iCs/>
        </w:rPr>
      </w:pPr>
      <w:r w:rsidRPr="008332CD">
        <w:rPr>
          <w:rFonts w:ascii="Times New Roman" w:hAnsi="Times New Roman" w:cs="Times New Roman"/>
          <w:i/>
          <w:iCs/>
        </w:rPr>
        <w:t>ELIGIBLITY CRITERIA:</w:t>
      </w:r>
    </w:p>
    <w:p w14:paraId="4483F521" w14:textId="77777777" w:rsidR="008332CD" w:rsidRPr="008332CD" w:rsidRDefault="008332CD" w:rsidP="008332CD">
      <w:pPr>
        <w:spacing w:after="0"/>
        <w:jc w:val="both"/>
        <w:rPr>
          <w:rFonts w:ascii="Times New Roman" w:hAnsi="Times New Roman" w:cs="Times New Roman"/>
        </w:rPr>
      </w:pPr>
      <w:r w:rsidRPr="008332CD">
        <w:rPr>
          <w:rFonts w:ascii="Times New Roman" w:hAnsi="Times New Roman" w:cs="Times New Roman"/>
        </w:rPr>
        <w:t>Copies of the following supporting documentation must be submitted for consideration of the Bids</w:t>
      </w:r>
    </w:p>
    <w:p w14:paraId="155FC0D7" w14:textId="77777777" w:rsidR="008332CD" w:rsidRPr="008332CD" w:rsidRDefault="008332CD" w:rsidP="008332CD">
      <w:pPr>
        <w:numPr>
          <w:ilvl w:val="0"/>
          <w:numId w:val="6"/>
        </w:numPr>
        <w:spacing w:after="0"/>
        <w:jc w:val="both"/>
        <w:rPr>
          <w:rFonts w:ascii="Times New Roman" w:hAnsi="Times New Roman" w:cs="Times New Roman"/>
        </w:rPr>
      </w:pPr>
      <w:r w:rsidRPr="008332CD">
        <w:rPr>
          <w:rFonts w:ascii="Times New Roman" w:hAnsi="Times New Roman" w:cs="Times New Roman"/>
        </w:rPr>
        <w:t>Valid certificate of registration with the relevant authorities.</w:t>
      </w:r>
    </w:p>
    <w:p w14:paraId="1575C762" w14:textId="77777777" w:rsidR="008332CD" w:rsidRPr="008332CD" w:rsidRDefault="008332CD" w:rsidP="008332CD">
      <w:pPr>
        <w:numPr>
          <w:ilvl w:val="0"/>
          <w:numId w:val="6"/>
        </w:numPr>
        <w:spacing w:after="0"/>
        <w:jc w:val="both"/>
        <w:rPr>
          <w:rFonts w:ascii="Times New Roman" w:hAnsi="Times New Roman" w:cs="Times New Roman"/>
        </w:rPr>
      </w:pPr>
      <w:r w:rsidRPr="008332CD">
        <w:rPr>
          <w:rFonts w:ascii="Times New Roman" w:hAnsi="Times New Roman" w:cs="Times New Roman"/>
        </w:rPr>
        <w:t>Company profile with a detailed, verifiable physical contact address.</w:t>
      </w:r>
    </w:p>
    <w:p w14:paraId="626EB4D2" w14:textId="77777777" w:rsidR="008332CD" w:rsidRPr="008332CD" w:rsidRDefault="008332CD" w:rsidP="008332CD">
      <w:pPr>
        <w:numPr>
          <w:ilvl w:val="0"/>
          <w:numId w:val="6"/>
        </w:numPr>
        <w:spacing w:after="0"/>
        <w:jc w:val="both"/>
        <w:rPr>
          <w:rFonts w:ascii="Times New Roman" w:hAnsi="Times New Roman" w:cs="Times New Roman"/>
        </w:rPr>
      </w:pPr>
      <w:r w:rsidRPr="008332CD">
        <w:rPr>
          <w:rFonts w:ascii="Times New Roman" w:hAnsi="Times New Roman" w:cs="Times New Roman"/>
        </w:rPr>
        <w:t>List of similar or comparable supply contracts completed within the past three years, including references or sample contracts.</w:t>
      </w:r>
    </w:p>
    <w:p w14:paraId="4C1BBB4C" w14:textId="77777777" w:rsidR="008332CD" w:rsidRPr="008332CD" w:rsidRDefault="008332CD" w:rsidP="008332CD">
      <w:pPr>
        <w:numPr>
          <w:ilvl w:val="0"/>
          <w:numId w:val="6"/>
        </w:numPr>
        <w:spacing w:after="0"/>
        <w:jc w:val="both"/>
        <w:rPr>
          <w:rFonts w:ascii="Times New Roman" w:hAnsi="Times New Roman" w:cs="Times New Roman"/>
        </w:rPr>
      </w:pPr>
      <w:r w:rsidRPr="008332CD">
        <w:rPr>
          <w:rFonts w:ascii="Times New Roman" w:hAnsi="Times New Roman" w:cs="Times New Roman"/>
        </w:rPr>
        <w:t>Detailed work plan outlining the installation and configuration process.</w:t>
      </w:r>
    </w:p>
    <w:p w14:paraId="5EED38BC" w14:textId="77777777" w:rsidR="008332CD" w:rsidRPr="008332CD" w:rsidRDefault="008332CD" w:rsidP="008332CD">
      <w:pPr>
        <w:spacing w:after="0"/>
        <w:jc w:val="both"/>
        <w:rPr>
          <w:rFonts w:ascii="Times New Roman" w:hAnsi="Times New Roman" w:cs="Times New Roman"/>
        </w:rPr>
      </w:pPr>
    </w:p>
    <w:p w14:paraId="4DA6743D" w14:textId="77777777" w:rsidR="008332CD" w:rsidRPr="008332CD" w:rsidRDefault="008332CD" w:rsidP="008332CD">
      <w:pPr>
        <w:spacing w:after="0"/>
        <w:jc w:val="both"/>
        <w:rPr>
          <w:rFonts w:ascii="Times New Roman" w:hAnsi="Times New Roman" w:cs="Times New Roman"/>
          <w:b/>
          <w:bCs/>
          <w:lang w:val="en-US"/>
        </w:rPr>
      </w:pPr>
      <w:r w:rsidRPr="008332CD">
        <w:rPr>
          <w:rFonts w:ascii="Times New Roman" w:hAnsi="Times New Roman" w:cs="Times New Roman"/>
          <w:b/>
          <w:bCs/>
          <w:lang w:val="en-US"/>
        </w:rPr>
        <w:t>PART 3: SUBMISSION REQUIREMENTS</w:t>
      </w:r>
    </w:p>
    <w:p w14:paraId="05C6303D" w14:textId="77777777" w:rsidR="008332CD" w:rsidRPr="008332CD" w:rsidRDefault="008332CD" w:rsidP="008332CD">
      <w:pPr>
        <w:spacing w:after="0"/>
        <w:jc w:val="both"/>
        <w:rPr>
          <w:rFonts w:ascii="Times New Roman" w:hAnsi="Times New Roman" w:cs="Times New Roman"/>
        </w:rPr>
      </w:pPr>
      <w:r w:rsidRPr="008332CD">
        <w:rPr>
          <w:rFonts w:ascii="Times New Roman" w:hAnsi="Times New Roman" w:cs="Times New Roman"/>
        </w:rPr>
        <w:t>The quotation should cover all costs related to delivery, setup, and associated services.</w:t>
      </w:r>
    </w:p>
    <w:p w14:paraId="1F35531A" w14:textId="77777777" w:rsidR="008332CD" w:rsidRPr="008332CD" w:rsidRDefault="008332CD" w:rsidP="008332CD">
      <w:pPr>
        <w:numPr>
          <w:ilvl w:val="0"/>
          <w:numId w:val="3"/>
        </w:numPr>
        <w:spacing w:after="0"/>
        <w:jc w:val="both"/>
        <w:rPr>
          <w:rFonts w:ascii="Times New Roman" w:hAnsi="Times New Roman" w:cs="Times New Roman"/>
        </w:rPr>
      </w:pPr>
      <w:r w:rsidRPr="008332CD">
        <w:rPr>
          <w:rFonts w:ascii="Times New Roman" w:hAnsi="Times New Roman" w:cs="Times New Roman"/>
        </w:rPr>
        <w:t>The completed BOQ must be filled, signed, and stamped by an authorized officer.</w:t>
      </w:r>
    </w:p>
    <w:p w14:paraId="5BC1D619" w14:textId="77777777" w:rsidR="008332CD" w:rsidRPr="008332CD" w:rsidRDefault="008332CD" w:rsidP="008332CD">
      <w:pPr>
        <w:numPr>
          <w:ilvl w:val="0"/>
          <w:numId w:val="3"/>
        </w:numPr>
        <w:spacing w:after="0"/>
        <w:jc w:val="both"/>
        <w:rPr>
          <w:rFonts w:ascii="Times New Roman" w:hAnsi="Times New Roman" w:cs="Times New Roman"/>
        </w:rPr>
      </w:pPr>
      <w:r w:rsidRPr="008332CD">
        <w:rPr>
          <w:rFonts w:ascii="Times New Roman" w:hAnsi="Times New Roman" w:cs="Times New Roman"/>
        </w:rPr>
        <w:t>Bids must include a signed declaration acknowledging acceptance of the terms of this tender.</w:t>
      </w:r>
    </w:p>
    <w:p w14:paraId="363F6C20" w14:textId="77777777" w:rsidR="008332CD" w:rsidRPr="008332CD" w:rsidRDefault="008332CD" w:rsidP="008332CD">
      <w:pPr>
        <w:numPr>
          <w:ilvl w:val="0"/>
          <w:numId w:val="3"/>
        </w:numPr>
        <w:spacing w:after="0"/>
        <w:jc w:val="both"/>
        <w:rPr>
          <w:rFonts w:ascii="Times New Roman" w:hAnsi="Times New Roman" w:cs="Times New Roman"/>
        </w:rPr>
      </w:pPr>
      <w:r w:rsidRPr="008332CD">
        <w:rPr>
          <w:rFonts w:ascii="Times New Roman" w:hAnsi="Times New Roman" w:cs="Times New Roman"/>
        </w:rPr>
        <w:t>The company must provide a comprehensive method statement detailing how the work will be safely carried out.</w:t>
      </w:r>
    </w:p>
    <w:p w14:paraId="3A23E8CF" w14:textId="77777777" w:rsidR="008332CD" w:rsidRPr="008332CD" w:rsidRDefault="008332CD" w:rsidP="008332CD">
      <w:pPr>
        <w:spacing w:after="0"/>
        <w:jc w:val="both"/>
        <w:rPr>
          <w:rFonts w:ascii="Times New Roman" w:hAnsi="Times New Roman" w:cs="Times New Roman"/>
        </w:rPr>
      </w:pPr>
    </w:p>
    <w:p w14:paraId="0EA7173B" w14:textId="77777777" w:rsidR="008332CD" w:rsidRPr="008332CD" w:rsidRDefault="008332CD" w:rsidP="008332CD">
      <w:pPr>
        <w:spacing w:after="0"/>
        <w:jc w:val="both"/>
        <w:rPr>
          <w:rFonts w:ascii="Times New Roman" w:hAnsi="Times New Roman" w:cs="Times New Roman"/>
          <w:b/>
          <w:bCs/>
          <w:lang w:val="en-US"/>
        </w:rPr>
      </w:pPr>
      <w:r w:rsidRPr="008332CD">
        <w:rPr>
          <w:rFonts w:ascii="Times New Roman" w:hAnsi="Times New Roman" w:cs="Times New Roman"/>
        </w:rPr>
        <w:t xml:space="preserve"> </w:t>
      </w:r>
      <w:r w:rsidRPr="008332CD">
        <w:rPr>
          <w:rFonts w:ascii="Times New Roman" w:hAnsi="Times New Roman" w:cs="Times New Roman"/>
          <w:b/>
          <w:bCs/>
          <w:lang w:val="en-US"/>
        </w:rPr>
        <w:t>PART 4: TECHNICAL SPECIFICATIONS.</w:t>
      </w:r>
    </w:p>
    <w:p w14:paraId="3B32F798" w14:textId="77777777" w:rsidR="008332CD" w:rsidRPr="008332CD" w:rsidRDefault="008332CD" w:rsidP="008332CD">
      <w:pPr>
        <w:numPr>
          <w:ilvl w:val="0"/>
          <w:numId w:val="2"/>
        </w:numPr>
        <w:spacing w:after="0"/>
        <w:jc w:val="both"/>
        <w:rPr>
          <w:rFonts w:ascii="Times New Roman" w:hAnsi="Times New Roman" w:cs="Times New Roman"/>
        </w:rPr>
      </w:pPr>
      <w:r w:rsidRPr="008332CD">
        <w:rPr>
          <w:rFonts w:ascii="Times New Roman" w:hAnsi="Times New Roman" w:cs="Times New Roman"/>
        </w:rPr>
        <w:t>The weather station must include, but is not limited to, the following components:</w:t>
      </w:r>
    </w:p>
    <w:p w14:paraId="2D514ECC" w14:textId="77777777" w:rsidR="008332CD" w:rsidRPr="008332CD" w:rsidRDefault="008332CD" w:rsidP="008332CD">
      <w:pPr>
        <w:numPr>
          <w:ilvl w:val="0"/>
          <w:numId w:val="2"/>
        </w:numPr>
        <w:spacing w:after="0"/>
        <w:jc w:val="both"/>
        <w:rPr>
          <w:rFonts w:ascii="Times New Roman" w:hAnsi="Times New Roman" w:cs="Times New Roman"/>
        </w:rPr>
      </w:pPr>
      <w:r w:rsidRPr="008332CD">
        <w:rPr>
          <w:rFonts w:ascii="Times New Roman" w:hAnsi="Times New Roman" w:cs="Times New Roman"/>
        </w:rPr>
        <w:t>MicroSUM Ultra Low Power Datalogger with integrated UMTS/LTE module, analog and digital inputs, serial and microUSB interfaces.</w:t>
      </w:r>
    </w:p>
    <w:p w14:paraId="2348B404" w14:textId="77777777" w:rsidR="008332CD" w:rsidRPr="008332CD" w:rsidRDefault="008332CD" w:rsidP="008332CD">
      <w:pPr>
        <w:numPr>
          <w:ilvl w:val="0"/>
          <w:numId w:val="2"/>
        </w:numPr>
        <w:spacing w:after="0"/>
        <w:jc w:val="both"/>
        <w:rPr>
          <w:rFonts w:ascii="Times New Roman" w:hAnsi="Times New Roman" w:cs="Times New Roman"/>
        </w:rPr>
      </w:pPr>
      <w:r w:rsidRPr="008332CD">
        <w:rPr>
          <w:rFonts w:ascii="Times New Roman" w:hAnsi="Times New Roman" w:cs="Times New Roman"/>
        </w:rPr>
        <w:t>Rain Presence Transducer (heated, with 4m signal cable).</w:t>
      </w:r>
    </w:p>
    <w:p w14:paraId="372EB101" w14:textId="77777777" w:rsidR="008332CD" w:rsidRPr="008332CD" w:rsidRDefault="008332CD" w:rsidP="008332CD">
      <w:pPr>
        <w:numPr>
          <w:ilvl w:val="0"/>
          <w:numId w:val="2"/>
        </w:numPr>
        <w:spacing w:after="0"/>
        <w:jc w:val="both"/>
        <w:rPr>
          <w:rFonts w:ascii="Times New Roman" w:hAnsi="Times New Roman" w:cs="Times New Roman"/>
        </w:rPr>
      </w:pPr>
      <w:r w:rsidRPr="008332CD">
        <w:rPr>
          <w:rFonts w:ascii="Times New Roman" w:hAnsi="Times New Roman" w:cs="Times New Roman"/>
        </w:rPr>
        <w:t>Piezometric Water Level Sensor (with lightning protection, 20m and 30m cable lengths).</w:t>
      </w:r>
    </w:p>
    <w:p w14:paraId="15494C02" w14:textId="77777777" w:rsidR="008332CD" w:rsidRPr="008332CD" w:rsidRDefault="008332CD" w:rsidP="008332CD">
      <w:pPr>
        <w:numPr>
          <w:ilvl w:val="0"/>
          <w:numId w:val="2"/>
        </w:numPr>
        <w:spacing w:after="0"/>
        <w:jc w:val="both"/>
        <w:rPr>
          <w:rFonts w:ascii="Times New Roman" w:hAnsi="Times New Roman" w:cs="Times New Roman"/>
        </w:rPr>
      </w:pPr>
      <w:r w:rsidRPr="008332CD">
        <w:rPr>
          <w:rFonts w:ascii="Times New Roman" w:hAnsi="Times New Roman" w:cs="Times New Roman"/>
        </w:rPr>
        <w:t>Air Temperature, Relative Humidity, and Global Solar Radiation Transducers (RS485 output, 4m signal cable).</w:t>
      </w:r>
    </w:p>
    <w:p w14:paraId="37F597A2" w14:textId="77777777" w:rsidR="008332CD" w:rsidRPr="008332CD" w:rsidRDefault="008332CD" w:rsidP="008332CD">
      <w:pPr>
        <w:numPr>
          <w:ilvl w:val="0"/>
          <w:numId w:val="2"/>
        </w:numPr>
        <w:spacing w:after="0"/>
        <w:jc w:val="both"/>
        <w:rPr>
          <w:rFonts w:ascii="Times New Roman" w:hAnsi="Times New Roman" w:cs="Times New Roman"/>
        </w:rPr>
      </w:pPr>
      <w:r w:rsidRPr="008332CD">
        <w:rPr>
          <w:rFonts w:ascii="Times New Roman" w:hAnsi="Times New Roman" w:cs="Times New Roman"/>
        </w:rPr>
        <w:t>Web Data Visualization Service for a 12-month period.</w:t>
      </w:r>
    </w:p>
    <w:p w14:paraId="63C6F073" w14:textId="77777777" w:rsidR="008332CD" w:rsidRPr="008332CD" w:rsidRDefault="008332CD" w:rsidP="008332CD">
      <w:pPr>
        <w:spacing w:after="0"/>
        <w:jc w:val="both"/>
        <w:rPr>
          <w:rFonts w:ascii="Times New Roman" w:hAnsi="Times New Roman" w:cs="Times New Roman"/>
        </w:rPr>
      </w:pPr>
    </w:p>
    <w:p w14:paraId="62035A5F" w14:textId="77777777" w:rsidR="008332CD" w:rsidRPr="008332CD" w:rsidRDefault="008332CD" w:rsidP="008332CD">
      <w:pPr>
        <w:spacing w:after="0"/>
        <w:jc w:val="both"/>
        <w:rPr>
          <w:rFonts w:ascii="Times New Roman" w:hAnsi="Times New Roman" w:cs="Times New Roman"/>
        </w:rPr>
      </w:pPr>
      <w:r w:rsidRPr="008332CD">
        <w:rPr>
          <w:rFonts w:ascii="Times New Roman" w:hAnsi="Times New Roman" w:cs="Times New Roman"/>
          <w:b/>
          <w:bCs/>
        </w:rPr>
        <w:t>PART 5: EVALUATION OF BIDS</w:t>
      </w:r>
      <w:r w:rsidRPr="008332CD">
        <w:rPr>
          <w:rFonts w:ascii="Times New Roman" w:hAnsi="Times New Roman" w:cs="Times New Roman"/>
        </w:rPr>
        <w:t>.</w:t>
      </w:r>
    </w:p>
    <w:p w14:paraId="35AECC3F" w14:textId="77777777" w:rsidR="008332CD" w:rsidRPr="008332CD" w:rsidRDefault="008332CD" w:rsidP="008332CD">
      <w:pPr>
        <w:spacing w:after="0"/>
        <w:jc w:val="both"/>
        <w:rPr>
          <w:rFonts w:ascii="Times New Roman" w:hAnsi="Times New Roman" w:cs="Times New Roman"/>
        </w:rPr>
      </w:pPr>
      <w:r w:rsidRPr="008332CD">
        <w:rPr>
          <w:rFonts w:ascii="Times New Roman" w:hAnsi="Times New Roman" w:cs="Times New Roman"/>
        </w:rPr>
        <w:t xml:space="preserve"> All valid bids will be evaluated by an Evaluation Committee based on:</w:t>
      </w:r>
    </w:p>
    <w:p w14:paraId="0DDE6FA5" w14:textId="77777777" w:rsidR="008332CD" w:rsidRPr="008332CD" w:rsidRDefault="008332CD" w:rsidP="008332CD">
      <w:pPr>
        <w:numPr>
          <w:ilvl w:val="0"/>
          <w:numId w:val="4"/>
        </w:numPr>
        <w:spacing w:after="0"/>
        <w:jc w:val="both"/>
        <w:rPr>
          <w:rFonts w:ascii="Times New Roman" w:hAnsi="Times New Roman" w:cs="Times New Roman"/>
        </w:rPr>
      </w:pPr>
      <w:r w:rsidRPr="008332CD">
        <w:rPr>
          <w:rFonts w:ascii="Times New Roman" w:hAnsi="Times New Roman" w:cs="Times New Roman"/>
        </w:rPr>
        <w:t>Completeness of required documentation.</w:t>
      </w:r>
    </w:p>
    <w:p w14:paraId="296DCFDB" w14:textId="77777777" w:rsidR="008332CD" w:rsidRPr="008332CD" w:rsidRDefault="008332CD" w:rsidP="008332CD">
      <w:pPr>
        <w:numPr>
          <w:ilvl w:val="0"/>
          <w:numId w:val="4"/>
        </w:numPr>
        <w:spacing w:after="0"/>
        <w:jc w:val="both"/>
        <w:rPr>
          <w:rFonts w:ascii="Times New Roman" w:hAnsi="Times New Roman" w:cs="Times New Roman"/>
        </w:rPr>
      </w:pPr>
      <w:r w:rsidRPr="008332CD">
        <w:rPr>
          <w:rFonts w:ascii="Times New Roman" w:hAnsi="Times New Roman" w:cs="Times New Roman"/>
        </w:rPr>
        <w:t>Technical compliance with specifications.</w:t>
      </w:r>
    </w:p>
    <w:p w14:paraId="74CBBFE6" w14:textId="77777777" w:rsidR="008332CD" w:rsidRPr="008332CD" w:rsidRDefault="008332CD" w:rsidP="008332CD">
      <w:pPr>
        <w:numPr>
          <w:ilvl w:val="0"/>
          <w:numId w:val="4"/>
        </w:numPr>
        <w:spacing w:after="0"/>
        <w:jc w:val="both"/>
        <w:rPr>
          <w:rFonts w:ascii="Times New Roman" w:hAnsi="Times New Roman" w:cs="Times New Roman"/>
        </w:rPr>
      </w:pPr>
      <w:r w:rsidRPr="008332CD">
        <w:rPr>
          <w:rFonts w:ascii="Times New Roman" w:hAnsi="Times New Roman" w:cs="Times New Roman"/>
        </w:rPr>
        <w:t>Demonstrated experience in similar projects.</w:t>
      </w:r>
    </w:p>
    <w:p w14:paraId="478DD55D" w14:textId="77777777" w:rsidR="008332CD" w:rsidRPr="008332CD" w:rsidRDefault="008332CD" w:rsidP="008332CD">
      <w:pPr>
        <w:numPr>
          <w:ilvl w:val="0"/>
          <w:numId w:val="4"/>
        </w:numPr>
        <w:spacing w:after="0"/>
        <w:jc w:val="both"/>
        <w:rPr>
          <w:rFonts w:ascii="Times New Roman" w:hAnsi="Times New Roman" w:cs="Times New Roman"/>
        </w:rPr>
      </w:pPr>
      <w:r w:rsidRPr="008332CD">
        <w:rPr>
          <w:rFonts w:ascii="Times New Roman" w:hAnsi="Times New Roman" w:cs="Times New Roman"/>
        </w:rPr>
        <w:t>Financial competitiveness of the bid.</w:t>
      </w:r>
    </w:p>
    <w:p w14:paraId="273F1F89" w14:textId="77777777" w:rsidR="008332CD" w:rsidRPr="008332CD" w:rsidRDefault="008332CD" w:rsidP="008332CD">
      <w:pPr>
        <w:numPr>
          <w:ilvl w:val="0"/>
          <w:numId w:val="4"/>
        </w:numPr>
        <w:spacing w:after="0"/>
        <w:jc w:val="both"/>
        <w:rPr>
          <w:rFonts w:ascii="Times New Roman" w:hAnsi="Times New Roman" w:cs="Times New Roman"/>
        </w:rPr>
      </w:pPr>
      <w:r w:rsidRPr="008332CD">
        <w:rPr>
          <w:rFonts w:ascii="Times New Roman" w:hAnsi="Times New Roman" w:cs="Times New Roman"/>
        </w:rPr>
        <w:t>Compliance with the work plan and method statement requirements.</w:t>
      </w:r>
    </w:p>
    <w:p w14:paraId="3BA9A0F0" w14:textId="77777777" w:rsidR="008332CD" w:rsidRPr="008332CD" w:rsidRDefault="008332CD" w:rsidP="008332CD">
      <w:pPr>
        <w:spacing w:after="0"/>
        <w:jc w:val="both"/>
        <w:rPr>
          <w:rFonts w:ascii="Times New Roman" w:hAnsi="Times New Roman" w:cs="Times New Roman"/>
        </w:rPr>
      </w:pPr>
    </w:p>
    <w:p w14:paraId="758FECAE" w14:textId="77777777" w:rsidR="008332CD" w:rsidRPr="008332CD" w:rsidRDefault="008332CD" w:rsidP="008332CD">
      <w:pPr>
        <w:spacing w:after="0"/>
        <w:jc w:val="both"/>
        <w:rPr>
          <w:rFonts w:ascii="Times New Roman" w:hAnsi="Times New Roman" w:cs="Times New Roman"/>
          <w:b/>
          <w:bCs/>
        </w:rPr>
      </w:pPr>
    </w:p>
    <w:p w14:paraId="2D77B2B8" w14:textId="77777777" w:rsidR="008332CD" w:rsidRPr="008332CD" w:rsidRDefault="008332CD" w:rsidP="008332CD">
      <w:pPr>
        <w:spacing w:after="0"/>
        <w:jc w:val="both"/>
        <w:rPr>
          <w:rFonts w:ascii="Times New Roman" w:hAnsi="Times New Roman" w:cs="Times New Roman"/>
          <w:b/>
          <w:bCs/>
        </w:rPr>
      </w:pPr>
      <w:r w:rsidRPr="008332CD">
        <w:rPr>
          <w:rFonts w:ascii="Times New Roman" w:hAnsi="Times New Roman" w:cs="Times New Roman"/>
          <w:b/>
          <w:bCs/>
        </w:rPr>
        <w:t>PART 6: TERMS AND CONDITIONS</w:t>
      </w:r>
    </w:p>
    <w:p w14:paraId="640FF8B6" w14:textId="77777777" w:rsidR="008332CD" w:rsidRPr="008332CD" w:rsidRDefault="008332CD" w:rsidP="008332CD">
      <w:pPr>
        <w:numPr>
          <w:ilvl w:val="0"/>
          <w:numId w:val="5"/>
        </w:numPr>
        <w:spacing w:after="0"/>
        <w:jc w:val="both"/>
        <w:rPr>
          <w:rFonts w:ascii="Times New Roman" w:hAnsi="Times New Roman" w:cs="Times New Roman"/>
        </w:rPr>
      </w:pPr>
      <w:r w:rsidRPr="008332CD">
        <w:rPr>
          <w:rFonts w:ascii="Times New Roman" w:hAnsi="Times New Roman" w:cs="Times New Roman"/>
        </w:rPr>
        <w:t>The contractor is responsible for the installation, calibration, and operational training.</w:t>
      </w:r>
    </w:p>
    <w:p w14:paraId="53C53CFA" w14:textId="77777777" w:rsidR="008332CD" w:rsidRPr="008332CD" w:rsidRDefault="008332CD" w:rsidP="008332CD">
      <w:pPr>
        <w:numPr>
          <w:ilvl w:val="0"/>
          <w:numId w:val="5"/>
        </w:numPr>
        <w:spacing w:after="0"/>
        <w:jc w:val="both"/>
        <w:rPr>
          <w:rFonts w:ascii="Times New Roman" w:hAnsi="Times New Roman" w:cs="Times New Roman"/>
        </w:rPr>
      </w:pPr>
      <w:r w:rsidRPr="008332CD">
        <w:rPr>
          <w:rFonts w:ascii="Times New Roman" w:hAnsi="Times New Roman" w:cs="Times New Roman"/>
        </w:rPr>
        <w:t>Warranty for all components must be at least 12 months from the date of delivery.</w:t>
      </w:r>
    </w:p>
    <w:p w14:paraId="50C11B03" w14:textId="77777777" w:rsidR="008332CD" w:rsidRPr="008332CD" w:rsidRDefault="008332CD" w:rsidP="008332CD">
      <w:pPr>
        <w:numPr>
          <w:ilvl w:val="0"/>
          <w:numId w:val="5"/>
        </w:numPr>
        <w:spacing w:after="0"/>
        <w:jc w:val="both"/>
        <w:rPr>
          <w:rFonts w:ascii="Times New Roman" w:hAnsi="Times New Roman" w:cs="Times New Roman"/>
        </w:rPr>
      </w:pPr>
      <w:r w:rsidRPr="008332CD">
        <w:rPr>
          <w:rFonts w:ascii="Times New Roman" w:hAnsi="Times New Roman" w:cs="Times New Roman"/>
        </w:rPr>
        <w:t>The contractor shall ensure compliance with all safety and environmental regulations.</w:t>
      </w:r>
    </w:p>
    <w:p w14:paraId="1B3613EA" w14:textId="77777777" w:rsidR="008332CD" w:rsidRPr="008332CD" w:rsidRDefault="008332CD" w:rsidP="008332CD">
      <w:pPr>
        <w:spacing w:after="0"/>
        <w:jc w:val="both"/>
        <w:rPr>
          <w:rFonts w:ascii="Times New Roman" w:hAnsi="Times New Roman" w:cs="Times New Roman"/>
          <w:b/>
          <w:bCs/>
        </w:rPr>
      </w:pPr>
    </w:p>
    <w:p w14:paraId="18C71064" w14:textId="77777777" w:rsidR="008332CD" w:rsidRPr="008332CD" w:rsidRDefault="008332CD" w:rsidP="008332CD">
      <w:pPr>
        <w:spacing w:after="0"/>
        <w:jc w:val="both"/>
        <w:rPr>
          <w:rFonts w:ascii="Times New Roman" w:hAnsi="Times New Roman" w:cs="Times New Roman"/>
          <w:b/>
          <w:bCs/>
        </w:rPr>
      </w:pPr>
    </w:p>
    <w:p w14:paraId="6B83912D" w14:textId="77777777" w:rsidR="008332CD" w:rsidRPr="008332CD" w:rsidRDefault="008332CD" w:rsidP="008332CD">
      <w:pPr>
        <w:spacing w:after="0"/>
        <w:jc w:val="both"/>
        <w:rPr>
          <w:rFonts w:ascii="Times New Roman" w:hAnsi="Times New Roman" w:cs="Times New Roman"/>
          <w:b/>
          <w:bCs/>
        </w:rPr>
      </w:pPr>
    </w:p>
    <w:p w14:paraId="1B2C4E5A" w14:textId="77777777" w:rsidR="008332CD" w:rsidRPr="008332CD" w:rsidRDefault="008332CD" w:rsidP="008332CD">
      <w:pPr>
        <w:spacing w:after="0"/>
        <w:jc w:val="both"/>
        <w:rPr>
          <w:rFonts w:ascii="Times New Roman" w:hAnsi="Times New Roman" w:cs="Times New Roman"/>
          <w:b/>
          <w:bCs/>
        </w:rPr>
      </w:pPr>
    </w:p>
    <w:p w14:paraId="1504ACED" w14:textId="77777777" w:rsidR="008332CD" w:rsidRPr="008332CD" w:rsidRDefault="008332CD" w:rsidP="008332CD">
      <w:pPr>
        <w:spacing w:after="0"/>
        <w:jc w:val="both"/>
        <w:rPr>
          <w:rFonts w:ascii="Times New Roman" w:hAnsi="Times New Roman" w:cs="Times New Roman"/>
          <w:b/>
          <w:bCs/>
        </w:rPr>
      </w:pPr>
    </w:p>
    <w:p w14:paraId="04A6B8F9" w14:textId="0DC68C65" w:rsidR="008332CD" w:rsidRPr="008332CD" w:rsidRDefault="008332CD" w:rsidP="008332CD">
      <w:pPr>
        <w:spacing w:after="0"/>
        <w:jc w:val="both"/>
        <w:rPr>
          <w:rFonts w:ascii="Times New Roman" w:hAnsi="Times New Roman" w:cs="Times New Roman"/>
          <w:b/>
          <w:bCs/>
        </w:rPr>
      </w:pPr>
      <w:r w:rsidRPr="008332CD">
        <w:rPr>
          <w:rFonts w:ascii="Times New Roman" w:hAnsi="Times New Roman" w:cs="Times New Roman"/>
          <w:b/>
          <w:bCs/>
        </w:rPr>
        <w:lastRenderedPageBreak/>
        <w:t>PART 7: TENDERER’S DECLARATION.</w:t>
      </w:r>
    </w:p>
    <w:p w14:paraId="6BE23B49" w14:textId="77777777" w:rsidR="008332CD" w:rsidRPr="008332CD" w:rsidRDefault="008332CD" w:rsidP="008332CD">
      <w:pPr>
        <w:spacing w:after="0"/>
        <w:jc w:val="both"/>
        <w:rPr>
          <w:rFonts w:ascii="Times New Roman" w:hAnsi="Times New Roman" w:cs="Times New Roman"/>
          <w:b/>
          <w:bCs/>
        </w:rPr>
      </w:pPr>
    </w:p>
    <w:p w14:paraId="0B12EE72" w14:textId="77777777" w:rsidR="008332CD" w:rsidRPr="008332CD" w:rsidRDefault="008332CD" w:rsidP="008332CD">
      <w:pPr>
        <w:spacing w:after="0"/>
        <w:jc w:val="both"/>
        <w:rPr>
          <w:rFonts w:ascii="Times New Roman" w:hAnsi="Times New Roman" w:cs="Times New Roman"/>
        </w:rPr>
      </w:pPr>
      <w:r w:rsidRPr="008332CD">
        <w:rPr>
          <w:rFonts w:ascii="Times New Roman" w:hAnsi="Times New Roman" w:cs="Times New Roman"/>
        </w:rPr>
        <w:t>We, the undersigned, hereby declare that we have reviewed and accept the content of this tender document in full and agree to adhere to the terms and conditions specified herein.</w:t>
      </w:r>
    </w:p>
    <w:p w14:paraId="7052318D" w14:textId="77777777" w:rsidR="008332CD" w:rsidRPr="008332CD" w:rsidRDefault="008332CD" w:rsidP="008332CD">
      <w:pPr>
        <w:spacing w:after="0"/>
        <w:jc w:val="both"/>
        <w:rPr>
          <w:rFonts w:ascii="Times New Roman" w:hAnsi="Times New Roman" w:cs="Times New Roman"/>
        </w:rPr>
      </w:pPr>
    </w:p>
    <w:p w14:paraId="1C43D986" w14:textId="77777777" w:rsidR="008332CD" w:rsidRPr="008332CD" w:rsidRDefault="008332CD" w:rsidP="008332CD">
      <w:pPr>
        <w:spacing w:after="0"/>
        <w:jc w:val="both"/>
        <w:rPr>
          <w:rFonts w:ascii="Times New Roman" w:hAnsi="Times New Roman" w:cs="Times New Roman"/>
        </w:rPr>
      </w:pPr>
      <w:r w:rsidRPr="008332CD">
        <w:rPr>
          <w:rFonts w:ascii="Times New Roman" w:hAnsi="Times New Roman" w:cs="Times New Roman"/>
        </w:rPr>
        <w:t xml:space="preserve">Name: </w:t>
      </w:r>
    </w:p>
    <w:p w14:paraId="71FCA159" w14:textId="77777777" w:rsidR="008332CD" w:rsidRPr="008332CD" w:rsidRDefault="008332CD" w:rsidP="008332CD">
      <w:pPr>
        <w:spacing w:after="0"/>
        <w:jc w:val="both"/>
        <w:rPr>
          <w:rFonts w:ascii="Times New Roman" w:hAnsi="Times New Roman" w:cs="Times New Roman"/>
          <w:b/>
          <w:bCs/>
        </w:rPr>
      </w:pPr>
      <w:r w:rsidRPr="008332CD">
        <w:rPr>
          <w:rFonts w:ascii="Times New Roman" w:hAnsi="Times New Roman" w:cs="Times New Roman"/>
        </w:rPr>
        <w:br/>
      </w:r>
      <w:r w:rsidRPr="008332CD">
        <w:rPr>
          <w:rFonts w:ascii="Times New Roman" w:hAnsi="Times New Roman" w:cs="Times New Roman"/>
          <w:b/>
          <w:bCs/>
        </w:rPr>
        <w:t xml:space="preserve">Title: </w:t>
      </w:r>
    </w:p>
    <w:p w14:paraId="03C6D1F7" w14:textId="77777777" w:rsidR="008332CD" w:rsidRPr="008332CD" w:rsidRDefault="008332CD" w:rsidP="008332CD">
      <w:pPr>
        <w:spacing w:after="0"/>
        <w:jc w:val="both"/>
        <w:rPr>
          <w:rFonts w:ascii="Times New Roman" w:hAnsi="Times New Roman" w:cs="Times New Roman"/>
        </w:rPr>
      </w:pPr>
      <w:r w:rsidRPr="008332CD">
        <w:rPr>
          <w:rFonts w:ascii="Times New Roman" w:hAnsi="Times New Roman" w:cs="Times New Roman"/>
        </w:rPr>
        <w:br/>
        <w:t xml:space="preserve">Date: </w:t>
      </w:r>
    </w:p>
    <w:p w14:paraId="7D71A34E" w14:textId="77777777" w:rsidR="008332CD" w:rsidRPr="008332CD" w:rsidRDefault="008332CD" w:rsidP="008332CD">
      <w:pPr>
        <w:spacing w:after="0"/>
        <w:jc w:val="both"/>
        <w:rPr>
          <w:rFonts w:ascii="Times New Roman" w:hAnsi="Times New Roman" w:cs="Times New Roman"/>
          <w:b/>
          <w:bCs/>
        </w:rPr>
      </w:pPr>
      <w:r w:rsidRPr="008332CD">
        <w:rPr>
          <w:rFonts w:ascii="Times New Roman" w:hAnsi="Times New Roman" w:cs="Times New Roman"/>
        </w:rPr>
        <w:br/>
      </w:r>
      <w:r w:rsidRPr="008332CD">
        <w:rPr>
          <w:rFonts w:ascii="Times New Roman" w:hAnsi="Times New Roman" w:cs="Times New Roman"/>
          <w:b/>
          <w:bCs/>
        </w:rPr>
        <w:t xml:space="preserve">Company Name: </w:t>
      </w:r>
    </w:p>
    <w:p w14:paraId="0B92D87B" w14:textId="77777777" w:rsidR="008332CD" w:rsidRPr="008332CD" w:rsidRDefault="008332CD" w:rsidP="008332CD">
      <w:pPr>
        <w:spacing w:after="0"/>
        <w:jc w:val="both"/>
        <w:rPr>
          <w:rFonts w:ascii="Times New Roman" w:hAnsi="Times New Roman" w:cs="Times New Roman"/>
        </w:rPr>
      </w:pPr>
      <w:r w:rsidRPr="008332CD">
        <w:rPr>
          <w:rFonts w:ascii="Times New Roman" w:hAnsi="Times New Roman" w:cs="Times New Roman"/>
        </w:rPr>
        <w:br/>
        <w:t xml:space="preserve">Signature and Stamp: </w:t>
      </w:r>
    </w:p>
    <w:p w14:paraId="1B87A4F4" w14:textId="77777777" w:rsidR="008332CD" w:rsidRPr="008332CD" w:rsidRDefault="008332CD" w:rsidP="008332CD">
      <w:pPr>
        <w:spacing w:after="0"/>
        <w:jc w:val="both"/>
        <w:rPr>
          <w:rFonts w:ascii="Times New Roman" w:hAnsi="Times New Roman" w:cs="Times New Roman"/>
        </w:rPr>
      </w:pPr>
    </w:p>
    <w:p w14:paraId="3DCFD5F2" w14:textId="77777777" w:rsidR="008332CD" w:rsidRPr="008332CD" w:rsidRDefault="008332CD" w:rsidP="008332CD">
      <w:pPr>
        <w:spacing w:after="0"/>
        <w:jc w:val="both"/>
        <w:rPr>
          <w:rFonts w:ascii="Times New Roman" w:hAnsi="Times New Roman" w:cs="Times New Roman"/>
          <w:b/>
          <w:bCs/>
        </w:rPr>
      </w:pPr>
      <w:r w:rsidRPr="008332CD">
        <w:rPr>
          <w:rFonts w:ascii="Times New Roman" w:hAnsi="Times New Roman" w:cs="Times New Roman"/>
          <w:b/>
          <w:bCs/>
        </w:rPr>
        <w:t>Cancellation of the tender procedure</w:t>
      </w:r>
    </w:p>
    <w:p w14:paraId="694F6C52" w14:textId="64DE4B39" w:rsidR="008332CD" w:rsidRPr="008332CD" w:rsidRDefault="008332CD" w:rsidP="008332CD">
      <w:pPr>
        <w:spacing w:after="0"/>
        <w:jc w:val="both"/>
        <w:rPr>
          <w:rFonts w:ascii="Times New Roman" w:hAnsi="Times New Roman" w:cs="Times New Roman"/>
        </w:rPr>
      </w:pPr>
      <w:r w:rsidRPr="008332CD">
        <w:rPr>
          <w:rFonts w:ascii="Times New Roman" w:hAnsi="Times New Roman" w:cs="Times New Roman"/>
        </w:rPr>
        <w:t>The Tender Evaluation Committee has the right to cancel the tender process at any stage without having to explain the situation. Reasons for doing so might include non-receipt of a minimum number of bids, a dramatic change in specification of the material, the costs exceeding budgetary limits or the project being cancelled.</w:t>
      </w:r>
    </w:p>
    <w:p w14:paraId="26FB639A" w14:textId="77777777" w:rsidR="008332CD" w:rsidRPr="008332CD" w:rsidRDefault="008332CD" w:rsidP="008332CD">
      <w:pPr>
        <w:spacing w:after="0"/>
        <w:jc w:val="both"/>
        <w:rPr>
          <w:rFonts w:ascii="Times New Roman" w:hAnsi="Times New Roman" w:cs="Times New Roman"/>
        </w:rPr>
      </w:pPr>
    </w:p>
    <w:p w14:paraId="1528CE4F" w14:textId="3FC10CEB" w:rsidR="008332CD" w:rsidRPr="008332CD" w:rsidRDefault="008332CD" w:rsidP="008332CD">
      <w:pPr>
        <w:spacing w:after="0"/>
        <w:jc w:val="both"/>
        <w:rPr>
          <w:rFonts w:ascii="Times New Roman" w:hAnsi="Times New Roman" w:cs="Times New Roman"/>
          <w:b/>
          <w:bCs/>
        </w:rPr>
      </w:pPr>
      <w:r w:rsidRPr="008332CD">
        <w:rPr>
          <w:rFonts w:ascii="Times New Roman" w:hAnsi="Times New Roman" w:cs="Times New Roman"/>
          <w:b/>
          <w:bCs/>
        </w:rPr>
        <w:t xml:space="preserve">Appeals Process. </w:t>
      </w:r>
    </w:p>
    <w:p w14:paraId="597F6B7D" w14:textId="77777777" w:rsidR="008332CD" w:rsidRPr="008332CD" w:rsidRDefault="008332CD" w:rsidP="008332CD">
      <w:pPr>
        <w:spacing w:after="0"/>
        <w:jc w:val="both"/>
        <w:rPr>
          <w:rFonts w:ascii="Times New Roman" w:hAnsi="Times New Roman" w:cs="Times New Roman"/>
        </w:rPr>
      </w:pPr>
      <w:r w:rsidRPr="008332CD">
        <w:rPr>
          <w:rFonts w:ascii="Times New Roman" w:hAnsi="Times New Roman" w:cs="Times New Roman"/>
        </w:rPr>
        <w:t xml:space="preserve">If you wish to appeal or wish to raise any concerns, contact the following email </w:t>
      </w:r>
      <w:hyperlink r:id="rId9" w:history="1">
        <w:r w:rsidRPr="008332CD">
          <w:rPr>
            <w:rStyle w:val="Hyperlink"/>
            <w:rFonts w:ascii="Times New Roman" w:hAnsi="Times New Roman" w:cs="Times New Roman"/>
          </w:rPr>
          <w:t>info@shaqodoon.org</w:t>
        </w:r>
      </w:hyperlink>
      <w:r w:rsidRPr="008332CD">
        <w:rPr>
          <w:rFonts w:ascii="Times New Roman" w:hAnsi="Times New Roman" w:cs="Times New Roman"/>
        </w:rPr>
        <w:t xml:space="preserve">  and reference the tender bid. </w:t>
      </w:r>
    </w:p>
    <w:p w14:paraId="0271EEF7" w14:textId="77777777" w:rsidR="008332CD" w:rsidRPr="008332CD" w:rsidRDefault="008332CD" w:rsidP="008332CD">
      <w:pPr>
        <w:spacing w:after="0"/>
        <w:jc w:val="both"/>
        <w:rPr>
          <w:rFonts w:ascii="Times New Roman" w:hAnsi="Times New Roman" w:cs="Times New Roman"/>
        </w:rPr>
      </w:pPr>
    </w:p>
    <w:p w14:paraId="084B7C7F" w14:textId="6C19791F" w:rsidR="008332CD" w:rsidRPr="008332CD" w:rsidRDefault="008332CD" w:rsidP="008332CD">
      <w:pPr>
        <w:spacing w:after="0"/>
        <w:jc w:val="both"/>
        <w:rPr>
          <w:rFonts w:ascii="Times New Roman" w:hAnsi="Times New Roman" w:cs="Times New Roman"/>
          <w:b/>
          <w:bCs/>
        </w:rPr>
      </w:pPr>
      <w:r w:rsidRPr="008332CD">
        <w:rPr>
          <w:rFonts w:ascii="Times New Roman" w:hAnsi="Times New Roman" w:cs="Times New Roman"/>
          <w:b/>
          <w:bCs/>
        </w:rPr>
        <w:t>Data protection.</w:t>
      </w:r>
    </w:p>
    <w:p w14:paraId="52F3BEB2" w14:textId="77777777" w:rsidR="008332CD" w:rsidRPr="008332CD" w:rsidRDefault="008332CD" w:rsidP="008332CD">
      <w:pPr>
        <w:spacing w:after="0"/>
        <w:jc w:val="both"/>
        <w:rPr>
          <w:rFonts w:ascii="Times New Roman" w:hAnsi="Times New Roman" w:cs="Times New Roman"/>
        </w:rPr>
      </w:pPr>
      <w:r w:rsidRPr="008332CD">
        <w:rPr>
          <w:rFonts w:ascii="Times New Roman" w:hAnsi="Times New Roman" w:cs="Times New Roman"/>
        </w:rPr>
        <w:t>Shaqodoon guarantees that all procurement activities are fully and transparently documented for internal or donor audit purposes Shaqodoon guarantees confidentiality of the procurement process.</w:t>
      </w:r>
    </w:p>
    <w:p w14:paraId="6BE79318" w14:textId="77777777" w:rsidR="008332CD" w:rsidRPr="008332CD" w:rsidRDefault="008332CD" w:rsidP="008332CD">
      <w:pPr>
        <w:spacing w:after="0"/>
        <w:jc w:val="both"/>
        <w:rPr>
          <w:rFonts w:ascii="Times New Roman" w:hAnsi="Times New Roman" w:cs="Times New Roman"/>
        </w:rPr>
      </w:pPr>
    </w:p>
    <w:p w14:paraId="2E02F728" w14:textId="77777777" w:rsidR="008332CD" w:rsidRPr="008332CD" w:rsidRDefault="008332CD" w:rsidP="008332CD">
      <w:pPr>
        <w:spacing w:after="0"/>
        <w:jc w:val="both"/>
        <w:rPr>
          <w:rFonts w:ascii="Times New Roman" w:hAnsi="Times New Roman" w:cs="Times New Roman"/>
        </w:rPr>
      </w:pPr>
      <w:r w:rsidRPr="008332CD">
        <w:rPr>
          <w:rFonts w:ascii="Times New Roman" w:hAnsi="Times New Roman" w:cs="Times New Roman"/>
        </w:rPr>
        <w:t>Tender opened by:</w:t>
      </w:r>
    </w:p>
    <w:p w14:paraId="42D081B0" w14:textId="77777777" w:rsidR="008332CD" w:rsidRPr="008332CD" w:rsidRDefault="008332CD" w:rsidP="008332CD">
      <w:pPr>
        <w:spacing w:after="0"/>
        <w:jc w:val="both"/>
        <w:rPr>
          <w:rFonts w:ascii="Times New Roman" w:hAnsi="Times New Roman" w:cs="Times New Roman"/>
        </w:rPr>
      </w:pPr>
    </w:p>
    <w:p w14:paraId="2782970C" w14:textId="765738C3" w:rsidR="008332CD" w:rsidRPr="008332CD" w:rsidRDefault="008332CD" w:rsidP="008332CD">
      <w:pPr>
        <w:spacing w:after="0"/>
        <w:jc w:val="both"/>
        <w:rPr>
          <w:rFonts w:ascii="Times New Roman" w:hAnsi="Times New Roman" w:cs="Times New Roman"/>
          <w:lang w:val="en-US"/>
        </w:rPr>
      </w:pPr>
      <w:r w:rsidRPr="008332CD">
        <w:rPr>
          <w:rFonts w:ascii="Times New Roman" w:hAnsi="Times New Roman" w:cs="Times New Roman"/>
          <w:lang w:val="en-US"/>
        </w:rPr>
        <w:t>Name.</w:t>
      </w:r>
    </w:p>
    <w:p w14:paraId="333F5C83" w14:textId="77777777" w:rsidR="008332CD" w:rsidRPr="008332CD" w:rsidRDefault="008332CD" w:rsidP="008332CD">
      <w:pPr>
        <w:spacing w:after="0"/>
        <w:jc w:val="both"/>
        <w:rPr>
          <w:rFonts w:ascii="Times New Roman" w:hAnsi="Times New Roman" w:cs="Times New Roman"/>
          <w:lang w:val="en-US"/>
        </w:rPr>
      </w:pPr>
    </w:p>
    <w:p w14:paraId="6E3F0AFF" w14:textId="77777777" w:rsidR="008332CD" w:rsidRPr="008332CD" w:rsidRDefault="008332CD" w:rsidP="008332CD">
      <w:pPr>
        <w:spacing w:after="0"/>
        <w:jc w:val="both"/>
        <w:rPr>
          <w:rFonts w:ascii="Times New Roman" w:hAnsi="Times New Roman" w:cs="Times New Roman"/>
          <w:lang w:val="en-US"/>
        </w:rPr>
      </w:pPr>
    </w:p>
    <w:p w14:paraId="22513408" w14:textId="77777777" w:rsidR="008332CD" w:rsidRPr="008332CD" w:rsidRDefault="008332CD" w:rsidP="008332CD">
      <w:pPr>
        <w:spacing w:after="0"/>
        <w:jc w:val="both"/>
        <w:rPr>
          <w:rFonts w:ascii="Times New Roman" w:hAnsi="Times New Roman" w:cs="Times New Roman"/>
          <w:lang w:val="en-US"/>
        </w:rPr>
      </w:pPr>
    </w:p>
    <w:p w14:paraId="35544B05" w14:textId="77777777" w:rsidR="008332CD" w:rsidRPr="008332CD" w:rsidRDefault="008332CD" w:rsidP="008332CD">
      <w:pPr>
        <w:spacing w:after="0"/>
        <w:jc w:val="both"/>
        <w:rPr>
          <w:rFonts w:ascii="Times New Roman" w:hAnsi="Times New Roman" w:cs="Times New Roman"/>
          <w:lang w:val="en-US"/>
        </w:rPr>
      </w:pPr>
    </w:p>
    <w:p w14:paraId="7F1907B7" w14:textId="77777777" w:rsidR="008332CD" w:rsidRPr="008332CD" w:rsidRDefault="008332CD" w:rsidP="008332CD">
      <w:pPr>
        <w:spacing w:after="0"/>
        <w:jc w:val="both"/>
        <w:rPr>
          <w:rFonts w:ascii="Times New Roman" w:hAnsi="Times New Roman" w:cs="Times New Roman"/>
          <w:lang w:val="en-US"/>
        </w:rPr>
      </w:pPr>
      <w:r w:rsidRPr="008332CD">
        <w:rPr>
          <w:rFonts w:ascii="Times New Roman" w:hAnsi="Times New Roman" w:cs="Times New Roman"/>
          <w:lang w:val="en-US"/>
        </w:rPr>
        <w:t>Sign:</w:t>
      </w:r>
    </w:p>
    <w:p w14:paraId="74FAD9FA" w14:textId="77777777" w:rsidR="008332CD" w:rsidRPr="008332CD" w:rsidRDefault="008332CD" w:rsidP="008332CD">
      <w:pPr>
        <w:spacing w:after="0"/>
        <w:jc w:val="both"/>
        <w:rPr>
          <w:rFonts w:ascii="Times New Roman" w:hAnsi="Times New Roman" w:cs="Times New Roman"/>
          <w:lang w:val="en-US"/>
        </w:rPr>
      </w:pPr>
    </w:p>
    <w:p w14:paraId="69567508" w14:textId="77777777" w:rsidR="008332CD" w:rsidRPr="008332CD" w:rsidRDefault="008332CD" w:rsidP="008332CD">
      <w:pPr>
        <w:spacing w:after="0"/>
        <w:jc w:val="both"/>
        <w:rPr>
          <w:rFonts w:ascii="Times New Roman" w:hAnsi="Times New Roman" w:cs="Times New Roman"/>
          <w:lang w:val="en-US"/>
        </w:rPr>
      </w:pPr>
    </w:p>
    <w:p w14:paraId="5D289DB3" w14:textId="77777777" w:rsidR="008332CD" w:rsidRPr="008332CD" w:rsidRDefault="008332CD" w:rsidP="008332CD">
      <w:pPr>
        <w:spacing w:after="0"/>
        <w:jc w:val="both"/>
        <w:rPr>
          <w:rFonts w:ascii="Times New Roman" w:hAnsi="Times New Roman" w:cs="Times New Roman"/>
          <w:lang w:val="en-US"/>
        </w:rPr>
      </w:pPr>
    </w:p>
    <w:p w14:paraId="540C13B4" w14:textId="20BDADE2" w:rsidR="008332CD" w:rsidRPr="008332CD" w:rsidRDefault="008332CD" w:rsidP="008332CD">
      <w:pPr>
        <w:spacing w:after="0"/>
        <w:jc w:val="both"/>
        <w:rPr>
          <w:rFonts w:ascii="Times New Roman" w:hAnsi="Times New Roman" w:cs="Times New Roman"/>
          <w:lang w:val="en-US"/>
        </w:rPr>
        <w:sectPr w:rsidR="008332CD" w:rsidRPr="008332CD" w:rsidSect="008332CD">
          <w:pgSz w:w="11910" w:h="16840"/>
          <w:pgMar w:top="1360" w:right="900" w:bottom="280" w:left="800" w:header="720" w:footer="720" w:gutter="0"/>
          <w:cols w:space="720"/>
        </w:sectPr>
      </w:pPr>
      <w:r w:rsidRPr="008332CD">
        <w:rPr>
          <w:rFonts w:ascii="Times New Roman" w:hAnsi="Times New Roman" w:cs="Times New Roman"/>
          <w:lang w:val="en-US"/>
        </w:rPr>
        <w:t>Date:</w:t>
      </w:r>
    </w:p>
    <w:p w14:paraId="7F014D2B" w14:textId="092F8A5D" w:rsidR="008332CD" w:rsidRDefault="008332CD" w:rsidP="008332CD">
      <w:pPr>
        <w:spacing w:after="0"/>
        <w:jc w:val="both"/>
        <w:rPr>
          <w:rFonts w:ascii="Times New Roman" w:hAnsi="Times New Roman" w:cs="Times New Roman"/>
          <w:b/>
          <w:bCs/>
        </w:rPr>
      </w:pPr>
      <w:r w:rsidRPr="008332CD">
        <w:rPr>
          <w:rFonts w:ascii="Times New Roman" w:hAnsi="Times New Roman" w:cs="Times New Roman"/>
          <w:b/>
          <w:bCs/>
        </w:rPr>
        <w:lastRenderedPageBreak/>
        <w:t xml:space="preserve">                                                         </w:t>
      </w:r>
      <w:r w:rsidR="00E26B97" w:rsidRPr="00E26B97">
        <w:rPr>
          <w:rFonts w:ascii="Times New Roman" w:hAnsi="Times New Roman" w:cs="Times New Roman"/>
          <w:b/>
          <w:bCs/>
        </w:rPr>
        <w:t>COMPANY DETAILS</w:t>
      </w:r>
    </w:p>
    <w:p w14:paraId="67CBAE3F" w14:textId="77777777" w:rsidR="00E26B97" w:rsidRPr="008332CD" w:rsidRDefault="00E26B97" w:rsidP="008332CD">
      <w:pPr>
        <w:spacing w:after="0"/>
        <w:jc w:val="both"/>
        <w:rPr>
          <w:rFonts w:ascii="Times New Roman" w:hAnsi="Times New Roman" w:cs="Times New Roman"/>
          <w:b/>
          <w:bCs/>
          <w:lang w:val="en-US"/>
        </w:rPr>
      </w:pPr>
    </w:p>
    <w:tbl>
      <w:tblPr>
        <w:tblpPr w:leftFromText="180" w:rightFromText="180" w:vertAnchor="text" w:horzAnchor="margin" w:tblpY="169"/>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115"/>
        <w:gridCol w:w="6209"/>
      </w:tblGrid>
      <w:tr w:rsidR="008332CD" w:rsidRPr="008332CD" w14:paraId="54DC752F" w14:textId="77777777" w:rsidTr="004F081D">
        <w:trPr>
          <w:trHeight w:val="527"/>
        </w:trPr>
        <w:tc>
          <w:tcPr>
            <w:tcW w:w="3115" w:type="dxa"/>
            <w:shd w:val="clear" w:color="auto" w:fill="FDE9D9"/>
          </w:tcPr>
          <w:p w14:paraId="6FFA7A1B" w14:textId="77777777" w:rsidR="008332CD" w:rsidRPr="008332CD" w:rsidRDefault="008332CD" w:rsidP="008332CD">
            <w:pPr>
              <w:spacing w:after="0"/>
              <w:jc w:val="both"/>
              <w:rPr>
                <w:rFonts w:ascii="Times New Roman" w:hAnsi="Times New Roman" w:cs="Times New Roman"/>
                <w:lang w:val="en-US"/>
              </w:rPr>
            </w:pPr>
            <w:r w:rsidRPr="008332CD">
              <w:rPr>
                <w:rFonts w:ascii="Times New Roman" w:hAnsi="Times New Roman" w:cs="Times New Roman"/>
                <w:lang w:val="en-US"/>
              </w:rPr>
              <w:t>Name of Company:</w:t>
            </w:r>
          </w:p>
        </w:tc>
        <w:tc>
          <w:tcPr>
            <w:tcW w:w="6209" w:type="dxa"/>
          </w:tcPr>
          <w:p w14:paraId="772B5803" w14:textId="77777777" w:rsidR="008332CD" w:rsidRPr="008332CD" w:rsidRDefault="008332CD" w:rsidP="008332CD">
            <w:pPr>
              <w:spacing w:after="0"/>
              <w:jc w:val="both"/>
              <w:rPr>
                <w:rFonts w:ascii="Times New Roman" w:hAnsi="Times New Roman" w:cs="Times New Roman"/>
                <w:lang w:val="en-US"/>
              </w:rPr>
            </w:pPr>
          </w:p>
        </w:tc>
      </w:tr>
      <w:tr w:rsidR="008332CD" w:rsidRPr="008332CD" w14:paraId="46BEB0B9" w14:textId="77777777" w:rsidTr="004F081D">
        <w:trPr>
          <w:trHeight w:val="522"/>
        </w:trPr>
        <w:tc>
          <w:tcPr>
            <w:tcW w:w="3115" w:type="dxa"/>
            <w:shd w:val="clear" w:color="auto" w:fill="FDE9D9"/>
          </w:tcPr>
          <w:p w14:paraId="28885CEC" w14:textId="77777777" w:rsidR="008332CD" w:rsidRPr="008332CD" w:rsidRDefault="008332CD" w:rsidP="008332CD">
            <w:pPr>
              <w:spacing w:after="0"/>
              <w:jc w:val="both"/>
              <w:rPr>
                <w:rFonts w:ascii="Times New Roman" w:hAnsi="Times New Roman" w:cs="Times New Roman"/>
                <w:lang w:val="en-US"/>
              </w:rPr>
            </w:pPr>
            <w:r w:rsidRPr="008332CD">
              <w:rPr>
                <w:rFonts w:ascii="Times New Roman" w:hAnsi="Times New Roman" w:cs="Times New Roman"/>
                <w:lang w:val="en-US"/>
              </w:rPr>
              <w:t>Physical Address:</w:t>
            </w:r>
          </w:p>
        </w:tc>
        <w:tc>
          <w:tcPr>
            <w:tcW w:w="6209" w:type="dxa"/>
          </w:tcPr>
          <w:p w14:paraId="1261A334" w14:textId="77777777" w:rsidR="008332CD" w:rsidRPr="008332CD" w:rsidRDefault="008332CD" w:rsidP="008332CD">
            <w:pPr>
              <w:spacing w:after="0"/>
              <w:jc w:val="both"/>
              <w:rPr>
                <w:rFonts w:ascii="Times New Roman" w:hAnsi="Times New Roman" w:cs="Times New Roman"/>
                <w:lang w:val="en-US"/>
              </w:rPr>
            </w:pPr>
          </w:p>
        </w:tc>
      </w:tr>
      <w:tr w:rsidR="008332CD" w:rsidRPr="008332CD" w14:paraId="4D96C9DD" w14:textId="77777777" w:rsidTr="004F081D">
        <w:trPr>
          <w:trHeight w:val="383"/>
        </w:trPr>
        <w:tc>
          <w:tcPr>
            <w:tcW w:w="3115" w:type="dxa"/>
            <w:shd w:val="clear" w:color="auto" w:fill="FDE9D9"/>
          </w:tcPr>
          <w:p w14:paraId="1C8E70D7" w14:textId="77777777" w:rsidR="008332CD" w:rsidRPr="008332CD" w:rsidRDefault="008332CD" w:rsidP="008332CD">
            <w:pPr>
              <w:spacing w:after="0"/>
              <w:jc w:val="both"/>
              <w:rPr>
                <w:rFonts w:ascii="Times New Roman" w:hAnsi="Times New Roman" w:cs="Times New Roman"/>
                <w:lang w:val="en-US"/>
              </w:rPr>
            </w:pPr>
            <w:r w:rsidRPr="008332CD">
              <w:rPr>
                <w:rFonts w:ascii="Times New Roman" w:hAnsi="Times New Roman" w:cs="Times New Roman"/>
                <w:lang w:val="en-US"/>
              </w:rPr>
              <w:t>Telephone Number:</w:t>
            </w:r>
          </w:p>
        </w:tc>
        <w:tc>
          <w:tcPr>
            <w:tcW w:w="6209" w:type="dxa"/>
          </w:tcPr>
          <w:p w14:paraId="1F8BB476" w14:textId="77777777" w:rsidR="008332CD" w:rsidRPr="008332CD" w:rsidRDefault="008332CD" w:rsidP="008332CD">
            <w:pPr>
              <w:spacing w:after="0"/>
              <w:jc w:val="both"/>
              <w:rPr>
                <w:rFonts w:ascii="Times New Roman" w:hAnsi="Times New Roman" w:cs="Times New Roman"/>
                <w:lang w:val="en-US"/>
              </w:rPr>
            </w:pPr>
          </w:p>
        </w:tc>
      </w:tr>
      <w:tr w:rsidR="008332CD" w:rsidRPr="008332CD" w14:paraId="5A9E94D9" w14:textId="77777777" w:rsidTr="004F081D">
        <w:trPr>
          <w:trHeight w:val="532"/>
        </w:trPr>
        <w:tc>
          <w:tcPr>
            <w:tcW w:w="3115" w:type="dxa"/>
            <w:shd w:val="clear" w:color="auto" w:fill="FDE9D9"/>
          </w:tcPr>
          <w:p w14:paraId="2CCB0990" w14:textId="77777777" w:rsidR="008332CD" w:rsidRPr="008332CD" w:rsidRDefault="008332CD" w:rsidP="008332CD">
            <w:pPr>
              <w:spacing w:after="0"/>
              <w:jc w:val="both"/>
              <w:rPr>
                <w:rFonts w:ascii="Times New Roman" w:hAnsi="Times New Roman" w:cs="Times New Roman"/>
                <w:lang w:val="en-US"/>
              </w:rPr>
            </w:pPr>
            <w:r w:rsidRPr="008332CD">
              <w:rPr>
                <w:rFonts w:ascii="Times New Roman" w:hAnsi="Times New Roman" w:cs="Times New Roman"/>
                <w:lang w:val="en-US"/>
              </w:rPr>
              <w:t>Email, if applicable:</w:t>
            </w:r>
          </w:p>
        </w:tc>
        <w:tc>
          <w:tcPr>
            <w:tcW w:w="6209" w:type="dxa"/>
          </w:tcPr>
          <w:p w14:paraId="043AB0D5" w14:textId="77777777" w:rsidR="008332CD" w:rsidRPr="008332CD" w:rsidRDefault="008332CD" w:rsidP="008332CD">
            <w:pPr>
              <w:spacing w:after="0"/>
              <w:jc w:val="both"/>
              <w:rPr>
                <w:rFonts w:ascii="Times New Roman" w:hAnsi="Times New Roman" w:cs="Times New Roman"/>
                <w:lang w:val="en-US"/>
              </w:rPr>
            </w:pPr>
          </w:p>
        </w:tc>
      </w:tr>
      <w:tr w:rsidR="008332CD" w:rsidRPr="008332CD" w14:paraId="053B2E1A" w14:textId="77777777" w:rsidTr="004F081D">
        <w:trPr>
          <w:trHeight w:val="815"/>
        </w:trPr>
        <w:tc>
          <w:tcPr>
            <w:tcW w:w="3115" w:type="dxa"/>
            <w:shd w:val="clear" w:color="auto" w:fill="FDE9D9"/>
          </w:tcPr>
          <w:p w14:paraId="10C12EE3" w14:textId="77777777" w:rsidR="008332CD" w:rsidRPr="008332CD" w:rsidRDefault="008332CD" w:rsidP="008332CD">
            <w:pPr>
              <w:spacing w:after="0"/>
              <w:jc w:val="both"/>
              <w:rPr>
                <w:rFonts w:ascii="Times New Roman" w:hAnsi="Times New Roman" w:cs="Times New Roman"/>
                <w:lang w:val="en-US"/>
              </w:rPr>
            </w:pPr>
            <w:r w:rsidRPr="008332CD">
              <w:rPr>
                <w:rFonts w:ascii="Times New Roman" w:hAnsi="Times New Roman" w:cs="Times New Roman"/>
                <w:lang w:val="en-US"/>
              </w:rPr>
              <w:t>Contact Name, Title, Telephone Number</w:t>
            </w:r>
          </w:p>
        </w:tc>
        <w:tc>
          <w:tcPr>
            <w:tcW w:w="6209" w:type="dxa"/>
          </w:tcPr>
          <w:p w14:paraId="5E307D13" w14:textId="77777777" w:rsidR="008332CD" w:rsidRPr="008332CD" w:rsidRDefault="008332CD" w:rsidP="008332CD">
            <w:pPr>
              <w:spacing w:after="0"/>
              <w:jc w:val="both"/>
              <w:rPr>
                <w:rFonts w:ascii="Times New Roman" w:hAnsi="Times New Roman" w:cs="Times New Roman"/>
                <w:lang w:val="en-US"/>
              </w:rPr>
            </w:pPr>
          </w:p>
        </w:tc>
      </w:tr>
      <w:tr w:rsidR="008332CD" w:rsidRPr="008332CD" w14:paraId="2C6D8438" w14:textId="77777777" w:rsidTr="004F081D">
        <w:trPr>
          <w:trHeight w:val="954"/>
        </w:trPr>
        <w:tc>
          <w:tcPr>
            <w:tcW w:w="3115" w:type="dxa"/>
            <w:shd w:val="clear" w:color="auto" w:fill="FDE9D9"/>
          </w:tcPr>
          <w:p w14:paraId="4A645A03" w14:textId="77777777" w:rsidR="008332CD" w:rsidRPr="008332CD" w:rsidRDefault="008332CD" w:rsidP="008332CD">
            <w:pPr>
              <w:spacing w:after="0"/>
              <w:jc w:val="both"/>
              <w:rPr>
                <w:rFonts w:ascii="Times New Roman" w:hAnsi="Times New Roman" w:cs="Times New Roman"/>
                <w:lang w:val="en-US"/>
              </w:rPr>
            </w:pPr>
            <w:r w:rsidRPr="008332CD">
              <w:rPr>
                <w:rFonts w:ascii="Times New Roman" w:hAnsi="Times New Roman" w:cs="Times New Roman"/>
                <w:lang w:val="en-US"/>
              </w:rPr>
              <w:t>Type of business (Contractor/limited</w:t>
            </w:r>
          </w:p>
          <w:p w14:paraId="06DDF245" w14:textId="77777777" w:rsidR="008332CD" w:rsidRPr="008332CD" w:rsidRDefault="008332CD" w:rsidP="008332CD">
            <w:pPr>
              <w:spacing w:after="0"/>
              <w:jc w:val="both"/>
              <w:rPr>
                <w:rFonts w:ascii="Times New Roman" w:hAnsi="Times New Roman" w:cs="Times New Roman"/>
                <w:lang w:val="en-US"/>
              </w:rPr>
            </w:pPr>
            <w:r w:rsidRPr="008332CD">
              <w:rPr>
                <w:rFonts w:ascii="Times New Roman" w:hAnsi="Times New Roman" w:cs="Times New Roman"/>
                <w:lang w:val="en-US"/>
              </w:rPr>
              <w:t xml:space="preserve">company/partnership </w:t>
            </w:r>
            <w:proofErr w:type="spellStart"/>
            <w:r w:rsidRPr="008332CD">
              <w:rPr>
                <w:rFonts w:ascii="Times New Roman" w:hAnsi="Times New Roman" w:cs="Times New Roman"/>
                <w:lang w:val="en-US"/>
              </w:rPr>
              <w:t>etc</w:t>
            </w:r>
            <w:proofErr w:type="spellEnd"/>
            <w:r w:rsidRPr="008332CD">
              <w:rPr>
                <w:rFonts w:ascii="Times New Roman" w:hAnsi="Times New Roman" w:cs="Times New Roman"/>
                <w:lang w:val="en-US"/>
              </w:rPr>
              <w:t>…)</w:t>
            </w:r>
          </w:p>
        </w:tc>
        <w:tc>
          <w:tcPr>
            <w:tcW w:w="6209" w:type="dxa"/>
          </w:tcPr>
          <w:p w14:paraId="0BA3F7FE" w14:textId="77777777" w:rsidR="008332CD" w:rsidRPr="008332CD" w:rsidRDefault="008332CD" w:rsidP="008332CD">
            <w:pPr>
              <w:spacing w:after="0"/>
              <w:jc w:val="both"/>
              <w:rPr>
                <w:rFonts w:ascii="Times New Roman" w:hAnsi="Times New Roman" w:cs="Times New Roman"/>
                <w:lang w:val="en-US"/>
              </w:rPr>
            </w:pPr>
          </w:p>
        </w:tc>
      </w:tr>
      <w:tr w:rsidR="008332CD" w:rsidRPr="008332CD" w14:paraId="28599428" w14:textId="77777777" w:rsidTr="004F081D">
        <w:trPr>
          <w:trHeight w:val="465"/>
        </w:trPr>
        <w:tc>
          <w:tcPr>
            <w:tcW w:w="3115" w:type="dxa"/>
            <w:shd w:val="clear" w:color="auto" w:fill="FDE9D9"/>
          </w:tcPr>
          <w:p w14:paraId="007633FC" w14:textId="77777777" w:rsidR="008332CD" w:rsidRPr="008332CD" w:rsidRDefault="008332CD" w:rsidP="008332CD">
            <w:pPr>
              <w:spacing w:after="0"/>
              <w:jc w:val="both"/>
              <w:rPr>
                <w:rFonts w:ascii="Times New Roman" w:hAnsi="Times New Roman" w:cs="Times New Roman"/>
                <w:lang w:val="en-US"/>
              </w:rPr>
            </w:pPr>
            <w:r w:rsidRPr="008332CD">
              <w:rPr>
                <w:rFonts w:ascii="Times New Roman" w:hAnsi="Times New Roman" w:cs="Times New Roman"/>
                <w:lang w:val="en-US"/>
              </w:rPr>
              <w:t>Years in operation:</w:t>
            </w:r>
          </w:p>
        </w:tc>
        <w:tc>
          <w:tcPr>
            <w:tcW w:w="6209" w:type="dxa"/>
          </w:tcPr>
          <w:p w14:paraId="51B503A4" w14:textId="77777777" w:rsidR="008332CD" w:rsidRPr="008332CD" w:rsidRDefault="008332CD" w:rsidP="008332CD">
            <w:pPr>
              <w:spacing w:after="0"/>
              <w:jc w:val="both"/>
              <w:rPr>
                <w:rFonts w:ascii="Times New Roman" w:hAnsi="Times New Roman" w:cs="Times New Roman"/>
                <w:lang w:val="en-US"/>
              </w:rPr>
            </w:pPr>
          </w:p>
        </w:tc>
      </w:tr>
      <w:tr w:rsidR="008332CD" w:rsidRPr="008332CD" w14:paraId="54407D8B" w14:textId="77777777" w:rsidTr="004F081D">
        <w:trPr>
          <w:trHeight w:val="1691"/>
        </w:trPr>
        <w:tc>
          <w:tcPr>
            <w:tcW w:w="3115" w:type="dxa"/>
            <w:shd w:val="clear" w:color="auto" w:fill="FDE9D9"/>
          </w:tcPr>
          <w:p w14:paraId="0F957EDA" w14:textId="77777777" w:rsidR="008332CD" w:rsidRPr="008332CD" w:rsidRDefault="008332CD" w:rsidP="008332CD">
            <w:pPr>
              <w:spacing w:after="0"/>
              <w:jc w:val="both"/>
              <w:rPr>
                <w:rFonts w:ascii="Times New Roman" w:hAnsi="Times New Roman" w:cs="Times New Roman"/>
                <w:lang w:val="en-US"/>
              </w:rPr>
            </w:pPr>
            <w:r w:rsidRPr="008332CD">
              <w:rPr>
                <w:rFonts w:ascii="Times New Roman" w:hAnsi="Times New Roman" w:cs="Times New Roman"/>
                <w:lang w:val="en-US"/>
              </w:rPr>
              <w:t>Provide information on any relationships that you have with Shaqodoon staff? – Friends/family/ business partners etc.</w:t>
            </w:r>
          </w:p>
        </w:tc>
        <w:tc>
          <w:tcPr>
            <w:tcW w:w="6209" w:type="dxa"/>
          </w:tcPr>
          <w:p w14:paraId="75302D23" w14:textId="77777777" w:rsidR="008332CD" w:rsidRPr="008332CD" w:rsidRDefault="008332CD" w:rsidP="008332CD">
            <w:pPr>
              <w:spacing w:after="0"/>
              <w:jc w:val="both"/>
              <w:rPr>
                <w:rFonts w:ascii="Times New Roman" w:hAnsi="Times New Roman" w:cs="Times New Roman"/>
                <w:lang w:val="en-US"/>
              </w:rPr>
            </w:pPr>
          </w:p>
        </w:tc>
      </w:tr>
    </w:tbl>
    <w:p w14:paraId="1AA5654D" w14:textId="77777777" w:rsidR="008332CD" w:rsidRPr="008332CD" w:rsidRDefault="008332CD" w:rsidP="008332CD">
      <w:pPr>
        <w:spacing w:after="0"/>
        <w:jc w:val="both"/>
        <w:rPr>
          <w:rFonts w:ascii="Times New Roman" w:hAnsi="Times New Roman" w:cs="Times New Roman"/>
        </w:rPr>
      </w:pPr>
    </w:p>
    <w:p w14:paraId="558DD012" w14:textId="77777777" w:rsidR="008332CD" w:rsidRPr="008332CD" w:rsidRDefault="008332CD" w:rsidP="008332CD">
      <w:pPr>
        <w:rPr>
          <w:rFonts w:ascii="Times New Roman" w:hAnsi="Times New Roman" w:cs="Times New Roman"/>
        </w:rPr>
      </w:pPr>
    </w:p>
    <w:p w14:paraId="4D38097F" w14:textId="77777777" w:rsidR="008332CD" w:rsidRPr="008332CD" w:rsidRDefault="008332CD" w:rsidP="008332CD">
      <w:pPr>
        <w:rPr>
          <w:rFonts w:ascii="Times New Roman" w:hAnsi="Times New Roman" w:cs="Times New Roman"/>
        </w:rPr>
      </w:pPr>
    </w:p>
    <w:p w14:paraId="689A4D70" w14:textId="77777777" w:rsidR="008332CD" w:rsidRPr="008332CD" w:rsidRDefault="008332CD" w:rsidP="008332CD">
      <w:pPr>
        <w:rPr>
          <w:rFonts w:ascii="Times New Roman" w:hAnsi="Times New Roman" w:cs="Times New Roman"/>
        </w:rPr>
      </w:pPr>
    </w:p>
    <w:p w14:paraId="5CA23CAD" w14:textId="77777777" w:rsidR="008332CD" w:rsidRPr="008332CD" w:rsidRDefault="008332CD" w:rsidP="008332CD">
      <w:pPr>
        <w:ind w:firstLine="720"/>
        <w:rPr>
          <w:rFonts w:ascii="Times New Roman" w:hAnsi="Times New Roman" w:cs="Times New Roman"/>
        </w:rPr>
      </w:pPr>
    </w:p>
    <w:p w14:paraId="2AD6F6E3" w14:textId="77777777" w:rsidR="008332CD" w:rsidRPr="008332CD" w:rsidRDefault="008332CD" w:rsidP="008332CD">
      <w:pPr>
        <w:ind w:firstLine="720"/>
        <w:rPr>
          <w:rFonts w:ascii="Times New Roman" w:hAnsi="Times New Roman" w:cs="Times New Roman"/>
        </w:rPr>
      </w:pPr>
    </w:p>
    <w:p w14:paraId="4B4569E3" w14:textId="77777777" w:rsidR="008332CD" w:rsidRPr="008332CD" w:rsidRDefault="008332CD" w:rsidP="008332CD">
      <w:pPr>
        <w:ind w:firstLine="720"/>
        <w:rPr>
          <w:rFonts w:ascii="Times New Roman" w:hAnsi="Times New Roman" w:cs="Times New Roman"/>
        </w:rPr>
      </w:pPr>
    </w:p>
    <w:p w14:paraId="7CA6C54A" w14:textId="77777777" w:rsidR="008332CD" w:rsidRPr="008332CD" w:rsidRDefault="008332CD" w:rsidP="008332CD">
      <w:pPr>
        <w:ind w:firstLine="720"/>
        <w:rPr>
          <w:rFonts w:ascii="Times New Roman" w:hAnsi="Times New Roman" w:cs="Times New Roman"/>
        </w:rPr>
      </w:pPr>
    </w:p>
    <w:p w14:paraId="013A131F" w14:textId="77777777" w:rsidR="008332CD" w:rsidRPr="008332CD" w:rsidRDefault="008332CD" w:rsidP="008332CD">
      <w:pPr>
        <w:ind w:firstLine="720"/>
        <w:rPr>
          <w:rFonts w:ascii="Times New Roman" w:hAnsi="Times New Roman" w:cs="Times New Roman"/>
        </w:rPr>
      </w:pPr>
    </w:p>
    <w:p w14:paraId="056E3B20" w14:textId="77777777" w:rsidR="008332CD" w:rsidRPr="008332CD" w:rsidRDefault="008332CD" w:rsidP="008332CD">
      <w:pPr>
        <w:ind w:firstLine="720"/>
        <w:rPr>
          <w:rFonts w:ascii="Times New Roman" w:hAnsi="Times New Roman" w:cs="Times New Roman"/>
        </w:rPr>
      </w:pPr>
    </w:p>
    <w:p w14:paraId="31CA6F6B" w14:textId="77777777" w:rsidR="008332CD" w:rsidRPr="008332CD" w:rsidRDefault="008332CD" w:rsidP="008332CD">
      <w:pPr>
        <w:ind w:firstLine="720"/>
        <w:rPr>
          <w:rFonts w:ascii="Times New Roman" w:hAnsi="Times New Roman" w:cs="Times New Roman"/>
        </w:rPr>
      </w:pPr>
    </w:p>
    <w:p w14:paraId="19502D3A" w14:textId="77777777" w:rsidR="008332CD" w:rsidRPr="008332CD" w:rsidRDefault="008332CD" w:rsidP="008332CD">
      <w:pPr>
        <w:ind w:firstLine="720"/>
        <w:rPr>
          <w:rFonts w:ascii="Times New Roman" w:hAnsi="Times New Roman" w:cs="Times New Roman"/>
        </w:rPr>
      </w:pPr>
    </w:p>
    <w:p w14:paraId="42B1F81E" w14:textId="77777777" w:rsidR="008332CD" w:rsidRPr="008332CD" w:rsidRDefault="008332CD" w:rsidP="008332CD">
      <w:pPr>
        <w:ind w:firstLine="720"/>
        <w:rPr>
          <w:rFonts w:ascii="Times New Roman" w:hAnsi="Times New Roman" w:cs="Times New Roman"/>
        </w:rPr>
      </w:pPr>
    </w:p>
    <w:p w14:paraId="4E230B47" w14:textId="77777777" w:rsidR="008332CD" w:rsidRPr="008332CD" w:rsidRDefault="008332CD" w:rsidP="008332CD">
      <w:pPr>
        <w:ind w:firstLine="720"/>
        <w:rPr>
          <w:rFonts w:ascii="Times New Roman" w:hAnsi="Times New Roman" w:cs="Times New Roman"/>
        </w:rPr>
      </w:pPr>
    </w:p>
    <w:p w14:paraId="37E36B6E" w14:textId="77777777" w:rsidR="008332CD" w:rsidRPr="008332CD" w:rsidRDefault="008332CD" w:rsidP="00E26B97">
      <w:pPr>
        <w:rPr>
          <w:rFonts w:ascii="Times New Roman" w:hAnsi="Times New Roman" w:cs="Times New Roman"/>
        </w:rPr>
      </w:pPr>
    </w:p>
    <w:tbl>
      <w:tblPr>
        <w:tblStyle w:val="TableGrid"/>
        <w:tblW w:w="0" w:type="auto"/>
        <w:tblLook w:val="04A0" w:firstRow="1" w:lastRow="0" w:firstColumn="1" w:lastColumn="0" w:noHBand="0" w:noVBand="1"/>
      </w:tblPr>
      <w:tblGrid>
        <w:gridCol w:w="7843"/>
        <w:gridCol w:w="2677"/>
      </w:tblGrid>
      <w:tr w:rsidR="00E26B97" w:rsidRPr="00E26B97" w14:paraId="7D675F09" w14:textId="77777777" w:rsidTr="00E26B97">
        <w:trPr>
          <w:trHeight w:val="320"/>
        </w:trPr>
        <w:tc>
          <w:tcPr>
            <w:tcW w:w="8780" w:type="dxa"/>
            <w:shd w:val="clear" w:color="auto" w:fill="F1A983" w:themeFill="accent2" w:themeFillTint="99"/>
            <w:noWrap/>
            <w:hideMark/>
          </w:tcPr>
          <w:p w14:paraId="66BDCC1D" w14:textId="77777777" w:rsidR="00E26B97" w:rsidRPr="00E26B97" w:rsidRDefault="00E26B97" w:rsidP="00E26B97">
            <w:pPr>
              <w:ind w:firstLine="720"/>
              <w:rPr>
                <w:rFonts w:ascii="Times New Roman" w:hAnsi="Times New Roman" w:cs="Times New Roman"/>
                <w:b/>
                <w:bCs/>
                <w:sz w:val="32"/>
                <w:szCs w:val="32"/>
              </w:rPr>
            </w:pPr>
            <w:r w:rsidRPr="00E26B97">
              <w:rPr>
                <w:rFonts w:ascii="Times New Roman" w:hAnsi="Times New Roman" w:cs="Times New Roman"/>
                <w:b/>
                <w:bCs/>
                <w:sz w:val="32"/>
                <w:szCs w:val="32"/>
                <w:lang w:val="en-US"/>
              </w:rPr>
              <w:t>Description</w:t>
            </w:r>
          </w:p>
        </w:tc>
        <w:tc>
          <w:tcPr>
            <w:tcW w:w="2980" w:type="dxa"/>
            <w:shd w:val="clear" w:color="auto" w:fill="F1A983" w:themeFill="accent2" w:themeFillTint="99"/>
            <w:noWrap/>
            <w:hideMark/>
          </w:tcPr>
          <w:p w14:paraId="1A4C550C" w14:textId="77777777" w:rsidR="00E26B97" w:rsidRPr="00E26B97" w:rsidRDefault="00E26B97" w:rsidP="00E26B97">
            <w:pPr>
              <w:ind w:firstLine="720"/>
              <w:rPr>
                <w:rFonts w:ascii="Times New Roman" w:hAnsi="Times New Roman" w:cs="Times New Roman"/>
                <w:b/>
                <w:bCs/>
                <w:sz w:val="32"/>
                <w:szCs w:val="32"/>
              </w:rPr>
            </w:pPr>
            <w:r w:rsidRPr="00E26B97">
              <w:rPr>
                <w:rFonts w:ascii="Times New Roman" w:hAnsi="Times New Roman" w:cs="Times New Roman"/>
                <w:b/>
                <w:bCs/>
                <w:sz w:val="32"/>
                <w:szCs w:val="32"/>
                <w:lang w:val="en-US"/>
              </w:rPr>
              <w:t>Checklist</w:t>
            </w:r>
          </w:p>
        </w:tc>
      </w:tr>
      <w:tr w:rsidR="00E26B97" w:rsidRPr="00E26B97" w14:paraId="16198AA9" w14:textId="77777777" w:rsidTr="00E26B97">
        <w:trPr>
          <w:trHeight w:val="320"/>
        </w:trPr>
        <w:tc>
          <w:tcPr>
            <w:tcW w:w="8780" w:type="dxa"/>
            <w:noWrap/>
            <w:hideMark/>
          </w:tcPr>
          <w:p w14:paraId="01B5C686" w14:textId="4D52B88A" w:rsidR="00E26B97" w:rsidRPr="00E26B97" w:rsidRDefault="00E26B97" w:rsidP="00E26B97">
            <w:pPr>
              <w:pStyle w:val="ListParagraph"/>
              <w:numPr>
                <w:ilvl w:val="0"/>
                <w:numId w:val="9"/>
              </w:numPr>
              <w:rPr>
                <w:rFonts w:ascii="Times New Roman" w:hAnsi="Times New Roman" w:cs="Times New Roman"/>
              </w:rPr>
            </w:pPr>
            <w:r w:rsidRPr="00E26B97">
              <w:rPr>
                <w:rFonts w:ascii="Times New Roman" w:hAnsi="Times New Roman" w:cs="Times New Roman"/>
                <w:lang w:val="en-US"/>
              </w:rPr>
              <w:t>Completed ‘Tenderers Relevant Experience Form’ &amp; Evidence</w:t>
            </w:r>
          </w:p>
        </w:tc>
        <w:tc>
          <w:tcPr>
            <w:tcW w:w="2980" w:type="dxa"/>
            <w:noWrap/>
            <w:hideMark/>
          </w:tcPr>
          <w:p w14:paraId="358DA5AC" w14:textId="77777777" w:rsidR="00E26B97" w:rsidRPr="00E26B97" w:rsidRDefault="00E26B97" w:rsidP="00E26B97">
            <w:pPr>
              <w:ind w:firstLine="720"/>
              <w:rPr>
                <w:rFonts w:ascii="Times New Roman" w:hAnsi="Times New Roman" w:cs="Times New Roman"/>
              </w:rPr>
            </w:pPr>
            <w:r w:rsidRPr="00E26B97">
              <w:rPr>
                <w:rFonts w:ascii="Times New Roman" w:hAnsi="Times New Roman" w:cs="Times New Roman"/>
                <w:lang w:val="en-US"/>
              </w:rPr>
              <w:t> </w:t>
            </w:r>
          </w:p>
        </w:tc>
      </w:tr>
      <w:tr w:rsidR="00E26B97" w:rsidRPr="00E26B97" w14:paraId="028804B0" w14:textId="77777777" w:rsidTr="00E26B97">
        <w:trPr>
          <w:trHeight w:val="320"/>
        </w:trPr>
        <w:tc>
          <w:tcPr>
            <w:tcW w:w="8780" w:type="dxa"/>
            <w:noWrap/>
            <w:hideMark/>
          </w:tcPr>
          <w:p w14:paraId="6CE93156" w14:textId="797E6464" w:rsidR="00E26B97" w:rsidRPr="00E26B97" w:rsidRDefault="00E26B97" w:rsidP="00E26B97">
            <w:pPr>
              <w:pStyle w:val="ListParagraph"/>
              <w:numPr>
                <w:ilvl w:val="0"/>
                <w:numId w:val="9"/>
              </w:numPr>
              <w:rPr>
                <w:rFonts w:ascii="Times New Roman" w:hAnsi="Times New Roman" w:cs="Times New Roman"/>
              </w:rPr>
            </w:pPr>
            <w:r w:rsidRPr="00E26B97">
              <w:rPr>
                <w:rFonts w:ascii="Times New Roman" w:hAnsi="Times New Roman" w:cs="Times New Roman"/>
                <w:lang w:val="en-US"/>
              </w:rPr>
              <w:t>Financial Offer (completed BOQ)</w:t>
            </w:r>
          </w:p>
        </w:tc>
        <w:tc>
          <w:tcPr>
            <w:tcW w:w="2980" w:type="dxa"/>
            <w:noWrap/>
            <w:hideMark/>
          </w:tcPr>
          <w:p w14:paraId="49169612" w14:textId="77777777" w:rsidR="00E26B97" w:rsidRPr="00E26B97" w:rsidRDefault="00E26B97" w:rsidP="00E26B97">
            <w:pPr>
              <w:ind w:firstLine="720"/>
              <w:rPr>
                <w:rFonts w:ascii="Times New Roman" w:hAnsi="Times New Roman" w:cs="Times New Roman"/>
              </w:rPr>
            </w:pPr>
            <w:r w:rsidRPr="00E26B97">
              <w:rPr>
                <w:rFonts w:ascii="Times New Roman" w:hAnsi="Times New Roman" w:cs="Times New Roman"/>
                <w:lang w:val="en-US"/>
              </w:rPr>
              <w:t> </w:t>
            </w:r>
          </w:p>
        </w:tc>
      </w:tr>
      <w:tr w:rsidR="00E26B97" w:rsidRPr="00E26B97" w14:paraId="4A3C7F16" w14:textId="77777777" w:rsidTr="00E26B97">
        <w:trPr>
          <w:trHeight w:val="320"/>
        </w:trPr>
        <w:tc>
          <w:tcPr>
            <w:tcW w:w="8780" w:type="dxa"/>
            <w:noWrap/>
            <w:hideMark/>
          </w:tcPr>
          <w:p w14:paraId="372886BD" w14:textId="00DE3D81" w:rsidR="00E26B97" w:rsidRPr="00E26B97" w:rsidRDefault="00E26B97" w:rsidP="00E26B97">
            <w:pPr>
              <w:pStyle w:val="ListParagraph"/>
              <w:numPr>
                <w:ilvl w:val="0"/>
                <w:numId w:val="9"/>
              </w:numPr>
              <w:rPr>
                <w:rFonts w:ascii="Times New Roman" w:hAnsi="Times New Roman" w:cs="Times New Roman"/>
              </w:rPr>
            </w:pPr>
            <w:r w:rsidRPr="00E26B97">
              <w:rPr>
                <w:rFonts w:ascii="Times New Roman" w:hAnsi="Times New Roman" w:cs="Times New Roman"/>
                <w:lang w:val="en-US"/>
              </w:rPr>
              <w:t>Signed Tenderers Declaration</w:t>
            </w:r>
          </w:p>
        </w:tc>
        <w:tc>
          <w:tcPr>
            <w:tcW w:w="2980" w:type="dxa"/>
            <w:noWrap/>
            <w:hideMark/>
          </w:tcPr>
          <w:p w14:paraId="28C5E059" w14:textId="77777777" w:rsidR="00E26B97" w:rsidRPr="00E26B97" w:rsidRDefault="00E26B97" w:rsidP="00E26B97">
            <w:pPr>
              <w:ind w:firstLine="720"/>
              <w:rPr>
                <w:rFonts w:ascii="Times New Roman" w:hAnsi="Times New Roman" w:cs="Times New Roman"/>
              </w:rPr>
            </w:pPr>
            <w:r w:rsidRPr="00E26B97">
              <w:rPr>
                <w:rFonts w:ascii="Times New Roman" w:hAnsi="Times New Roman" w:cs="Times New Roman"/>
                <w:lang w:val="en-US"/>
              </w:rPr>
              <w:t> </w:t>
            </w:r>
          </w:p>
        </w:tc>
      </w:tr>
      <w:tr w:rsidR="00E26B97" w:rsidRPr="00E26B97" w14:paraId="0E4AFE3B" w14:textId="77777777" w:rsidTr="00E26B97">
        <w:trPr>
          <w:trHeight w:val="320"/>
        </w:trPr>
        <w:tc>
          <w:tcPr>
            <w:tcW w:w="8780" w:type="dxa"/>
            <w:noWrap/>
            <w:hideMark/>
          </w:tcPr>
          <w:p w14:paraId="0DE45725" w14:textId="68EA2400" w:rsidR="00E26B97" w:rsidRPr="00E26B97" w:rsidRDefault="00E26B97" w:rsidP="00E26B97">
            <w:pPr>
              <w:pStyle w:val="ListParagraph"/>
              <w:numPr>
                <w:ilvl w:val="0"/>
                <w:numId w:val="9"/>
              </w:numPr>
              <w:rPr>
                <w:rFonts w:ascii="Times New Roman" w:hAnsi="Times New Roman" w:cs="Times New Roman"/>
              </w:rPr>
            </w:pPr>
            <w:r w:rsidRPr="00E26B97">
              <w:rPr>
                <w:rFonts w:ascii="Times New Roman" w:hAnsi="Times New Roman" w:cs="Times New Roman"/>
                <w:lang w:val="en-US"/>
              </w:rPr>
              <w:t xml:space="preserve">Company Certificate of Registration. </w:t>
            </w:r>
          </w:p>
        </w:tc>
        <w:tc>
          <w:tcPr>
            <w:tcW w:w="2980" w:type="dxa"/>
            <w:noWrap/>
            <w:hideMark/>
          </w:tcPr>
          <w:p w14:paraId="0BEFEC5A" w14:textId="77777777" w:rsidR="00E26B97" w:rsidRPr="00E26B97" w:rsidRDefault="00E26B97" w:rsidP="00E26B97">
            <w:pPr>
              <w:ind w:firstLine="720"/>
              <w:rPr>
                <w:rFonts w:ascii="Times New Roman" w:hAnsi="Times New Roman" w:cs="Times New Roman"/>
              </w:rPr>
            </w:pPr>
            <w:r w:rsidRPr="00E26B97">
              <w:rPr>
                <w:rFonts w:ascii="Times New Roman" w:hAnsi="Times New Roman" w:cs="Times New Roman"/>
                <w:lang w:val="en-US"/>
              </w:rPr>
              <w:t> </w:t>
            </w:r>
          </w:p>
        </w:tc>
      </w:tr>
      <w:tr w:rsidR="00E26B97" w:rsidRPr="00E26B97" w14:paraId="7941B979" w14:textId="77777777" w:rsidTr="00E26B97">
        <w:trPr>
          <w:trHeight w:val="320"/>
        </w:trPr>
        <w:tc>
          <w:tcPr>
            <w:tcW w:w="8780" w:type="dxa"/>
            <w:noWrap/>
            <w:hideMark/>
          </w:tcPr>
          <w:p w14:paraId="6E07E67C" w14:textId="7973FF4C" w:rsidR="00E26B97" w:rsidRPr="00E26B97" w:rsidRDefault="00E26B97" w:rsidP="00E26B97">
            <w:pPr>
              <w:pStyle w:val="ListParagraph"/>
              <w:numPr>
                <w:ilvl w:val="0"/>
                <w:numId w:val="9"/>
              </w:numPr>
              <w:rPr>
                <w:rFonts w:ascii="Times New Roman" w:hAnsi="Times New Roman" w:cs="Times New Roman"/>
              </w:rPr>
            </w:pPr>
            <w:r w:rsidRPr="00E26B97">
              <w:rPr>
                <w:rFonts w:ascii="Times New Roman" w:hAnsi="Times New Roman" w:cs="Times New Roman"/>
                <w:lang w:val="en-US"/>
              </w:rPr>
              <w:t>Company Profile</w:t>
            </w:r>
          </w:p>
        </w:tc>
        <w:tc>
          <w:tcPr>
            <w:tcW w:w="2980" w:type="dxa"/>
            <w:noWrap/>
            <w:hideMark/>
          </w:tcPr>
          <w:p w14:paraId="40222712" w14:textId="77777777" w:rsidR="00E26B97" w:rsidRPr="00E26B97" w:rsidRDefault="00E26B97" w:rsidP="00E26B97">
            <w:pPr>
              <w:ind w:firstLine="720"/>
              <w:rPr>
                <w:rFonts w:ascii="Times New Roman" w:hAnsi="Times New Roman" w:cs="Times New Roman"/>
              </w:rPr>
            </w:pPr>
            <w:r w:rsidRPr="00E26B97">
              <w:rPr>
                <w:rFonts w:ascii="Times New Roman" w:hAnsi="Times New Roman" w:cs="Times New Roman"/>
                <w:lang w:val="en-US"/>
              </w:rPr>
              <w:t> </w:t>
            </w:r>
          </w:p>
        </w:tc>
      </w:tr>
      <w:tr w:rsidR="00E26B97" w:rsidRPr="00E26B97" w14:paraId="190B1DEB" w14:textId="77777777" w:rsidTr="00E26B97">
        <w:trPr>
          <w:trHeight w:val="320"/>
        </w:trPr>
        <w:tc>
          <w:tcPr>
            <w:tcW w:w="8780" w:type="dxa"/>
            <w:noWrap/>
            <w:hideMark/>
          </w:tcPr>
          <w:p w14:paraId="69755249" w14:textId="7215F01B" w:rsidR="00E26B97" w:rsidRPr="00E26B97" w:rsidRDefault="00E26B97" w:rsidP="00E26B97">
            <w:pPr>
              <w:pStyle w:val="ListParagraph"/>
              <w:numPr>
                <w:ilvl w:val="0"/>
                <w:numId w:val="9"/>
              </w:numPr>
              <w:rPr>
                <w:rFonts w:ascii="Times New Roman" w:hAnsi="Times New Roman" w:cs="Times New Roman"/>
              </w:rPr>
            </w:pPr>
            <w:r w:rsidRPr="00E26B97">
              <w:rPr>
                <w:rFonts w:ascii="Times New Roman" w:hAnsi="Times New Roman" w:cs="Times New Roman"/>
                <w:lang w:val="en-US"/>
              </w:rPr>
              <w:t>Method statement (Detailing how to carry out work safely)</w:t>
            </w:r>
          </w:p>
        </w:tc>
        <w:tc>
          <w:tcPr>
            <w:tcW w:w="2980" w:type="dxa"/>
            <w:noWrap/>
            <w:hideMark/>
          </w:tcPr>
          <w:p w14:paraId="54E2BA1F" w14:textId="77777777" w:rsidR="00E26B97" w:rsidRPr="00E26B97" w:rsidRDefault="00E26B97" w:rsidP="00E26B97">
            <w:pPr>
              <w:ind w:firstLine="720"/>
              <w:rPr>
                <w:rFonts w:ascii="Times New Roman" w:hAnsi="Times New Roman" w:cs="Times New Roman"/>
              </w:rPr>
            </w:pPr>
            <w:r w:rsidRPr="00E26B97">
              <w:rPr>
                <w:rFonts w:ascii="Times New Roman" w:hAnsi="Times New Roman" w:cs="Times New Roman"/>
                <w:lang w:val="en-US"/>
              </w:rPr>
              <w:t> </w:t>
            </w:r>
          </w:p>
        </w:tc>
      </w:tr>
      <w:tr w:rsidR="00E26B97" w:rsidRPr="00E26B97" w14:paraId="7D2873C7" w14:textId="77777777" w:rsidTr="00E26B97">
        <w:trPr>
          <w:trHeight w:val="320"/>
        </w:trPr>
        <w:tc>
          <w:tcPr>
            <w:tcW w:w="8780" w:type="dxa"/>
            <w:noWrap/>
            <w:hideMark/>
          </w:tcPr>
          <w:p w14:paraId="5A876E00" w14:textId="4EA9326B" w:rsidR="00E26B97" w:rsidRPr="00E26B97" w:rsidRDefault="00E26B97" w:rsidP="00E26B97">
            <w:pPr>
              <w:pStyle w:val="ListParagraph"/>
              <w:numPr>
                <w:ilvl w:val="0"/>
                <w:numId w:val="9"/>
              </w:numPr>
              <w:rPr>
                <w:rFonts w:ascii="Times New Roman" w:hAnsi="Times New Roman" w:cs="Times New Roman"/>
              </w:rPr>
            </w:pPr>
            <w:r w:rsidRPr="00E26B97">
              <w:rPr>
                <w:rFonts w:ascii="Times New Roman" w:hAnsi="Times New Roman" w:cs="Times New Roman"/>
                <w:lang w:val="en-US"/>
              </w:rPr>
              <w:t>Detailed Work plan (Simultaneous working modalities will be encouraged to save time)</w:t>
            </w:r>
          </w:p>
        </w:tc>
        <w:tc>
          <w:tcPr>
            <w:tcW w:w="2980" w:type="dxa"/>
            <w:noWrap/>
            <w:hideMark/>
          </w:tcPr>
          <w:p w14:paraId="1893E798" w14:textId="77777777" w:rsidR="00E26B97" w:rsidRPr="00E26B97" w:rsidRDefault="00E26B97" w:rsidP="00E26B97">
            <w:pPr>
              <w:ind w:firstLine="720"/>
              <w:rPr>
                <w:rFonts w:ascii="Times New Roman" w:hAnsi="Times New Roman" w:cs="Times New Roman"/>
              </w:rPr>
            </w:pPr>
            <w:r w:rsidRPr="00E26B97">
              <w:rPr>
                <w:rFonts w:ascii="Times New Roman" w:hAnsi="Times New Roman" w:cs="Times New Roman"/>
                <w:lang w:val="en-US"/>
              </w:rPr>
              <w:t> </w:t>
            </w:r>
          </w:p>
        </w:tc>
      </w:tr>
    </w:tbl>
    <w:p w14:paraId="69B50886" w14:textId="77777777" w:rsidR="008332CD" w:rsidRPr="008332CD" w:rsidRDefault="008332CD" w:rsidP="008332CD">
      <w:pPr>
        <w:ind w:firstLine="720"/>
        <w:rPr>
          <w:rFonts w:ascii="Times New Roman" w:hAnsi="Times New Roman" w:cs="Times New Roman"/>
        </w:rPr>
      </w:pPr>
    </w:p>
    <w:p w14:paraId="7CA6823C" w14:textId="77777777" w:rsidR="008332CD" w:rsidRPr="008332CD" w:rsidRDefault="008332CD" w:rsidP="008332CD">
      <w:pPr>
        <w:ind w:firstLine="720"/>
        <w:rPr>
          <w:rFonts w:ascii="Times New Roman" w:hAnsi="Times New Roman" w:cs="Times New Roman"/>
        </w:rPr>
      </w:pPr>
    </w:p>
    <w:p w14:paraId="1D824B3F" w14:textId="77777777" w:rsidR="008332CD" w:rsidRPr="008332CD" w:rsidRDefault="008332CD" w:rsidP="008332CD">
      <w:pPr>
        <w:ind w:firstLine="720"/>
        <w:rPr>
          <w:rFonts w:ascii="Times New Roman" w:hAnsi="Times New Roman" w:cs="Times New Roman"/>
        </w:rPr>
      </w:pPr>
    </w:p>
    <w:p w14:paraId="64F3A595" w14:textId="77777777" w:rsidR="008332CD" w:rsidRPr="008332CD" w:rsidRDefault="008332CD" w:rsidP="008332CD">
      <w:pPr>
        <w:ind w:firstLine="720"/>
        <w:rPr>
          <w:rFonts w:ascii="Times New Roman" w:hAnsi="Times New Roman" w:cs="Times New Roman"/>
          <w:lang w:val="en-US"/>
        </w:rPr>
      </w:pPr>
    </w:p>
    <w:p w14:paraId="722422F0" w14:textId="77777777" w:rsidR="008332CD" w:rsidRPr="008332CD" w:rsidRDefault="008332CD" w:rsidP="008332CD">
      <w:pPr>
        <w:ind w:firstLine="720"/>
        <w:rPr>
          <w:rFonts w:ascii="Times New Roman" w:hAnsi="Times New Roman" w:cs="Times New Roman"/>
          <w:lang w:val="en-US"/>
        </w:rPr>
      </w:pPr>
    </w:p>
    <w:p w14:paraId="028511F4" w14:textId="77777777" w:rsidR="008332CD" w:rsidRPr="008332CD" w:rsidRDefault="008332CD" w:rsidP="008332CD">
      <w:pPr>
        <w:ind w:firstLine="720"/>
        <w:rPr>
          <w:rFonts w:ascii="Times New Roman" w:hAnsi="Times New Roman" w:cs="Times New Roman"/>
          <w:lang w:val="en-US"/>
        </w:rPr>
      </w:pPr>
    </w:p>
    <w:p w14:paraId="356962CE" w14:textId="77777777" w:rsidR="008332CD" w:rsidRPr="008332CD" w:rsidRDefault="008332CD" w:rsidP="008332CD">
      <w:pPr>
        <w:ind w:firstLine="720"/>
        <w:rPr>
          <w:rFonts w:ascii="Times New Roman" w:hAnsi="Times New Roman" w:cs="Times New Roman"/>
          <w:lang w:val="en-US"/>
        </w:rPr>
      </w:pPr>
    </w:p>
    <w:p w14:paraId="77ACED14" w14:textId="77777777" w:rsidR="008332CD" w:rsidRPr="008332CD" w:rsidRDefault="008332CD" w:rsidP="008332CD">
      <w:pPr>
        <w:spacing w:before="238"/>
        <w:ind w:right="5338"/>
        <w:rPr>
          <w:rFonts w:ascii="Times New Roman" w:hAnsi="Times New Roman" w:cs="Times New Roman"/>
          <w:b/>
          <w:color w:val="000000" w:themeColor="text1"/>
          <w:sz w:val="30"/>
        </w:rPr>
      </w:pPr>
    </w:p>
    <w:p w14:paraId="46171370" w14:textId="77777777" w:rsidR="008332CD" w:rsidRPr="008332CD" w:rsidRDefault="008332CD" w:rsidP="008332CD">
      <w:pPr>
        <w:spacing w:before="238"/>
        <w:ind w:right="5338"/>
        <w:rPr>
          <w:rFonts w:ascii="Times New Roman" w:hAnsi="Times New Roman" w:cs="Times New Roman"/>
          <w:b/>
          <w:color w:val="000000" w:themeColor="text1"/>
          <w:sz w:val="30"/>
        </w:rPr>
      </w:pPr>
    </w:p>
    <w:p w14:paraId="36825C9B" w14:textId="77777777" w:rsidR="008332CD" w:rsidRPr="008332CD" w:rsidRDefault="008332CD" w:rsidP="008332CD">
      <w:pPr>
        <w:spacing w:before="238"/>
        <w:ind w:right="5338"/>
        <w:rPr>
          <w:rFonts w:ascii="Times New Roman" w:hAnsi="Times New Roman" w:cs="Times New Roman"/>
          <w:b/>
          <w:color w:val="000000" w:themeColor="text1"/>
          <w:sz w:val="30"/>
        </w:rPr>
      </w:pPr>
    </w:p>
    <w:p w14:paraId="66A9E1DF" w14:textId="2DBB3EE1" w:rsidR="008332CD" w:rsidRPr="008332CD" w:rsidRDefault="008332CD" w:rsidP="008332CD">
      <w:pPr>
        <w:spacing w:before="238"/>
        <w:ind w:right="5338"/>
        <w:rPr>
          <w:rFonts w:ascii="Times New Roman" w:hAnsi="Times New Roman" w:cs="Times New Roman"/>
          <w:b/>
          <w:color w:val="000000" w:themeColor="text1"/>
          <w:sz w:val="30"/>
        </w:rPr>
      </w:pPr>
      <w:r w:rsidRPr="008332CD">
        <w:rPr>
          <w:rFonts w:ascii="Times New Roman" w:hAnsi="Times New Roman" w:cs="Times New Roman"/>
          <w:b/>
          <w:color w:val="000000" w:themeColor="text1"/>
          <w:sz w:val="30"/>
        </w:rPr>
        <w:t>Tenderers</w:t>
      </w:r>
      <w:r w:rsidRPr="008332CD">
        <w:rPr>
          <w:rFonts w:ascii="Times New Roman" w:hAnsi="Times New Roman" w:cs="Times New Roman"/>
          <w:b/>
          <w:color w:val="000000" w:themeColor="text1"/>
          <w:spacing w:val="-4"/>
          <w:sz w:val="30"/>
        </w:rPr>
        <w:t xml:space="preserve"> </w:t>
      </w:r>
      <w:r w:rsidRPr="008332CD">
        <w:rPr>
          <w:rFonts w:ascii="Times New Roman" w:hAnsi="Times New Roman" w:cs="Times New Roman"/>
          <w:b/>
          <w:color w:val="000000" w:themeColor="text1"/>
          <w:sz w:val="30"/>
        </w:rPr>
        <w:t>Relevant</w:t>
      </w:r>
      <w:r w:rsidRPr="008332CD">
        <w:rPr>
          <w:rFonts w:ascii="Times New Roman" w:hAnsi="Times New Roman" w:cs="Times New Roman"/>
          <w:b/>
          <w:color w:val="000000" w:themeColor="text1"/>
          <w:spacing w:val="-4"/>
          <w:sz w:val="30"/>
        </w:rPr>
        <w:t xml:space="preserve"> </w:t>
      </w:r>
      <w:r w:rsidRPr="008332CD">
        <w:rPr>
          <w:rFonts w:ascii="Times New Roman" w:hAnsi="Times New Roman" w:cs="Times New Roman"/>
          <w:b/>
          <w:color w:val="000000" w:themeColor="text1"/>
          <w:sz w:val="30"/>
        </w:rPr>
        <w:t>Experience.</w:t>
      </w:r>
    </w:p>
    <w:p w14:paraId="00AA5A91" w14:textId="003E4AD3" w:rsidR="008332CD" w:rsidRPr="008332CD" w:rsidRDefault="008332CD" w:rsidP="008332CD">
      <w:pPr>
        <w:spacing w:line="252" w:lineRule="exact"/>
        <w:ind w:left="103"/>
        <w:rPr>
          <w:rFonts w:ascii="Times New Roman" w:hAnsi="Times New Roman" w:cs="Times New Roman"/>
          <w:b/>
        </w:rPr>
      </w:pPr>
      <w:r w:rsidRPr="008332CD">
        <w:rPr>
          <w:rFonts w:ascii="Times New Roman" w:hAnsi="Times New Roman" w:cs="Times New Roman"/>
          <w:b/>
          <w:color w:val="000000" w:themeColor="text1"/>
        </w:rPr>
        <w:t>Tender</w:t>
      </w:r>
      <w:r w:rsidRPr="008332CD">
        <w:rPr>
          <w:rFonts w:ascii="Times New Roman" w:hAnsi="Times New Roman" w:cs="Times New Roman"/>
          <w:b/>
          <w:color w:val="000000" w:themeColor="text1"/>
          <w:spacing w:val="-3"/>
        </w:rPr>
        <w:t xml:space="preserve"> </w:t>
      </w:r>
      <w:r w:rsidRPr="008332CD">
        <w:rPr>
          <w:rFonts w:ascii="Times New Roman" w:hAnsi="Times New Roman" w:cs="Times New Roman"/>
          <w:b/>
          <w:color w:val="000000" w:themeColor="text1"/>
        </w:rPr>
        <w:t>Reference:</w:t>
      </w:r>
      <w:r w:rsidRPr="008332CD">
        <w:rPr>
          <w:rFonts w:ascii="Times New Roman" w:hAnsi="Times New Roman" w:cs="Times New Roman"/>
          <w:b/>
        </w:rPr>
        <w:t xml:space="preserve"> SHAQ–</w:t>
      </w:r>
      <w:r w:rsidRPr="008332CD">
        <w:rPr>
          <w:rFonts w:ascii="Times New Roman" w:hAnsi="Times New Roman" w:cs="Times New Roman"/>
          <w:b/>
          <w:spacing w:val="-5"/>
        </w:rPr>
        <w:t xml:space="preserve"> </w:t>
      </w:r>
      <w:r w:rsidRPr="008332CD">
        <w:rPr>
          <w:rFonts w:ascii="Times New Roman" w:hAnsi="Times New Roman" w:cs="Times New Roman"/>
          <w:b/>
        </w:rPr>
        <w:t>MGD/04/032024</w:t>
      </w:r>
    </w:p>
    <w:p w14:paraId="02D954BD" w14:textId="77777777" w:rsidR="008332CD" w:rsidRPr="008332CD" w:rsidRDefault="008332CD" w:rsidP="008332CD">
      <w:pPr>
        <w:jc w:val="both"/>
        <w:rPr>
          <w:rFonts w:ascii="Times New Roman" w:hAnsi="Times New Roman" w:cs="Times New Roman"/>
        </w:rPr>
      </w:pPr>
      <w:r w:rsidRPr="008332CD">
        <w:rPr>
          <w:rFonts w:ascii="Times New Roman" w:hAnsi="Times New Roman" w:cs="Times New Roman"/>
        </w:rPr>
        <w:t>Please complete the table below using the format to summaries the major relevant supplies carried out in the course of the past 3 years by the tenderer. The number of references to be provided must not exceed 15 for the entire tender. Provide evidence of works (contracts or Purchase Orders).</w:t>
      </w:r>
    </w:p>
    <w:p w14:paraId="1F3CA111" w14:textId="77777777" w:rsidR="008332CD" w:rsidRDefault="008332CD" w:rsidP="008332CD">
      <w:pPr>
        <w:ind w:firstLine="720"/>
        <w:rPr>
          <w:rFonts w:ascii="Times New Roman" w:hAnsi="Times New Roman" w:cs="Times New Roman"/>
          <w:lang w:val="en-US"/>
        </w:rPr>
      </w:pPr>
    </w:p>
    <w:tbl>
      <w:tblPr>
        <w:tblStyle w:val="TableGrid"/>
        <w:tblW w:w="10627" w:type="dxa"/>
        <w:tblLook w:val="04A0" w:firstRow="1" w:lastRow="0" w:firstColumn="1" w:lastColumn="0" w:noHBand="0" w:noVBand="1"/>
      </w:tblPr>
      <w:tblGrid>
        <w:gridCol w:w="1614"/>
        <w:gridCol w:w="1588"/>
        <w:gridCol w:w="1489"/>
        <w:gridCol w:w="2011"/>
        <w:gridCol w:w="1483"/>
        <w:gridCol w:w="2472"/>
      </w:tblGrid>
      <w:tr w:rsidR="00E26B97" w:rsidRPr="00E26B97" w14:paraId="7005F125" w14:textId="77777777" w:rsidTr="00E26B97">
        <w:trPr>
          <w:trHeight w:val="320"/>
        </w:trPr>
        <w:tc>
          <w:tcPr>
            <w:tcW w:w="1614" w:type="dxa"/>
            <w:shd w:val="clear" w:color="auto" w:fill="F1A983" w:themeFill="accent2" w:themeFillTint="99"/>
            <w:noWrap/>
            <w:hideMark/>
          </w:tcPr>
          <w:p w14:paraId="609AD1A0" w14:textId="77777777" w:rsidR="00E26B97" w:rsidRPr="00E26B97" w:rsidRDefault="00E26B97" w:rsidP="00E26B97">
            <w:pPr>
              <w:rPr>
                <w:rFonts w:ascii="Times New Roman" w:hAnsi="Times New Roman" w:cs="Times New Roman"/>
              </w:rPr>
            </w:pPr>
            <w:r w:rsidRPr="00E26B97">
              <w:rPr>
                <w:rFonts w:ascii="Times New Roman" w:hAnsi="Times New Roman" w:cs="Times New Roman"/>
                <w:lang w:val="en-US"/>
              </w:rPr>
              <w:t>Company Name</w:t>
            </w:r>
          </w:p>
        </w:tc>
        <w:tc>
          <w:tcPr>
            <w:tcW w:w="1588" w:type="dxa"/>
            <w:shd w:val="clear" w:color="auto" w:fill="F1A983" w:themeFill="accent2" w:themeFillTint="99"/>
            <w:noWrap/>
            <w:hideMark/>
          </w:tcPr>
          <w:p w14:paraId="2E68D2CC" w14:textId="77777777" w:rsidR="00E26B97" w:rsidRPr="00E26B97" w:rsidRDefault="00E26B97" w:rsidP="00E26B97">
            <w:pPr>
              <w:rPr>
                <w:rFonts w:ascii="Times New Roman" w:hAnsi="Times New Roman" w:cs="Times New Roman"/>
              </w:rPr>
            </w:pPr>
            <w:r w:rsidRPr="00E26B97">
              <w:rPr>
                <w:rFonts w:ascii="Times New Roman" w:hAnsi="Times New Roman" w:cs="Times New Roman"/>
                <w:lang w:val="en-US"/>
              </w:rPr>
              <w:t>Contact Details.</w:t>
            </w:r>
          </w:p>
        </w:tc>
        <w:tc>
          <w:tcPr>
            <w:tcW w:w="1489" w:type="dxa"/>
            <w:shd w:val="clear" w:color="auto" w:fill="F1A983" w:themeFill="accent2" w:themeFillTint="99"/>
            <w:noWrap/>
            <w:hideMark/>
          </w:tcPr>
          <w:p w14:paraId="066BB6A0" w14:textId="77777777" w:rsidR="00E26B97" w:rsidRPr="00E26B97" w:rsidRDefault="00E26B97" w:rsidP="00E26B97">
            <w:pPr>
              <w:rPr>
                <w:rFonts w:ascii="Times New Roman" w:hAnsi="Times New Roman" w:cs="Times New Roman"/>
              </w:rPr>
            </w:pPr>
            <w:r w:rsidRPr="00E26B97">
              <w:rPr>
                <w:rFonts w:ascii="Times New Roman" w:hAnsi="Times New Roman" w:cs="Times New Roman"/>
                <w:lang w:val="en-US"/>
              </w:rPr>
              <w:t>Country</w:t>
            </w:r>
          </w:p>
        </w:tc>
        <w:tc>
          <w:tcPr>
            <w:tcW w:w="2011" w:type="dxa"/>
            <w:shd w:val="clear" w:color="auto" w:fill="F1A983" w:themeFill="accent2" w:themeFillTint="99"/>
            <w:noWrap/>
            <w:hideMark/>
          </w:tcPr>
          <w:p w14:paraId="6D49DBC8" w14:textId="77777777" w:rsidR="00E26B97" w:rsidRPr="00E26B97" w:rsidRDefault="00E26B97" w:rsidP="00E26B97">
            <w:pPr>
              <w:rPr>
                <w:rFonts w:ascii="Times New Roman" w:hAnsi="Times New Roman" w:cs="Times New Roman"/>
              </w:rPr>
            </w:pPr>
            <w:r w:rsidRPr="00E26B97">
              <w:rPr>
                <w:rFonts w:ascii="Times New Roman" w:hAnsi="Times New Roman" w:cs="Times New Roman"/>
                <w:lang w:val="en-US"/>
              </w:rPr>
              <w:t>Total Contract Value</w:t>
            </w:r>
          </w:p>
        </w:tc>
        <w:tc>
          <w:tcPr>
            <w:tcW w:w="1453" w:type="dxa"/>
            <w:shd w:val="clear" w:color="auto" w:fill="F1A983" w:themeFill="accent2" w:themeFillTint="99"/>
            <w:noWrap/>
            <w:hideMark/>
          </w:tcPr>
          <w:p w14:paraId="458188AF" w14:textId="77777777" w:rsidR="00E26B97" w:rsidRPr="00E26B97" w:rsidRDefault="00E26B97" w:rsidP="00E26B97">
            <w:pPr>
              <w:ind w:firstLine="720"/>
              <w:rPr>
                <w:rFonts w:ascii="Times New Roman" w:hAnsi="Times New Roman" w:cs="Times New Roman"/>
              </w:rPr>
            </w:pPr>
            <w:r w:rsidRPr="00E26B97">
              <w:rPr>
                <w:rFonts w:ascii="Times New Roman" w:hAnsi="Times New Roman" w:cs="Times New Roman"/>
                <w:lang w:val="en-US"/>
              </w:rPr>
              <w:t>Dates</w:t>
            </w:r>
          </w:p>
        </w:tc>
        <w:tc>
          <w:tcPr>
            <w:tcW w:w="2472" w:type="dxa"/>
            <w:shd w:val="clear" w:color="auto" w:fill="F1A983" w:themeFill="accent2" w:themeFillTint="99"/>
            <w:noWrap/>
            <w:hideMark/>
          </w:tcPr>
          <w:p w14:paraId="15657353" w14:textId="77777777" w:rsidR="00E26B97" w:rsidRPr="00E26B97" w:rsidRDefault="00E26B97" w:rsidP="00E26B97">
            <w:pPr>
              <w:rPr>
                <w:rFonts w:ascii="Times New Roman" w:hAnsi="Times New Roman" w:cs="Times New Roman"/>
              </w:rPr>
            </w:pPr>
            <w:r w:rsidRPr="00E26B97">
              <w:rPr>
                <w:rFonts w:ascii="Times New Roman" w:hAnsi="Times New Roman" w:cs="Times New Roman"/>
                <w:lang w:val="en-US"/>
              </w:rPr>
              <w:t>Description of Contract</w:t>
            </w:r>
          </w:p>
        </w:tc>
      </w:tr>
      <w:tr w:rsidR="00E26B97" w:rsidRPr="00E26B97" w14:paraId="420E22D4" w14:textId="77777777" w:rsidTr="00E26B97">
        <w:trPr>
          <w:trHeight w:val="320"/>
        </w:trPr>
        <w:tc>
          <w:tcPr>
            <w:tcW w:w="1614" w:type="dxa"/>
            <w:noWrap/>
            <w:hideMark/>
          </w:tcPr>
          <w:p w14:paraId="2F0108E9" w14:textId="77777777" w:rsidR="00E26B97" w:rsidRPr="00E26B97" w:rsidRDefault="00E26B97" w:rsidP="00E26B97">
            <w:pPr>
              <w:ind w:firstLine="720"/>
              <w:rPr>
                <w:rFonts w:ascii="Times New Roman" w:hAnsi="Times New Roman" w:cs="Times New Roman"/>
              </w:rPr>
            </w:pPr>
            <w:r w:rsidRPr="00E26B97">
              <w:rPr>
                <w:rFonts w:ascii="Times New Roman" w:hAnsi="Times New Roman" w:cs="Times New Roman"/>
                <w:lang w:val="en-US"/>
              </w:rPr>
              <w:t> </w:t>
            </w:r>
          </w:p>
        </w:tc>
        <w:tc>
          <w:tcPr>
            <w:tcW w:w="1588" w:type="dxa"/>
            <w:noWrap/>
            <w:hideMark/>
          </w:tcPr>
          <w:p w14:paraId="55BF9ED8" w14:textId="77777777" w:rsidR="00E26B97" w:rsidRPr="00E26B97" w:rsidRDefault="00E26B97" w:rsidP="00E26B97">
            <w:pPr>
              <w:ind w:firstLine="720"/>
              <w:rPr>
                <w:rFonts w:ascii="Times New Roman" w:hAnsi="Times New Roman" w:cs="Times New Roman"/>
              </w:rPr>
            </w:pPr>
            <w:r w:rsidRPr="00E26B97">
              <w:rPr>
                <w:rFonts w:ascii="Times New Roman" w:hAnsi="Times New Roman" w:cs="Times New Roman"/>
                <w:lang w:val="en-US"/>
              </w:rPr>
              <w:t> </w:t>
            </w:r>
          </w:p>
        </w:tc>
        <w:tc>
          <w:tcPr>
            <w:tcW w:w="1489" w:type="dxa"/>
            <w:noWrap/>
            <w:hideMark/>
          </w:tcPr>
          <w:p w14:paraId="333DBA42" w14:textId="77777777" w:rsidR="00E26B97" w:rsidRPr="00E26B97" w:rsidRDefault="00E26B97" w:rsidP="00E26B97">
            <w:pPr>
              <w:ind w:firstLine="720"/>
              <w:rPr>
                <w:rFonts w:ascii="Times New Roman" w:hAnsi="Times New Roman" w:cs="Times New Roman"/>
              </w:rPr>
            </w:pPr>
            <w:r w:rsidRPr="00E26B97">
              <w:rPr>
                <w:rFonts w:ascii="Times New Roman" w:hAnsi="Times New Roman" w:cs="Times New Roman"/>
                <w:lang w:val="en-US"/>
              </w:rPr>
              <w:t> </w:t>
            </w:r>
          </w:p>
        </w:tc>
        <w:tc>
          <w:tcPr>
            <w:tcW w:w="2011" w:type="dxa"/>
            <w:noWrap/>
            <w:hideMark/>
          </w:tcPr>
          <w:p w14:paraId="621F3E21" w14:textId="77777777" w:rsidR="00E26B97" w:rsidRPr="00E26B97" w:rsidRDefault="00E26B97" w:rsidP="00E26B97">
            <w:pPr>
              <w:ind w:firstLine="720"/>
              <w:rPr>
                <w:rFonts w:ascii="Times New Roman" w:hAnsi="Times New Roman" w:cs="Times New Roman"/>
              </w:rPr>
            </w:pPr>
            <w:r w:rsidRPr="00E26B97">
              <w:rPr>
                <w:rFonts w:ascii="Times New Roman" w:hAnsi="Times New Roman" w:cs="Times New Roman"/>
                <w:lang w:val="en-US"/>
              </w:rPr>
              <w:t> </w:t>
            </w:r>
          </w:p>
        </w:tc>
        <w:tc>
          <w:tcPr>
            <w:tcW w:w="1453" w:type="dxa"/>
            <w:noWrap/>
            <w:hideMark/>
          </w:tcPr>
          <w:p w14:paraId="639F751E" w14:textId="77777777" w:rsidR="00E26B97" w:rsidRPr="00E26B97" w:rsidRDefault="00E26B97" w:rsidP="00E26B97">
            <w:pPr>
              <w:ind w:firstLine="720"/>
              <w:rPr>
                <w:rFonts w:ascii="Times New Roman" w:hAnsi="Times New Roman" w:cs="Times New Roman"/>
              </w:rPr>
            </w:pPr>
            <w:r w:rsidRPr="00E26B97">
              <w:rPr>
                <w:rFonts w:ascii="Times New Roman" w:hAnsi="Times New Roman" w:cs="Times New Roman"/>
                <w:lang w:val="en-US"/>
              </w:rPr>
              <w:t> </w:t>
            </w:r>
          </w:p>
        </w:tc>
        <w:tc>
          <w:tcPr>
            <w:tcW w:w="2472" w:type="dxa"/>
            <w:noWrap/>
            <w:hideMark/>
          </w:tcPr>
          <w:p w14:paraId="775CE6C6" w14:textId="77777777" w:rsidR="00E26B97" w:rsidRPr="00E26B97" w:rsidRDefault="00E26B97" w:rsidP="00E26B97">
            <w:pPr>
              <w:ind w:firstLine="720"/>
              <w:rPr>
                <w:rFonts w:ascii="Times New Roman" w:hAnsi="Times New Roman" w:cs="Times New Roman"/>
              </w:rPr>
            </w:pPr>
            <w:r w:rsidRPr="00E26B97">
              <w:rPr>
                <w:rFonts w:ascii="Times New Roman" w:hAnsi="Times New Roman" w:cs="Times New Roman"/>
                <w:lang w:val="en-US"/>
              </w:rPr>
              <w:t> </w:t>
            </w:r>
          </w:p>
        </w:tc>
      </w:tr>
      <w:tr w:rsidR="00E26B97" w:rsidRPr="00E26B97" w14:paraId="7C005D1B" w14:textId="77777777" w:rsidTr="00E26B97">
        <w:trPr>
          <w:trHeight w:val="320"/>
        </w:trPr>
        <w:tc>
          <w:tcPr>
            <w:tcW w:w="1614" w:type="dxa"/>
            <w:noWrap/>
            <w:hideMark/>
          </w:tcPr>
          <w:p w14:paraId="335B043F" w14:textId="77777777" w:rsidR="00E26B97" w:rsidRPr="00E26B97" w:rsidRDefault="00E26B97" w:rsidP="00E26B97">
            <w:pPr>
              <w:ind w:firstLine="720"/>
              <w:rPr>
                <w:rFonts w:ascii="Times New Roman" w:hAnsi="Times New Roman" w:cs="Times New Roman"/>
              </w:rPr>
            </w:pPr>
            <w:r w:rsidRPr="00E26B97">
              <w:rPr>
                <w:rFonts w:ascii="Times New Roman" w:hAnsi="Times New Roman" w:cs="Times New Roman"/>
                <w:lang w:val="en-US"/>
              </w:rPr>
              <w:t> </w:t>
            </w:r>
          </w:p>
        </w:tc>
        <w:tc>
          <w:tcPr>
            <w:tcW w:w="1588" w:type="dxa"/>
            <w:noWrap/>
            <w:hideMark/>
          </w:tcPr>
          <w:p w14:paraId="45BEA793" w14:textId="77777777" w:rsidR="00E26B97" w:rsidRPr="00E26B97" w:rsidRDefault="00E26B97" w:rsidP="00E26B97">
            <w:pPr>
              <w:ind w:firstLine="720"/>
              <w:rPr>
                <w:rFonts w:ascii="Times New Roman" w:hAnsi="Times New Roman" w:cs="Times New Roman"/>
              </w:rPr>
            </w:pPr>
            <w:r w:rsidRPr="00E26B97">
              <w:rPr>
                <w:rFonts w:ascii="Times New Roman" w:hAnsi="Times New Roman" w:cs="Times New Roman"/>
                <w:lang w:val="en-US"/>
              </w:rPr>
              <w:t> </w:t>
            </w:r>
          </w:p>
        </w:tc>
        <w:tc>
          <w:tcPr>
            <w:tcW w:w="1489" w:type="dxa"/>
            <w:noWrap/>
            <w:hideMark/>
          </w:tcPr>
          <w:p w14:paraId="3E2F7F34" w14:textId="77777777" w:rsidR="00E26B97" w:rsidRPr="00E26B97" w:rsidRDefault="00E26B97" w:rsidP="00E26B97">
            <w:pPr>
              <w:ind w:firstLine="720"/>
              <w:rPr>
                <w:rFonts w:ascii="Times New Roman" w:hAnsi="Times New Roman" w:cs="Times New Roman"/>
              </w:rPr>
            </w:pPr>
            <w:r w:rsidRPr="00E26B97">
              <w:rPr>
                <w:rFonts w:ascii="Times New Roman" w:hAnsi="Times New Roman" w:cs="Times New Roman"/>
                <w:lang w:val="en-US"/>
              </w:rPr>
              <w:t> </w:t>
            </w:r>
          </w:p>
        </w:tc>
        <w:tc>
          <w:tcPr>
            <w:tcW w:w="2011" w:type="dxa"/>
            <w:noWrap/>
            <w:hideMark/>
          </w:tcPr>
          <w:p w14:paraId="3F2FCEB3" w14:textId="77777777" w:rsidR="00E26B97" w:rsidRPr="00E26B97" w:rsidRDefault="00E26B97" w:rsidP="00E26B97">
            <w:pPr>
              <w:ind w:firstLine="720"/>
              <w:rPr>
                <w:rFonts w:ascii="Times New Roman" w:hAnsi="Times New Roman" w:cs="Times New Roman"/>
              </w:rPr>
            </w:pPr>
            <w:r w:rsidRPr="00E26B97">
              <w:rPr>
                <w:rFonts w:ascii="Times New Roman" w:hAnsi="Times New Roman" w:cs="Times New Roman"/>
                <w:lang w:val="en-US"/>
              </w:rPr>
              <w:t> </w:t>
            </w:r>
          </w:p>
        </w:tc>
        <w:tc>
          <w:tcPr>
            <w:tcW w:w="1453" w:type="dxa"/>
            <w:noWrap/>
            <w:hideMark/>
          </w:tcPr>
          <w:p w14:paraId="28197694" w14:textId="77777777" w:rsidR="00E26B97" w:rsidRPr="00E26B97" w:rsidRDefault="00E26B97" w:rsidP="00E26B97">
            <w:pPr>
              <w:ind w:firstLine="720"/>
              <w:rPr>
                <w:rFonts w:ascii="Times New Roman" w:hAnsi="Times New Roman" w:cs="Times New Roman"/>
              </w:rPr>
            </w:pPr>
            <w:r w:rsidRPr="00E26B97">
              <w:rPr>
                <w:rFonts w:ascii="Times New Roman" w:hAnsi="Times New Roman" w:cs="Times New Roman"/>
                <w:lang w:val="en-US"/>
              </w:rPr>
              <w:t> </w:t>
            </w:r>
          </w:p>
        </w:tc>
        <w:tc>
          <w:tcPr>
            <w:tcW w:w="2472" w:type="dxa"/>
            <w:noWrap/>
            <w:hideMark/>
          </w:tcPr>
          <w:p w14:paraId="73E6E587" w14:textId="77777777" w:rsidR="00E26B97" w:rsidRPr="00E26B97" w:rsidRDefault="00E26B97" w:rsidP="00E26B97">
            <w:pPr>
              <w:ind w:firstLine="720"/>
              <w:rPr>
                <w:rFonts w:ascii="Times New Roman" w:hAnsi="Times New Roman" w:cs="Times New Roman"/>
              </w:rPr>
            </w:pPr>
            <w:r w:rsidRPr="00E26B97">
              <w:rPr>
                <w:rFonts w:ascii="Times New Roman" w:hAnsi="Times New Roman" w:cs="Times New Roman"/>
                <w:lang w:val="en-US"/>
              </w:rPr>
              <w:t> </w:t>
            </w:r>
          </w:p>
        </w:tc>
      </w:tr>
      <w:tr w:rsidR="00E26B97" w:rsidRPr="00E26B97" w14:paraId="66FD103E" w14:textId="77777777" w:rsidTr="00E26B97">
        <w:trPr>
          <w:trHeight w:val="320"/>
        </w:trPr>
        <w:tc>
          <w:tcPr>
            <w:tcW w:w="1614" w:type="dxa"/>
            <w:noWrap/>
            <w:hideMark/>
          </w:tcPr>
          <w:p w14:paraId="3500D8C2" w14:textId="77777777" w:rsidR="00E26B97" w:rsidRPr="00E26B97" w:rsidRDefault="00E26B97" w:rsidP="00E26B97">
            <w:pPr>
              <w:ind w:firstLine="720"/>
              <w:rPr>
                <w:rFonts w:ascii="Times New Roman" w:hAnsi="Times New Roman" w:cs="Times New Roman"/>
              </w:rPr>
            </w:pPr>
            <w:r w:rsidRPr="00E26B97">
              <w:rPr>
                <w:rFonts w:ascii="Times New Roman" w:hAnsi="Times New Roman" w:cs="Times New Roman"/>
                <w:lang w:val="en-US"/>
              </w:rPr>
              <w:t> </w:t>
            </w:r>
          </w:p>
        </w:tc>
        <w:tc>
          <w:tcPr>
            <w:tcW w:w="1588" w:type="dxa"/>
            <w:noWrap/>
            <w:hideMark/>
          </w:tcPr>
          <w:p w14:paraId="7C885F5E" w14:textId="77777777" w:rsidR="00E26B97" w:rsidRPr="00E26B97" w:rsidRDefault="00E26B97" w:rsidP="00E26B97">
            <w:pPr>
              <w:ind w:firstLine="720"/>
              <w:rPr>
                <w:rFonts w:ascii="Times New Roman" w:hAnsi="Times New Roman" w:cs="Times New Roman"/>
              </w:rPr>
            </w:pPr>
            <w:r w:rsidRPr="00E26B97">
              <w:rPr>
                <w:rFonts w:ascii="Times New Roman" w:hAnsi="Times New Roman" w:cs="Times New Roman"/>
                <w:lang w:val="en-US"/>
              </w:rPr>
              <w:t> </w:t>
            </w:r>
          </w:p>
        </w:tc>
        <w:tc>
          <w:tcPr>
            <w:tcW w:w="1489" w:type="dxa"/>
            <w:noWrap/>
            <w:hideMark/>
          </w:tcPr>
          <w:p w14:paraId="16BF91A3" w14:textId="77777777" w:rsidR="00E26B97" w:rsidRPr="00E26B97" w:rsidRDefault="00E26B97" w:rsidP="00E26B97">
            <w:pPr>
              <w:ind w:firstLine="720"/>
              <w:rPr>
                <w:rFonts w:ascii="Times New Roman" w:hAnsi="Times New Roman" w:cs="Times New Roman"/>
              </w:rPr>
            </w:pPr>
            <w:r w:rsidRPr="00E26B97">
              <w:rPr>
                <w:rFonts w:ascii="Times New Roman" w:hAnsi="Times New Roman" w:cs="Times New Roman"/>
                <w:lang w:val="en-US"/>
              </w:rPr>
              <w:t> </w:t>
            </w:r>
          </w:p>
        </w:tc>
        <w:tc>
          <w:tcPr>
            <w:tcW w:w="2011" w:type="dxa"/>
            <w:noWrap/>
            <w:hideMark/>
          </w:tcPr>
          <w:p w14:paraId="4E42D0B0" w14:textId="77777777" w:rsidR="00E26B97" w:rsidRPr="00E26B97" w:rsidRDefault="00E26B97" w:rsidP="00E26B97">
            <w:pPr>
              <w:ind w:firstLine="720"/>
              <w:rPr>
                <w:rFonts w:ascii="Times New Roman" w:hAnsi="Times New Roman" w:cs="Times New Roman"/>
              </w:rPr>
            </w:pPr>
            <w:r w:rsidRPr="00E26B97">
              <w:rPr>
                <w:rFonts w:ascii="Times New Roman" w:hAnsi="Times New Roman" w:cs="Times New Roman"/>
                <w:lang w:val="en-US"/>
              </w:rPr>
              <w:t> </w:t>
            </w:r>
          </w:p>
        </w:tc>
        <w:tc>
          <w:tcPr>
            <w:tcW w:w="1453" w:type="dxa"/>
            <w:noWrap/>
            <w:hideMark/>
          </w:tcPr>
          <w:p w14:paraId="744CCBCC" w14:textId="77777777" w:rsidR="00E26B97" w:rsidRPr="00E26B97" w:rsidRDefault="00E26B97" w:rsidP="00E26B97">
            <w:pPr>
              <w:ind w:firstLine="720"/>
              <w:rPr>
                <w:rFonts w:ascii="Times New Roman" w:hAnsi="Times New Roman" w:cs="Times New Roman"/>
              </w:rPr>
            </w:pPr>
            <w:r w:rsidRPr="00E26B97">
              <w:rPr>
                <w:rFonts w:ascii="Times New Roman" w:hAnsi="Times New Roman" w:cs="Times New Roman"/>
                <w:lang w:val="en-US"/>
              </w:rPr>
              <w:t> </w:t>
            </w:r>
          </w:p>
        </w:tc>
        <w:tc>
          <w:tcPr>
            <w:tcW w:w="2472" w:type="dxa"/>
            <w:noWrap/>
            <w:hideMark/>
          </w:tcPr>
          <w:p w14:paraId="41334579" w14:textId="77777777" w:rsidR="00E26B97" w:rsidRPr="00E26B97" w:rsidRDefault="00E26B97" w:rsidP="00E26B97">
            <w:pPr>
              <w:ind w:firstLine="720"/>
              <w:rPr>
                <w:rFonts w:ascii="Times New Roman" w:hAnsi="Times New Roman" w:cs="Times New Roman"/>
              </w:rPr>
            </w:pPr>
            <w:r w:rsidRPr="00E26B97">
              <w:rPr>
                <w:rFonts w:ascii="Times New Roman" w:hAnsi="Times New Roman" w:cs="Times New Roman"/>
                <w:lang w:val="en-US"/>
              </w:rPr>
              <w:t> </w:t>
            </w:r>
          </w:p>
        </w:tc>
      </w:tr>
      <w:tr w:rsidR="00E26B97" w:rsidRPr="00E26B97" w14:paraId="7276409A" w14:textId="77777777" w:rsidTr="00E26B97">
        <w:trPr>
          <w:trHeight w:val="320"/>
        </w:trPr>
        <w:tc>
          <w:tcPr>
            <w:tcW w:w="1614" w:type="dxa"/>
            <w:noWrap/>
            <w:hideMark/>
          </w:tcPr>
          <w:p w14:paraId="1564F9D6" w14:textId="77777777" w:rsidR="00E26B97" w:rsidRPr="00E26B97" w:rsidRDefault="00E26B97" w:rsidP="00E26B97">
            <w:pPr>
              <w:ind w:firstLine="720"/>
              <w:rPr>
                <w:rFonts w:ascii="Times New Roman" w:hAnsi="Times New Roman" w:cs="Times New Roman"/>
              </w:rPr>
            </w:pPr>
            <w:r w:rsidRPr="00E26B97">
              <w:rPr>
                <w:rFonts w:ascii="Times New Roman" w:hAnsi="Times New Roman" w:cs="Times New Roman"/>
                <w:lang w:val="en-US"/>
              </w:rPr>
              <w:t> </w:t>
            </w:r>
          </w:p>
        </w:tc>
        <w:tc>
          <w:tcPr>
            <w:tcW w:w="1588" w:type="dxa"/>
            <w:noWrap/>
            <w:hideMark/>
          </w:tcPr>
          <w:p w14:paraId="5DD13C04" w14:textId="77777777" w:rsidR="00E26B97" w:rsidRPr="00E26B97" w:rsidRDefault="00E26B97" w:rsidP="00E26B97">
            <w:pPr>
              <w:ind w:firstLine="720"/>
              <w:rPr>
                <w:rFonts w:ascii="Times New Roman" w:hAnsi="Times New Roman" w:cs="Times New Roman"/>
              </w:rPr>
            </w:pPr>
            <w:r w:rsidRPr="00E26B97">
              <w:rPr>
                <w:rFonts w:ascii="Times New Roman" w:hAnsi="Times New Roman" w:cs="Times New Roman"/>
                <w:lang w:val="en-US"/>
              </w:rPr>
              <w:t> </w:t>
            </w:r>
          </w:p>
        </w:tc>
        <w:tc>
          <w:tcPr>
            <w:tcW w:w="1489" w:type="dxa"/>
            <w:noWrap/>
            <w:hideMark/>
          </w:tcPr>
          <w:p w14:paraId="3EF844EA" w14:textId="77777777" w:rsidR="00E26B97" w:rsidRPr="00E26B97" w:rsidRDefault="00E26B97" w:rsidP="00E26B97">
            <w:pPr>
              <w:ind w:firstLine="720"/>
              <w:rPr>
                <w:rFonts w:ascii="Times New Roman" w:hAnsi="Times New Roman" w:cs="Times New Roman"/>
              </w:rPr>
            </w:pPr>
            <w:r w:rsidRPr="00E26B97">
              <w:rPr>
                <w:rFonts w:ascii="Times New Roman" w:hAnsi="Times New Roman" w:cs="Times New Roman"/>
                <w:lang w:val="en-US"/>
              </w:rPr>
              <w:t> </w:t>
            </w:r>
          </w:p>
        </w:tc>
        <w:tc>
          <w:tcPr>
            <w:tcW w:w="2011" w:type="dxa"/>
            <w:noWrap/>
            <w:hideMark/>
          </w:tcPr>
          <w:p w14:paraId="55788838" w14:textId="77777777" w:rsidR="00E26B97" w:rsidRPr="00E26B97" w:rsidRDefault="00E26B97" w:rsidP="00E26B97">
            <w:pPr>
              <w:ind w:firstLine="720"/>
              <w:rPr>
                <w:rFonts w:ascii="Times New Roman" w:hAnsi="Times New Roman" w:cs="Times New Roman"/>
              </w:rPr>
            </w:pPr>
            <w:r w:rsidRPr="00E26B97">
              <w:rPr>
                <w:rFonts w:ascii="Times New Roman" w:hAnsi="Times New Roman" w:cs="Times New Roman"/>
                <w:lang w:val="en-US"/>
              </w:rPr>
              <w:t> </w:t>
            </w:r>
          </w:p>
        </w:tc>
        <w:tc>
          <w:tcPr>
            <w:tcW w:w="1453" w:type="dxa"/>
            <w:noWrap/>
            <w:hideMark/>
          </w:tcPr>
          <w:p w14:paraId="0C0EA390" w14:textId="77777777" w:rsidR="00E26B97" w:rsidRPr="00E26B97" w:rsidRDefault="00E26B97" w:rsidP="00E26B97">
            <w:pPr>
              <w:ind w:firstLine="720"/>
              <w:rPr>
                <w:rFonts w:ascii="Times New Roman" w:hAnsi="Times New Roman" w:cs="Times New Roman"/>
              </w:rPr>
            </w:pPr>
            <w:r w:rsidRPr="00E26B97">
              <w:rPr>
                <w:rFonts w:ascii="Times New Roman" w:hAnsi="Times New Roman" w:cs="Times New Roman"/>
                <w:lang w:val="en-US"/>
              </w:rPr>
              <w:t> </w:t>
            </w:r>
          </w:p>
        </w:tc>
        <w:tc>
          <w:tcPr>
            <w:tcW w:w="2472" w:type="dxa"/>
            <w:noWrap/>
            <w:hideMark/>
          </w:tcPr>
          <w:p w14:paraId="28A58F46" w14:textId="77777777" w:rsidR="00E26B97" w:rsidRPr="00E26B97" w:rsidRDefault="00E26B97" w:rsidP="00E26B97">
            <w:pPr>
              <w:ind w:firstLine="720"/>
              <w:rPr>
                <w:rFonts w:ascii="Times New Roman" w:hAnsi="Times New Roman" w:cs="Times New Roman"/>
              </w:rPr>
            </w:pPr>
            <w:r w:rsidRPr="00E26B97">
              <w:rPr>
                <w:rFonts w:ascii="Times New Roman" w:hAnsi="Times New Roman" w:cs="Times New Roman"/>
                <w:lang w:val="en-US"/>
              </w:rPr>
              <w:t> </w:t>
            </w:r>
          </w:p>
        </w:tc>
      </w:tr>
      <w:tr w:rsidR="00E26B97" w:rsidRPr="00E26B97" w14:paraId="638FAFE4" w14:textId="77777777" w:rsidTr="00E26B97">
        <w:trPr>
          <w:trHeight w:val="320"/>
        </w:trPr>
        <w:tc>
          <w:tcPr>
            <w:tcW w:w="1614" w:type="dxa"/>
            <w:noWrap/>
            <w:hideMark/>
          </w:tcPr>
          <w:p w14:paraId="3D993B6C" w14:textId="77777777" w:rsidR="00E26B97" w:rsidRPr="00E26B97" w:rsidRDefault="00E26B97" w:rsidP="00E26B97">
            <w:pPr>
              <w:ind w:firstLine="720"/>
              <w:rPr>
                <w:rFonts w:ascii="Times New Roman" w:hAnsi="Times New Roman" w:cs="Times New Roman"/>
              </w:rPr>
            </w:pPr>
            <w:r w:rsidRPr="00E26B97">
              <w:rPr>
                <w:rFonts w:ascii="Times New Roman" w:hAnsi="Times New Roman" w:cs="Times New Roman"/>
                <w:lang w:val="en-US"/>
              </w:rPr>
              <w:t> </w:t>
            </w:r>
          </w:p>
        </w:tc>
        <w:tc>
          <w:tcPr>
            <w:tcW w:w="1588" w:type="dxa"/>
            <w:noWrap/>
            <w:hideMark/>
          </w:tcPr>
          <w:p w14:paraId="3A89723B" w14:textId="77777777" w:rsidR="00E26B97" w:rsidRPr="00E26B97" w:rsidRDefault="00E26B97" w:rsidP="00E26B97">
            <w:pPr>
              <w:ind w:firstLine="720"/>
              <w:rPr>
                <w:rFonts w:ascii="Times New Roman" w:hAnsi="Times New Roman" w:cs="Times New Roman"/>
              </w:rPr>
            </w:pPr>
            <w:r w:rsidRPr="00E26B97">
              <w:rPr>
                <w:rFonts w:ascii="Times New Roman" w:hAnsi="Times New Roman" w:cs="Times New Roman"/>
                <w:lang w:val="en-US"/>
              </w:rPr>
              <w:t> </w:t>
            </w:r>
          </w:p>
        </w:tc>
        <w:tc>
          <w:tcPr>
            <w:tcW w:w="1489" w:type="dxa"/>
            <w:noWrap/>
            <w:hideMark/>
          </w:tcPr>
          <w:p w14:paraId="45F00CA9" w14:textId="77777777" w:rsidR="00E26B97" w:rsidRPr="00E26B97" w:rsidRDefault="00E26B97" w:rsidP="00E26B97">
            <w:pPr>
              <w:ind w:firstLine="720"/>
              <w:rPr>
                <w:rFonts w:ascii="Times New Roman" w:hAnsi="Times New Roman" w:cs="Times New Roman"/>
              </w:rPr>
            </w:pPr>
            <w:r w:rsidRPr="00E26B97">
              <w:rPr>
                <w:rFonts w:ascii="Times New Roman" w:hAnsi="Times New Roman" w:cs="Times New Roman"/>
                <w:lang w:val="en-US"/>
              </w:rPr>
              <w:t> </w:t>
            </w:r>
          </w:p>
        </w:tc>
        <w:tc>
          <w:tcPr>
            <w:tcW w:w="2011" w:type="dxa"/>
            <w:noWrap/>
            <w:hideMark/>
          </w:tcPr>
          <w:p w14:paraId="25229752" w14:textId="77777777" w:rsidR="00E26B97" w:rsidRPr="00E26B97" w:rsidRDefault="00E26B97" w:rsidP="00E26B97">
            <w:pPr>
              <w:ind w:firstLine="720"/>
              <w:rPr>
                <w:rFonts w:ascii="Times New Roman" w:hAnsi="Times New Roman" w:cs="Times New Roman"/>
              </w:rPr>
            </w:pPr>
            <w:r w:rsidRPr="00E26B97">
              <w:rPr>
                <w:rFonts w:ascii="Times New Roman" w:hAnsi="Times New Roman" w:cs="Times New Roman"/>
                <w:lang w:val="en-US"/>
              </w:rPr>
              <w:t> </w:t>
            </w:r>
          </w:p>
        </w:tc>
        <w:tc>
          <w:tcPr>
            <w:tcW w:w="1453" w:type="dxa"/>
            <w:noWrap/>
            <w:hideMark/>
          </w:tcPr>
          <w:p w14:paraId="3B13FC28" w14:textId="77777777" w:rsidR="00E26B97" w:rsidRPr="00E26B97" w:rsidRDefault="00E26B97" w:rsidP="00E26B97">
            <w:pPr>
              <w:ind w:firstLine="720"/>
              <w:rPr>
                <w:rFonts w:ascii="Times New Roman" w:hAnsi="Times New Roman" w:cs="Times New Roman"/>
              </w:rPr>
            </w:pPr>
            <w:r w:rsidRPr="00E26B97">
              <w:rPr>
                <w:rFonts w:ascii="Times New Roman" w:hAnsi="Times New Roman" w:cs="Times New Roman"/>
                <w:lang w:val="en-US"/>
              </w:rPr>
              <w:t> </w:t>
            </w:r>
          </w:p>
        </w:tc>
        <w:tc>
          <w:tcPr>
            <w:tcW w:w="2472" w:type="dxa"/>
            <w:noWrap/>
            <w:hideMark/>
          </w:tcPr>
          <w:p w14:paraId="08BD5C6E" w14:textId="77777777" w:rsidR="00E26B97" w:rsidRPr="00E26B97" w:rsidRDefault="00E26B97" w:rsidP="00E26B97">
            <w:pPr>
              <w:ind w:firstLine="720"/>
              <w:rPr>
                <w:rFonts w:ascii="Times New Roman" w:hAnsi="Times New Roman" w:cs="Times New Roman"/>
              </w:rPr>
            </w:pPr>
            <w:r w:rsidRPr="00E26B97">
              <w:rPr>
                <w:rFonts w:ascii="Times New Roman" w:hAnsi="Times New Roman" w:cs="Times New Roman"/>
                <w:lang w:val="en-US"/>
              </w:rPr>
              <w:t> </w:t>
            </w:r>
          </w:p>
        </w:tc>
      </w:tr>
      <w:tr w:rsidR="00E26B97" w:rsidRPr="00E26B97" w14:paraId="0966E59B" w14:textId="77777777" w:rsidTr="00E26B97">
        <w:trPr>
          <w:trHeight w:val="320"/>
        </w:trPr>
        <w:tc>
          <w:tcPr>
            <w:tcW w:w="1614" w:type="dxa"/>
            <w:noWrap/>
            <w:hideMark/>
          </w:tcPr>
          <w:p w14:paraId="1A5BA60E" w14:textId="77777777" w:rsidR="00E26B97" w:rsidRPr="00E26B97" w:rsidRDefault="00E26B97" w:rsidP="00E26B97">
            <w:pPr>
              <w:ind w:firstLine="720"/>
              <w:rPr>
                <w:rFonts w:ascii="Times New Roman" w:hAnsi="Times New Roman" w:cs="Times New Roman"/>
              </w:rPr>
            </w:pPr>
            <w:r w:rsidRPr="00E26B97">
              <w:rPr>
                <w:rFonts w:ascii="Times New Roman" w:hAnsi="Times New Roman" w:cs="Times New Roman"/>
                <w:lang w:val="en-US"/>
              </w:rPr>
              <w:t> </w:t>
            </w:r>
          </w:p>
        </w:tc>
        <w:tc>
          <w:tcPr>
            <w:tcW w:w="1588" w:type="dxa"/>
            <w:noWrap/>
            <w:hideMark/>
          </w:tcPr>
          <w:p w14:paraId="48FE33F6" w14:textId="77777777" w:rsidR="00E26B97" w:rsidRPr="00E26B97" w:rsidRDefault="00E26B97" w:rsidP="00E26B97">
            <w:pPr>
              <w:ind w:firstLine="720"/>
              <w:rPr>
                <w:rFonts w:ascii="Times New Roman" w:hAnsi="Times New Roman" w:cs="Times New Roman"/>
              </w:rPr>
            </w:pPr>
            <w:r w:rsidRPr="00E26B97">
              <w:rPr>
                <w:rFonts w:ascii="Times New Roman" w:hAnsi="Times New Roman" w:cs="Times New Roman"/>
                <w:lang w:val="en-US"/>
              </w:rPr>
              <w:t> </w:t>
            </w:r>
          </w:p>
        </w:tc>
        <w:tc>
          <w:tcPr>
            <w:tcW w:w="1489" w:type="dxa"/>
            <w:noWrap/>
            <w:hideMark/>
          </w:tcPr>
          <w:p w14:paraId="5B1C4C24" w14:textId="77777777" w:rsidR="00E26B97" w:rsidRPr="00E26B97" w:rsidRDefault="00E26B97" w:rsidP="00E26B97">
            <w:pPr>
              <w:ind w:firstLine="720"/>
              <w:rPr>
                <w:rFonts w:ascii="Times New Roman" w:hAnsi="Times New Roman" w:cs="Times New Roman"/>
              </w:rPr>
            </w:pPr>
            <w:r w:rsidRPr="00E26B97">
              <w:rPr>
                <w:rFonts w:ascii="Times New Roman" w:hAnsi="Times New Roman" w:cs="Times New Roman"/>
                <w:lang w:val="en-US"/>
              </w:rPr>
              <w:t> </w:t>
            </w:r>
          </w:p>
        </w:tc>
        <w:tc>
          <w:tcPr>
            <w:tcW w:w="2011" w:type="dxa"/>
            <w:noWrap/>
            <w:hideMark/>
          </w:tcPr>
          <w:p w14:paraId="67A1F0DE" w14:textId="77777777" w:rsidR="00E26B97" w:rsidRPr="00E26B97" w:rsidRDefault="00E26B97" w:rsidP="00E26B97">
            <w:pPr>
              <w:ind w:firstLine="720"/>
              <w:rPr>
                <w:rFonts w:ascii="Times New Roman" w:hAnsi="Times New Roman" w:cs="Times New Roman"/>
              </w:rPr>
            </w:pPr>
            <w:r w:rsidRPr="00E26B97">
              <w:rPr>
                <w:rFonts w:ascii="Times New Roman" w:hAnsi="Times New Roman" w:cs="Times New Roman"/>
                <w:lang w:val="en-US"/>
              </w:rPr>
              <w:t> </w:t>
            </w:r>
          </w:p>
        </w:tc>
        <w:tc>
          <w:tcPr>
            <w:tcW w:w="1453" w:type="dxa"/>
            <w:noWrap/>
            <w:hideMark/>
          </w:tcPr>
          <w:p w14:paraId="4AA27526" w14:textId="77777777" w:rsidR="00E26B97" w:rsidRPr="00E26B97" w:rsidRDefault="00E26B97" w:rsidP="00E26B97">
            <w:pPr>
              <w:ind w:firstLine="720"/>
              <w:rPr>
                <w:rFonts w:ascii="Times New Roman" w:hAnsi="Times New Roman" w:cs="Times New Roman"/>
              </w:rPr>
            </w:pPr>
            <w:r w:rsidRPr="00E26B97">
              <w:rPr>
                <w:rFonts w:ascii="Times New Roman" w:hAnsi="Times New Roman" w:cs="Times New Roman"/>
                <w:lang w:val="en-US"/>
              </w:rPr>
              <w:t> </w:t>
            </w:r>
          </w:p>
        </w:tc>
        <w:tc>
          <w:tcPr>
            <w:tcW w:w="2472" w:type="dxa"/>
            <w:noWrap/>
            <w:hideMark/>
          </w:tcPr>
          <w:p w14:paraId="55752059" w14:textId="77777777" w:rsidR="00E26B97" w:rsidRPr="00E26B97" w:rsidRDefault="00E26B97" w:rsidP="00E26B97">
            <w:pPr>
              <w:ind w:firstLine="720"/>
              <w:rPr>
                <w:rFonts w:ascii="Times New Roman" w:hAnsi="Times New Roman" w:cs="Times New Roman"/>
              </w:rPr>
            </w:pPr>
            <w:r w:rsidRPr="00E26B97">
              <w:rPr>
                <w:rFonts w:ascii="Times New Roman" w:hAnsi="Times New Roman" w:cs="Times New Roman"/>
                <w:lang w:val="en-US"/>
              </w:rPr>
              <w:t> </w:t>
            </w:r>
          </w:p>
        </w:tc>
      </w:tr>
      <w:tr w:rsidR="00E26B97" w:rsidRPr="00E26B97" w14:paraId="5DB8A56D" w14:textId="77777777" w:rsidTr="00E26B97">
        <w:trPr>
          <w:trHeight w:val="320"/>
        </w:trPr>
        <w:tc>
          <w:tcPr>
            <w:tcW w:w="1614" w:type="dxa"/>
            <w:noWrap/>
            <w:hideMark/>
          </w:tcPr>
          <w:p w14:paraId="4B8314AB" w14:textId="77777777" w:rsidR="00E26B97" w:rsidRPr="00E26B97" w:rsidRDefault="00E26B97" w:rsidP="00E26B97">
            <w:pPr>
              <w:ind w:firstLine="720"/>
              <w:rPr>
                <w:rFonts w:ascii="Times New Roman" w:hAnsi="Times New Roman" w:cs="Times New Roman"/>
              </w:rPr>
            </w:pPr>
            <w:r w:rsidRPr="00E26B97">
              <w:rPr>
                <w:rFonts w:ascii="Times New Roman" w:hAnsi="Times New Roman" w:cs="Times New Roman"/>
                <w:lang w:val="en-US"/>
              </w:rPr>
              <w:t> </w:t>
            </w:r>
          </w:p>
        </w:tc>
        <w:tc>
          <w:tcPr>
            <w:tcW w:w="1588" w:type="dxa"/>
            <w:noWrap/>
            <w:hideMark/>
          </w:tcPr>
          <w:p w14:paraId="7EBCC826" w14:textId="77777777" w:rsidR="00E26B97" w:rsidRPr="00E26B97" w:rsidRDefault="00E26B97" w:rsidP="00E26B97">
            <w:pPr>
              <w:ind w:firstLine="720"/>
              <w:rPr>
                <w:rFonts w:ascii="Times New Roman" w:hAnsi="Times New Roman" w:cs="Times New Roman"/>
              </w:rPr>
            </w:pPr>
            <w:r w:rsidRPr="00E26B97">
              <w:rPr>
                <w:rFonts w:ascii="Times New Roman" w:hAnsi="Times New Roman" w:cs="Times New Roman"/>
                <w:lang w:val="en-US"/>
              </w:rPr>
              <w:t> </w:t>
            </w:r>
          </w:p>
        </w:tc>
        <w:tc>
          <w:tcPr>
            <w:tcW w:w="1489" w:type="dxa"/>
            <w:noWrap/>
            <w:hideMark/>
          </w:tcPr>
          <w:p w14:paraId="2B574674" w14:textId="77777777" w:rsidR="00E26B97" w:rsidRPr="00E26B97" w:rsidRDefault="00E26B97" w:rsidP="00E26B97">
            <w:pPr>
              <w:ind w:firstLine="720"/>
              <w:rPr>
                <w:rFonts w:ascii="Times New Roman" w:hAnsi="Times New Roman" w:cs="Times New Roman"/>
              </w:rPr>
            </w:pPr>
            <w:r w:rsidRPr="00E26B97">
              <w:rPr>
                <w:rFonts w:ascii="Times New Roman" w:hAnsi="Times New Roman" w:cs="Times New Roman"/>
                <w:lang w:val="en-US"/>
              </w:rPr>
              <w:t> </w:t>
            </w:r>
          </w:p>
        </w:tc>
        <w:tc>
          <w:tcPr>
            <w:tcW w:w="2011" w:type="dxa"/>
            <w:noWrap/>
            <w:hideMark/>
          </w:tcPr>
          <w:p w14:paraId="4E36924D" w14:textId="77777777" w:rsidR="00E26B97" w:rsidRPr="00E26B97" w:rsidRDefault="00E26B97" w:rsidP="00E26B97">
            <w:pPr>
              <w:ind w:firstLine="720"/>
              <w:rPr>
                <w:rFonts w:ascii="Times New Roman" w:hAnsi="Times New Roman" w:cs="Times New Roman"/>
              </w:rPr>
            </w:pPr>
            <w:r w:rsidRPr="00E26B97">
              <w:rPr>
                <w:rFonts w:ascii="Times New Roman" w:hAnsi="Times New Roman" w:cs="Times New Roman"/>
                <w:lang w:val="en-US"/>
              </w:rPr>
              <w:t> </w:t>
            </w:r>
          </w:p>
        </w:tc>
        <w:tc>
          <w:tcPr>
            <w:tcW w:w="1453" w:type="dxa"/>
            <w:noWrap/>
            <w:hideMark/>
          </w:tcPr>
          <w:p w14:paraId="1E977CBA" w14:textId="77777777" w:rsidR="00E26B97" w:rsidRPr="00E26B97" w:rsidRDefault="00E26B97" w:rsidP="00E26B97">
            <w:pPr>
              <w:ind w:firstLine="720"/>
              <w:rPr>
                <w:rFonts w:ascii="Times New Roman" w:hAnsi="Times New Roman" w:cs="Times New Roman"/>
              </w:rPr>
            </w:pPr>
            <w:r w:rsidRPr="00E26B97">
              <w:rPr>
                <w:rFonts w:ascii="Times New Roman" w:hAnsi="Times New Roman" w:cs="Times New Roman"/>
                <w:lang w:val="en-US"/>
              </w:rPr>
              <w:t> </w:t>
            </w:r>
          </w:p>
        </w:tc>
        <w:tc>
          <w:tcPr>
            <w:tcW w:w="2472" w:type="dxa"/>
            <w:noWrap/>
            <w:hideMark/>
          </w:tcPr>
          <w:p w14:paraId="34989C80" w14:textId="77777777" w:rsidR="00E26B97" w:rsidRPr="00E26B97" w:rsidRDefault="00E26B97" w:rsidP="00E26B97">
            <w:pPr>
              <w:ind w:firstLine="720"/>
              <w:rPr>
                <w:rFonts w:ascii="Times New Roman" w:hAnsi="Times New Roman" w:cs="Times New Roman"/>
              </w:rPr>
            </w:pPr>
            <w:r w:rsidRPr="00E26B97">
              <w:rPr>
                <w:rFonts w:ascii="Times New Roman" w:hAnsi="Times New Roman" w:cs="Times New Roman"/>
                <w:lang w:val="en-US"/>
              </w:rPr>
              <w:t> </w:t>
            </w:r>
          </w:p>
        </w:tc>
      </w:tr>
      <w:tr w:rsidR="00E26B97" w:rsidRPr="00E26B97" w14:paraId="4B0E65D8" w14:textId="77777777" w:rsidTr="00E26B97">
        <w:trPr>
          <w:trHeight w:val="320"/>
        </w:trPr>
        <w:tc>
          <w:tcPr>
            <w:tcW w:w="1614" w:type="dxa"/>
            <w:noWrap/>
            <w:hideMark/>
          </w:tcPr>
          <w:p w14:paraId="0FAF3904" w14:textId="77777777" w:rsidR="00E26B97" w:rsidRPr="00E26B97" w:rsidRDefault="00E26B97" w:rsidP="00E26B97">
            <w:pPr>
              <w:ind w:firstLine="720"/>
              <w:rPr>
                <w:rFonts w:ascii="Times New Roman" w:hAnsi="Times New Roman" w:cs="Times New Roman"/>
              </w:rPr>
            </w:pPr>
            <w:r w:rsidRPr="00E26B97">
              <w:rPr>
                <w:rFonts w:ascii="Times New Roman" w:hAnsi="Times New Roman" w:cs="Times New Roman"/>
                <w:lang w:val="en-US"/>
              </w:rPr>
              <w:t> </w:t>
            </w:r>
          </w:p>
        </w:tc>
        <w:tc>
          <w:tcPr>
            <w:tcW w:w="1588" w:type="dxa"/>
            <w:noWrap/>
            <w:hideMark/>
          </w:tcPr>
          <w:p w14:paraId="502B0FF1" w14:textId="77777777" w:rsidR="00E26B97" w:rsidRPr="00E26B97" w:rsidRDefault="00E26B97" w:rsidP="00E26B97">
            <w:pPr>
              <w:ind w:firstLine="720"/>
              <w:rPr>
                <w:rFonts w:ascii="Times New Roman" w:hAnsi="Times New Roman" w:cs="Times New Roman"/>
              </w:rPr>
            </w:pPr>
            <w:r w:rsidRPr="00E26B97">
              <w:rPr>
                <w:rFonts w:ascii="Times New Roman" w:hAnsi="Times New Roman" w:cs="Times New Roman"/>
                <w:lang w:val="en-US"/>
              </w:rPr>
              <w:t> </w:t>
            </w:r>
          </w:p>
        </w:tc>
        <w:tc>
          <w:tcPr>
            <w:tcW w:w="1489" w:type="dxa"/>
            <w:noWrap/>
            <w:hideMark/>
          </w:tcPr>
          <w:p w14:paraId="1F0F60F4" w14:textId="77777777" w:rsidR="00E26B97" w:rsidRPr="00E26B97" w:rsidRDefault="00E26B97" w:rsidP="00E26B97">
            <w:pPr>
              <w:ind w:firstLine="720"/>
              <w:rPr>
                <w:rFonts w:ascii="Times New Roman" w:hAnsi="Times New Roman" w:cs="Times New Roman"/>
              </w:rPr>
            </w:pPr>
            <w:r w:rsidRPr="00E26B97">
              <w:rPr>
                <w:rFonts w:ascii="Times New Roman" w:hAnsi="Times New Roman" w:cs="Times New Roman"/>
                <w:lang w:val="en-US"/>
              </w:rPr>
              <w:t> </w:t>
            </w:r>
          </w:p>
        </w:tc>
        <w:tc>
          <w:tcPr>
            <w:tcW w:w="2011" w:type="dxa"/>
            <w:noWrap/>
            <w:hideMark/>
          </w:tcPr>
          <w:p w14:paraId="2C07204C" w14:textId="77777777" w:rsidR="00E26B97" w:rsidRPr="00E26B97" w:rsidRDefault="00E26B97" w:rsidP="00E26B97">
            <w:pPr>
              <w:ind w:firstLine="720"/>
              <w:rPr>
                <w:rFonts w:ascii="Times New Roman" w:hAnsi="Times New Roman" w:cs="Times New Roman"/>
              </w:rPr>
            </w:pPr>
            <w:r w:rsidRPr="00E26B97">
              <w:rPr>
                <w:rFonts w:ascii="Times New Roman" w:hAnsi="Times New Roman" w:cs="Times New Roman"/>
                <w:lang w:val="en-US"/>
              </w:rPr>
              <w:t> </w:t>
            </w:r>
          </w:p>
        </w:tc>
        <w:tc>
          <w:tcPr>
            <w:tcW w:w="1453" w:type="dxa"/>
            <w:noWrap/>
            <w:hideMark/>
          </w:tcPr>
          <w:p w14:paraId="286ECB2B" w14:textId="77777777" w:rsidR="00E26B97" w:rsidRPr="00E26B97" w:rsidRDefault="00E26B97" w:rsidP="00E26B97">
            <w:pPr>
              <w:ind w:firstLine="720"/>
              <w:rPr>
                <w:rFonts w:ascii="Times New Roman" w:hAnsi="Times New Roman" w:cs="Times New Roman"/>
              </w:rPr>
            </w:pPr>
            <w:r w:rsidRPr="00E26B97">
              <w:rPr>
                <w:rFonts w:ascii="Times New Roman" w:hAnsi="Times New Roman" w:cs="Times New Roman"/>
                <w:lang w:val="en-US"/>
              </w:rPr>
              <w:t> </w:t>
            </w:r>
          </w:p>
        </w:tc>
        <w:tc>
          <w:tcPr>
            <w:tcW w:w="2472" w:type="dxa"/>
            <w:noWrap/>
            <w:hideMark/>
          </w:tcPr>
          <w:p w14:paraId="3D74F601" w14:textId="77777777" w:rsidR="00E26B97" w:rsidRPr="00E26B97" w:rsidRDefault="00E26B97" w:rsidP="00E26B97">
            <w:pPr>
              <w:ind w:firstLine="720"/>
              <w:rPr>
                <w:rFonts w:ascii="Times New Roman" w:hAnsi="Times New Roman" w:cs="Times New Roman"/>
              </w:rPr>
            </w:pPr>
            <w:r w:rsidRPr="00E26B97">
              <w:rPr>
                <w:rFonts w:ascii="Times New Roman" w:hAnsi="Times New Roman" w:cs="Times New Roman"/>
                <w:lang w:val="en-US"/>
              </w:rPr>
              <w:t> </w:t>
            </w:r>
          </w:p>
        </w:tc>
      </w:tr>
    </w:tbl>
    <w:p w14:paraId="1F5DAE71" w14:textId="77777777" w:rsidR="00E26B97" w:rsidRPr="008332CD" w:rsidRDefault="00E26B97" w:rsidP="008332CD">
      <w:pPr>
        <w:ind w:firstLine="720"/>
        <w:rPr>
          <w:rFonts w:ascii="Times New Roman" w:hAnsi="Times New Roman" w:cs="Times New Roman"/>
          <w:lang w:val="en-US"/>
        </w:rPr>
        <w:sectPr w:rsidR="00E26B97" w:rsidRPr="008332CD" w:rsidSect="008332CD">
          <w:pgSz w:w="11910" w:h="16840"/>
          <w:pgMar w:top="300" w:right="1100" w:bottom="960" w:left="280" w:header="720" w:footer="720" w:gutter="0"/>
          <w:cols w:space="720"/>
          <w:docGrid w:linePitch="326"/>
        </w:sectPr>
      </w:pPr>
    </w:p>
    <w:p w14:paraId="42C684FC" w14:textId="63B031B0" w:rsidR="008332CD" w:rsidRPr="008332CD" w:rsidRDefault="008332CD" w:rsidP="008332CD">
      <w:pPr>
        <w:ind w:firstLine="720"/>
        <w:rPr>
          <w:rFonts w:ascii="Times New Roman" w:hAnsi="Times New Roman" w:cs="Times New Roman"/>
          <w:lang w:val="en-US"/>
        </w:rPr>
      </w:pPr>
    </w:p>
    <w:p w14:paraId="66EE6876" w14:textId="77777777" w:rsidR="00E26B97" w:rsidRDefault="00E26B97" w:rsidP="00E26B97">
      <w:pPr>
        <w:spacing w:before="72"/>
        <w:rPr>
          <w:rFonts w:ascii="Calibri"/>
          <w:b/>
          <w:szCs w:val="44"/>
        </w:rPr>
      </w:pPr>
      <w:r w:rsidRPr="00B53C28">
        <w:rPr>
          <w:rFonts w:ascii="Calibri"/>
          <w:b/>
          <w:szCs w:val="44"/>
        </w:rPr>
        <w:t>BILLS</w:t>
      </w:r>
      <w:r w:rsidRPr="00B53C28">
        <w:rPr>
          <w:rFonts w:ascii="Calibri"/>
          <w:b/>
          <w:spacing w:val="15"/>
          <w:szCs w:val="44"/>
        </w:rPr>
        <w:t xml:space="preserve"> </w:t>
      </w:r>
      <w:r w:rsidRPr="00B53C28">
        <w:rPr>
          <w:rFonts w:ascii="Calibri"/>
          <w:b/>
          <w:szCs w:val="44"/>
        </w:rPr>
        <w:t>OF</w:t>
      </w:r>
      <w:r w:rsidRPr="00B53C28">
        <w:rPr>
          <w:rFonts w:ascii="Calibri"/>
          <w:b/>
          <w:spacing w:val="18"/>
          <w:szCs w:val="44"/>
        </w:rPr>
        <w:t xml:space="preserve"> </w:t>
      </w:r>
      <w:r w:rsidRPr="00B53C28">
        <w:rPr>
          <w:rFonts w:ascii="Calibri"/>
          <w:b/>
          <w:szCs w:val="44"/>
        </w:rPr>
        <w:t>QUANTITIES</w:t>
      </w:r>
      <w:r w:rsidRPr="00B53C28">
        <w:rPr>
          <w:rFonts w:ascii="Calibri"/>
          <w:b/>
          <w:spacing w:val="15"/>
          <w:szCs w:val="44"/>
        </w:rPr>
        <w:t xml:space="preserve"> </w:t>
      </w:r>
      <w:r w:rsidRPr="00B53C28">
        <w:rPr>
          <w:rFonts w:ascii="Calibri"/>
          <w:b/>
          <w:szCs w:val="44"/>
        </w:rPr>
        <w:t>(BOQ)</w:t>
      </w:r>
      <w:r>
        <w:rPr>
          <w:rFonts w:ascii="Calibri"/>
          <w:b/>
          <w:szCs w:val="44"/>
        </w:rPr>
        <w:t>.</w:t>
      </w:r>
    </w:p>
    <w:p w14:paraId="632A5BDE" w14:textId="77777777" w:rsidR="00E26B97" w:rsidRPr="00B53C28" w:rsidRDefault="00E26B97" w:rsidP="00E26B97">
      <w:pPr>
        <w:spacing w:before="72"/>
        <w:rPr>
          <w:rFonts w:ascii="Calibri"/>
          <w:b/>
          <w:szCs w:val="44"/>
        </w:rPr>
      </w:pPr>
    </w:p>
    <w:tbl>
      <w:tblPr>
        <w:tblW w:w="9560" w:type="dxa"/>
        <w:tblLook w:val="04A0" w:firstRow="1" w:lastRow="0" w:firstColumn="1" w:lastColumn="0" w:noHBand="0" w:noVBand="1"/>
      </w:tblPr>
      <w:tblGrid>
        <w:gridCol w:w="846"/>
        <w:gridCol w:w="3114"/>
        <w:gridCol w:w="1300"/>
        <w:gridCol w:w="1300"/>
        <w:gridCol w:w="1300"/>
        <w:gridCol w:w="1700"/>
      </w:tblGrid>
      <w:tr w:rsidR="00E26B97" w:rsidRPr="00B53C28" w14:paraId="2031FB89" w14:textId="77777777" w:rsidTr="004F081D">
        <w:trPr>
          <w:trHeight w:val="320"/>
        </w:trPr>
        <w:tc>
          <w:tcPr>
            <w:tcW w:w="846" w:type="dxa"/>
            <w:tcBorders>
              <w:top w:val="single" w:sz="4" w:space="0" w:color="auto"/>
              <w:left w:val="single" w:sz="4" w:space="0" w:color="auto"/>
              <w:bottom w:val="single" w:sz="4" w:space="0" w:color="auto"/>
              <w:right w:val="single" w:sz="4" w:space="0" w:color="auto"/>
            </w:tcBorders>
            <w:shd w:val="clear" w:color="auto" w:fill="4EA72E" w:themeFill="accent6"/>
            <w:noWrap/>
            <w:vAlign w:val="bottom"/>
            <w:hideMark/>
          </w:tcPr>
          <w:p w14:paraId="6B134E27" w14:textId="77777777" w:rsidR="00E26B97" w:rsidRPr="00B53C28" w:rsidRDefault="00E26B97" w:rsidP="004F081D">
            <w:pPr>
              <w:rPr>
                <w:rFonts w:ascii="Aptos Narrow" w:hAnsi="Aptos Narrow"/>
                <w:color w:val="000000"/>
                <w:lang w:eastAsia="en-GB"/>
              </w:rPr>
            </w:pPr>
            <w:r w:rsidRPr="00B53C28">
              <w:rPr>
                <w:rFonts w:ascii="Aptos Narrow" w:hAnsi="Aptos Narrow"/>
                <w:color w:val="000000"/>
                <w:szCs w:val="44"/>
                <w:lang w:eastAsia="en-GB"/>
              </w:rPr>
              <w:t>Item</w:t>
            </w:r>
          </w:p>
        </w:tc>
        <w:tc>
          <w:tcPr>
            <w:tcW w:w="3114" w:type="dxa"/>
            <w:tcBorders>
              <w:top w:val="single" w:sz="4" w:space="0" w:color="auto"/>
              <w:left w:val="nil"/>
              <w:bottom w:val="single" w:sz="4" w:space="0" w:color="auto"/>
              <w:right w:val="single" w:sz="4" w:space="0" w:color="auto"/>
            </w:tcBorders>
            <w:shd w:val="clear" w:color="auto" w:fill="4EA72E" w:themeFill="accent6"/>
            <w:noWrap/>
            <w:vAlign w:val="bottom"/>
            <w:hideMark/>
          </w:tcPr>
          <w:p w14:paraId="5EAA2DB2" w14:textId="77777777" w:rsidR="00E26B97" w:rsidRPr="00B53C28" w:rsidRDefault="00E26B97" w:rsidP="004F081D">
            <w:pPr>
              <w:rPr>
                <w:rFonts w:ascii="Aptos Narrow" w:hAnsi="Aptos Narrow"/>
                <w:color w:val="000000"/>
                <w:lang w:eastAsia="en-GB"/>
              </w:rPr>
            </w:pPr>
            <w:r w:rsidRPr="00B53C28">
              <w:rPr>
                <w:rFonts w:ascii="Aptos Narrow" w:hAnsi="Aptos Narrow"/>
                <w:color w:val="000000"/>
                <w:szCs w:val="44"/>
                <w:lang w:eastAsia="en-GB"/>
              </w:rPr>
              <w:t>Item Description</w:t>
            </w:r>
          </w:p>
        </w:tc>
        <w:tc>
          <w:tcPr>
            <w:tcW w:w="1300" w:type="dxa"/>
            <w:tcBorders>
              <w:top w:val="single" w:sz="4" w:space="0" w:color="auto"/>
              <w:left w:val="nil"/>
              <w:bottom w:val="single" w:sz="4" w:space="0" w:color="auto"/>
              <w:right w:val="single" w:sz="4" w:space="0" w:color="auto"/>
            </w:tcBorders>
            <w:shd w:val="clear" w:color="auto" w:fill="4EA72E" w:themeFill="accent6"/>
            <w:noWrap/>
            <w:vAlign w:val="bottom"/>
            <w:hideMark/>
          </w:tcPr>
          <w:p w14:paraId="41A7E57F" w14:textId="77777777" w:rsidR="00E26B97" w:rsidRPr="00B53C28" w:rsidRDefault="00E26B97" w:rsidP="004F081D">
            <w:pPr>
              <w:rPr>
                <w:rFonts w:ascii="Aptos Narrow" w:hAnsi="Aptos Narrow"/>
                <w:color w:val="000000"/>
                <w:lang w:eastAsia="en-GB"/>
              </w:rPr>
            </w:pPr>
            <w:r w:rsidRPr="00B53C28">
              <w:rPr>
                <w:rFonts w:ascii="Aptos Narrow" w:hAnsi="Aptos Narrow"/>
                <w:color w:val="000000"/>
                <w:szCs w:val="44"/>
                <w:lang w:eastAsia="en-GB"/>
              </w:rPr>
              <w:t>Unit</w:t>
            </w:r>
          </w:p>
        </w:tc>
        <w:tc>
          <w:tcPr>
            <w:tcW w:w="1300" w:type="dxa"/>
            <w:tcBorders>
              <w:top w:val="single" w:sz="4" w:space="0" w:color="auto"/>
              <w:left w:val="nil"/>
              <w:bottom w:val="single" w:sz="4" w:space="0" w:color="auto"/>
              <w:right w:val="single" w:sz="4" w:space="0" w:color="auto"/>
            </w:tcBorders>
            <w:shd w:val="clear" w:color="auto" w:fill="4EA72E" w:themeFill="accent6"/>
            <w:noWrap/>
            <w:vAlign w:val="bottom"/>
            <w:hideMark/>
          </w:tcPr>
          <w:p w14:paraId="611C1F30" w14:textId="77777777" w:rsidR="00E26B97" w:rsidRPr="00B53C28" w:rsidRDefault="00E26B97" w:rsidP="004F081D">
            <w:pPr>
              <w:rPr>
                <w:rFonts w:ascii="Aptos Narrow" w:hAnsi="Aptos Narrow"/>
                <w:color w:val="000000"/>
                <w:lang w:eastAsia="en-GB"/>
              </w:rPr>
            </w:pPr>
            <w:r w:rsidRPr="00B53C28">
              <w:rPr>
                <w:rFonts w:ascii="Aptos Narrow" w:hAnsi="Aptos Narrow"/>
                <w:color w:val="000000"/>
                <w:szCs w:val="44"/>
                <w:lang w:eastAsia="en-GB"/>
              </w:rPr>
              <w:t>Quantity</w:t>
            </w:r>
          </w:p>
        </w:tc>
        <w:tc>
          <w:tcPr>
            <w:tcW w:w="1300" w:type="dxa"/>
            <w:tcBorders>
              <w:top w:val="single" w:sz="4" w:space="0" w:color="auto"/>
              <w:left w:val="nil"/>
              <w:bottom w:val="single" w:sz="4" w:space="0" w:color="auto"/>
              <w:right w:val="single" w:sz="4" w:space="0" w:color="auto"/>
            </w:tcBorders>
            <w:shd w:val="clear" w:color="auto" w:fill="4EA72E" w:themeFill="accent6"/>
            <w:noWrap/>
            <w:vAlign w:val="bottom"/>
            <w:hideMark/>
          </w:tcPr>
          <w:p w14:paraId="0EE55D6A" w14:textId="77777777" w:rsidR="00E26B97" w:rsidRPr="00B53C28" w:rsidRDefault="00E26B97" w:rsidP="004F081D">
            <w:pPr>
              <w:rPr>
                <w:rFonts w:ascii="Aptos Narrow" w:hAnsi="Aptos Narrow"/>
                <w:color w:val="000000"/>
                <w:lang w:eastAsia="en-GB"/>
              </w:rPr>
            </w:pPr>
            <w:r w:rsidRPr="00B53C28">
              <w:rPr>
                <w:rFonts w:ascii="Aptos Narrow" w:hAnsi="Aptos Narrow"/>
                <w:color w:val="000000"/>
                <w:szCs w:val="44"/>
                <w:lang w:eastAsia="en-GB"/>
              </w:rPr>
              <w:t>Rate (USD)</w:t>
            </w:r>
          </w:p>
        </w:tc>
        <w:tc>
          <w:tcPr>
            <w:tcW w:w="1700" w:type="dxa"/>
            <w:tcBorders>
              <w:top w:val="single" w:sz="4" w:space="0" w:color="auto"/>
              <w:left w:val="nil"/>
              <w:bottom w:val="single" w:sz="4" w:space="0" w:color="auto"/>
              <w:right w:val="single" w:sz="4" w:space="0" w:color="auto"/>
            </w:tcBorders>
            <w:shd w:val="clear" w:color="auto" w:fill="4EA72E" w:themeFill="accent6"/>
            <w:noWrap/>
            <w:vAlign w:val="bottom"/>
            <w:hideMark/>
          </w:tcPr>
          <w:p w14:paraId="103D7158" w14:textId="77777777" w:rsidR="00E26B97" w:rsidRPr="00B53C28" w:rsidRDefault="00E26B97" w:rsidP="004F081D">
            <w:pPr>
              <w:rPr>
                <w:rFonts w:ascii="Aptos Narrow" w:hAnsi="Aptos Narrow"/>
                <w:color w:val="000000"/>
                <w:lang w:eastAsia="en-GB"/>
              </w:rPr>
            </w:pPr>
            <w:r w:rsidRPr="00B53C28">
              <w:rPr>
                <w:rFonts w:ascii="Aptos Narrow" w:hAnsi="Aptos Narrow"/>
                <w:color w:val="000000"/>
                <w:szCs w:val="44"/>
                <w:lang w:eastAsia="en-GB"/>
              </w:rPr>
              <w:t>Total Cost (USD)</w:t>
            </w:r>
          </w:p>
        </w:tc>
      </w:tr>
      <w:tr w:rsidR="00E26B97" w:rsidRPr="00B53C28" w14:paraId="474C0D60" w14:textId="77777777" w:rsidTr="004F081D">
        <w:trPr>
          <w:trHeight w:val="320"/>
        </w:trPr>
        <w:tc>
          <w:tcPr>
            <w:tcW w:w="846" w:type="dxa"/>
            <w:tcBorders>
              <w:top w:val="nil"/>
              <w:left w:val="single" w:sz="4" w:space="0" w:color="auto"/>
              <w:bottom w:val="single" w:sz="4" w:space="0" w:color="auto"/>
              <w:right w:val="single" w:sz="4" w:space="0" w:color="auto"/>
            </w:tcBorders>
            <w:shd w:val="clear" w:color="auto" w:fill="auto"/>
            <w:noWrap/>
            <w:vAlign w:val="bottom"/>
            <w:hideMark/>
          </w:tcPr>
          <w:p w14:paraId="388B83F2" w14:textId="77777777" w:rsidR="00E26B97" w:rsidRPr="00B53C28" w:rsidRDefault="00E26B97" w:rsidP="00E26B97">
            <w:pPr>
              <w:pStyle w:val="ListParagraph"/>
              <w:numPr>
                <w:ilvl w:val="0"/>
                <w:numId w:val="8"/>
              </w:numPr>
              <w:spacing w:after="0" w:line="240" w:lineRule="auto"/>
              <w:contextualSpacing w:val="0"/>
              <w:rPr>
                <w:rFonts w:ascii="Aptos Narrow" w:hAnsi="Aptos Narrow"/>
                <w:color w:val="000000"/>
                <w:lang w:eastAsia="en-GB"/>
              </w:rPr>
            </w:pPr>
          </w:p>
        </w:tc>
        <w:tc>
          <w:tcPr>
            <w:tcW w:w="3114" w:type="dxa"/>
            <w:tcBorders>
              <w:top w:val="nil"/>
              <w:left w:val="nil"/>
              <w:bottom w:val="single" w:sz="4" w:space="0" w:color="auto"/>
              <w:right w:val="single" w:sz="4" w:space="0" w:color="auto"/>
            </w:tcBorders>
            <w:shd w:val="clear" w:color="auto" w:fill="auto"/>
            <w:noWrap/>
            <w:vAlign w:val="bottom"/>
            <w:hideMark/>
          </w:tcPr>
          <w:p w14:paraId="5B51B833" w14:textId="77777777" w:rsidR="00E26B97" w:rsidRPr="00B53C28" w:rsidRDefault="00E26B97" w:rsidP="004F081D">
            <w:pPr>
              <w:rPr>
                <w:rFonts w:ascii="Aptos Narrow" w:hAnsi="Aptos Narrow"/>
                <w:color w:val="000000"/>
                <w:lang w:eastAsia="en-GB"/>
              </w:rPr>
            </w:pPr>
            <w:r w:rsidRPr="00B53C28">
              <w:rPr>
                <w:rFonts w:ascii="Aptos Narrow" w:hAnsi="Aptos Narrow"/>
                <w:color w:val="000000"/>
                <w:lang w:eastAsia="en-GB"/>
              </w:rPr>
              <w:t xml:space="preserve">PEM-E020B-MICRO-LTE </w:t>
            </w:r>
          </w:p>
        </w:tc>
        <w:tc>
          <w:tcPr>
            <w:tcW w:w="1300" w:type="dxa"/>
            <w:tcBorders>
              <w:top w:val="nil"/>
              <w:left w:val="nil"/>
              <w:bottom w:val="single" w:sz="4" w:space="0" w:color="auto"/>
              <w:right w:val="single" w:sz="4" w:space="0" w:color="auto"/>
            </w:tcBorders>
            <w:shd w:val="clear" w:color="auto" w:fill="auto"/>
            <w:noWrap/>
            <w:vAlign w:val="bottom"/>
            <w:hideMark/>
          </w:tcPr>
          <w:p w14:paraId="69145BD5" w14:textId="77777777" w:rsidR="00E26B97" w:rsidRPr="00B53C28" w:rsidRDefault="00E26B97" w:rsidP="004F081D">
            <w:pPr>
              <w:jc w:val="right"/>
              <w:rPr>
                <w:rFonts w:ascii="Aptos Narrow" w:hAnsi="Aptos Narrow"/>
                <w:color w:val="000000"/>
                <w:lang w:eastAsia="en-GB"/>
              </w:rPr>
            </w:pPr>
            <w:r w:rsidRPr="00B53C28">
              <w:rPr>
                <w:rFonts w:ascii="Aptos Narrow" w:hAnsi="Aptos Narrow"/>
                <w:bCs/>
                <w:color w:val="000000"/>
                <w:lang w:eastAsia="en-GB"/>
              </w:rPr>
              <w:t>2</w:t>
            </w:r>
          </w:p>
        </w:tc>
        <w:tc>
          <w:tcPr>
            <w:tcW w:w="1300" w:type="dxa"/>
            <w:tcBorders>
              <w:top w:val="nil"/>
              <w:left w:val="nil"/>
              <w:bottom w:val="single" w:sz="4" w:space="0" w:color="auto"/>
              <w:right w:val="single" w:sz="4" w:space="0" w:color="auto"/>
            </w:tcBorders>
            <w:shd w:val="clear" w:color="auto" w:fill="auto"/>
            <w:noWrap/>
            <w:vAlign w:val="bottom"/>
            <w:hideMark/>
          </w:tcPr>
          <w:p w14:paraId="4D13FC61" w14:textId="77777777" w:rsidR="00E26B97" w:rsidRPr="00B53C28" w:rsidRDefault="00E26B97" w:rsidP="004F081D">
            <w:pPr>
              <w:rPr>
                <w:rFonts w:ascii="Aptos Narrow" w:hAnsi="Aptos Narrow"/>
                <w:color w:val="000000"/>
                <w:lang w:eastAsia="en-GB"/>
              </w:rPr>
            </w:pPr>
            <w:r w:rsidRPr="00B53C28">
              <w:rPr>
                <w:rFonts w:ascii="Aptos Narrow" w:hAnsi="Aptos Narrow"/>
                <w:bCs/>
                <w:color w:val="000000"/>
                <w:lang w:eastAsia="en-GB"/>
              </w:rPr>
              <w:t> </w:t>
            </w:r>
          </w:p>
        </w:tc>
        <w:tc>
          <w:tcPr>
            <w:tcW w:w="1300" w:type="dxa"/>
            <w:tcBorders>
              <w:top w:val="nil"/>
              <w:left w:val="nil"/>
              <w:bottom w:val="single" w:sz="4" w:space="0" w:color="auto"/>
              <w:right w:val="single" w:sz="4" w:space="0" w:color="auto"/>
            </w:tcBorders>
            <w:shd w:val="clear" w:color="auto" w:fill="auto"/>
            <w:noWrap/>
            <w:vAlign w:val="bottom"/>
            <w:hideMark/>
          </w:tcPr>
          <w:p w14:paraId="12C5F4B3" w14:textId="77777777" w:rsidR="00E26B97" w:rsidRPr="00B53C28" w:rsidRDefault="00E26B97" w:rsidP="004F081D">
            <w:pPr>
              <w:rPr>
                <w:rFonts w:ascii="Aptos Narrow" w:hAnsi="Aptos Narrow"/>
                <w:color w:val="000000"/>
                <w:lang w:eastAsia="en-GB"/>
              </w:rPr>
            </w:pPr>
            <w:r w:rsidRPr="00B53C28">
              <w:rPr>
                <w:rFonts w:ascii="Aptos Narrow" w:hAnsi="Aptos Narrow"/>
                <w:bCs/>
                <w:color w:val="000000"/>
                <w:lang w:eastAsia="en-GB"/>
              </w:rPr>
              <w:t> </w:t>
            </w:r>
          </w:p>
        </w:tc>
        <w:tc>
          <w:tcPr>
            <w:tcW w:w="1700" w:type="dxa"/>
            <w:tcBorders>
              <w:top w:val="nil"/>
              <w:left w:val="nil"/>
              <w:bottom w:val="single" w:sz="4" w:space="0" w:color="auto"/>
              <w:right w:val="single" w:sz="4" w:space="0" w:color="auto"/>
            </w:tcBorders>
            <w:shd w:val="clear" w:color="auto" w:fill="auto"/>
            <w:noWrap/>
            <w:vAlign w:val="bottom"/>
            <w:hideMark/>
          </w:tcPr>
          <w:p w14:paraId="4F493A3D" w14:textId="77777777" w:rsidR="00E26B97" w:rsidRPr="00B53C28" w:rsidRDefault="00E26B97" w:rsidP="004F081D">
            <w:pPr>
              <w:rPr>
                <w:rFonts w:ascii="Aptos Narrow" w:hAnsi="Aptos Narrow"/>
                <w:color w:val="000000"/>
                <w:lang w:eastAsia="en-GB"/>
              </w:rPr>
            </w:pPr>
            <w:r w:rsidRPr="00B53C28">
              <w:rPr>
                <w:rFonts w:ascii="Aptos Narrow" w:hAnsi="Aptos Narrow"/>
                <w:bCs/>
                <w:color w:val="000000"/>
                <w:lang w:eastAsia="en-GB"/>
              </w:rPr>
              <w:t> </w:t>
            </w:r>
          </w:p>
        </w:tc>
      </w:tr>
      <w:tr w:rsidR="00E26B97" w:rsidRPr="00B53C28" w14:paraId="68F8D918" w14:textId="77777777" w:rsidTr="004F081D">
        <w:trPr>
          <w:trHeight w:val="320"/>
        </w:trPr>
        <w:tc>
          <w:tcPr>
            <w:tcW w:w="846" w:type="dxa"/>
            <w:tcBorders>
              <w:top w:val="nil"/>
              <w:left w:val="single" w:sz="4" w:space="0" w:color="auto"/>
              <w:bottom w:val="single" w:sz="4" w:space="0" w:color="auto"/>
              <w:right w:val="single" w:sz="4" w:space="0" w:color="auto"/>
            </w:tcBorders>
            <w:shd w:val="clear" w:color="auto" w:fill="auto"/>
            <w:noWrap/>
            <w:vAlign w:val="bottom"/>
            <w:hideMark/>
          </w:tcPr>
          <w:p w14:paraId="4BAA0633" w14:textId="77777777" w:rsidR="00E26B97" w:rsidRPr="00B53C28" w:rsidRDefault="00E26B97" w:rsidP="00E26B97">
            <w:pPr>
              <w:pStyle w:val="ListParagraph"/>
              <w:numPr>
                <w:ilvl w:val="0"/>
                <w:numId w:val="8"/>
              </w:numPr>
              <w:spacing w:after="0" w:line="240" w:lineRule="auto"/>
              <w:contextualSpacing w:val="0"/>
              <w:rPr>
                <w:rFonts w:ascii="Aptos Narrow" w:hAnsi="Aptos Narrow"/>
                <w:color w:val="000000"/>
                <w:lang w:eastAsia="en-GB"/>
              </w:rPr>
            </w:pPr>
          </w:p>
        </w:tc>
        <w:tc>
          <w:tcPr>
            <w:tcW w:w="3114" w:type="dxa"/>
            <w:tcBorders>
              <w:top w:val="nil"/>
              <w:left w:val="nil"/>
              <w:bottom w:val="single" w:sz="4" w:space="0" w:color="auto"/>
              <w:right w:val="single" w:sz="4" w:space="0" w:color="auto"/>
            </w:tcBorders>
            <w:shd w:val="clear" w:color="auto" w:fill="auto"/>
            <w:noWrap/>
            <w:vAlign w:val="bottom"/>
            <w:hideMark/>
          </w:tcPr>
          <w:p w14:paraId="54BCA2B3" w14:textId="77777777" w:rsidR="00E26B97" w:rsidRPr="00B53C28" w:rsidRDefault="00E26B97" w:rsidP="004F081D">
            <w:pPr>
              <w:rPr>
                <w:rFonts w:ascii="Aptos Narrow" w:hAnsi="Aptos Narrow"/>
                <w:color w:val="000000"/>
                <w:lang w:eastAsia="en-GB"/>
              </w:rPr>
            </w:pPr>
            <w:r w:rsidRPr="00B53C28">
              <w:rPr>
                <w:rFonts w:ascii="Aptos Narrow" w:hAnsi="Aptos Narrow"/>
                <w:color w:val="000000"/>
                <w:lang w:eastAsia="en-GB"/>
              </w:rPr>
              <w:t xml:space="preserve">NC PSM-t065-TX </w:t>
            </w:r>
          </w:p>
        </w:tc>
        <w:tc>
          <w:tcPr>
            <w:tcW w:w="1300" w:type="dxa"/>
            <w:tcBorders>
              <w:top w:val="nil"/>
              <w:left w:val="nil"/>
              <w:bottom w:val="single" w:sz="4" w:space="0" w:color="auto"/>
              <w:right w:val="single" w:sz="4" w:space="0" w:color="auto"/>
            </w:tcBorders>
            <w:shd w:val="clear" w:color="auto" w:fill="auto"/>
            <w:noWrap/>
            <w:vAlign w:val="bottom"/>
            <w:hideMark/>
          </w:tcPr>
          <w:p w14:paraId="63BA9480" w14:textId="77777777" w:rsidR="00E26B97" w:rsidRPr="00B53C28" w:rsidRDefault="00E26B97" w:rsidP="004F081D">
            <w:pPr>
              <w:jc w:val="right"/>
              <w:rPr>
                <w:rFonts w:ascii="Aptos Narrow" w:hAnsi="Aptos Narrow"/>
                <w:color w:val="000000"/>
                <w:lang w:eastAsia="en-GB"/>
              </w:rPr>
            </w:pPr>
            <w:r w:rsidRPr="00B53C28">
              <w:rPr>
                <w:rFonts w:ascii="Aptos Narrow" w:hAnsi="Aptos Narrow"/>
                <w:bCs/>
                <w:color w:val="000000"/>
                <w:lang w:eastAsia="en-GB"/>
              </w:rPr>
              <w:t>2</w:t>
            </w:r>
          </w:p>
        </w:tc>
        <w:tc>
          <w:tcPr>
            <w:tcW w:w="1300" w:type="dxa"/>
            <w:tcBorders>
              <w:top w:val="nil"/>
              <w:left w:val="nil"/>
              <w:bottom w:val="single" w:sz="4" w:space="0" w:color="auto"/>
              <w:right w:val="single" w:sz="4" w:space="0" w:color="auto"/>
            </w:tcBorders>
            <w:shd w:val="clear" w:color="auto" w:fill="auto"/>
            <w:noWrap/>
            <w:vAlign w:val="bottom"/>
            <w:hideMark/>
          </w:tcPr>
          <w:p w14:paraId="07DFECC9" w14:textId="77777777" w:rsidR="00E26B97" w:rsidRPr="00B53C28" w:rsidRDefault="00E26B97" w:rsidP="004F081D">
            <w:pPr>
              <w:rPr>
                <w:rFonts w:ascii="Aptos Narrow" w:hAnsi="Aptos Narrow"/>
                <w:color w:val="000000"/>
                <w:lang w:eastAsia="en-GB"/>
              </w:rPr>
            </w:pPr>
            <w:r w:rsidRPr="00B53C28">
              <w:rPr>
                <w:rFonts w:ascii="Aptos Narrow" w:hAnsi="Aptos Narrow"/>
                <w:bCs/>
                <w:color w:val="000000"/>
                <w:lang w:eastAsia="en-GB"/>
              </w:rPr>
              <w:t> </w:t>
            </w:r>
          </w:p>
        </w:tc>
        <w:tc>
          <w:tcPr>
            <w:tcW w:w="1300" w:type="dxa"/>
            <w:tcBorders>
              <w:top w:val="nil"/>
              <w:left w:val="nil"/>
              <w:bottom w:val="single" w:sz="4" w:space="0" w:color="auto"/>
              <w:right w:val="single" w:sz="4" w:space="0" w:color="auto"/>
            </w:tcBorders>
            <w:shd w:val="clear" w:color="auto" w:fill="auto"/>
            <w:noWrap/>
            <w:vAlign w:val="bottom"/>
            <w:hideMark/>
          </w:tcPr>
          <w:p w14:paraId="348B9F48" w14:textId="77777777" w:rsidR="00E26B97" w:rsidRPr="00B53C28" w:rsidRDefault="00E26B97" w:rsidP="004F081D">
            <w:pPr>
              <w:rPr>
                <w:rFonts w:ascii="Aptos Narrow" w:hAnsi="Aptos Narrow"/>
                <w:color w:val="000000"/>
                <w:lang w:eastAsia="en-GB"/>
              </w:rPr>
            </w:pPr>
            <w:r w:rsidRPr="00B53C28">
              <w:rPr>
                <w:rFonts w:ascii="Aptos Narrow" w:hAnsi="Aptos Narrow"/>
                <w:bCs/>
                <w:color w:val="000000"/>
                <w:lang w:eastAsia="en-GB"/>
              </w:rPr>
              <w:t> </w:t>
            </w:r>
          </w:p>
        </w:tc>
        <w:tc>
          <w:tcPr>
            <w:tcW w:w="1700" w:type="dxa"/>
            <w:tcBorders>
              <w:top w:val="nil"/>
              <w:left w:val="nil"/>
              <w:bottom w:val="single" w:sz="4" w:space="0" w:color="auto"/>
              <w:right w:val="single" w:sz="4" w:space="0" w:color="auto"/>
            </w:tcBorders>
            <w:shd w:val="clear" w:color="auto" w:fill="auto"/>
            <w:noWrap/>
            <w:vAlign w:val="bottom"/>
            <w:hideMark/>
          </w:tcPr>
          <w:p w14:paraId="6B6A52D6" w14:textId="77777777" w:rsidR="00E26B97" w:rsidRPr="00B53C28" w:rsidRDefault="00E26B97" w:rsidP="004F081D">
            <w:pPr>
              <w:rPr>
                <w:rFonts w:ascii="Aptos Narrow" w:hAnsi="Aptos Narrow"/>
                <w:color w:val="000000"/>
                <w:lang w:eastAsia="en-GB"/>
              </w:rPr>
            </w:pPr>
            <w:r w:rsidRPr="00B53C28">
              <w:rPr>
                <w:rFonts w:ascii="Aptos Narrow" w:hAnsi="Aptos Narrow"/>
                <w:bCs/>
                <w:color w:val="000000"/>
                <w:lang w:eastAsia="en-GB"/>
              </w:rPr>
              <w:t> </w:t>
            </w:r>
          </w:p>
        </w:tc>
      </w:tr>
      <w:tr w:rsidR="00E26B97" w:rsidRPr="00B53C28" w14:paraId="57474B89" w14:textId="77777777" w:rsidTr="004F081D">
        <w:trPr>
          <w:trHeight w:val="320"/>
        </w:trPr>
        <w:tc>
          <w:tcPr>
            <w:tcW w:w="846" w:type="dxa"/>
            <w:tcBorders>
              <w:top w:val="nil"/>
              <w:left w:val="single" w:sz="4" w:space="0" w:color="auto"/>
              <w:bottom w:val="single" w:sz="4" w:space="0" w:color="auto"/>
              <w:right w:val="single" w:sz="4" w:space="0" w:color="auto"/>
            </w:tcBorders>
            <w:shd w:val="clear" w:color="auto" w:fill="auto"/>
            <w:noWrap/>
            <w:vAlign w:val="bottom"/>
            <w:hideMark/>
          </w:tcPr>
          <w:p w14:paraId="2DAD6994" w14:textId="77777777" w:rsidR="00E26B97" w:rsidRPr="00B53C28" w:rsidRDefault="00E26B97" w:rsidP="00E26B97">
            <w:pPr>
              <w:pStyle w:val="ListParagraph"/>
              <w:numPr>
                <w:ilvl w:val="0"/>
                <w:numId w:val="8"/>
              </w:numPr>
              <w:spacing w:after="0" w:line="240" w:lineRule="auto"/>
              <w:contextualSpacing w:val="0"/>
              <w:rPr>
                <w:rFonts w:ascii="Aptos Narrow" w:hAnsi="Aptos Narrow"/>
                <w:color w:val="000000"/>
                <w:lang w:eastAsia="en-GB"/>
              </w:rPr>
            </w:pPr>
          </w:p>
        </w:tc>
        <w:tc>
          <w:tcPr>
            <w:tcW w:w="3114" w:type="dxa"/>
            <w:tcBorders>
              <w:top w:val="nil"/>
              <w:left w:val="nil"/>
              <w:bottom w:val="single" w:sz="4" w:space="0" w:color="auto"/>
              <w:right w:val="single" w:sz="4" w:space="0" w:color="auto"/>
            </w:tcBorders>
            <w:shd w:val="clear" w:color="auto" w:fill="auto"/>
            <w:noWrap/>
            <w:vAlign w:val="bottom"/>
            <w:hideMark/>
          </w:tcPr>
          <w:p w14:paraId="70B80FE8" w14:textId="77777777" w:rsidR="00E26B97" w:rsidRPr="00B53C28" w:rsidRDefault="00E26B97" w:rsidP="004F081D">
            <w:pPr>
              <w:rPr>
                <w:rFonts w:ascii="Aptos Narrow" w:hAnsi="Aptos Narrow"/>
                <w:color w:val="000000"/>
                <w:lang w:eastAsia="en-GB"/>
              </w:rPr>
            </w:pPr>
            <w:r w:rsidRPr="00B53C28">
              <w:rPr>
                <w:rFonts w:ascii="Aptos Narrow" w:hAnsi="Aptos Narrow"/>
                <w:color w:val="000000"/>
                <w:lang w:eastAsia="en-GB"/>
              </w:rPr>
              <w:t xml:space="preserve">PSM-T018-TPP-N </w:t>
            </w:r>
          </w:p>
        </w:tc>
        <w:tc>
          <w:tcPr>
            <w:tcW w:w="1300" w:type="dxa"/>
            <w:tcBorders>
              <w:top w:val="nil"/>
              <w:left w:val="nil"/>
              <w:bottom w:val="single" w:sz="4" w:space="0" w:color="auto"/>
              <w:right w:val="single" w:sz="4" w:space="0" w:color="auto"/>
            </w:tcBorders>
            <w:shd w:val="clear" w:color="auto" w:fill="auto"/>
            <w:noWrap/>
            <w:vAlign w:val="bottom"/>
            <w:hideMark/>
          </w:tcPr>
          <w:p w14:paraId="60471983" w14:textId="77777777" w:rsidR="00E26B97" w:rsidRPr="00B53C28" w:rsidRDefault="00E26B97" w:rsidP="004F081D">
            <w:pPr>
              <w:jc w:val="right"/>
              <w:rPr>
                <w:rFonts w:ascii="Aptos Narrow" w:hAnsi="Aptos Narrow"/>
                <w:color w:val="000000"/>
                <w:lang w:eastAsia="en-GB"/>
              </w:rPr>
            </w:pPr>
            <w:r w:rsidRPr="00B53C28">
              <w:rPr>
                <w:rFonts w:ascii="Aptos Narrow" w:hAnsi="Aptos Narrow"/>
                <w:bCs/>
                <w:color w:val="000000"/>
                <w:lang w:eastAsia="en-GB"/>
              </w:rPr>
              <w:t>2</w:t>
            </w:r>
          </w:p>
        </w:tc>
        <w:tc>
          <w:tcPr>
            <w:tcW w:w="1300" w:type="dxa"/>
            <w:tcBorders>
              <w:top w:val="nil"/>
              <w:left w:val="nil"/>
              <w:bottom w:val="single" w:sz="4" w:space="0" w:color="auto"/>
              <w:right w:val="single" w:sz="4" w:space="0" w:color="auto"/>
            </w:tcBorders>
            <w:shd w:val="clear" w:color="auto" w:fill="auto"/>
            <w:noWrap/>
            <w:vAlign w:val="bottom"/>
            <w:hideMark/>
          </w:tcPr>
          <w:p w14:paraId="22AA9587" w14:textId="77777777" w:rsidR="00E26B97" w:rsidRPr="00B53C28" w:rsidRDefault="00E26B97" w:rsidP="004F081D">
            <w:pPr>
              <w:rPr>
                <w:rFonts w:ascii="Aptos Narrow" w:hAnsi="Aptos Narrow"/>
                <w:color w:val="000000"/>
                <w:lang w:eastAsia="en-GB"/>
              </w:rPr>
            </w:pPr>
            <w:r w:rsidRPr="00B53C28">
              <w:rPr>
                <w:rFonts w:ascii="Aptos Narrow" w:hAnsi="Aptos Narrow"/>
                <w:bCs/>
                <w:color w:val="000000"/>
                <w:lang w:eastAsia="en-GB"/>
              </w:rPr>
              <w:t> </w:t>
            </w:r>
          </w:p>
        </w:tc>
        <w:tc>
          <w:tcPr>
            <w:tcW w:w="1300" w:type="dxa"/>
            <w:tcBorders>
              <w:top w:val="nil"/>
              <w:left w:val="nil"/>
              <w:bottom w:val="single" w:sz="4" w:space="0" w:color="auto"/>
              <w:right w:val="single" w:sz="4" w:space="0" w:color="auto"/>
            </w:tcBorders>
            <w:shd w:val="clear" w:color="auto" w:fill="auto"/>
            <w:noWrap/>
            <w:vAlign w:val="bottom"/>
            <w:hideMark/>
          </w:tcPr>
          <w:p w14:paraId="053714D8" w14:textId="77777777" w:rsidR="00E26B97" w:rsidRPr="00B53C28" w:rsidRDefault="00E26B97" w:rsidP="004F081D">
            <w:pPr>
              <w:rPr>
                <w:rFonts w:ascii="Aptos Narrow" w:hAnsi="Aptos Narrow"/>
                <w:color w:val="000000"/>
                <w:lang w:eastAsia="en-GB"/>
              </w:rPr>
            </w:pPr>
            <w:r w:rsidRPr="00B53C28">
              <w:rPr>
                <w:rFonts w:ascii="Aptos Narrow" w:hAnsi="Aptos Narrow"/>
                <w:bCs/>
                <w:color w:val="000000"/>
                <w:lang w:eastAsia="en-GB"/>
              </w:rPr>
              <w:t> </w:t>
            </w:r>
          </w:p>
        </w:tc>
        <w:tc>
          <w:tcPr>
            <w:tcW w:w="1700" w:type="dxa"/>
            <w:tcBorders>
              <w:top w:val="nil"/>
              <w:left w:val="nil"/>
              <w:bottom w:val="single" w:sz="4" w:space="0" w:color="auto"/>
              <w:right w:val="single" w:sz="4" w:space="0" w:color="auto"/>
            </w:tcBorders>
            <w:shd w:val="clear" w:color="auto" w:fill="auto"/>
            <w:noWrap/>
            <w:vAlign w:val="bottom"/>
            <w:hideMark/>
          </w:tcPr>
          <w:p w14:paraId="2D2749CF" w14:textId="77777777" w:rsidR="00E26B97" w:rsidRPr="00B53C28" w:rsidRDefault="00E26B97" w:rsidP="004F081D">
            <w:pPr>
              <w:rPr>
                <w:rFonts w:ascii="Aptos Narrow" w:hAnsi="Aptos Narrow"/>
                <w:color w:val="000000"/>
                <w:lang w:eastAsia="en-GB"/>
              </w:rPr>
            </w:pPr>
            <w:r w:rsidRPr="00B53C28">
              <w:rPr>
                <w:rFonts w:ascii="Aptos Narrow" w:hAnsi="Aptos Narrow"/>
                <w:bCs/>
                <w:color w:val="000000"/>
                <w:lang w:eastAsia="en-GB"/>
              </w:rPr>
              <w:t> </w:t>
            </w:r>
          </w:p>
        </w:tc>
      </w:tr>
      <w:tr w:rsidR="00E26B97" w:rsidRPr="00B53C28" w14:paraId="48A4965F" w14:textId="77777777" w:rsidTr="004F081D">
        <w:trPr>
          <w:trHeight w:val="320"/>
        </w:trPr>
        <w:tc>
          <w:tcPr>
            <w:tcW w:w="846" w:type="dxa"/>
            <w:tcBorders>
              <w:top w:val="nil"/>
              <w:left w:val="single" w:sz="4" w:space="0" w:color="auto"/>
              <w:bottom w:val="single" w:sz="4" w:space="0" w:color="auto"/>
              <w:right w:val="single" w:sz="4" w:space="0" w:color="auto"/>
            </w:tcBorders>
            <w:shd w:val="clear" w:color="auto" w:fill="auto"/>
            <w:noWrap/>
            <w:vAlign w:val="bottom"/>
            <w:hideMark/>
          </w:tcPr>
          <w:p w14:paraId="6529AF98" w14:textId="77777777" w:rsidR="00E26B97" w:rsidRPr="00B53C28" w:rsidRDefault="00E26B97" w:rsidP="00E26B97">
            <w:pPr>
              <w:pStyle w:val="ListParagraph"/>
              <w:numPr>
                <w:ilvl w:val="0"/>
                <w:numId w:val="8"/>
              </w:numPr>
              <w:spacing w:after="0" w:line="240" w:lineRule="auto"/>
              <w:contextualSpacing w:val="0"/>
              <w:rPr>
                <w:rFonts w:ascii="Aptos Narrow" w:hAnsi="Aptos Narrow"/>
                <w:color w:val="000000"/>
                <w:lang w:eastAsia="en-GB"/>
              </w:rPr>
            </w:pPr>
          </w:p>
        </w:tc>
        <w:tc>
          <w:tcPr>
            <w:tcW w:w="3114" w:type="dxa"/>
            <w:tcBorders>
              <w:top w:val="nil"/>
              <w:left w:val="nil"/>
              <w:bottom w:val="single" w:sz="4" w:space="0" w:color="auto"/>
              <w:right w:val="single" w:sz="4" w:space="0" w:color="auto"/>
            </w:tcBorders>
            <w:shd w:val="clear" w:color="auto" w:fill="auto"/>
            <w:noWrap/>
            <w:vAlign w:val="bottom"/>
            <w:hideMark/>
          </w:tcPr>
          <w:p w14:paraId="0B42387B" w14:textId="77777777" w:rsidR="00E26B97" w:rsidRPr="00B53C28" w:rsidRDefault="00E26B97" w:rsidP="004F081D">
            <w:pPr>
              <w:rPr>
                <w:rFonts w:ascii="Aptos Narrow" w:hAnsi="Aptos Narrow"/>
                <w:color w:val="000000"/>
                <w:lang w:eastAsia="en-GB"/>
              </w:rPr>
            </w:pPr>
            <w:r w:rsidRPr="00B53C28">
              <w:rPr>
                <w:rFonts w:ascii="Aptos Narrow" w:hAnsi="Aptos Narrow"/>
                <w:color w:val="000000"/>
                <w:lang w:eastAsia="en-GB"/>
              </w:rPr>
              <w:t>PSM-T042E-TLP2</w:t>
            </w:r>
          </w:p>
        </w:tc>
        <w:tc>
          <w:tcPr>
            <w:tcW w:w="1300" w:type="dxa"/>
            <w:tcBorders>
              <w:top w:val="nil"/>
              <w:left w:val="nil"/>
              <w:bottom w:val="single" w:sz="4" w:space="0" w:color="auto"/>
              <w:right w:val="single" w:sz="4" w:space="0" w:color="auto"/>
            </w:tcBorders>
            <w:shd w:val="clear" w:color="auto" w:fill="auto"/>
            <w:noWrap/>
            <w:vAlign w:val="bottom"/>
            <w:hideMark/>
          </w:tcPr>
          <w:p w14:paraId="067D8D7F" w14:textId="77777777" w:rsidR="00E26B97" w:rsidRPr="00B53C28" w:rsidRDefault="00E26B97" w:rsidP="004F081D">
            <w:pPr>
              <w:jc w:val="right"/>
              <w:rPr>
                <w:rFonts w:ascii="Aptos Narrow" w:hAnsi="Aptos Narrow"/>
                <w:color w:val="000000"/>
                <w:lang w:eastAsia="en-GB"/>
              </w:rPr>
            </w:pPr>
            <w:r w:rsidRPr="00B53C28">
              <w:rPr>
                <w:rFonts w:ascii="Aptos Narrow" w:hAnsi="Aptos Narrow"/>
                <w:bCs/>
                <w:color w:val="000000"/>
                <w:lang w:eastAsia="en-GB"/>
              </w:rPr>
              <w:t>2</w:t>
            </w:r>
          </w:p>
        </w:tc>
        <w:tc>
          <w:tcPr>
            <w:tcW w:w="1300" w:type="dxa"/>
            <w:tcBorders>
              <w:top w:val="nil"/>
              <w:left w:val="nil"/>
              <w:bottom w:val="single" w:sz="4" w:space="0" w:color="auto"/>
              <w:right w:val="single" w:sz="4" w:space="0" w:color="auto"/>
            </w:tcBorders>
            <w:shd w:val="clear" w:color="auto" w:fill="auto"/>
            <w:noWrap/>
            <w:vAlign w:val="bottom"/>
            <w:hideMark/>
          </w:tcPr>
          <w:p w14:paraId="19A9E734" w14:textId="77777777" w:rsidR="00E26B97" w:rsidRPr="00B53C28" w:rsidRDefault="00E26B97" w:rsidP="004F081D">
            <w:pPr>
              <w:rPr>
                <w:rFonts w:ascii="Aptos Narrow" w:hAnsi="Aptos Narrow"/>
                <w:color w:val="000000"/>
                <w:lang w:eastAsia="en-GB"/>
              </w:rPr>
            </w:pPr>
            <w:r w:rsidRPr="00B53C28">
              <w:rPr>
                <w:rFonts w:ascii="Aptos Narrow" w:hAnsi="Aptos Narrow"/>
                <w:bCs/>
                <w:color w:val="000000"/>
                <w:lang w:eastAsia="en-GB"/>
              </w:rPr>
              <w:t> </w:t>
            </w:r>
          </w:p>
        </w:tc>
        <w:tc>
          <w:tcPr>
            <w:tcW w:w="1300" w:type="dxa"/>
            <w:tcBorders>
              <w:top w:val="nil"/>
              <w:left w:val="nil"/>
              <w:bottom w:val="single" w:sz="4" w:space="0" w:color="auto"/>
              <w:right w:val="single" w:sz="4" w:space="0" w:color="auto"/>
            </w:tcBorders>
            <w:shd w:val="clear" w:color="auto" w:fill="auto"/>
            <w:noWrap/>
            <w:vAlign w:val="bottom"/>
            <w:hideMark/>
          </w:tcPr>
          <w:p w14:paraId="261773DC" w14:textId="77777777" w:rsidR="00E26B97" w:rsidRPr="00B53C28" w:rsidRDefault="00E26B97" w:rsidP="004F081D">
            <w:pPr>
              <w:rPr>
                <w:rFonts w:ascii="Aptos Narrow" w:hAnsi="Aptos Narrow"/>
                <w:color w:val="000000"/>
                <w:lang w:eastAsia="en-GB"/>
              </w:rPr>
            </w:pPr>
            <w:r w:rsidRPr="00B53C28">
              <w:rPr>
                <w:rFonts w:ascii="Aptos Narrow" w:hAnsi="Aptos Narrow"/>
                <w:bCs/>
                <w:color w:val="000000"/>
                <w:lang w:eastAsia="en-GB"/>
              </w:rPr>
              <w:t> </w:t>
            </w:r>
          </w:p>
        </w:tc>
        <w:tc>
          <w:tcPr>
            <w:tcW w:w="1700" w:type="dxa"/>
            <w:tcBorders>
              <w:top w:val="nil"/>
              <w:left w:val="nil"/>
              <w:bottom w:val="single" w:sz="4" w:space="0" w:color="auto"/>
              <w:right w:val="single" w:sz="4" w:space="0" w:color="auto"/>
            </w:tcBorders>
            <w:shd w:val="clear" w:color="auto" w:fill="auto"/>
            <w:noWrap/>
            <w:vAlign w:val="bottom"/>
            <w:hideMark/>
          </w:tcPr>
          <w:p w14:paraId="6CC47AB6" w14:textId="77777777" w:rsidR="00E26B97" w:rsidRPr="00B53C28" w:rsidRDefault="00E26B97" w:rsidP="004F081D">
            <w:pPr>
              <w:rPr>
                <w:rFonts w:ascii="Aptos Narrow" w:hAnsi="Aptos Narrow"/>
                <w:color w:val="000000"/>
                <w:lang w:eastAsia="en-GB"/>
              </w:rPr>
            </w:pPr>
            <w:r w:rsidRPr="00B53C28">
              <w:rPr>
                <w:rFonts w:ascii="Aptos Narrow" w:hAnsi="Aptos Narrow"/>
                <w:bCs/>
                <w:color w:val="000000"/>
                <w:lang w:eastAsia="en-GB"/>
              </w:rPr>
              <w:t> </w:t>
            </w:r>
          </w:p>
        </w:tc>
      </w:tr>
      <w:tr w:rsidR="00E26B97" w:rsidRPr="00B53C28" w14:paraId="443B7A7D" w14:textId="77777777" w:rsidTr="004F081D">
        <w:trPr>
          <w:trHeight w:val="320"/>
        </w:trPr>
        <w:tc>
          <w:tcPr>
            <w:tcW w:w="846" w:type="dxa"/>
            <w:tcBorders>
              <w:top w:val="nil"/>
              <w:left w:val="single" w:sz="4" w:space="0" w:color="auto"/>
              <w:bottom w:val="single" w:sz="4" w:space="0" w:color="auto"/>
              <w:right w:val="single" w:sz="4" w:space="0" w:color="auto"/>
            </w:tcBorders>
            <w:shd w:val="clear" w:color="auto" w:fill="auto"/>
            <w:noWrap/>
            <w:vAlign w:val="bottom"/>
            <w:hideMark/>
          </w:tcPr>
          <w:p w14:paraId="6D2996E5" w14:textId="77777777" w:rsidR="00E26B97" w:rsidRPr="00B53C28" w:rsidRDefault="00E26B97" w:rsidP="00E26B97">
            <w:pPr>
              <w:pStyle w:val="ListParagraph"/>
              <w:numPr>
                <w:ilvl w:val="0"/>
                <w:numId w:val="8"/>
              </w:numPr>
              <w:spacing w:after="0" w:line="240" w:lineRule="auto"/>
              <w:contextualSpacing w:val="0"/>
              <w:rPr>
                <w:rFonts w:ascii="Aptos Narrow" w:hAnsi="Aptos Narrow"/>
                <w:color w:val="000000"/>
                <w:lang w:eastAsia="en-GB"/>
              </w:rPr>
            </w:pPr>
          </w:p>
        </w:tc>
        <w:tc>
          <w:tcPr>
            <w:tcW w:w="3114" w:type="dxa"/>
            <w:tcBorders>
              <w:top w:val="nil"/>
              <w:left w:val="nil"/>
              <w:bottom w:val="single" w:sz="4" w:space="0" w:color="auto"/>
              <w:right w:val="single" w:sz="4" w:space="0" w:color="auto"/>
            </w:tcBorders>
            <w:shd w:val="clear" w:color="auto" w:fill="auto"/>
            <w:noWrap/>
            <w:vAlign w:val="bottom"/>
            <w:hideMark/>
          </w:tcPr>
          <w:p w14:paraId="6F8ECDF8" w14:textId="77777777" w:rsidR="00E26B97" w:rsidRPr="00B53C28" w:rsidRDefault="00E26B97" w:rsidP="004F081D">
            <w:pPr>
              <w:rPr>
                <w:rFonts w:ascii="Aptos Narrow" w:hAnsi="Aptos Narrow"/>
                <w:color w:val="000000"/>
                <w:lang w:eastAsia="en-GB"/>
              </w:rPr>
            </w:pPr>
            <w:r w:rsidRPr="00B53C28">
              <w:rPr>
                <w:rFonts w:ascii="Aptos Narrow" w:hAnsi="Aptos Narrow"/>
                <w:color w:val="000000"/>
                <w:lang w:eastAsia="en-GB"/>
              </w:rPr>
              <w:t xml:space="preserve">PSM-T026L-TTEPRHSO-S </w:t>
            </w:r>
          </w:p>
        </w:tc>
        <w:tc>
          <w:tcPr>
            <w:tcW w:w="1300" w:type="dxa"/>
            <w:tcBorders>
              <w:top w:val="nil"/>
              <w:left w:val="nil"/>
              <w:bottom w:val="single" w:sz="4" w:space="0" w:color="auto"/>
              <w:right w:val="single" w:sz="4" w:space="0" w:color="auto"/>
            </w:tcBorders>
            <w:shd w:val="clear" w:color="auto" w:fill="auto"/>
            <w:noWrap/>
            <w:vAlign w:val="bottom"/>
            <w:hideMark/>
          </w:tcPr>
          <w:p w14:paraId="548089D2" w14:textId="77777777" w:rsidR="00E26B97" w:rsidRPr="00B53C28" w:rsidRDefault="00E26B97" w:rsidP="004F081D">
            <w:pPr>
              <w:jc w:val="right"/>
              <w:rPr>
                <w:rFonts w:ascii="Aptos Narrow" w:hAnsi="Aptos Narrow"/>
                <w:color w:val="000000"/>
                <w:lang w:eastAsia="en-GB"/>
              </w:rPr>
            </w:pPr>
            <w:r w:rsidRPr="00B53C28">
              <w:rPr>
                <w:rFonts w:ascii="Aptos Narrow" w:hAnsi="Aptos Narrow"/>
                <w:bCs/>
                <w:color w:val="000000"/>
                <w:lang w:eastAsia="en-GB"/>
              </w:rPr>
              <w:t>2</w:t>
            </w:r>
          </w:p>
        </w:tc>
        <w:tc>
          <w:tcPr>
            <w:tcW w:w="1300" w:type="dxa"/>
            <w:tcBorders>
              <w:top w:val="nil"/>
              <w:left w:val="nil"/>
              <w:bottom w:val="single" w:sz="4" w:space="0" w:color="auto"/>
              <w:right w:val="single" w:sz="4" w:space="0" w:color="auto"/>
            </w:tcBorders>
            <w:shd w:val="clear" w:color="auto" w:fill="auto"/>
            <w:noWrap/>
            <w:vAlign w:val="bottom"/>
            <w:hideMark/>
          </w:tcPr>
          <w:p w14:paraId="62341853" w14:textId="77777777" w:rsidR="00E26B97" w:rsidRPr="00B53C28" w:rsidRDefault="00E26B97" w:rsidP="004F081D">
            <w:pPr>
              <w:rPr>
                <w:rFonts w:ascii="Aptos Narrow" w:hAnsi="Aptos Narrow"/>
                <w:color w:val="000000"/>
                <w:lang w:eastAsia="en-GB"/>
              </w:rPr>
            </w:pPr>
            <w:r w:rsidRPr="00B53C28">
              <w:rPr>
                <w:rFonts w:ascii="Aptos Narrow" w:hAnsi="Aptos Narrow"/>
                <w:bCs/>
                <w:color w:val="000000"/>
                <w:lang w:eastAsia="en-GB"/>
              </w:rPr>
              <w:t> </w:t>
            </w:r>
          </w:p>
        </w:tc>
        <w:tc>
          <w:tcPr>
            <w:tcW w:w="1300" w:type="dxa"/>
            <w:tcBorders>
              <w:top w:val="nil"/>
              <w:left w:val="nil"/>
              <w:bottom w:val="single" w:sz="4" w:space="0" w:color="auto"/>
              <w:right w:val="single" w:sz="4" w:space="0" w:color="auto"/>
            </w:tcBorders>
            <w:shd w:val="clear" w:color="auto" w:fill="auto"/>
            <w:noWrap/>
            <w:vAlign w:val="bottom"/>
            <w:hideMark/>
          </w:tcPr>
          <w:p w14:paraId="03961C98" w14:textId="77777777" w:rsidR="00E26B97" w:rsidRPr="00B53C28" w:rsidRDefault="00E26B97" w:rsidP="004F081D">
            <w:pPr>
              <w:rPr>
                <w:rFonts w:ascii="Aptos Narrow" w:hAnsi="Aptos Narrow"/>
                <w:color w:val="000000"/>
                <w:lang w:eastAsia="en-GB"/>
              </w:rPr>
            </w:pPr>
            <w:r w:rsidRPr="00B53C28">
              <w:rPr>
                <w:rFonts w:ascii="Aptos Narrow" w:hAnsi="Aptos Narrow"/>
                <w:bCs/>
                <w:color w:val="000000"/>
                <w:lang w:eastAsia="en-GB"/>
              </w:rPr>
              <w:t> </w:t>
            </w:r>
          </w:p>
        </w:tc>
        <w:tc>
          <w:tcPr>
            <w:tcW w:w="1700" w:type="dxa"/>
            <w:tcBorders>
              <w:top w:val="nil"/>
              <w:left w:val="nil"/>
              <w:bottom w:val="single" w:sz="4" w:space="0" w:color="auto"/>
              <w:right w:val="single" w:sz="4" w:space="0" w:color="auto"/>
            </w:tcBorders>
            <w:shd w:val="clear" w:color="auto" w:fill="auto"/>
            <w:noWrap/>
            <w:vAlign w:val="bottom"/>
            <w:hideMark/>
          </w:tcPr>
          <w:p w14:paraId="30D3B109" w14:textId="77777777" w:rsidR="00E26B97" w:rsidRPr="00B53C28" w:rsidRDefault="00E26B97" w:rsidP="004F081D">
            <w:pPr>
              <w:rPr>
                <w:rFonts w:ascii="Aptos Narrow" w:hAnsi="Aptos Narrow"/>
                <w:color w:val="000000"/>
                <w:lang w:eastAsia="en-GB"/>
              </w:rPr>
            </w:pPr>
            <w:r w:rsidRPr="00B53C28">
              <w:rPr>
                <w:rFonts w:ascii="Aptos Narrow" w:hAnsi="Aptos Narrow"/>
                <w:bCs/>
                <w:color w:val="000000"/>
                <w:lang w:eastAsia="en-GB"/>
              </w:rPr>
              <w:t> </w:t>
            </w:r>
          </w:p>
        </w:tc>
      </w:tr>
      <w:tr w:rsidR="00E26B97" w:rsidRPr="00B53C28" w14:paraId="5BC2AA78" w14:textId="77777777" w:rsidTr="004F081D">
        <w:trPr>
          <w:trHeight w:val="320"/>
        </w:trPr>
        <w:tc>
          <w:tcPr>
            <w:tcW w:w="846" w:type="dxa"/>
            <w:tcBorders>
              <w:top w:val="nil"/>
              <w:left w:val="single" w:sz="4" w:space="0" w:color="auto"/>
              <w:bottom w:val="single" w:sz="4" w:space="0" w:color="auto"/>
              <w:right w:val="single" w:sz="4" w:space="0" w:color="auto"/>
            </w:tcBorders>
            <w:shd w:val="clear" w:color="auto" w:fill="auto"/>
            <w:noWrap/>
            <w:vAlign w:val="bottom"/>
            <w:hideMark/>
          </w:tcPr>
          <w:p w14:paraId="38D6ED8B" w14:textId="77777777" w:rsidR="00E26B97" w:rsidRPr="00B53C28" w:rsidRDefault="00E26B97" w:rsidP="00E26B97">
            <w:pPr>
              <w:pStyle w:val="ListParagraph"/>
              <w:numPr>
                <w:ilvl w:val="0"/>
                <w:numId w:val="8"/>
              </w:numPr>
              <w:spacing w:after="0" w:line="240" w:lineRule="auto"/>
              <w:contextualSpacing w:val="0"/>
              <w:rPr>
                <w:rFonts w:ascii="Aptos Narrow" w:hAnsi="Aptos Narrow"/>
                <w:color w:val="000000"/>
                <w:lang w:eastAsia="en-GB"/>
              </w:rPr>
            </w:pPr>
          </w:p>
        </w:tc>
        <w:tc>
          <w:tcPr>
            <w:tcW w:w="3114" w:type="dxa"/>
            <w:tcBorders>
              <w:top w:val="nil"/>
              <w:left w:val="nil"/>
              <w:bottom w:val="single" w:sz="4" w:space="0" w:color="auto"/>
              <w:right w:val="single" w:sz="4" w:space="0" w:color="auto"/>
            </w:tcBorders>
            <w:shd w:val="clear" w:color="auto" w:fill="auto"/>
            <w:noWrap/>
            <w:vAlign w:val="bottom"/>
            <w:hideMark/>
          </w:tcPr>
          <w:p w14:paraId="2863C90F" w14:textId="77777777" w:rsidR="00E26B97" w:rsidRPr="00B53C28" w:rsidRDefault="00E26B97" w:rsidP="004F081D">
            <w:pPr>
              <w:rPr>
                <w:rFonts w:ascii="Aptos Narrow" w:hAnsi="Aptos Narrow"/>
                <w:color w:val="000000"/>
                <w:lang w:eastAsia="en-GB"/>
              </w:rPr>
            </w:pPr>
            <w:r w:rsidRPr="00B53C28">
              <w:rPr>
                <w:rFonts w:ascii="Aptos Narrow" w:hAnsi="Aptos Narrow"/>
                <w:color w:val="000000"/>
                <w:lang w:eastAsia="en-GB"/>
              </w:rPr>
              <w:t xml:space="preserve">PSM-T042F-TLP30 </w:t>
            </w:r>
          </w:p>
        </w:tc>
        <w:tc>
          <w:tcPr>
            <w:tcW w:w="1300" w:type="dxa"/>
            <w:tcBorders>
              <w:top w:val="nil"/>
              <w:left w:val="nil"/>
              <w:bottom w:val="single" w:sz="4" w:space="0" w:color="auto"/>
              <w:right w:val="single" w:sz="4" w:space="0" w:color="auto"/>
            </w:tcBorders>
            <w:shd w:val="clear" w:color="auto" w:fill="auto"/>
            <w:noWrap/>
            <w:vAlign w:val="bottom"/>
            <w:hideMark/>
          </w:tcPr>
          <w:p w14:paraId="17251CF1" w14:textId="77777777" w:rsidR="00E26B97" w:rsidRPr="00B53C28" w:rsidRDefault="00E26B97" w:rsidP="004F081D">
            <w:pPr>
              <w:jc w:val="right"/>
              <w:rPr>
                <w:rFonts w:ascii="Aptos Narrow" w:hAnsi="Aptos Narrow"/>
                <w:color w:val="000000"/>
                <w:lang w:eastAsia="en-GB"/>
              </w:rPr>
            </w:pPr>
            <w:r w:rsidRPr="00B53C28">
              <w:rPr>
                <w:rFonts w:ascii="Aptos Narrow" w:hAnsi="Aptos Narrow"/>
                <w:bCs/>
                <w:color w:val="000000"/>
                <w:lang w:eastAsia="en-GB"/>
              </w:rPr>
              <w:t>2</w:t>
            </w:r>
          </w:p>
        </w:tc>
        <w:tc>
          <w:tcPr>
            <w:tcW w:w="1300" w:type="dxa"/>
            <w:tcBorders>
              <w:top w:val="nil"/>
              <w:left w:val="nil"/>
              <w:bottom w:val="single" w:sz="4" w:space="0" w:color="auto"/>
              <w:right w:val="single" w:sz="4" w:space="0" w:color="auto"/>
            </w:tcBorders>
            <w:shd w:val="clear" w:color="auto" w:fill="auto"/>
            <w:noWrap/>
            <w:vAlign w:val="bottom"/>
            <w:hideMark/>
          </w:tcPr>
          <w:p w14:paraId="05D410E3" w14:textId="77777777" w:rsidR="00E26B97" w:rsidRPr="00B53C28" w:rsidRDefault="00E26B97" w:rsidP="004F081D">
            <w:pPr>
              <w:rPr>
                <w:rFonts w:ascii="Aptos Narrow" w:hAnsi="Aptos Narrow"/>
                <w:color w:val="000000"/>
                <w:lang w:eastAsia="en-GB"/>
              </w:rPr>
            </w:pPr>
            <w:r w:rsidRPr="00B53C28">
              <w:rPr>
                <w:rFonts w:ascii="Aptos Narrow" w:hAnsi="Aptos Narrow"/>
                <w:bCs/>
                <w:color w:val="000000"/>
                <w:lang w:eastAsia="en-GB"/>
              </w:rPr>
              <w:t> </w:t>
            </w:r>
          </w:p>
        </w:tc>
        <w:tc>
          <w:tcPr>
            <w:tcW w:w="1300" w:type="dxa"/>
            <w:tcBorders>
              <w:top w:val="nil"/>
              <w:left w:val="nil"/>
              <w:bottom w:val="single" w:sz="4" w:space="0" w:color="auto"/>
              <w:right w:val="single" w:sz="4" w:space="0" w:color="auto"/>
            </w:tcBorders>
            <w:shd w:val="clear" w:color="auto" w:fill="auto"/>
            <w:noWrap/>
            <w:vAlign w:val="bottom"/>
            <w:hideMark/>
          </w:tcPr>
          <w:p w14:paraId="339884F2" w14:textId="77777777" w:rsidR="00E26B97" w:rsidRPr="00B53C28" w:rsidRDefault="00E26B97" w:rsidP="004F081D">
            <w:pPr>
              <w:rPr>
                <w:rFonts w:ascii="Aptos Narrow" w:hAnsi="Aptos Narrow"/>
                <w:color w:val="000000"/>
                <w:lang w:eastAsia="en-GB"/>
              </w:rPr>
            </w:pPr>
            <w:r w:rsidRPr="00B53C28">
              <w:rPr>
                <w:rFonts w:ascii="Aptos Narrow" w:hAnsi="Aptos Narrow"/>
                <w:bCs/>
                <w:color w:val="000000"/>
                <w:lang w:eastAsia="en-GB"/>
              </w:rPr>
              <w:t> </w:t>
            </w:r>
          </w:p>
        </w:tc>
        <w:tc>
          <w:tcPr>
            <w:tcW w:w="1700" w:type="dxa"/>
            <w:tcBorders>
              <w:top w:val="nil"/>
              <w:left w:val="nil"/>
              <w:bottom w:val="single" w:sz="4" w:space="0" w:color="auto"/>
              <w:right w:val="single" w:sz="4" w:space="0" w:color="auto"/>
            </w:tcBorders>
            <w:shd w:val="clear" w:color="auto" w:fill="auto"/>
            <w:noWrap/>
            <w:vAlign w:val="bottom"/>
            <w:hideMark/>
          </w:tcPr>
          <w:p w14:paraId="7D30FF64" w14:textId="77777777" w:rsidR="00E26B97" w:rsidRPr="00B53C28" w:rsidRDefault="00E26B97" w:rsidP="004F081D">
            <w:pPr>
              <w:rPr>
                <w:rFonts w:ascii="Aptos Narrow" w:hAnsi="Aptos Narrow"/>
                <w:color w:val="000000"/>
                <w:lang w:eastAsia="en-GB"/>
              </w:rPr>
            </w:pPr>
            <w:r w:rsidRPr="00B53C28">
              <w:rPr>
                <w:rFonts w:ascii="Aptos Narrow" w:hAnsi="Aptos Narrow"/>
                <w:bCs/>
                <w:color w:val="000000"/>
                <w:lang w:eastAsia="en-GB"/>
              </w:rPr>
              <w:t> </w:t>
            </w:r>
          </w:p>
        </w:tc>
      </w:tr>
      <w:tr w:rsidR="00E26B97" w:rsidRPr="00B53C28" w14:paraId="46279A7D" w14:textId="77777777" w:rsidTr="004F081D">
        <w:trPr>
          <w:trHeight w:val="320"/>
        </w:trPr>
        <w:tc>
          <w:tcPr>
            <w:tcW w:w="846" w:type="dxa"/>
            <w:tcBorders>
              <w:top w:val="nil"/>
              <w:left w:val="single" w:sz="4" w:space="0" w:color="auto"/>
              <w:bottom w:val="single" w:sz="4" w:space="0" w:color="auto"/>
              <w:right w:val="single" w:sz="4" w:space="0" w:color="auto"/>
            </w:tcBorders>
            <w:shd w:val="clear" w:color="auto" w:fill="auto"/>
            <w:noWrap/>
            <w:vAlign w:val="bottom"/>
            <w:hideMark/>
          </w:tcPr>
          <w:p w14:paraId="5612A345" w14:textId="77777777" w:rsidR="00E26B97" w:rsidRPr="00B53C28" w:rsidRDefault="00E26B97" w:rsidP="00E26B97">
            <w:pPr>
              <w:pStyle w:val="ListParagraph"/>
              <w:numPr>
                <w:ilvl w:val="0"/>
                <w:numId w:val="8"/>
              </w:numPr>
              <w:spacing w:after="0" w:line="240" w:lineRule="auto"/>
              <w:contextualSpacing w:val="0"/>
              <w:rPr>
                <w:rFonts w:ascii="Aptos Narrow" w:hAnsi="Aptos Narrow"/>
                <w:color w:val="000000"/>
                <w:lang w:eastAsia="en-GB"/>
              </w:rPr>
            </w:pPr>
          </w:p>
        </w:tc>
        <w:tc>
          <w:tcPr>
            <w:tcW w:w="3114" w:type="dxa"/>
            <w:tcBorders>
              <w:top w:val="nil"/>
              <w:left w:val="nil"/>
              <w:bottom w:val="single" w:sz="4" w:space="0" w:color="auto"/>
              <w:right w:val="single" w:sz="4" w:space="0" w:color="auto"/>
            </w:tcBorders>
            <w:shd w:val="clear" w:color="auto" w:fill="auto"/>
            <w:noWrap/>
            <w:vAlign w:val="bottom"/>
            <w:hideMark/>
          </w:tcPr>
          <w:p w14:paraId="240E7A91" w14:textId="77777777" w:rsidR="00E26B97" w:rsidRPr="00B53C28" w:rsidRDefault="00E26B97" w:rsidP="004F081D">
            <w:pPr>
              <w:rPr>
                <w:rFonts w:ascii="Aptos Narrow" w:hAnsi="Aptos Narrow"/>
                <w:color w:val="000000"/>
                <w:lang w:eastAsia="en-GB"/>
              </w:rPr>
            </w:pPr>
            <w:r w:rsidRPr="00B53C28">
              <w:rPr>
                <w:rFonts w:ascii="Aptos Narrow" w:hAnsi="Aptos Narrow"/>
                <w:color w:val="000000"/>
                <w:lang w:eastAsia="en-GB"/>
              </w:rPr>
              <w:t xml:space="preserve">PRM-C014A-01-CWD </w:t>
            </w:r>
          </w:p>
        </w:tc>
        <w:tc>
          <w:tcPr>
            <w:tcW w:w="1300" w:type="dxa"/>
            <w:tcBorders>
              <w:top w:val="nil"/>
              <w:left w:val="nil"/>
              <w:bottom w:val="single" w:sz="4" w:space="0" w:color="auto"/>
              <w:right w:val="single" w:sz="4" w:space="0" w:color="auto"/>
            </w:tcBorders>
            <w:shd w:val="clear" w:color="auto" w:fill="auto"/>
            <w:noWrap/>
            <w:vAlign w:val="bottom"/>
            <w:hideMark/>
          </w:tcPr>
          <w:p w14:paraId="5A80C0C0" w14:textId="77777777" w:rsidR="00E26B97" w:rsidRPr="00B53C28" w:rsidRDefault="00E26B97" w:rsidP="004F081D">
            <w:pPr>
              <w:jc w:val="right"/>
              <w:rPr>
                <w:rFonts w:ascii="Aptos Narrow" w:hAnsi="Aptos Narrow"/>
                <w:color w:val="000000"/>
                <w:lang w:eastAsia="en-GB"/>
              </w:rPr>
            </w:pPr>
            <w:r w:rsidRPr="00B53C28">
              <w:rPr>
                <w:rFonts w:ascii="Aptos Narrow" w:hAnsi="Aptos Narrow"/>
                <w:bCs/>
                <w:color w:val="000000"/>
                <w:lang w:eastAsia="en-GB"/>
              </w:rPr>
              <w:t>2</w:t>
            </w:r>
          </w:p>
        </w:tc>
        <w:tc>
          <w:tcPr>
            <w:tcW w:w="1300" w:type="dxa"/>
            <w:tcBorders>
              <w:top w:val="nil"/>
              <w:left w:val="nil"/>
              <w:bottom w:val="single" w:sz="4" w:space="0" w:color="auto"/>
              <w:right w:val="single" w:sz="4" w:space="0" w:color="auto"/>
            </w:tcBorders>
            <w:shd w:val="clear" w:color="auto" w:fill="auto"/>
            <w:noWrap/>
            <w:vAlign w:val="bottom"/>
            <w:hideMark/>
          </w:tcPr>
          <w:p w14:paraId="186F68CF" w14:textId="77777777" w:rsidR="00E26B97" w:rsidRPr="00B53C28" w:rsidRDefault="00E26B97" w:rsidP="004F081D">
            <w:pPr>
              <w:rPr>
                <w:rFonts w:ascii="Aptos Narrow" w:hAnsi="Aptos Narrow"/>
                <w:color w:val="000000"/>
                <w:lang w:eastAsia="en-GB"/>
              </w:rPr>
            </w:pPr>
            <w:r w:rsidRPr="00B53C28">
              <w:rPr>
                <w:rFonts w:ascii="Aptos Narrow" w:hAnsi="Aptos Narrow"/>
                <w:bCs/>
                <w:color w:val="000000"/>
                <w:lang w:eastAsia="en-GB"/>
              </w:rPr>
              <w:t> </w:t>
            </w:r>
          </w:p>
        </w:tc>
        <w:tc>
          <w:tcPr>
            <w:tcW w:w="1300" w:type="dxa"/>
            <w:tcBorders>
              <w:top w:val="nil"/>
              <w:left w:val="nil"/>
              <w:bottom w:val="single" w:sz="4" w:space="0" w:color="auto"/>
              <w:right w:val="single" w:sz="4" w:space="0" w:color="auto"/>
            </w:tcBorders>
            <w:shd w:val="clear" w:color="auto" w:fill="auto"/>
            <w:noWrap/>
            <w:vAlign w:val="bottom"/>
            <w:hideMark/>
          </w:tcPr>
          <w:p w14:paraId="051485A0" w14:textId="77777777" w:rsidR="00E26B97" w:rsidRPr="00B53C28" w:rsidRDefault="00E26B97" w:rsidP="004F081D">
            <w:pPr>
              <w:rPr>
                <w:rFonts w:ascii="Aptos Narrow" w:hAnsi="Aptos Narrow"/>
                <w:color w:val="000000"/>
                <w:lang w:eastAsia="en-GB"/>
              </w:rPr>
            </w:pPr>
            <w:r w:rsidRPr="00B53C28">
              <w:rPr>
                <w:rFonts w:ascii="Aptos Narrow" w:hAnsi="Aptos Narrow"/>
                <w:bCs/>
                <w:color w:val="000000"/>
                <w:lang w:eastAsia="en-GB"/>
              </w:rPr>
              <w:t> </w:t>
            </w:r>
          </w:p>
        </w:tc>
        <w:tc>
          <w:tcPr>
            <w:tcW w:w="1700" w:type="dxa"/>
            <w:tcBorders>
              <w:top w:val="nil"/>
              <w:left w:val="nil"/>
              <w:bottom w:val="single" w:sz="4" w:space="0" w:color="auto"/>
              <w:right w:val="single" w:sz="4" w:space="0" w:color="auto"/>
            </w:tcBorders>
            <w:shd w:val="clear" w:color="auto" w:fill="auto"/>
            <w:noWrap/>
            <w:vAlign w:val="bottom"/>
            <w:hideMark/>
          </w:tcPr>
          <w:p w14:paraId="7F56F5FB" w14:textId="77777777" w:rsidR="00E26B97" w:rsidRPr="00B53C28" w:rsidRDefault="00E26B97" w:rsidP="004F081D">
            <w:pPr>
              <w:rPr>
                <w:rFonts w:ascii="Aptos Narrow" w:hAnsi="Aptos Narrow"/>
                <w:color w:val="000000"/>
                <w:lang w:eastAsia="en-GB"/>
              </w:rPr>
            </w:pPr>
            <w:r w:rsidRPr="00B53C28">
              <w:rPr>
                <w:rFonts w:ascii="Aptos Narrow" w:hAnsi="Aptos Narrow"/>
                <w:bCs/>
                <w:color w:val="000000"/>
                <w:lang w:eastAsia="en-GB"/>
              </w:rPr>
              <w:t> </w:t>
            </w:r>
          </w:p>
        </w:tc>
      </w:tr>
      <w:tr w:rsidR="00E26B97" w:rsidRPr="00B53C28" w14:paraId="71016DEF" w14:textId="77777777" w:rsidTr="004F081D">
        <w:trPr>
          <w:trHeight w:val="320"/>
        </w:trPr>
        <w:tc>
          <w:tcPr>
            <w:tcW w:w="846" w:type="dxa"/>
            <w:tcBorders>
              <w:top w:val="nil"/>
              <w:left w:val="single" w:sz="4" w:space="0" w:color="auto"/>
              <w:bottom w:val="single" w:sz="4" w:space="0" w:color="auto"/>
              <w:right w:val="single" w:sz="4" w:space="0" w:color="auto"/>
            </w:tcBorders>
            <w:shd w:val="clear" w:color="auto" w:fill="auto"/>
            <w:noWrap/>
            <w:vAlign w:val="bottom"/>
            <w:hideMark/>
          </w:tcPr>
          <w:p w14:paraId="785E946F" w14:textId="77777777" w:rsidR="00E26B97" w:rsidRPr="00B53C28" w:rsidRDefault="00E26B97" w:rsidP="00E26B97">
            <w:pPr>
              <w:pStyle w:val="ListParagraph"/>
              <w:numPr>
                <w:ilvl w:val="0"/>
                <w:numId w:val="8"/>
              </w:numPr>
              <w:spacing w:after="0" w:line="240" w:lineRule="auto"/>
              <w:contextualSpacing w:val="0"/>
              <w:rPr>
                <w:rFonts w:ascii="Aptos Narrow" w:hAnsi="Aptos Narrow"/>
                <w:bCs/>
                <w:color w:val="000000"/>
                <w:lang w:eastAsia="en-GB"/>
              </w:rPr>
            </w:pPr>
          </w:p>
          <w:p w14:paraId="5F715D29" w14:textId="77777777" w:rsidR="00E26B97" w:rsidRPr="00B53C28" w:rsidRDefault="00E26B97" w:rsidP="004F081D">
            <w:pPr>
              <w:rPr>
                <w:rFonts w:ascii="Aptos Narrow" w:hAnsi="Aptos Narrow"/>
                <w:color w:val="000000"/>
                <w:lang w:eastAsia="en-GB"/>
              </w:rPr>
            </w:pPr>
          </w:p>
        </w:tc>
        <w:tc>
          <w:tcPr>
            <w:tcW w:w="3114" w:type="dxa"/>
            <w:tcBorders>
              <w:top w:val="nil"/>
              <w:left w:val="nil"/>
              <w:bottom w:val="single" w:sz="4" w:space="0" w:color="auto"/>
              <w:right w:val="single" w:sz="4" w:space="0" w:color="auto"/>
            </w:tcBorders>
            <w:shd w:val="clear" w:color="auto" w:fill="auto"/>
            <w:noWrap/>
            <w:vAlign w:val="bottom"/>
            <w:hideMark/>
          </w:tcPr>
          <w:p w14:paraId="1B0FCB08" w14:textId="77777777" w:rsidR="00E26B97" w:rsidRPr="00B53C28" w:rsidRDefault="00E26B97" w:rsidP="004F081D">
            <w:pPr>
              <w:rPr>
                <w:rFonts w:ascii="Aptos Narrow" w:hAnsi="Aptos Narrow"/>
                <w:color w:val="000000"/>
                <w:lang w:eastAsia="en-GB"/>
              </w:rPr>
            </w:pPr>
            <w:r w:rsidRPr="00B53C28">
              <w:rPr>
                <w:rFonts w:ascii="Aptos Narrow" w:hAnsi="Aptos Narrow"/>
                <w:color w:val="000000"/>
                <w:lang w:eastAsia="en-GB"/>
              </w:rPr>
              <w:t xml:space="preserve">PRM-C014A-WEBDATA </w:t>
            </w:r>
          </w:p>
        </w:tc>
        <w:tc>
          <w:tcPr>
            <w:tcW w:w="1300" w:type="dxa"/>
            <w:tcBorders>
              <w:top w:val="nil"/>
              <w:left w:val="nil"/>
              <w:bottom w:val="single" w:sz="4" w:space="0" w:color="auto"/>
              <w:right w:val="single" w:sz="4" w:space="0" w:color="auto"/>
            </w:tcBorders>
            <w:shd w:val="clear" w:color="auto" w:fill="auto"/>
            <w:noWrap/>
            <w:vAlign w:val="bottom"/>
            <w:hideMark/>
          </w:tcPr>
          <w:p w14:paraId="47ECC347" w14:textId="77777777" w:rsidR="00E26B97" w:rsidRPr="00B53C28" w:rsidRDefault="00E26B97" w:rsidP="004F081D">
            <w:pPr>
              <w:jc w:val="right"/>
              <w:rPr>
                <w:rFonts w:ascii="Aptos Narrow" w:hAnsi="Aptos Narrow"/>
                <w:color w:val="000000"/>
                <w:lang w:eastAsia="en-GB"/>
              </w:rPr>
            </w:pPr>
            <w:r w:rsidRPr="00B53C28">
              <w:rPr>
                <w:rFonts w:ascii="Aptos Narrow" w:hAnsi="Aptos Narrow"/>
                <w:bCs/>
                <w:color w:val="000000"/>
                <w:lang w:eastAsia="en-GB"/>
              </w:rPr>
              <w:t>2</w:t>
            </w:r>
          </w:p>
        </w:tc>
        <w:tc>
          <w:tcPr>
            <w:tcW w:w="1300" w:type="dxa"/>
            <w:tcBorders>
              <w:top w:val="nil"/>
              <w:left w:val="nil"/>
              <w:bottom w:val="single" w:sz="4" w:space="0" w:color="auto"/>
              <w:right w:val="single" w:sz="4" w:space="0" w:color="auto"/>
            </w:tcBorders>
            <w:shd w:val="clear" w:color="auto" w:fill="auto"/>
            <w:noWrap/>
            <w:vAlign w:val="bottom"/>
            <w:hideMark/>
          </w:tcPr>
          <w:p w14:paraId="610C5EAC" w14:textId="77777777" w:rsidR="00E26B97" w:rsidRPr="00B53C28" w:rsidRDefault="00E26B97" w:rsidP="004F081D">
            <w:pPr>
              <w:rPr>
                <w:rFonts w:ascii="Aptos Narrow" w:hAnsi="Aptos Narrow"/>
                <w:color w:val="000000"/>
                <w:lang w:eastAsia="en-GB"/>
              </w:rPr>
            </w:pPr>
            <w:r w:rsidRPr="00B53C28">
              <w:rPr>
                <w:rFonts w:ascii="Aptos Narrow" w:hAnsi="Aptos Narrow"/>
                <w:bCs/>
                <w:color w:val="000000"/>
                <w:lang w:eastAsia="en-GB"/>
              </w:rPr>
              <w:t> </w:t>
            </w:r>
          </w:p>
        </w:tc>
        <w:tc>
          <w:tcPr>
            <w:tcW w:w="1300" w:type="dxa"/>
            <w:tcBorders>
              <w:top w:val="nil"/>
              <w:left w:val="nil"/>
              <w:bottom w:val="single" w:sz="4" w:space="0" w:color="auto"/>
              <w:right w:val="single" w:sz="4" w:space="0" w:color="auto"/>
            </w:tcBorders>
            <w:shd w:val="clear" w:color="auto" w:fill="auto"/>
            <w:noWrap/>
            <w:vAlign w:val="bottom"/>
            <w:hideMark/>
          </w:tcPr>
          <w:p w14:paraId="3298CB32" w14:textId="77777777" w:rsidR="00E26B97" w:rsidRPr="00B53C28" w:rsidRDefault="00E26B97" w:rsidP="004F081D">
            <w:pPr>
              <w:rPr>
                <w:rFonts w:ascii="Aptos Narrow" w:hAnsi="Aptos Narrow"/>
                <w:color w:val="000000"/>
                <w:lang w:eastAsia="en-GB"/>
              </w:rPr>
            </w:pPr>
            <w:r w:rsidRPr="00B53C28">
              <w:rPr>
                <w:rFonts w:ascii="Aptos Narrow" w:hAnsi="Aptos Narrow"/>
                <w:bCs/>
                <w:color w:val="000000"/>
                <w:lang w:eastAsia="en-GB"/>
              </w:rPr>
              <w:t> </w:t>
            </w:r>
          </w:p>
        </w:tc>
        <w:tc>
          <w:tcPr>
            <w:tcW w:w="1700" w:type="dxa"/>
            <w:tcBorders>
              <w:top w:val="nil"/>
              <w:left w:val="nil"/>
              <w:bottom w:val="single" w:sz="4" w:space="0" w:color="auto"/>
              <w:right w:val="single" w:sz="4" w:space="0" w:color="auto"/>
            </w:tcBorders>
            <w:shd w:val="clear" w:color="auto" w:fill="auto"/>
            <w:noWrap/>
            <w:vAlign w:val="bottom"/>
            <w:hideMark/>
          </w:tcPr>
          <w:p w14:paraId="2AB8076B" w14:textId="77777777" w:rsidR="00E26B97" w:rsidRPr="00B53C28" w:rsidRDefault="00E26B97" w:rsidP="004F081D">
            <w:pPr>
              <w:rPr>
                <w:rFonts w:ascii="Aptos Narrow" w:hAnsi="Aptos Narrow"/>
                <w:color w:val="000000"/>
                <w:lang w:eastAsia="en-GB"/>
              </w:rPr>
            </w:pPr>
            <w:r w:rsidRPr="00B53C28">
              <w:rPr>
                <w:rFonts w:ascii="Aptos Narrow" w:hAnsi="Aptos Narrow"/>
                <w:bCs/>
                <w:color w:val="000000"/>
                <w:lang w:eastAsia="en-GB"/>
              </w:rPr>
              <w:t> </w:t>
            </w:r>
          </w:p>
        </w:tc>
      </w:tr>
      <w:tr w:rsidR="00E26B97" w:rsidRPr="00B53C28" w14:paraId="27D460A3" w14:textId="77777777" w:rsidTr="004F081D">
        <w:trPr>
          <w:trHeight w:val="320"/>
        </w:trPr>
        <w:tc>
          <w:tcPr>
            <w:tcW w:w="7860" w:type="dxa"/>
            <w:gridSpan w:val="5"/>
            <w:tcBorders>
              <w:top w:val="single" w:sz="4" w:space="0" w:color="auto"/>
              <w:left w:val="single" w:sz="4" w:space="0" w:color="auto"/>
              <w:bottom w:val="single" w:sz="4" w:space="0" w:color="auto"/>
              <w:right w:val="single" w:sz="4" w:space="0" w:color="auto"/>
            </w:tcBorders>
            <w:shd w:val="clear" w:color="auto" w:fill="92D050"/>
            <w:noWrap/>
            <w:vAlign w:val="bottom"/>
          </w:tcPr>
          <w:p w14:paraId="5EE35066" w14:textId="77777777" w:rsidR="00E26B97" w:rsidRPr="00B53C28" w:rsidRDefault="00E26B97" w:rsidP="004F081D">
            <w:pPr>
              <w:rPr>
                <w:rFonts w:ascii="Aptos Narrow" w:hAnsi="Aptos Narrow"/>
                <w:bCs/>
                <w:color w:val="000000"/>
                <w:lang w:eastAsia="en-GB"/>
              </w:rPr>
            </w:pPr>
            <w:r>
              <w:rPr>
                <w:rFonts w:ascii="Aptos Narrow" w:hAnsi="Aptos Narrow"/>
                <w:bCs/>
                <w:color w:val="000000"/>
                <w:lang w:eastAsia="en-GB"/>
              </w:rPr>
              <w:t xml:space="preserve">TOTAL: </w:t>
            </w:r>
          </w:p>
        </w:tc>
        <w:tc>
          <w:tcPr>
            <w:tcW w:w="1700" w:type="dxa"/>
            <w:tcBorders>
              <w:top w:val="single" w:sz="4" w:space="0" w:color="auto"/>
              <w:left w:val="nil"/>
              <w:bottom w:val="single" w:sz="4" w:space="0" w:color="auto"/>
              <w:right w:val="single" w:sz="4" w:space="0" w:color="auto"/>
            </w:tcBorders>
            <w:shd w:val="clear" w:color="auto" w:fill="92D050"/>
            <w:noWrap/>
            <w:vAlign w:val="bottom"/>
          </w:tcPr>
          <w:p w14:paraId="51904C85" w14:textId="77777777" w:rsidR="00E26B97" w:rsidRPr="00B53C28" w:rsidRDefault="00E26B97" w:rsidP="004F081D">
            <w:pPr>
              <w:rPr>
                <w:rFonts w:ascii="Aptos Narrow" w:hAnsi="Aptos Narrow"/>
                <w:bCs/>
                <w:color w:val="000000"/>
                <w:lang w:eastAsia="en-GB"/>
              </w:rPr>
            </w:pPr>
          </w:p>
        </w:tc>
      </w:tr>
    </w:tbl>
    <w:p w14:paraId="54E892CF" w14:textId="77777777" w:rsidR="008332CD" w:rsidRPr="008332CD" w:rsidRDefault="008332CD" w:rsidP="008332CD">
      <w:pPr>
        <w:ind w:firstLine="720"/>
        <w:rPr>
          <w:rFonts w:ascii="Times New Roman" w:hAnsi="Times New Roman" w:cs="Times New Roman"/>
          <w:lang w:val="en-US"/>
        </w:rPr>
      </w:pPr>
    </w:p>
    <w:p w14:paraId="7954F22D" w14:textId="77777777" w:rsidR="008332CD" w:rsidRPr="008332CD" w:rsidRDefault="008332CD" w:rsidP="008332CD">
      <w:pPr>
        <w:ind w:firstLine="720"/>
        <w:rPr>
          <w:rFonts w:ascii="Times New Roman" w:hAnsi="Times New Roman" w:cs="Times New Roman"/>
          <w:lang w:val="en-US"/>
        </w:rPr>
      </w:pPr>
    </w:p>
    <w:p w14:paraId="6649C9EB" w14:textId="77777777" w:rsidR="008332CD" w:rsidRPr="008332CD" w:rsidRDefault="008332CD" w:rsidP="008332CD">
      <w:pPr>
        <w:ind w:firstLine="720"/>
        <w:rPr>
          <w:rFonts w:ascii="Times New Roman" w:hAnsi="Times New Roman" w:cs="Times New Roman"/>
          <w:lang w:val="en-US"/>
        </w:rPr>
      </w:pPr>
    </w:p>
    <w:p w14:paraId="0DF00F89" w14:textId="77777777" w:rsidR="008332CD" w:rsidRPr="008332CD" w:rsidRDefault="008332CD" w:rsidP="008332CD">
      <w:pPr>
        <w:ind w:firstLine="720"/>
        <w:rPr>
          <w:rFonts w:ascii="Times New Roman" w:hAnsi="Times New Roman" w:cs="Times New Roman"/>
        </w:rPr>
      </w:pPr>
    </w:p>
    <w:p w14:paraId="007F04E8" w14:textId="77777777" w:rsidR="008332CD" w:rsidRPr="008332CD" w:rsidRDefault="008332CD" w:rsidP="008332CD">
      <w:pPr>
        <w:rPr>
          <w:rFonts w:ascii="Times New Roman" w:hAnsi="Times New Roman" w:cs="Times New Roman"/>
        </w:rPr>
      </w:pPr>
    </w:p>
    <w:p w14:paraId="2ED9CAF8" w14:textId="77777777" w:rsidR="008332CD" w:rsidRPr="008332CD" w:rsidRDefault="008332CD" w:rsidP="008332CD">
      <w:pPr>
        <w:rPr>
          <w:rFonts w:ascii="Times New Roman" w:hAnsi="Times New Roman" w:cs="Times New Roman"/>
        </w:rPr>
      </w:pPr>
    </w:p>
    <w:p w14:paraId="2D563875" w14:textId="77777777" w:rsidR="008332CD" w:rsidRPr="008332CD" w:rsidRDefault="008332CD" w:rsidP="008332CD">
      <w:pPr>
        <w:rPr>
          <w:rFonts w:ascii="Times New Roman" w:hAnsi="Times New Roman" w:cs="Times New Roman"/>
        </w:rPr>
      </w:pPr>
    </w:p>
    <w:p w14:paraId="7CBCF60A" w14:textId="77777777" w:rsidR="008332CD" w:rsidRPr="008332CD" w:rsidRDefault="008332CD" w:rsidP="008332CD">
      <w:pPr>
        <w:rPr>
          <w:rFonts w:ascii="Times New Roman" w:hAnsi="Times New Roman" w:cs="Times New Roman"/>
        </w:rPr>
      </w:pPr>
    </w:p>
    <w:p w14:paraId="0FC24976" w14:textId="77777777" w:rsidR="008332CD" w:rsidRPr="008332CD" w:rsidRDefault="008332CD" w:rsidP="008332CD">
      <w:pPr>
        <w:rPr>
          <w:rFonts w:ascii="Times New Roman" w:hAnsi="Times New Roman" w:cs="Times New Roman"/>
        </w:rPr>
      </w:pPr>
    </w:p>
    <w:p w14:paraId="3F78DD1F" w14:textId="77777777" w:rsidR="008332CD" w:rsidRPr="008332CD" w:rsidRDefault="008332CD" w:rsidP="008332CD">
      <w:pPr>
        <w:rPr>
          <w:rFonts w:ascii="Times New Roman" w:hAnsi="Times New Roman" w:cs="Times New Roman"/>
        </w:rPr>
      </w:pPr>
    </w:p>
    <w:p w14:paraId="7DE418A6" w14:textId="77777777" w:rsidR="008332CD" w:rsidRPr="008332CD" w:rsidRDefault="008332CD" w:rsidP="008332CD">
      <w:pPr>
        <w:rPr>
          <w:rFonts w:ascii="Times New Roman" w:hAnsi="Times New Roman" w:cs="Times New Roman"/>
        </w:rPr>
      </w:pPr>
    </w:p>
    <w:sectPr w:rsidR="008332CD" w:rsidRPr="008332C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egoe UI Symbol">
    <w:panose1 w:val="020B0502040204020203"/>
    <w:charset w:val="00"/>
    <w:family w:val="swiss"/>
    <w:pitch w:val="variable"/>
    <w:sig w:usb0="800001E3" w:usb1="1200FFEF" w:usb2="00040000" w:usb3="00000000" w:csb0="00000001"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ptos Narrow">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27E064D"/>
    <w:multiLevelType w:val="hybridMultilevel"/>
    <w:tmpl w:val="DD5A4840"/>
    <w:lvl w:ilvl="0" w:tplc="0809000F">
      <w:start w:val="1"/>
      <w:numFmt w:val="decimal"/>
      <w:lvlText w:val="%1."/>
      <w:lvlJc w:val="left"/>
      <w:pPr>
        <w:ind w:left="644"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DFA184B"/>
    <w:multiLevelType w:val="hybridMultilevel"/>
    <w:tmpl w:val="5B3209EC"/>
    <w:lvl w:ilvl="0" w:tplc="FBEE6972">
      <w:numFmt w:val="bullet"/>
      <w:lvlText w:val="☐"/>
      <w:lvlJc w:val="left"/>
      <w:pPr>
        <w:ind w:left="373" w:hanging="267"/>
      </w:pPr>
      <w:rPr>
        <w:rFonts w:ascii="Segoe UI Symbol" w:eastAsia="Segoe UI Symbol" w:hAnsi="Segoe UI Symbol" w:cs="Segoe UI Symbol" w:hint="default"/>
        <w:w w:val="99"/>
        <w:sz w:val="24"/>
        <w:szCs w:val="24"/>
        <w:lang w:val="en-US" w:eastAsia="en-US" w:bidi="ar-SA"/>
      </w:rPr>
    </w:lvl>
    <w:lvl w:ilvl="1" w:tplc="D3D8C5D8">
      <w:numFmt w:val="bullet"/>
      <w:lvlText w:val="•"/>
      <w:lvlJc w:val="left"/>
      <w:pPr>
        <w:ind w:left="920" w:hanging="267"/>
      </w:pPr>
      <w:rPr>
        <w:rFonts w:hint="default"/>
        <w:lang w:val="en-US" w:eastAsia="en-US" w:bidi="ar-SA"/>
      </w:rPr>
    </w:lvl>
    <w:lvl w:ilvl="2" w:tplc="A7D0795A">
      <w:numFmt w:val="bullet"/>
      <w:lvlText w:val="•"/>
      <w:lvlJc w:val="left"/>
      <w:pPr>
        <w:ind w:left="1460" w:hanging="267"/>
      </w:pPr>
      <w:rPr>
        <w:rFonts w:hint="default"/>
        <w:lang w:val="en-US" w:eastAsia="en-US" w:bidi="ar-SA"/>
      </w:rPr>
    </w:lvl>
    <w:lvl w:ilvl="3" w:tplc="0F5C7B10">
      <w:numFmt w:val="bullet"/>
      <w:lvlText w:val="•"/>
      <w:lvlJc w:val="left"/>
      <w:pPr>
        <w:ind w:left="2000" w:hanging="267"/>
      </w:pPr>
      <w:rPr>
        <w:rFonts w:hint="default"/>
        <w:lang w:val="en-US" w:eastAsia="en-US" w:bidi="ar-SA"/>
      </w:rPr>
    </w:lvl>
    <w:lvl w:ilvl="4" w:tplc="7B001672">
      <w:numFmt w:val="bullet"/>
      <w:lvlText w:val="•"/>
      <w:lvlJc w:val="left"/>
      <w:pPr>
        <w:ind w:left="2540" w:hanging="267"/>
      </w:pPr>
      <w:rPr>
        <w:rFonts w:hint="default"/>
        <w:lang w:val="en-US" w:eastAsia="en-US" w:bidi="ar-SA"/>
      </w:rPr>
    </w:lvl>
    <w:lvl w:ilvl="5" w:tplc="832CC926">
      <w:numFmt w:val="bullet"/>
      <w:lvlText w:val="•"/>
      <w:lvlJc w:val="left"/>
      <w:pPr>
        <w:ind w:left="3081" w:hanging="267"/>
      </w:pPr>
      <w:rPr>
        <w:rFonts w:hint="default"/>
        <w:lang w:val="en-US" w:eastAsia="en-US" w:bidi="ar-SA"/>
      </w:rPr>
    </w:lvl>
    <w:lvl w:ilvl="6" w:tplc="3AE247A0">
      <w:numFmt w:val="bullet"/>
      <w:lvlText w:val="•"/>
      <w:lvlJc w:val="left"/>
      <w:pPr>
        <w:ind w:left="3621" w:hanging="267"/>
      </w:pPr>
      <w:rPr>
        <w:rFonts w:hint="default"/>
        <w:lang w:val="en-US" w:eastAsia="en-US" w:bidi="ar-SA"/>
      </w:rPr>
    </w:lvl>
    <w:lvl w:ilvl="7" w:tplc="443C377E">
      <w:numFmt w:val="bullet"/>
      <w:lvlText w:val="•"/>
      <w:lvlJc w:val="left"/>
      <w:pPr>
        <w:ind w:left="4161" w:hanging="267"/>
      </w:pPr>
      <w:rPr>
        <w:rFonts w:hint="default"/>
        <w:lang w:val="en-US" w:eastAsia="en-US" w:bidi="ar-SA"/>
      </w:rPr>
    </w:lvl>
    <w:lvl w:ilvl="8" w:tplc="31423C8A">
      <w:numFmt w:val="bullet"/>
      <w:lvlText w:val="•"/>
      <w:lvlJc w:val="left"/>
      <w:pPr>
        <w:ind w:left="4701" w:hanging="267"/>
      </w:pPr>
      <w:rPr>
        <w:rFonts w:hint="default"/>
        <w:lang w:val="en-US" w:eastAsia="en-US" w:bidi="ar-SA"/>
      </w:rPr>
    </w:lvl>
  </w:abstractNum>
  <w:abstractNum w:abstractNumId="2" w15:restartNumberingAfterBreak="0">
    <w:nsid w:val="30630E3B"/>
    <w:multiLevelType w:val="hybridMultilevel"/>
    <w:tmpl w:val="57E09230"/>
    <w:lvl w:ilvl="0" w:tplc="08090001">
      <w:start w:val="1"/>
      <w:numFmt w:val="bullet"/>
      <w:lvlText w:val=""/>
      <w:lvlJc w:val="left"/>
      <w:pPr>
        <w:ind w:left="1592" w:hanging="360"/>
      </w:pPr>
      <w:rPr>
        <w:rFonts w:ascii="Symbol" w:hAnsi="Symbol" w:hint="default"/>
      </w:rPr>
    </w:lvl>
    <w:lvl w:ilvl="1" w:tplc="08090003" w:tentative="1">
      <w:start w:val="1"/>
      <w:numFmt w:val="bullet"/>
      <w:lvlText w:val="o"/>
      <w:lvlJc w:val="left"/>
      <w:pPr>
        <w:ind w:left="2312" w:hanging="360"/>
      </w:pPr>
      <w:rPr>
        <w:rFonts w:ascii="Courier New" w:hAnsi="Courier New" w:hint="default"/>
      </w:rPr>
    </w:lvl>
    <w:lvl w:ilvl="2" w:tplc="08090005" w:tentative="1">
      <w:start w:val="1"/>
      <w:numFmt w:val="bullet"/>
      <w:lvlText w:val=""/>
      <w:lvlJc w:val="left"/>
      <w:pPr>
        <w:ind w:left="3032" w:hanging="360"/>
      </w:pPr>
      <w:rPr>
        <w:rFonts w:ascii="Wingdings" w:hAnsi="Wingdings" w:hint="default"/>
      </w:rPr>
    </w:lvl>
    <w:lvl w:ilvl="3" w:tplc="08090001" w:tentative="1">
      <w:start w:val="1"/>
      <w:numFmt w:val="bullet"/>
      <w:lvlText w:val=""/>
      <w:lvlJc w:val="left"/>
      <w:pPr>
        <w:ind w:left="3752" w:hanging="360"/>
      </w:pPr>
      <w:rPr>
        <w:rFonts w:ascii="Symbol" w:hAnsi="Symbol" w:hint="default"/>
      </w:rPr>
    </w:lvl>
    <w:lvl w:ilvl="4" w:tplc="08090003" w:tentative="1">
      <w:start w:val="1"/>
      <w:numFmt w:val="bullet"/>
      <w:lvlText w:val="o"/>
      <w:lvlJc w:val="left"/>
      <w:pPr>
        <w:ind w:left="4472" w:hanging="360"/>
      </w:pPr>
      <w:rPr>
        <w:rFonts w:ascii="Courier New" w:hAnsi="Courier New" w:hint="default"/>
      </w:rPr>
    </w:lvl>
    <w:lvl w:ilvl="5" w:tplc="08090005" w:tentative="1">
      <w:start w:val="1"/>
      <w:numFmt w:val="bullet"/>
      <w:lvlText w:val=""/>
      <w:lvlJc w:val="left"/>
      <w:pPr>
        <w:ind w:left="5192" w:hanging="360"/>
      </w:pPr>
      <w:rPr>
        <w:rFonts w:ascii="Wingdings" w:hAnsi="Wingdings" w:hint="default"/>
      </w:rPr>
    </w:lvl>
    <w:lvl w:ilvl="6" w:tplc="08090001" w:tentative="1">
      <w:start w:val="1"/>
      <w:numFmt w:val="bullet"/>
      <w:lvlText w:val=""/>
      <w:lvlJc w:val="left"/>
      <w:pPr>
        <w:ind w:left="5912" w:hanging="360"/>
      </w:pPr>
      <w:rPr>
        <w:rFonts w:ascii="Symbol" w:hAnsi="Symbol" w:hint="default"/>
      </w:rPr>
    </w:lvl>
    <w:lvl w:ilvl="7" w:tplc="08090003" w:tentative="1">
      <w:start w:val="1"/>
      <w:numFmt w:val="bullet"/>
      <w:lvlText w:val="o"/>
      <w:lvlJc w:val="left"/>
      <w:pPr>
        <w:ind w:left="6632" w:hanging="360"/>
      </w:pPr>
      <w:rPr>
        <w:rFonts w:ascii="Courier New" w:hAnsi="Courier New" w:hint="default"/>
      </w:rPr>
    </w:lvl>
    <w:lvl w:ilvl="8" w:tplc="08090005" w:tentative="1">
      <w:start w:val="1"/>
      <w:numFmt w:val="bullet"/>
      <w:lvlText w:val=""/>
      <w:lvlJc w:val="left"/>
      <w:pPr>
        <w:ind w:left="7352" w:hanging="360"/>
      </w:pPr>
      <w:rPr>
        <w:rFonts w:ascii="Wingdings" w:hAnsi="Wingdings" w:hint="default"/>
      </w:rPr>
    </w:lvl>
  </w:abstractNum>
  <w:abstractNum w:abstractNumId="3" w15:restartNumberingAfterBreak="0">
    <w:nsid w:val="346D6750"/>
    <w:multiLevelType w:val="hybridMultilevel"/>
    <w:tmpl w:val="60B2E604"/>
    <w:lvl w:ilvl="0" w:tplc="08090001">
      <w:start w:val="1"/>
      <w:numFmt w:val="bullet"/>
      <w:lvlText w:val=""/>
      <w:lvlJc w:val="left"/>
      <w:pPr>
        <w:ind w:left="1592" w:hanging="360"/>
      </w:pPr>
      <w:rPr>
        <w:rFonts w:ascii="Symbol" w:hAnsi="Symbol" w:hint="default"/>
      </w:rPr>
    </w:lvl>
    <w:lvl w:ilvl="1" w:tplc="08090003" w:tentative="1">
      <w:start w:val="1"/>
      <w:numFmt w:val="bullet"/>
      <w:lvlText w:val="o"/>
      <w:lvlJc w:val="left"/>
      <w:pPr>
        <w:ind w:left="2312" w:hanging="360"/>
      </w:pPr>
      <w:rPr>
        <w:rFonts w:ascii="Courier New" w:hAnsi="Courier New" w:hint="default"/>
      </w:rPr>
    </w:lvl>
    <w:lvl w:ilvl="2" w:tplc="08090005" w:tentative="1">
      <w:start w:val="1"/>
      <w:numFmt w:val="bullet"/>
      <w:lvlText w:val=""/>
      <w:lvlJc w:val="left"/>
      <w:pPr>
        <w:ind w:left="3032" w:hanging="360"/>
      </w:pPr>
      <w:rPr>
        <w:rFonts w:ascii="Wingdings" w:hAnsi="Wingdings" w:hint="default"/>
      </w:rPr>
    </w:lvl>
    <w:lvl w:ilvl="3" w:tplc="08090001" w:tentative="1">
      <w:start w:val="1"/>
      <w:numFmt w:val="bullet"/>
      <w:lvlText w:val=""/>
      <w:lvlJc w:val="left"/>
      <w:pPr>
        <w:ind w:left="3752" w:hanging="360"/>
      </w:pPr>
      <w:rPr>
        <w:rFonts w:ascii="Symbol" w:hAnsi="Symbol" w:hint="default"/>
      </w:rPr>
    </w:lvl>
    <w:lvl w:ilvl="4" w:tplc="08090003" w:tentative="1">
      <w:start w:val="1"/>
      <w:numFmt w:val="bullet"/>
      <w:lvlText w:val="o"/>
      <w:lvlJc w:val="left"/>
      <w:pPr>
        <w:ind w:left="4472" w:hanging="360"/>
      </w:pPr>
      <w:rPr>
        <w:rFonts w:ascii="Courier New" w:hAnsi="Courier New" w:hint="default"/>
      </w:rPr>
    </w:lvl>
    <w:lvl w:ilvl="5" w:tplc="08090005" w:tentative="1">
      <w:start w:val="1"/>
      <w:numFmt w:val="bullet"/>
      <w:lvlText w:val=""/>
      <w:lvlJc w:val="left"/>
      <w:pPr>
        <w:ind w:left="5192" w:hanging="360"/>
      </w:pPr>
      <w:rPr>
        <w:rFonts w:ascii="Wingdings" w:hAnsi="Wingdings" w:hint="default"/>
      </w:rPr>
    </w:lvl>
    <w:lvl w:ilvl="6" w:tplc="08090001" w:tentative="1">
      <w:start w:val="1"/>
      <w:numFmt w:val="bullet"/>
      <w:lvlText w:val=""/>
      <w:lvlJc w:val="left"/>
      <w:pPr>
        <w:ind w:left="5912" w:hanging="360"/>
      </w:pPr>
      <w:rPr>
        <w:rFonts w:ascii="Symbol" w:hAnsi="Symbol" w:hint="default"/>
      </w:rPr>
    </w:lvl>
    <w:lvl w:ilvl="7" w:tplc="08090003" w:tentative="1">
      <w:start w:val="1"/>
      <w:numFmt w:val="bullet"/>
      <w:lvlText w:val="o"/>
      <w:lvlJc w:val="left"/>
      <w:pPr>
        <w:ind w:left="6632" w:hanging="360"/>
      </w:pPr>
      <w:rPr>
        <w:rFonts w:ascii="Courier New" w:hAnsi="Courier New" w:hint="default"/>
      </w:rPr>
    </w:lvl>
    <w:lvl w:ilvl="8" w:tplc="08090005" w:tentative="1">
      <w:start w:val="1"/>
      <w:numFmt w:val="bullet"/>
      <w:lvlText w:val=""/>
      <w:lvlJc w:val="left"/>
      <w:pPr>
        <w:ind w:left="7352" w:hanging="360"/>
      </w:pPr>
      <w:rPr>
        <w:rFonts w:ascii="Wingdings" w:hAnsi="Wingdings" w:hint="default"/>
      </w:rPr>
    </w:lvl>
  </w:abstractNum>
  <w:abstractNum w:abstractNumId="4" w15:restartNumberingAfterBreak="0">
    <w:nsid w:val="44DF70E5"/>
    <w:multiLevelType w:val="hybridMultilevel"/>
    <w:tmpl w:val="7CF09888"/>
    <w:lvl w:ilvl="0" w:tplc="08090001">
      <w:start w:val="1"/>
      <w:numFmt w:val="bullet"/>
      <w:lvlText w:val=""/>
      <w:lvlJc w:val="left"/>
      <w:pPr>
        <w:ind w:left="1592" w:hanging="360"/>
      </w:pPr>
      <w:rPr>
        <w:rFonts w:ascii="Symbol" w:hAnsi="Symbol" w:hint="default"/>
      </w:rPr>
    </w:lvl>
    <w:lvl w:ilvl="1" w:tplc="08090003" w:tentative="1">
      <w:start w:val="1"/>
      <w:numFmt w:val="bullet"/>
      <w:lvlText w:val="o"/>
      <w:lvlJc w:val="left"/>
      <w:pPr>
        <w:ind w:left="2312" w:hanging="360"/>
      </w:pPr>
      <w:rPr>
        <w:rFonts w:ascii="Courier New" w:hAnsi="Courier New" w:hint="default"/>
      </w:rPr>
    </w:lvl>
    <w:lvl w:ilvl="2" w:tplc="08090005" w:tentative="1">
      <w:start w:val="1"/>
      <w:numFmt w:val="bullet"/>
      <w:lvlText w:val=""/>
      <w:lvlJc w:val="left"/>
      <w:pPr>
        <w:ind w:left="3032" w:hanging="360"/>
      </w:pPr>
      <w:rPr>
        <w:rFonts w:ascii="Wingdings" w:hAnsi="Wingdings" w:hint="default"/>
      </w:rPr>
    </w:lvl>
    <w:lvl w:ilvl="3" w:tplc="08090001" w:tentative="1">
      <w:start w:val="1"/>
      <w:numFmt w:val="bullet"/>
      <w:lvlText w:val=""/>
      <w:lvlJc w:val="left"/>
      <w:pPr>
        <w:ind w:left="3752" w:hanging="360"/>
      </w:pPr>
      <w:rPr>
        <w:rFonts w:ascii="Symbol" w:hAnsi="Symbol" w:hint="default"/>
      </w:rPr>
    </w:lvl>
    <w:lvl w:ilvl="4" w:tplc="08090003" w:tentative="1">
      <w:start w:val="1"/>
      <w:numFmt w:val="bullet"/>
      <w:lvlText w:val="o"/>
      <w:lvlJc w:val="left"/>
      <w:pPr>
        <w:ind w:left="4472" w:hanging="360"/>
      </w:pPr>
      <w:rPr>
        <w:rFonts w:ascii="Courier New" w:hAnsi="Courier New" w:hint="default"/>
      </w:rPr>
    </w:lvl>
    <w:lvl w:ilvl="5" w:tplc="08090005" w:tentative="1">
      <w:start w:val="1"/>
      <w:numFmt w:val="bullet"/>
      <w:lvlText w:val=""/>
      <w:lvlJc w:val="left"/>
      <w:pPr>
        <w:ind w:left="5192" w:hanging="360"/>
      </w:pPr>
      <w:rPr>
        <w:rFonts w:ascii="Wingdings" w:hAnsi="Wingdings" w:hint="default"/>
      </w:rPr>
    </w:lvl>
    <w:lvl w:ilvl="6" w:tplc="08090001" w:tentative="1">
      <w:start w:val="1"/>
      <w:numFmt w:val="bullet"/>
      <w:lvlText w:val=""/>
      <w:lvlJc w:val="left"/>
      <w:pPr>
        <w:ind w:left="5912" w:hanging="360"/>
      </w:pPr>
      <w:rPr>
        <w:rFonts w:ascii="Symbol" w:hAnsi="Symbol" w:hint="default"/>
      </w:rPr>
    </w:lvl>
    <w:lvl w:ilvl="7" w:tplc="08090003" w:tentative="1">
      <w:start w:val="1"/>
      <w:numFmt w:val="bullet"/>
      <w:lvlText w:val="o"/>
      <w:lvlJc w:val="left"/>
      <w:pPr>
        <w:ind w:left="6632" w:hanging="360"/>
      </w:pPr>
      <w:rPr>
        <w:rFonts w:ascii="Courier New" w:hAnsi="Courier New" w:hint="default"/>
      </w:rPr>
    </w:lvl>
    <w:lvl w:ilvl="8" w:tplc="08090005" w:tentative="1">
      <w:start w:val="1"/>
      <w:numFmt w:val="bullet"/>
      <w:lvlText w:val=""/>
      <w:lvlJc w:val="left"/>
      <w:pPr>
        <w:ind w:left="7352" w:hanging="360"/>
      </w:pPr>
      <w:rPr>
        <w:rFonts w:ascii="Wingdings" w:hAnsi="Wingdings" w:hint="default"/>
      </w:rPr>
    </w:lvl>
  </w:abstractNum>
  <w:abstractNum w:abstractNumId="5" w15:restartNumberingAfterBreak="0">
    <w:nsid w:val="4A8649EB"/>
    <w:multiLevelType w:val="hybridMultilevel"/>
    <w:tmpl w:val="F6802520"/>
    <w:lvl w:ilvl="0" w:tplc="08090001">
      <w:start w:val="1"/>
      <w:numFmt w:val="bullet"/>
      <w:lvlText w:val=""/>
      <w:lvlJc w:val="left"/>
      <w:pPr>
        <w:ind w:left="1592" w:hanging="360"/>
      </w:pPr>
      <w:rPr>
        <w:rFonts w:ascii="Symbol" w:hAnsi="Symbol" w:hint="default"/>
      </w:rPr>
    </w:lvl>
    <w:lvl w:ilvl="1" w:tplc="08090003" w:tentative="1">
      <w:start w:val="1"/>
      <w:numFmt w:val="bullet"/>
      <w:lvlText w:val="o"/>
      <w:lvlJc w:val="left"/>
      <w:pPr>
        <w:ind w:left="2312" w:hanging="360"/>
      </w:pPr>
      <w:rPr>
        <w:rFonts w:ascii="Courier New" w:hAnsi="Courier New" w:hint="default"/>
      </w:rPr>
    </w:lvl>
    <w:lvl w:ilvl="2" w:tplc="08090005" w:tentative="1">
      <w:start w:val="1"/>
      <w:numFmt w:val="bullet"/>
      <w:lvlText w:val=""/>
      <w:lvlJc w:val="left"/>
      <w:pPr>
        <w:ind w:left="3032" w:hanging="360"/>
      </w:pPr>
      <w:rPr>
        <w:rFonts w:ascii="Wingdings" w:hAnsi="Wingdings" w:hint="default"/>
      </w:rPr>
    </w:lvl>
    <w:lvl w:ilvl="3" w:tplc="08090001" w:tentative="1">
      <w:start w:val="1"/>
      <w:numFmt w:val="bullet"/>
      <w:lvlText w:val=""/>
      <w:lvlJc w:val="left"/>
      <w:pPr>
        <w:ind w:left="3752" w:hanging="360"/>
      </w:pPr>
      <w:rPr>
        <w:rFonts w:ascii="Symbol" w:hAnsi="Symbol" w:hint="default"/>
      </w:rPr>
    </w:lvl>
    <w:lvl w:ilvl="4" w:tplc="08090003" w:tentative="1">
      <w:start w:val="1"/>
      <w:numFmt w:val="bullet"/>
      <w:lvlText w:val="o"/>
      <w:lvlJc w:val="left"/>
      <w:pPr>
        <w:ind w:left="4472" w:hanging="360"/>
      </w:pPr>
      <w:rPr>
        <w:rFonts w:ascii="Courier New" w:hAnsi="Courier New" w:hint="default"/>
      </w:rPr>
    </w:lvl>
    <w:lvl w:ilvl="5" w:tplc="08090005" w:tentative="1">
      <w:start w:val="1"/>
      <w:numFmt w:val="bullet"/>
      <w:lvlText w:val=""/>
      <w:lvlJc w:val="left"/>
      <w:pPr>
        <w:ind w:left="5192" w:hanging="360"/>
      </w:pPr>
      <w:rPr>
        <w:rFonts w:ascii="Wingdings" w:hAnsi="Wingdings" w:hint="default"/>
      </w:rPr>
    </w:lvl>
    <w:lvl w:ilvl="6" w:tplc="08090001" w:tentative="1">
      <w:start w:val="1"/>
      <w:numFmt w:val="bullet"/>
      <w:lvlText w:val=""/>
      <w:lvlJc w:val="left"/>
      <w:pPr>
        <w:ind w:left="5912" w:hanging="360"/>
      </w:pPr>
      <w:rPr>
        <w:rFonts w:ascii="Symbol" w:hAnsi="Symbol" w:hint="default"/>
      </w:rPr>
    </w:lvl>
    <w:lvl w:ilvl="7" w:tplc="08090003" w:tentative="1">
      <w:start w:val="1"/>
      <w:numFmt w:val="bullet"/>
      <w:lvlText w:val="o"/>
      <w:lvlJc w:val="left"/>
      <w:pPr>
        <w:ind w:left="6632" w:hanging="360"/>
      </w:pPr>
      <w:rPr>
        <w:rFonts w:ascii="Courier New" w:hAnsi="Courier New" w:hint="default"/>
      </w:rPr>
    </w:lvl>
    <w:lvl w:ilvl="8" w:tplc="08090005" w:tentative="1">
      <w:start w:val="1"/>
      <w:numFmt w:val="bullet"/>
      <w:lvlText w:val=""/>
      <w:lvlJc w:val="left"/>
      <w:pPr>
        <w:ind w:left="7352" w:hanging="360"/>
      </w:pPr>
      <w:rPr>
        <w:rFonts w:ascii="Wingdings" w:hAnsi="Wingdings" w:hint="default"/>
      </w:rPr>
    </w:lvl>
  </w:abstractNum>
  <w:abstractNum w:abstractNumId="6" w15:restartNumberingAfterBreak="0">
    <w:nsid w:val="5BBC7D7D"/>
    <w:multiLevelType w:val="hybridMultilevel"/>
    <w:tmpl w:val="A87AF8BA"/>
    <w:lvl w:ilvl="0" w:tplc="071AB816">
      <w:start w:val="1"/>
      <w:numFmt w:val="decimal"/>
      <w:lvlText w:val="%1."/>
      <w:lvlJc w:val="left"/>
      <w:pPr>
        <w:ind w:left="400" w:hanging="360"/>
      </w:pPr>
      <w:rPr>
        <w:rFonts w:hint="default"/>
      </w:rPr>
    </w:lvl>
    <w:lvl w:ilvl="1" w:tplc="08090019" w:tentative="1">
      <w:start w:val="1"/>
      <w:numFmt w:val="lowerLetter"/>
      <w:lvlText w:val="%2."/>
      <w:lvlJc w:val="left"/>
      <w:pPr>
        <w:ind w:left="1120" w:hanging="360"/>
      </w:pPr>
    </w:lvl>
    <w:lvl w:ilvl="2" w:tplc="0809001B" w:tentative="1">
      <w:start w:val="1"/>
      <w:numFmt w:val="lowerRoman"/>
      <w:lvlText w:val="%3."/>
      <w:lvlJc w:val="right"/>
      <w:pPr>
        <w:ind w:left="1840" w:hanging="180"/>
      </w:pPr>
    </w:lvl>
    <w:lvl w:ilvl="3" w:tplc="0809000F" w:tentative="1">
      <w:start w:val="1"/>
      <w:numFmt w:val="decimal"/>
      <w:lvlText w:val="%4."/>
      <w:lvlJc w:val="left"/>
      <w:pPr>
        <w:ind w:left="2560" w:hanging="360"/>
      </w:pPr>
    </w:lvl>
    <w:lvl w:ilvl="4" w:tplc="08090019" w:tentative="1">
      <w:start w:val="1"/>
      <w:numFmt w:val="lowerLetter"/>
      <w:lvlText w:val="%5."/>
      <w:lvlJc w:val="left"/>
      <w:pPr>
        <w:ind w:left="3280" w:hanging="360"/>
      </w:pPr>
    </w:lvl>
    <w:lvl w:ilvl="5" w:tplc="0809001B" w:tentative="1">
      <w:start w:val="1"/>
      <w:numFmt w:val="lowerRoman"/>
      <w:lvlText w:val="%6."/>
      <w:lvlJc w:val="right"/>
      <w:pPr>
        <w:ind w:left="4000" w:hanging="180"/>
      </w:pPr>
    </w:lvl>
    <w:lvl w:ilvl="6" w:tplc="0809000F" w:tentative="1">
      <w:start w:val="1"/>
      <w:numFmt w:val="decimal"/>
      <w:lvlText w:val="%7."/>
      <w:lvlJc w:val="left"/>
      <w:pPr>
        <w:ind w:left="4720" w:hanging="360"/>
      </w:pPr>
    </w:lvl>
    <w:lvl w:ilvl="7" w:tplc="08090019" w:tentative="1">
      <w:start w:val="1"/>
      <w:numFmt w:val="lowerLetter"/>
      <w:lvlText w:val="%8."/>
      <w:lvlJc w:val="left"/>
      <w:pPr>
        <w:ind w:left="5440" w:hanging="360"/>
      </w:pPr>
    </w:lvl>
    <w:lvl w:ilvl="8" w:tplc="0809001B" w:tentative="1">
      <w:start w:val="1"/>
      <w:numFmt w:val="lowerRoman"/>
      <w:lvlText w:val="%9."/>
      <w:lvlJc w:val="right"/>
      <w:pPr>
        <w:ind w:left="6160" w:hanging="180"/>
      </w:pPr>
    </w:lvl>
  </w:abstractNum>
  <w:abstractNum w:abstractNumId="7" w15:restartNumberingAfterBreak="0">
    <w:nsid w:val="6FA85923"/>
    <w:multiLevelType w:val="hybridMultilevel"/>
    <w:tmpl w:val="D11E1CD8"/>
    <w:lvl w:ilvl="0" w:tplc="0809000F">
      <w:start w:val="1"/>
      <w:numFmt w:val="decimal"/>
      <w:lvlText w:val="%1."/>
      <w:lvlJc w:val="left"/>
      <w:pPr>
        <w:ind w:left="36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8" w15:restartNumberingAfterBreak="0">
    <w:nsid w:val="7EB246D1"/>
    <w:multiLevelType w:val="hybridMultilevel"/>
    <w:tmpl w:val="FE046864"/>
    <w:lvl w:ilvl="0" w:tplc="08090001">
      <w:start w:val="1"/>
      <w:numFmt w:val="bullet"/>
      <w:lvlText w:val=""/>
      <w:lvlJc w:val="left"/>
      <w:pPr>
        <w:ind w:left="1592" w:hanging="360"/>
      </w:pPr>
      <w:rPr>
        <w:rFonts w:ascii="Symbol" w:hAnsi="Symbol" w:hint="default"/>
      </w:rPr>
    </w:lvl>
    <w:lvl w:ilvl="1" w:tplc="08090003" w:tentative="1">
      <w:start w:val="1"/>
      <w:numFmt w:val="bullet"/>
      <w:lvlText w:val="o"/>
      <w:lvlJc w:val="left"/>
      <w:pPr>
        <w:ind w:left="2312" w:hanging="360"/>
      </w:pPr>
      <w:rPr>
        <w:rFonts w:ascii="Courier New" w:hAnsi="Courier New" w:hint="default"/>
      </w:rPr>
    </w:lvl>
    <w:lvl w:ilvl="2" w:tplc="08090005" w:tentative="1">
      <w:start w:val="1"/>
      <w:numFmt w:val="bullet"/>
      <w:lvlText w:val=""/>
      <w:lvlJc w:val="left"/>
      <w:pPr>
        <w:ind w:left="3032" w:hanging="360"/>
      </w:pPr>
      <w:rPr>
        <w:rFonts w:ascii="Wingdings" w:hAnsi="Wingdings" w:hint="default"/>
      </w:rPr>
    </w:lvl>
    <w:lvl w:ilvl="3" w:tplc="08090001" w:tentative="1">
      <w:start w:val="1"/>
      <w:numFmt w:val="bullet"/>
      <w:lvlText w:val=""/>
      <w:lvlJc w:val="left"/>
      <w:pPr>
        <w:ind w:left="3752" w:hanging="360"/>
      </w:pPr>
      <w:rPr>
        <w:rFonts w:ascii="Symbol" w:hAnsi="Symbol" w:hint="default"/>
      </w:rPr>
    </w:lvl>
    <w:lvl w:ilvl="4" w:tplc="08090003" w:tentative="1">
      <w:start w:val="1"/>
      <w:numFmt w:val="bullet"/>
      <w:lvlText w:val="o"/>
      <w:lvlJc w:val="left"/>
      <w:pPr>
        <w:ind w:left="4472" w:hanging="360"/>
      </w:pPr>
      <w:rPr>
        <w:rFonts w:ascii="Courier New" w:hAnsi="Courier New" w:hint="default"/>
      </w:rPr>
    </w:lvl>
    <w:lvl w:ilvl="5" w:tplc="08090005" w:tentative="1">
      <w:start w:val="1"/>
      <w:numFmt w:val="bullet"/>
      <w:lvlText w:val=""/>
      <w:lvlJc w:val="left"/>
      <w:pPr>
        <w:ind w:left="5192" w:hanging="360"/>
      </w:pPr>
      <w:rPr>
        <w:rFonts w:ascii="Wingdings" w:hAnsi="Wingdings" w:hint="default"/>
      </w:rPr>
    </w:lvl>
    <w:lvl w:ilvl="6" w:tplc="08090001" w:tentative="1">
      <w:start w:val="1"/>
      <w:numFmt w:val="bullet"/>
      <w:lvlText w:val=""/>
      <w:lvlJc w:val="left"/>
      <w:pPr>
        <w:ind w:left="5912" w:hanging="360"/>
      </w:pPr>
      <w:rPr>
        <w:rFonts w:ascii="Symbol" w:hAnsi="Symbol" w:hint="default"/>
      </w:rPr>
    </w:lvl>
    <w:lvl w:ilvl="7" w:tplc="08090003" w:tentative="1">
      <w:start w:val="1"/>
      <w:numFmt w:val="bullet"/>
      <w:lvlText w:val="o"/>
      <w:lvlJc w:val="left"/>
      <w:pPr>
        <w:ind w:left="6632" w:hanging="360"/>
      </w:pPr>
      <w:rPr>
        <w:rFonts w:ascii="Courier New" w:hAnsi="Courier New" w:hint="default"/>
      </w:rPr>
    </w:lvl>
    <w:lvl w:ilvl="8" w:tplc="08090005" w:tentative="1">
      <w:start w:val="1"/>
      <w:numFmt w:val="bullet"/>
      <w:lvlText w:val=""/>
      <w:lvlJc w:val="left"/>
      <w:pPr>
        <w:ind w:left="7352" w:hanging="360"/>
      </w:pPr>
      <w:rPr>
        <w:rFonts w:ascii="Wingdings" w:hAnsi="Wingdings" w:hint="default"/>
      </w:rPr>
    </w:lvl>
  </w:abstractNum>
  <w:num w:numId="1" w16cid:durableId="1325821616">
    <w:abstractNumId w:val="1"/>
  </w:num>
  <w:num w:numId="2" w16cid:durableId="1589540443">
    <w:abstractNumId w:val="5"/>
  </w:num>
  <w:num w:numId="3" w16cid:durableId="16659769">
    <w:abstractNumId w:val="8"/>
  </w:num>
  <w:num w:numId="4" w16cid:durableId="7146807">
    <w:abstractNumId w:val="3"/>
  </w:num>
  <w:num w:numId="5" w16cid:durableId="855578993">
    <w:abstractNumId w:val="2"/>
  </w:num>
  <w:num w:numId="6" w16cid:durableId="2138374925">
    <w:abstractNumId w:val="4"/>
  </w:num>
  <w:num w:numId="7" w16cid:durableId="825512202">
    <w:abstractNumId w:val="0"/>
  </w:num>
  <w:num w:numId="8" w16cid:durableId="2093773214">
    <w:abstractNumId w:val="6"/>
  </w:num>
  <w:num w:numId="9" w16cid:durableId="100717159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32CD"/>
    <w:rsid w:val="0000726A"/>
    <w:rsid w:val="003B14C9"/>
    <w:rsid w:val="004753F6"/>
    <w:rsid w:val="008332CD"/>
    <w:rsid w:val="00BC2D81"/>
    <w:rsid w:val="00E13479"/>
    <w:rsid w:val="00E26B9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E29E1D"/>
  <w15:chartTrackingRefBased/>
  <w15:docId w15:val="{D4F15A6B-69F5-8943-A214-187EA9EFE4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332C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332C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332C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332C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332C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332C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332C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332C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332C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332C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332C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332C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332C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332C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332C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332C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332C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332CD"/>
    <w:rPr>
      <w:rFonts w:eastAsiaTheme="majorEastAsia" w:cstheme="majorBidi"/>
      <w:color w:val="272727" w:themeColor="text1" w:themeTint="D8"/>
    </w:rPr>
  </w:style>
  <w:style w:type="paragraph" w:styleId="Title">
    <w:name w:val="Title"/>
    <w:basedOn w:val="Normal"/>
    <w:next w:val="Normal"/>
    <w:link w:val="TitleChar"/>
    <w:uiPriority w:val="10"/>
    <w:qFormat/>
    <w:rsid w:val="008332C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332C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332C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332C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332CD"/>
    <w:pPr>
      <w:spacing w:before="160"/>
      <w:jc w:val="center"/>
    </w:pPr>
    <w:rPr>
      <w:i/>
      <w:iCs/>
      <w:color w:val="404040" w:themeColor="text1" w:themeTint="BF"/>
    </w:rPr>
  </w:style>
  <w:style w:type="character" w:customStyle="1" w:styleId="QuoteChar">
    <w:name w:val="Quote Char"/>
    <w:basedOn w:val="DefaultParagraphFont"/>
    <w:link w:val="Quote"/>
    <w:uiPriority w:val="29"/>
    <w:rsid w:val="008332CD"/>
    <w:rPr>
      <w:i/>
      <w:iCs/>
      <w:color w:val="404040" w:themeColor="text1" w:themeTint="BF"/>
    </w:rPr>
  </w:style>
  <w:style w:type="paragraph" w:styleId="ListParagraph">
    <w:name w:val="List Paragraph"/>
    <w:basedOn w:val="Normal"/>
    <w:uiPriority w:val="1"/>
    <w:qFormat/>
    <w:rsid w:val="008332CD"/>
    <w:pPr>
      <w:ind w:left="720"/>
      <w:contextualSpacing/>
    </w:pPr>
  </w:style>
  <w:style w:type="character" w:styleId="IntenseEmphasis">
    <w:name w:val="Intense Emphasis"/>
    <w:basedOn w:val="DefaultParagraphFont"/>
    <w:uiPriority w:val="21"/>
    <w:qFormat/>
    <w:rsid w:val="008332CD"/>
    <w:rPr>
      <w:i/>
      <w:iCs/>
      <w:color w:val="0F4761" w:themeColor="accent1" w:themeShade="BF"/>
    </w:rPr>
  </w:style>
  <w:style w:type="paragraph" w:styleId="IntenseQuote">
    <w:name w:val="Intense Quote"/>
    <w:basedOn w:val="Normal"/>
    <w:next w:val="Normal"/>
    <w:link w:val="IntenseQuoteChar"/>
    <w:uiPriority w:val="30"/>
    <w:qFormat/>
    <w:rsid w:val="008332C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332CD"/>
    <w:rPr>
      <w:i/>
      <w:iCs/>
      <w:color w:val="0F4761" w:themeColor="accent1" w:themeShade="BF"/>
    </w:rPr>
  </w:style>
  <w:style w:type="character" w:styleId="IntenseReference">
    <w:name w:val="Intense Reference"/>
    <w:basedOn w:val="DefaultParagraphFont"/>
    <w:uiPriority w:val="32"/>
    <w:qFormat/>
    <w:rsid w:val="008332CD"/>
    <w:rPr>
      <w:b/>
      <w:bCs/>
      <w:smallCaps/>
      <w:color w:val="0F4761" w:themeColor="accent1" w:themeShade="BF"/>
      <w:spacing w:val="5"/>
    </w:rPr>
  </w:style>
  <w:style w:type="character" w:styleId="Hyperlink">
    <w:name w:val="Hyperlink"/>
    <w:basedOn w:val="DefaultParagraphFont"/>
    <w:uiPriority w:val="99"/>
    <w:unhideWhenUsed/>
    <w:rsid w:val="008332CD"/>
    <w:rPr>
      <w:color w:val="467886" w:themeColor="hyperlink"/>
      <w:u w:val="single"/>
    </w:rPr>
  </w:style>
  <w:style w:type="character" w:styleId="UnresolvedMention">
    <w:name w:val="Unresolved Mention"/>
    <w:basedOn w:val="DefaultParagraphFont"/>
    <w:uiPriority w:val="99"/>
    <w:semiHidden/>
    <w:unhideWhenUsed/>
    <w:rsid w:val="008332CD"/>
    <w:rPr>
      <w:color w:val="605E5C"/>
      <w:shd w:val="clear" w:color="auto" w:fill="E1DFDD"/>
    </w:rPr>
  </w:style>
  <w:style w:type="table" w:styleId="TableGrid">
    <w:name w:val="Table Grid"/>
    <w:basedOn w:val="TableNormal"/>
    <w:uiPriority w:val="39"/>
    <w:rsid w:val="008332C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Light">
    <w:name w:val="Grid Table Light"/>
    <w:basedOn w:val="TableNormal"/>
    <w:uiPriority w:val="40"/>
    <w:rsid w:val="008332CD"/>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371996834">
      <w:bodyDiv w:val="1"/>
      <w:marLeft w:val="0"/>
      <w:marRight w:val="0"/>
      <w:marTop w:val="0"/>
      <w:marBottom w:val="0"/>
      <w:divBdr>
        <w:top w:val="none" w:sz="0" w:space="0" w:color="auto"/>
        <w:left w:val="none" w:sz="0" w:space="0" w:color="auto"/>
        <w:bottom w:val="none" w:sz="0" w:space="0" w:color="auto"/>
        <w:right w:val="none" w:sz="0" w:space="0" w:color="auto"/>
      </w:divBdr>
    </w:div>
    <w:div w:id="1386218934">
      <w:bodyDiv w:val="1"/>
      <w:marLeft w:val="0"/>
      <w:marRight w:val="0"/>
      <w:marTop w:val="0"/>
      <w:marBottom w:val="0"/>
      <w:divBdr>
        <w:top w:val="none" w:sz="0" w:space="0" w:color="auto"/>
        <w:left w:val="none" w:sz="0" w:space="0" w:color="auto"/>
        <w:bottom w:val="none" w:sz="0" w:space="0" w:color="auto"/>
        <w:right w:val="none" w:sz="0" w:space="0" w:color="auto"/>
      </w:divBdr>
    </w:div>
    <w:div w:id="1579634203">
      <w:bodyDiv w:val="1"/>
      <w:marLeft w:val="0"/>
      <w:marRight w:val="0"/>
      <w:marTop w:val="0"/>
      <w:marBottom w:val="0"/>
      <w:divBdr>
        <w:top w:val="none" w:sz="0" w:space="0" w:color="auto"/>
        <w:left w:val="none" w:sz="0" w:space="0" w:color="auto"/>
        <w:bottom w:val="none" w:sz="0" w:space="0" w:color="auto"/>
        <w:right w:val="none" w:sz="0" w:space="0" w:color="auto"/>
      </w:divBdr>
    </w:div>
    <w:div w:id="21411470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nfo@shaqodoon.org" TargetMode="External"/><Relationship Id="rId3" Type="http://schemas.openxmlformats.org/officeDocument/2006/relationships/settings" Target="settings.xml"/><Relationship Id="rId7" Type="http://schemas.openxmlformats.org/officeDocument/2006/relationships/hyperlink" Target="mailto:jobs@shaqodoon.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jobs@shaqodoon.org%20not" TargetMode="External"/><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info@shaqodoon.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986</Words>
  <Characters>5621</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Ahmed Mohamed</dc:creator>
  <cp:keywords/>
  <dc:description/>
  <cp:lastModifiedBy>Sadik Nasir</cp:lastModifiedBy>
  <cp:revision>2</cp:revision>
  <dcterms:created xsi:type="dcterms:W3CDTF">2024-11-04T11:44:00Z</dcterms:created>
  <dcterms:modified xsi:type="dcterms:W3CDTF">2024-11-04T11:44:00Z</dcterms:modified>
</cp:coreProperties>
</file>