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185964" w14:textId="03324AFD" w:rsidR="00452358" w:rsidRPr="00452358" w:rsidRDefault="00452358" w:rsidP="00452358">
      <w:pPr>
        <w:pBdr>
          <w:top w:val="single" w:sz="4" w:space="1" w:color="auto"/>
          <w:left w:val="single" w:sz="4" w:space="4" w:color="auto"/>
          <w:bottom w:val="single" w:sz="4" w:space="1" w:color="auto"/>
          <w:right w:val="single" w:sz="4" w:space="4" w:color="auto"/>
        </w:pBdr>
        <w:spacing w:before="100" w:beforeAutospacing="1" w:after="100" w:afterAutospacing="1" w:line="240" w:lineRule="auto"/>
        <w:rPr>
          <w:rFonts w:ascii="Times New Roman" w:eastAsia="Times New Roman" w:hAnsi="Times New Roman" w:cs="Times New Roman"/>
          <w:kern w:val="0"/>
          <w:sz w:val="28"/>
          <w:szCs w:val="28"/>
          <w:lang w:eastAsia="en-GB"/>
          <w14:ligatures w14:val="none"/>
        </w:rPr>
      </w:pPr>
      <w:r w:rsidRPr="00452358">
        <w:rPr>
          <w:rFonts w:ascii="Times New Roman" w:eastAsia="Times New Roman" w:hAnsi="Times New Roman" w:cs="Times New Roman"/>
          <w:b/>
          <w:bCs/>
          <w:kern w:val="0"/>
          <w:sz w:val="28"/>
          <w:szCs w:val="28"/>
          <w:lang w:eastAsia="en-GB"/>
          <w14:ligatures w14:val="none"/>
        </w:rPr>
        <w:t>Shaqodoon Organization</w:t>
      </w:r>
    </w:p>
    <w:p w14:paraId="3A2A4026" w14:textId="2048BDD2" w:rsidR="00452358" w:rsidRPr="00452358" w:rsidRDefault="00452358" w:rsidP="00452358">
      <w:pPr>
        <w:pBdr>
          <w:top w:val="single" w:sz="4" w:space="1" w:color="auto"/>
          <w:left w:val="single" w:sz="4" w:space="4" w:color="auto"/>
          <w:bottom w:val="single" w:sz="4" w:space="1" w:color="auto"/>
          <w:right w:val="single" w:sz="4" w:space="4" w:color="auto"/>
        </w:pBdr>
        <w:spacing w:before="100" w:beforeAutospacing="1" w:after="100" w:afterAutospacing="1" w:line="240" w:lineRule="auto"/>
        <w:rPr>
          <w:rFonts w:ascii="Times New Roman" w:eastAsia="Times New Roman" w:hAnsi="Times New Roman" w:cs="Times New Roman"/>
          <w:kern w:val="0"/>
          <w:sz w:val="28"/>
          <w:szCs w:val="28"/>
          <w:lang w:eastAsia="en-GB"/>
          <w14:ligatures w14:val="none"/>
        </w:rPr>
      </w:pPr>
      <w:r w:rsidRPr="00452358">
        <w:rPr>
          <w:rFonts w:ascii="Times New Roman" w:eastAsia="Times New Roman" w:hAnsi="Times New Roman" w:cs="Times New Roman"/>
          <w:b/>
          <w:bCs/>
          <w:kern w:val="0"/>
          <w:sz w:val="28"/>
          <w:szCs w:val="28"/>
          <w:lang w:eastAsia="en-GB"/>
          <w14:ligatures w14:val="none"/>
        </w:rPr>
        <w:t xml:space="preserve"> Tender Advertisement</w:t>
      </w:r>
    </w:p>
    <w:p w14:paraId="01EBBE16" w14:textId="77777777" w:rsidR="00452358" w:rsidRPr="00452358" w:rsidRDefault="00452358" w:rsidP="00452358">
      <w:pPr>
        <w:pBdr>
          <w:top w:val="single" w:sz="4" w:space="1" w:color="auto"/>
          <w:left w:val="single" w:sz="4" w:space="4" w:color="auto"/>
          <w:bottom w:val="single" w:sz="4" w:space="1" w:color="auto"/>
          <w:right w:val="single" w:sz="4" w:space="4" w:color="auto"/>
        </w:pBdr>
        <w:spacing w:before="100" w:beforeAutospacing="1" w:after="100" w:afterAutospacing="1" w:line="240" w:lineRule="auto"/>
        <w:outlineLvl w:val="2"/>
        <w:rPr>
          <w:rFonts w:ascii="Times New Roman" w:eastAsia="Times New Roman" w:hAnsi="Times New Roman" w:cs="Times New Roman"/>
          <w:b/>
          <w:bCs/>
          <w:kern w:val="0"/>
          <w:sz w:val="28"/>
          <w:szCs w:val="28"/>
          <w:lang w:eastAsia="en-GB"/>
          <w14:ligatures w14:val="none"/>
        </w:rPr>
      </w:pPr>
      <w:r w:rsidRPr="00452358">
        <w:rPr>
          <w:rFonts w:ascii="Times New Roman" w:eastAsia="Times New Roman" w:hAnsi="Times New Roman" w:cs="Times New Roman"/>
          <w:b/>
          <w:bCs/>
          <w:kern w:val="0"/>
          <w:sz w:val="28"/>
          <w:szCs w:val="28"/>
          <w:lang w:eastAsia="en-GB"/>
          <w14:ligatures w14:val="none"/>
        </w:rPr>
        <w:t>Title: Procurement of Automatic Weather Station and Water Sensors</w:t>
      </w:r>
    </w:p>
    <w:p w14:paraId="14758594" w14:textId="77777777" w:rsidR="00452358" w:rsidRPr="00452358" w:rsidRDefault="00452358" w:rsidP="00452358">
      <w:pPr>
        <w:pBdr>
          <w:top w:val="single" w:sz="4" w:space="1" w:color="auto"/>
          <w:left w:val="single" w:sz="4" w:space="4" w:color="auto"/>
          <w:bottom w:val="single" w:sz="4" w:space="1" w:color="auto"/>
          <w:right w:val="single" w:sz="4" w:space="4" w:color="auto"/>
        </w:pBdr>
        <w:spacing w:before="100" w:beforeAutospacing="1" w:after="100" w:afterAutospacing="1" w:line="240" w:lineRule="auto"/>
        <w:rPr>
          <w:rFonts w:ascii="Times New Roman" w:eastAsia="Times New Roman" w:hAnsi="Times New Roman" w:cs="Times New Roman"/>
          <w:kern w:val="0"/>
          <w:sz w:val="28"/>
          <w:szCs w:val="28"/>
          <w:lang w:eastAsia="en-GB"/>
          <w14:ligatures w14:val="none"/>
        </w:rPr>
      </w:pPr>
      <w:r w:rsidRPr="00452358">
        <w:rPr>
          <w:rFonts w:ascii="Times New Roman" w:eastAsia="Times New Roman" w:hAnsi="Times New Roman" w:cs="Times New Roman"/>
          <w:b/>
          <w:bCs/>
          <w:kern w:val="0"/>
          <w:sz w:val="28"/>
          <w:szCs w:val="28"/>
          <w:lang w:eastAsia="en-GB"/>
          <w14:ligatures w14:val="none"/>
        </w:rPr>
        <w:t>Organization</w:t>
      </w:r>
      <w:r w:rsidRPr="00452358">
        <w:rPr>
          <w:rFonts w:ascii="Times New Roman" w:eastAsia="Times New Roman" w:hAnsi="Times New Roman" w:cs="Times New Roman"/>
          <w:kern w:val="0"/>
          <w:sz w:val="28"/>
          <w:szCs w:val="28"/>
          <w:lang w:eastAsia="en-GB"/>
          <w14:ligatures w14:val="none"/>
        </w:rPr>
        <w:t>: Shaqodoon Organization</w:t>
      </w:r>
    </w:p>
    <w:p w14:paraId="36897910" w14:textId="77777777" w:rsidR="00452358" w:rsidRPr="00452358" w:rsidRDefault="00452358" w:rsidP="00452358">
      <w:pPr>
        <w:pBdr>
          <w:top w:val="single" w:sz="4" w:space="1" w:color="auto"/>
          <w:left w:val="single" w:sz="4" w:space="4" w:color="auto"/>
          <w:bottom w:val="single" w:sz="4" w:space="1" w:color="auto"/>
          <w:right w:val="single" w:sz="4" w:space="4" w:color="auto"/>
        </w:pBdr>
        <w:spacing w:before="100" w:beforeAutospacing="1" w:after="100" w:afterAutospacing="1" w:line="240" w:lineRule="auto"/>
        <w:rPr>
          <w:rFonts w:ascii="Times New Roman" w:eastAsia="Times New Roman" w:hAnsi="Times New Roman" w:cs="Times New Roman"/>
          <w:kern w:val="0"/>
          <w:sz w:val="28"/>
          <w:szCs w:val="28"/>
          <w:lang w:eastAsia="en-GB"/>
          <w14:ligatures w14:val="none"/>
        </w:rPr>
      </w:pPr>
      <w:r w:rsidRPr="00452358">
        <w:rPr>
          <w:rFonts w:ascii="Times New Roman" w:eastAsia="Times New Roman" w:hAnsi="Times New Roman" w:cs="Times New Roman"/>
          <w:kern w:val="0"/>
          <w:sz w:val="28"/>
          <w:szCs w:val="28"/>
          <w:lang w:eastAsia="en-GB"/>
          <w14:ligatures w14:val="none"/>
        </w:rPr>
        <w:br/>
      </w:r>
      <w:r w:rsidRPr="00452358">
        <w:rPr>
          <w:rFonts w:ascii="Times New Roman" w:eastAsia="Times New Roman" w:hAnsi="Times New Roman" w:cs="Times New Roman"/>
          <w:b/>
          <w:bCs/>
          <w:kern w:val="0"/>
          <w:sz w:val="28"/>
          <w:szCs w:val="28"/>
          <w:lang w:eastAsia="en-GB"/>
          <w14:ligatures w14:val="none"/>
        </w:rPr>
        <w:t>Office Location</w:t>
      </w:r>
      <w:r w:rsidRPr="00452358">
        <w:rPr>
          <w:rFonts w:ascii="Times New Roman" w:eastAsia="Times New Roman" w:hAnsi="Times New Roman" w:cs="Times New Roman"/>
          <w:kern w:val="0"/>
          <w:sz w:val="28"/>
          <w:szCs w:val="28"/>
          <w:lang w:eastAsia="en-GB"/>
          <w14:ligatures w14:val="none"/>
        </w:rPr>
        <w:t>: Mogadishu, Somalia</w:t>
      </w:r>
    </w:p>
    <w:p w14:paraId="4052045D" w14:textId="2DE3CC3B" w:rsidR="00212808" w:rsidRPr="00212808" w:rsidRDefault="00452358" w:rsidP="00212808">
      <w:pPr>
        <w:pBdr>
          <w:top w:val="single" w:sz="4" w:space="1" w:color="auto"/>
          <w:left w:val="single" w:sz="4" w:space="4" w:color="auto"/>
          <w:bottom w:val="single" w:sz="4" w:space="1" w:color="auto"/>
          <w:right w:val="single" w:sz="4" w:space="4" w:color="auto"/>
        </w:pBdr>
        <w:spacing w:before="100" w:beforeAutospacing="1" w:after="100" w:afterAutospacing="1" w:line="240" w:lineRule="auto"/>
        <w:rPr>
          <w:rFonts w:ascii="Times New Roman" w:eastAsia="Times New Roman" w:hAnsi="Times New Roman" w:cs="Times New Roman"/>
          <w:kern w:val="0"/>
          <w:sz w:val="28"/>
          <w:szCs w:val="28"/>
          <w:lang w:eastAsia="en-GB"/>
          <w14:ligatures w14:val="none"/>
        </w:rPr>
      </w:pPr>
      <w:r w:rsidRPr="00452358">
        <w:rPr>
          <w:rFonts w:ascii="Times New Roman" w:eastAsia="Times New Roman" w:hAnsi="Times New Roman" w:cs="Times New Roman"/>
          <w:kern w:val="0"/>
          <w:sz w:val="28"/>
          <w:szCs w:val="28"/>
          <w:lang w:eastAsia="en-GB"/>
          <w14:ligatures w14:val="none"/>
        </w:rPr>
        <w:br/>
      </w:r>
      <w:r w:rsidRPr="00452358">
        <w:rPr>
          <w:rFonts w:ascii="Times New Roman" w:eastAsia="Times New Roman" w:hAnsi="Times New Roman" w:cs="Times New Roman"/>
          <w:b/>
          <w:bCs/>
          <w:kern w:val="0"/>
          <w:sz w:val="28"/>
          <w:szCs w:val="28"/>
          <w:lang w:eastAsia="en-GB"/>
          <w14:ligatures w14:val="none"/>
        </w:rPr>
        <w:t>Date</w:t>
      </w:r>
      <w:r w:rsidRPr="00452358">
        <w:rPr>
          <w:rFonts w:ascii="Times New Roman" w:eastAsia="Times New Roman" w:hAnsi="Times New Roman" w:cs="Times New Roman"/>
          <w:kern w:val="0"/>
          <w:sz w:val="28"/>
          <w:szCs w:val="28"/>
          <w:lang w:eastAsia="en-GB"/>
          <w14:ligatures w14:val="none"/>
        </w:rPr>
        <w:t>:</w:t>
      </w:r>
    </w:p>
    <w:p w14:paraId="789E82D1" w14:textId="77777777" w:rsidR="00212808" w:rsidRDefault="00212808" w:rsidP="003A632F">
      <w:pPr>
        <w:spacing w:line="276" w:lineRule="auto"/>
        <w:jc w:val="both"/>
        <w:rPr>
          <w:rFonts w:ascii="Times New Roman" w:hAnsi="Times New Roman" w:cs="Times New Roman"/>
          <w:sz w:val="24"/>
          <w:szCs w:val="24"/>
        </w:rPr>
      </w:pPr>
    </w:p>
    <w:p w14:paraId="4718FBE9" w14:textId="1AC5B600" w:rsidR="00212808" w:rsidRPr="0007601F" w:rsidRDefault="00212808" w:rsidP="003A632F">
      <w:pPr>
        <w:spacing w:line="276" w:lineRule="auto"/>
        <w:jc w:val="both"/>
        <w:rPr>
          <w:rFonts w:ascii="Aptos" w:hAnsi="Aptos" w:cs="Times New Roman"/>
          <w:b/>
          <w:bCs/>
          <w:sz w:val="24"/>
          <w:szCs w:val="24"/>
        </w:rPr>
      </w:pPr>
      <w:r w:rsidRPr="003A632F">
        <w:rPr>
          <w:rFonts w:ascii="Times New Roman" w:hAnsi="Times New Roman" w:cs="Times New Roman"/>
          <w:b/>
          <w:bCs/>
          <w:sz w:val="24"/>
          <w:szCs w:val="24"/>
        </w:rPr>
        <w:t xml:space="preserve">1. </w:t>
      </w:r>
      <w:r w:rsidRPr="003A632F">
        <w:rPr>
          <w:rFonts w:ascii="Aptos" w:hAnsi="Aptos" w:cs="Times New Roman"/>
          <w:b/>
          <w:bCs/>
          <w:sz w:val="24"/>
          <w:szCs w:val="24"/>
        </w:rPr>
        <w:t>Background</w:t>
      </w:r>
    </w:p>
    <w:p w14:paraId="74DA7595" w14:textId="740D8E4C" w:rsidR="003A632F" w:rsidRPr="0007601F" w:rsidRDefault="003A632F" w:rsidP="003A632F">
      <w:pPr>
        <w:spacing w:line="276" w:lineRule="auto"/>
        <w:jc w:val="both"/>
        <w:rPr>
          <w:rFonts w:ascii="Aptos" w:hAnsi="Aptos" w:cs="Times New Roman"/>
          <w:sz w:val="24"/>
          <w:szCs w:val="24"/>
        </w:rPr>
      </w:pPr>
      <w:r w:rsidRPr="0007601F">
        <w:rPr>
          <w:rFonts w:ascii="Aptos" w:hAnsi="Aptos" w:cs="Times New Roman"/>
          <w:sz w:val="24"/>
          <w:szCs w:val="24"/>
        </w:rPr>
        <w:t xml:space="preserve">Shaqodoon is a local non-for-profit organization founded in 2011 to provide innovative and long-lasting solutions to the Somali youth livelihood challenges, with beneficiaries coming from different socio-economic groups (pastoralists, </w:t>
      </w:r>
      <w:proofErr w:type="spellStart"/>
      <w:r w:rsidRPr="0007601F">
        <w:rPr>
          <w:rFonts w:ascii="Aptos" w:hAnsi="Aptos" w:cs="Times New Roman"/>
          <w:sz w:val="24"/>
          <w:szCs w:val="24"/>
        </w:rPr>
        <w:t>agro</w:t>
      </w:r>
      <w:proofErr w:type="spellEnd"/>
      <w:r w:rsidRPr="0007601F">
        <w:rPr>
          <w:rFonts w:ascii="Aptos" w:hAnsi="Aptos" w:cs="Times New Roman"/>
          <w:sz w:val="24"/>
          <w:szCs w:val="24"/>
        </w:rPr>
        <w:t xml:space="preserve">-pastoralists, urban &amp; peri-urban, rural etc) and different clan affiliations. As a service provider and a platform, the organisation is dedicated to providing skill development, employment services, youth entrepreneurship, private sector business development, and technology for development. Shaqodoon has been an innovation turn key improving early warning (packaging hazard information &amp; dissemination), early action/ anticipatory action (financing community adaptation action plans using local resources mobilised from the Somali people) and areas of risk financing (Incentivised savings &amp; lobbying banks to de-risk/ climate proofing livestock value chain interventions targeting </w:t>
      </w:r>
      <w:proofErr w:type="spellStart"/>
      <w:r w:rsidRPr="0007601F">
        <w:rPr>
          <w:rFonts w:ascii="Aptos" w:hAnsi="Aptos" w:cs="Times New Roman"/>
          <w:sz w:val="24"/>
          <w:szCs w:val="24"/>
        </w:rPr>
        <w:t>agro</w:t>
      </w:r>
      <w:proofErr w:type="spellEnd"/>
      <w:r w:rsidRPr="0007601F">
        <w:rPr>
          <w:rFonts w:ascii="Aptos" w:hAnsi="Aptos" w:cs="Times New Roman"/>
          <w:sz w:val="24"/>
          <w:szCs w:val="24"/>
        </w:rPr>
        <w:t xml:space="preserve"> &amp; nomadic pastoralists) and supporting disaster preparedness sensitive government budgeting processes.</w:t>
      </w:r>
    </w:p>
    <w:p w14:paraId="4AE59D64" w14:textId="77777777" w:rsidR="003A632F" w:rsidRPr="003A632F" w:rsidRDefault="003A632F" w:rsidP="003A632F">
      <w:pPr>
        <w:spacing w:line="276" w:lineRule="auto"/>
        <w:jc w:val="both"/>
        <w:rPr>
          <w:rFonts w:ascii="Aptos" w:hAnsi="Aptos" w:cs="Times New Roman"/>
          <w:sz w:val="24"/>
          <w:szCs w:val="24"/>
        </w:rPr>
      </w:pPr>
      <w:r w:rsidRPr="003A632F">
        <w:rPr>
          <w:rFonts w:ascii="Aptos" w:hAnsi="Aptos" w:cs="Times New Roman"/>
          <w:sz w:val="24"/>
          <w:szCs w:val="24"/>
        </w:rPr>
        <w:t>Shaqodoon Organization is seeking to procure one automatic weather station and two water sensors as part of our commitment to enhance data collection for environmental monitoring and improve weather-related data collection capacities.</w:t>
      </w:r>
    </w:p>
    <w:p w14:paraId="65D3DB32" w14:textId="77777777" w:rsidR="003A632F" w:rsidRPr="003A632F" w:rsidRDefault="003A632F" w:rsidP="003A632F">
      <w:pPr>
        <w:spacing w:line="276" w:lineRule="auto"/>
        <w:jc w:val="both"/>
        <w:rPr>
          <w:rFonts w:ascii="Aptos" w:hAnsi="Aptos" w:cs="Times New Roman"/>
          <w:b/>
          <w:bCs/>
          <w:sz w:val="24"/>
          <w:szCs w:val="24"/>
        </w:rPr>
      </w:pPr>
      <w:r w:rsidRPr="003A632F">
        <w:rPr>
          <w:rFonts w:ascii="Aptos" w:hAnsi="Aptos" w:cs="Times New Roman"/>
          <w:b/>
          <w:bCs/>
          <w:sz w:val="24"/>
          <w:szCs w:val="24"/>
        </w:rPr>
        <w:t>2. Objective</w:t>
      </w:r>
    </w:p>
    <w:p w14:paraId="0B8CED27" w14:textId="3939F54E" w:rsidR="003A632F" w:rsidRPr="003A632F" w:rsidRDefault="003A632F" w:rsidP="003A632F">
      <w:pPr>
        <w:spacing w:line="276" w:lineRule="auto"/>
        <w:jc w:val="both"/>
        <w:rPr>
          <w:rFonts w:ascii="Aptos" w:hAnsi="Aptos" w:cs="Times New Roman"/>
          <w:sz w:val="24"/>
          <w:szCs w:val="24"/>
        </w:rPr>
      </w:pPr>
      <w:r w:rsidRPr="003A632F">
        <w:rPr>
          <w:rFonts w:ascii="Aptos" w:hAnsi="Aptos" w:cs="Times New Roman"/>
          <w:sz w:val="24"/>
          <w:szCs w:val="24"/>
        </w:rPr>
        <w:t>The objective of this tender is to solicit bids from qualified vendors for the supply, delivery, and installation of one automatic weather station and two water sensors, meeting the specified technical requirements listed below.</w:t>
      </w:r>
    </w:p>
    <w:p w14:paraId="3872986E" w14:textId="77777777" w:rsidR="003A632F" w:rsidRPr="003A632F" w:rsidRDefault="003A632F" w:rsidP="003A632F">
      <w:pPr>
        <w:spacing w:line="276" w:lineRule="auto"/>
        <w:jc w:val="both"/>
        <w:rPr>
          <w:rFonts w:ascii="Aptos" w:hAnsi="Aptos" w:cs="Times New Roman"/>
          <w:b/>
          <w:bCs/>
          <w:sz w:val="24"/>
          <w:szCs w:val="24"/>
        </w:rPr>
      </w:pPr>
      <w:r w:rsidRPr="003A632F">
        <w:rPr>
          <w:rFonts w:ascii="Aptos" w:hAnsi="Aptos" w:cs="Times New Roman"/>
          <w:b/>
          <w:bCs/>
          <w:sz w:val="24"/>
          <w:szCs w:val="24"/>
        </w:rPr>
        <w:t>3. Equipment Specifications</w:t>
      </w:r>
    </w:p>
    <w:p w14:paraId="71FDE48A" w14:textId="437B10A3" w:rsidR="00D72168" w:rsidRPr="0007601F" w:rsidRDefault="003A632F" w:rsidP="003A632F">
      <w:pPr>
        <w:spacing w:line="276" w:lineRule="auto"/>
        <w:jc w:val="both"/>
        <w:rPr>
          <w:rFonts w:ascii="Aptos" w:hAnsi="Aptos" w:cs="Times New Roman"/>
          <w:sz w:val="24"/>
          <w:szCs w:val="24"/>
        </w:rPr>
      </w:pPr>
      <w:r w:rsidRPr="003A632F">
        <w:rPr>
          <w:rFonts w:ascii="Aptos" w:hAnsi="Aptos" w:cs="Times New Roman"/>
          <w:sz w:val="24"/>
          <w:szCs w:val="24"/>
        </w:rPr>
        <w:t>Vendors are required to adhere to the following specifications for the automatic weather station and water sensors:</w:t>
      </w:r>
    </w:p>
    <w:tbl>
      <w:tblPr>
        <w:tblStyle w:val="TableGrid"/>
        <w:tblpPr w:leftFromText="180" w:rightFromText="180" w:vertAnchor="text" w:horzAnchor="margin" w:tblpXSpec="center" w:tblpY="-309"/>
        <w:tblW w:w="11203" w:type="dxa"/>
        <w:tblLook w:val="04A0" w:firstRow="1" w:lastRow="0" w:firstColumn="1" w:lastColumn="0" w:noHBand="0" w:noVBand="1"/>
      </w:tblPr>
      <w:tblGrid>
        <w:gridCol w:w="2547"/>
        <w:gridCol w:w="4111"/>
        <w:gridCol w:w="4545"/>
      </w:tblGrid>
      <w:tr w:rsidR="0007601F" w:rsidRPr="0007601F" w14:paraId="0AA45B6B" w14:textId="77777777" w:rsidTr="0007601F">
        <w:trPr>
          <w:trHeight w:val="308"/>
        </w:trPr>
        <w:tc>
          <w:tcPr>
            <w:tcW w:w="2547" w:type="dxa"/>
          </w:tcPr>
          <w:p w14:paraId="7B0C80B3" w14:textId="77777777" w:rsidR="0007601F" w:rsidRPr="0007601F" w:rsidRDefault="0007601F" w:rsidP="0007601F">
            <w:pPr>
              <w:spacing w:line="276" w:lineRule="auto"/>
              <w:jc w:val="both"/>
              <w:rPr>
                <w:rFonts w:ascii="Aptos" w:hAnsi="Aptos" w:cs="Times New Roman"/>
                <w:b/>
                <w:bCs/>
                <w:sz w:val="24"/>
                <w:szCs w:val="24"/>
              </w:rPr>
            </w:pPr>
            <w:r w:rsidRPr="0007601F">
              <w:rPr>
                <w:rFonts w:ascii="Aptos" w:hAnsi="Aptos" w:cs="Times New Roman"/>
                <w:b/>
                <w:bCs/>
                <w:sz w:val="24"/>
                <w:szCs w:val="24"/>
              </w:rPr>
              <w:lastRenderedPageBreak/>
              <w:t xml:space="preserve">Equipment </w:t>
            </w:r>
          </w:p>
        </w:tc>
        <w:tc>
          <w:tcPr>
            <w:tcW w:w="4111" w:type="dxa"/>
          </w:tcPr>
          <w:p w14:paraId="29B23CFA" w14:textId="77777777" w:rsidR="0007601F" w:rsidRPr="0007601F" w:rsidRDefault="0007601F" w:rsidP="0007601F">
            <w:pPr>
              <w:spacing w:line="276" w:lineRule="auto"/>
              <w:jc w:val="both"/>
              <w:rPr>
                <w:rFonts w:ascii="Aptos" w:hAnsi="Aptos" w:cs="Times New Roman"/>
                <w:b/>
                <w:bCs/>
                <w:sz w:val="24"/>
                <w:szCs w:val="24"/>
              </w:rPr>
            </w:pPr>
            <w:r w:rsidRPr="0007601F">
              <w:rPr>
                <w:rFonts w:ascii="Aptos" w:hAnsi="Aptos" w:cs="Times New Roman"/>
                <w:b/>
                <w:bCs/>
                <w:sz w:val="24"/>
                <w:szCs w:val="24"/>
              </w:rPr>
              <w:t>Description</w:t>
            </w:r>
          </w:p>
        </w:tc>
        <w:tc>
          <w:tcPr>
            <w:tcW w:w="4545" w:type="dxa"/>
          </w:tcPr>
          <w:p w14:paraId="35DA16AB" w14:textId="77777777" w:rsidR="0007601F" w:rsidRPr="0007601F" w:rsidRDefault="0007601F" w:rsidP="0007601F">
            <w:pPr>
              <w:spacing w:line="276" w:lineRule="auto"/>
              <w:jc w:val="both"/>
              <w:rPr>
                <w:rFonts w:ascii="Aptos" w:hAnsi="Aptos" w:cs="Times New Roman"/>
                <w:b/>
                <w:bCs/>
                <w:sz w:val="24"/>
                <w:szCs w:val="24"/>
              </w:rPr>
            </w:pPr>
            <w:r w:rsidRPr="0007601F">
              <w:rPr>
                <w:rFonts w:ascii="Aptos" w:hAnsi="Aptos" w:cs="Times New Roman"/>
                <w:b/>
                <w:bCs/>
                <w:sz w:val="24"/>
                <w:szCs w:val="24"/>
              </w:rPr>
              <w:t>Specification of Equipment</w:t>
            </w:r>
          </w:p>
        </w:tc>
      </w:tr>
      <w:tr w:rsidR="0007601F" w:rsidRPr="0007601F" w14:paraId="293DB0F3" w14:textId="77777777" w:rsidTr="0007601F">
        <w:trPr>
          <w:trHeight w:val="1832"/>
        </w:trPr>
        <w:tc>
          <w:tcPr>
            <w:tcW w:w="2547" w:type="dxa"/>
          </w:tcPr>
          <w:p w14:paraId="5E53BB50" w14:textId="77777777" w:rsidR="0007601F" w:rsidRPr="0007601F" w:rsidRDefault="0007601F" w:rsidP="0007601F">
            <w:pPr>
              <w:spacing w:line="276" w:lineRule="auto"/>
              <w:jc w:val="both"/>
              <w:rPr>
                <w:rFonts w:ascii="Aptos" w:hAnsi="Aptos" w:cs="Times New Roman"/>
                <w:sz w:val="24"/>
                <w:szCs w:val="24"/>
              </w:rPr>
            </w:pPr>
            <w:r w:rsidRPr="003A632F">
              <w:rPr>
                <w:rFonts w:ascii="Aptos" w:hAnsi="Aptos" w:cs="Times New Roman"/>
                <w:b/>
                <w:bCs/>
                <w:sz w:val="24"/>
                <w:szCs w:val="24"/>
              </w:rPr>
              <w:t>Automatic Weather Station</w:t>
            </w:r>
          </w:p>
        </w:tc>
        <w:tc>
          <w:tcPr>
            <w:tcW w:w="4111" w:type="dxa"/>
          </w:tcPr>
          <w:p w14:paraId="4D45C2AE" w14:textId="77777777" w:rsidR="0007601F" w:rsidRPr="0007601F" w:rsidRDefault="0007601F" w:rsidP="0007601F">
            <w:pPr>
              <w:pStyle w:val="NoSpacing"/>
              <w:jc w:val="both"/>
              <w:rPr>
                <w:rFonts w:ascii="Aptos" w:hAnsi="Aptos" w:cs="Times New Roman"/>
                <w:sz w:val="24"/>
                <w:szCs w:val="24"/>
              </w:rPr>
            </w:pPr>
            <w:r w:rsidRPr="0007601F">
              <w:rPr>
                <w:rFonts w:ascii="Aptos" w:hAnsi="Aptos" w:cs="Times New Roman"/>
                <w:sz w:val="24"/>
                <w:szCs w:val="24"/>
              </w:rPr>
              <w:t>Weather data collection system with capability to capture multiple meteorological parameters.</w:t>
            </w:r>
          </w:p>
        </w:tc>
        <w:tc>
          <w:tcPr>
            <w:tcW w:w="4545" w:type="dxa"/>
          </w:tcPr>
          <w:p w14:paraId="084A6628" w14:textId="2DC126EF" w:rsidR="0007601F" w:rsidRPr="0007601F" w:rsidRDefault="0007601F" w:rsidP="0007601F">
            <w:pPr>
              <w:spacing w:line="276" w:lineRule="auto"/>
              <w:jc w:val="both"/>
              <w:rPr>
                <w:rFonts w:ascii="Aptos" w:hAnsi="Aptos" w:cs="Times New Roman"/>
                <w:sz w:val="24"/>
                <w:szCs w:val="24"/>
              </w:rPr>
            </w:pPr>
            <w:r w:rsidRPr="003A632F">
              <w:rPr>
                <w:rFonts w:ascii="Aptos" w:hAnsi="Aptos" w:cs="Times New Roman"/>
                <w:sz w:val="24"/>
                <w:szCs w:val="24"/>
              </w:rPr>
              <w:t>-Low power consumption datalogger with UMTS/LTE support</w:t>
            </w:r>
            <w:r w:rsidRPr="003A632F">
              <w:rPr>
                <w:rFonts w:ascii="Aptos" w:hAnsi="Aptos" w:cs="Times New Roman"/>
                <w:sz w:val="24"/>
                <w:szCs w:val="24"/>
              </w:rPr>
              <w:br/>
              <w:t>-Analog and digital input interfaces</w:t>
            </w:r>
            <w:r w:rsidRPr="003A632F">
              <w:rPr>
                <w:rFonts w:ascii="Aptos" w:hAnsi="Aptos" w:cs="Times New Roman"/>
                <w:sz w:val="24"/>
                <w:szCs w:val="24"/>
              </w:rPr>
              <w:br/>
              <w:t>- RS485, 4-20mA output</w:t>
            </w:r>
          </w:p>
        </w:tc>
      </w:tr>
      <w:tr w:rsidR="0007601F" w:rsidRPr="0007601F" w14:paraId="20F5C52A" w14:textId="77777777" w:rsidTr="0007601F">
        <w:trPr>
          <w:trHeight w:val="1225"/>
        </w:trPr>
        <w:tc>
          <w:tcPr>
            <w:tcW w:w="2547" w:type="dxa"/>
          </w:tcPr>
          <w:p w14:paraId="3EBA1865" w14:textId="77777777" w:rsidR="0007601F" w:rsidRPr="0007601F" w:rsidRDefault="0007601F" w:rsidP="0007601F">
            <w:pPr>
              <w:spacing w:line="276" w:lineRule="auto"/>
              <w:jc w:val="both"/>
              <w:rPr>
                <w:rFonts w:ascii="Aptos" w:hAnsi="Aptos" w:cs="Times New Roman"/>
                <w:sz w:val="24"/>
                <w:szCs w:val="24"/>
              </w:rPr>
            </w:pPr>
            <w:r w:rsidRPr="003A632F">
              <w:rPr>
                <w:rFonts w:ascii="Aptos" w:hAnsi="Aptos" w:cs="Times New Roman"/>
                <w:b/>
                <w:bCs/>
                <w:sz w:val="24"/>
                <w:szCs w:val="24"/>
              </w:rPr>
              <w:t>Water Sensor (Type 1)</w:t>
            </w:r>
          </w:p>
        </w:tc>
        <w:tc>
          <w:tcPr>
            <w:tcW w:w="4111" w:type="dxa"/>
          </w:tcPr>
          <w:p w14:paraId="0446A46D" w14:textId="77777777" w:rsidR="0007601F" w:rsidRPr="0007601F" w:rsidRDefault="0007601F" w:rsidP="0007601F">
            <w:pPr>
              <w:spacing w:line="276" w:lineRule="auto"/>
              <w:jc w:val="both"/>
              <w:rPr>
                <w:rFonts w:ascii="Aptos" w:hAnsi="Aptos" w:cs="Times New Roman"/>
                <w:sz w:val="24"/>
                <w:szCs w:val="24"/>
              </w:rPr>
            </w:pPr>
            <w:r w:rsidRPr="003A632F">
              <w:rPr>
                <w:rFonts w:ascii="Aptos" w:hAnsi="Aptos" w:cs="Times New Roman"/>
                <w:sz w:val="24"/>
                <w:szCs w:val="24"/>
              </w:rPr>
              <w:t>Piezometric water level sensor with lightning protection and specified cable length.</w:t>
            </w:r>
          </w:p>
        </w:tc>
        <w:tc>
          <w:tcPr>
            <w:tcW w:w="4545" w:type="dxa"/>
          </w:tcPr>
          <w:p w14:paraId="251E92E3" w14:textId="578B090A" w:rsidR="0007601F" w:rsidRPr="0007601F" w:rsidRDefault="0007601F" w:rsidP="0007601F">
            <w:pPr>
              <w:spacing w:line="276" w:lineRule="auto"/>
              <w:jc w:val="both"/>
              <w:rPr>
                <w:rFonts w:ascii="Aptos" w:hAnsi="Aptos" w:cs="Times New Roman"/>
                <w:sz w:val="24"/>
                <w:szCs w:val="24"/>
              </w:rPr>
            </w:pPr>
            <w:r w:rsidRPr="003A632F">
              <w:rPr>
                <w:rFonts w:ascii="Aptos" w:hAnsi="Aptos" w:cs="Times New Roman"/>
                <w:sz w:val="24"/>
                <w:szCs w:val="24"/>
              </w:rPr>
              <w:t>-Pressure range: 18 mH2O</w:t>
            </w:r>
            <w:r w:rsidRPr="003A632F">
              <w:rPr>
                <w:rFonts w:ascii="Aptos" w:hAnsi="Aptos" w:cs="Times New Roman"/>
                <w:sz w:val="24"/>
                <w:szCs w:val="24"/>
              </w:rPr>
              <w:br/>
              <w:t>-Cable length: 20 meters</w:t>
            </w:r>
            <w:r w:rsidRPr="003A632F">
              <w:rPr>
                <w:rFonts w:ascii="Aptos" w:hAnsi="Aptos" w:cs="Times New Roman"/>
                <w:sz w:val="24"/>
                <w:szCs w:val="24"/>
              </w:rPr>
              <w:br/>
              <w:t>- Electrical output: RS485 or 4-20mA</w:t>
            </w:r>
          </w:p>
        </w:tc>
      </w:tr>
      <w:tr w:rsidR="0007601F" w:rsidRPr="0007601F" w14:paraId="55A3C851" w14:textId="77777777" w:rsidTr="0007601F">
        <w:trPr>
          <w:trHeight w:val="1225"/>
        </w:trPr>
        <w:tc>
          <w:tcPr>
            <w:tcW w:w="2547" w:type="dxa"/>
          </w:tcPr>
          <w:p w14:paraId="0F99A6AA" w14:textId="77777777" w:rsidR="0007601F" w:rsidRPr="0007601F" w:rsidRDefault="0007601F" w:rsidP="0007601F">
            <w:pPr>
              <w:spacing w:line="276" w:lineRule="auto"/>
              <w:jc w:val="both"/>
              <w:rPr>
                <w:rFonts w:ascii="Aptos" w:hAnsi="Aptos" w:cs="Times New Roman"/>
                <w:sz w:val="24"/>
                <w:szCs w:val="24"/>
              </w:rPr>
            </w:pPr>
            <w:r w:rsidRPr="003A632F">
              <w:rPr>
                <w:rFonts w:ascii="Aptos" w:hAnsi="Aptos" w:cs="Times New Roman"/>
                <w:b/>
                <w:bCs/>
                <w:sz w:val="24"/>
                <w:szCs w:val="24"/>
              </w:rPr>
              <w:t>Water Sensor (Type 2)</w:t>
            </w:r>
          </w:p>
        </w:tc>
        <w:tc>
          <w:tcPr>
            <w:tcW w:w="4111" w:type="dxa"/>
          </w:tcPr>
          <w:p w14:paraId="149B8966" w14:textId="77777777" w:rsidR="0007601F" w:rsidRPr="0007601F" w:rsidRDefault="0007601F" w:rsidP="0007601F">
            <w:pPr>
              <w:spacing w:line="276" w:lineRule="auto"/>
              <w:jc w:val="both"/>
              <w:rPr>
                <w:rFonts w:ascii="Aptos" w:hAnsi="Aptos" w:cs="Times New Roman"/>
                <w:sz w:val="24"/>
                <w:szCs w:val="24"/>
              </w:rPr>
            </w:pPr>
            <w:r w:rsidRPr="003A632F">
              <w:rPr>
                <w:rFonts w:ascii="Aptos" w:hAnsi="Aptos" w:cs="Times New Roman"/>
                <w:sz w:val="24"/>
                <w:szCs w:val="24"/>
              </w:rPr>
              <w:t>Piezometric water level sensor with enhanced depth capability for various water level measurements.</w:t>
            </w:r>
          </w:p>
        </w:tc>
        <w:tc>
          <w:tcPr>
            <w:tcW w:w="4545" w:type="dxa"/>
          </w:tcPr>
          <w:p w14:paraId="2DF2C607" w14:textId="0A11FA5A" w:rsidR="0007601F" w:rsidRPr="0007601F" w:rsidRDefault="0007601F" w:rsidP="0007601F">
            <w:pPr>
              <w:spacing w:line="276" w:lineRule="auto"/>
              <w:jc w:val="both"/>
              <w:rPr>
                <w:rFonts w:ascii="Aptos" w:hAnsi="Aptos" w:cs="Times New Roman"/>
                <w:sz w:val="24"/>
                <w:szCs w:val="24"/>
              </w:rPr>
            </w:pPr>
            <w:r w:rsidRPr="003A632F">
              <w:rPr>
                <w:rFonts w:ascii="Aptos" w:hAnsi="Aptos" w:cs="Times New Roman"/>
                <w:sz w:val="24"/>
                <w:szCs w:val="24"/>
              </w:rPr>
              <w:t>-Pressure range:</w:t>
            </w:r>
            <w:r w:rsidR="002E68B1">
              <w:rPr>
                <w:rFonts w:ascii="Aptos" w:hAnsi="Aptos" w:cs="Times New Roman"/>
                <w:sz w:val="24"/>
                <w:szCs w:val="24"/>
              </w:rPr>
              <w:t xml:space="preserve"> </w:t>
            </w:r>
            <w:r w:rsidRPr="003A632F">
              <w:rPr>
                <w:rFonts w:ascii="Aptos" w:hAnsi="Aptos" w:cs="Times New Roman"/>
                <w:sz w:val="24"/>
                <w:szCs w:val="24"/>
              </w:rPr>
              <w:t>28 mH2O</w:t>
            </w:r>
            <w:r w:rsidRPr="003A632F">
              <w:rPr>
                <w:rFonts w:ascii="Aptos" w:hAnsi="Aptos" w:cs="Times New Roman"/>
                <w:sz w:val="24"/>
                <w:szCs w:val="24"/>
              </w:rPr>
              <w:br/>
              <w:t>-Cable length: 30 meters</w:t>
            </w:r>
            <w:r w:rsidRPr="003A632F">
              <w:rPr>
                <w:rFonts w:ascii="Aptos" w:hAnsi="Aptos" w:cs="Times New Roman"/>
                <w:sz w:val="24"/>
                <w:szCs w:val="24"/>
              </w:rPr>
              <w:br/>
              <w:t>- Electrical output: RS485 or 4-20mA</w:t>
            </w:r>
          </w:p>
        </w:tc>
      </w:tr>
    </w:tbl>
    <w:p w14:paraId="1445F74E" w14:textId="77777777" w:rsidR="00452358" w:rsidRPr="0007601F" w:rsidRDefault="00452358" w:rsidP="003A632F">
      <w:pPr>
        <w:spacing w:line="276" w:lineRule="auto"/>
        <w:jc w:val="both"/>
        <w:rPr>
          <w:rFonts w:ascii="Aptos" w:hAnsi="Aptos" w:cs="Times New Roman"/>
          <w:sz w:val="24"/>
          <w:szCs w:val="24"/>
        </w:rPr>
      </w:pPr>
    </w:p>
    <w:p w14:paraId="7BA7CB32" w14:textId="77777777" w:rsidR="003A632F" w:rsidRPr="0007601F" w:rsidRDefault="003A632F" w:rsidP="003A632F">
      <w:pPr>
        <w:spacing w:line="276" w:lineRule="auto"/>
        <w:jc w:val="both"/>
        <w:rPr>
          <w:rFonts w:ascii="Aptos" w:hAnsi="Aptos" w:cs="Times New Roman"/>
          <w:sz w:val="24"/>
          <w:szCs w:val="24"/>
        </w:rPr>
      </w:pPr>
    </w:p>
    <w:p w14:paraId="5DC67DBA" w14:textId="77777777" w:rsidR="00452358" w:rsidRPr="0007601F" w:rsidRDefault="00452358" w:rsidP="003A632F">
      <w:pPr>
        <w:spacing w:line="276" w:lineRule="auto"/>
        <w:jc w:val="both"/>
        <w:rPr>
          <w:rFonts w:ascii="Aptos" w:hAnsi="Aptos" w:cs="Times New Roman"/>
          <w:b/>
          <w:bCs/>
          <w:sz w:val="24"/>
          <w:szCs w:val="24"/>
        </w:rPr>
      </w:pPr>
    </w:p>
    <w:p w14:paraId="66681A68" w14:textId="00D746DF" w:rsidR="003A632F" w:rsidRPr="003A632F" w:rsidRDefault="003A632F" w:rsidP="003A632F">
      <w:pPr>
        <w:spacing w:line="276" w:lineRule="auto"/>
        <w:jc w:val="both"/>
        <w:rPr>
          <w:rFonts w:ascii="Aptos" w:hAnsi="Aptos" w:cs="Times New Roman"/>
          <w:b/>
          <w:bCs/>
          <w:sz w:val="24"/>
          <w:szCs w:val="24"/>
        </w:rPr>
      </w:pPr>
      <w:r w:rsidRPr="003A632F">
        <w:rPr>
          <w:rFonts w:ascii="Aptos" w:hAnsi="Aptos" w:cs="Times New Roman"/>
          <w:b/>
          <w:bCs/>
          <w:sz w:val="24"/>
          <w:szCs w:val="24"/>
        </w:rPr>
        <w:t>4. Scope of Work</w:t>
      </w:r>
    </w:p>
    <w:p w14:paraId="42CA0091" w14:textId="77777777" w:rsidR="003A632F" w:rsidRPr="003A632F" w:rsidRDefault="003A632F" w:rsidP="003A632F">
      <w:pPr>
        <w:spacing w:line="276" w:lineRule="auto"/>
        <w:jc w:val="both"/>
        <w:rPr>
          <w:rFonts w:ascii="Aptos" w:hAnsi="Aptos" w:cs="Times New Roman"/>
          <w:sz w:val="24"/>
          <w:szCs w:val="24"/>
        </w:rPr>
      </w:pPr>
      <w:r w:rsidRPr="003A632F">
        <w:rPr>
          <w:rFonts w:ascii="Aptos" w:hAnsi="Aptos" w:cs="Times New Roman"/>
          <w:sz w:val="24"/>
          <w:szCs w:val="24"/>
        </w:rPr>
        <w:t>The vendor will be responsible for:</w:t>
      </w:r>
    </w:p>
    <w:p w14:paraId="5A848D05" w14:textId="77777777" w:rsidR="003A632F" w:rsidRPr="003A632F" w:rsidRDefault="003A632F" w:rsidP="003A632F">
      <w:pPr>
        <w:numPr>
          <w:ilvl w:val="0"/>
          <w:numId w:val="1"/>
        </w:numPr>
        <w:spacing w:line="276" w:lineRule="auto"/>
        <w:jc w:val="both"/>
        <w:rPr>
          <w:rFonts w:ascii="Aptos" w:hAnsi="Aptos" w:cs="Times New Roman"/>
          <w:sz w:val="24"/>
          <w:szCs w:val="24"/>
        </w:rPr>
      </w:pPr>
      <w:r w:rsidRPr="003A632F">
        <w:rPr>
          <w:rFonts w:ascii="Aptos" w:hAnsi="Aptos" w:cs="Times New Roman"/>
          <w:sz w:val="24"/>
          <w:szCs w:val="24"/>
        </w:rPr>
        <w:t>Supplying the equipment as per the specifications</w:t>
      </w:r>
    </w:p>
    <w:p w14:paraId="2A22EA8F" w14:textId="77777777" w:rsidR="003A632F" w:rsidRPr="003A632F" w:rsidRDefault="003A632F" w:rsidP="003A632F">
      <w:pPr>
        <w:numPr>
          <w:ilvl w:val="0"/>
          <w:numId w:val="1"/>
        </w:numPr>
        <w:spacing w:line="276" w:lineRule="auto"/>
        <w:jc w:val="both"/>
        <w:rPr>
          <w:rFonts w:ascii="Aptos" w:hAnsi="Aptos" w:cs="Times New Roman"/>
          <w:sz w:val="24"/>
          <w:szCs w:val="24"/>
        </w:rPr>
      </w:pPr>
      <w:r w:rsidRPr="003A632F">
        <w:rPr>
          <w:rFonts w:ascii="Aptos" w:hAnsi="Aptos" w:cs="Times New Roman"/>
          <w:sz w:val="24"/>
          <w:szCs w:val="24"/>
        </w:rPr>
        <w:t>Packaging and delivering the equipment to the Shaqodoon Organization, Mogadishu Office</w:t>
      </w:r>
    </w:p>
    <w:p w14:paraId="188D3F73" w14:textId="77777777" w:rsidR="003A632F" w:rsidRPr="003A632F" w:rsidRDefault="003A632F" w:rsidP="003A632F">
      <w:pPr>
        <w:numPr>
          <w:ilvl w:val="0"/>
          <w:numId w:val="1"/>
        </w:numPr>
        <w:spacing w:line="276" w:lineRule="auto"/>
        <w:jc w:val="both"/>
        <w:rPr>
          <w:rFonts w:ascii="Aptos" w:hAnsi="Aptos" w:cs="Times New Roman"/>
          <w:sz w:val="24"/>
          <w:szCs w:val="24"/>
        </w:rPr>
      </w:pPr>
      <w:r w:rsidRPr="003A632F">
        <w:rPr>
          <w:rFonts w:ascii="Aptos" w:hAnsi="Aptos" w:cs="Times New Roman"/>
          <w:sz w:val="24"/>
          <w:szCs w:val="24"/>
        </w:rPr>
        <w:t>Ensuring compliance with the warranty and calibration standards</w:t>
      </w:r>
    </w:p>
    <w:p w14:paraId="7DC7EDE6" w14:textId="77777777" w:rsidR="003A632F" w:rsidRPr="003A632F" w:rsidRDefault="003A632F" w:rsidP="003A632F">
      <w:pPr>
        <w:spacing w:line="276" w:lineRule="auto"/>
        <w:jc w:val="both"/>
        <w:rPr>
          <w:rFonts w:ascii="Aptos" w:hAnsi="Aptos" w:cs="Times New Roman"/>
          <w:b/>
          <w:bCs/>
          <w:sz w:val="24"/>
          <w:szCs w:val="24"/>
        </w:rPr>
      </w:pPr>
      <w:r w:rsidRPr="003A632F">
        <w:rPr>
          <w:rFonts w:ascii="Aptos" w:hAnsi="Aptos" w:cs="Times New Roman"/>
          <w:b/>
          <w:bCs/>
          <w:sz w:val="24"/>
          <w:szCs w:val="24"/>
        </w:rPr>
        <w:t>5. Eligibility Criteria</w:t>
      </w:r>
    </w:p>
    <w:p w14:paraId="79FE8990" w14:textId="77777777" w:rsidR="003A632F" w:rsidRPr="003A632F" w:rsidRDefault="003A632F" w:rsidP="003A632F">
      <w:pPr>
        <w:numPr>
          <w:ilvl w:val="0"/>
          <w:numId w:val="2"/>
        </w:numPr>
        <w:spacing w:line="276" w:lineRule="auto"/>
        <w:jc w:val="both"/>
        <w:rPr>
          <w:rFonts w:ascii="Aptos" w:hAnsi="Aptos" w:cs="Times New Roman"/>
          <w:sz w:val="24"/>
          <w:szCs w:val="24"/>
        </w:rPr>
      </w:pPr>
      <w:r w:rsidRPr="003A632F">
        <w:rPr>
          <w:rFonts w:ascii="Aptos" w:hAnsi="Aptos" w:cs="Times New Roman"/>
          <w:sz w:val="24"/>
          <w:szCs w:val="24"/>
        </w:rPr>
        <w:t>Vendors must have prior experience in supplying meteorological and hydrological equipment.</w:t>
      </w:r>
    </w:p>
    <w:p w14:paraId="34F040A4" w14:textId="77777777" w:rsidR="003A632F" w:rsidRPr="003A632F" w:rsidRDefault="003A632F" w:rsidP="003A632F">
      <w:pPr>
        <w:numPr>
          <w:ilvl w:val="0"/>
          <w:numId w:val="2"/>
        </w:numPr>
        <w:spacing w:line="276" w:lineRule="auto"/>
        <w:jc w:val="both"/>
        <w:rPr>
          <w:rFonts w:ascii="Aptos" w:hAnsi="Aptos" w:cs="Times New Roman"/>
          <w:sz w:val="24"/>
          <w:szCs w:val="24"/>
        </w:rPr>
      </w:pPr>
      <w:r w:rsidRPr="003A632F">
        <w:rPr>
          <w:rFonts w:ascii="Aptos" w:hAnsi="Aptos" w:cs="Times New Roman"/>
          <w:sz w:val="24"/>
          <w:szCs w:val="24"/>
        </w:rPr>
        <w:t>Proof of similar work with reputable clients within the last three years.</w:t>
      </w:r>
    </w:p>
    <w:p w14:paraId="7FEC99A2" w14:textId="77777777" w:rsidR="003A632F" w:rsidRPr="003A632F" w:rsidRDefault="003A632F" w:rsidP="003A632F">
      <w:pPr>
        <w:numPr>
          <w:ilvl w:val="0"/>
          <w:numId w:val="2"/>
        </w:numPr>
        <w:spacing w:line="276" w:lineRule="auto"/>
        <w:jc w:val="both"/>
        <w:rPr>
          <w:rFonts w:ascii="Aptos" w:hAnsi="Aptos" w:cs="Times New Roman"/>
          <w:sz w:val="24"/>
          <w:szCs w:val="24"/>
        </w:rPr>
      </w:pPr>
      <w:r w:rsidRPr="003A632F">
        <w:rPr>
          <w:rFonts w:ascii="Aptos" w:hAnsi="Aptos" w:cs="Times New Roman"/>
          <w:sz w:val="24"/>
          <w:szCs w:val="24"/>
        </w:rPr>
        <w:t>Compliance with warranty and service support standards as outlined in the specifications.</w:t>
      </w:r>
    </w:p>
    <w:p w14:paraId="32CED5B0" w14:textId="77777777" w:rsidR="003A632F" w:rsidRPr="003A632F" w:rsidRDefault="003A632F" w:rsidP="003A632F">
      <w:pPr>
        <w:spacing w:line="276" w:lineRule="auto"/>
        <w:jc w:val="both"/>
        <w:rPr>
          <w:rFonts w:ascii="Aptos" w:hAnsi="Aptos" w:cs="Times New Roman"/>
          <w:b/>
          <w:bCs/>
          <w:sz w:val="24"/>
          <w:szCs w:val="24"/>
        </w:rPr>
      </w:pPr>
      <w:r w:rsidRPr="003A632F">
        <w:rPr>
          <w:rFonts w:ascii="Aptos" w:hAnsi="Aptos" w:cs="Times New Roman"/>
          <w:b/>
          <w:bCs/>
          <w:sz w:val="24"/>
          <w:szCs w:val="24"/>
        </w:rPr>
        <w:t>6. Submission Guidelines</w:t>
      </w:r>
    </w:p>
    <w:p w14:paraId="43E881E7" w14:textId="77777777" w:rsidR="003A632F" w:rsidRPr="003A632F" w:rsidRDefault="003A632F" w:rsidP="003A632F">
      <w:pPr>
        <w:spacing w:line="276" w:lineRule="auto"/>
        <w:jc w:val="both"/>
        <w:rPr>
          <w:rFonts w:ascii="Aptos" w:hAnsi="Aptos" w:cs="Times New Roman"/>
          <w:sz w:val="24"/>
          <w:szCs w:val="24"/>
        </w:rPr>
      </w:pPr>
      <w:r w:rsidRPr="003A632F">
        <w:rPr>
          <w:rFonts w:ascii="Aptos" w:hAnsi="Aptos" w:cs="Times New Roman"/>
          <w:sz w:val="24"/>
          <w:szCs w:val="24"/>
        </w:rPr>
        <w:t>Interested vendors should submit:</w:t>
      </w:r>
    </w:p>
    <w:p w14:paraId="49CC40E7" w14:textId="77777777" w:rsidR="003A632F" w:rsidRPr="003A632F" w:rsidRDefault="003A632F" w:rsidP="003A632F">
      <w:pPr>
        <w:numPr>
          <w:ilvl w:val="0"/>
          <w:numId w:val="3"/>
        </w:numPr>
        <w:spacing w:line="276" w:lineRule="auto"/>
        <w:jc w:val="both"/>
        <w:rPr>
          <w:rFonts w:ascii="Aptos" w:hAnsi="Aptos" w:cs="Times New Roman"/>
          <w:sz w:val="24"/>
          <w:szCs w:val="24"/>
        </w:rPr>
      </w:pPr>
      <w:r w:rsidRPr="003A632F">
        <w:rPr>
          <w:rFonts w:ascii="Aptos" w:hAnsi="Aptos" w:cs="Times New Roman"/>
          <w:sz w:val="24"/>
          <w:szCs w:val="24"/>
        </w:rPr>
        <w:t>Technical proposal, including product details and compliance with specifications.</w:t>
      </w:r>
    </w:p>
    <w:p w14:paraId="3BE2AA6C" w14:textId="77777777" w:rsidR="003A632F" w:rsidRPr="003A632F" w:rsidRDefault="003A632F" w:rsidP="003A632F">
      <w:pPr>
        <w:numPr>
          <w:ilvl w:val="0"/>
          <w:numId w:val="3"/>
        </w:numPr>
        <w:spacing w:line="276" w:lineRule="auto"/>
        <w:jc w:val="both"/>
        <w:rPr>
          <w:rFonts w:ascii="Aptos" w:hAnsi="Aptos" w:cs="Times New Roman"/>
          <w:sz w:val="24"/>
          <w:szCs w:val="24"/>
        </w:rPr>
      </w:pPr>
      <w:r w:rsidRPr="003A632F">
        <w:rPr>
          <w:rFonts w:ascii="Aptos" w:hAnsi="Aptos" w:cs="Times New Roman"/>
          <w:sz w:val="24"/>
          <w:szCs w:val="24"/>
        </w:rPr>
        <w:t>Delivery timeline.</w:t>
      </w:r>
    </w:p>
    <w:p w14:paraId="181EA9CE" w14:textId="0FCF1049" w:rsidR="00212808" w:rsidRPr="003A632F" w:rsidRDefault="003A632F" w:rsidP="00CD45ED">
      <w:pPr>
        <w:numPr>
          <w:ilvl w:val="0"/>
          <w:numId w:val="3"/>
        </w:numPr>
        <w:spacing w:line="276" w:lineRule="auto"/>
        <w:jc w:val="both"/>
        <w:rPr>
          <w:rFonts w:ascii="Aptos" w:hAnsi="Aptos" w:cs="Times New Roman"/>
          <w:sz w:val="24"/>
          <w:szCs w:val="24"/>
        </w:rPr>
      </w:pPr>
      <w:r w:rsidRPr="003A632F">
        <w:rPr>
          <w:rFonts w:ascii="Aptos" w:hAnsi="Aptos" w:cs="Times New Roman"/>
          <w:sz w:val="24"/>
          <w:szCs w:val="24"/>
        </w:rPr>
        <w:t>Company profile with relevant experience.</w:t>
      </w:r>
    </w:p>
    <w:p w14:paraId="73496DA7" w14:textId="77777777" w:rsidR="003A632F" w:rsidRPr="003A632F" w:rsidRDefault="003A632F" w:rsidP="003A632F">
      <w:pPr>
        <w:spacing w:line="276" w:lineRule="auto"/>
        <w:jc w:val="both"/>
        <w:rPr>
          <w:rFonts w:ascii="Aptos" w:hAnsi="Aptos" w:cs="Times New Roman"/>
          <w:b/>
          <w:bCs/>
          <w:sz w:val="24"/>
          <w:szCs w:val="24"/>
        </w:rPr>
      </w:pPr>
      <w:r w:rsidRPr="003A632F">
        <w:rPr>
          <w:rFonts w:ascii="Aptos" w:hAnsi="Aptos" w:cs="Times New Roman"/>
          <w:b/>
          <w:bCs/>
          <w:sz w:val="24"/>
          <w:szCs w:val="24"/>
        </w:rPr>
        <w:lastRenderedPageBreak/>
        <w:t>7. Selection Criteria</w:t>
      </w:r>
    </w:p>
    <w:p w14:paraId="63009E4C" w14:textId="77777777" w:rsidR="003A632F" w:rsidRPr="003A632F" w:rsidRDefault="003A632F" w:rsidP="003A632F">
      <w:pPr>
        <w:spacing w:line="276" w:lineRule="auto"/>
        <w:jc w:val="both"/>
        <w:rPr>
          <w:rFonts w:ascii="Aptos" w:hAnsi="Aptos" w:cs="Times New Roman"/>
          <w:sz w:val="24"/>
          <w:szCs w:val="24"/>
        </w:rPr>
      </w:pPr>
      <w:r w:rsidRPr="003A632F">
        <w:rPr>
          <w:rFonts w:ascii="Aptos" w:hAnsi="Aptos" w:cs="Times New Roman"/>
          <w:sz w:val="24"/>
          <w:szCs w:val="24"/>
        </w:rPr>
        <w:t>The selection will be based on:</w:t>
      </w:r>
    </w:p>
    <w:p w14:paraId="29C5B97B" w14:textId="77777777" w:rsidR="003A632F" w:rsidRPr="003A632F" w:rsidRDefault="003A632F" w:rsidP="003A632F">
      <w:pPr>
        <w:numPr>
          <w:ilvl w:val="0"/>
          <w:numId w:val="4"/>
        </w:numPr>
        <w:spacing w:line="276" w:lineRule="auto"/>
        <w:jc w:val="both"/>
        <w:rPr>
          <w:rFonts w:ascii="Aptos" w:hAnsi="Aptos" w:cs="Times New Roman"/>
          <w:sz w:val="24"/>
          <w:szCs w:val="24"/>
        </w:rPr>
      </w:pPr>
      <w:r w:rsidRPr="003A632F">
        <w:rPr>
          <w:rFonts w:ascii="Aptos" w:hAnsi="Aptos" w:cs="Times New Roman"/>
          <w:sz w:val="24"/>
          <w:szCs w:val="24"/>
        </w:rPr>
        <w:t>Technical compliance with specifications</w:t>
      </w:r>
    </w:p>
    <w:p w14:paraId="21695E6E" w14:textId="77777777" w:rsidR="003A632F" w:rsidRPr="003A632F" w:rsidRDefault="003A632F" w:rsidP="003A632F">
      <w:pPr>
        <w:numPr>
          <w:ilvl w:val="0"/>
          <w:numId w:val="4"/>
        </w:numPr>
        <w:spacing w:line="276" w:lineRule="auto"/>
        <w:jc w:val="both"/>
        <w:rPr>
          <w:rFonts w:ascii="Aptos" w:hAnsi="Aptos" w:cs="Times New Roman"/>
          <w:sz w:val="24"/>
          <w:szCs w:val="24"/>
        </w:rPr>
      </w:pPr>
      <w:r w:rsidRPr="003A632F">
        <w:rPr>
          <w:rFonts w:ascii="Aptos" w:hAnsi="Aptos" w:cs="Times New Roman"/>
          <w:sz w:val="24"/>
          <w:szCs w:val="24"/>
        </w:rPr>
        <w:t>Vendor’s experience and capability</w:t>
      </w:r>
    </w:p>
    <w:p w14:paraId="62586505" w14:textId="00514C24" w:rsidR="003A632F" w:rsidRPr="003A632F" w:rsidRDefault="003A632F" w:rsidP="003A632F">
      <w:pPr>
        <w:numPr>
          <w:ilvl w:val="0"/>
          <w:numId w:val="4"/>
        </w:numPr>
        <w:spacing w:line="276" w:lineRule="auto"/>
        <w:jc w:val="both"/>
        <w:rPr>
          <w:rFonts w:ascii="Aptos" w:hAnsi="Aptos" w:cs="Times New Roman"/>
          <w:sz w:val="24"/>
          <w:szCs w:val="24"/>
        </w:rPr>
      </w:pPr>
      <w:r w:rsidRPr="003A632F">
        <w:rPr>
          <w:rFonts w:ascii="Aptos" w:hAnsi="Aptos" w:cs="Times New Roman"/>
          <w:sz w:val="24"/>
          <w:szCs w:val="24"/>
        </w:rPr>
        <w:t xml:space="preserve">Timeline for delivery </w:t>
      </w:r>
      <w:r w:rsidR="00212808" w:rsidRPr="0007601F">
        <w:rPr>
          <w:rFonts w:ascii="Aptos" w:hAnsi="Aptos" w:cs="Times New Roman"/>
          <w:sz w:val="24"/>
          <w:szCs w:val="24"/>
        </w:rPr>
        <w:t>and warranty</w:t>
      </w:r>
      <w:r w:rsidRPr="003A632F">
        <w:rPr>
          <w:rFonts w:ascii="Aptos" w:hAnsi="Aptos" w:cs="Times New Roman"/>
          <w:sz w:val="24"/>
          <w:szCs w:val="24"/>
        </w:rPr>
        <w:t xml:space="preserve"> terms</w:t>
      </w:r>
    </w:p>
    <w:p w14:paraId="087364F3" w14:textId="77777777" w:rsidR="003A632F" w:rsidRPr="0007601F" w:rsidRDefault="003A632F" w:rsidP="003A632F">
      <w:pPr>
        <w:spacing w:line="276" w:lineRule="auto"/>
        <w:jc w:val="both"/>
        <w:rPr>
          <w:rFonts w:ascii="Aptos" w:hAnsi="Aptos" w:cs="Times New Roman"/>
          <w:sz w:val="24"/>
          <w:szCs w:val="24"/>
        </w:rPr>
      </w:pPr>
    </w:p>
    <w:sectPr w:rsidR="003A632F" w:rsidRPr="0007601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345E80"/>
    <w:multiLevelType w:val="multilevel"/>
    <w:tmpl w:val="22403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467CFF"/>
    <w:multiLevelType w:val="multilevel"/>
    <w:tmpl w:val="52922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9DA1A6E"/>
    <w:multiLevelType w:val="multilevel"/>
    <w:tmpl w:val="42B47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A863D9D"/>
    <w:multiLevelType w:val="multilevel"/>
    <w:tmpl w:val="FA32D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85998855">
    <w:abstractNumId w:val="1"/>
  </w:num>
  <w:num w:numId="2" w16cid:durableId="1800950942">
    <w:abstractNumId w:val="0"/>
  </w:num>
  <w:num w:numId="3" w16cid:durableId="1763378808">
    <w:abstractNumId w:val="3"/>
  </w:num>
  <w:num w:numId="4" w16cid:durableId="15375036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32F"/>
    <w:rsid w:val="0007601F"/>
    <w:rsid w:val="00212808"/>
    <w:rsid w:val="002E68B1"/>
    <w:rsid w:val="003A632F"/>
    <w:rsid w:val="003E5201"/>
    <w:rsid w:val="00452358"/>
    <w:rsid w:val="004F4877"/>
    <w:rsid w:val="005E470B"/>
    <w:rsid w:val="00670305"/>
    <w:rsid w:val="00BC2D81"/>
    <w:rsid w:val="00C96981"/>
    <w:rsid w:val="00CD45ED"/>
    <w:rsid w:val="00CE346F"/>
    <w:rsid w:val="00D72168"/>
    <w:rsid w:val="00FC3D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38613"/>
  <w15:chartTrackingRefBased/>
  <w15:docId w15:val="{7B00146B-9970-4E43-A5B8-CCDE3D169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63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A632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4816182">
      <w:bodyDiv w:val="1"/>
      <w:marLeft w:val="0"/>
      <w:marRight w:val="0"/>
      <w:marTop w:val="0"/>
      <w:marBottom w:val="0"/>
      <w:divBdr>
        <w:top w:val="none" w:sz="0" w:space="0" w:color="auto"/>
        <w:left w:val="none" w:sz="0" w:space="0" w:color="auto"/>
        <w:bottom w:val="none" w:sz="0" w:space="0" w:color="auto"/>
        <w:right w:val="none" w:sz="0" w:space="0" w:color="auto"/>
      </w:divBdr>
    </w:div>
    <w:div w:id="833955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516</Words>
  <Characters>2946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Awil Hassan</dc:creator>
  <cp:keywords/>
  <dc:description/>
  <cp:lastModifiedBy>Sadik Nasir</cp:lastModifiedBy>
  <cp:revision>2</cp:revision>
  <dcterms:created xsi:type="dcterms:W3CDTF">2024-11-04T11:45:00Z</dcterms:created>
  <dcterms:modified xsi:type="dcterms:W3CDTF">2024-11-04T11:45:00Z</dcterms:modified>
</cp:coreProperties>
</file>