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2B3CC1" w14:textId="77777777" w:rsidR="009E407D" w:rsidRPr="00355AA6" w:rsidRDefault="004A5DD3" w:rsidP="00355AA6">
      <w:pPr>
        <w:spacing w:after="51" w:line="360" w:lineRule="auto"/>
        <w:ind w:right="-15"/>
        <w:jc w:val="both"/>
        <w:rPr>
          <w:rFonts w:ascii="Times New Roman" w:eastAsia="Arial" w:hAnsi="Times New Roman" w:cs="Times New Roman"/>
          <w:b/>
          <w:color w:val="000000"/>
          <w:sz w:val="24"/>
          <w:szCs w:val="24"/>
        </w:rPr>
      </w:pPr>
      <w:r w:rsidRPr="00355AA6">
        <w:rPr>
          <w:rFonts w:ascii="Times New Roman" w:eastAsia="Calibri" w:hAnsi="Times New Roman" w:cs="Times New Roman"/>
          <w:b/>
          <w:sz w:val="24"/>
          <w:szCs w:val="24"/>
        </w:rPr>
        <w:t xml:space="preserve">                                                    JOB DESCRIPTION </w:t>
      </w:r>
    </w:p>
    <w:p w14:paraId="4FC66B37" w14:textId="60B68162" w:rsidR="00897328" w:rsidRPr="00355AA6" w:rsidRDefault="004A5DD3" w:rsidP="00355AA6">
      <w:pPr>
        <w:spacing w:after="51" w:line="360" w:lineRule="auto"/>
        <w:ind w:right="-15"/>
        <w:jc w:val="both"/>
        <w:rPr>
          <w:rFonts w:ascii="Times New Roman" w:eastAsia="Arial" w:hAnsi="Times New Roman" w:cs="Times New Roman"/>
          <w:b/>
          <w:color w:val="000000"/>
          <w:sz w:val="24"/>
          <w:szCs w:val="24"/>
        </w:rPr>
      </w:pPr>
      <w:r w:rsidRPr="00355AA6">
        <w:rPr>
          <w:rFonts w:ascii="Times New Roman" w:eastAsia="Arial" w:hAnsi="Times New Roman" w:cs="Times New Roman"/>
          <w:b/>
          <w:color w:val="000000"/>
          <w:sz w:val="24"/>
          <w:szCs w:val="24"/>
        </w:rPr>
        <w:t>Position:</w:t>
      </w:r>
      <w:r w:rsidR="003D7913">
        <w:rPr>
          <w:rFonts w:ascii="Times New Roman" w:eastAsia="Arial" w:hAnsi="Times New Roman" w:cs="Times New Roman"/>
          <w:b/>
          <w:color w:val="000000"/>
          <w:sz w:val="24"/>
          <w:szCs w:val="24"/>
        </w:rPr>
        <w:t xml:space="preserve"> Branch Health Officer (BHO) #1 Position</w:t>
      </w:r>
      <w:bookmarkStart w:id="0" w:name="_GoBack"/>
      <w:bookmarkEnd w:id="0"/>
      <w:r w:rsidR="003D7913">
        <w:rPr>
          <w:rFonts w:ascii="Times New Roman" w:eastAsia="Arial" w:hAnsi="Times New Roman" w:cs="Times New Roman"/>
          <w:b/>
          <w:color w:val="000000"/>
          <w:sz w:val="24"/>
          <w:szCs w:val="24"/>
        </w:rPr>
        <w:t xml:space="preserve"> </w:t>
      </w:r>
    </w:p>
    <w:tbl>
      <w:tblPr>
        <w:tblStyle w:val="TableGrid"/>
        <w:tblW w:w="10095" w:type="dxa"/>
        <w:tblInd w:w="-110" w:type="dxa"/>
        <w:tblCellMar>
          <w:left w:w="106" w:type="dxa"/>
          <w:right w:w="115" w:type="dxa"/>
        </w:tblCellMar>
        <w:tblLook w:val="04A0" w:firstRow="1" w:lastRow="0" w:firstColumn="1" w:lastColumn="0" w:noHBand="0" w:noVBand="1"/>
      </w:tblPr>
      <w:tblGrid>
        <w:gridCol w:w="2175"/>
        <w:gridCol w:w="7920"/>
      </w:tblGrid>
      <w:tr w:rsidR="00355AA6" w:rsidRPr="00355AA6" w14:paraId="1D8534D6" w14:textId="77777777" w:rsidTr="00A46DAD">
        <w:trPr>
          <w:trHeight w:val="288"/>
        </w:trPr>
        <w:tc>
          <w:tcPr>
            <w:tcW w:w="2175" w:type="dxa"/>
            <w:tcBorders>
              <w:top w:val="single" w:sz="4" w:space="0" w:color="000000"/>
              <w:left w:val="single" w:sz="4" w:space="0" w:color="000000"/>
              <w:bottom w:val="single" w:sz="4" w:space="0" w:color="000000"/>
              <w:right w:val="single" w:sz="4" w:space="0" w:color="000000"/>
            </w:tcBorders>
            <w:hideMark/>
          </w:tcPr>
          <w:p w14:paraId="0A0BF22E" w14:textId="77777777" w:rsidR="00355AA6" w:rsidRPr="00355AA6" w:rsidRDefault="00355AA6" w:rsidP="00355AA6">
            <w:pPr>
              <w:spacing w:line="360" w:lineRule="auto"/>
              <w:ind w:left="5"/>
              <w:jc w:val="both"/>
              <w:rPr>
                <w:rFonts w:ascii="Times New Roman" w:eastAsia="Arial" w:hAnsi="Times New Roman"/>
                <w:color w:val="000000"/>
                <w:sz w:val="24"/>
                <w:szCs w:val="24"/>
              </w:rPr>
            </w:pPr>
            <w:r w:rsidRPr="00355AA6">
              <w:rPr>
                <w:rFonts w:ascii="Times New Roman" w:eastAsia="Arial" w:hAnsi="Times New Roman"/>
                <w:color w:val="000000"/>
                <w:sz w:val="24"/>
                <w:szCs w:val="24"/>
              </w:rPr>
              <w:t xml:space="preserve">Job Grade: </w:t>
            </w:r>
          </w:p>
        </w:tc>
        <w:tc>
          <w:tcPr>
            <w:tcW w:w="7920" w:type="dxa"/>
            <w:tcBorders>
              <w:top w:val="single" w:sz="4" w:space="0" w:color="000000"/>
              <w:left w:val="single" w:sz="4" w:space="0" w:color="000000"/>
              <w:bottom w:val="single" w:sz="4" w:space="0" w:color="000000"/>
              <w:right w:val="single" w:sz="4" w:space="0" w:color="000000"/>
            </w:tcBorders>
            <w:hideMark/>
          </w:tcPr>
          <w:p w14:paraId="075686FC" w14:textId="772353B1" w:rsidR="00355AA6" w:rsidRPr="00355AA6" w:rsidRDefault="00355AA6" w:rsidP="00355AA6">
            <w:pPr>
              <w:spacing w:line="360" w:lineRule="auto"/>
              <w:jc w:val="both"/>
              <w:rPr>
                <w:rFonts w:ascii="Times New Roman" w:eastAsia="Arial" w:hAnsi="Times New Roman"/>
                <w:color w:val="000000"/>
                <w:sz w:val="24"/>
                <w:szCs w:val="24"/>
              </w:rPr>
            </w:pPr>
            <w:r w:rsidRPr="00355AA6">
              <w:rPr>
                <w:rFonts w:ascii="Times New Roman" w:hAnsi="Times New Roman"/>
                <w:sz w:val="24"/>
                <w:szCs w:val="24"/>
              </w:rPr>
              <w:t>Band 5</w:t>
            </w:r>
          </w:p>
        </w:tc>
      </w:tr>
      <w:tr w:rsidR="00355AA6" w:rsidRPr="00355AA6" w14:paraId="728BBF80" w14:textId="77777777" w:rsidTr="00A46DAD">
        <w:trPr>
          <w:trHeight w:val="360"/>
        </w:trPr>
        <w:tc>
          <w:tcPr>
            <w:tcW w:w="2175" w:type="dxa"/>
            <w:tcBorders>
              <w:top w:val="single" w:sz="4" w:space="0" w:color="000000"/>
              <w:left w:val="single" w:sz="4" w:space="0" w:color="000000"/>
              <w:bottom w:val="single" w:sz="4" w:space="0" w:color="000000"/>
              <w:right w:val="single" w:sz="4" w:space="0" w:color="000000"/>
            </w:tcBorders>
            <w:hideMark/>
          </w:tcPr>
          <w:p w14:paraId="1A48AD91" w14:textId="77777777" w:rsidR="00355AA6" w:rsidRPr="00355AA6" w:rsidRDefault="00355AA6" w:rsidP="00355AA6">
            <w:pPr>
              <w:spacing w:line="360" w:lineRule="auto"/>
              <w:ind w:left="5"/>
              <w:jc w:val="both"/>
              <w:rPr>
                <w:rFonts w:ascii="Times New Roman" w:eastAsia="Arial" w:hAnsi="Times New Roman"/>
                <w:color w:val="000000"/>
                <w:sz w:val="24"/>
                <w:szCs w:val="24"/>
              </w:rPr>
            </w:pPr>
            <w:r w:rsidRPr="00355AA6">
              <w:rPr>
                <w:rFonts w:ascii="Times New Roman" w:eastAsia="Arial" w:hAnsi="Times New Roman"/>
                <w:color w:val="000000"/>
                <w:sz w:val="24"/>
                <w:szCs w:val="24"/>
              </w:rPr>
              <w:t xml:space="preserve">Department: </w:t>
            </w:r>
          </w:p>
        </w:tc>
        <w:tc>
          <w:tcPr>
            <w:tcW w:w="7920" w:type="dxa"/>
            <w:tcBorders>
              <w:top w:val="single" w:sz="4" w:space="0" w:color="000000"/>
              <w:left w:val="single" w:sz="4" w:space="0" w:color="000000"/>
              <w:bottom w:val="single" w:sz="4" w:space="0" w:color="000000"/>
              <w:right w:val="single" w:sz="4" w:space="0" w:color="000000"/>
            </w:tcBorders>
            <w:hideMark/>
          </w:tcPr>
          <w:p w14:paraId="71375383" w14:textId="62A23CC3" w:rsidR="00355AA6" w:rsidRPr="00355AA6" w:rsidRDefault="00355AA6" w:rsidP="00355AA6">
            <w:pPr>
              <w:spacing w:line="360" w:lineRule="auto"/>
              <w:jc w:val="both"/>
              <w:rPr>
                <w:rFonts w:ascii="Times New Roman" w:eastAsia="Arial" w:hAnsi="Times New Roman"/>
                <w:color w:val="000000"/>
                <w:sz w:val="24"/>
                <w:szCs w:val="24"/>
              </w:rPr>
            </w:pPr>
            <w:r w:rsidRPr="00355AA6">
              <w:rPr>
                <w:rFonts w:ascii="Times New Roman" w:hAnsi="Times New Roman"/>
                <w:sz w:val="24"/>
                <w:szCs w:val="24"/>
              </w:rPr>
              <w:t xml:space="preserve">Health </w:t>
            </w:r>
          </w:p>
        </w:tc>
      </w:tr>
      <w:tr w:rsidR="00355AA6" w:rsidRPr="00355AA6" w14:paraId="206A3043" w14:textId="77777777" w:rsidTr="00A46DAD">
        <w:trPr>
          <w:trHeight w:val="370"/>
        </w:trPr>
        <w:tc>
          <w:tcPr>
            <w:tcW w:w="2175" w:type="dxa"/>
            <w:tcBorders>
              <w:top w:val="single" w:sz="4" w:space="0" w:color="000000"/>
              <w:left w:val="single" w:sz="4" w:space="0" w:color="000000"/>
              <w:bottom w:val="single" w:sz="4" w:space="0" w:color="000000"/>
              <w:right w:val="single" w:sz="4" w:space="0" w:color="000000"/>
            </w:tcBorders>
            <w:hideMark/>
          </w:tcPr>
          <w:p w14:paraId="763E7587" w14:textId="77777777" w:rsidR="00355AA6" w:rsidRPr="00355AA6" w:rsidRDefault="00355AA6" w:rsidP="00355AA6">
            <w:pPr>
              <w:spacing w:line="360" w:lineRule="auto"/>
              <w:ind w:left="5"/>
              <w:jc w:val="both"/>
              <w:rPr>
                <w:rFonts w:ascii="Times New Roman" w:eastAsia="Arial" w:hAnsi="Times New Roman"/>
                <w:color w:val="000000"/>
                <w:sz w:val="24"/>
                <w:szCs w:val="24"/>
              </w:rPr>
            </w:pPr>
            <w:r w:rsidRPr="00355AA6">
              <w:rPr>
                <w:rFonts w:ascii="Times New Roman" w:eastAsia="Arial" w:hAnsi="Times New Roman"/>
                <w:color w:val="000000"/>
                <w:sz w:val="24"/>
                <w:szCs w:val="24"/>
              </w:rPr>
              <w:t xml:space="preserve">Location </w:t>
            </w:r>
          </w:p>
        </w:tc>
        <w:tc>
          <w:tcPr>
            <w:tcW w:w="7920" w:type="dxa"/>
            <w:tcBorders>
              <w:top w:val="single" w:sz="4" w:space="0" w:color="000000"/>
              <w:left w:val="single" w:sz="4" w:space="0" w:color="000000"/>
              <w:bottom w:val="single" w:sz="4" w:space="0" w:color="000000"/>
              <w:right w:val="single" w:sz="4" w:space="0" w:color="000000"/>
            </w:tcBorders>
            <w:hideMark/>
          </w:tcPr>
          <w:p w14:paraId="552FA8C3" w14:textId="61C836D3" w:rsidR="00355AA6" w:rsidRPr="00355AA6" w:rsidRDefault="003D7913" w:rsidP="003D7913">
            <w:pPr>
              <w:spacing w:line="360" w:lineRule="auto"/>
              <w:jc w:val="both"/>
              <w:rPr>
                <w:rFonts w:ascii="Times New Roman" w:eastAsia="Arial" w:hAnsi="Times New Roman"/>
                <w:color w:val="000000"/>
                <w:sz w:val="24"/>
                <w:szCs w:val="24"/>
              </w:rPr>
            </w:pPr>
            <w:proofErr w:type="spellStart"/>
            <w:r>
              <w:rPr>
                <w:rFonts w:ascii="Times New Roman" w:hAnsi="Times New Roman"/>
                <w:sz w:val="24"/>
                <w:szCs w:val="24"/>
              </w:rPr>
              <w:t>Baladweyn</w:t>
            </w:r>
            <w:proofErr w:type="spellEnd"/>
          </w:p>
        </w:tc>
      </w:tr>
      <w:tr w:rsidR="00355AA6" w:rsidRPr="00355AA6" w14:paraId="385BEB65" w14:textId="77777777" w:rsidTr="00A46DAD">
        <w:trPr>
          <w:trHeight w:val="360"/>
        </w:trPr>
        <w:tc>
          <w:tcPr>
            <w:tcW w:w="2175" w:type="dxa"/>
            <w:tcBorders>
              <w:top w:val="single" w:sz="4" w:space="0" w:color="000000"/>
              <w:left w:val="single" w:sz="4" w:space="0" w:color="000000"/>
              <w:bottom w:val="single" w:sz="4" w:space="0" w:color="000000"/>
              <w:right w:val="single" w:sz="4" w:space="0" w:color="000000"/>
            </w:tcBorders>
            <w:hideMark/>
          </w:tcPr>
          <w:p w14:paraId="24CA31A4" w14:textId="77777777" w:rsidR="00355AA6" w:rsidRPr="00355AA6" w:rsidRDefault="00355AA6" w:rsidP="00355AA6">
            <w:pPr>
              <w:spacing w:line="360" w:lineRule="auto"/>
              <w:ind w:left="5"/>
              <w:jc w:val="both"/>
              <w:rPr>
                <w:rFonts w:ascii="Times New Roman" w:eastAsia="Arial" w:hAnsi="Times New Roman"/>
                <w:color w:val="000000"/>
                <w:sz w:val="24"/>
                <w:szCs w:val="24"/>
              </w:rPr>
            </w:pPr>
            <w:r w:rsidRPr="00355AA6">
              <w:rPr>
                <w:rFonts w:ascii="Times New Roman" w:eastAsia="Arial" w:hAnsi="Times New Roman"/>
                <w:color w:val="000000"/>
                <w:sz w:val="24"/>
                <w:szCs w:val="24"/>
              </w:rPr>
              <w:t xml:space="preserve">Reports To: </w:t>
            </w:r>
          </w:p>
        </w:tc>
        <w:tc>
          <w:tcPr>
            <w:tcW w:w="7920" w:type="dxa"/>
            <w:tcBorders>
              <w:top w:val="single" w:sz="4" w:space="0" w:color="000000"/>
              <w:left w:val="single" w:sz="4" w:space="0" w:color="000000"/>
              <w:bottom w:val="single" w:sz="4" w:space="0" w:color="000000"/>
              <w:right w:val="single" w:sz="4" w:space="0" w:color="000000"/>
            </w:tcBorders>
            <w:hideMark/>
          </w:tcPr>
          <w:p w14:paraId="7BDF1600" w14:textId="68B5E8BD" w:rsidR="00355AA6" w:rsidRPr="00355AA6" w:rsidRDefault="00355AA6" w:rsidP="00355AA6">
            <w:pPr>
              <w:spacing w:line="360" w:lineRule="auto"/>
              <w:jc w:val="both"/>
              <w:rPr>
                <w:rFonts w:ascii="Times New Roman" w:hAnsi="Times New Roman"/>
                <w:sz w:val="24"/>
                <w:szCs w:val="24"/>
              </w:rPr>
            </w:pPr>
            <w:r w:rsidRPr="00355AA6">
              <w:rPr>
                <w:rFonts w:ascii="Times New Roman" w:hAnsi="Times New Roman"/>
                <w:sz w:val="24"/>
                <w:szCs w:val="24"/>
              </w:rPr>
              <w:t>Branch Coordinator</w:t>
            </w:r>
          </w:p>
        </w:tc>
      </w:tr>
      <w:tr w:rsidR="00355AA6" w:rsidRPr="00355AA6" w14:paraId="079B2FBA" w14:textId="77777777" w:rsidTr="00A46DAD">
        <w:trPr>
          <w:trHeight w:val="288"/>
        </w:trPr>
        <w:tc>
          <w:tcPr>
            <w:tcW w:w="2175" w:type="dxa"/>
            <w:tcBorders>
              <w:top w:val="single" w:sz="4" w:space="0" w:color="000000"/>
              <w:left w:val="single" w:sz="4" w:space="0" w:color="000000"/>
              <w:bottom w:val="single" w:sz="4" w:space="0" w:color="000000"/>
              <w:right w:val="single" w:sz="4" w:space="0" w:color="000000"/>
            </w:tcBorders>
            <w:hideMark/>
          </w:tcPr>
          <w:p w14:paraId="39626306" w14:textId="77777777" w:rsidR="00355AA6" w:rsidRPr="00355AA6" w:rsidRDefault="00355AA6" w:rsidP="00355AA6">
            <w:pPr>
              <w:spacing w:line="360" w:lineRule="auto"/>
              <w:ind w:left="5"/>
              <w:jc w:val="both"/>
              <w:rPr>
                <w:rFonts w:ascii="Times New Roman" w:eastAsia="Arial" w:hAnsi="Times New Roman"/>
                <w:color w:val="000000"/>
                <w:sz w:val="24"/>
                <w:szCs w:val="24"/>
              </w:rPr>
            </w:pPr>
            <w:r w:rsidRPr="00355AA6">
              <w:rPr>
                <w:rFonts w:ascii="Times New Roman" w:eastAsia="Arial" w:hAnsi="Times New Roman"/>
                <w:color w:val="000000"/>
                <w:sz w:val="24"/>
                <w:szCs w:val="24"/>
              </w:rPr>
              <w:t xml:space="preserve">Direct Reports: </w:t>
            </w:r>
          </w:p>
        </w:tc>
        <w:tc>
          <w:tcPr>
            <w:tcW w:w="7920" w:type="dxa"/>
            <w:tcBorders>
              <w:top w:val="single" w:sz="4" w:space="0" w:color="000000"/>
              <w:left w:val="single" w:sz="4" w:space="0" w:color="000000"/>
              <w:bottom w:val="single" w:sz="4" w:space="0" w:color="000000"/>
              <w:right w:val="single" w:sz="4" w:space="0" w:color="000000"/>
            </w:tcBorders>
            <w:hideMark/>
          </w:tcPr>
          <w:p w14:paraId="0E7DB526" w14:textId="25AE9026" w:rsidR="00355AA6" w:rsidRPr="00355AA6" w:rsidRDefault="00355AA6" w:rsidP="00355AA6">
            <w:pPr>
              <w:spacing w:line="360" w:lineRule="auto"/>
              <w:jc w:val="both"/>
              <w:rPr>
                <w:rFonts w:ascii="Times New Roman" w:eastAsia="Arial" w:hAnsi="Times New Roman"/>
                <w:color w:val="000000"/>
                <w:sz w:val="24"/>
                <w:szCs w:val="24"/>
              </w:rPr>
            </w:pPr>
            <w:r w:rsidRPr="00355AA6">
              <w:rPr>
                <w:rFonts w:ascii="Times New Roman" w:hAnsi="Times New Roman"/>
                <w:sz w:val="24"/>
                <w:szCs w:val="24"/>
              </w:rPr>
              <w:t>Deputy BHO and Head Nurses</w:t>
            </w:r>
          </w:p>
        </w:tc>
      </w:tr>
    </w:tbl>
    <w:p w14:paraId="67829988" w14:textId="77777777" w:rsidR="009E407D" w:rsidRPr="00355AA6" w:rsidRDefault="00AA39FC" w:rsidP="00355AA6">
      <w:pPr>
        <w:shd w:val="clear" w:color="auto" w:fill="FFE599" w:themeFill="accent4" w:themeFillTint="66"/>
        <w:spacing w:after="0" w:line="360" w:lineRule="auto"/>
        <w:jc w:val="both"/>
        <w:rPr>
          <w:rFonts w:ascii="Times New Roman" w:eastAsia="Arial" w:hAnsi="Times New Roman" w:cs="Times New Roman"/>
          <w:b/>
          <w:bCs/>
          <w:color w:val="000000"/>
          <w:sz w:val="24"/>
          <w:szCs w:val="24"/>
        </w:rPr>
      </w:pPr>
      <w:r w:rsidRPr="00355AA6">
        <w:rPr>
          <w:rFonts w:ascii="Times New Roman" w:eastAsia="Arial" w:hAnsi="Times New Roman" w:cs="Times New Roman"/>
          <w:b/>
          <w:bCs/>
          <w:color w:val="000000"/>
          <w:sz w:val="24"/>
          <w:szCs w:val="24"/>
        </w:rPr>
        <w:t>Background:</w:t>
      </w:r>
    </w:p>
    <w:p w14:paraId="1848E1A2" w14:textId="77777777" w:rsidR="00AA39FC" w:rsidRPr="00355AA6" w:rsidRDefault="00C2291A" w:rsidP="00355AA6">
      <w:pPr>
        <w:spacing w:after="0" w:line="360" w:lineRule="auto"/>
        <w:jc w:val="both"/>
        <w:rPr>
          <w:rFonts w:ascii="Times New Roman" w:eastAsia="Times New Roman" w:hAnsi="Times New Roman" w:cs="Times New Roman"/>
          <w:color w:val="000000"/>
          <w:sz w:val="24"/>
          <w:szCs w:val="24"/>
          <w:lang w:val="en-GB"/>
        </w:rPr>
      </w:pPr>
      <w:r w:rsidRPr="00355AA6">
        <w:rPr>
          <w:rFonts w:ascii="Times New Roman" w:eastAsia="Times New Roman" w:hAnsi="Times New Roman" w:cs="Times New Roman"/>
          <w:color w:val="000000"/>
          <w:sz w:val="24"/>
          <w:szCs w:val="24"/>
          <w:lang w:val="en-GB"/>
        </w:rPr>
        <w:t xml:space="preserve">SRCS is an independent, non-political humanitarian organisation. It was established in April 1963 and became a legal entity following Presidential Decree No. 187 in 1965. SRCS has operated continuously throughout the country’s period of civil war and political divide and is credited for its unity as one National Society. It operates through a network of nineteen branches with activities spread all across the country. </w:t>
      </w:r>
    </w:p>
    <w:p w14:paraId="3F04B48E" w14:textId="77777777" w:rsidR="00AA39FC" w:rsidRPr="00355AA6" w:rsidRDefault="000C687A" w:rsidP="00355AA6">
      <w:pPr>
        <w:shd w:val="clear" w:color="auto" w:fill="FFE599" w:themeFill="accent4" w:themeFillTint="66"/>
        <w:spacing w:after="0" w:line="360" w:lineRule="auto"/>
        <w:jc w:val="both"/>
        <w:rPr>
          <w:rFonts w:ascii="Times New Roman" w:eastAsia="Arial" w:hAnsi="Times New Roman" w:cs="Times New Roman"/>
          <w:color w:val="000000"/>
          <w:sz w:val="24"/>
          <w:szCs w:val="24"/>
        </w:rPr>
      </w:pPr>
      <w:r w:rsidRPr="00355AA6">
        <w:rPr>
          <w:rFonts w:ascii="Times New Roman" w:eastAsia="Arial" w:hAnsi="Times New Roman" w:cs="Times New Roman"/>
          <w:b/>
          <w:color w:val="000000"/>
          <w:sz w:val="24"/>
          <w:szCs w:val="24"/>
        </w:rPr>
        <w:t>Overall Job Purpose</w:t>
      </w:r>
    </w:p>
    <w:p w14:paraId="1A18CD2D" w14:textId="69E02B74" w:rsidR="00355AA6" w:rsidRPr="00355AA6" w:rsidRDefault="00355AA6" w:rsidP="00355AA6">
      <w:pPr>
        <w:ind w:left="5"/>
        <w:jc w:val="both"/>
        <w:rPr>
          <w:rFonts w:ascii="Times New Roman" w:hAnsi="Times New Roman" w:cs="Times New Roman"/>
          <w:sz w:val="24"/>
          <w:szCs w:val="24"/>
        </w:rPr>
      </w:pPr>
      <w:r w:rsidRPr="00355AA6">
        <w:rPr>
          <w:rFonts w:ascii="Times New Roman" w:hAnsi="Times New Roman" w:cs="Times New Roman"/>
          <w:sz w:val="24"/>
          <w:szCs w:val="24"/>
        </w:rPr>
        <w:t xml:space="preserve">Provide technical support and leadership in the design, implementation and evaluation of an integrated community-based health care programme and budget at the Branch level aimed at providing quality healthcare to address the needs of vulnerable communities. Coordinate and supervise the operations of the out-patient and mobile outreach clinics to ensure delivery of high quality maternal and child health </w:t>
      </w:r>
      <w:r w:rsidR="00C05775" w:rsidRPr="00355AA6">
        <w:rPr>
          <w:rFonts w:ascii="Times New Roman" w:hAnsi="Times New Roman" w:cs="Times New Roman"/>
          <w:sz w:val="24"/>
          <w:szCs w:val="24"/>
        </w:rPr>
        <w:t>services,</w:t>
      </w:r>
      <w:r w:rsidRPr="00355AA6">
        <w:rPr>
          <w:rFonts w:ascii="Times New Roman" w:hAnsi="Times New Roman" w:cs="Times New Roman"/>
          <w:sz w:val="24"/>
          <w:szCs w:val="24"/>
        </w:rPr>
        <w:t xml:space="preserve"> including immunization, nutrition, HIV/Ads, health and hygiene promotion and epidemic response.  Review and monitor implementation of health programme activities and submit periodic update reports in line with health policy and donor requirements   </w:t>
      </w:r>
    </w:p>
    <w:p w14:paraId="476033DF" w14:textId="77777777" w:rsidR="009E407D" w:rsidRPr="00355AA6" w:rsidRDefault="009E407D" w:rsidP="00355AA6">
      <w:pPr>
        <w:shd w:val="clear" w:color="auto" w:fill="FFE599" w:themeFill="accent4" w:themeFillTint="66"/>
        <w:spacing w:after="48" w:line="360" w:lineRule="auto"/>
        <w:ind w:right="-15"/>
        <w:jc w:val="both"/>
        <w:rPr>
          <w:rFonts w:ascii="Times New Roman" w:eastAsia="Arial" w:hAnsi="Times New Roman" w:cs="Times New Roman"/>
          <w:color w:val="000000"/>
          <w:sz w:val="24"/>
          <w:szCs w:val="24"/>
        </w:rPr>
      </w:pPr>
      <w:r w:rsidRPr="00355AA6">
        <w:rPr>
          <w:rFonts w:ascii="Times New Roman" w:eastAsia="Arial" w:hAnsi="Times New Roman" w:cs="Times New Roman"/>
          <w:b/>
          <w:color w:val="000000"/>
          <w:sz w:val="24"/>
          <w:szCs w:val="24"/>
        </w:rPr>
        <w:t xml:space="preserve">Essential Duties &amp; Responsibilities  </w:t>
      </w:r>
    </w:p>
    <w:p w14:paraId="519A594F" w14:textId="77777777" w:rsidR="00355AA6" w:rsidRPr="00355AA6" w:rsidRDefault="00355AA6" w:rsidP="00355AA6">
      <w:pPr>
        <w:spacing w:line="240" w:lineRule="auto"/>
        <w:ind w:left="-5" w:right="-15" w:hanging="10"/>
        <w:jc w:val="both"/>
        <w:rPr>
          <w:rFonts w:ascii="Times New Roman" w:hAnsi="Times New Roman" w:cs="Times New Roman"/>
          <w:sz w:val="24"/>
          <w:szCs w:val="24"/>
        </w:rPr>
      </w:pPr>
      <w:r w:rsidRPr="00355AA6">
        <w:rPr>
          <w:rFonts w:ascii="Times New Roman" w:hAnsi="Times New Roman" w:cs="Times New Roman"/>
          <w:b/>
          <w:sz w:val="24"/>
          <w:szCs w:val="24"/>
        </w:rPr>
        <w:t xml:space="preserve">Technical Leadership &amp; Programme Implementation </w:t>
      </w:r>
    </w:p>
    <w:p w14:paraId="2961053D"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Conduct participatory needs assessment to identify community health needs and set priorities and develop a capacity strengthening plan to improve the health condition of vulnerable communities  </w:t>
      </w:r>
    </w:p>
    <w:p w14:paraId="0A12D153"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Provide technical support and leadership in the design, implementation and evaluation of an integrated community-based health care programme at the Branch level per the approved budget and scope </w:t>
      </w:r>
    </w:p>
    <w:p w14:paraId="0EF520AB"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Coordinate and supervise out-patient and mobile outreach clinics to ensure delivery of high quality maternal and child health services such as safe motherhood, immunization, nutrition and HIV/Aids </w:t>
      </w:r>
    </w:p>
    <w:p w14:paraId="6CF2E67B"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Coordinate the requisition and receipt of adequate drugs and medical supplies for distribution to outpatient and mobile clinics in order to ensure availability of medicines to avoid stock-outs </w:t>
      </w:r>
    </w:p>
    <w:p w14:paraId="3D80FCE3"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Implement effective community-based participatory approaches and methodologies and ensure that effective </w:t>
      </w:r>
      <w:proofErr w:type="spellStart"/>
      <w:r w:rsidRPr="00355AA6">
        <w:rPr>
          <w:rFonts w:ascii="Times New Roman" w:hAnsi="Times New Roman" w:cs="Times New Roman"/>
          <w:sz w:val="24"/>
          <w:szCs w:val="24"/>
        </w:rPr>
        <w:t>behaviour</w:t>
      </w:r>
      <w:proofErr w:type="spellEnd"/>
      <w:r w:rsidRPr="00355AA6">
        <w:rPr>
          <w:rFonts w:ascii="Times New Roman" w:hAnsi="Times New Roman" w:cs="Times New Roman"/>
          <w:sz w:val="24"/>
          <w:szCs w:val="24"/>
        </w:rPr>
        <w:t xml:space="preserve"> change strategies are employed to promote hygiene and sanitation initiatives  </w:t>
      </w:r>
    </w:p>
    <w:p w14:paraId="18726237"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lastRenderedPageBreak/>
        <w:t xml:space="preserve">Coordinate and supervise home visits to inform and motivate families to improve hygiene and living conditions through information sharing, dissemination of communication materials  </w:t>
      </w:r>
    </w:p>
    <w:p w14:paraId="772E91F9"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Review and monitor implementation of health </w:t>
      </w:r>
      <w:proofErr w:type="spellStart"/>
      <w:r w:rsidRPr="00355AA6">
        <w:rPr>
          <w:rFonts w:ascii="Times New Roman" w:hAnsi="Times New Roman" w:cs="Times New Roman"/>
          <w:sz w:val="24"/>
          <w:szCs w:val="24"/>
        </w:rPr>
        <w:t>programmes</w:t>
      </w:r>
      <w:proofErr w:type="spellEnd"/>
      <w:r w:rsidRPr="00355AA6">
        <w:rPr>
          <w:rFonts w:ascii="Times New Roman" w:hAnsi="Times New Roman" w:cs="Times New Roman"/>
          <w:sz w:val="24"/>
          <w:szCs w:val="24"/>
        </w:rPr>
        <w:t xml:space="preserve"> to determine whether community needs are being addressed and prepare periodic reports in line with health policy and donor requirements</w:t>
      </w:r>
    </w:p>
    <w:p w14:paraId="50A2EDEC" w14:textId="77777777" w:rsidR="00355AA6" w:rsidRPr="00355AA6" w:rsidRDefault="00355AA6" w:rsidP="00355AA6">
      <w:pPr>
        <w:spacing w:after="1" w:line="240" w:lineRule="auto"/>
        <w:jc w:val="both"/>
        <w:rPr>
          <w:rFonts w:ascii="Times New Roman" w:hAnsi="Times New Roman" w:cs="Times New Roman"/>
          <w:b/>
          <w:bCs/>
          <w:sz w:val="24"/>
          <w:szCs w:val="24"/>
        </w:rPr>
      </w:pPr>
      <w:r w:rsidRPr="00355AA6">
        <w:rPr>
          <w:rFonts w:ascii="Times New Roman" w:hAnsi="Times New Roman" w:cs="Times New Roman"/>
          <w:b/>
          <w:bCs/>
          <w:sz w:val="24"/>
          <w:szCs w:val="24"/>
        </w:rPr>
        <w:t>BHO part of job after work division. This applies only areas with DBHO</w:t>
      </w:r>
    </w:p>
    <w:p w14:paraId="158E694D" w14:textId="77777777" w:rsidR="00355AA6" w:rsidRPr="00355AA6" w:rsidRDefault="00355AA6" w:rsidP="00355AA6">
      <w:pPr>
        <w:spacing w:after="1" w:line="240" w:lineRule="auto"/>
        <w:jc w:val="both"/>
        <w:rPr>
          <w:rFonts w:ascii="Times New Roman" w:hAnsi="Times New Roman" w:cs="Times New Roman"/>
          <w:sz w:val="24"/>
          <w:szCs w:val="24"/>
        </w:rPr>
      </w:pPr>
    </w:p>
    <w:p w14:paraId="136A7E66" w14:textId="77777777" w:rsidR="00355AA6" w:rsidRPr="00355AA6" w:rsidRDefault="00355AA6" w:rsidP="00355AA6">
      <w:pPr>
        <w:pStyle w:val="ListParagraph"/>
        <w:numPr>
          <w:ilvl w:val="0"/>
          <w:numId w:val="23"/>
        </w:numPr>
        <w:spacing w:after="35" w:line="240" w:lineRule="auto"/>
        <w:jc w:val="both"/>
        <w:rPr>
          <w:rFonts w:ascii="Times New Roman" w:hAnsi="Times New Roman" w:cs="Times New Roman"/>
          <w:sz w:val="24"/>
          <w:szCs w:val="24"/>
        </w:rPr>
      </w:pPr>
      <w:r w:rsidRPr="00355AA6">
        <w:rPr>
          <w:rFonts w:ascii="Times New Roman" w:hAnsi="Times New Roman" w:cs="Times New Roman"/>
          <w:sz w:val="24"/>
          <w:szCs w:val="24"/>
        </w:rPr>
        <w:t>BHO will hold health file (OPD, RH, EPI and ALMANACH)</w:t>
      </w:r>
    </w:p>
    <w:p w14:paraId="777FD735" w14:textId="77777777" w:rsidR="00355AA6" w:rsidRPr="00355AA6" w:rsidRDefault="00355AA6" w:rsidP="00355AA6">
      <w:pPr>
        <w:pStyle w:val="ListParagraph"/>
        <w:numPr>
          <w:ilvl w:val="0"/>
          <w:numId w:val="23"/>
        </w:numPr>
        <w:spacing w:after="35" w:line="240" w:lineRule="auto"/>
        <w:jc w:val="both"/>
        <w:rPr>
          <w:rFonts w:ascii="Times New Roman" w:hAnsi="Times New Roman" w:cs="Times New Roman"/>
          <w:sz w:val="24"/>
          <w:szCs w:val="24"/>
        </w:rPr>
      </w:pPr>
      <w:r w:rsidRPr="00355AA6">
        <w:rPr>
          <w:rFonts w:ascii="Times New Roman" w:hAnsi="Times New Roman" w:cs="Times New Roman"/>
          <w:sz w:val="24"/>
          <w:szCs w:val="24"/>
        </w:rPr>
        <w:t xml:space="preserve">BHO is also responsible field supervision and field report </w:t>
      </w:r>
    </w:p>
    <w:p w14:paraId="7E700961" w14:textId="77777777" w:rsidR="00355AA6" w:rsidRPr="00355AA6" w:rsidRDefault="00355AA6" w:rsidP="00355AA6">
      <w:pPr>
        <w:pStyle w:val="ListParagraph"/>
        <w:numPr>
          <w:ilvl w:val="0"/>
          <w:numId w:val="23"/>
        </w:numPr>
        <w:spacing w:after="35" w:line="240" w:lineRule="auto"/>
        <w:jc w:val="both"/>
        <w:rPr>
          <w:rFonts w:ascii="Times New Roman" w:hAnsi="Times New Roman" w:cs="Times New Roman"/>
          <w:sz w:val="24"/>
          <w:szCs w:val="24"/>
        </w:rPr>
      </w:pPr>
      <w:r w:rsidRPr="00355AA6">
        <w:rPr>
          <w:rFonts w:ascii="Times New Roman" w:hAnsi="Times New Roman" w:cs="Times New Roman"/>
          <w:sz w:val="24"/>
          <w:szCs w:val="24"/>
        </w:rPr>
        <w:t>HR/clinic staff file including leave plan, recruitment participation and performance appraisal are under the responsibility of BHO</w:t>
      </w:r>
    </w:p>
    <w:p w14:paraId="2B24DBA1" w14:textId="77777777" w:rsidR="00355AA6" w:rsidRPr="00355AA6" w:rsidRDefault="00355AA6" w:rsidP="00355AA6">
      <w:pPr>
        <w:pStyle w:val="ListParagraph"/>
        <w:numPr>
          <w:ilvl w:val="0"/>
          <w:numId w:val="23"/>
        </w:numPr>
        <w:spacing w:after="35" w:line="240" w:lineRule="auto"/>
        <w:jc w:val="both"/>
        <w:rPr>
          <w:rFonts w:ascii="Times New Roman" w:hAnsi="Times New Roman" w:cs="Times New Roman"/>
          <w:sz w:val="24"/>
          <w:szCs w:val="24"/>
        </w:rPr>
      </w:pPr>
      <w:r w:rsidRPr="00355AA6">
        <w:rPr>
          <w:rFonts w:ascii="Times New Roman" w:hAnsi="Times New Roman" w:cs="Times New Roman"/>
          <w:sz w:val="24"/>
          <w:szCs w:val="24"/>
        </w:rPr>
        <w:t xml:space="preserve">BHO is responsible Health monthly narrative report </w:t>
      </w:r>
    </w:p>
    <w:p w14:paraId="400A8009" w14:textId="77777777" w:rsidR="00355AA6" w:rsidRPr="00355AA6" w:rsidRDefault="00355AA6" w:rsidP="00355AA6">
      <w:pPr>
        <w:pStyle w:val="ListParagraph"/>
        <w:numPr>
          <w:ilvl w:val="0"/>
          <w:numId w:val="23"/>
        </w:numPr>
        <w:spacing w:after="35" w:line="240" w:lineRule="auto"/>
        <w:jc w:val="both"/>
        <w:rPr>
          <w:rFonts w:ascii="Times New Roman" w:hAnsi="Times New Roman" w:cs="Times New Roman"/>
          <w:sz w:val="24"/>
          <w:szCs w:val="24"/>
        </w:rPr>
      </w:pPr>
      <w:r w:rsidRPr="00355AA6">
        <w:rPr>
          <w:rFonts w:ascii="Times New Roman" w:hAnsi="Times New Roman" w:cs="Times New Roman"/>
          <w:sz w:val="24"/>
          <w:szCs w:val="24"/>
        </w:rPr>
        <w:t xml:space="preserve">BHO will follow up DHIS2 data entry and cleaning after head nurse enter data </w:t>
      </w:r>
    </w:p>
    <w:p w14:paraId="6DDEBD39" w14:textId="77777777" w:rsidR="00355AA6" w:rsidRPr="00355AA6" w:rsidRDefault="00355AA6" w:rsidP="00355AA6">
      <w:pPr>
        <w:pStyle w:val="ListParagraph"/>
        <w:numPr>
          <w:ilvl w:val="0"/>
          <w:numId w:val="23"/>
        </w:numPr>
        <w:spacing w:after="35" w:line="240" w:lineRule="auto"/>
        <w:jc w:val="both"/>
        <w:rPr>
          <w:rFonts w:ascii="Times New Roman" w:hAnsi="Times New Roman" w:cs="Times New Roman"/>
          <w:sz w:val="24"/>
          <w:szCs w:val="24"/>
        </w:rPr>
      </w:pPr>
      <w:r w:rsidRPr="00355AA6">
        <w:rPr>
          <w:rFonts w:ascii="Times New Roman" w:hAnsi="Times New Roman" w:cs="Times New Roman"/>
          <w:sz w:val="24"/>
          <w:szCs w:val="24"/>
        </w:rPr>
        <w:t xml:space="preserve">BHO is responsible to follow up of EWARN data </w:t>
      </w:r>
    </w:p>
    <w:p w14:paraId="150E1963" w14:textId="77777777" w:rsidR="00355AA6" w:rsidRPr="00355AA6" w:rsidRDefault="00355AA6" w:rsidP="00355AA6">
      <w:pPr>
        <w:spacing w:line="240" w:lineRule="auto"/>
        <w:ind w:left="-5" w:right="-15" w:hanging="10"/>
        <w:jc w:val="both"/>
        <w:rPr>
          <w:rFonts w:ascii="Times New Roman" w:hAnsi="Times New Roman" w:cs="Times New Roman"/>
          <w:sz w:val="24"/>
          <w:szCs w:val="24"/>
        </w:rPr>
      </w:pPr>
      <w:r w:rsidRPr="00355AA6">
        <w:rPr>
          <w:rFonts w:ascii="Times New Roman" w:hAnsi="Times New Roman" w:cs="Times New Roman"/>
          <w:b/>
          <w:sz w:val="24"/>
          <w:szCs w:val="24"/>
        </w:rPr>
        <w:t xml:space="preserve">Operations Management  </w:t>
      </w:r>
    </w:p>
    <w:p w14:paraId="58F0B12C"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Provide support to the development, implementation and evaluation of the Branch health programme annual work plans and budgets line with strategic priorities </w:t>
      </w:r>
    </w:p>
    <w:p w14:paraId="24C9C665"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Identify capacity-building needs of the health team and volunteers and ensure they are properly trained and well supported to implement programme activities  </w:t>
      </w:r>
    </w:p>
    <w:p w14:paraId="6BCCC943"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Work closely with procurement and logistics to ensure availability of adequate medicine and related supplies in order to avoid stock-outs </w:t>
      </w:r>
    </w:p>
    <w:p w14:paraId="2A51EE80" w14:textId="77777777" w:rsidR="00355AA6" w:rsidRPr="00355AA6" w:rsidRDefault="00355AA6" w:rsidP="00355AA6">
      <w:pPr>
        <w:spacing w:after="36" w:line="240" w:lineRule="auto"/>
        <w:jc w:val="both"/>
        <w:rPr>
          <w:rFonts w:ascii="Times New Roman" w:hAnsi="Times New Roman" w:cs="Times New Roman"/>
          <w:sz w:val="24"/>
          <w:szCs w:val="24"/>
        </w:rPr>
      </w:pPr>
    </w:p>
    <w:p w14:paraId="2437725A" w14:textId="77777777" w:rsidR="00355AA6" w:rsidRPr="00355AA6" w:rsidRDefault="00355AA6" w:rsidP="00355AA6">
      <w:pPr>
        <w:spacing w:line="240" w:lineRule="auto"/>
        <w:ind w:left="-5" w:right="-15" w:hanging="10"/>
        <w:jc w:val="both"/>
        <w:rPr>
          <w:rFonts w:ascii="Times New Roman" w:hAnsi="Times New Roman" w:cs="Times New Roman"/>
          <w:sz w:val="24"/>
          <w:szCs w:val="24"/>
        </w:rPr>
      </w:pPr>
      <w:r w:rsidRPr="00355AA6">
        <w:rPr>
          <w:rFonts w:ascii="Times New Roman" w:hAnsi="Times New Roman" w:cs="Times New Roman"/>
          <w:b/>
          <w:sz w:val="24"/>
          <w:szCs w:val="24"/>
        </w:rPr>
        <w:t xml:space="preserve">Strategic Partnerships &amp; Donor Relationships </w:t>
      </w:r>
    </w:p>
    <w:p w14:paraId="7E2AB5F7"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Develop and enhance relationships with strategic partners, donors, local authorities, and humanitarian actors to maximize support for humanitarian response </w:t>
      </w:r>
    </w:p>
    <w:p w14:paraId="4793CBAD"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Represent SRCS in relevant conferences, seminars, workshops and meetings to conduct periodic review of health programme activities   </w:t>
      </w:r>
    </w:p>
    <w:p w14:paraId="0BF98AEF"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Perform other related duties as assigned by the SRSC Senior Management </w:t>
      </w:r>
    </w:p>
    <w:p w14:paraId="608DBB8A" w14:textId="77777777" w:rsidR="00A77E49" w:rsidRPr="00355AA6" w:rsidRDefault="00A944E0" w:rsidP="00355AA6">
      <w:pPr>
        <w:shd w:val="clear" w:color="auto" w:fill="FFE599" w:themeFill="accent4" w:themeFillTint="66"/>
        <w:spacing w:after="51" w:line="360" w:lineRule="auto"/>
        <w:ind w:left="-5" w:right="-15" w:hanging="10"/>
        <w:jc w:val="both"/>
        <w:rPr>
          <w:rFonts w:ascii="Times New Roman" w:eastAsia="Arial" w:hAnsi="Times New Roman" w:cs="Times New Roman"/>
          <w:color w:val="000000"/>
          <w:sz w:val="24"/>
          <w:szCs w:val="24"/>
        </w:rPr>
      </w:pPr>
      <w:r w:rsidRPr="00355AA6">
        <w:rPr>
          <w:rFonts w:ascii="Times New Roman" w:eastAsia="Arial" w:hAnsi="Times New Roman" w:cs="Times New Roman"/>
          <w:b/>
          <w:color w:val="000000"/>
          <w:sz w:val="24"/>
          <w:szCs w:val="24"/>
        </w:rPr>
        <w:t>Job Competencies</w:t>
      </w:r>
    </w:p>
    <w:p w14:paraId="14FA5B09"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Demonstrating consistency in upholding integrity and ethics  </w:t>
      </w:r>
    </w:p>
    <w:p w14:paraId="63832D80"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Demonstrated knowledge and commitment to the fundamental principles of the Red Cross and Red Crescent Movement </w:t>
      </w:r>
    </w:p>
    <w:p w14:paraId="3A758169"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Team leader with demonstrated mentoring and coaching skills </w:t>
      </w:r>
    </w:p>
    <w:p w14:paraId="48F260ED" w14:textId="77777777" w:rsidR="00355AA6" w:rsidRPr="00355AA6" w:rsidRDefault="00355AA6" w:rsidP="00355AA6">
      <w:pPr>
        <w:numPr>
          <w:ilvl w:val="0"/>
          <w:numId w:val="22"/>
        </w:numPr>
        <w:spacing w:after="51" w:line="240"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Effective communications and interpersonal skills </w:t>
      </w:r>
    </w:p>
    <w:p w14:paraId="157D3E64"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Demonstrate openness to change &amp; ability to manage complexities </w:t>
      </w:r>
    </w:p>
    <w:p w14:paraId="279AD9A8" w14:textId="778509DD" w:rsidR="00355AA6" w:rsidRPr="00C05775" w:rsidRDefault="00355AA6" w:rsidP="00C05775">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Demonstrated conflict resolution skills and ability to manage inter-</w:t>
      </w:r>
      <w:r w:rsidRPr="00C05775">
        <w:rPr>
          <w:rFonts w:ascii="Times New Roman" w:hAnsi="Times New Roman" w:cs="Times New Roman"/>
          <w:sz w:val="24"/>
          <w:szCs w:val="24"/>
        </w:rPr>
        <w:t xml:space="preserve">Competencies group dynamics and mediate conflicting interests </w:t>
      </w:r>
    </w:p>
    <w:p w14:paraId="7A9CD281"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Excellent writing skills, analytical capacity to synthesize project outputs and findings for the preparation of quality programme reports </w:t>
      </w:r>
    </w:p>
    <w:p w14:paraId="6D448759"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Maturity &amp; confidence in dealing with senior and high-ranking officials </w:t>
      </w:r>
    </w:p>
    <w:p w14:paraId="790959E3" w14:textId="77777777"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t xml:space="preserve">Remain calm, in control and good humored even under pressure </w:t>
      </w:r>
    </w:p>
    <w:p w14:paraId="39F0DC8F" w14:textId="0904A895" w:rsidR="00355AA6" w:rsidRPr="00355AA6" w:rsidRDefault="00355AA6" w:rsidP="00355AA6">
      <w:pPr>
        <w:numPr>
          <w:ilvl w:val="0"/>
          <w:numId w:val="22"/>
        </w:numPr>
        <w:spacing w:after="51" w:line="242" w:lineRule="auto"/>
        <w:ind w:hanging="259"/>
        <w:jc w:val="both"/>
        <w:rPr>
          <w:rFonts w:ascii="Times New Roman" w:hAnsi="Times New Roman" w:cs="Times New Roman"/>
          <w:sz w:val="24"/>
          <w:szCs w:val="24"/>
        </w:rPr>
      </w:pPr>
      <w:r w:rsidRPr="00355AA6">
        <w:rPr>
          <w:rFonts w:ascii="Times New Roman" w:hAnsi="Times New Roman" w:cs="Times New Roman"/>
          <w:sz w:val="24"/>
          <w:szCs w:val="24"/>
        </w:rPr>
        <w:lastRenderedPageBreak/>
        <w:t xml:space="preserve">Respond positively to critical feedback and differing points of views </w:t>
      </w:r>
      <w:r w:rsidRPr="00355AA6">
        <w:rPr>
          <w:rFonts w:ascii="Times New Roman" w:eastAsia="Segoe UI Symbol" w:hAnsi="Times New Roman" w:cs="Times New Roman"/>
          <w:sz w:val="24"/>
          <w:szCs w:val="24"/>
        </w:rPr>
        <w:sym w:font="Segoe UI Symbol" w:char="F0B7"/>
      </w:r>
      <w:r w:rsidRPr="00355AA6">
        <w:rPr>
          <w:rFonts w:ascii="Times New Roman" w:hAnsi="Times New Roman" w:cs="Times New Roman"/>
          <w:sz w:val="24"/>
          <w:szCs w:val="24"/>
        </w:rPr>
        <w:t xml:space="preserve">Proficiency in computer office packages word, excel, power point. </w:t>
      </w:r>
    </w:p>
    <w:p w14:paraId="324BC93A" w14:textId="77777777" w:rsidR="00D35C39" w:rsidRPr="00355AA6" w:rsidRDefault="00D35C39" w:rsidP="00355AA6">
      <w:pPr>
        <w:shd w:val="clear" w:color="auto" w:fill="FFE599" w:themeFill="accent4" w:themeFillTint="66"/>
        <w:spacing w:after="51" w:line="360" w:lineRule="auto"/>
        <w:jc w:val="both"/>
        <w:rPr>
          <w:rFonts w:ascii="Times New Roman" w:eastAsia="Arial" w:hAnsi="Times New Roman" w:cs="Times New Roman"/>
          <w:b/>
          <w:color w:val="000000"/>
          <w:sz w:val="24"/>
          <w:szCs w:val="24"/>
        </w:rPr>
      </w:pPr>
      <w:r w:rsidRPr="00355AA6">
        <w:rPr>
          <w:rFonts w:ascii="Times New Roman" w:eastAsia="Arial" w:hAnsi="Times New Roman" w:cs="Times New Roman"/>
          <w:b/>
          <w:color w:val="000000"/>
          <w:sz w:val="24"/>
          <w:szCs w:val="24"/>
        </w:rPr>
        <w:t>Educational Qualifications &amp; Professional Training:</w:t>
      </w:r>
    </w:p>
    <w:p w14:paraId="054CE79F" w14:textId="77777777" w:rsidR="00355AA6" w:rsidRDefault="00355AA6" w:rsidP="00355AA6">
      <w:pPr>
        <w:spacing w:after="200" w:line="360" w:lineRule="auto"/>
        <w:jc w:val="both"/>
        <w:rPr>
          <w:rFonts w:ascii="Times New Roman" w:hAnsi="Times New Roman" w:cs="Times New Roman"/>
          <w:color w:val="000000" w:themeColor="text1"/>
          <w:sz w:val="24"/>
          <w:szCs w:val="24"/>
          <w:shd w:val="clear" w:color="auto" w:fill="FFFFFF"/>
        </w:rPr>
      </w:pPr>
      <w:r w:rsidRPr="00355AA6">
        <w:rPr>
          <w:rFonts w:ascii="Times New Roman" w:hAnsi="Times New Roman" w:cs="Times New Roman"/>
          <w:sz w:val="24"/>
          <w:szCs w:val="24"/>
        </w:rPr>
        <w:t>BS Nursing, BS public Health or Medicine</w:t>
      </w:r>
      <w:r w:rsidRPr="00355AA6">
        <w:rPr>
          <w:rFonts w:ascii="Times New Roman" w:hAnsi="Times New Roman" w:cs="Times New Roman"/>
          <w:sz w:val="24"/>
          <w:szCs w:val="24"/>
        </w:rPr>
        <w:t xml:space="preserve"> </w:t>
      </w:r>
    </w:p>
    <w:p w14:paraId="047CE11F" w14:textId="77777777" w:rsidR="00355AA6" w:rsidRDefault="00355AA6" w:rsidP="00355AA6">
      <w:pPr>
        <w:spacing w:after="200"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 xml:space="preserve">Language Requirement: </w:t>
      </w:r>
      <w:r w:rsidRPr="00355AA6">
        <w:rPr>
          <w:rFonts w:ascii="Times New Roman" w:hAnsi="Times New Roman" w:cs="Times New Roman"/>
          <w:sz w:val="24"/>
          <w:szCs w:val="24"/>
        </w:rPr>
        <w:t xml:space="preserve">Demonstrate proficiency in Somali and English languages </w:t>
      </w:r>
    </w:p>
    <w:p w14:paraId="13980B71" w14:textId="18D65086" w:rsidR="00355AA6" w:rsidRDefault="00355AA6" w:rsidP="00355AA6">
      <w:pPr>
        <w:spacing w:after="200" w:line="360" w:lineRule="auto"/>
        <w:jc w:val="both"/>
        <w:rPr>
          <w:rFonts w:ascii="Times New Roman" w:hAnsi="Times New Roman" w:cs="Times New Roman"/>
          <w:color w:val="000000" w:themeColor="text1"/>
          <w:sz w:val="24"/>
          <w:szCs w:val="24"/>
          <w:shd w:val="clear" w:color="auto" w:fill="FFFFFF"/>
        </w:rPr>
      </w:pPr>
      <w:r w:rsidRPr="00355AA6">
        <w:rPr>
          <w:rFonts w:ascii="Times New Roman" w:hAnsi="Times New Roman" w:cs="Times New Roman"/>
          <w:sz w:val="24"/>
          <w:szCs w:val="24"/>
        </w:rPr>
        <w:t>3</w:t>
      </w:r>
      <w:r w:rsidR="00C05775">
        <w:rPr>
          <w:rFonts w:ascii="Times New Roman" w:hAnsi="Times New Roman" w:cs="Times New Roman"/>
          <w:sz w:val="24"/>
          <w:szCs w:val="24"/>
        </w:rPr>
        <w:t>-5</w:t>
      </w:r>
      <w:r w:rsidRPr="00355AA6">
        <w:rPr>
          <w:rFonts w:ascii="Times New Roman" w:hAnsi="Times New Roman" w:cs="Times New Roman"/>
          <w:sz w:val="24"/>
          <w:szCs w:val="24"/>
        </w:rPr>
        <w:t xml:space="preserve"> </w:t>
      </w:r>
      <w:r w:rsidRPr="00355AA6">
        <w:rPr>
          <w:rFonts w:ascii="Times New Roman" w:hAnsi="Times New Roman" w:cs="Times New Roman"/>
          <w:sz w:val="24"/>
          <w:szCs w:val="24"/>
        </w:rPr>
        <w:t>years’</w:t>
      </w:r>
      <w:r w:rsidRPr="00355AA6">
        <w:rPr>
          <w:rFonts w:ascii="Times New Roman" w:hAnsi="Times New Roman" w:cs="Times New Roman"/>
          <w:sz w:val="24"/>
          <w:szCs w:val="24"/>
        </w:rPr>
        <w:t xml:space="preserve"> relevant experience in implementing an integrated health program consisting of maternal and child health, immunization, </w:t>
      </w:r>
    </w:p>
    <w:p w14:paraId="5A830D7C" w14:textId="44380B03" w:rsidR="00355AA6" w:rsidRPr="00355AA6" w:rsidRDefault="00355AA6" w:rsidP="00355AA6">
      <w:pPr>
        <w:spacing w:after="200" w:line="360" w:lineRule="auto"/>
        <w:jc w:val="both"/>
        <w:rPr>
          <w:rFonts w:ascii="Times New Roman" w:eastAsia="Calibri" w:hAnsi="Times New Roman" w:cs="Times New Roman"/>
          <w:sz w:val="24"/>
          <w:szCs w:val="24"/>
        </w:rPr>
      </w:pPr>
      <w:r w:rsidRPr="00355AA6">
        <w:rPr>
          <w:rFonts w:ascii="Times New Roman" w:hAnsi="Times New Roman" w:cs="Times New Roman"/>
          <w:sz w:val="24"/>
          <w:szCs w:val="24"/>
        </w:rPr>
        <w:t xml:space="preserve">Relevant Experience nutrition, HIV/Aids as well as health and hygiene promotion within a humanitarian context </w:t>
      </w:r>
    </w:p>
    <w:p w14:paraId="10E4A61B" w14:textId="5D514F7E" w:rsidR="00B65C2D" w:rsidRPr="00355AA6" w:rsidRDefault="00B65C2D" w:rsidP="00355AA6">
      <w:pPr>
        <w:spacing w:after="200" w:line="360" w:lineRule="auto"/>
        <w:jc w:val="both"/>
        <w:rPr>
          <w:rFonts w:ascii="Times New Roman" w:hAnsi="Times New Roman" w:cs="Times New Roman"/>
          <w:color w:val="000000" w:themeColor="text1"/>
          <w:sz w:val="24"/>
          <w:szCs w:val="24"/>
          <w:shd w:val="clear" w:color="auto" w:fill="FFFFFF"/>
        </w:rPr>
      </w:pPr>
      <w:r w:rsidRPr="00355AA6">
        <w:rPr>
          <w:rFonts w:ascii="Times New Roman" w:eastAsia="Calibri" w:hAnsi="Times New Roman" w:cs="Times New Roman"/>
          <w:sz w:val="24"/>
          <w:szCs w:val="24"/>
        </w:rPr>
        <w:t xml:space="preserve">Interested candidates should email their updated CV, cover letter, in one </w:t>
      </w:r>
      <w:r w:rsidRPr="00355AA6">
        <w:rPr>
          <w:rFonts w:ascii="Times New Roman" w:eastAsia="Calibri" w:hAnsi="Times New Roman" w:cs="Times New Roman"/>
          <w:sz w:val="24"/>
          <w:szCs w:val="24"/>
          <w:u w:val="single"/>
        </w:rPr>
        <w:t>PDF</w:t>
      </w:r>
      <w:r w:rsidRPr="00355AA6">
        <w:rPr>
          <w:rFonts w:ascii="Times New Roman" w:eastAsia="Calibri" w:hAnsi="Times New Roman" w:cs="Times New Roman"/>
          <w:sz w:val="24"/>
          <w:szCs w:val="24"/>
        </w:rPr>
        <w:t xml:space="preserve">, to </w:t>
      </w:r>
      <w:r w:rsidR="00355AA6" w:rsidRPr="00355AA6">
        <w:rPr>
          <w:rFonts w:ascii="Times New Roman" w:eastAsia="Calibri" w:hAnsi="Times New Roman" w:cs="Times New Roman"/>
          <w:b/>
          <w:bCs/>
          <w:color w:val="0000FF"/>
          <w:sz w:val="24"/>
          <w:szCs w:val="24"/>
        </w:rPr>
        <w:t>hr@srcs-bishacas.org</w:t>
      </w:r>
    </w:p>
    <w:p w14:paraId="2EC523D7" w14:textId="78DBA9BD" w:rsidR="00B65C2D" w:rsidRPr="00355AA6" w:rsidRDefault="00B65C2D" w:rsidP="00355AA6">
      <w:pPr>
        <w:pBdr>
          <w:bottom w:val="single" w:sz="6" w:space="1" w:color="auto"/>
        </w:pBdr>
        <w:shd w:val="clear" w:color="auto" w:fill="FFFFFF"/>
        <w:spacing w:line="276" w:lineRule="auto"/>
        <w:jc w:val="both"/>
        <w:rPr>
          <w:rFonts w:ascii="Times New Roman" w:hAnsi="Times New Roman" w:cs="Times New Roman"/>
          <w:b/>
          <w:color w:val="000000" w:themeColor="text1"/>
          <w:sz w:val="24"/>
          <w:szCs w:val="24"/>
        </w:rPr>
      </w:pPr>
      <w:r w:rsidRPr="00355AA6">
        <w:rPr>
          <w:rFonts w:ascii="Times New Roman" w:hAnsi="Times New Roman" w:cs="Times New Roman"/>
          <w:b/>
          <w:color w:val="000000" w:themeColor="text1"/>
          <w:sz w:val="24"/>
          <w:szCs w:val="24"/>
        </w:rPr>
        <w:t xml:space="preserve"> Deadline for Applications: </w:t>
      </w:r>
      <w:r w:rsidR="00355AA6">
        <w:rPr>
          <w:rFonts w:ascii="Times New Roman" w:hAnsi="Times New Roman" w:cs="Times New Roman"/>
          <w:b/>
          <w:color w:val="000000" w:themeColor="text1"/>
          <w:sz w:val="24"/>
          <w:szCs w:val="24"/>
        </w:rPr>
        <w:t>13</w:t>
      </w:r>
      <w:r w:rsidR="00355AA6" w:rsidRPr="00355AA6">
        <w:rPr>
          <w:rFonts w:ascii="Times New Roman" w:hAnsi="Times New Roman" w:cs="Times New Roman"/>
          <w:b/>
          <w:color w:val="000000" w:themeColor="text1"/>
          <w:sz w:val="24"/>
          <w:szCs w:val="24"/>
          <w:vertAlign w:val="superscript"/>
        </w:rPr>
        <w:t>th</w:t>
      </w:r>
      <w:r w:rsidR="00355AA6">
        <w:rPr>
          <w:rFonts w:ascii="Times New Roman" w:hAnsi="Times New Roman" w:cs="Times New Roman"/>
          <w:b/>
          <w:color w:val="000000" w:themeColor="text1"/>
          <w:sz w:val="24"/>
          <w:szCs w:val="24"/>
        </w:rPr>
        <w:t xml:space="preserve"> December</w:t>
      </w:r>
      <w:r w:rsidRPr="00355AA6">
        <w:rPr>
          <w:rFonts w:ascii="Times New Roman" w:hAnsi="Times New Roman" w:cs="Times New Roman"/>
          <w:b/>
          <w:color w:val="000000" w:themeColor="text1"/>
          <w:sz w:val="24"/>
          <w:szCs w:val="24"/>
        </w:rPr>
        <w:t>, 2025</w:t>
      </w:r>
    </w:p>
    <w:p w14:paraId="5BFCB443" w14:textId="77777777" w:rsidR="00D71DCC" w:rsidRPr="00355AA6" w:rsidRDefault="00D71DCC" w:rsidP="00355AA6">
      <w:pPr>
        <w:spacing w:after="51" w:line="360" w:lineRule="auto"/>
        <w:ind w:left="5" w:hanging="5"/>
        <w:jc w:val="both"/>
        <w:rPr>
          <w:rFonts w:ascii="Times New Roman" w:eastAsia="Arial" w:hAnsi="Times New Roman" w:cs="Times New Roman"/>
          <w:color w:val="000000"/>
          <w:sz w:val="24"/>
          <w:szCs w:val="24"/>
        </w:rPr>
      </w:pPr>
    </w:p>
    <w:sectPr w:rsidR="00D71DCC" w:rsidRPr="00355AA6" w:rsidSect="000D10C1">
      <w:footerReference w:type="default" r:id="rId8"/>
      <w:pgSz w:w="12240" w:h="15840"/>
      <w:pgMar w:top="144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DBC156" w14:textId="77777777" w:rsidR="000467D0" w:rsidRDefault="000467D0" w:rsidP="00F17648">
      <w:pPr>
        <w:spacing w:after="0" w:line="240" w:lineRule="auto"/>
      </w:pPr>
      <w:r>
        <w:separator/>
      </w:r>
    </w:p>
  </w:endnote>
  <w:endnote w:type="continuationSeparator" w:id="0">
    <w:p w14:paraId="4908A090" w14:textId="77777777" w:rsidR="000467D0" w:rsidRDefault="000467D0" w:rsidP="00F17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6576986"/>
      <w:docPartObj>
        <w:docPartGallery w:val="Page Numbers (Bottom of Page)"/>
        <w:docPartUnique/>
      </w:docPartObj>
    </w:sdtPr>
    <w:sdtEndPr>
      <w:rPr>
        <w:noProof/>
      </w:rPr>
    </w:sdtEndPr>
    <w:sdtContent>
      <w:p w14:paraId="1463768D" w14:textId="45662DAD" w:rsidR="00F17648" w:rsidRDefault="00F17648">
        <w:pPr>
          <w:pStyle w:val="Footer"/>
          <w:jc w:val="center"/>
        </w:pPr>
        <w:r>
          <w:fldChar w:fldCharType="begin"/>
        </w:r>
        <w:r>
          <w:instrText xml:space="preserve"> PAGE   \* MERGEFORMAT </w:instrText>
        </w:r>
        <w:r>
          <w:fldChar w:fldCharType="separate"/>
        </w:r>
        <w:r w:rsidR="003D7913">
          <w:rPr>
            <w:noProof/>
          </w:rPr>
          <w:t>3</w:t>
        </w:r>
        <w:r>
          <w:rPr>
            <w:noProof/>
          </w:rPr>
          <w:fldChar w:fldCharType="end"/>
        </w:r>
      </w:p>
    </w:sdtContent>
  </w:sdt>
  <w:p w14:paraId="46C7C881" w14:textId="77777777" w:rsidR="00F17648" w:rsidRDefault="00F1764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18C17C" w14:textId="77777777" w:rsidR="000467D0" w:rsidRDefault="000467D0" w:rsidP="00F17648">
      <w:pPr>
        <w:spacing w:after="0" w:line="240" w:lineRule="auto"/>
      </w:pPr>
      <w:r>
        <w:separator/>
      </w:r>
    </w:p>
  </w:footnote>
  <w:footnote w:type="continuationSeparator" w:id="0">
    <w:p w14:paraId="36864AD9" w14:textId="77777777" w:rsidR="000467D0" w:rsidRDefault="000467D0" w:rsidP="00F176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F74F0"/>
    <w:multiLevelType w:val="hybridMultilevel"/>
    <w:tmpl w:val="86A00B32"/>
    <w:lvl w:ilvl="0" w:tplc="02F60650">
      <w:start w:val="1"/>
      <w:numFmt w:val="lowerLetter"/>
      <w:lvlText w:val="%1)"/>
      <w:lvlJc w:val="left"/>
      <w:pPr>
        <w:ind w:left="720" w:hanging="360"/>
      </w:pPr>
      <w:rPr>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085258F4"/>
    <w:multiLevelType w:val="hybridMultilevel"/>
    <w:tmpl w:val="554E03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D44A90"/>
    <w:multiLevelType w:val="hybridMultilevel"/>
    <w:tmpl w:val="CB3A0536"/>
    <w:lvl w:ilvl="0" w:tplc="EDD49936">
      <w:start w:val="1"/>
      <w:numFmt w:val="bullet"/>
      <w:lvlText w:val="•"/>
      <w:lvlJc w:val="left"/>
      <w:pPr>
        <w:ind w:left="902" w:hanging="360"/>
      </w:pPr>
      <w:rPr>
        <w:rFonts w:ascii="Arial" w:eastAsia="Arial" w:hAnsi="Arial" w:cs="Arial" w:hint="default"/>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622" w:hanging="360"/>
      </w:pPr>
      <w:rPr>
        <w:rFonts w:ascii="Courier New" w:hAnsi="Courier New" w:cs="Courier New" w:hint="default"/>
      </w:rPr>
    </w:lvl>
    <w:lvl w:ilvl="2" w:tplc="04090005" w:tentative="1">
      <w:start w:val="1"/>
      <w:numFmt w:val="bullet"/>
      <w:lvlText w:val=""/>
      <w:lvlJc w:val="left"/>
      <w:pPr>
        <w:ind w:left="2342" w:hanging="360"/>
      </w:pPr>
      <w:rPr>
        <w:rFonts w:ascii="Wingdings" w:hAnsi="Wingdings" w:hint="default"/>
      </w:rPr>
    </w:lvl>
    <w:lvl w:ilvl="3" w:tplc="04090001" w:tentative="1">
      <w:start w:val="1"/>
      <w:numFmt w:val="bullet"/>
      <w:lvlText w:val=""/>
      <w:lvlJc w:val="left"/>
      <w:pPr>
        <w:ind w:left="3062" w:hanging="360"/>
      </w:pPr>
      <w:rPr>
        <w:rFonts w:ascii="Symbol" w:hAnsi="Symbol" w:hint="default"/>
      </w:rPr>
    </w:lvl>
    <w:lvl w:ilvl="4" w:tplc="04090003" w:tentative="1">
      <w:start w:val="1"/>
      <w:numFmt w:val="bullet"/>
      <w:lvlText w:val="o"/>
      <w:lvlJc w:val="left"/>
      <w:pPr>
        <w:ind w:left="3782" w:hanging="360"/>
      </w:pPr>
      <w:rPr>
        <w:rFonts w:ascii="Courier New" w:hAnsi="Courier New" w:cs="Courier New" w:hint="default"/>
      </w:rPr>
    </w:lvl>
    <w:lvl w:ilvl="5" w:tplc="04090005" w:tentative="1">
      <w:start w:val="1"/>
      <w:numFmt w:val="bullet"/>
      <w:lvlText w:val=""/>
      <w:lvlJc w:val="left"/>
      <w:pPr>
        <w:ind w:left="4502" w:hanging="360"/>
      </w:pPr>
      <w:rPr>
        <w:rFonts w:ascii="Wingdings" w:hAnsi="Wingdings" w:hint="default"/>
      </w:rPr>
    </w:lvl>
    <w:lvl w:ilvl="6" w:tplc="04090001" w:tentative="1">
      <w:start w:val="1"/>
      <w:numFmt w:val="bullet"/>
      <w:lvlText w:val=""/>
      <w:lvlJc w:val="left"/>
      <w:pPr>
        <w:ind w:left="5222" w:hanging="360"/>
      </w:pPr>
      <w:rPr>
        <w:rFonts w:ascii="Symbol" w:hAnsi="Symbol" w:hint="default"/>
      </w:rPr>
    </w:lvl>
    <w:lvl w:ilvl="7" w:tplc="04090003" w:tentative="1">
      <w:start w:val="1"/>
      <w:numFmt w:val="bullet"/>
      <w:lvlText w:val="o"/>
      <w:lvlJc w:val="left"/>
      <w:pPr>
        <w:ind w:left="5942" w:hanging="360"/>
      </w:pPr>
      <w:rPr>
        <w:rFonts w:ascii="Courier New" w:hAnsi="Courier New" w:cs="Courier New" w:hint="default"/>
      </w:rPr>
    </w:lvl>
    <w:lvl w:ilvl="8" w:tplc="04090005" w:tentative="1">
      <w:start w:val="1"/>
      <w:numFmt w:val="bullet"/>
      <w:lvlText w:val=""/>
      <w:lvlJc w:val="left"/>
      <w:pPr>
        <w:ind w:left="6662" w:hanging="360"/>
      </w:pPr>
      <w:rPr>
        <w:rFonts w:ascii="Wingdings" w:hAnsi="Wingdings" w:hint="default"/>
      </w:rPr>
    </w:lvl>
  </w:abstractNum>
  <w:abstractNum w:abstractNumId="3" w15:restartNumberingAfterBreak="0">
    <w:nsid w:val="22B35F0F"/>
    <w:multiLevelType w:val="hybridMultilevel"/>
    <w:tmpl w:val="A516A5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3320BA"/>
    <w:multiLevelType w:val="hybridMultilevel"/>
    <w:tmpl w:val="4D52D768"/>
    <w:lvl w:ilvl="0" w:tplc="EDD49936">
      <w:start w:val="1"/>
      <w:numFmt w:val="bullet"/>
      <w:lvlText w:val="•"/>
      <w:lvlJc w:val="left"/>
      <w:pPr>
        <w:ind w:left="78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2ADF6908"/>
    <w:multiLevelType w:val="hybridMultilevel"/>
    <w:tmpl w:val="77B8704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212292E"/>
    <w:multiLevelType w:val="hybridMultilevel"/>
    <w:tmpl w:val="1ED6756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E74924"/>
    <w:multiLevelType w:val="hybridMultilevel"/>
    <w:tmpl w:val="38E40FE8"/>
    <w:lvl w:ilvl="0" w:tplc="8F2638AE">
      <w:start w:val="1"/>
      <w:numFmt w:val="bullet"/>
      <w:lvlText w:val="•"/>
      <w:lvlJc w:val="left"/>
      <w:pPr>
        <w:ind w:left="431" w:firstLine="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DAF6D106">
      <w:start w:val="1"/>
      <w:numFmt w:val="bullet"/>
      <w:lvlText w:val="o"/>
      <w:lvlJc w:val="left"/>
      <w:pPr>
        <w:ind w:left="125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2" w:tplc="5DFAA61C">
      <w:start w:val="1"/>
      <w:numFmt w:val="bullet"/>
      <w:lvlText w:val="▪"/>
      <w:lvlJc w:val="left"/>
      <w:pPr>
        <w:ind w:left="197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3" w:tplc="2A6482BE">
      <w:start w:val="1"/>
      <w:numFmt w:val="bullet"/>
      <w:lvlText w:val="•"/>
      <w:lvlJc w:val="left"/>
      <w:pPr>
        <w:ind w:left="2692" w:firstLine="0"/>
      </w:pPr>
      <w:rPr>
        <w:rFonts w:ascii="Arial" w:eastAsia="Arial" w:hAnsi="Arial" w:cs="Arial"/>
        <w:b w:val="0"/>
        <w:i w:val="0"/>
        <w:strike w:val="0"/>
        <w:dstrike w:val="0"/>
        <w:color w:val="000000"/>
        <w:sz w:val="20"/>
        <w:u w:val="none" w:color="000000"/>
        <w:effect w:val="none"/>
        <w:bdr w:val="none" w:sz="0" w:space="0" w:color="auto" w:frame="1"/>
        <w:vertAlign w:val="baseline"/>
      </w:rPr>
    </w:lvl>
    <w:lvl w:ilvl="4" w:tplc="3B661D3A">
      <w:start w:val="1"/>
      <w:numFmt w:val="bullet"/>
      <w:lvlText w:val="o"/>
      <w:lvlJc w:val="left"/>
      <w:pPr>
        <w:ind w:left="341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5" w:tplc="C458F7DA">
      <w:start w:val="1"/>
      <w:numFmt w:val="bullet"/>
      <w:lvlText w:val="▪"/>
      <w:lvlJc w:val="left"/>
      <w:pPr>
        <w:ind w:left="413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6" w:tplc="0622B6B2">
      <w:start w:val="1"/>
      <w:numFmt w:val="bullet"/>
      <w:lvlText w:val="•"/>
      <w:lvlJc w:val="left"/>
      <w:pPr>
        <w:ind w:left="4852" w:firstLine="0"/>
      </w:pPr>
      <w:rPr>
        <w:rFonts w:ascii="Arial" w:eastAsia="Arial" w:hAnsi="Arial" w:cs="Arial"/>
        <w:b w:val="0"/>
        <w:i w:val="0"/>
        <w:strike w:val="0"/>
        <w:dstrike w:val="0"/>
        <w:color w:val="000000"/>
        <w:sz w:val="20"/>
        <w:u w:val="none" w:color="000000"/>
        <w:effect w:val="none"/>
        <w:bdr w:val="none" w:sz="0" w:space="0" w:color="auto" w:frame="1"/>
        <w:vertAlign w:val="baseline"/>
      </w:rPr>
    </w:lvl>
    <w:lvl w:ilvl="7" w:tplc="39DE7F02">
      <w:start w:val="1"/>
      <w:numFmt w:val="bullet"/>
      <w:lvlText w:val="o"/>
      <w:lvlJc w:val="left"/>
      <w:pPr>
        <w:ind w:left="557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8" w:tplc="055619AA">
      <w:start w:val="1"/>
      <w:numFmt w:val="bullet"/>
      <w:lvlText w:val="▪"/>
      <w:lvlJc w:val="left"/>
      <w:pPr>
        <w:ind w:left="629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abstractNum>
  <w:abstractNum w:abstractNumId="8" w15:restartNumberingAfterBreak="0">
    <w:nsid w:val="36005124"/>
    <w:multiLevelType w:val="hybridMultilevel"/>
    <w:tmpl w:val="1AC8B98C"/>
    <w:lvl w:ilvl="0" w:tplc="EDD49936">
      <w:start w:val="1"/>
      <w:numFmt w:val="bullet"/>
      <w:lvlText w:val="•"/>
      <w:lvlJc w:val="left"/>
      <w:pPr>
        <w:ind w:left="72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70369E"/>
    <w:multiLevelType w:val="hybridMultilevel"/>
    <w:tmpl w:val="112E79EC"/>
    <w:lvl w:ilvl="0" w:tplc="EDD49936">
      <w:start w:val="1"/>
      <w:numFmt w:val="bullet"/>
      <w:lvlText w:val="•"/>
      <w:lvlJc w:val="left"/>
      <w:pPr>
        <w:ind w:left="72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7310B2"/>
    <w:multiLevelType w:val="hybridMultilevel"/>
    <w:tmpl w:val="022EE926"/>
    <w:lvl w:ilvl="0" w:tplc="F41C5AF0">
      <w:start w:val="1"/>
      <w:numFmt w:val="lowerLetter"/>
      <w:lvlText w:val="%1)"/>
      <w:lvlJc w:val="left"/>
      <w:pPr>
        <w:ind w:left="45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4A5314F"/>
    <w:multiLevelType w:val="hybridMultilevel"/>
    <w:tmpl w:val="A2726B40"/>
    <w:lvl w:ilvl="0" w:tplc="69623990">
      <w:numFmt w:val="none"/>
      <w:lvlText w:val=""/>
      <w:legacy w:legacy="1" w:legacySpace="360" w:legacyIndent="360"/>
      <w:lvlJc w:val="left"/>
      <w:pPr>
        <w:ind w:left="360" w:hanging="360"/>
      </w:pPr>
      <w:rPr>
        <w:rFonts w:ascii="Wingdings" w:hAnsi="Wingdings" w:hint="default"/>
        <w:b/>
        <w:sz w:val="20"/>
      </w:rPr>
    </w:lvl>
    <w:lvl w:ilvl="1" w:tplc="100C0019" w:tentative="1">
      <w:start w:val="1"/>
      <w:numFmt w:val="lowerLetter"/>
      <w:lvlText w:val="%2."/>
      <w:lvlJc w:val="left"/>
      <w:pPr>
        <w:tabs>
          <w:tab w:val="num" w:pos="1440"/>
        </w:tabs>
        <w:ind w:left="1440" w:hanging="360"/>
      </w:pPr>
    </w:lvl>
    <w:lvl w:ilvl="2" w:tplc="100C001B" w:tentative="1">
      <w:start w:val="1"/>
      <w:numFmt w:val="lowerRoman"/>
      <w:lvlText w:val="%3."/>
      <w:lvlJc w:val="right"/>
      <w:pPr>
        <w:tabs>
          <w:tab w:val="num" w:pos="2160"/>
        </w:tabs>
        <w:ind w:left="2160" w:hanging="180"/>
      </w:pPr>
    </w:lvl>
    <w:lvl w:ilvl="3" w:tplc="100C000F" w:tentative="1">
      <w:start w:val="1"/>
      <w:numFmt w:val="decimal"/>
      <w:lvlText w:val="%4."/>
      <w:lvlJc w:val="left"/>
      <w:pPr>
        <w:tabs>
          <w:tab w:val="num" w:pos="2880"/>
        </w:tabs>
        <w:ind w:left="2880" w:hanging="360"/>
      </w:pPr>
    </w:lvl>
    <w:lvl w:ilvl="4" w:tplc="100C0019" w:tentative="1">
      <w:start w:val="1"/>
      <w:numFmt w:val="lowerLetter"/>
      <w:lvlText w:val="%5."/>
      <w:lvlJc w:val="left"/>
      <w:pPr>
        <w:tabs>
          <w:tab w:val="num" w:pos="3600"/>
        </w:tabs>
        <w:ind w:left="3600" w:hanging="360"/>
      </w:pPr>
    </w:lvl>
    <w:lvl w:ilvl="5" w:tplc="100C001B" w:tentative="1">
      <w:start w:val="1"/>
      <w:numFmt w:val="lowerRoman"/>
      <w:lvlText w:val="%6."/>
      <w:lvlJc w:val="right"/>
      <w:pPr>
        <w:tabs>
          <w:tab w:val="num" w:pos="4320"/>
        </w:tabs>
        <w:ind w:left="4320" w:hanging="180"/>
      </w:pPr>
    </w:lvl>
    <w:lvl w:ilvl="6" w:tplc="100C000F" w:tentative="1">
      <w:start w:val="1"/>
      <w:numFmt w:val="decimal"/>
      <w:lvlText w:val="%7."/>
      <w:lvlJc w:val="left"/>
      <w:pPr>
        <w:tabs>
          <w:tab w:val="num" w:pos="5040"/>
        </w:tabs>
        <w:ind w:left="5040" w:hanging="360"/>
      </w:pPr>
    </w:lvl>
    <w:lvl w:ilvl="7" w:tplc="100C0019" w:tentative="1">
      <w:start w:val="1"/>
      <w:numFmt w:val="lowerLetter"/>
      <w:lvlText w:val="%8."/>
      <w:lvlJc w:val="left"/>
      <w:pPr>
        <w:tabs>
          <w:tab w:val="num" w:pos="5760"/>
        </w:tabs>
        <w:ind w:left="5760" w:hanging="360"/>
      </w:pPr>
    </w:lvl>
    <w:lvl w:ilvl="8" w:tplc="100C001B" w:tentative="1">
      <w:start w:val="1"/>
      <w:numFmt w:val="lowerRoman"/>
      <w:lvlText w:val="%9."/>
      <w:lvlJc w:val="right"/>
      <w:pPr>
        <w:tabs>
          <w:tab w:val="num" w:pos="6480"/>
        </w:tabs>
        <w:ind w:left="6480" w:hanging="180"/>
      </w:pPr>
    </w:lvl>
  </w:abstractNum>
  <w:abstractNum w:abstractNumId="12" w15:restartNumberingAfterBreak="0">
    <w:nsid w:val="45C3143D"/>
    <w:multiLevelType w:val="hybridMultilevel"/>
    <w:tmpl w:val="354872B2"/>
    <w:lvl w:ilvl="0" w:tplc="EDD49936">
      <w:start w:val="1"/>
      <w:numFmt w:val="bullet"/>
      <w:lvlText w:val="•"/>
      <w:lvlJc w:val="left"/>
      <w:pPr>
        <w:ind w:left="72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290C9E"/>
    <w:multiLevelType w:val="hybridMultilevel"/>
    <w:tmpl w:val="8B466BC0"/>
    <w:lvl w:ilvl="0" w:tplc="EDD49936">
      <w:start w:val="1"/>
      <w:numFmt w:val="bullet"/>
      <w:lvlText w:val="•"/>
      <w:lvlJc w:val="left"/>
      <w:pPr>
        <w:ind w:left="144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A355C08"/>
    <w:multiLevelType w:val="hybridMultilevel"/>
    <w:tmpl w:val="E4C615E6"/>
    <w:lvl w:ilvl="0" w:tplc="EDD49936">
      <w:start w:val="1"/>
      <w:numFmt w:val="bullet"/>
      <w:lvlText w:val="•"/>
      <w:lvlJc w:val="left"/>
      <w:pPr>
        <w:ind w:left="72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4302C8"/>
    <w:multiLevelType w:val="hybridMultilevel"/>
    <w:tmpl w:val="A120DE4A"/>
    <w:lvl w:ilvl="0" w:tplc="EDD49936">
      <w:start w:val="1"/>
      <w:numFmt w:val="bullet"/>
      <w:lvlText w:val="•"/>
      <w:lvlJc w:val="left"/>
      <w:pPr>
        <w:ind w:left="72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B80427"/>
    <w:multiLevelType w:val="hybridMultilevel"/>
    <w:tmpl w:val="12C46C5E"/>
    <w:lvl w:ilvl="0" w:tplc="EDD49936">
      <w:start w:val="1"/>
      <w:numFmt w:val="bullet"/>
      <w:lvlText w:val="•"/>
      <w:lvlJc w:val="left"/>
      <w:pPr>
        <w:ind w:left="355" w:firstLine="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2DBA8168">
      <w:start w:val="1"/>
      <w:numFmt w:val="bullet"/>
      <w:lvlText w:val="o"/>
      <w:lvlJc w:val="left"/>
      <w:pPr>
        <w:ind w:left="125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2" w:tplc="1514F286">
      <w:start w:val="1"/>
      <w:numFmt w:val="bullet"/>
      <w:lvlText w:val="▪"/>
      <w:lvlJc w:val="left"/>
      <w:pPr>
        <w:ind w:left="197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3" w:tplc="C816AB82">
      <w:start w:val="1"/>
      <w:numFmt w:val="bullet"/>
      <w:lvlText w:val="•"/>
      <w:lvlJc w:val="left"/>
      <w:pPr>
        <w:ind w:left="2692" w:firstLine="0"/>
      </w:pPr>
      <w:rPr>
        <w:rFonts w:ascii="Arial" w:eastAsia="Arial" w:hAnsi="Arial" w:cs="Arial"/>
        <w:b w:val="0"/>
        <w:i w:val="0"/>
        <w:strike w:val="0"/>
        <w:dstrike w:val="0"/>
        <w:color w:val="000000"/>
        <w:sz w:val="20"/>
        <w:u w:val="none" w:color="000000"/>
        <w:effect w:val="none"/>
        <w:bdr w:val="none" w:sz="0" w:space="0" w:color="auto" w:frame="1"/>
        <w:vertAlign w:val="baseline"/>
      </w:rPr>
    </w:lvl>
    <w:lvl w:ilvl="4" w:tplc="21AAB9F4">
      <w:start w:val="1"/>
      <w:numFmt w:val="bullet"/>
      <w:lvlText w:val="o"/>
      <w:lvlJc w:val="left"/>
      <w:pPr>
        <w:ind w:left="341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5" w:tplc="50961B96">
      <w:start w:val="1"/>
      <w:numFmt w:val="bullet"/>
      <w:lvlText w:val="▪"/>
      <w:lvlJc w:val="left"/>
      <w:pPr>
        <w:ind w:left="413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6" w:tplc="89B42B92">
      <w:start w:val="1"/>
      <w:numFmt w:val="bullet"/>
      <w:lvlText w:val="•"/>
      <w:lvlJc w:val="left"/>
      <w:pPr>
        <w:ind w:left="4852" w:firstLine="0"/>
      </w:pPr>
      <w:rPr>
        <w:rFonts w:ascii="Arial" w:eastAsia="Arial" w:hAnsi="Arial" w:cs="Arial"/>
        <w:b w:val="0"/>
        <w:i w:val="0"/>
        <w:strike w:val="0"/>
        <w:dstrike w:val="0"/>
        <w:color w:val="000000"/>
        <w:sz w:val="20"/>
        <w:u w:val="none" w:color="000000"/>
        <w:effect w:val="none"/>
        <w:bdr w:val="none" w:sz="0" w:space="0" w:color="auto" w:frame="1"/>
        <w:vertAlign w:val="baseline"/>
      </w:rPr>
    </w:lvl>
    <w:lvl w:ilvl="7" w:tplc="E12A94E4">
      <w:start w:val="1"/>
      <w:numFmt w:val="bullet"/>
      <w:lvlText w:val="o"/>
      <w:lvlJc w:val="left"/>
      <w:pPr>
        <w:ind w:left="557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lvl w:ilvl="8" w:tplc="707E2AC6">
      <w:start w:val="1"/>
      <w:numFmt w:val="bullet"/>
      <w:lvlText w:val="▪"/>
      <w:lvlJc w:val="left"/>
      <w:pPr>
        <w:ind w:left="6292" w:firstLine="0"/>
      </w:pPr>
      <w:rPr>
        <w:rFonts w:ascii="Segoe UI Symbol" w:eastAsia="Segoe UI Symbol" w:hAnsi="Segoe UI Symbol" w:cs="Segoe UI Symbol"/>
        <w:b w:val="0"/>
        <w:i w:val="0"/>
        <w:strike w:val="0"/>
        <w:dstrike w:val="0"/>
        <w:color w:val="000000"/>
        <w:sz w:val="20"/>
        <w:u w:val="none" w:color="000000"/>
        <w:effect w:val="none"/>
        <w:bdr w:val="none" w:sz="0" w:space="0" w:color="auto" w:frame="1"/>
        <w:vertAlign w:val="baseline"/>
      </w:rPr>
    </w:lvl>
  </w:abstractNum>
  <w:abstractNum w:abstractNumId="17" w15:restartNumberingAfterBreak="0">
    <w:nsid w:val="60707DFC"/>
    <w:multiLevelType w:val="hybridMultilevel"/>
    <w:tmpl w:val="0D1A1E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AC4BF9"/>
    <w:multiLevelType w:val="hybridMultilevel"/>
    <w:tmpl w:val="9F924FC0"/>
    <w:lvl w:ilvl="0" w:tplc="0409000D">
      <w:start w:val="1"/>
      <w:numFmt w:val="bullet"/>
      <w:lvlText w:val=""/>
      <w:lvlJc w:val="left"/>
      <w:pPr>
        <w:ind w:left="746" w:hanging="360"/>
      </w:pPr>
      <w:rPr>
        <w:rFonts w:ascii="Wingdings" w:hAnsi="Wingdings"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9" w15:restartNumberingAfterBreak="0">
    <w:nsid w:val="634355AA"/>
    <w:multiLevelType w:val="hybridMultilevel"/>
    <w:tmpl w:val="1352A348"/>
    <w:lvl w:ilvl="0" w:tplc="EDD49936">
      <w:start w:val="1"/>
      <w:numFmt w:val="bullet"/>
      <w:lvlText w:val="•"/>
      <w:lvlJc w:val="left"/>
      <w:pPr>
        <w:ind w:left="720" w:hanging="360"/>
      </w:pPr>
      <w:rPr>
        <w:rFonts w:ascii="Arial" w:eastAsia="Arial" w:hAnsi="Arial" w:cs="Arial"/>
        <w:b w:val="0"/>
        <w:i w:val="0"/>
        <w:strike w:val="0"/>
        <w:dstrike w:val="0"/>
        <w:color w:val="000000"/>
        <w:sz w:val="20"/>
        <w:u w:val="none" w:color="000000"/>
        <w:effect w:val="none"/>
        <w:bdr w:val="none" w:sz="0" w:space="0" w:color="auto" w:frame="1"/>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6C2FC2"/>
    <w:multiLevelType w:val="hybridMultilevel"/>
    <w:tmpl w:val="31225692"/>
    <w:lvl w:ilvl="0" w:tplc="E092C806">
      <w:start w:val="1"/>
      <w:numFmt w:val="decimal"/>
      <w:lvlText w:val="%1."/>
      <w:lvlJc w:val="left"/>
      <w:pPr>
        <w:ind w:left="780" w:hanging="360"/>
      </w:pPr>
      <w:rPr>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733E51D4"/>
    <w:multiLevelType w:val="hybridMultilevel"/>
    <w:tmpl w:val="04102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39E37A7"/>
    <w:multiLevelType w:val="multilevel"/>
    <w:tmpl w:val="72606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0"/>
  </w:num>
  <w:num w:numId="3">
    <w:abstractNumId w:val="6"/>
  </w:num>
  <w:num w:numId="4">
    <w:abstractNumId w:val="2"/>
  </w:num>
  <w:num w:numId="5">
    <w:abstractNumId w:val="19"/>
  </w:num>
  <w:num w:numId="6">
    <w:abstractNumId w:val="9"/>
  </w:num>
  <w:num w:numId="7">
    <w:abstractNumId w:val="3"/>
  </w:num>
  <w:num w:numId="8">
    <w:abstractNumId w:val="22"/>
  </w:num>
  <w:num w:numId="9">
    <w:abstractNumId w:val="11"/>
  </w:num>
  <w:num w:numId="10">
    <w:abstractNumId w:val="12"/>
  </w:num>
  <w:num w:numId="11">
    <w:abstractNumId w:val="13"/>
  </w:num>
  <w:num w:numId="12">
    <w:abstractNumId w:val="14"/>
  </w:num>
  <w:num w:numId="13">
    <w:abstractNumId w:val="15"/>
  </w:num>
  <w:num w:numId="14">
    <w:abstractNumId w:val="8"/>
  </w:num>
  <w:num w:numId="15">
    <w:abstractNumId w:val="4"/>
  </w:num>
  <w:num w:numId="16">
    <w:abstractNumId w:val="0"/>
  </w:num>
  <w:num w:numId="17">
    <w:abstractNumId w:val="5"/>
  </w:num>
  <w:num w:numId="18">
    <w:abstractNumId w:val="10"/>
  </w:num>
  <w:num w:numId="19">
    <w:abstractNumId w:val="18"/>
  </w:num>
  <w:num w:numId="20">
    <w:abstractNumId w:val="17"/>
  </w:num>
  <w:num w:numId="21">
    <w:abstractNumId w:val="1"/>
  </w:num>
  <w:num w:numId="22">
    <w:abstractNumId w:val="7"/>
    <w:lvlOverride w:ilvl="0"/>
    <w:lvlOverride w:ilvl="1"/>
    <w:lvlOverride w:ilvl="2"/>
    <w:lvlOverride w:ilvl="3"/>
    <w:lvlOverride w:ilvl="4"/>
    <w:lvlOverride w:ilvl="5"/>
    <w:lvlOverride w:ilvl="6"/>
    <w:lvlOverride w:ilvl="7"/>
    <w:lvlOverride w:ilvl="8"/>
  </w:num>
  <w:num w:numId="23">
    <w:abstractNumId w:val="2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C10"/>
    <w:rsid w:val="00012D33"/>
    <w:rsid w:val="00026898"/>
    <w:rsid w:val="000467D0"/>
    <w:rsid w:val="0008279E"/>
    <w:rsid w:val="000C687A"/>
    <w:rsid w:val="000D10C1"/>
    <w:rsid w:val="001206F3"/>
    <w:rsid w:val="0017572A"/>
    <w:rsid w:val="001809BA"/>
    <w:rsid w:val="0021089D"/>
    <w:rsid w:val="0022592F"/>
    <w:rsid w:val="002D37FB"/>
    <w:rsid w:val="002F4449"/>
    <w:rsid w:val="003206CB"/>
    <w:rsid w:val="00355AA6"/>
    <w:rsid w:val="0036448A"/>
    <w:rsid w:val="00384753"/>
    <w:rsid w:val="003C0179"/>
    <w:rsid w:val="003D5053"/>
    <w:rsid w:val="003D7913"/>
    <w:rsid w:val="003F20C7"/>
    <w:rsid w:val="00404400"/>
    <w:rsid w:val="00476290"/>
    <w:rsid w:val="00490B3E"/>
    <w:rsid w:val="004A5DD3"/>
    <w:rsid w:val="004B66AE"/>
    <w:rsid w:val="004F1E45"/>
    <w:rsid w:val="005329D5"/>
    <w:rsid w:val="005A6C28"/>
    <w:rsid w:val="005E2063"/>
    <w:rsid w:val="005E2DBB"/>
    <w:rsid w:val="00601FA2"/>
    <w:rsid w:val="00613AE3"/>
    <w:rsid w:val="00632B50"/>
    <w:rsid w:val="006A360E"/>
    <w:rsid w:val="006D1911"/>
    <w:rsid w:val="006E38A4"/>
    <w:rsid w:val="006F13D4"/>
    <w:rsid w:val="0071100D"/>
    <w:rsid w:val="007471DB"/>
    <w:rsid w:val="007B0A5C"/>
    <w:rsid w:val="007D240A"/>
    <w:rsid w:val="007E37FB"/>
    <w:rsid w:val="007E45F6"/>
    <w:rsid w:val="00823818"/>
    <w:rsid w:val="0085344B"/>
    <w:rsid w:val="008649C1"/>
    <w:rsid w:val="00896267"/>
    <w:rsid w:val="00897328"/>
    <w:rsid w:val="008C4DA3"/>
    <w:rsid w:val="008E7993"/>
    <w:rsid w:val="008F73CA"/>
    <w:rsid w:val="00911931"/>
    <w:rsid w:val="009149D3"/>
    <w:rsid w:val="00917975"/>
    <w:rsid w:val="00927EE7"/>
    <w:rsid w:val="00961509"/>
    <w:rsid w:val="00996DD3"/>
    <w:rsid w:val="009C2880"/>
    <w:rsid w:val="009E407D"/>
    <w:rsid w:val="00A46DAD"/>
    <w:rsid w:val="00A555ED"/>
    <w:rsid w:val="00A7380C"/>
    <w:rsid w:val="00A7746B"/>
    <w:rsid w:val="00A77E49"/>
    <w:rsid w:val="00A944E0"/>
    <w:rsid w:val="00AA39FC"/>
    <w:rsid w:val="00AF50C5"/>
    <w:rsid w:val="00B34E0E"/>
    <w:rsid w:val="00B659FE"/>
    <w:rsid w:val="00B65C2D"/>
    <w:rsid w:val="00BA3A4B"/>
    <w:rsid w:val="00BB3670"/>
    <w:rsid w:val="00BC7AF5"/>
    <w:rsid w:val="00BD0848"/>
    <w:rsid w:val="00BE5FDE"/>
    <w:rsid w:val="00C05775"/>
    <w:rsid w:val="00C2291A"/>
    <w:rsid w:val="00C81BC2"/>
    <w:rsid w:val="00CB19A2"/>
    <w:rsid w:val="00CC2A13"/>
    <w:rsid w:val="00CE5B6A"/>
    <w:rsid w:val="00CF3DE0"/>
    <w:rsid w:val="00D20C01"/>
    <w:rsid w:val="00D35C39"/>
    <w:rsid w:val="00D45090"/>
    <w:rsid w:val="00D551D7"/>
    <w:rsid w:val="00D71DCC"/>
    <w:rsid w:val="00DF7C10"/>
    <w:rsid w:val="00E2028A"/>
    <w:rsid w:val="00E34C5B"/>
    <w:rsid w:val="00E52CD7"/>
    <w:rsid w:val="00E72236"/>
    <w:rsid w:val="00E87406"/>
    <w:rsid w:val="00EB76C3"/>
    <w:rsid w:val="00F17648"/>
    <w:rsid w:val="00F257A0"/>
    <w:rsid w:val="00F34CAF"/>
    <w:rsid w:val="00F36C22"/>
    <w:rsid w:val="00FB5C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80836"/>
  <w15:docId w15:val="{40CF357B-DAA6-49EC-88DD-FF5C69E33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40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9E407D"/>
    <w:pPr>
      <w:spacing w:after="0" w:line="240" w:lineRule="auto"/>
    </w:pPr>
    <w:rPr>
      <w:rFonts w:ascii="Calibri" w:eastAsia="Times New Roman" w:hAnsi="Calibri" w:cs="Times New Roman"/>
    </w:rPr>
    <w:tblPr>
      <w:tblCellMar>
        <w:top w:w="0" w:type="dxa"/>
        <w:left w:w="0" w:type="dxa"/>
        <w:bottom w:w="0" w:type="dxa"/>
        <w:right w:w="0" w:type="dxa"/>
      </w:tblCellMar>
    </w:tblPr>
  </w:style>
  <w:style w:type="paragraph" w:styleId="ListParagraph">
    <w:name w:val="List Paragraph"/>
    <w:basedOn w:val="Normal"/>
    <w:uiPriority w:val="34"/>
    <w:qFormat/>
    <w:rsid w:val="009E407D"/>
    <w:pPr>
      <w:ind w:left="720"/>
      <w:contextualSpacing/>
    </w:pPr>
  </w:style>
  <w:style w:type="character" w:styleId="CommentReference">
    <w:name w:val="annotation reference"/>
    <w:semiHidden/>
    <w:rsid w:val="005329D5"/>
    <w:rPr>
      <w:sz w:val="16"/>
      <w:szCs w:val="16"/>
    </w:rPr>
  </w:style>
  <w:style w:type="paragraph" w:styleId="Header">
    <w:name w:val="header"/>
    <w:basedOn w:val="Normal"/>
    <w:link w:val="HeaderChar"/>
    <w:uiPriority w:val="99"/>
    <w:unhideWhenUsed/>
    <w:rsid w:val="00F176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7648"/>
  </w:style>
  <w:style w:type="paragraph" w:styleId="Footer">
    <w:name w:val="footer"/>
    <w:basedOn w:val="Normal"/>
    <w:link w:val="FooterChar"/>
    <w:uiPriority w:val="99"/>
    <w:unhideWhenUsed/>
    <w:rsid w:val="00F176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6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92654">
      <w:bodyDiv w:val="1"/>
      <w:marLeft w:val="0"/>
      <w:marRight w:val="0"/>
      <w:marTop w:val="0"/>
      <w:marBottom w:val="0"/>
      <w:divBdr>
        <w:top w:val="none" w:sz="0" w:space="0" w:color="auto"/>
        <w:left w:val="none" w:sz="0" w:space="0" w:color="auto"/>
        <w:bottom w:val="none" w:sz="0" w:space="0" w:color="auto"/>
        <w:right w:val="none" w:sz="0" w:space="0" w:color="auto"/>
      </w:divBdr>
    </w:div>
    <w:div w:id="67308147">
      <w:bodyDiv w:val="1"/>
      <w:marLeft w:val="0"/>
      <w:marRight w:val="0"/>
      <w:marTop w:val="0"/>
      <w:marBottom w:val="0"/>
      <w:divBdr>
        <w:top w:val="none" w:sz="0" w:space="0" w:color="auto"/>
        <w:left w:val="none" w:sz="0" w:space="0" w:color="auto"/>
        <w:bottom w:val="none" w:sz="0" w:space="0" w:color="auto"/>
        <w:right w:val="none" w:sz="0" w:space="0" w:color="auto"/>
      </w:divBdr>
    </w:div>
    <w:div w:id="567498930">
      <w:bodyDiv w:val="1"/>
      <w:marLeft w:val="0"/>
      <w:marRight w:val="0"/>
      <w:marTop w:val="0"/>
      <w:marBottom w:val="0"/>
      <w:divBdr>
        <w:top w:val="none" w:sz="0" w:space="0" w:color="auto"/>
        <w:left w:val="none" w:sz="0" w:space="0" w:color="auto"/>
        <w:bottom w:val="none" w:sz="0" w:space="0" w:color="auto"/>
        <w:right w:val="none" w:sz="0" w:space="0" w:color="auto"/>
      </w:divBdr>
    </w:div>
    <w:div w:id="997851408">
      <w:bodyDiv w:val="1"/>
      <w:marLeft w:val="0"/>
      <w:marRight w:val="0"/>
      <w:marTop w:val="0"/>
      <w:marBottom w:val="0"/>
      <w:divBdr>
        <w:top w:val="none" w:sz="0" w:space="0" w:color="auto"/>
        <w:left w:val="none" w:sz="0" w:space="0" w:color="auto"/>
        <w:bottom w:val="none" w:sz="0" w:space="0" w:color="auto"/>
        <w:right w:val="none" w:sz="0" w:space="0" w:color="auto"/>
      </w:divBdr>
    </w:div>
    <w:div w:id="191026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76626-9756-4C3B-B99A-B589FD0EA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848</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shamsa</dc:creator>
  <cp:lastModifiedBy>LENOVO</cp:lastModifiedBy>
  <cp:revision>3</cp:revision>
  <dcterms:created xsi:type="dcterms:W3CDTF">2025-11-29T05:17:00Z</dcterms:created>
  <dcterms:modified xsi:type="dcterms:W3CDTF">2025-11-29T05:20:00Z</dcterms:modified>
</cp:coreProperties>
</file>