
<file path=[Content_Types].xml><?xml version="1.0" encoding="utf-8"?>
<Types xmlns="http://schemas.openxmlformats.org/package/2006/content-types">
  <Default Extension="gif" ContentType="image/gi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1C11CB4" w14:textId="77777777" w:rsidR="003777BD" w:rsidRDefault="003777BD" w:rsidP="003066F2"/>
    <w:p w14:paraId="0100173D" w14:textId="7423AB46" w:rsidR="00200BF8" w:rsidRPr="00200BF8" w:rsidRDefault="00200BF8" w:rsidP="003066F2">
      <w:pPr>
        <w:rPr>
          <w:b/>
          <w:bCs/>
        </w:rPr>
      </w:pPr>
      <w:r w:rsidRPr="00200BF8">
        <w:rPr>
          <w:b/>
          <w:bCs/>
        </w:rPr>
        <w:t xml:space="preserve">Subject: </w:t>
      </w:r>
      <w:r w:rsidRPr="00200BF8">
        <w:rPr>
          <w:b/>
          <w:bCs/>
        </w:rPr>
        <w:t xml:space="preserve"> Auction Advertisement: Mixer Concrete Truck </w:t>
      </w:r>
    </w:p>
    <w:p w14:paraId="1F0C8E27" w14:textId="58E269C2" w:rsidR="003066F2" w:rsidRPr="003066F2" w:rsidRDefault="003066F2" w:rsidP="003066F2">
      <w:r w:rsidRPr="003066F2">
        <w:rPr>
          <w:b/>
          <w:bCs/>
        </w:rPr>
        <w:t>DP World Berbera</w:t>
      </w:r>
      <w:r w:rsidRPr="003066F2">
        <w:t xml:space="preserve">, a renowned leader in global port operations and logistics, is delighted to present a remarkable opportunity for construction contractors. We invite all interested parties to participate in an exclusive auction for a set of </w:t>
      </w:r>
      <w:proofErr w:type="spellStart"/>
      <w:r w:rsidRPr="003066F2">
        <w:t>Zoomlion</w:t>
      </w:r>
      <w:proofErr w:type="spellEnd"/>
      <w:r w:rsidRPr="003066F2">
        <w:t xml:space="preserve"> Truck Mounted Concrete Pump 43X5RZ. With our commitment to excellence and a track record of delivering world-class services, DP World Berbera ensures that this auction offers a seamless experience for all participants.</w:t>
      </w:r>
    </w:p>
    <w:p w14:paraId="3FB63FFD" w14:textId="77777777" w:rsidR="003066F2" w:rsidRPr="003066F2" w:rsidRDefault="003066F2" w:rsidP="003066F2">
      <w:pPr>
        <w:rPr>
          <w:b/>
          <w:bCs/>
        </w:rPr>
      </w:pPr>
      <w:r w:rsidRPr="003066F2">
        <w:rPr>
          <w:b/>
          <w:bCs/>
        </w:rPr>
        <w:t>Key Specifications:</w:t>
      </w:r>
    </w:p>
    <w:p w14:paraId="4DC1B43C" w14:textId="77777777" w:rsidR="003066F2" w:rsidRPr="003066F2" w:rsidRDefault="003066F2" w:rsidP="003066F2">
      <w:pPr>
        <w:numPr>
          <w:ilvl w:val="0"/>
          <w:numId w:val="1"/>
        </w:numPr>
      </w:pPr>
      <w:r w:rsidRPr="003066F2">
        <w:t>Chassis Number: W1FNXXAC4P0632078</w:t>
      </w:r>
    </w:p>
    <w:p w14:paraId="1B2C4E25" w14:textId="77777777" w:rsidR="003066F2" w:rsidRPr="003066F2" w:rsidRDefault="003066F2" w:rsidP="003066F2">
      <w:pPr>
        <w:numPr>
          <w:ilvl w:val="0"/>
          <w:numId w:val="1"/>
        </w:numPr>
      </w:pPr>
      <w:r w:rsidRPr="003066F2">
        <w:t>Engine Number: 470910C768406</w:t>
      </w:r>
    </w:p>
    <w:p w14:paraId="0DBEADF2" w14:textId="77777777" w:rsidR="003066F2" w:rsidRPr="003066F2" w:rsidRDefault="003066F2" w:rsidP="003066F2">
      <w:pPr>
        <w:numPr>
          <w:ilvl w:val="0"/>
          <w:numId w:val="1"/>
        </w:numPr>
      </w:pPr>
      <w:r w:rsidRPr="003066F2">
        <w:t>Engine Capacity: 315kW</w:t>
      </w:r>
    </w:p>
    <w:p w14:paraId="6723E1D9" w14:textId="77777777" w:rsidR="003066F2" w:rsidRPr="003066F2" w:rsidRDefault="003066F2" w:rsidP="003066F2">
      <w:pPr>
        <w:numPr>
          <w:ilvl w:val="0"/>
          <w:numId w:val="1"/>
        </w:numPr>
      </w:pPr>
      <w:r w:rsidRPr="003066F2">
        <w:t>Color: Green, Gray, Black</w:t>
      </w:r>
    </w:p>
    <w:p w14:paraId="669C1FDD" w14:textId="77199128" w:rsidR="003066F2" w:rsidRPr="003066F2" w:rsidRDefault="003066F2" w:rsidP="003066F2">
      <w:r w:rsidRPr="003066F2">
        <w:t>Why Participate?</w:t>
      </w:r>
      <w:r w:rsidRPr="003066F2">
        <w:br/>
      </w:r>
      <w:r w:rsidRPr="003066F2">
        <w:rPr>
          <w:b/>
          <w:bCs/>
        </w:rPr>
        <w:t>1️</w:t>
      </w:r>
      <w:r w:rsidRPr="00A260A3">
        <w:rPr>
          <w:b/>
          <w:bCs/>
        </w:rPr>
        <w:t>.</w:t>
      </w:r>
      <w:r>
        <w:rPr>
          <w:rFonts w:ascii="Segoe UI Symbol" w:hAnsi="Segoe UI Symbol" w:cs="Segoe UI Symbol"/>
        </w:rPr>
        <w:t xml:space="preserve"> T</w:t>
      </w:r>
      <w:r w:rsidRPr="003066F2">
        <w:t xml:space="preserve">op-Quality Equipment: The </w:t>
      </w:r>
      <w:proofErr w:type="spellStart"/>
      <w:r w:rsidRPr="003066F2">
        <w:t>Zoomlion</w:t>
      </w:r>
      <w:proofErr w:type="spellEnd"/>
      <w:r w:rsidRPr="003066F2">
        <w:t xml:space="preserve"> Truck Mounted Concrete Pump 43X5RZ offers exceptional performance and reliability, ensuring seamless concrete pumping operations for your construction projects.</w:t>
      </w:r>
    </w:p>
    <w:p w14:paraId="0E7F5FEB" w14:textId="2AE2A285" w:rsidR="003066F2" w:rsidRPr="003066F2" w:rsidRDefault="003066F2" w:rsidP="003066F2">
      <w:r w:rsidRPr="003066F2">
        <w:rPr>
          <w:b/>
          <w:bCs/>
        </w:rPr>
        <w:t>2️</w:t>
      </w:r>
      <w:r w:rsidRPr="00A260A3">
        <w:rPr>
          <w:b/>
          <w:bCs/>
        </w:rPr>
        <w:t>.</w:t>
      </w:r>
      <w:r>
        <w:rPr>
          <w:rFonts w:ascii="Segoe UI Symbol" w:hAnsi="Segoe UI Symbol" w:cs="Segoe UI Symbol"/>
        </w:rPr>
        <w:t xml:space="preserve"> </w:t>
      </w:r>
      <w:r w:rsidRPr="003066F2">
        <w:t>Versatile and Efficient: With its advanced features and powerful engine, this mixer concrete truck is designed to handle a wide range of construction tasks, providing greater flexibility and productivity on-site.</w:t>
      </w:r>
    </w:p>
    <w:p w14:paraId="478F6CCC" w14:textId="473D778B" w:rsidR="003066F2" w:rsidRPr="003066F2" w:rsidRDefault="003066F2" w:rsidP="003066F2">
      <w:r w:rsidRPr="003066F2">
        <w:rPr>
          <w:b/>
          <w:bCs/>
        </w:rPr>
        <w:t>3️</w:t>
      </w:r>
      <w:r>
        <w:t>.</w:t>
      </w:r>
      <w:r>
        <w:rPr>
          <w:rFonts w:ascii="Segoe UI Symbol" w:hAnsi="Segoe UI Symbol" w:cs="Segoe UI Symbol"/>
        </w:rPr>
        <w:t xml:space="preserve"> </w:t>
      </w:r>
      <w:r w:rsidRPr="003066F2">
        <w:t>Site Visit Opportunity: DP World Berbera welcomes all interested contractors to visit the site and inspect the equipment firsthand. Take advantage of this chance to assess its condition and witness its capabilities before making your bid.</w:t>
      </w:r>
      <w:r>
        <w:t xml:space="preserve"> Site visit date will start on</w:t>
      </w:r>
      <w:r w:rsidRPr="003066F2">
        <w:rPr>
          <w:b/>
          <w:bCs/>
        </w:rPr>
        <w:t xml:space="preserve"> 9</w:t>
      </w:r>
      <w:r w:rsidRPr="003066F2">
        <w:rPr>
          <w:b/>
          <w:bCs/>
          <w:vertAlign w:val="superscript"/>
        </w:rPr>
        <w:t>th</w:t>
      </w:r>
      <w:r w:rsidRPr="003066F2">
        <w:rPr>
          <w:b/>
          <w:bCs/>
        </w:rPr>
        <w:t xml:space="preserve"> of July and will end on 17</w:t>
      </w:r>
      <w:r w:rsidRPr="003066F2">
        <w:rPr>
          <w:b/>
          <w:bCs/>
          <w:vertAlign w:val="superscript"/>
        </w:rPr>
        <w:t>th</w:t>
      </w:r>
      <w:r w:rsidRPr="003066F2">
        <w:rPr>
          <w:b/>
          <w:bCs/>
        </w:rPr>
        <w:t xml:space="preserve"> of July.</w:t>
      </w:r>
    </w:p>
    <w:p w14:paraId="644DB150" w14:textId="152130CF" w:rsidR="003066F2" w:rsidRPr="003066F2" w:rsidRDefault="003066F2" w:rsidP="003066F2">
      <w:r w:rsidRPr="003066F2">
        <w:rPr>
          <w:b/>
          <w:bCs/>
        </w:rPr>
        <w:t>4️</w:t>
      </w:r>
      <w:r w:rsidRPr="00A260A3">
        <w:rPr>
          <w:b/>
          <w:bCs/>
        </w:rPr>
        <w:t>.</w:t>
      </w:r>
      <w:r>
        <w:rPr>
          <w:rFonts w:ascii="Segoe UI Symbol" w:hAnsi="Segoe UI Symbol" w:cs="Segoe UI Symbol"/>
        </w:rPr>
        <w:t xml:space="preserve"> </w:t>
      </w:r>
      <w:r w:rsidRPr="003066F2">
        <w:t>Secure Bidding Process: To participate, interested contractors are requested to submit their sealed envelopes directly to DP World Berbera's procurement office</w:t>
      </w:r>
      <w:r>
        <w:t xml:space="preserve">, not later than </w:t>
      </w:r>
      <w:r w:rsidRPr="003066F2">
        <w:rPr>
          <w:b/>
          <w:bCs/>
        </w:rPr>
        <w:t>25</w:t>
      </w:r>
      <w:r w:rsidRPr="003066F2">
        <w:rPr>
          <w:b/>
          <w:bCs/>
          <w:vertAlign w:val="superscript"/>
        </w:rPr>
        <w:t>th</w:t>
      </w:r>
      <w:r w:rsidRPr="003066F2">
        <w:rPr>
          <w:b/>
          <w:bCs/>
        </w:rPr>
        <w:t xml:space="preserve"> of July 2024.</w:t>
      </w:r>
    </w:p>
    <w:p w14:paraId="139836C9" w14:textId="77777777" w:rsidR="003066F2" w:rsidRPr="003066F2" w:rsidRDefault="003066F2" w:rsidP="003066F2">
      <w:r w:rsidRPr="003066F2">
        <w:t xml:space="preserve">Don't miss out on this remarkable opportunity to enhance your construction capabilities with a top-of-the-line </w:t>
      </w:r>
      <w:proofErr w:type="spellStart"/>
      <w:r w:rsidRPr="003066F2">
        <w:t>Zoomlion</w:t>
      </w:r>
      <w:proofErr w:type="spellEnd"/>
      <w:r w:rsidRPr="003066F2">
        <w:t xml:space="preserve"> Truck Mounted Concrete Pump. Join us for the site visit and submit your sealed envelope to DP World Berbera's procurement office to secure your chance to own this exceptional equipment.</w:t>
      </w:r>
    </w:p>
    <w:p w14:paraId="48686126" w14:textId="77777777" w:rsidR="003066F2" w:rsidRDefault="003066F2" w:rsidP="003066F2">
      <w:pPr>
        <w:rPr>
          <w:b/>
          <w:bCs/>
        </w:rPr>
      </w:pPr>
      <w:r w:rsidRPr="003066F2">
        <w:t>For more information and to schedule a site visit, please contact:</w:t>
      </w:r>
      <w:r w:rsidRPr="003066F2">
        <w:br/>
      </w:r>
    </w:p>
    <w:p w14:paraId="0274EE61" w14:textId="5FF06D6C" w:rsidR="003D33F7" w:rsidRPr="00835BE4" w:rsidRDefault="003066F2">
      <w:r w:rsidRPr="003066F2">
        <w:rPr>
          <w:b/>
          <w:bCs/>
        </w:rPr>
        <w:t>DP World Berbera Procurement Office</w:t>
      </w:r>
      <w:r w:rsidRPr="003066F2">
        <w:br/>
        <w:t xml:space="preserve">Address: </w:t>
      </w:r>
      <w:r w:rsidRPr="003066F2">
        <w:rPr>
          <w:b/>
          <w:bCs/>
        </w:rPr>
        <w:t>Berbera, Somaliland</w:t>
      </w:r>
      <w:r w:rsidR="00835BE4">
        <w:t xml:space="preserve">, </w:t>
      </w:r>
      <w:r w:rsidRPr="003066F2">
        <w:t xml:space="preserve">Phone: </w:t>
      </w:r>
      <w:r w:rsidRPr="003066F2">
        <w:rPr>
          <w:b/>
          <w:bCs/>
        </w:rPr>
        <w:t>063-4480044</w:t>
      </w:r>
      <w:r w:rsidRPr="003066F2">
        <w:br/>
        <w:t xml:space="preserve">Email: </w:t>
      </w:r>
      <w:hyperlink r:id="rId7" w:history="1">
        <w:r w:rsidR="0043202F" w:rsidRPr="000F76FA">
          <w:rPr>
            <w:rStyle w:val="Hyperlink"/>
            <w:b/>
            <w:bCs/>
          </w:rPr>
          <w:t>Abdirahman.abdi@dpworld.com</w:t>
        </w:r>
      </w:hyperlink>
    </w:p>
    <w:p w14:paraId="7412C51A" w14:textId="77777777" w:rsidR="0043202F" w:rsidRDefault="0043202F">
      <w:pPr>
        <w:rPr>
          <w:b/>
          <w:bCs/>
        </w:rPr>
      </w:pPr>
    </w:p>
    <w:p w14:paraId="7733FFF2" w14:textId="4009E8FA" w:rsidR="0043202F" w:rsidRDefault="00835BE4">
      <w:r>
        <w:rPr>
          <w:noProof/>
        </w:rPr>
        <w:drawing>
          <wp:inline distT="0" distB="0" distL="0" distR="0" wp14:anchorId="573B8254" wp14:editId="0210E27B">
            <wp:extent cx="5943600" cy="3849370"/>
            <wp:effectExtent l="0" t="0" r="0" b="0"/>
            <wp:docPr id="144473806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4738062" name="Picture 1444738062"/>
                    <pic:cNvPicPr/>
                  </pic:nvPicPr>
                  <pic:blipFill>
                    <a:blip r:embed="rId8">
                      <a:extLst>
                        <a:ext uri="{28A0092B-C50C-407E-A947-70E740481C1C}">
                          <a14:useLocalDpi xmlns:a14="http://schemas.microsoft.com/office/drawing/2010/main" val="0"/>
                        </a:ext>
                      </a:extLst>
                    </a:blip>
                    <a:stretch>
                      <a:fillRect/>
                    </a:stretch>
                  </pic:blipFill>
                  <pic:spPr>
                    <a:xfrm>
                      <a:off x="0" y="0"/>
                      <a:ext cx="5943600" cy="3849370"/>
                    </a:xfrm>
                    <a:prstGeom prst="rect">
                      <a:avLst/>
                    </a:prstGeom>
                  </pic:spPr>
                </pic:pic>
              </a:graphicData>
            </a:graphic>
          </wp:inline>
        </w:drawing>
      </w:r>
    </w:p>
    <w:sectPr w:rsidR="0043202F">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68BC557" w14:textId="77777777" w:rsidR="00D26074" w:rsidRDefault="00D26074" w:rsidP="003777BD">
      <w:pPr>
        <w:spacing w:after="0" w:line="240" w:lineRule="auto"/>
      </w:pPr>
      <w:r>
        <w:separator/>
      </w:r>
    </w:p>
  </w:endnote>
  <w:endnote w:type="continuationSeparator" w:id="0">
    <w:p w14:paraId="38ED7C07" w14:textId="77777777" w:rsidR="00D26074" w:rsidRDefault="00D26074" w:rsidP="003777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1DD449C" w14:textId="77777777" w:rsidR="00D26074" w:rsidRDefault="00D26074" w:rsidP="003777BD">
      <w:pPr>
        <w:spacing w:after="0" w:line="240" w:lineRule="auto"/>
      </w:pPr>
      <w:r>
        <w:separator/>
      </w:r>
    </w:p>
  </w:footnote>
  <w:footnote w:type="continuationSeparator" w:id="0">
    <w:p w14:paraId="71E8B665" w14:textId="77777777" w:rsidR="00D26074" w:rsidRDefault="00D26074" w:rsidP="003777B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E925015" w14:textId="73836CF5" w:rsidR="003777BD" w:rsidRDefault="003777BD">
    <w:pPr>
      <w:pStyle w:val="Header"/>
    </w:pPr>
    <w:r>
      <w:rPr>
        <w:noProof/>
      </w:rPr>
      <w:drawing>
        <wp:inline distT="0" distB="0" distL="0" distR="0" wp14:anchorId="13F7FAB4" wp14:editId="583B070F">
          <wp:extent cx="1106805" cy="789068"/>
          <wp:effectExtent l="0" t="0" r="0" b="0"/>
          <wp:docPr id="3" name="Picture 2" descr="A logo with a circle and a wave&#10;&#10;Description automatically generated with medium confidence">
            <a:hlinkClick xmlns:a="http://schemas.openxmlformats.org/drawingml/2006/main" r:id="rId1"/>
            <a:extLst xmlns:a="http://schemas.openxmlformats.org/drawingml/2006/main">
              <a:ext uri="{FF2B5EF4-FFF2-40B4-BE49-F238E27FC236}">
                <a16:creationId xmlns:a16="http://schemas.microsoft.com/office/drawing/2014/main" id="{B605A3FE-F984-C333-71AB-3B55CFE2C70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A logo with a circle and a wave&#10;&#10;Description automatically generated with medium confidence">
                    <a:hlinkClick r:id="rId1"/>
                    <a:extLst>
                      <a:ext uri="{FF2B5EF4-FFF2-40B4-BE49-F238E27FC236}">
                        <a16:creationId xmlns:a16="http://schemas.microsoft.com/office/drawing/2014/main" id="{B605A3FE-F984-C333-71AB-3B55CFE2C705}"/>
                      </a:ext>
                    </a:extLst>
                  </pic:cNvPr>
                  <pic:cNvPicPr>
                    <a:picLocks noChangeAspect="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106805" cy="789068"/>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C4C25B2"/>
    <w:multiLevelType w:val="multilevel"/>
    <w:tmpl w:val="A2E83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7472192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3066F2"/>
    <w:rsid w:val="00166691"/>
    <w:rsid w:val="001C0E7B"/>
    <w:rsid w:val="00200BF8"/>
    <w:rsid w:val="003066F2"/>
    <w:rsid w:val="003777BD"/>
    <w:rsid w:val="003D33F7"/>
    <w:rsid w:val="00416242"/>
    <w:rsid w:val="0043202F"/>
    <w:rsid w:val="00790DF2"/>
    <w:rsid w:val="00835BE4"/>
    <w:rsid w:val="009A16D1"/>
    <w:rsid w:val="00A260A3"/>
    <w:rsid w:val="00AA6867"/>
    <w:rsid w:val="00AE31AC"/>
    <w:rsid w:val="00D26074"/>
    <w:rsid w:val="00F30C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E87242"/>
  <w15:chartTrackingRefBased/>
  <w15:docId w15:val="{2986C8DA-30A4-427E-A3F4-4EF1E7290B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066F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066F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066F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066F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066F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066F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066F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066F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066F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066F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066F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066F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066F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066F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066F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066F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066F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066F2"/>
    <w:rPr>
      <w:rFonts w:eastAsiaTheme="majorEastAsia" w:cstheme="majorBidi"/>
      <w:color w:val="272727" w:themeColor="text1" w:themeTint="D8"/>
    </w:rPr>
  </w:style>
  <w:style w:type="paragraph" w:styleId="Title">
    <w:name w:val="Title"/>
    <w:basedOn w:val="Normal"/>
    <w:next w:val="Normal"/>
    <w:link w:val="TitleChar"/>
    <w:uiPriority w:val="10"/>
    <w:qFormat/>
    <w:rsid w:val="003066F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066F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066F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066F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066F2"/>
    <w:pPr>
      <w:spacing w:before="160"/>
      <w:jc w:val="center"/>
    </w:pPr>
    <w:rPr>
      <w:i/>
      <w:iCs/>
      <w:color w:val="404040" w:themeColor="text1" w:themeTint="BF"/>
    </w:rPr>
  </w:style>
  <w:style w:type="character" w:customStyle="1" w:styleId="QuoteChar">
    <w:name w:val="Quote Char"/>
    <w:basedOn w:val="DefaultParagraphFont"/>
    <w:link w:val="Quote"/>
    <w:uiPriority w:val="29"/>
    <w:rsid w:val="003066F2"/>
    <w:rPr>
      <w:i/>
      <w:iCs/>
      <w:color w:val="404040" w:themeColor="text1" w:themeTint="BF"/>
    </w:rPr>
  </w:style>
  <w:style w:type="paragraph" w:styleId="ListParagraph">
    <w:name w:val="List Paragraph"/>
    <w:basedOn w:val="Normal"/>
    <w:uiPriority w:val="34"/>
    <w:qFormat/>
    <w:rsid w:val="003066F2"/>
    <w:pPr>
      <w:ind w:left="720"/>
      <w:contextualSpacing/>
    </w:pPr>
  </w:style>
  <w:style w:type="character" w:styleId="IntenseEmphasis">
    <w:name w:val="Intense Emphasis"/>
    <w:basedOn w:val="DefaultParagraphFont"/>
    <w:uiPriority w:val="21"/>
    <w:qFormat/>
    <w:rsid w:val="003066F2"/>
    <w:rPr>
      <w:i/>
      <w:iCs/>
      <w:color w:val="0F4761" w:themeColor="accent1" w:themeShade="BF"/>
    </w:rPr>
  </w:style>
  <w:style w:type="paragraph" w:styleId="IntenseQuote">
    <w:name w:val="Intense Quote"/>
    <w:basedOn w:val="Normal"/>
    <w:next w:val="Normal"/>
    <w:link w:val="IntenseQuoteChar"/>
    <w:uiPriority w:val="30"/>
    <w:qFormat/>
    <w:rsid w:val="003066F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066F2"/>
    <w:rPr>
      <w:i/>
      <w:iCs/>
      <w:color w:val="0F4761" w:themeColor="accent1" w:themeShade="BF"/>
    </w:rPr>
  </w:style>
  <w:style w:type="character" w:styleId="IntenseReference">
    <w:name w:val="Intense Reference"/>
    <w:basedOn w:val="DefaultParagraphFont"/>
    <w:uiPriority w:val="32"/>
    <w:qFormat/>
    <w:rsid w:val="003066F2"/>
    <w:rPr>
      <w:b/>
      <w:bCs/>
      <w:smallCaps/>
      <w:color w:val="0F4761" w:themeColor="accent1" w:themeShade="BF"/>
      <w:spacing w:val="5"/>
    </w:rPr>
  </w:style>
  <w:style w:type="paragraph" w:styleId="Header">
    <w:name w:val="header"/>
    <w:basedOn w:val="Normal"/>
    <w:link w:val="HeaderChar"/>
    <w:uiPriority w:val="99"/>
    <w:unhideWhenUsed/>
    <w:rsid w:val="003777BD"/>
    <w:pPr>
      <w:tabs>
        <w:tab w:val="center" w:pos="4680"/>
        <w:tab w:val="right" w:pos="9360"/>
      </w:tabs>
      <w:spacing w:after="0" w:line="240" w:lineRule="auto"/>
    </w:pPr>
  </w:style>
  <w:style w:type="character" w:customStyle="1" w:styleId="HeaderChar">
    <w:name w:val="Header Char"/>
    <w:basedOn w:val="DefaultParagraphFont"/>
    <w:link w:val="Header"/>
    <w:uiPriority w:val="99"/>
    <w:rsid w:val="003777BD"/>
  </w:style>
  <w:style w:type="paragraph" w:styleId="Footer">
    <w:name w:val="footer"/>
    <w:basedOn w:val="Normal"/>
    <w:link w:val="FooterChar"/>
    <w:uiPriority w:val="99"/>
    <w:unhideWhenUsed/>
    <w:rsid w:val="003777BD"/>
    <w:pPr>
      <w:tabs>
        <w:tab w:val="center" w:pos="4680"/>
        <w:tab w:val="right" w:pos="9360"/>
      </w:tabs>
      <w:spacing w:after="0" w:line="240" w:lineRule="auto"/>
    </w:pPr>
  </w:style>
  <w:style w:type="character" w:customStyle="1" w:styleId="FooterChar">
    <w:name w:val="Footer Char"/>
    <w:basedOn w:val="DefaultParagraphFont"/>
    <w:link w:val="Footer"/>
    <w:uiPriority w:val="99"/>
    <w:rsid w:val="003777BD"/>
  </w:style>
  <w:style w:type="character" w:styleId="Hyperlink">
    <w:name w:val="Hyperlink"/>
    <w:basedOn w:val="DefaultParagraphFont"/>
    <w:uiPriority w:val="99"/>
    <w:unhideWhenUsed/>
    <w:rsid w:val="0043202F"/>
    <w:rPr>
      <w:color w:val="467886" w:themeColor="hyperlink"/>
      <w:u w:val="single"/>
    </w:rPr>
  </w:style>
  <w:style w:type="character" w:styleId="UnresolvedMention">
    <w:name w:val="Unresolved Mention"/>
    <w:basedOn w:val="DefaultParagraphFont"/>
    <w:uiPriority w:val="99"/>
    <w:semiHidden/>
    <w:unhideWhenUsed/>
    <w:rsid w:val="0043202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693862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ettings" Target="settings.xml"/><Relationship Id="rId7" Type="http://schemas.openxmlformats.org/officeDocument/2006/relationships/hyperlink" Target="mailto:Abdirahman.abdi@dpworld.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hyperlink" Target="https://www.dpworld.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2bd16c9b-7e21-4274-9c06-7919f7647bbb}" enabled="0" method="" siteId="{2bd16c9b-7e21-4274-9c06-7919f7647bbb}" removed="1"/>
</clbl:labelList>
</file>

<file path=docProps/app.xml><?xml version="1.0" encoding="utf-8"?>
<Properties xmlns="http://schemas.openxmlformats.org/officeDocument/2006/extended-properties" xmlns:vt="http://schemas.openxmlformats.org/officeDocument/2006/docPropsVTypes">
  <Template>Normal.dotm</Template>
  <TotalTime>116</TotalTime>
  <Pages>2</Pages>
  <Words>321</Words>
  <Characters>1831</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Abdalla Ahmed Mohamed</dc:creator>
  <cp:keywords/>
  <dc:description/>
  <cp:lastModifiedBy>Abdalla Ahmed Mohamed</cp:lastModifiedBy>
  <cp:revision>9</cp:revision>
  <dcterms:created xsi:type="dcterms:W3CDTF">2024-07-08T06:23:00Z</dcterms:created>
  <dcterms:modified xsi:type="dcterms:W3CDTF">2024-07-08T08:27:00Z</dcterms:modified>
</cp:coreProperties>
</file>