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E2F689C" w14:textId="77777777" w:rsidR="00761D19" w:rsidRPr="00F66FEF" w:rsidRDefault="00761D19" w:rsidP="00F66FEF">
      <w:pPr>
        <w:spacing w:before="100" w:beforeAutospacing="1" w:after="100" w:afterAutospacing="1" w:line="240" w:lineRule="auto"/>
        <w:jc w:val="both"/>
        <w:rPr>
          <w:rFonts w:ascii="Lato" w:eastAsia="Times New Roman" w:hAnsi="Lato" w:cstheme="minorHAnsi"/>
          <w:b/>
          <w:bCs/>
          <w:u w:val="single"/>
          <w:lang w:val="en-KE"/>
        </w:rPr>
      </w:pPr>
      <w:r w:rsidRPr="00F66FEF">
        <w:rPr>
          <w:rFonts w:ascii="Lato" w:eastAsia="Times New Roman" w:hAnsi="Lato" w:cstheme="minorHAnsi"/>
          <w:b/>
          <w:u w:val="single"/>
          <w:lang w:val="en-KE"/>
        </w:rPr>
        <w:t xml:space="preserve">EXPRESSION OF INTEREST (EOI) </w:t>
      </w:r>
    </w:p>
    <w:tbl>
      <w:tblPr>
        <w:tblW w:w="9570" w:type="dxa"/>
        <w:tblLook w:val="04A0" w:firstRow="1" w:lastRow="0" w:firstColumn="1" w:lastColumn="0" w:noHBand="0" w:noVBand="1"/>
      </w:tblPr>
      <w:tblGrid>
        <w:gridCol w:w="971"/>
        <w:gridCol w:w="2131"/>
        <w:gridCol w:w="6468"/>
      </w:tblGrid>
      <w:tr w:rsidR="00761D19" w:rsidRPr="00F66FEF" w14:paraId="6EDA8D4B" w14:textId="77777777" w:rsidTr="008F1B88">
        <w:trPr>
          <w:trHeight w:val="290"/>
        </w:trPr>
        <w:tc>
          <w:tcPr>
            <w:tcW w:w="971"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1F1D78D9" w14:textId="77777777" w:rsidR="00761D19" w:rsidRPr="00F66FEF" w:rsidRDefault="00761D19" w:rsidP="00F66FEF">
            <w:pPr>
              <w:spacing w:before="100" w:beforeAutospacing="1" w:after="100" w:afterAutospacing="1" w:line="240" w:lineRule="auto"/>
              <w:jc w:val="both"/>
              <w:rPr>
                <w:rFonts w:ascii="Lato" w:eastAsia="Times New Roman" w:hAnsi="Lato" w:cstheme="minorHAnsi"/>
                <w:b/>
                <w:bCs/>
                <w:lang w:val="en-KE"/>
              </w:rPr>
            </w:pPr>
            <w:r w:rsidRPr="00F66FEF">
              <w:rPr>
                <w:rFonts w:ascii="Lato" w:eastAsia="Times New Roman" w:hAnsi="Lato" w:cstheme="minorHAnsi"/>
                <w:b/>
                <w:bCs/>
                <w:lang w:val="en-KE"/>
              </w:rPr>
              <w:t>S. No</w:t>
            </w:r>
          </w:p>
        </w:tc>
        <w:tc>
          <w:tcPr>
            <w:tcW w:w="2131" w:type="dxa"/>
            <w:tcBorders>
              <w:top w:val="single" w:sz="4" w:space="0" w:color="auto"/>
              <w:left w:val="nil"/>
              <w:bottom w:val="single" w:sz="4" w:space="0" w:color="auto"/>
              <w:right w:val="single" w:sz="4" w:space="0" w:color="auto"/>
            </w:tcBorders>
            <w:shd w:val="clear" w:color="auto" w:fill="auto"/>
            <w:noWrap/>
            <w:vAlign w:val="bottom"/>
            <w:hideMark/>
          </w:tcPr>
          <w:p w14:paraId="48B1D793" w14:textId="77777777" w:rsidR="00761D19" w:rsidRPr="00F66FEF" w:rsidRDefault="00761D19" w:rsidP="00F66FEF">
            <w:pPr>
              <w:spacing w:before="100" w:beforeAutospacing="1" w:after="100" w:afterAutospacing="1" w:line="240" w:lineRule="auto"/>
              <w:jc w:val="both"/>
              <w:rPr>
                <w:rFonts w:ascii="Lato" w:eastAsia="Times New Roman" w:hAnsi="Lato" w:cstheme="minorHAnsi"/>
                <w:b/>
                <w:bCs/>
                <w:lang w:val="en-KE"/>
              </w:rPr>
            </w:pPr>
            <w:r w:rsidRPr="00F66FEF">
              <w:rPr>
                <w:rFonts w:ascii="Lato" w:eastAsia="Times New Roman" w:hAnsi="Lato" w:cstheme="minorHAnsi"/>
                <w:b/>
                <w:bCs/>
                <w:lang w:val="en-KE"/>
              </w:rPr>
              <w:t>TENDER NO.</w:t>
            </w:r>
          </w:p>
        </w:tc>
        <w:tc>
          <w:tcPr>
            <w:tcW w:w="6468" w:type="dxa"/>
            <w:tcBorders>
              <w:top w:val="single" w:sz="4" w:space="0" w:color="auto"/>
              <w:left w:val="nil"/>
              <w:bottom w:val="single" w:sz="4" w:space="0" w:color="auto"/>
              <w:right w:val="single" w:sz="4" w:space="0" w:color="auto"/>
            </w:tcBorders>
            <w:shd w:val="clear" w:color="auto" w:fill="auto"/>
            <w:noWrap/>
            <w:vAlign w:val="bottom"/>
            <w:hideMark/>
          </w:tcPr>
          <w:p w14:paraId="69A80BD3" w14:textId="77777777" w:rsidR="00761D19" w:rsidRPr="00F66FEF" w:rsidRDefault="00761D19" w:rsidP="00F66FEF">
            <w:pPr>
              <w:spacing w:before="100" w:beforeAutospacing="1" w:after="100" w:afterAutospacing="1" w:line="240" w:lineRule="auto"/>
              <w:jc w:val="both"/>
              <w:rPr>
                <w:rFonts w:ascii="Lato" w:eastAsia="Times New Roman" w:hAnsi="Lato" w:cstheme="minorHAnsi"/>
                <w:b/>
                <w:bCs/>
                <w:lang w:val="en-KE"/>
              </w:rPr>
            </w:pPr>
            <w:r w:rsidRPr="00F66FEF">
              <w:rPr>
                <w:rFonts w:ascii="Lato" w:eastAsia="Times New Roman" w:hAnsi="Lato" w:cstheme="minorHAnsi"/>
                <w:b/>
                <w:bCs/>
                <w:lang w:val="en-KE"/>
              </w:rPr>
              <w:t>DESCRIPTION</w:t>
            </w:r>
          </w:p>
        </w:tc>
      </w:tr>
      <w:tr w:rsidR="00761D19" w:rsidRPr="00F66FEF" w14:paraId="728B7AA1" w14:textId="77777777" w:rsidTr="008F1B88">
        <w:trPr>
          <w:trHeight w:val="580"/>
        </w:trPr>
        <w:tc>
          <w:tcPr>
            <w:tcW w:w="971" w:type="dxa"/>
            <w:tcBorders>
              <w:top w:val="nil"/>
              <w:left w:val="single" w:sz="4" w:space="0" w:color="auto"/>
              <w:bottom w:val="single" w:sz="4" w:space="0" w:color="auto"/>
              <w:right w:val="single" w:sz="4" w:space="0" w:color="auto"/>
            </w:tcBorders>
            <w:shd w:val="clear" w:color="auto" w:fill="auto"/>
            <w:noWrap/>
            <w:hideMark/>
          </w:tcPr>
          <w:p w14:paraId="516B68D0" w14:textId="77777777" w:rsidR="00761D19" w:rsidRPr="00F66FEF" w:rsidRDefault="00761D19" w:rsidP="00F66FEF">
            <w:pPr>
              <w:spacing w:before="100" w:beforeAutospacing="1" w:after="100" w:afterAutospacing="1" w:line="240" w:lineRule="auto"/>
              <w:jc w:val="both"/>
              <w:rPr>
                <w:rFonts w:ascii="Lato" w:eastAsia="Times New Roman" w:hAnsi="Lato" w:cstheme="minorHAnsi"/>
                <w:b/>
                <w:lang w:val="en-KE"/>
              </w:rPr>
            </w:pPr>
            <w:r w:rsidRPr="00F66FEF">
              <w:rPr>
                <w:rFonts w:ascii="Lato" w:eastAsia="Times New Roman" w:hAnsi="Lato" w:cstheme="minorHAnsi"/>
                <w:b/>
                <w:lang w:val="en-KE"/>
              </w:rPr>
              <w:t>1</w:t>
            </w:r>
          </w:p>
        </w:tc>
        <w:tc>
          <w:tcPr>
            <w:tcW w:w="2131" w:type="dxa"/>
            <w:tcBorders>
              <w:top w:val="nil"/>
              <w:left w:val="nil"/>
              <w:bottom w:val="single" w:sz="4" w:space="0" w:color="auto"/>
              <w:right w:val="single" w:sz="4" w:space="0" w:color="auto"/>
            </w:tcBorders>
            <w:shd w:val="clear" w:color="auto" w:fill="auto"/>
            <w:noWrap/>
            <w:hideMark/>
          </w:tcPr>
          <w:p w14:paraId="20A0C310" w14:textId="79A88C34" w:rsidR="00761D19" w:rsidRPr="00F66FEF" w:rsidRDefault="00761D19" w:rsidP="00F66FEF">
            <w:pPr>
              <w:spacing w:before="100" w:beforeAutospacing="1" w:after="100" w:afterAutospacing="1" w:line="240" w:lineRule="auto"/>
              <w:jc w:val="both"/>
              <w:rPr>
                <w:rFonts w:ascii="Lato" w:eastAsia="Times New Roman" w:hAnsi="Lato" w:cstheme="minorHAnsi"/>
                <w:b/>
                <w:lang w:val="en-KE"/>
              </w:rPr>
            </w:pPr>
            <w:r w:rsidRPr="00F66FEF">
              <w:rPr>
                <w:rFonts w:ascii="Lato" w:eastAsia="Times New Roman" w:hAnsi="Lato" w:cstheme="minorHAnsi"/>
                <w:b/>
                <w:lang w:val="en-KE"/>
              </w:rPr>
              <w:t>WVSOM/1</w:t>
            </w:r>
            <w:r w:rsidR="00C17847" w:rsidRPr="00F66FEF">
              <w:rPr>
                <w:rFonts w:ascii="Lato" w:eastAsia="Times New Roman" w:hAnsi="Lato" w:cstheme="minorHAnsi"/>
                <w:b/>
                <w:lang w:val="en-US"/>
              </w:rPr>
              <w:t>8</w:t>
            </w:r>
            <w:r w:rsidRPr="00F66FEF">
              <w:rPr>
                <w:rFonts w:ascii="Lato" w:eastAsia="Times New Roman" w:hAnsi="Lato" w:cstheme="minorHAnsi"/>
                <w:b/>
                <w:lang w:val="en-KE"/>
              </w:rPr>
              <w:t>/FY26</w:t>
            </w:r>
          </w:p>
        </w:tc>
        <w:tc>
          <w:tcPr>
            <w:tcW w:w="6468" w:type="dxa"/>
            <w:tcBorders>
              <w:top w:val="nil"/>
              <w:left w:val="nil"/>
              <w:bottom w:val="single" w:sz="4" w:space="0" w:color="auto"/>
              <w:right w:val="single" w:sz="4" w:space="0" w:color="auto"/>
            </w:tcBorders>
            <w:shd w:val="clear" w:color="auto" w:fill="auto"/>
            <w:hideMark/>
          </w:tcPr>
          <w:p w14:paraId="09B6B023" w14:textId="77777777" w:rsidR="001F4C91" w:rsidRPr="001F4C91" w:rsidRDefault="001F4C91" w:rsidP="001F4C91">
            <w:pPr>
              <w:spacing w:before="100" w:beforeAutospacing="1" w:after="100" w:afterAutospacing="1" w:line="240" w:lineRule="auto"/>
              <w:jc w:val="both"/>
              <w:rPr>
                <w:rFonts w:ascii="Lato" w:eastAsia="Times New Roman" w:hAnsi="Lato" w:cstheme="minorHAnsi"/>
                <w:b/>
                <w:bCs/>
                <w:lang w:val="en"/>
              </w:rPr>
            </w:pPr>
            <w:r w:rsidRPr="001F4C91">
              <w:rPr>
                <w:rFonts w:ascii="Lato" w:eastAsia="Times New Roman" w:hAnsi="Lato" w:cstheme="minorHAnsi"/>
                <w:b/>
                <w:bCs/>
                <w:lang w:val="en"/>
              </w:rPr>
              <w:t>Production of Video Documentary for SomReP Resilience Program</w:t>
            </w:r>
          </w:p>
          <w:p w14:paraId="7C9EC8D4" w14:textId="77777777" w:rsidR="00761D19" w:rsidRPr="00F66FEF" w:rsidRDefault="00761D19" w:rsidP="00F66FEF">
            <w:pPr>
              <w:spacing w:before="100" w:beforeAutospacing="1" w:after="100" w:afterAutospacing="1" w:line="240" w:lineRule="auto"/>
              <w:jc w:val="both"/>
              <w:rPr>
                <w:rFonts w:ascii="Lato" w:eastAsia="Times New Roman" w:hAnsi="Lato" w:cstheme="minorHAnsi"/>
                <w:b/>
                <w:lang w:val="en-KE"/>
              </w:rPr>
            </w:pPr>
          </w:p>
        </w:tc>
      </w:tr>
    </w:tbl>
    <w:p w14:paraId="7B8DEC0A" w14:textId="77777777" w:rsidR="00976B98" w:rsidRPr="00F66FEF" w:rsidRDefault="00976B98" w:rsidP="00F66FEF">
      <w:pPr>
        <w:ind w:left="720"/>
        <w:contextualSpacing/>
        <w:jc w:val="both"/>
        <w:rPr>
          <w:rFonts w:ascii="Lato" w:hAnsi="Lato"/>
          <w:b/>
          <w:bCs/>
          <w:lang w:val="en-US"/>
        </w:rPr>
      </w:pPr>
    </w:p>
    <w:p w14:paraId="5FCCB937" w14:textId="77777777" w:rsidR="00976B98" w:rsidRPr="00976B98" w:rsidRDefault="00976B98" w:rsidP="00F66FEF">
      <w:pPr>
        <w:jc w:val="both"/>
        <w:rPr>
          <w:rFonts w:ascii="Lato" w:hAnsi="Lato" w:cstheme="minorHAnsi"/>
          <w:b/>
          <w:bCs/>
          <w:lang w:val="en" w:eastAsia="en-KE"/>
        </w:rPr>
      </w:pPr>
      <w:r w:rsidRPr="00976B98">
        <w:rPr>
          <w:rFonts w:ascii="Lato" w:hAnsi="Lato" w:cstheme="minorHAnsi"/>
          <w:b/>
          <w:bCs/>
          <w:lang w:val="en" w:eastAsia="en-KE"/>
        </w:rPr>
        <w:t>Terms of Reference (TOR)</w:t>
      </w:r>
    </w:p>
    <w:p w14:paraId="4BEA59EE" w14:textId="77777777" w:rsidR="00976B98" w:rsidRPr="00976B98" w:rsidRDefault="00976B98" w:rsidP="00F66FEF">
      <w:pPr>
        <w:jc w:val="both"/>
        <w:rPr>
          <w:rFonts w:ascii="Lato" w:hAnsi="Lato" w:cstheme="minorHAnsi"/>
          <w:b/>
          <w:bCs/>
          <w:lang w:val="en" w:eastAsia="en-KE"/>
        </w:rPr>
      </w:pPr>
      <w:r w:rsidRPr="00976B98">
        <w:rPr>
          <w:rFonts w:ascii="Lato" w:hAnsi="Lato" w:cstheme="minorHAnsi"/>
          <w:b/>
          <w:bCs/>
          <w:lang w:val="en" w:eastAsia="en-KE"/>
        </w:rPr>
        <w:t>Production of Video Documentary for SomReP Resilience Program</w:t>
      </w:r>
    </w:p>
    <w:p w14:paraId="7888EF53" w14:textId="77777777" w:rsidR="00976B98" w:rsidRPr="00976B98" w:rsidRDefault="00976B98" w:rsidP="00F66FEF">
      <w:pPr>
        <w:jc w:val="both"/>
        <w:rPr>
          <w:rFonts w:ascii="Lato" w:hAnsi="Lato" w:cstheme="minorHAnsi"/>
          <w:lang w:val="en" w:eastAsia="en-KE"/>
        </w:rPr>
      </w:pPr>
      <w:r w:rsidRPr="00976B98">
        <w:rPr>
          <w:rFonts w:ascii="Lato" w:hAnsi="Lato" w:cstheme="minorHAnsi"/>
          <w:lang w:val="en" w:eastAsia="en-KE"/>
        </w:rPr>
        <w:t>Programme name: SomReP Resilience Program</w:t>
      </w:r>
    </w:p>
    <w:p w14:paraId="38524AA0" w14:textId="77777777" w:rsidR="00976B98" w:rsidRPr="00976B98" w:rsidRDefault="00976B98" w:rsidP="00F66FEF">
      <w:pPr>
        <w:jc w:val="both"/>
        <w:rPr>
          <w:rFonts w:ascii="Lato" w:hAnsi="Lato" w:cstheme="minorHAnsi"/>
          <w:lang w:val="en" w:eastAsia="en-KE"/>
        </w:rPr>
      </w:pPr>
      <w:r w:rsidRPr="00976B98">
        <w:rPr>
          <w:rFonts w:ascii="Lato" w:hAnsi="Lato" w:cstheme="minorHAnsi"/>
          <w:lang w:val="en" w:eastAsia="en-KE"/>
        </w:rPr>
        <w:t>Projects: ANCP &amp; SIDA</w:t>
      </w:r>
    </w:p>
    <w:p w14:paraId="2353E6A0" w14:textId="77777777" w:rsidR="001F4C91" w:rsidRDefault="001F4C91" w:rsidP="00F66FEF">
      <w:pPr>
        <w:jc w:val="both"/>
        <w:rPr>
          <w:rFonts w:ascii="Lato" w:hAnsi="Lato" w:cstheme="minorHAnsi"/>
          <w:b/>
          <w:bCs/>
          <w:lang w:val="en" w:eastAsia="en-KE"/>
        </w:rPr>
      </w:pPr>
    </w:p>
    <w:p w14:paraId="1AB8BDB8" w14:textId="6956003C" w:rsidR="00976B98" w:rsidRPr="00976B98" w:rsidRDefault="00976B98" w:rsidP="00F66FEF">
      <w:pPr>
        <w:jc w:val="both"/>
        <w:rPr>
          <w:rFonts w:ascii="Lato" w:hAnsi="Lato" w:cstheme="minorHAnsi"/>
          <w:b/>
          <w:bCs/>
          <w:lang w:val="en" w:eastAsia="en-KE"/>
        </w:rPr>
      </w:pPr>
      <w:r w:rsidRPr="00976B98">
        <w:rPr>
          <w:rFonts w:ascii="Lato" w:hAnsi="Lato" w:cstheme="minorHAnsi"/>
          <w:b/>
          <w:bCs/>
          <w:lang w:val="en" w:eastAsia="en-KE"/>
        </w:rPr>
        <w:t>Target Location</w:t>
      </w:r>
    </w:p>
    <w:p w14:paraId="3C53080C" w14:textId="77777777" w:rsidR="00976B98" w:rsidRPr="00976B98" w:rsidRDefault="00976B98" w:rsidP="00F66FEF">
      <w:pPr>
        <w:jc w:val="both"/>
        <w:rPr>
          <w:rFonts w:ascii="Lato" w:hAnsi="Lato" w:cstheme="minorHAnsi"/>
          <w:lang w:val="en" w:eastAsia="en-KE"/>
        </w:rPr>
      </w:pPr>
      <w:r w:rsidRPr="00976B98">
        <w:rPr>
          <w:rFonts w:ascii="Lato" w:hAnsi="Lato" w:cstheme="minorHAnsi"/>
          <w:lang w:val="en" w:eastAsia="en-KE"/>
        </w:rPr>
        <w:t xml:space="preserve">El </w:t>
      </w:r>
      <w:proofErr w:type="spellStart"/>
      <w:r w:rsidRPr="00976B98">
        <w:rPr>
          <w:rFonts w:ascii="Lato" w:hAnsi="Lato" w:cstheme="minorHAnsi"/>
          <w:lang w:val="en" w:eastAsia="en-KE"/>
        </w:rPr>
        <w:t>Afweyne</w:t>
      </w:r>
      <w:proofErr w:type="spellEnd"/>
      <w:r w:rsidRPr="00976B98">
        <w:rPr>
          <w:rFonts w:ascii="Lato" w:hAnsi="Lato" w:cstheme="minorHAnsi"/>
          <w:lang w:val="en" w:eastAsia="en-KE"/>
        </w:rPr>
        <w:t xml:space="preserve">, Hargeisa and </w:t>
      </w:r>
      <w:proofErr w:type="spellStart"/>
      <w:r w:rsidRPr="00976B98">
        <w:rPr>
          <w:rFonts w:ascii="Lato" w:hAnsi="Lato" w:cstheme="minorHAnsi"/>
          <w:lang w:val="en" w:eastAsia="en-KE"/>
        </w:rPr>
        <w:t>Dollow</w:t>
      </w:r>
      <w:proofErr w:type="spellEnd"/>
      <w:r w:rsidRPr="00976B98">
        <w:rPr>
          <w:rFonts w:ascii="Lato" w:hAnsi="Lato" w:cstheme="minorHAnsi"/>
          <w:lang w:val="en" w:eastAsia="en-KE"/>
        </w:rPr>
        <w:t xml:space="preserve"> Districts in Somaliland and Somalia respectively</w:t>
      </w:r>
    </w:p>
    <w:p w14:paraId="3333B934" w14:textId="77777777" w:rsidR="001F4C91" w:rsidRDefault="001F4C91" w:rsidP="00F66FEF">
      <w:pPr>
        <w:jc w:val="both"/>
        <w:rPr>
          <w:rFonts w:ascii="Lato" w:hAnsi="Lato" w:cstheme="minorHAnsi"/>
          <w:b/>
          <w:bCs/>
          <w:lang w:val="en-KE"/>
        </w:rPr>
      </w:pPr>
    </w:p>
    <w:p w14:paraId="586883C8" w14:textId="64C34B7C" w:rsidR="00976B98" w:rsidRPr="00976B98" w:rsidRDefault="00976B98" w:rsidP="00F66FEF">
      <w:pPr>
        <w:jc w:val="both"/>
        <w:rPr>
          <w:rFonts w:ascii="Lato" w:hAnsi="Lato" w:cstheme="minorHAnsi"/>
          <w:b/>
          <w:bCs/>
          <w:lang w:val="en-KE"/>
        </w:rPr>
      </w:pPr>
      <w:r w:rsidRPr="00976B98">
        <w:rPr>
          <w:rFonts w:ascii="Lato" w:hAnsi="Lato" w:cstheme="minorHAnsi"/>
          <w:b/>
          <w:bCs/>
          <w:lang w:val="en-KE"/>
        </w:rPr>
        <w:t>Pro</w:t>
      </w:r>
      <w:r w:rsidRPr="00976B98">
        <w:rPr>
          <w:rFonts w:ascii="Lato" w:hAnsi="Lato" w:cstheme="minorHAnsi"/>
          <w:b/>
          <w:bCs/>
          <w:lang w:val="en-US"/>
        </w:rPr>
        <w:t>gramme</w:t>
      </w:r>
      <w:r w:rsidRPr="00976B98">
        <w:rPr>
          <w:rFonts w:ascii="Lato" w:hAnsi="Lato" w:cstheme="minorHAnsi"/>
          <w:b/>
          <w:bCs/>
          <w:lang w:val="en-KE"/>
        </w:rPr>
        <w:t xml:space="preserve"> Background. </w:t>
      </w:r>
      <w:r w:rsidRPr="00976B98">
        <w:rPr>
          <w:rFonts w:ascii="Lato" w:eastAsia="Times New Roman" w:hAnsi="Lato" w:cstheme="minorHAnsi"/>
          <w:b/>
          <w:bCs/>
          <w:lang w:val="en-KE" w:eastAsia="zh-CN"/>
        </w:rPr>
        <w:t> </w:t>
      </w:r>
    </w:p>
    <w:p w14:paraId="3C947E2D" w14:textId="77777777" w:rsidR="00976B98" w:rsidRPr="00976B98" w:rsidRDefault="00976B98" w:rsidP="00F66FEF">
      <w:pPr>
        <w:autoSpaceDE w:val="0"/>
        <w:autoSpaceDN w:val="0"/>
        <w:adjustRightInd w:val="0"/>
        <w:spacing w:after="0" w:line="240" w:lineRule="auto"/>
        <w:jc w:val="both"/>
        <w:rPr>
          <w:rFonts w:ascii="Lato" w:hAnsi="Lato" w:cstheme="minorHAnsi"/>
          <w:color w:val="000000"/>
        </w:rPr>
      </w:pPr>
      <w:r w:rsidRPr="00976B98">
        <w:rPr>
          <w:rFonts w:ascii="Lato" w:hAnsi="Lato" w:cstheme="minorHAnsi"/>
          <w:color w:val="000000"/>
        </w:rPr>
        <w:t xml:space="preserve">The Somalia Resilience Programme (SomReP) is a consortium of seven international non-governmental organizations (INGO) and one Local NGO. SomReP works to enhance the resilience of chronically vulnerable households, communities and systems across Somalia. </w:t>
      </w:r>
    </w:p>
    <w:p w14:paraId="27B95B1E" w14:textId="77777777" w:rsidR="00976B98" w:rsidRPr="00976B98" w:rsidRDefault="00976B98" w:rsidP="00F66FEF">
      <w:pPr>
        <w:autoSpaceDE w:val="0"/>
        <w:autoSpaceDN w:val="0"/>
        <w:adjustRightInd w:val="0"/>
        <w:spacing w:after="0" w:line="240" w:lineRule="auto"/>
        <w:jc w:val="both"/>
        <w:rPr>
          <w:rFonts w:ascii="Lato" w:hAnsi="Lato" w:cstheme="minorHAnsi"/>
          <w:color w:val="000000"/>
        </w:rPr>
      </w:pPr>
    </w:p>
    <w:p w14:paraId="0CE94E6A" w14:textId="77777777" w:rsidR="00976B98" w:rsidRPr="00976B98" w:rsidRDefault="00976B98" w:rsidP="00F66FEF">
      <w:pPr>
        <w:autoSpaceDE w:val="0"/>
        <w:autoSpaceDN w:val="0"/>
        <w:adjustRightInd w:val="0"/>
        <w:spacing w:after="0" w:line="240" w:lineRule="auto"/>
        <w:jc w:val="both"/>
        <w:rPr>
          <w:rFonts w:ascii="Lato" w:hAnsi="Lato" w:cstheme="minorHAnsi"/>
          <w:color w:val="000000"/>
        </w:rPr>
      </w:pPr>
      <w:r w:rsidRPr="00976B98">
        <w:rPr>
          <w:rFonts w:ascii="Lato" w:hAnsi="Lato" w:cstheme="minorHAnsi"/>
          <w:color w:val="000000"/>
        </w:rPr>
        <w:t xml:space="preserve">The Somalia Resilience Program (SomReP) is an ambitious approach to tackle the challenge of recurrent droughts and the chronic vulnerability among pastoralists, </w:t>
      </w:r>
      <w:proofErr w:type="spellStart"/>
      <w:r w:rsidRPr="00976B98">
        <w:rPr>
          <w:rFonts w:ascii="Lato" w:hAnsi="Lato" w:cstheme="minorHAnsi"/>
          <w:color w:val="000000"/>
        </w:rPr>
        <w:t>agro</w:t>
      </w:r>
      <w:proofErr w:type="spellEnd"/>
      <w:r w:rsidRPr="00976B98">
        <w:rPr>
          <w:rFonts w:ascii="Lato" w:hAnsi="Lato" w:cstheme="minorHAnsi"/>
          <w:color w:val="000000"/>
        </w:rPr>
        <w:t>-pastoralists, and peri-urban households in one of the poorest countries in the world. SomReP is being implemented through a consortium of 7 INGOs (ACF, ADRA, CARE, COOPI, DRC, Oxfam and WVI) and 1 Local NGO</w:t>
      </w:r>
      <w:r w:rsidRPr="00976B98">
        <w:rPr>
          <w:rFonts w:ascii="Lato" w:hAnsi="Lato" w:cstheme="minorHAnsi"/>
          <w:color w:val="000000"/>
          <w:lang w:val="en-US"/>
        </w:rPr>
        <w:t xml:space="preserve"> </w:t>
      </w:r>
      <w:r w:rsidRPr="00976B98">
        <w:rPr>
          <w:rFonts w:ascii="Lato" w:hAnsi="Lato" w:cstheme="minorHAnsi"/>
          <w:color w:val="000000"/>
        </w:rPr>
        <w:t>(Shaqodoon)</w:t>
      </w:r>
    </w:p>
    <w:p w14:paraId="6D71FB0B" w14:textId="77777777" w:rsidR="00976B98" w:rsidRPr="00976B98" w:rsidRDefault="00976B98" w:rsidP="00F66FEF">
      <w:pPr>
        <w:autoSpaceDE w:val="0"/>
        <w:autoSpaceDN w:val="0"/>
        <w:adjustRightInd w:val="0"/>
        <w:spacing w:after="0" w:line="240" w:lineRule="auto"/>
        <w:jc w:val="both"/>
        <w:rPr>
          <w:rFonts w:ascii="Lato" w:hAnsi="Lato" w:cstheme="minorHAnsi"/>
          <w:color w:val="000000"/>
        </w:rPr>
      </w:pPr>
    </w:p>
    <w:p w14:paraId="48B8BA39" w14:textId="77777777" w:rsidR="00976B98" w:rsidRPr="00976B98" w:rsidRDefault="00976B98" w:rsidP="00F66FEF">
      <w:pPr>
        <w:autoSpaceDE w:val="0"/>
        <w:autoSpaceDN w:val="0"/>
        <w:adjustRightInd w:val="0"/>
        <w:spacing w:after="0" w:line="240" w:lineRule="auto"/>
        <w:jc w:val="both"/>
        <w:rPr>
          <w:rFonts w:ascii="Lato" w:hAnsi="Lato" w:cstheme="minorHAnsi"/>
          <w:color w:val="000000"/>
          <w:lang w:val="en-US"/>
        </w:rPr>
      </w:pPr>
      <w:r w:rsidRPr="00976B98">
        <w:rPr>
          <w:rFonts w:ascii="Lato" w:hAnsi="Lato" w:cstheme="minorHAnsi"/>
          <w:color w:val="000000"/>
        </w:rPr>
        <w:t xml:space="preserve">Through Somalia Enhanced Resilience through Inclusive Economic/Market Systems development and Climate Smart Approaches (SERECA) </w:t>
      </w:r>
      <w:r w:rsidRPr="00976B98">
        <w:rPr>
          <w:rFonts w:ascii="Lato" w:hAnsi="Lato" w:cstheme="minorHAnsi"/>
          <w:color w:val="000000"/>
          <w:lang w:val="en-US"/>
        </w:rPr>
        <w:t>and SIDA projects</w:t>
      </w:r>
      <w:r w:rsidRPr="00976B98">
        <w:rPr>
          <w:rFonts w:ascii="Lato" w:hAnsi="Lato" w:cstheme="minorHAnsi"/>
          <w:color w:val="000000"/>
        </w:rPr>
        <w:t xml:space="preserve">, SomReP would like to engage a qualified and dynamic consultant to support </w:t>
      </w:r>
      <w:r w:rsidRPr="00976B98">
        <w:rPr>
          <w:rFonts w:ascii="Lato" w:hAnsi="Lato" w:cstheme="minorHAnsi"/>
          <w:color w:val="000000"/>
          <w:lang w:val="en-US"/>
        </w:rPr>
        <w:t>Photos, Video and story documentation for all related economic development and Market system interventions.</w:t>
      </w:r>
    </w:p>
    <w:p w14:paraId="71CD05D4" w14:textId="77777777" w:rsidR="00976B98" w:rsidRPr="00976B98" w:rsidRDefault="00976B98" w:rsidP="00F66FEF">
      <w:pPr>
        <w:jc w:val="both"/>
        <w:rPr>
          <w:rFonts w:ascii="Lato" w:hAnsi="Lato" w:cstheme="minorHAnsi"/>
          <w:lang w:val="en-US" w:eastAsia="en-KE"/>
        </w:rPr>
      </w:pPr>
    </w:p>
    <w:p w14:paraId="61659026" w14:textId="77777777" w:rsidR="00976B98" w:rsidRPr="00976B98" w:rsidRDefault="00976B98" w:rsidP="00F66FEF">
      <w:pPr>
        <w:jc w:val="both"/>
        <w:rPr>
          <w:rFonts w:ascii="Lato" w:hAnsi="Lato" w:cstheme="minorHAnsi"/>
          <w:b/>
          <w:bCs/>
          <w:lang w:val="en" w:eastAsia="en-KE"/>
        </w:rPr>
      </w:pPr>
      <w:r w:rsidRPr="00976B98">
        <w:rPr>
          <w:rFonts w:ascii="Lato" w:hAnsi="Lato" w:cstheme="minorHAnsi"/>
          <w:b/>
          <w:bCs/>
          <w:lang w:val="en" w:eastAsia="en-KE"/>
        </w:rPr>
        <w:t>Engagement Type</w:t>
      </w:r>
    </w:p>
    <w:p w14:paraId="1057DEA5" w14:textId="77777777" w:rsidR="00976B98" w:rsidRPr="00976B98" w:rsidRDefault="00976B98" w:rsidP="00F66FEF">
      <w:pPr>
        <w:jc w:val="both"/>
        <w:rPr>
          <w:rFonts w:ascii="Lato" w:hAnsi="Lato" w:cstheme="minorHAnsi"/>
          <w:lang w:val="en" w:eastAsia="en-KE"/>
        </w:rPr>
      </w:pPr>
      <w:r w:rsidRPr="00976B98">
        <w:rPr>
          <w:rFonts w:ascii="Lato" w:hAnsi="Lato" w:cstheme="minorHAnsi"/>
          <w:lang w:val="en" w:eastAsia="en-KE"/>
        </w:rPr>
        <w:t>Photos, Video and story documentation</w:t>
      </w:r>
    </w:p>
    <w:p w14:paraId="16051571" w14:textId="77777777" w:rsidR="00976B98" w:rsidRPr="00976B98" w:rsidRDefault="00976B98" w:rsidP="00F66FEF">
      <w:pPr>
        <w:jc w:val="both"/>
        <w:rPr>
          <w:rFonts w:ascii="Lato" w:hAnsi="Lato" w:cstheme="minorHAnsi"/>
          <w:b/>
          <w:bCs/>
          <w:lang w:val="en" w:eastAsia="en-KE"/>
        </w:rPr>
      </w:pPr>
      <w:r w:rsidRPr="00976B98">
        <w:rPr>
          <w:rFonts w:ascii="Lato" w:hAnsi="Lato" w:cstheme="minorHAnsi"/>
          <w:b/>
          <w:bCs/>
          <w:lang w:val="en" w:eastAsia="en-KE"/>
        </w:rPr>
        <w:t>Overall Purpose</w:t>
      </w:r>
    </w:p>
    <w:p w14:paraId="5C145E0D" w14:textId="77777777" w:rsidR="00976B98" w:rsidRPr="00976B98" w:rsidRDefault="00976B98" w:rsidP="00F66FEF">
      <w:pPr>
        <w:jc w:val="both"/>
        <w:rPr>
          <w:rFonts w:ascii="Lato" w:hAnsi="Lato" w:cstheme="minorHAnsi"/>
          <w:lang w:val="en" w:eastAsia="en-KE"/>
        </w:rPr>
      </w:pPr>
      <w:r w:rsidRPr="00976B98">
        <w:rPr>
          <w:rFonts w:ascii="Lato" w:hAnsi="Lato" w:cstheme="minorHAnsi"/>
          <w:lang w:val="en" w:eastAsia="en-KE"/>
        </w:rPr>
        <w:t xml:space="preserve">The overall objective of this consultancy is to produce visibility content including short videos, stories and photographs that can be used in various communications platforms, advocacy and donor/external engagement forums. This assignment will involve travelling to remote locations of </w:t>
      </w:r>
      <w:proofErr w:type="spellStart"/>
      <w:r w:rsidRPr="00976B98">
        <w:rPr>
          <w:rFonts w:ascii="Lato" w:hAnsi="Lato" w:cstheme="minorHAnsi"/>
          <w:lang w:val="en" w:eastAsia="en-KE"/>
        </w:rPr>
        <w:t>Dollow</w:t>
      </w:r>
      <w:proofErr w:type="spellEnd"/>
      <w:r w:rsidRPr="00976B98">
        <w:rPr>
          <w:rFonts w:ascii="Lato" w:hAnsi="Lato" w:cstheme="minorHAnsi"/>
          <w:lang w:val="en" w:eastAsia="en-KE"/>
        </w:rPr>
        <w:t xml:space="preserve"> in southern region of Gedo, El </w:t>
      </w:r>
      <w:proofErr w:type="spellStart"/>
      <w:r w:rsidRPr="00976B98">
        <w:rPr>
          <w:rFonts w:ascii="Lato" w:hAnsi="Lato" w:cstheme="minorHAnsi"/>
          <w:lang w:val="en" w:eastAsia="en-KE"/>
        </w:rPr>
        <w:t>Afweyne</w:t>
      </w:r>
      <w:proofErr w:type="spellEnd"/>
      <w:r w:rsidRPr="00976B98">
        <w:rPr>
          <w:rFonts w:ascii="Lato" w:hAnsi="Lato" w:cstheme="minorHAnsi"/>
          <w:lang w:val="en" w:eastAsia="en-KE"/>
        </w:rPr>
        <w:t>, and Hargeisa in Somaliland.</w:t>
      </w:r>
    </w:p>
    <w:p w14:paraId="1468F5F0" w14:textId="77777777" w:rsidR="00976B98" w:rsidRPr="00976B98" w:rsidRDefault="00976B98" w:rsidP="00F66FEF">
      <w:pPr>
        <w:jc w:val="both"/>
        <w:rPr>
          <w:rFonts w:ascii="Lato" w:hAnsi="Lato" w:cstheme="minorHAnsi"/>
          <w:b/>
          <w:bCs/>
          <w:lang w:val="en" w:eastAsia="en-KE"/>
        </w:rPr>
      </w:pPr>
      <w:r w:rsidRPr="00976B98">
        <w:rPr>
          <w:rFonts w:ascii="Lato" w:hAnsi="Lato" w:cstheme="minorHAnsi"/>
          <w:b/>
          <w:bCs/>
          <w:lang w:val="en" w:eastAsia="en-KE"/>
        </w:rPr>
        <w:t>Report to:</w:t>
      </w:r>
    </w:p>
    <w:p w14:paraId="19AFAA2B" w14:textId="77777777" w:rsidR="00976B98" w:rsidRPr="00976B98" w:rsidRDefault="00976B98" w:rsidP="00F66FEF">
      <w:pPr>
        <w:jc w:val="both"/>
        <w:rPr>
          <w:rFonts w:ascii="Lato" w:hAnsi="Lato" w:cstheme="minorHAnsi"/>
          <w:lang w:val="en" w:eastAsia="en-KE"/>
        </w:rPr>
      </w:pPr>
      <w:r w:rsidRPr="00976B98">
        <w:rPr>
          <w:rFonts w:ascii="Lato" w:hAnsi="Lato" w:cstheme="minorHAnsi"/>
          <w:lang w:val="en" w:eastAsia="en-KE"/>
        </w:rPr>
        <w:lastRenderedPageBreak/>
        <w:t>Economic development and Market systems advisor SOMREP &amp; SOMREP program manager</w:t>
      </w:r>
    </w:p>
    <w:p w14:paraId="031FED05" w14:textId="77777777" w:rsidR="00976B98" w:rsidRPr="00976B98" w:rsidRDefault="00976B98" w:rsidP="00F66FEF">
      <w:pPr>
        <w:jc w:val="both"/>
        <w:rPr>
          <w:rFonts w:ascii="Lato" w:hAnsi="Lato" w:cstheme="minorHAnsi"/>
          <w:b/>
          <w:bCs/>
          <w:lang w:val="en" w:eastAsia="en-KE"/>
        </w:rPr>
      </w:pPr>
      <w:r w:rsidRPr="00976B98">
        <w:rPr>
          <w:rFonts w:ascii="Lato" w:hAnsi="Lato" w:cstheme="minorHAnsi"/>
          <w:b/>
          <w:bCs/>
          <w:lang w:val="en" w:eastAsia="en-KE"/>
        </w:rPr>
        <w:t>Start and end date</w:t>
      </w:r>
    </w:p>
    <w:p w14:paraId="7AD49189" w14:textId="77777777" w:rsidR="00976B98" w:rsidRPr="00976B98" w:rsidRDefault="00976B98" w:rsidP="00F66FEF">
      <w:pPr>
        <w:jc w:val="both"/>
        <w:rPr>
          <w:rFonts w:ascii="Lato" w:hAnsi="Lato" w:cstheme="minorHAnsi"/>
          <w:lang w:val="en" w:eastAsia="en-KE"/>
        </w:rPr>
      </w:pPr>
      <w:r w:rsidRPr="00976B98">
        <w:rPr>
          <w:rFonts w:ascii="Lato" w:hAnsi="Lato" w:cstheme="minorHAnsi"/>
          <w:lang w:val="en" w:eastAsia="en-KE"/>
        </w:rPr>
        <w:t>To be communicated after bid evaluation process</w:t>
      </w:r>
    </w:p>
    <w:p w14:paraId="47E021DE" w14:textId="77777777" w:rsidR="00976B98" w:rsidRPr="00976B98" w:rsidRDefault="00976B98" w:rsidP="00F66FEF">
      <w:pPr>
        <w:jc w:val="both"/>
        <w:rPr>
          <w:rFonts w:ascii="Lato" w:hAnsi="Lato" w:cstheme="minorHAnsi"/>
          <w:b/>
          <w:bCs/>
          <w:lang w:val="en" w:eastAsia="en-KE"/>
        </w:rPr>
      </w:pPr>
      <w:r w:rsidRPr="00976B98">
        <w:rPr>
          <w:rFonts w:ascii="Lato" w:hAnsi="Lato" w:cstheme="minorHAnsi"/>
          <w:b/>
          <w:bCs/>
          <w:lang w:val="en" w:eastAsia="en-KE"/>
        </w:rPr>
        <w:t>Anticipated date for submission of final products</w:t>
      </w:r>
    </w:p>
    <w:p w14:paraId="7C801E2E" w14:textId="77777777" w:rsidR="00976B98" w:rsidRPr="00976B98" w:rsidRDefault="00976B98" w:rsidP="00F66FEF">
      <w:pPr>
        <w:jc w:val="both"/>
        <w:rPr>
          <w:rFonts w:ascii="Lato" w:hAnsi="Lato" w:cstheme="minorHAnsi"/>
          <w:lang w:val="en" w:eastAsia="en-KE"/>
        </w:rPr>
      </w:pPr>
      <w:r w:rsidRPr="00976B98">
        <w:rPr>
          <w:rFonts w:ascii="Lato" w:hAnsi="Lato" w:cstheme="minorHAnsi"/>
          <w:lang w:val="en" w:eastAsia="en-KE"/>
        </w:rPr>
        <w:t>To be agreed with the contracted bidder</w:t>
      </w:r>
    </w:p>
    <w:p w14:paraId="5A12D76D" w14:textId="77777777" w:rsidR="00976B98" w:rsidRPr="00976B98" w:rsidRDefault="00976B98" w:rsidP="00F66FEF">
      <w:pPr>
        <w:jc w:val="both"/>
        <w:rPr>
          <w:rFonts w:ascii="Lato" w:hAnsi="Lato" w:cstheme="minorHAnsi"/>
          <w:b/>
          <w:bCs/>
          <w:lang w:val="en" w:eastAsia="en-KE"/>
        </w:rPr>
      </w:pPr>
      <w:r w:rsidRPr="00976B98">
        <w:rPr>
          <w:rFonts w:ascii="Lato" w:hAnsi="Lato" w:cstheme="minorHAnsi"/>
          <w:b/>
          <w:bCs/>
          <w:lang w:val="en" w:eastAsia="en-KE"/>
        </w:rPr>
        <w:t>Overall Purpose</w:t>
      </w:r>
    </w:p>
    <w:p w14:paraId="1FDF4F3C" w14:textId="77777777" w:rsidR="00976B98" w:rsidRPr="00976B98" w:rsidRDefault="00976B98" w:rsidP="00F66FEF">
      <w:pPr>
        <w:jc w:val="both"/>
        <w:rPr>
          <w:rFonts w:ascii="Lato" w:hAnsi="Lato" w:cstheme="minorHAnsi"/>
          <w:lang w:val="en" w:eastAsia="en-KE"/>
        </w:rPr>
      </w:pPr>
      <w:r w:rsidRPr="00976B98">
        <w:rPr>
          <w:rFonts w:ascii="Lato" w:hAnsi="Lato" w:cstheme="minorHAnsi"/>
          <w:lang w:val="en" w:eastAsia="en-KE"/>
        </w:rPr>
        <w:t>This Terms of Reference (ToR) has been prepared to commission the services of a highly competent external Videography/Photography consultancy service to prepare video footage and high-resolution photos with stories of this project.</w:t>
      </w:r>
    </w:p>
    <w:p w14:paraId="54EF7415" w14:textId="77777777" w:rsidR="00976B98" w:rsidRPr="00976B98" w:rsidRDefault="00976B98" w:rsidP="00F66FEF">
      <w:pPr>
        <w:jc w:val="both"/>
        <w:rPr>
          <w:rFonts w:ascii="Lato" w:hAnsi="Lato" w:cstheme="minorHAnsi"/>
          <w:lang w:val="en" w:eastAsia="en-KE"/>
        </w:rPr>
      </w:pPr>
      <w:r w:rsidRPr="00976B98">
        <w:rPr>
          <w:rFonts w:ascii="Lato" w:hAnsi="Lato" w:cstheme="minorHAnsi"/>
          <w:lang w:val="en" w:eastAsia="en-KE"/>
        </w:rPr>
        <w:t>The purpose of this assignment is to showcase the impact of SOMREP Market systems interventions to the community, highlight on the systemic issues that impact the lives of children and their families as well as solutions to address those challenges. The content will be shared with donors and SOMREP partners. It will be used to show success externally at a global audience as well as on various communication platforms including digital media channels. The consultant, cognizant of various target audiences, every content collected should observe sensitivities and dignity of the community members while highlighting the issues affecting them.</w:t>
      </w:r>
    </w:p>
    <w:p w14:paraId="014527D1" w14:textId="77777777" w:rsidR="00976B98" w:rsidRPr="00976B98" w:rsidRDefault="00976B98" w:rsidP="00F66FEF">
      <w:pPr>
        <w:jc w:val="both"/>
        <w:rPr>
          <w:rFonts w:ascii="Lato" w:hAnsi="Lato" w:cstheme="minorHAnsi"/>
          <w:b/>
          <w:bCs/>
          <w:lang w:val="en" w:eastAsia="en-KE"/>
        </w:rPr>
      </w:pPr>
      <w:r w:rsidRPr="00976B98">
        <w:rPr>
          <w:rFonts w:ascii="Lato" w:hAnsi="Lato" w:cstheme="minorHAnsi"/>
          <w:b/>
          <w:bCs/>
          <w:lang w:val="en" w:eastAsia="en-KE"/>
        </w:rPr>
        <w:t>Specific Objective of the documentation</w:t>
      </w:r>
    </w:p>
    <w:p w14:paraId="55153CC4" w14:textId="77777777" w:rsidR="00976B98" w:rsidRPr="00976B98" w:rsidRDefault="00976B98" w:rsidP="00C8129D">
      <w:pPr>
        <w:numPr>
          <w:ilvl w:val="0"/>
          <w:numId w:val="10"/>
        </w:numPr>
        <w:contextualSpacing/>
        <w:jc w:val="both"/>
        <w:rPr>
          <w:rFonts w:ascii="Lato" w:hAnsi="Lato" w:cstheme="minorHAnsi"/>
          <w:lang w:val="en" w:eastAsia="en-KE"/>
        </w:rPr>
      </w:pPr>
      <w:r w:rsidRPr="00976B98">
        <w:rPr>
          <w:rFonts w:ascii="Lato" w:hAnsi="Lato" w:cstheme="minorHAnsi"/>
          <w:lang w:val="en" w:eastAsia="en-KE"/>
        </w:rPr>
        <w:t>To understand the contributions of SomReP activities in strengthening the capacity of the households and communities in adapting to the changing context.</w:t>
      </w:r>
    </w:p>
    <w:p w14:paraId="2AC8FBC1" w14:textId="77777777" w:rsidR="00976B98" w:rsidRPr="00976B98" w:rsidRDefault="00976B98" w:rsidP="00C8129D">
      <w:pPr>
        <w:numPr>
          <w:ilvl w:val="0"/>
          <w:numId w:val="10"/>
        </w:numPr>
        <w:contextualSpacing/>
        <w:jc w:val="both"/>
        <w:rPr>
          <w:rFonts w:ascii="Lato" w:hAnsi="Lato" w:cstheme="minorHAnsi"/>
          <w:lang w:val="en" w:eastAsia="en-KE"/>
        </w:rPr>
      </w:pPr>
      <w:r w:rsidRPr="00976B98">
        <w:rPr>
          <w:rFonts w:ascii="Lato" w:hAnsi="Lato" w:cstheme="minorHAnsi"/>
          <w:lang w:val="en" w:eastAsia="en-KE"/>
        </w:rPr>
        <w:t>To document the success stories and the impact registered during the project period as a result of program interventions in the target locations.</w:t>
      </w:r>
    </w:p>
    <w:p w14:paraId="7B6EE42A" w14:textId="77777777" w:rsidR="00976B98" w:rsidRPr="00976B98" w:rsidRDefault="00976B98" w:rsidP="00F66FEF">
      <w:pPr>
        <w:jc w:val="both"/>
        <w:rPr>
          <w:rFonts w:ascii="Lato" w:hAnsi="Lato" w:cstheme="minorHAnsi"/>
          <w:b/>
          <w:bCs/>
          <w:lang w:val="en" w:eastAsia="en-KE"/>
        </w:rPr>
      </w:pPr>
      <w:r w:rsidRPr="00976B98">
        <w:rPr>
          <w:rFonts w:ascii="Lato" w:hAnsi="Lato" w:cstheme="minorHAnsi"/>
          <w:b/>
          <w:bCs/>
          <w:lang w:val="en" w:eastAsia="en-KE"/>
        </w:rPr>
        <w:t>Scope of Work</w:t>
      </w:r>
    </w:p>
    <w:p w14:paraId="68342348" w14:textId="77777777" w:rsidR="00976B98" w:rsidRPr="00976B98" w:rsidRDefault="00976B98" w:rsidP="00F66FEF">
      <w:pPr>
        <w:jc w:val="both"/>
        <w:rPr>
          <w:rFonts w:ascii="Lato" w:hAnsi="Lato" w:cstheme="minorHAnsi"/>
          <w:lang w:val="en" w:eastAsia="en-KE"/>
        </w:rPr>
      </w:pPr>
      <w:r w:rsidRPr="00976B98">
        <w:rPr>
          <w:rFonts w:ascii="Lato" w:hAnsi="Lato" w:cstheme="minorHAnsi"/>
          <w:lang w:val="en" w:eastAsia="en-KE"/>
        </w:rPr>
        <w:t>The consultant will travel to the designated project locations and take photos, conduct interviews with partners, beneficiaries and stakeholders, document video stories on the project interventions that show change with specific focus on children, women and their families. This will particularly highlight key project achievements including showing evidence on impact of the project to the community.</w:t>
      </w:r>
    </w:p>
    <w:p w14:paraId="333A5D18" w14:textId="77777777" w:rsidR="00976B98" w:rsidRPr="00976B98" w:rsidRDefault="00976B98" w:rsidP="00F66FEF">
      <w:pPr>
        <w:jc w:val="both"/>
        <w:rPr>
          <w:rFonts w:ascii="Lato" w:hAnsi="Lato" w:cstheme="minorHAnsi"/>
          <w:lang w:val="en" w:eastAsia="en-KE"/>
        </w:rPr>
      </w:pPr>
      <w:r w:rsidRPr="00976B98">
        <w:rPr>
          <w:rFonts w:ascii="Lato" w:hAnsi="Lato" w:cstheme="minorHAnsi"/>
          <w:lang w:val="en" w:eastAsia="en-KE"/>
        </w:rPr>
        <w:t>The interviews or documentary will cover the following areas: Financial inclusion partners (Banks/MFIs), VSLA, Onion markets, Livestock markets, Agro-dealers, GAP and online feedback mechanism (Training and operations) beneficiaries.</w:t>
      </w:r>
    </w:p>
    <w:p w14:paraId="611236B0" w14:textId="77777777" w:rsidR="00976B98" w:rsidRPr="00976B98" w:rsidRDefault="00976B98" w:rsidP="00C8129D">
      <w:pPr>
        <w:numPr>
          <w:ilvl w:val="0"/>
          <w:numId w:val="11"/>
        </w:numPr>
        <w:spacing w:after="0" w:line="240" w:lineRule="auto"/>
        <w:jc w:val="both"/>
        <w:rPr>
          <w:rFonts w:ascii="Lato" w:hAnsi="Lato"/>
          <w:lang w:val="en" w:eastAsia="en-KE"/>
        </w:rPr>
      </w:pPr>
      <w:r w:rsidRPr="00976B98">
        <w:rPr>
          <w:rFonts w:ascii="Lato" w:hAnsi="Lato"/>
          <w:lang w:val="en" w:eastAsia="en-KE"/>
        </w:rPr>
        <w:t>In close collaboration with the Economic development and Market systems advisor and SOMREP project Manager/Coordinator, the consultant in line with principles of the TOR will:</w:t>
      </w:r>
    </w:p>
    <w:p w14:paraId="12C8D708" w14:textId="77777777" w:rsidR="00976B98" w:rsidRPr="00976B98" w:rsidRDefault="00976B98" w:rsidP="00C8129D">
      <w:pPr>
        <w:numPr>
          <w:ilvl w:val="0"/>
          <w:numId w:val="11"/>
        </w:numPr>
        <w:spacing w:after="0" w:line="240" w:lineRule="auto"/>
        <w:jc w:val="both"/>
        <w:rPr>
          <w:rFonts w:ascii="Lato" w:hAnsi="Lato"/>
          <w:lang w:val="en" w:eastAsia="en-KE"/>
        </w:rPr>
      </w:pPr>
      <w:r w:rsidRPr="00976B98">
        <w:rPr>
          <w:rFonts w:ascii="Lato" w:hAnsi="Lato"/>
          <w:lang w:val="en" w:eastAsia="en-KE"/>
        </w:rPr>
        <w:t>Prepare creative concept scripts with key messages aligned with the project goals/objectives</w:t>
      </w:r>
    </w:p>
    <w:p w14:paraId="3DEE0042" w14:textId="77777777" w:rsidR="00976B98" w:rsidRPr="00976B98" w:rsidRDefault="00976B98" w:rsidP="00C8129D">
      <w:pPr>
        <w:numPr>
          <w:ilvl w:val="0"/>
          <w:numId w:val="11"/>
        </w:numPr>
        <w:spacing w:after="0" w:line="240" w:lineRule="auto"/>
        <w:jc w:val="both"/>
        <w:rPr>
          <w:rFonts w:ascii="Lato" w:hAnsi="Lato"/>
          <w:lang w:val="en" w:eastAsia="en-KE"/>
        </w:rPr>
      </w:pPr>
      <w:r w:rsidRPr="00976B98">
        <w:rPr>
          <w:rFonts w:ascii="Lato" w:hAnsi="Lato"/>
          <w:lang w:val="en" w:eastAsia="en-KE"/>
        </w:rPr>
        <w:t>Visit projects and document videos, photos, capture key voices/stories of change/success</w:t>
      </w:r>
    </w:p>
    <w:p w14:paraId="6E8CC036" w14:textId="77777777" w:rsidR="00976B98" w:rsidRPr="00976B98" w:rsidRDefault="00976B98" w:rsidP="00C8129D">
      <w:pPr>
        <w:numPr>
          <w:ilvl w:val="0"/>
          <w:numId w:val="11"/>
        </w:numPr>
        <w:spacing w:after="0" w:line="240" w:lineRule="auto"/>
        <w:jc w:val="both"/>
        <w:rPr>
          <w:rFonts w:ascii="Lato" w:hAnsi="Lato"/>
          <w:lang w:val="en" w:eastAsia="en-KE"/>
        </w:rPr>
      </w:pPr>
      <w:r w:rsidRPr="00976B98">
        <w:rPr>
          <w:rFonts w:ascii="Lato" w:hAnsi="Lato"/>
          <w:lang w:val="en" w:eastAsia="en-KE"/>
        </w:rPr>
        <w:t>Collect B-Rolls to be used to develop various cuts of video and photo stories</w:t>
      </w:r>
    </w:p>
    <w:p w14:paraId="28B6C876" w14:textId="77777777" w:rsidR="00976B98" w:rsidRPr="00976B98" w:rsidRDefault="00976B98" w:rsidP="00C8129D">
      <w:pPr>
        <w:numPr>
          <w:ilvl w:val="0"/>
          <w:numId w:val="11"/>
        </w:numPr>
        <w:spacing w:after="0" w:line="240" w:lineRule="auto"/>
        <w:jc w:val="both"/>
        <w:rPr>
          <w:rFonts w:ascii="Lato" w:hAnsi="Lato"/>
          <w:lang w:val="en" w:eastAsia="en-KE"/>
        </w:rPr>
      </w:pPr>
      <w:r w:rsidRPr="00976B98">
        <w:rPr>
          <w:rFonts w:ascii="Lato" w:hAnsi="Lato"/>
          <w:lang w:val="en" w:eastAsia="en-KE"/>
        </w:rPr>
        <w:t>Edit content professionally with English language and sub titles as required and soundtrack.</w:t>
      </w:r>
    </w:p>
    <w:p w14:paraId="07351FA0" w14:textId="77777777" w:rsidR="00976B98" w:rsidRPr="00976B98" w:rsidRDefault="00976B98" w:rsidP="00C8129D">
      <w:pPr>
        <w:numPr>
          <w:ilvl w:val="0"/>
          <w:numId w:val="11"/>
        </w:numPr>
        <w:spacing w:after="0" w:line="240" w:lineRule="auto"/>
        <w:jc w:val="both"/>
        <w:rPr>
          <w:rFonts w:ascii="Lato" w:hAnsi="Lato"/>
          <w:lang w:val="en" w:eastAsia="en-KE"/>
        </w:rPr>
      </w:pPr>
      <w:r w:rsidRPr="00976B98">
        <w:rPr>
          <w:rFonts w:ascii="Lato" w:hAnsi="Lato"/>
          <w:lang w:val="en" w:eastAsia="en-KE"/>
        </w:rPr>
        <w:t>Present the rough cut of videos to the Communication department and project Coordination team for feedback, adjustments and approval</w:t>
      </w:r>
    </w:p>
    <w:p w14:paraId="1C0AFEEA" w14:textId="77777777" w:rsidR="00976B98" w:rsidRPr="00976B98" w:rsidRDefault="00976B98" w:rsidP="00C8129D">
      <w:pPr>
        <w:numPr>
          <w:ilvl w:val="0"/>
          <w:numId w:val="11"/>
        </w:numPr>
        <w:spacing w:after="0" w:line="240" w:lineRule="auto"/>
        <w:jc w:val="both"/>
        <w:rPr>
          <w:rFonts w:ascii="Lato" w:hAnsi="Lato"/>
          <w:lang w:val="en" w:eastAsia="en-KE"/>
        </w:rPr>
      </w:pPr>
      <w:r w:rsidRPr="00976B98">
        <w:rPr>
          <w:rFonts w:ascii="Lato" w:hAnsi="Lato"/>
          <w:lang w:val="en" w:eastAsia="en-KE"/>
        </w:rPr>
        <w:lastRenderedPageBreak/>
        <w:t>Selection of a range of high-resolution photographs (around 40) and provision of detailed captions.</w:t>
      </w:r>
    </w:p>
    <w:p w14:paraId="6CE21CEA" w14:textId="77777777" w:rsidR="00976B98" w:rsidRPr="00976B98" w:rsidRDefault="00976B98" w:rsidP="00C8129D">
      <w:pPr>
        <w:numPr>
          <w:ilvl w:val="0"/>
          <w:numId w:val="11"/>
        </w:numPr>
        <w:spacing w:after="0" w:line="240" w:lineRule="auto"/>
        <w:jc w:val="both"/>
        <w:rPr>
          <w:rFonts w:ascii="Lato" w:hAnsi="Lato"/>
          <w:lang w:val="en" w:eastAsia="en-KE"/>
        </w:rPr>
      </w:pPr>
      <w:r w:rsidRPr="00976B98">
        <w:rPr>
          <w:rFonts w:ascii="Lato" w:hAnsi="Lato"/>
          <w:lang w:val="en" w:eastAsia="en-KE"/>
        </w:rPr>
        <w:t>Revise the videos based on input and adjustments by approvers</w:t>
      </w:r>
    </w:p>
    <w:p w14:paraId="397C28E8" w14:textId="77777777" w:rsidR="00976B98" w:rsidRPr="00976B98" w:rsidRDefault="00976B98" w:rsidP="00C8129D">
      <w:pPr>
        <w:numPr>
          <w:ilvl w:val="0"/>
          <w:numId w:val="11"/>
        </w:numPr>
        <w:spacing w:after="0" w:line="240" w:lineRule="auto"/>
        <w:jc w:val="both"/>
        <w:rPr>
          <w:rFonts w:ascii="Lato" w:hAnsi="Lato"/>
          <w:lang w:val="en" w:eastAsia="en-KE"/>
        </w:rPr>
      </w:pPr>
      <w:r w:rsidRPr="00976B98">
        <w:rPr>
          <w:rFonts w:ascii="Lato" w:hAnsi="Lato"/>
          <w:lang w:val="en" w:eastAsia="en-KE"/>
        </w:rPr>
        <w:t>Submit of revised and finalized video stories and well-captioned photographs.</w:t>
      </w:r>
    </w:p>
    <w:p w14:paraId="6B3A1556" w14:textId="77777777" w:rsidR="00976B98" w:rsidRPr="00976B98" w:rsidRDefault="00976B98" w:rsidP="00C8129D">
      <w:pPr>
        <w:numPr>
          <w:ilvl w:val="0"/>
          <w:numId w:val="11"/>
        </w:numPr>
        <w:spacing w:after="0" w:line="240" w:lineRule="auto"/>
        <w:jc w:val="both"/>
        <w:rPr>
          <w:rFonts w:ascii="Lato" w:hAnsi="Lato"/>
          <w:lang w:val="en" w:eastAsia="en-KE"/>
        </w:rPr>
      </w:pPr>
      <w:r w:rsidRPr="00976B98">
        <w:rPr>
          <w:rFonts w:ascii="Lato" w:hAnsi="Lato"/>
          <w:lang w:val="en" w:eastAsia="en-KE"/>
        </w:rPr>
        <w:t>Submission of all the raw footage</w:t>
      </w:r>
    </w:p>
    <w:p w14:paraId="2E5161E7" w14:textId="77777777" w:rsidR="00976B98" w:rsidRPr="00976B98" w:rsidRDefault="00976B98" w:rsidP="00F66FEF">
      <w:pPr>
        <w:spacing w:after="0" w:line="240" w:lineRule="auto"/>
        <w:jc w:val="both"/>
        <w:rPr>
          <w:rFonts w:ascii="Lato" w:hAnsi="Lato"/>
          <w:lang w:val="en" w:eastAsia="en-KE"/>
        </w:rPr>
      </w:pPr>
    </w:p>
    <w:p w14:paraId="0325B6DC" w14:textId="77777777" w:rsidR="00976B98" w:rsidRPr="00976B98" w:rsidRDefault="00976B98" w:rsidP="00F66FEF">
      <w:pPr>
        <w:jc w:val="both"/>
        <w:rPr>
          <w:rFonts w:ascii="Lato" w:hAnsi="Lato" w:cstheme="minorHAnsi"/>
          <w:b/>
          <w:bCs/>
          <w:lang w:val="en" w:eastAsia="en-KE"/>
        </w:rPr>
      </w:pPr>
      <w:r w:rsidRPr="00976B98">
        <w:rPr>
          <w:rFonts w:ascii="Lato" w:hAnsi="Lato" w:cstheme="minorHAnsi"/>
          <w:b/>
          <w:bCs/>
          <w:lang w:val="en" w:eastAsia="en-KE"/>
        </w:rPr>
        <w:t>Deliverables/Outputs</w:t>
      </w:r>
    </w:p>
    <w:p w14:paraId="58E4C487" w14:textId="77777777" w:rsidR="00976B98" w:rsidRPr="00976B98" w:rsidRDefault="00976B98" w:rsidP="00C8129D">
      <w:pPr>
        <w:numPr>
          <w:ilvl w:val="0"/>
          <w:numId w:val="9"/>
        </w:numPr>
        <w:spacing w:after="0" w:line="240" w:lineRule="auto"/>
        <w:jc w:val="both"/>
        <w:rPr>
          <w:rFonts w:ascii="Lato" w:hAnsi="Lato"/>
          <w:lang w:val="en" w:eastAsia="en-KE"/>
        </w:rPr>
      </w:pPr>
      <w:r w:rsidRPr="00976B98">
        <w:rPr>
          <w:rFonts w:ascii="Lato" w:hAnsi="Lato"/>
          <w:lang w:val="en" w:eastAsia="en-KE"/>
        </w:rPr>
        <w:t>It’s expected through this process one (1) integrated video documentary of 5-7 minutes will be developed from the various videos taken. This will be ready-to-use high resolution video stories from the projects.</w:t>
      </w:r>
    </w:p>
    <w:p w14:paraId="5B544822" w14:textId="77777777" w:rsidR="00976B98" w:rsidRPr="00976B98" w:rsidRDefault="00976B98" w:rsidP="00C8129D">
      <w:pPr>
        <w:numPr>
          <w:ilvl w:val="0"/>
          <w:numId w:val="9"/>
        </w:numPr>
        <w:spacing w:after="0" w:line="240" w:lineRule="auto"/>
        <w:jc w:val="both"/>
        <w:rPr>
          <w:rFonts w:ascii="Lato" w:hAnsi="Lato"/>
          <w:lang w:val="en" w:eastAsia="en-KE"/>
        </w:rPr>
      </w:pPr>
      <w:r w:rsidRPr="00976B98">
        <w:rPr>
          <w:rFonts w:ascii="Lato" w:hAnsi="Lato"/>
          <w:lang w:val="en" w:eastAsia="en-KE"/>
        </w:rPr>
        <w:t>The video concept and scenario/scripts and story boards will be developed by the consultant for discussion with the Communications and SomReP teams prior to starting of the documentation assignment.</w:t>
      </w:r>
    </w:p>
    <w:p w14:paraId="4B603012" w14:textId="77777777" w:rsidR="00976B98" w:rsidRPr="00976B98" w:rsidRDefault="00976B98" w:rsidP="00C8129D">
      <w:pPr>
        <w:numPr>
          <w:ilvl w:val="0"/>
          <w:numId w:val="9"/>
        </w:numPr>
        <w:spacing w:after="0" w:line="240" w:lineRule="auto"/>
        <w:jc w:val="both"/>
        <w:rPr>
          <w:rFonts w:ascii="Lato" w:hAnsi="Lato"/>
          <w:lang w:val="en" w:eastAsia="en-KE"/>
        </w:rPr>
      </w:pPr>
      <w:r w:rsidRPr="00976B98">
        <w:rPr>
          <w:rFonts w:ascii="Lato" w:hAnsi="Lato"/>
          <w:lang w:val="en" w:eastAsia="en-KE"/>
        </w:rPr>
        <w:t>Develop a detailed work plan and appropriate methodology. The timeline must be within 30 days.</w:t>
      </w:r>
    </w:p>
    <w:p w14:paraId="4420F5B6" w14:textId="77777777" w:rsidR="00976B98" w:rsidRPr="00976B98" w:rsidRDefault="00976B98" w:rsidP="00C8129D">
      <w:pPr>
        <w:numPr>
          <w:ilvl w:val="0"/>
          <w:numId w:val="9"/>
        </w:numPr>
        <w:spacing w:after="0" w:line="240" w:lineRule="auto"/>
        <w:jc w:val="both"/>
        <w:rPr>
          <w:rFonts w:ascii="Lato" w:hAnsi="Lato"/>
          <w:lang w:val="en" w:eastAsia="en-KE"/>
        </w:rPr>
      </w:pPr>
      <w:r w:rsidRPr="00976B98">
        <w:rPr>
          <w:rFonts w:ascii="Lato" w:hAnsi="Lato"/>
          <w:lang w:val="en" w:eastAsia="en-KE"/>
        </w:rPr>
        <w:t xml:space="preserve">Travel to project areas (El </w:t>
      </w:r>
      <w:proofErr w:type="spellStart"/>
      <w:r w:rsidRPr="00976B98">
        <w:rPr>
          <w:rFonts w:ascii="Lato" w:hAnsi="Lato"/>
          <w:lang w:val="en" w:eastAsia="en-KE"/>
        </w:rPr>
        <w:t>Afweyne</w:t>
      </w:r>
      <w:proofErr w:type="spellEnd"/>
      <w:r w:rsidRPr="00976B98">
        <w:rPr>
          <w:rFonts w:ascii="Lato" w:hAnsi="Lato"/>
          <w:lang w:val="en" w:eastAsia="en-KE"/>
        </w:rPr>
        <w:t xml:space="preserve">, Hargeisa and </w:t>
      </w:r>
      <w:proofErr w:type="spellStart"/>
      <w:r w:rsidRPr="00976B98">
        <w:rPr>
          <w:rFonts w:ascii="Lato" w:hAnsi="Lato"/>
          <w:lang w:val="en" w:eastAsia="en-KE"/>
        </w:rPr>
        <w:t>Dollow</w:t>
      </w:r>
      <w:proofErr w:type="spellEnd"/>
      <w:r w:rsidRPr="00976B98">
        <w:rPr>
          <w:rFonts w:ascii="Lato" w:hAnsi="Lato"/>
          <w:lang w:val="en" w:eastAsia="en-KE"/>
        </w:rPr>
        <w:t xml:space="preserve">) and interview </w:t>
      </w:r>
      <w:proofErr w:type="gramStart"/>
      <w:r w:rsidRPr="00976B98">
        <w:rPr>
          <w:rFonts w:ascii="Lato" w:hAnsi="Lato"/>
          <w:lang w:val="en" w:eastAsia="en-KE"/>
        </w:rPr>
        <w:t>Financial</w:t>
      </w:r>
      <w:proofErr w:type="gramEnd"/>
      <w:r w:rsidRPr="00976B98">
        <w:rPr>
          <w:rFonts w:ascii="Lato" w:hAnsi="Lato"/>
          <w:lang w:val="en" w:eastAsia="en-KE"/>
        </w:rPr>
        <w:t xml:space="preserve"> inclusion partners (Banks/MFIs), VSLA, Onion markets, Livestock markets, Agro-dealers, GAP and online feedback mechanism (Training and operations) beneficiaries. This </w:t>
      </w:r>
      <w:proofErr w:type="spellStart"/>
      <w:r w:rsidRPr="00976B98">
        <w:rPr>
          <w:rFonts w:ascii="Lato" w:hAnsi="Lato"/>
          <w:lang w:val="en" w:eastAsia="en-KE"/>
        </w:rPr>
        <w:t>overally</w:t>
      </w:r>
      <w:proofErr w:type="spellEnd"/>
      <w:r w:rsidRPr="00976B98">
        <w:rPr>
          <w:rFonts w:ascii="Lato" w:hAnsi="Lato"/>
          <w:lang w:val="en" w:eastAsia="en-KE"/>
        </w:rPr>
        <w:t xml:space="preserve"> includes our inclusive Market systems development work.</w:t>
      </w:r>
    </w:p>
    <w:p w14:paraId="3F7F126C" w14:textId="77777777" w:rsidR="00976B98" w:rsidRPr="00976B98" w:rsidRDefault="00976B98" w:rsidP="00C8129D">
      <w:pPr>
        <w:numPr>
          <w:ilvl w:val="0"/>
          <w:numId w:val="9"/>
        </w:numPr>
        <w:spacing w:after="0" w:line="240" w:lineRule="auto"/>
        <w:jc w:val="both"/>
        <w:rPr>
          <w:rFonts w:ascii="Lato" w:hAnsi="Lato"/>
          <w:lang w:val="en" w:eastAsia="en-KE"/>
        </w:rPr>
      </w:pPr>
      <w:r w:rsidRPr="00976B98">
        <w:rPr>
          <w:rFonts w:ascii="Lato" w:hAnsi="Lato"/>
          <w:lang w:val="en" w:eastAsia="en-KE"/>
        </w:rPr>
        <w:t>Develop one (1) high resolution 30 to 60 seconds 5-7 minutes, final for use and editable versions for socio use (square and portrait) integrated from the various videos done, including where relevant associated files (e.g., music, audio, graphics, captions, translations, timesheets etc.). Any non-SomReP resources must have the proper copyright approvals.</w:t>
      </w:r>
    </w:p>
    <w:p w14:paraId="08F281C5" w14:textId="77777777" w:rsidR="00976B98" w:rsidRPr="00976B98" w:rsidRDefault="00976B98" w:rsidP="00C8129D">
      <w:pPr>
        <w:numPr>
          <w:ilvl w:val="0"/>
          <w:numId w:val="9"/>
        </w:numPr>
        <w:spacing w:after="0" w:line="240" w:lineRule="auto"/>
        <w:jc w:val="both"/>
        <w:rPr>
          <w:rFonts w:ascii="Lato" w:hAnsi="Lato"/>
          <w:lang w:val="en" w:eastAsia="en-KE"/>
        </w:rPr>
      </w:pPr>
      <w:r w:rsidRPr="00976B98">
        <w:rPr>
          <w:rFonts w:ascii="Lato" w:hAnsi="Lato"/>
          <w:lang w:val="en" w:eastAsia="en-KE"/>
        </w:rPr>
        <w:t>High resolution edited and refined minimum 40 photos with clear captions including full metadata (who, where, what, when) for use in various communications and marketing purposes.</w:t>
      </w:r>
    </w:p>
    <w:p w14:paraId="5A690F72" w14:textId="77777777" w:rsidR="00976B98" w:rsidRPr="00976B98" w:rsidRDefault="00976B98" w:rsidP="00C8129D">
      <w:pPr>
        <w:numPr>
          <w:ilvl w:val="0"/>
          <w:numId w:val="9"/>
        </w:numPr>
        <w:spacing w:after="0" w:line="240" w:lineRule="auto"/>
        <w:jc w:val="both"/>
        <w:rPr>
          <w:rFonts w:ascii="Lato" w:hAnsi="Lato"/>
          <w:lang w:val="en" w:eastAsia="en-KE"/>
        </w:rPr>
      </w:pPr>
      <w:r w:rsidRPr="00976B98">
        <w:rPr>
          <w:rFonts w:ascii="Lato" w:hAnsi="Lato"/>
          <w:lang w:val="en" w:eastAsia="en-KE"/>
        </w:rPr>
        <w:t>Testimonial stories from community leaders/beneficiaries focused on how they are trying to bring change, the challenges they are facing and the impact the project is having explained in a non-technical way.</w:t>
      </w:r>
    </w:p>
    <w:p w14:paraId="0B82810D" w14:textId="77777777" w:rsidR="00976B98" w:rsidRPr="00976B98" w:rsidRDefault="00976B98" w:rsidP="00C8129D">
      <w:pPr>
        <w:numPr>
          <w:ilvl w:val="0"/>
          <w:numId w:val="9"/>
        </w:numPr>
        <w:spacing w:after="0" w:line="240" w:lineRule="auto"/>
        <w:jc w:val="both"/>
        <w:rPr>
          <w:rFonts w:ascii="Lato" w:hAnsi="Lato"/>
          <w:lang w:val="en" w:eastAsia="en-KE"/>
        </w:rPr>
      </w:pPr>
      <w:r w:rsidRPr="00976B98">
        <w:rPr>
          <w:rFonts w:ascii="Lato" w:hAnsi="Lato"/>
          <w:lang w:val="en" w:eastAsia="en-KE"/>
        </w:rPr>
        <w:t>B-roll not more than 2 minutes that covers context including landscape, programmatic / sector</w:t>
      </w:r>
    </w:p>
    <w:p w14:paraId="289D9422" w14:textId="77777777" w:rsidR="00976B98" w:rsidRPr="00976B98" w:rsidRDefault="00976B98" w:rsidP="00C8129D">
      <w:pPr>
        <w:numPr>
          <w:ilvl w:val="0"/>
          <w:numId w:val="9"/>
        </w:numPr>
        <w:spacing w:after="0" w:line="240" w:lineRule="auto"/>
        <w:jc w:val="both"/>
        <w:rPr>
          <w:rFonts w:ascii="Lato" w:hAnsi="Lato"/>
          <w:lang w:val="en" w:eastAsia="en-KE"/>
        </w:rPr>
      </w:pPr>
      <w:r w:rsidRPr="00976B98">
        <w:rPr>
          <w:rFonts w:ascii="Lato" w:hAnsi="Lato"/>
          <w:lang w:val="en" w:eastAsia="en-KE"/>
        </w:rPr>
        <w:t>All raw footage will be submitted to World Vision Communication Team/SomReP TU.</w:t>
      </w:r>
    </w:p>
    <w:p w14:paraId="4048AFF9" w14:textId="77777777" w:rsidR="00976B98" w:rsidRPr="00976B98" w:rsidRDefault="00976B98" w:rsidP="00C8129D">
      <w:pPr>
        <w:numPr>
          <w:ilvl w:val="0"/>
          <w:numId w:val="9"/>
        </w:numPr>
        <w:spacing w:after="0" w:line="240" w:lineRule="auto"/>
        <w:jc w:val="both"/>
        <w:rPr>
          <w:rFonts w:ascii="Lato" w:hAnsi="Lato"/>
          <w:lang w:val="en" w:eastAsia="en-KE"/>
        </w:rPr>
      </w:pPr>
      <w:r w:rsidRPr="00976B98">
        <w:rPr>
          <w:rFonts w:ascii="Lato" w:hAnsi="Lato"/>
          <w:lang w:val="en" w:eastAsia="en-KE"/>
        </w:rPr>
        <w:t>Additional material may be requested and if necessary</w:t>
      </w:r>
    </w:p>
    <w:p w14:paraId="3F93B235" w14:textId="77777777" w:rsidR="00976B98" w:rsidRPr="00976B98" w:rsidRDefault="00976B98" w:rsidP="00F66FEF">
      <w:pPr>
        <w:spacing w:after="0" w:line="240" w:lineRule="auto"/>
        <w:jc w:val="both"/>
        <w:rPr>
          <w:rFonts w:ascii="Lato" w:hAnsi="Lato"/>
          <w:lang w:val="en" w:eastAsia="en-KE"/>
        </w:rPr>
      </w:pPr>
    </w:p>
    <w:p w14:paraId="2028716C" w14:textId="77777777" w:rsidR="00976B98" w:rsidRPr="00976B98" w:rsidRDefault="00976B98" w:rsidP="00F66FEF">
      <w:pPr>
        <w:jc w:val="both"/>
        <w:rPr>
          <w:rFonts w:ascii="Lato" w:hAnsi="Lato" w:cstheme="minorHAnsi"/>
          <w:b/>
          <w:bCs/>
          <w:lang w:val="en" w:eastAsia="en-KE"/>
        </w:rPr>
      </w:pPr>
      <w:r w:rsidRPr="00976B98">
        <w:rPr>
          <w:rFonts w:ascii="Lato" w:hAnsi="Lato" w:cstheme="minorHAnsi"/>
          <w:b/>
          <w:bCs/>
          <w:lang w:val="en" w:eastAsia="en-KE"/>
        </w:rPr>
        <w:t>Ethical Requirements/ Child Protection Behavior Protocols:</w:t>
      </w:r>
    </w:p>
    <w:p w14:paraId="4A9411BA" w14:textId="77777777" w:rsidR="00976B98" w:rsidRPr="00976B98" w:rsidRDefault="00976B98" w:rsidP="00C8129D">
      <w:pPr>
        <w:numPr>
          <w:ilvl w:val="0"/>
          <w:numId w:val="6"/>
        </w:numPr>
        <w:spacing w:after="0" w:line="240" w:lineRule="auto"/>
        <w:jc w:val="both"/>
        <w:rPr>
          <w:rFonts w:ascii="Lato" w:hAnsi="Lato"/>
          <w:lang w:val="en" w:eastAsia="en-KE"/>
        </w:rPr>
      </w:pPr>
      <w:r w:rsidRPr="00976B98">
        <w:rPr>
          <w:rFonts w:ascii="Lato" w:hAnsi="Lato"/>
          <w:lang w:val="en" w:eastAsia="en-KE"/>
        </w:rPr>
        <w:t>Engage in the field and with staff and communities in ways that abide by WV’s security, child protection and behavioral protocols.</w:t>
      </w:r>
    </w:p>
    <w:p w14:paraId="2D78F014" w14:textId="77777777" w:rsidR="00976B98" w:rsidRPr="00976B98" w:rsidRDefault="00976B98" w:rsidP="00C8129D">
      <w:pPr>
        <w:numPr>
          <w:ilvl w:val="0"/>
          <w:numId w:val="6"/>
        </w:numPr>
        <w:spacing w:after="0" w:line="240" w:lineRule="auto"/>
        <w:jc w:val="both"/>
        <w:rPr>
          <w:rFonts w:ascii="Lato" w:hAnsi="Lato"/>
          <w:lang w:val="en" w:eastAsia="en-KE"/>
        </w:rPr>
      </w:pPr>
      <w:r w:rsidRPr="00976B98">
        <w:rPr>
          <w:rFonts w:ascii="Lato" w:hAnsi="Lato"/>
          <w:lang w:val="en" w:eastAsia="en-KE"/>
        </w:rPr>
        <w:t>Video, interviews for the videos and photo taking is not usually an issue but as a precaution, an informed consent form is to be signed by each person exclusively interviewed or documented.</w:t>
      </w:r>
    </w:p>
    <w:p w14:paraId="139EEB23" w14:textId="77777777" w:rsidR="00976B98" w:rsidRPr="00976B98" w:rsidRDefault="00976B98" w:rsidP="00C8129D">
      <w:pPr>
        <w:numPr>
          <w:ilvl w:val="0"/>
          <w:numId w:val="6"/>
        </w:numPr>
        <w:spacing w:after="0" w:line="240" w:lineRule="auto"/>
        <w:jc w:val="both"/>
        <w:rPr>
          <w:rFonts w:ascii="Lato" w:hAnsi="Lato"/>
          <w:lang w:val="en" w:eastAsia="en-KE"/>
        </w:rPr>
      </w:pPr>
      <w:r w:rsidRPr="00976B98">
        <w:rPr>
          <w:rFonts w:ascii="Lato" w:hAnsi="Lato"/>
          <w:lang w:val="en" w:eastAsia="en-KE"/>
        </w:rPr>
        <w:t>World Vision /SomReP will provide guidance on consent-verification approach to be followed for capturing images of children and on the child-safeguarding principles that the consultants will have to abide to.</w:t>
      </w:r>
    </w:p>
    <w:p w14:paraId="52AF5636" w14:textId="77777777" w:rsidR="00976B98" w:rsidRPr="00976B98" w:rsidRDefault="00976B98" w:rsidP="00C8129D">
      <w:pPr>
        <w:numPr>
          <w:ilvl w:val="0"/>
          <w:numId w:val="6"/>
        </w:numPr>
        <w:spacing w:after="0" w:line="240" w:lineRule="auto"/>
        <w:jc w:val="both"/>
        <w:rPr>
          <w:rFonts w:ascii="Lato" w:hAnsi="Lato"/>
          <w:lang w:val="en" w:eastAsia="en-KE"/>
        </w:rPr>
      </w:pPr>
      <w:r w:rsidRPr="00976B98">
        <w:rPr>
          <w:rFonts w:ascii="Lato" w:hAnsi="Lato"/>
          <w:lang w:val="en" w:eastAsia="en-KE"/>
        </w:rPr>
        <w:t>Common events such as focus group discussions, meetings, distributions also need consent forms if we are documenting information that will be used to external audience</w:t>
      </w:r>
    </w:p>
    <w:p w14:paraId="2B8B2DCF" w14:textId="77777777" w:rsidR="00976B98" w:rsidRPr="00976B98" w:rsidRDefault="00976B98" w:rsidP="00C8129D">
      <w:pPr>
        <w:numPr>
          <w:ilvl w:val="0"/>
          <w:numId w:val="6"/>
        </w:numPr>
        <w:spacing w:after="0" w:line="240" w:lineRule="auto"/>
        <w:jc w:val="both"/>
        <w:rPr>
          <w:rFonts w:ascii="Lato" w:hAnsi="Lato"/>
          <w:lang w:val="en" w:eastAsia="en-KE"/>
        </w:rPr>
      </w:pPr>
      <w:r w:rsidRPr="00976B98">
        <w:rPr>
          <w:rFonts w:ascii="Lato" w:hAnsi="Lato"/>
          <w:lang w:val="en" w:eastAsia="en-KE"/>
        </w:rPr>
        <w:t xml:space="preserve">The consultant / producer has to follow the donor Communication guidelines. This will be discussed with the successful firm </w:t>
      </w:r>
    </w:p>
    <w:p w14:paraId="15693006" w14:textId="77777777" w:rsidR="00976B98" w:rsidRPr="00976B98" w:rsidRDefault="00976B98" w:rsidP="00C8129D">
      <w:pPr>
        <w:numPr>
          <w:ilvl w:val="0"/>
          <w:numId w:val="6"/>
        </w:numPr>
        <w:spacing w:after="0" w:line="240" w:lineRule="auto"/>
        <w:jc w:val="both"/>
        <w:rPr>
          <w:rFonts w:ascii="Lato" w:hAnsi="Lato"/>
          <w:lang w:val="en" w:eastAsia="en-KE"/>
        </w:rPr>
      </w:pPr>
      <w:r w:rsidRPr="00976B98">
        <w:rPr>
          <w:rFonts w:ascii="Lato" w:hAnsi="Lato"/>
          <w:lang w:val="en" w:eastAsia="en-KE"/>
        </w:rPr>
        <w:lastRenderedPageBreak/>
        <w:t>Guide and ensure clear and adequate visibility of the donor funding the project</w:t>
      </w:r>
    </w:p>
    <w:p w14:paraId="7F641724" w14:textId="77777777" w:rsidR="00976B98" w:rsidRPr="00976B98" w:rsidRDefault="00976B98" w:rsidP="00F66FEF">
      <w:pPr>
        <w:spacing w:after="0" w:line="240" w:lineRule="auto"/>
        <w:jc w:val="both"/>
        <w:rPr>
          <w:rFonts w:ascii="Lato" w:hAnsi="Lato"/>
          <w:lang w:val="en" w:eastAsia="en-KE"/>
        </w:rPr>
      </w:pPr>
    </w:p>
    <w:p w14:paraId="3DD8AC6D" w14:textId="77777777" w:rsidR="00976B98" w:rsidRPr="00976B98" w:rsidRDefault="00976B98" w:rsidP="00F66FEF">
      <w:pPr>
        <w:jc w:val="both"/>
        <w:rPr>
          <w:rFonts w:ascii="Lato" w:hAnsi="Lato" w:cstheme="minorHAnsi"/>
          <w:b/>
          <w:bCs/>
          <w:lang w:val="en" w:eastAsia="en-KE"/>
        </w:rPr>
      </w:pPr>
      <w:r w:rsidRPr="00976B98">
        <w:rPr>
          <w:rFonts w:ascii="Lato" w:hAnsi="Lato" w:cstheme="minorHAnsi"/>
          <w:b/>
          <w:bCs/>
          <w:lang w:val="en" w:eastAsia="en-KE"/>
        </w:rPr>
        <w:t>Authority and Responsibility</w:t>
      </w:r>
    </w:p>
    <w:p w14:paraId="3C5B9E40" w14:textId="77777777" w:rsidR="00976B98" w:rsidRPr="00976B98" w:rsidRDefault="00976B98" w:rsidP="00F66FEF">
      <w:pPr>
        <w:jc w:val="both"/>
        <w:rPr>
          <w:rFonts w:ascii="Lato" w:hAnsi="Lato" w:cstheme="minorHAnsi"/>
          <w:lang w:val="en" w:eastAsia="en-KE"/>
        </w:rPr>
      </w:pPr>
      <w:r w:rsidRPr="00976B98">
        <w:rPr>
          <w:rFonts w:ascii="Lato" w:hAnsi="Lato" w:cstheme="minorHAnsi"/>
          <w:lang w:val="en" w:eastAsia="en-KE"/>
        </w:rPr>
        <w:t>World Vision/SomReP TU/Partners</w:t>
      </w:r>
    </w:p>
    <w:p w14:paraId="21D2D01F" w14:textId="77777777" w:rsidR="00976B98" w:rsidRPr="00976B98" w:rsidRDefault="00976B98" w:rsidP="00C8129D">
      <w:pPr>
        <w:numPr>
          <w:ilvl w:val="0"/>
          <w:numId w:val="7"/>
        </w:numPr>
        <w:spacing w:after="0" w:line="240" w:lineRule="auto"/>
        <w:jc w:val="both"/>
        <w:rPr>
          <w:rFonts w:ascii="Lato" w:hAnsi="Lato"/>
          <w:lang w:val="en" w:eastAsia="en-KE"/>
        </w:rPr>
      </w:pPr>
      <w:r w:rsidRPr="00976B98">
        <w:rPr>
          <w:rFonts w:ascii="Lato" w:hAnsi="Lato"/>
          <w:lang w:val="en" w:eastAsia="en-KE"/>
        </w:rPr>
        <w:t>Provide logistical support including arranging flights, accommodation and introduction to the Partners.</w:t>
      </w:r>
    </w:p>
    <w:p w14:paraId="2F870B0E" w14:textId="77777777" w:rsidR="00976B98" w:rsidRPr="00976B98" w:rsidRDefault="00976B98" w:rsidP="00C8129D">
      <w:pPr>
        <w:numPr>
          <w:ilvl w:val="0"/>
          <w:numId w:val="7"/>
        </w:numPr>
        <w:spacing w:after="0" w:line="240" w:lineRule="auto"/>
        <w:jc w:val="both"/>
        <w:rPr>
          <w:rFonts w:ascii="Lato" w:hAnsi="Lato"/>
          <w:lang w:val="en" w:eastAsia="en-KE"/>
        </w:rPr>
      </w:pPr>
      <w:r w:rsidRPr="00976B98">
        <w:rPr>
          <w:rFonts w:ascii="Lato" w:hAnsi="Lato"/>
          <w:lang w:val="en" w:eastAsia="en-KE"/>
        </w:rPr>
        <w:t>Create linkages with field staff, implementing partners and other stakeholders to ensure effective coordination and documentation of the video.</w:t>
      </w:r>
    </w:p>
    <w:p w14:paraId="6ABFF119" w14:textId="77777777" w:rsidR="00976B98" w:rsidRPr="00976B98" w:rsidRDefault="00976B98" w:rsidP="00C8129D">
      <w:pPr>
        <w:numPr>
          <w:ilvl w:val="0"/>
          <w:numId w:val="7"/>
        </w:numPr>
        <w:spacing w:after="0" w:line="240" w:lineRule="auto"/>
        <w:jc w:val="both"/>
        <w:rPr>
          <w:rFonts w:ascii="Lato" w:hAnsi="Lato"/>
          <w:lang w:val="en" w:eastAsia="en-KE"/>
        </w:rPr>
      </w:pPr>
      <w:r w:rsidRPr="00976B98">
        <w:rPr>
          <w:rFonts w:ascii="Lato" w:hAnsi="Lato"/>
          <w:lang w:val="en" w:eastAsia="en-KE"/>
        </w:rPr>
        <w:t>Review consultants’ work plan and draft video documentation and provide feedback to ensure consistency with SomReP implementation objective.</w:t>
      </w:r>
    </w:p>
    <w:p w14:paraId="60914431" w14:textId="77777777" w:rsidR="00976B98" w:rsidRPr="00976B98" w:rsidRDefault="00976B98" w:rsidP="00C8129D">
      <w:pPr>
        <w:numPr>
          <w:ilvl w:val="0"/>
          <w:numId w:val="7"/>
        </w:numPr>
        <w:spacing w:after="0" w:line="240" w:lineRule="auto"/>
        <w:jc w:val="both"/>
        <w:rPr>
          <w:rFonts w:ascii="Lato" w:hAnsi="Lato"/>
          <w:lang w:val="en" w:eastAsia="en-KE"/>
        </w:rPr>
      </w:pPr>
      <w:r w:rsidRPr="00976B98">
        <w:rPr>
          <w:rFonts w:ascii="Lato" w:hAnsi="Lato"/>
          <w:lang w:val="en" w:eastAsia="en-KE"/>
        </w:rPr>
        <w:t>Liaise with local implementing partners on behalf of the consultants to plan for the beneficiary interviews.</w:t>
      </w:r>
    </w:p>
    <w:p w14:paraId="3FF1EC29" w14:textId="77777777" w:rsidR="00976B98" w:rsidRPr="00976B98" w:rsidRDefault="00976B98" w:rsidP="00C8129D">
      <w:pPr>
        <w:numPr>
          <w:ilvl w:val="0"/>
          <w:numId w:val="7"/>
        </w:numPr>
        <w:spacing w:after="0" w:line="240" w:lineRule="auto"/>
        <w:jc w:val="both"/>
        <w:rPr>
          <w:rFonts w:ascii="Lato" w:hAnsi="Lato"/>
          <w:lang w:val="en" w:eastAsia="en-KE"/>
        </w:rPr>
      </w:pPr>
      <w:r w:rsidRPr="00976B98">
        <w:rPr>
          <w:rFonts w:ascii="Lato" w:hAnsi="Lato"/>
          <w:lang w:val="en" w:eastAsia="en-KE"/>
        </w:rPr>
        <w:t>Implementing partners in collaboration with SomReP technical unit will support in facilitation of on ground logistics including transportation while in the field.</w:t>
      </w:r>
    </w:p>
    <w:p w14:paraId="3EFDAB00" w14:textId="77777777" w:rsidR="00976B98" w:rsidRPr="00976B98" w:rsidRDefault="00976B98" w:rsidP="00F66FEF">
      <w:pPr>
        <w:spacing w:after="0" w:line="240" w:lineRule="auto"/>
        <w:ind w:left="1080"/>
        <w:jc w:val="both"/>
        <w:rPr>
          <w:rFonts w:ascii="Lato" w:hAnsi="Lato"/>
          <w:lang w:val="en" w:eastAsia="en-KE"/>
        </w:rPr>
      </w:pPr>
    </w:p>
    <w:p w14:paraId="2495EB21" w14:textId="77777777" w:rsidR="00976B98" w:rsidRPr="00976B98" w:rsidRDefault="00976B98" w:rsidP="00F66FEF">
      <w:pPr>
        <w:jc w:val="both"/>
        <w:rPr>
          <w:rFonts w:ascii="Lato" w:hAnsi="Lato" w:cstheme="minorHAnsi"/>
          <w:b/>
          <w:bCs/>
          <w:lang w:val="en" w:eastAsia="en-KE"/>
        </w:rPr>
      </w:pPr>
      <w:r w:rsidRPr="00976B98">
        <w:rPr>
          <w:rFonts w:ascii="Lato" w:hAnsi="Lato" w:cstheme="minorHAnsi"/>
          <w:b/>
          <w:bCs/>
          <w:lang w:val="en" w:eastAsia="en-KE"/>
        </w:rPr>
        <w:t>Branding / Copyright and Intellectual properties:</w:t>
      </w:r>
    </w:p>
    <w:p w14:paraId="266A1972" w14:textId="77777777" w:rsidR="00976B98" w:rsidRPr="00976B98" w:rsidRDefault="00976B98" w:rsidP="00C8129D">
      <w:pPr>
        <w:numPr>
          <w:ilvl w:val="0"/>
          <w:numId w:val="5"/>
        </w:numPr>
        <w:contextualSpacing/>
        <w:jc w:val="both"/>
        <w:rPr>
          <w:rFonts w:ascii="Lato" w:hAnsi="Lato" w:cstheme="minorHAnsi"/>
          <w:lang w:val="en" w:eastAsia="en-KE"/>
        </w:rPr>
      </w:pPr>
      <w:r w:rsidRPr="00976B98">
        <w:rPr>
          <w:rFonts w:ascii="Lato" w:hAnsi="Lato" w:cstheme="minorHAnsi"/>
          <w:lang w:val="en" w:eastAsia="en-KE"/>
        </w:rPr>
        <w:t>Copyright solely belongs to World Vision/SomReP; therefore, all productions and written content will be purely World Vision/SomReP property</w:t>
      </w:r>
    </w:p>
    <w:p w14:paraId="4F5EF6B1" w14:textId="77777777" w:rsidR="00976B98" w:rsidRPr="00976B98" w:rsidRDefault="00976B98" w:rsidP="00C8129D">
      <w:pPr>
        <w:numPr>
          <w:ilvl w:val="0"/>
          <w:numId w:val="5"/>
        </w:numPr>
        <w:contextualSpacing/>
        <w:jc w:val="both"/>
        <w:rPr>
          <w:rFonts w:ascii="Lato" w:hAnsi="Lato" w:cstheme="minorHAnsi"/>
          <w:lang w:val="en" w:eastAsia="en-KE"/>
        </w:rPr>
      </w:pPr>
      <w:r w:rsidRPr="00976B98">
        <w:rPr>
          <w:rFonts w:ascii="Lato" w:hAnsi="Lato" w:cstheme="minorHAnsi"/>
          <w:lang w:val="en" w:eastAsia="en-KE"/>
        </w:rPr>
        <w:t>All products must be in line with World Vision/SomReP/DFAT branding guidelines. Any other logo allowed, approved by the SOMREP project Manager can appear on productions.</w:t>
      </w:r>
    </w:p>
    <w:p w14:paraId="092ABAB2" w14:textId="77777777" w:rsidR="00976B98" w:rsidRPr="00976B98" w:rsidRDefault="00976B98" w:rsidP="00C8129D">
      <w:pPr>
        <w:numPr>
          <w:ilvl w:val="0"/>
          <w:numId w:val="5"/>
        </w:numPr>
        <w:contextualSpacing/>
        <w:jc w:val="both"/>
        <w:rPr>
          <w:rFonts w:ascii="Lato" w:hAnsi="Lato" w:cstheme="minorHAnsi"/>
          <w:lang w:val="en" w:eastAsia="en-KE"/>
        </w:rPr>
      </w:pPr>
      <w:r w:rsidRPr="00976B98">
        <w:rPr>
          <w:rFonts w:ascii="Lato" w:hAnsi="Lato" w:cstheme="minorHAnsi"/>
          <w:lang w:val="en" w:eastAsia="en-KE"/>
        </w:rPr>
        <w:t>The consultant may not use, reproduce or otherwise disseminate or authorize others to use, reproduce or disseminate such works without prior consent from the World Vision/SomReP.</w:t>
      </w:r>
    </w:p>
    <w:p w14:paraId="474902B3" w14:textId="77777777" w:rsidR="00976B98" w:rsidRPr="00976B98" w:rsidRDefault="00976B98" w:rsidP="00C8129D">
      <w:pPr>
        <w:numPr>
          <w:ilvl w:val="0"/>
          <w:numId w:val="5"/>
        </w:numPr>
        <w:contextualSpacing/>
        <w:jc w:val="both"/>
        <w:rPr>
          <w:rFonts w:ascii="Lato" w:hAnsi="Lato" w:cstheme="minorHAnsi"/>
          <w:lang w:val="en" w:eastAsia="en-KE"/>
        </w:rPr>
      </w:pPr>
      <w:r w:rsidRPr="00976B98">
        <w:rPr>
          <w:rFonts w:ascii="Lato" w:hAnsi="Lato" w:cstheme="minorHAnsi"/>
          <w:lang w:val="en" w:eastAsia="en-KE"/>
        </w:rPr>
        <w:t>Payment Schedule</w:t>
      </w:r>
    </w:p>
    <w:p w14:paraId="56F9642B" w14:textId="77777777" w:rsidR="00976B98" w:rsidRPr="00976B98" w:rsidRDefault="00976B98" w:rsidP="00C8129D">
      <w:pPr>
        <w:numPr>
          <w:ilvl w:val="1"/>
          <w:numId w:val="5"/>
        </w:numPr>
        <w:contextualSpacing/>
        <w:jc w:val="both"/>
        <w:rPr>
          <w:rFonts w:ascii="Lato" w:hAnsi="Lato" w:cstheme="minorHAnsi"/>
          <w:lang w:val="en" w:eastAsia="en-KE"/>
        </w:rPr>
      </w:pPr>
      <w:r w:rsidRPr="00976B98">
        <w:rPr>
          <w:rFonts w:ascii="Lato" w:hAnsi="Lato" w:cstheme="minorHAnsi"/>
          <w:lang w:val="en" w:eastAsia="en-KE"/>
        </w:rPr>
        <w:t>Payments will be made in two instalments: 30% after delivery of work plan, shooting schedule and scripts.</w:t>
      </w:r>
    </w:p>
    <w:p w14:paraId="3884A8FA" w14:textId="77777777" w:rsidR="00976B98" w:rsidRPr="00976B98" w:rsidRDefault="00976B98" w:rsidP="00C8129D">
      <w:pPr>
        <w:numPr>
          <w:ilvl w:val="1"/>
          <w:numId w:val="5"/>
        </w:numPr>
        <w:contextualSpacing/>
        <w:jc w:val="both"/>
        <w:rPr>
          <w:rFonts w:ascii="Lato" w:hAnsi="Lato" w:cstheme="minorHAnsi"/>
          <w:lang w:val="en" w:eastAsia="en-KE"/>
        </w:rPr>
      </w:pPr>
      <w:r w:rsidRPr="00976B98">
        <w:rPr>
          <w:rFonts w:ascii="Lato" w:hAnsi="Lato" w:cstheme="minorHAnsi"/>
          <w:lang w:val="en" w:eastAsia="en-KE"/>
        </w:rPr>
        <w:t>70% after delivery and approval short video/documentary.</w:t>
      </w:r>
    </w:p>
    <w:p w14:paraId="5453531D" w14:textId="77777777" w:rsidR="00976B98" w:rsidRPr="00976B98" w:rsidRDefault="00976B98" w:rsidP="00F66FEF">
      <w:pPr>
        <w:jc w:val="both"/>
        <w:rPr>
          <w:rFonts w:ascii="Lato" w:hAnsi="Lato" w:cstheme="minorHAnsi"/>
          <w:b/>
          <w:bCs/>
          <w:lang w:val="en" w:eastAsia="en-KE"/>
        </w:rPr>
      </w:pPr>
      <w:r w:rsidRPr="00976B98">
        <w:rPr>
          <w:rFonts w:ascii="Lato" w:hAnsi="Lato" w:cstheme="minorHAnsi"/>
          <w:b/>
          <w:bCs/>
          <w:lang w:val="en" w:eastAsia="en-KE"/>
        </w:rPr>
        <w:t>Limitation</w:t>
      </w:r>
    </w:p>
    <w:p w14:paraId="1BA866A4" w14:textId="77777777" w:rsidR="00976B98" w:rsidRPr="00976B98" w:rsidRDefault="00976B98" w:rsidP="00C8129D">
      <w:pPr>
        <w:numPr>
          <w:ilvl w:val="0"/>
          <w:numId w:val="8"/>
        </w:numPr>
        <w:spacing w:after="0" w:line="240" w:lineRule="auto"/>
        <w:jc w:val="both"/>
        <w:rPr>
          <w:rFonts w:ascii="Lato" w:hAnsi="Lato" w:cstheme="minorHAnsi"/>
          <w:b/>
          <w:bCs/>
          <w:lang w:val="en" w:eastAsia="en-KE"/>
        </w:rPr>
      </w:pPr>
      <w:r w:rsidRPr="00976B98">
        <w:rPr>
          <w:rFonts w:ascii="Lato" w:hAnsi="Lato"/>
          <w:lang w:val="en" w:eastAsia="en-KE"/>
        </w:rPr>
        <w:t>Somali-English translation, important information may be lost in the process.</w:t>
      </w:r>
    </w:p>
    <w:p w14:paraId="267652A8" w14:textId="77777777" w:rsidR="00976B98" w:rsidRPr="00976B98" w:rsidRDefault="00976B98" w:rsidP="00C8129D">
      <w:pPr>
        <w:numPr>
          <w:ilvl w:val="0"/>
          <w:numId w:val="8"/>
        </w:numPr>
        <w:spacing w:after="0" w:line="240" w:lineRule="auto"/>
        <w:jc w:val="both"/>
        <w:rPr>
          <w:rFonts w:ascii="Lato" w:hAnsi="Lato"/>
          <w:lang w:val="en" w:eastAsia="en-KE"/>
        </w:rPr>
      </w:pPr>
      <w:r w:rsidRPr="00976B98">
        <w:rPr>
          <w:rFonts w:ascii="Lato" w:hAnsi="Lato"/>
          <w:lang w:val="en" w:eastAsia="en-KE"/>
        </w:rPr>
        <w:t>Time and security are considered to be one of the major limitations as the fragile and versatile context in Somalia makes it often challenging to keep up strictly with a set schedule.</w:t>
      </w:r>
    </w:p>
    <w:p w14:paraId="244DCFE6" w14:textId="77777777" w:rsidR="00976B98" w:rsidRPr="00976B98" w:rsidRDefault="00976B98" w:rsidP="00F66FEF">
      <w:pPr>
        <w:spacing w:after="0" w:line="240" w:lineRule="auto"/>
        <w:jc w:val="both"/>
        <w:rPr>
          <w:rFonts w:ascii="Lato" w:hAnsi="Lato"/>
          <w:lang w:val="en" w:eastAsia="en-KE"/>
        </w:rPr>
      </w:pPr>
    </w:p>
    <w:p w14:paraId="582D6E5D" w14:textId="77777777" w:rsidR="00976B98" w:rsidRPr="00976B98" w:rsidRDefault="00976B98" w:rsidP="00F66FEF">
      <w:pPr>
        <w:jc w:val="both"/>
        <w:rPr>
          <w:rFonts w:ascii="Lato" w:hAnsi="Lato" w:cstheme="minorHAnsi"/>
          <w:b/>
          <w:bCs/>
          <w:lang w:val="en" w:eastAsia="en-KE"/>
        </w:rPr>
      </w:pPr>
      <w:r w:rsidRPr="00976B98">
        <w:rPr>
          <w:rFonts w:ascii="Lato" w:hAnsi="Lato" w:cstheme="minorHAnsi"/>
          <w:b/>
          <w:bCs/>
          <w:lang w:val="en" w:eastAsia="en-KE"/>
        </w:rPr>
        <w:t>Desired Expertise and Qualifications:</w:t>
      </w:r>
    </w:p>
    <w:p w14:paraId="61EFCE62" w14:textId="77777777" w:rsidR="00976B98" w:rsidRPr="00976B98" w:rsidRDefault="00976B98" w:rsidP="00F66FEF">
      <w:pPr>
        <w:jc w:val="both"/>
        <w:rPr>
          <w:rFonts w:ascii="Lato" w:hAnsi="Lato" w:cstheme="minorHAnsi"/>
          <w:lang w:val="en" w:eastAsia="en-KE"/>
        </w:rPr>
      </w:pPr>
      <w:r w:rsidRPr="00976B98">
        <w:rPr>
          <w:rFonts w:ascii="Lato" w:hAnsi="Lato" w:cstheme="minorHAnsi"/>
          <w:lang w:val="en" w:eastAsia="en-KE"/>
        </w:rPr>
        <w:t>The individual contractor should have the following knowledge and experience: </w:t>
      </w:r>
    </w:p>
    <w:p w14:paraId="47CD7552" w14:textId="77777777" w:rsidR="00976B98" w:rsidRPr="00976B98" w:rsidRDefault="00976B98" w:rsidP="00C8129D">
      <w:pPr>
        <w:numPr>
          <w:ilvl w:val="0"/>
          <w:numId w:val="12"/>
        </w:numPr>
        <w:spacing w:after="0" w:line="240" w:lineRule="auto"/>
        <w:jc w:val="both"/>
        <w:rPr>
          <w:rFonts w:ascii="Lato" w:hAnsi="Lato"/>
          <w:lang w:val="en" w:eastAsia="en-KE"/>
        </w:rPr>
      </w:pPr>
      <w:r w:rsidRPr="00976B98">
        <w:rPr>
          <w:rFonts w:ascii="Lato" w:hAnsi="Lato"/>
          <w:lang w:val="en" w:eastAsia="en-KE"/>
        </w:rPr>
        <w:t xml:space="preserve">Relevant Education level </w:t>
      </w:r>
      <w:proofErr w:type="gramStart"/>
      <w:r w:rsidRPr="00976B98">
        <w:rPr>
          <w:rFonts w:ascii="Lato" w:hAnsi="Lato"/>
          <w:lang w:val="en" w:eastAsia="en-KE"/>
        </w:rPr>
        <w:t>i.e.</w:t>
      </w:r>
      <w:proofErr w:type="gramEnd"/>
      <w:r w:rsidRPr="00976B98">
        <w:rPr>
          <w:rFonts w:ascii="Lato" w:hAnsi="Lato"/>
          <w:lang w:val="en" w:eastAsia="en-KE"/>
        </w:rPr>
        <w:t xml:space="preserve"> Degree or Diploma in communications, photography, videography and any related course</w:t>
      </w:r>
    </w:p>
    <w:p w14:paraId="301A9DF6" w14:textId="77777777" w:rsidR="00976B98" w:rsidRPr="00976B98" w:rsidRDefault="00976B98" w:rsidP="00C8129D">
      <w:pPr>
        <w:numPr>
          <w:ilvl w:val="0"/>
          <w:numId w:val="12"/>
        </w:numPr>
        <w:spacing w:after="0" w:line="240" w:lineRule="auto"/>
        <w:jc w:val="both"/>
        <w:rPr>
          <w:rFonts w:ascii="Lato" w:hAnsi="Lato"/>
          <w:lang w:val="en" w:eastAsia="en-KE"/>
        </w:rPr>
      </w:pPr>
      <w:r w:rsidRPr="00976B98">
        <w:rPr>
          <w:rFonts w:ascii="Lato" w:hAnsi="Lato"/>
          <w:lang w:val="en" w:eastAsia="en-KE"/>
        </w:rPr>
        <w:t>Extensive proven experience, more than five years in producing documentaries, 1 to 7-minute short-format films, professional photography in similar jobs with donors’ entities and humanitarian aid agencies in fragile context</w:t>
      </w:r>
    </w:p>
    <w:p w14:paraId="082AB1AD" w14:textId="77777777" w:rsidR="00976B98" w:rsidRPr="00976B98" w:rsidRDefault="00976B98" w:rsidP="00C8129D">
      <w:pPr>
        <w:numPr>
          <w:ilvl w:val="0"/>
          <w:numId w:val="12"/>
        </w:numPr>
        <w:spacing w:after="0" w:line="240" w:lineRule="auto"/>
        <w:jc w:val="both"/>
        <w:rPr>
          <w:rFonts w:ascii="Lato" w:hAnsi="Lato"/>
          <w:lang w:val="en" w:eastAsia="en-KE"/>
        </w:rPr>
      </w:pPr>
      <w:r w:rsidRPr="00976B98">
        <w:rPr>
          <w:rFonts w:ascii="Lato" w:hAnsi="Lato"/>
          <w:lang w:val="en" w:eastAsia="en-KE"/>
        </w:rPr>
        <w:t>Proof of experience (portfolio) should be submitted with application to bid.</w:t>
      </w:r>
    </w:p>
    <w:p w14:paraId="68EEDC03" w14:textId="77777777" w:rsidR="00976B98" w:rsidRPr="00976B98" w:rsidRDefault="00976B98" w:rsidP="00C8129D">
      <w:pPr>
        <w:numPr>
          <w:ilvl w:val="0"/>
          <w:numId w:val="12"/>
        </w:numPr>
        <w:spacing w:after="0" w:line="240" w:lineRule="auto"/>
        <w:jc w:val="both"/>
        <w:rPr>
          <w:rFonts w:ascii="Lato" w:hAnsi="Lato"/>
          <w:lang w:val="en" w:eastAsia="en-KE"/>
        </w:rPr>
      </w:pPr>
      <w:r w:rsidRPr="00976B98">
        <w:rPr>
          <w:rFonts w:ascii="Lato" w:hAnsi="Lato"/>
          <w:lang w:val="en" w:eastAsia="en-KE"/>
        </w:rPr>
        <w:t>Using innovative communication techniques and tools in conducting its work.</w:t>
      </w:r>
    </w:p>
    <w:p w14:paraId="2E7B58B3" w14:textId="77777777" w:rsidR="00976B98" w:rsidRPr="00976B98" w:rsidRDefault="00976B98" w:rsidP="00C8129D">
      <w:pPr>
        <w:numPr>
          <w:ilvl w:val="0"/>
          <w:numId w:val="12"/>
        </w:numPr>
        <w:spacing w:after="0" w:line="240" w:lineRule="auto"/>
        <w:jc w:val="both"/>
        <w:rPr>
          <w:rFonts w:ascii="Lato" w:hAnsi="Lato"/>
          <w:lang w:val="en" w:eastAsia="en-KE"/>
        </w:rPr>
      </w:pPr>
      <w:r w:rsidRPr="00976B98">
        <w:rPr>
          <w:rFonts w:ascii="Lato" w:hAnsi="Lato"/>
          <w:lang w:val="en" w:eastAsia="en-KE"/>
        </w:rPr>
        <w:t>Ability to express clearly and concisely ideas and concepts through photo shooting and video development. Extensive experience in professional audio-visual recording and editing,</w:t>
      </w:r>
    </w:p>
    <w:p w14:paraId="4D069D4C" w14:textId="77777777" w:rsidR="00976B98" w:rsidRPr="00976B98" w:rsidRDefault="00976B98" w:rsidP="00C8129D">
      <w:pPr>
        <w:numPr>
          <w:ilvl w:val="0"/>
          <w:numId w:val="12"/>
        </w:numPr>
        <w:spacing w:after="0" w:line="240" w:lineRule="auto"/>
        <w:jc w:val="both"/>
        <w:rPr>
          <w:rFonts w:ascii="Lato" w:hAnsi="Lato"/>
          <w:lang w:val="en" w:eastAsia="en-KE"/>
        </w:rPr>
      </w:pPr>
      <w:r w:rsidRPr="00976B98">
        <w:rPr>
          <w:rFonts w:ascii="Lato" w:hAnsi="Lato"/>
          <w:lang w:val="en" w:eastAsia="en-KE"/>
        </w:rPr>
        <w:t>Very good knowledge of current developments and practices in communication including digital media, indigenous media, community organization and participation.</w:t>
      </w:r>
    </w:p>
    <w:p w14:paraId="11CD5763" w14:textId="77777777" w:rsidR="00976B98" w:rsidRPr="00976B98" w:rsidRDefault="00976B98" w:rsidP="00F66FEF">
      <w:pPr>
        <w:spacing w:after="0" w:line="240" w:lineRule="auto"/>
        <w:jc w:val="both"/>
        <w:rPr>
          <w:rFonts w:ascii="Lato" w:hAnsi="Lato"/>
          <w:lang w:val="en" w:eastAsia="en-KE"/>
        </w:rPr>
      </w:pPr>
    </w:p>
    <w:p w14:paraId="0D9E1E3A" w14:textId="77777777" w:rsidR="00976B98" w:rsidRPr="00976B98" w:rsidRDefault="00976B98" w:rsidP="00F66FEF">
      <w:pPr>
        <w:jc w:val="both"/>
        <w:rPr>
          <w:rFonts w:ascii="Lato" w:hAnsi="Lato" w:cstheme="minorHAnsi"/>
          <w:b/>
          <w:bCs/>
          <w:lang w:val="en" w:eastAsia="en-KE"/>
        </w:rPr>
      </w:pPr>
      <w:r w:rsidRPr="00976B98">
        <w:rPr>
          <w:rFonts w:ascii="Lato" w:hAnsi="Lato" w:cstheme="minorHAnsi"/>
          <w:b/>
          <w:bCs/>
          <w:lang w:val="en" w:eastAsia="en-KE"/>
        </w:rPr>
        <w:t>Technical requirements:</w:t>
      </w:r>
    </w:p>
    <w:p w14:paraId="05FA3F76" w14:textId="77777777" w:rsidR="00976B98" w:rsidRPr="00976B98" w:rsidRDefault="00976B98" w:rsidP="00C8129D">
      <w:pPr>
        <w:numPr>
          <w:ilvl w:val="0"/>
          <w:numId w:val="13"/>
        </w:numPr>
        <w:spacing w:after="0" w:line="240" w:lineRule="auto"/>
        <w:jc w:val="both"/>
        <w:rPr>
          <w:rFonts w:ascii="Lato" w:hAnsi="Lato"/>
          <w:lang w:val="en" w:eastAsia="en-KE"/>
        </w:rPr>
      </w:pPr>
      <w:r w:rsidRPr="00976B98">
        <w:rPr>
          <w:rFonts w:ascii="Lato" w:hAnsi="Lato"/>
          <w:lang w:val="en" w:eastAsia="en-KE"/>
        </w:rPr>
        <w:t>Broadcast quality full HD video to ensure high quality production</w:t>
      </w:r>
    </w:p>
    <w:p w14:paraId="6C6141AB" w14:textId="77777777" w:rsidR="00976B98" w:rsidRPr="00976B98" w:rsidRDefault="00976B98" w:rsidP="00C8129D">
      <w:pPr>
        <w:numPr>
          <w:ilvl w:val="0"/>
          <w:numId w:val="13"/>
        </w:numPr>
        <w:spacing w:after="0" w:line="240" w:lineRule="auto"/>
        <w:jc w:val="both"/>
        <w:rPr>
          <w:rFonts w:ascii="Lato" w:hAnsi="Lato"/>
          <w:lang w:val="en" w:eastAsia="en-KE"/>
        </w:rPr>
      </w:pPr>
      <w:r w:rsidRPr="00976B98">
        <w:rPr>
          <w:rFonts w:ascii="Lato" w:hAnsi="Lato"/>
          <w:lang w:val="en" w:eastAsia="en-KE"/>
        </w:rPr>
        <w:t>Professional and high-quality sound recording, lapel mic should be used for interviews</w:t>
      </w:r>
    </w:p>
    <w:p w14:paraId="6A2138FA" w14:textId="77777777" w:rsidR="00976B98" w:rsidRPr="00976B98" w:rsidRDefault="00976B98" w:rsidP="00C8129D">
      <w:pPr>
        <w:numPr>
          <w:ilvl w:val="0"/>
          <w:numId w:val="13"/>
        </w:numPr>
        <w:spacing w:after="0" w:line="240" w:lineRule="auto"/>
        <w:jc w:val="both"/>
        <w:rPr>
          <w:rFonts w:ascii="Lato" w:hAnsi="Lato"/>
          <w:lang w:val="en" w:eastAsia="en-KE"/>
        </w:rPr>
      </w:pPr>
      <w:r w:rsidRPr="00976B98">
        <w:rPr>
          <w:rFonts w:ascii="Lato" w:hAnsi="Lato"/>
          <w:lang w:val="en" w:eastAsia="en-KE"/>
        </w:rPr>
        <w:t>High quality cameras not less than 720pixels</w:t>
      </w:r>
    </w:p>
    <w:p w14:paraId="1793B267" w14:textId="77777777" w:rsidR="00976B98" w:rsidRPr="00976B98" w:rsidRDefault="00976B98" w:rsidP="00C8129D">
      <w:pPr>
        <w:numPr>
          <w:ilvl w:val="0"/>
          <w:numId w:val="13"/>
        </w:numPr>
        <w:spacing w:after="0" w:line="240" w:lineRule="auto"/>
        <w:jc w:val="both"/>
        <w:rPr>
          <w:rFonts w:ascii="Lato" w:hAnsi="Lato"/>
          <w:lang w:val="en" w:eastAsia="en-KE"/>
        </w:rPr>
      </w:pPr>
      <w:r w:rsidRPr="00976B98">
        <w:rPr>
          <w:rFonts w:ascii="Lato" w:hAnsi="Lato"/>
          <w:lang w:val="en" w:eastAsia="en-KE"/>
        </w:rPr>
        <w:t>Works with Premier Pro Editing software and equipment</w:t>
      </w:r>
    </w:p>
    <w:p w14:paraId="182FDC42" w14:textId="77777777" w:rsidR="00976B98" w:rsidRPr="00976B98" w:rsidRDefault="00976B98" w:rsidP="00C8129D">
      <w:pPr>
        <w:numPr>
          <w:ilvl w:val="0"/>
          <w:numId w:val="13"/>
        </w:numPr>
        <w:spacing w:after="0" w:line="240" w:lineRule="auto"/>
        <w:jc w:val="both"/>
        <w:rPr>
          <w:rFonts w:ascii="Lato" w:hAnsi="Lato"/>
          <w:lang w:val="en" w:eastAsia="en-KE"/>
        </w:rPr>
      </w:pPr>
      <w:r w:rsidRPr="00976B98">
        <w:rPr>
          <w:rFonts w:ascii="Lato" w:hAnsi="Lato"/>
          <w:lang w:val="en" w:eastAsia="en-KE"/>
        </w:rPr>
        <w:t>Use of gimbal for stable footage</w:t>
      </w:r>
    </w:p>
    <w:p w14:paraId="7F218459" w14:textId="77777777" w:rsidR="00976B98" w:rsidRPr="00976B98" w:rsidRDefault="00976B98" w:rsidP="00C8129D">
      <w:pPr>
        <w:numPr>
          <w:ilvl w:val="0"/>
          <w:numId w:val="13"/>
        </w:numPr>
        <w:spacing w:after="0" w:line="240" w:lineRule="auto"/>
        <w:jc w:val="both"/>
        <w:rPr>
          <w:rFonts w:ascii="Lato" w:hAnsi="Lato"/>
          <w:lang w:val="en" w:eastAsia="en-KE"/>
        </w:rPr>
      </w:pPr>
      <w:r w:rsidRPr="00976B98">
        <w:rPr>
          <w:rFonts w:ascii="Lato" w:hAnsi="Lato"/>
          <w:lang w:val="en" w:eastAsia="en-KE"/>
        </w:rPr>
        <w:t>Adequate lighting set where necessary</w:t>
      </w:r>
    </w:p>
    <w:p w14:paraId="43DF4943" w14:textId="77777777" w:rsidR="00976B98" w:rsidRPr="00976B98" w:rsidRDefault="00976B98" w:rsidP="00F66FEF">
      <w:pPr>
        <w:spacing w:after="0" w:line="240" w:lineRule="auto"/>
        <w:jc w:val="both"/>
        <w:rPr>
          <w:rFonts w:ascii="Lato" w:hAnsi="Lato"/>
          <w:lang w:val="en" w:eastAsia="en-KE"/>
        </w:rPr>
      </w:pPr>
    </w:p>
    <w:p w14:paraId="680A5DCA" w14:textId="77777777" w:rsidR="00976B98" w:rsidRPr="00976B98" w:rsidRDefault="00976B98" w:rsidP="00F66FEF">
      <w:pPr>
        <w:jc w:val="both"/>
        <w:rPr>
          <w:rFonts w:ascii="Lato" w:hAnsi="Lato" w:cstheme="minorHAnsi"/>
          <w:b/>
          <w:bCs/>
          <w:lang w:val="en" w:eastAsia="en-KE"/>
        </w:rPr>
      </w:pPr>
      <w:r w:rsidRPr="00976B98">
        <w:rPr>
          <w:rFonts w:ascii="Lato" w:hAnsi="Lato" w:cstheme="minorHAnsi"/>
          <w:b/>
          <w:bCs/>
          <w:lang w:val="en" w:eastAsia="en-KE"/>
        </w:rPr>
        <w:t>Competencies</w:t>
      </w:r>
    </w:p>
    <w:p w14:paraId="70BCEF0A" w14:textId="77777777" w:rsidR="00976B98" w:rsidRPr="00976B98" w:rsidRDefault="00976B98" w:rsidP="00C8129D">
      <w:pPr>
        <w:numPr>
          <w:ilvl w:val="0"/>
          <w:numId w:val="14"/>
        </w:numPr>
        <w:spacing w:after="0" w:line="240" w:lineRule="auto"/>
        <w:jc w:val="both"/>
        <w:rPr>
          <w:rFonts w:ascii="Lato" w:hAnsi="Lato"/>
          <w:lang w:val="en" w:eastAsia="en-KE"/>
        </w:rPr>
      </w:pPr>
      <w:r w:rsidRPr="00976B98">
        <w:rPr>
          <w:rFonts w:ascii="Lato" w:hAnsi="Lato"/>
          <w:lang w:val="en" w:eastAsia="en-KE"/>
        </w:rPr>
        <w:t>Excellent planning and organizational skills.</w:t>
      </w:r>
    </w:p>
    <w:p w14:paraId="1B2B389D" w14:textId="77777777" w:rsidR="00976B98" w:rsidRPr="00976B98" w:rsidRDefault="00976B98" w:rsidP="00C8129D">
      <w:pPr>
        <w:numPr>
          <w:ilvl w:val="0"/>
          <w:numId w:val="14"/>
        </w:numPr>
        <w:spacing w:after="0" w:line="240" w:lineRule="auto"/>
        <w:jc w:val="both"/>
        <w:rPr>
          <w:rFonts w:ascii="Lato" w:hAnsi="Lato"/>
          <w:lang w:val="en" w:eastAsia="en-KE"/>
        </w:rPr>
      </w:pPr>
      <w:r w:rsidRPr="00976B98">
        <w:rPr>
          <w:rFonts w:ascii="Lato" w:hAnsi="Lato"/>
          <w:lang w:val="en" w:eastAsia="en-KE"/>
        </w:rPr>
        <w:t>Proven ability to meet deadlines.</w:t>
      </w:r>
    </w:p>
    <w:p w14:paraId="64279AC0" w14:textId="77777777" w:rsidR="00976B98" w:rsidRPr="00976B98" w:rsidRDefault="00976B98" w:rsidP="00C8129D">
      <w:pPr>
        <w:numPr>
          <w:ilvl w:val="0"/>
          <w:numId w:val="14"/>
        </w:numPr>
        <w:spacing w:after="0" w:line="240" w:lineRule="auto"/>
        <w:jc w:val="both"/>
        <w:rPr>
          <w:rFonts w:ascii="Lato" w:hAnsi="Lato"/>
          <w:lang w:val="en" w:eastAsia="en-KE"/>
        </w:rPr>
      </w:pPr>
      <w:r w:rsidRPr="00976B98">
        <w:rPr>
          <w:rFonts w:ascii="Lato" w:hAnsi="Lato"/>
          <w:lang w:val="en" w:eastAsia="en-KE"/>
        </w:rPr>
        <w:t>Able to work effectively with World Vision/SomReP or like-minded humanitarian aid agencies</w:t>
      </w:r>
    </w:p>
    <w:p w14:paraId="5E68AF09" w14:textId="77777777" w:rsidR="00976B98" w:rsidRPr="00976B98" w:rsidRDefault="00976B98" w:rsidP="00C8129D">
      <w:pPr>
        <w:numPr>
          <w:ilvl w:val="0"/>
          <w:numId w:val="14"/>
        </w:numPr>
        <w:spacing w:after="0" w:line="240" w:lineRule="auto"/>
        <w:jc w:val="both"/>
        <w:rPr>
          <w:rFonts w:ascii="Lato" w:hAnsi="Lato"/>
          <w:lang w:val="en" w:eastAsia="en-KE"/>
        </w:rPr>
      </w:pPr>
      <w:r w:rsidRPr="00976B98">
        <w:rPr>
          <w:rFonts w:ascii="Lato" w:hAnsi="Lato"/>
          <w:lang w:val="en" w:eastAsia="en-KE"/>
        </w:rPr>
        <w:t>Able to work in a culturally diverse environment.</w:t>
      </w:r>
    </w:p>
    <w:p w14:paraId="710FCCB3" w14:textId="77777777" w:rsidR="00976B98" w:rsidRPr="00976B98" w:rsidRDefault="00976B98" w:rsidP="00F66FEF">
      <w:pPr>
        <w:jc w:val="both"/>
        <w:rPr>
          <w:rFonts w:ascii="Lato" w:hAnsi="Lato" w:cstheme="minorHAnsi"/>
          <w:b/>
          <w:bCs/>
          <w:lang w:val="en" w:eastAsia="en-KE"/>
        </w:rPr>
      </w:pPr>
    </w:p>
    <w:p w14:paraId="062CE678" w14:textId="77777777" w:rsidR="00976B98" w:rsidRPr="00976B98" w:rsidRDefault="00976B98" w:rsidP="00F66FEF">
      <w:pPr>
        <w:jc w:val="both"/>
        <w:rPr>
          <w:rFonts w:ascii="Lato" w:hAnsi="Lato" w:cstheme="minorHAnsi"/>
          <w:lang w:val="en" w:eastAsia="en-KE"/>
        </w:rPr>
      </w:pPr>
      <w:r w:rsidRPr="00976B98">
        <w:rPr>
          <w:rFonts w:ascii="Lato" w:hAnsi="Lato" w:cstheme="minorHAnsi"/>
          <w:b/>
          <w:bCs/>
          <w:lang w:val="en" w:eastAsia="en-KE"/>
        </w:rPr>
        <w:t xml:space="preserve">LOGISTICS </w:t>
      </w:r>
      <w:r w:rsidRPr="00976B98">
        <w:rPr>
          <w:rFonts w:ascii="Lato" w:hAnsi="Lato" w:cstheme="minorHAnsi"/>
          <w:lang w:val="en" w:eastAsia="en-KE"/>
        </w:rPr>
        <w:t>– WV will cover the travel cost, accommodation, whereas the consultant will cover meal expenses.</w:t>
      </w:r>
    </w:p>
    <w:p w14:paraId="03922B64" w14:textId="77777777" w:rsidR="00976B98" w:rsidRPr="00976B98" w:rsidRDefault="00976B98" w:rsidP="00F66FEF">
      <w:pPr>
        <w:jc w:val="both"/>
        <w:rPr>
          <w:rFonts w:ascii="Lato" w:hAnsi="Lato" w:cstheme="minorHAnsi"/>
          <w:b/>
          <w:bCs/>
          <w:lang w:val="en" w:eastAsia="en-KE"/>
        </w:rPr>
      </w:pPr>
      <w:r w:rsidRPr="00976B98">
        <w:rPr>
          <w:rFonts w:ascii="Lato" w:hAnsi="Lato" w:cstheme="minorHAnsi"/>
          <w:b/>
          <w:bCs/>
          <w:lang w:val="en" w:eastAsia="en-KE"/>
        </w:rPr>
        <w:t>Application Requirements </w:t>
      </w:r>
    </w:p>
    <w:p w14:paraId="19974BBC" w14:textId="77777777" w:rsidR="00976B98" w:rsidRPr="00976B98" w:rsidRDefault="00976B98" w:rsidP="00F66FEF">
      <w:pPr>
        <w:jc w:val="both"/>
        <w:rPr>
          <w:rFonts w:ascii="Lato" w:hAnsi="Lato" w:cstheme="minorHAnsi"/>
          <w:b/>
          <w:bCs/>
          <w:lang w:val="en" w:eastAsia="en-KE"/>
        </w:rPr>
      </w:pPr>
      <w:r w:rsidRPr="00976B98">
        <w:rPr>
          <w:rFonts w:ascii="Lato" w:hAnsi="Lato" w:cstheme="minorHAnsi"/>
          <w:b/>
          <w:bCs/>
          <w:lang w:val="en" w:eastAsia="en-KE"/>
        </w:rPr>
        <w:t>Mandatory requirements </w:t>
      </w:r>
    </w:p>
    <w:p w14:paraId="5C412BCF" w14:textId="77777777" w:rsidR="00976B98" w:rsidRPr="00976B98" w:rsidRDefault="00976B98" w:rsidP="00C8129D">
      <w:pPr>
        <w:numPr>
          <w:ilvl w:val="0"/>
          <w:numId w:val="4"/>
        </w:numPr>
        <w:contextualSpacing/>
        <w:jc w:val="both"/>
        <w:rPr>
          <w:rFonts w:ascii="Lato" w:hAnsi="Lato" w:cstheme="minorHAnsi"/>
          <w:lang w:val="en" w:eastAsia="en-KE"/>
        </w:rPr>
      </w:pPr>
      <w:r w:rsidRPr="00976B98">
        <w:rPr>
          <w:rFonts w:ascii="Lato" w:hAnsi="Lato" w:cstheme="minorHAnsi"/>
          <w:lang w:val="en" w:eastAsia="en-KE"/>
        </w:rPr>
        <w:t>Bidder are required to submit the below listed mandatory documents, failure to submit will lead to disqualification.</w:t>
      </w:r>
    </w:p>
    <w:p w14:paraId="4B3A8D19" w14:textId="77777777" w:rsidR="00976B98" w:rsidRPr="00976B98" w:rsidRDefault="00976B98" w:rsidP="00C8129D">
      <w:pPr>
        <w:numPr>
          <w:ilvl w:val="0"/>
          <w:numId w:val="4"/>
        </w:numPr>
        <w:contextualSpacing/>
        <w:jc w:val="both"/>
        <w:rPr>
          <w:rFonts w:ascii="Lato" w:hAnsi="Lato" w:cstheme="minorHAnsi"/>
          <w:lang w:val="en" w:eastAsia="en-KE"/>
        </w:rPr>
      </w:pPr>
      <w:r w:rsidRPr="00976B98">
        <w:rPr>
          <w:rFonts w:ascii="Lato" w:hAnsi="Lato" w:cstheme="minorHAnsi"/>
          <w:lang w:val="en" w:eastAsia="en-KE"/>
        </w:rPr>
        <w:t>Provide a certified copy of a certificate of business registration, certificate of incorporation, business license or similar document (Companies)</w:t>
      </w:r>
    </w:p>
    <w:p w14:paraId="2043DD50" w14:textId="77777777" w:rsidR="00976B98" w:rsidRPr="00976B98" w:rsidRDefault="00976B98" w:rsidP="00C8129D">
      <w:pPr>
        <w:numPr>
          <w:ilvl w:val="0"/>
          <w:numId w:val="4"/>
        </w:numPr>
        <w:contextualSpacing/>
        <w:jc w:val="both"/>
        <w:rPr>
          <w:rFonts w:ascii="Lato" w:hAnsi="Lato" w:cstheme="minorHAnsi"/>
          <w:lang w:val="en" w:eastAsia="en-KE"/>
        </w:rPr>
      </w:pPr>
      <w:r w:rsidRPr="00976B98">
        <w:rPr>
          <w:rFonts w:ascii="Lato" w:hAnsi="Lato" w:cstheme="minorHAnsi"/>
          <w:lang w:val="en" w:eastAsia="en-KE"/>
        </w:rPr>
        <w:t>Provide a certified copy of tax registration, tax clearance certificates or similar documents (both Companies and Individuals)</w:t>
      </w:r>
    </w:p>
    <w:p w14:paraId="668E08BF" w14:textId="77777777" w:rsidR="00976B98" w:rsidRPr="00976B98" w:rsidRDefault="00976B98" w:rsidP="00C8129D">
      <w:pPr>
        <w:numPr>
          <w:ilvl w:val="0"/>
          <w:numId w:val="4"/>
        </w:numPr>
        <w:contextualSpacing/>
        <w:jc w:val="both"/>
        <w:rPr>
          <w:rFonts w:ascii="Lato" w:hAnsi="Lato" w:cstheme="minorHAnsi"/>
          <w:lang w:val="en" w:eastAsia="en-KE"/>
        </w:rPr>
      </w:pPr>
      <w:r w:rsidRPr="00976B98">
        <w:rPr>
          <w:rFonts w:ascii="Lato" w:hAnsi="Lato" w:cstheme="minorHAnsi"/>
          <w:lang w:val="en" w:eastAsia="en-KE"/>
        </w:rPr>
        <w:t>Provide information on ownership structure (Name of directors of the company / Owner) (both companies and individuals)</w:t>
      </w:r>
    </w:p>
    <w:p w14:paraId="71F27A8C" w14:textId="77777777" w:rsidR="00976B98" w:rsidRPr="00976B98" w:rsidRDefault="00976B98" w:rsidP="00C8129D">
      <w:pPr>
        <w:numPr>
          <w:ilvl w:val="0"/>
          <w:numId w:val="4"/>
        </w:numPr>
        <w:contextualSpacing/>
        <w:jc w:val="both"/>
        <w:rPr>
          <w:rFonts w:ascii="Lato" w:hAnsi="Lato" w:cstheme="minorHAnsi"/>
          <w:lang w:val="en" w:eastAsia="en-KE"/>
        </w:rPr>
      </w:pPr>
      <w:r w:rsidRPr="00976B98">
        <w:rPr>
          <w:rFonts w:ascii="Lato" w:hAnsi="Lato" w:cstheme="minorHAnsi"/>
          <w:lang w:val="en" w:eastAsia="en-KE"/>
        </w:rPr>
        <w:t>Provide 3 references from previous customers (both companies and individuals)</w:t>
      </w:r>
    </w:p>
    <w:p w14:paraId="00824991" w14:textId="77777777" w:rsidR="00F66FEF" w:rsidRDefault="00F66FEF" w:rsidP="00F66FEF">
      <w:pPr>
        <w:jc w:val="both"/>
        <w:rPr>
          <w:rFonts w:ascii="Lato" w:hAnsi="Lato" w:cstheme="minorHAnsi"/>
          <w:b/>
          <w:bCs/>
          <w:lang w:val="en" w:eastAsia="en-KE"/>
        </w:rPr>
      </w:pPr>
    </w:p>
    <w:p w14:paraId="7E545407" w14:textId="70622715" w:rsidR="00976B98" w:rsidRPr="00976B98" w:rsidRDefault="00976B98" w:rsidP="00F66FEF">
      <w:pPr>
        <w:jc w:val="both"/>
        <w:rPr>
          <w:rFonts w:ascii="Lato" w:hAnsi="Lato" w:cstheme="minorHAnsi"/>
          <w:b/>
          <w:bCs/>
          <w:lang w:val="en" w:eastAsia="en-KE"/>
        </w:rPr>
      </w:pPr>
      <w:r w:rsidRPr="00976B98">
        <w:rPr>
          <w:rFonts w:ascii="Lato" w:hAnsi="Lato" w:cstheme="minorHAnsi"/>
          <w:b/>
          <w:bCs/>
          <w:lang w:val="en" w:eastAsia="en-KE"/>
        </w:rPr>
        <w:t>Technical requirements</w:t>
      </w:r>
    </w:p>
    <w:p w14:paraId="04288476" w14:textId="77777777" w:rsidR="00976B98" w:rsidRPr="00976B98" w:rsidRDefault="00976B98" w:rsidP="00F66FEF">
      <w:pPr>
        <w:jc w:val="both"/>
        <w:rPr>
          <w:rFonts w:ascii="Lato" w:hAnsi="Lato" w:cstheme="minorHAnsi"/>
          <w:lang w:val="en" w:eastAsia="en-KE"/>
        </w:rPr>
      </w:pPr>
      <w:r w:rsidRPr="00976B98">
        <w:rPr>
          <w:rFonts w:ascii="Lato" w:hAnsi="Lato" w:cstheme="minorHAnsi"/>
          <w:lang w:val="en" w:eastAsia="en-KE"/>
        </w:rPr>
        <w:t>The consultant that complies with all the requirements, meets all the minimum criteria above and offers the best value for money shall be selected and awarded the contract. Any offer that does not meet the requirements shall be rejected. Please be advised that World Vision is not bound to accept any proposal, nor award a contract, nor be responsible for any costs associated with a Service provider’s preparation and submission of the project, regardless of the outcome or the manner of conducting the selection process. Qualified and interested parties are asked to submit the following;</w:t>
      </w:r>
    </w:p>
    <w:p w14:paraId="216E5658" w14:textId="77777777" w:rsidR="00976B98" w:rsidRPr="00976B98" w:rsidRDefault="00976B98" w:rsidP="00F66FEF">
      <w:pPr>
        <w:jc w:val="both"/>
        <w:rPr>
          <w:rFonts w:ascii="Lato" w:hAnsi="Lato" w:cstheme="minorHAnsi"/>
          <w:b/>
          <w:bCs/>
          <w:lang w:val="en" w:eastAsia="en-KE"/>
        </w:rPr>
      </w:pPr>
      <w:r w:rsidRPr="00976B98">
        <w:rPr>
          <w:rFonts w:ascii="Lato" w:hAnsi="Lato" w:cstheme="minorHAnsi"/>
          <w:b/>
          <w:bCs/>
          <w:lang w:val="en" w:eastAsia="en-KE"/>
        </w:rPr>
        <w:t>Letter of interest in submission of a proposal</w:t>
      </w:r>
    </w:p>
    <w:p w14:paraId="20F33FA5" w14:textId="77777777" w:rsidR="00976B98" w:rsidRPr="00976B98" w:rsidRDefault="00976B98" w:rsidP="00C8129D">
      <w:pPr>
        <w:numPr>
          <w:ilvl w:val="0"/>
          <w:numId w:val="3"/>
        </w:numPr>
        <w:contextualSpacing/>
        <w:jc w:val="both"/>
        <w:rPr>
          <w:rFonts w:ascii="Lato" w:hAnsi="Lato" w:cstheme="minorHAnsi"/>
          <w:lang w:val="en" w:eastAsia="en-KE"/>
        </w:rPr>
      </w:pPr>
      <w:r w:rsidRPr="00976B98">
        <w:rPr>
          <w:rFonts w:ascii="Lato" w:hAnsi="Lato" w:cstheme="minorHAnsi"/>
          <w:lang w:val="en" w:eastAsia="en-KE"/>
        </w:rPr>
        <w:t>A detailed technical proposal clearly demonstrating a thorough understanding of this ToR and including but not limited to the following;</w:t>
      </w:r>
    </w:p>
    <w:p w14:paraId="2EDD4FF8" w14:textId="77777777" w:rsidR="00976B98" w:rsidRPr="00976B98" w:rsidRDefault="00976B98" w:rsidP="00C8129D">
      <w:pPr>
        <w:numPr>
          <w:ilvl w:val="0"/>
          <w:numId w:val="3"/>
        </w:numPr>
        <w:contextualSpacing/>
        <w:jc w:val="both"/>
        <w:rPr>
          <w:rFonts w:ascii="Lato" w:hAnsi="Lato" w:cstheme="minorHAnsi"/>
          <w:lang w:val="en" w:eastAsia="en-KE"/>
        </w:rPr>
      </w:pPr>
      <w:r w:rsidRPr="00976B98">
        <w:rPr>
          <w:rFonts w:ascii="Lato" w:hAnsi="Lato" w:cstheme="minorHAnsi"/>
          <w:lang w:val="en" w:eastAsia="en-KE"/>
        </w:rPr>
        <w:t>Consultant/company profile</w:t>
      </w:r>
    </w:p>
    <w:p w14:paraId="7B51AB51" w14:textId="77777777" w:rsidR="00976B98" w:rsidRPr="00976B98" w:rsidRDefault="00976B98" w:rsidP="00C8129D">
      <w:pPr>
        <w:numPr>
          <w:ilvl w:val="0"/>
          <w:numId w:val="3"/>
        </w:numPr>
        <w:contextualSpacing/>
        <w:jc w:val="both"/>
        <w:rPr>
          <w:rFonts w:ascii="Lato" w:hAnsi="Lato" w:cstheme="minorHAnsi"/>
          <w:lang w:val="en" w:eastAsia="en-KE"/>
        </w:rPr>
      </w:pPr>
      <w:r w:rsidRPr="00976B98">
        <w:rPr>
          <w:rFonts w:ascii="Lato" w:hAnsi="Lato" w:cstheme="minorHAnsi"/>
          <w:lang w:val="en" w:eastAsia="en-KE"/>
        </w:rPr>
        <w:lastRenderedPageBreak/>
        <w:t>Description of the video documentation process</w:t>
      </w:r>
    </w:p>
    <w:p w14:paraId="0726348C" w14:textId="77777777" w:rsidR="00976B98" w:rsidRPr="00976B98" w:rsidRDefault="00976B98" w:rsidP="00C8129D">
      <w:pPr>
        <w:numPr>
          <w:ilvl w:val="0"/>
          <w:numId w:val="3"/>
        </w:numPr>
        <w:contextualSpacing/>
        <w:jc w:val="both"/>
        <w:rPr>
          <w:rFonts w:ascii="Lato" w:hAnsi="Lato" w:cstheme="minorHAnsi"/>
          <w:lang w:val="en" w:eastAsia="en-KE"/>
        </w:rPr>
      </w:pPr>
      <w:r w:rsidRPr="00976B98">
        <w:rPr>
          <w:rFonts w:ascii="Lato" w:hAnsi="Lato" w:cstheme="minorHAnsi"/>
          <w:lang w:val="en" w:eastAsia="en-KE"/>
        </w:rPr>
        <w:t>Demonstrated previous experience in similar assignments</w:t>
      </w:r>
    </w:p>
    <w:p w14:paraId="5FBA848C" w14:textId="77777777" w:rsidR="00976B98" w:rsidRPr="00976B98" w:rsidRDefault="00976B98" w:rsidP="00C8129D">
      <w:pPr>
        <w:numPr>
          <w:ilvl w:val="0"/>
          <w:numId w:val="3"/>
        </w:numPr>
        <w:contextualSpacing/>
        <w:jc w:val="both"/>
        <w:rPr>
          <w:rFonts w:ascii="Lato" w:hAnsi="Lato" w:cstheme="minorHAnsi"/>
          <w:lang w:val="en" w:eastAsia="en-KE"/>
        </w:rPr>
      </w:pPr>
      <w:r w:rsidRPr="00976B98">
        <w:rPr>
          <w:rFonts w:ascii="Lato" w:hAnsi="Lato" w:cstheme="minorHAnsi"/>
          <w:lang w:val="en" w:eastAsia="en-KE"/>
        </w:rPr>
        <w:t>Proposed timeframe detailing activities and a work plan.</w:t>
      </w:r>
    </w:p>
    <w:p w14:paraId="117BD6B7" w14:textId="77777777" w:rsidR="00976B98" w:rsidRPr="00976B98" w:rsidRDefault="00976B98" w:rsidP="00C8129D">
      <w:pPr>
        <w:numPr>
          <w:ilvl w:val="0"/>
          <w:numId w:val="3"/>
        </w:numPr>
        <w:contextualSpacing/>
        <w:jc w:val="both"/>
        <w:rPr>
          <w:rFonts w:ascii="Lato" w:hAnsi="Lato" w:cstheme="minorHAnsi"/>
          <w:lang w:val="en" w:eastAsia="en-KE"/>
        </w:rPr>
      </w:pPr>
      <w:r w:rsidRPr="00976B98">
        <w:rPr>
          <w:rFonts w:ascii="Lato" w:hAnsi="Lato" w:cstheme="minorHAnsi"/>
          <w:lang w:val="en" w:eastAsia="en-KE"/>
        </w:rPr>
        <w:t>Team composition and level of effort of each proposed team member (include CVs of each team member).</w:t>
      </w:r>
    </w:p>
    <w:p w14:paraId="56E8D484" w14:textId="77777777" w:rsidR="00976B98" w:rsidRPr="00976B98" w:rsidRDefault="00976B98" w:rsidP="00C8129D">
      <w:pPr>
        <w:numPr>
          <w:ilvl w:val="0"/>
          <w:numId w:val="3"/>
        </w:numPr>
        <w:contextualSpacing/>
        <w:jc w:val="both"/>
        <w:rPr>
          <w:rFonts w:ascii="Lato" w:hAnsi="Lato" w:cstheme="minorHAnsi"/>
          <w:lang w:val="en" w:eastAsia="en-KE"/>
        </w:rPr>
      </w:pPr>
      <w:r w:rsidRPr="00976B98">
        <w:rPr>
          <w:rFonts w:ascii="Lato" w:hAnsi="Lato" w:cstheme="minorHAnsi"/>
          <w:lang w:val="en" w:eastAsia="en-KE"/>
        </w:rPr>
        <w:t>A financial proposal budget with a detailed breakdown of costs quoted in United States dollars.</w:t>
      </w:r>
    </w:p>
    <w:p w14:paraId="5D62F04B" w14:textId="77777777" w:rsidR="00D3060D" w:rsidRPr="00F66FEF" w:rsidRDefault="00D3060D" w:rsidP="00F66FEF">
      <w:pPr>
        <w:pStyle w:val="paragraph"/>
        <w:spacing w:before="0" w:beforeAutospacing="0" w:after="0" w:afterAutospacing="0"/>
        <w:jc w:val="both"/>
        <w:textAlignment w:val="baseline"/>
        <w:rPr>
          <w:rStyle w:val="normaltextrun"/>
          <w:rFonts w:ascii="Lato" w:hAnsi="Lato" w:cstheme="minorHAnsi"/>
          <w:b/>
          <w:bCs/>
          <w:sz w:val="22"/>
          <w:szCs w:val="22"/>
        </w:rPr>
      </w:pPr>
    </w:p>
    <w:p w14:paraId="373BE8C2" w14:textId="6010B360" w:rsidR="00410AA1" w:rsidRPr="00F66FEF" w:rsidRDefault="00410AA1" w:rsidP="00F66FEF">
      <w:pPr>
        <w:pStyle w:val="paragraph"/>
        <w:spacing w:before="0" w:beforeAutospacing="0" w:after="0" w:afterAutospacing="0"/>
        <w:jc w:val="both"/>
        <w:textAlignment w:val="baseline"/>
        <w:rPr>
          <w:rFonts w:ascii="Lato" w:hAnsi="Lato" w:cstheme="minorHAnsi"/>
          <w:color w:val="2F5496"/>
          <w:sz w:val="22"/>
          <w:szCs w:val="22"/>
        </w:rPr>
      </w:pPr>
      <w:r w:rsidRPr="00F66FEF">
        <w:rPr>
          <w:rStyle w:val="normaltextrun"/>
          <w:rFonts w:ascii="Lato" w:hAnsi="Lato" w:cstheme="minorHAnsi"/>
          <w:b/>
          <w:bCs/>
          <w:sz w:val="22"/>
          <w:szCs w:val="22"/>
        </w:rPr>
        <w:t>Submission of Proposals</w:t>
      </w:r>
      <w:r w:rsidR="003F654A" w:rsidRPr="00F66FEF">
        <w:rPr>
          <w:rStyle w:val="eop"/>
          <w:rFonts w:ascii="Lato" w:hAnsi="Lato" w:cstheme="minorHAnsi"/>
          <w:sz w:val="22"/>
          <w:szCs w:val="22"/>
        </w:rPr>
        <w:t>:</w:t>
      </w:r>
    </w:p>
    <w:p w14:paraId="329180B5" w14:textId="77777777" w:rsidR="00761D19" w:rsidRPr="00F66FEF" w:rsidRDefault="00761D19" w:rsidP="00F66FEF">
      <w:pPr>
        <w:spacing w:after="0" w:line="240" w:lineRule="auto"/>
        <w:jc w:val="both"/>
        <w:rPr>
          <w:rFonts w:ascii="Lato" w:eastAsia="Calibri" w:hAnsi="Lato" w:cs="Arial"/>
          <w:b/>
          <w:bCs/>
          <w:lang w:val="en-KE" w:eastAsia="en-KE"/>
        </w:rPr>
      </w:pPr>
    </w:p>
    <w:p w14:paraId="3A38934C" w14:textId="0BD62D38" w:rsidR="00761D19" w:rsidRPr="00F66FEF" w:rsidRDefault="00761D19" w:rsidP="00F66FEF">
      <w:pPr>
        <w:spacing w:after="0" w:line="240" w:lineRule="auto"/>
        <w:jc w:val="both"/>
        <w:rPr>
          <w:rFonts w:ascii="Lato" w:eastAsia="Calibri" w:hAnsi="Lato" w:cs="Arial"/>
          <w:lang w:val="en-KE" w:eastAsia="en-KE"/>
        </w:rPr>
      </w:pPr>
      <w:r w:rsidRPr="00F66FEF">
        <w:rPr>
          <w:rFonts w:ascii="Lato" w:eastAsia="Calibri" w:hAnsi="Lato" w:cs="Arial"/>
          <w:b/>
          <w:bCs/>
          <w:lang w:val="en-KE" w:eastAsia="en-KE"/>
        </w:rPr>
        <w:t>More Details to be provided in full ITB upon Expression of Interest.</w:t>
      </w:r>
    </w:p>
    <w:p w14:paraId="277791DE" w14:textId="77777777" w:rsidR="00761D19" w:rsidRPr="00F66FEF" w:rsidRDefault="00761D19" w:rsidP="00F66FEF">
      <w:pPr>
        <w:spacing w:after="0" w:line="240" w:lineRule="auto"/>
        <w:jc w:val="both"/>
        <w:rPr>
          <w:rFonts w:ascii="Lato" w:eastAsia="Calibri" w:hAnsi="Lato" w:cs="Arial"/>
          <w:b/>
          <w:bCs/>
          <w:lang w:val="en-KE" w:eastAsia="en-KE"/>
        </w:rPr>
      </w:pPr>
    </w:p>
    <w:p w14:paraId="3123C186" w14:textId="77777777" w:rsidR="00761D19" w:rsidRPr="00F66FEF" w:rsidRDefault="00761D19" w:rsidP="00F66FEF">
      <w:pPr>
        <w:spacing w:after="0" w:line="240" w:lineRule="auto"/>
        <w:jc w:val="both"/>
        <w:rPr>
          <w:rFonts w:ascii="Lato" w:eastAsia="Calibri" w:hAnsi="Lato" w:cs="Arial"/>
          <w:lang w:val="en-KE" w:eastAsia="en-KE"/>
        </w:rPr>
      </w:pPr>
      <w:r w:rsidRPr="00F66FEF">
        <w:rPr>
          <w:rFonts w:ascii="Lato" w:eastAsia="Calibri" w:hAnsi="Lato" w:cs="Arial"/>
          <w:b/>
          <w:bCs/>
          <w:lang w:val="en-KE" w:eastAsia="en-KE"/>
        </w:rPr>
        <w:t>We hereby invite Expression of Interest from registered, approved and reputable consultants to provide above-named services to World Vision Somalia.</w:t>
      </w:r>
    </w:p>
    <w:p w14:paraId="43C3FD48" w14:textId="77777777" w:rsidR="00761D19" w:rsidRPr="00F66FEF" w:rsidRDefault="00761D19" w:rsidP="00F66FEF">
      <w:pPr>
        <w:keepNext/>
        <w:spacing w:after="0" w:line="240" w:lineRule="auto"/>
        <w:contextualSpacing/>
        <w:jc w:val="both"/>
        <w:outlineLvl w:val="0"/>
        <w:rPr>
          <w:rFonts w:ascii="Lato" w:eastAsia="Times New Roman" w:hAnsi="Lato" w:cs="Arial"/>
          <w:b/>
          <w:bCs/>
          <w:kern w:val="32"/>
          <w:u w:val="single"/>
          <w:lang w:val="en-KE" w:eastAsia="en-KE"/>
        </w:rPr>
      </w:pPr>
      <w:bookmarkStart w:id="0" w:name="_Toc318206785"/>
      <w:bookmarkStart w:id="1" w:name="_Toc399396630"/>
      <w:bookmarkStart w:id="2" w:name="_Toc90475970"/>
    </w:p>
    <w:p w14:paraId="50D8978F" w14:textId="4CA545AF" w:rsidR="00761D19" w:rsidRPr="00F66FEF" w:rsidRDefault="00761D19" w:rsidP="00F66FEF">
      <w:pPr>
        <w:keepNext/>
        <w:spacing w:after="0" w:line="240" w:lineRule="auto"/>
        <w:contextualSpacing/>
        <w:jc w:val="both"/>
        <w:outlineLvl w:val="0"/>
        <w:rPr>
          <w:rFonts w:ascii="Lato" w:eastAsia="Times New Roman" w:hAnsi="Lato" w:cs="Arial"/>
          <w:b/>
          <w:bCs/>
          <w:kern w:val="32"/>
          <w:u w:val="single"/>
          <w:lang w:val="en-KE" w:eastAsia="en-KE"/>
        </w:rPr>
      </w:pPr>
      <w:r w:rsidRPr="00F66FEF">
        <w:rPr>
          <w:rFonts w:ascii="Lato" w:eastAsia="Times New Roman" w:hAnsi="Lato" w:cs="Arial"/>
          <w:b/>
          <w:bCs/>
          <w:kern w:val="32"/>
          <w:u w:val="single"/>
          <w:lang w:val="en-KE" w:eastAsia="en-KE"/>
        </w:rPr>
        <w:t xml:space="preserve">IMPORTANT NOTES TO </w:t>
      </w:r>
      <w:bookmarkEnd w:id="0"/>
      <w:bookmarkEnd w:id="1"/>
      <w:bookmarkEnd w:id="2"/>
      <w:r w:rsidRPr="00F66FEF">
        <w:rPr>
          <w:rFonts w:ascii="Lato" w:eastAsia="Times New Roman" w:hAnsi="Lato" w:cs="Arial"/>
          <w:b/>
          <w:bCs/>
          <w:kern w:val="32"/>
          <w:u w:val="single"/>
          <w:lang w:val="en-KE" w:eastAsia="en-KE"/>
        </w:rPr>
        <w:t>BIDDERS</w:t>
      </w:r>
    </w:p>
    <w:p w14:paraId="203B3213" w14:textId="77777777" w:rsidR="00761D19" w:rsidRPr="00F66FEF" w:rsidRDefault="00761D19" w:rsidP="00F66FEF">
      <w:pPr>
        <w:autoSpaceDE w:val="0"/>
        <w:autoSpaceDN w:val="0"/>
        <w:adjustRightInd w:val="0"/>
        <w:spacing w:after="0" w:line="240" w:lineRule="auto"/>
        <w:contextualSpacing/>
        <w:jc w:val="both"/>
        <w:rPr>
          <w:rFonts w:ascii="Lato" w:eastAsia="Times New Roman" w:hAnsi="Lato" w:cs="Arial"/>
          <w:lang w:val="en-KE" w:eastAsia="en-KE"/>
        </w:rPr>
      </w:pPr>
    </w:p>
    <w:p w14:paraId="19FCD6AD" w14:textId="77777777" w:rsidR="00761D19" w:rsidRPr="00F66FEF" w:rsidRDefault="00761D19" w:rsidP="00C8129D">
      <w:pPr>
        <w:numPr>
          <w:ilvl w:val="0"/>
          <w:numId w:val="2"/>
        </w:numPr>
        <w:autoSpaceDE w:val="0"/>
        <w:autoSpaceDN w:val="0"/>
        <w:adjustRightInd w:val="0"/>
        <w:spacing w:after="0" w:line="240" w:lineRule="auto"/>
        <w:contextualSpacing/>
        <w:jc w:val="both"/>
        <w:rPr>
          <w:rFonts w:ascii="Lato" w:eastAsia="Times New Roman" w:hAnsi="Lato" w:cs="Arial"/>
          <w:lang w:val="en-KE" w:eastAsia="en-KE"/>
        </w:rPr>
      </w:pPr>
      <w:r w:rsidRPr="00F66FEF">
        <w:rPr>
          <w:rFonts w:ascii="Lato" w:eastAsia="Times New Roman" w:hAnsi="Lato" w:cs="Arial"/>
          <w:lang w:val="en-KE" w:eastAsia="en-KE"/>
        </w:rPr>
        <w:t>Interested bidders must be registered to provide consultancy services in their respective countries.</w:t>
      </w:r>
    </w:p>
    <w:p w14:paraId="13C4612C" w14:textId="66DA66E8" w:rsidR="00761D19" w:rsidRPr="00F66FEF" w:rsidRDefault="00761D19" w:rsidP="00C8129D">
      <w:pPr>
        <w:numPr>
          <w:ilvl w:val="0"/>
          <w:numId w:val="2"/>
        </w:numPr>
        <w:autoSpaceDE w:val="0"/>
        <w:autoSpaceDN w:val="0"/>
        <w:adjustRightInd w:val="0"/>
        <w:spacing w:after="0" w:line="240" w:lineRule="auto"/>
        <w:contextualSpacing/>
        <w:jc w:val="both"/>
        <w:rPr>
          <w:rFonts w:ascii="Lato" w:eastAsia="Times New Roman" w:hAnsi="Lato" w:cs="Arial"/>
          <w:lang w:val="en-KE" w:eastAsia="en-KE"/>
        </w:rPr>
      </w:pPr>
      <w:r w:rsidRPr="00F66FEF">
        <w:rPr>
          <w:rFonts w:ascii="Lato" w:eastAsia="Times New Roman" w:hAnsi="Lato" w:cs="Arial"/>
          <w:lang w:val="en-KE" w:eastAsia="en-KE"/>
        </w:rPr>
        <w:t>Request for Proposal documents will be available Free of Charge to all interested bidders who express interest by filling the form provided in this link</w:t>
      </w:r>
      <w:r w:rsidR="00DF7B14">
        <w:rPr>
          <w:rFonts w:ascii="Lato" w:eastAsia="Times New Roman" w:hAnsi="Lato" w:cs="Arial"/>
          <w:lang w:val="en-US" w:eastAsia="en-KE"/>
        </w:rPr>
        <w:t xml:space="preserve"> </w:t>
      </w:r>
      <w:hyperlink r:id="rId7" w:history="1">
        <w:r w:rsidR="00DF7B14" w:rsidRPr="00490700">
          <w:rPr>
            <w:rStyle w:val="Hyperlink"/>
            <w:rFonts w:ascii="Lato" w:eastAsia="Times New Roman" w:hAnsi="Lato" w:cs="Arial"/>
            <w:lang w:val="en-US" w:eastAsia="en-KE"/>
          </w:rPr>
          <w:t>https://forms.cloud.microsoft/r/BJNXRWiAu4</w:t>
        </w:r>
      </w:hyperlink>
      <w:r w:rsidR="00DF7B14">
        <w:rPr>
          <w:rFonts w:ascii="Lato" w:eastAsia="Times New Roman" w:hAnsi="Lato" w:cs="Arial"/>
          <w:lang w:val="en-US" w:eastAsia="en-KE"/>
        </w:rPr>
        <w:t xml:space="preserve"> </w:t>
      </w:r>
      <w:r w:rsidR="00DA46EF" w:rsidRPr="00F66FEF">
        <w:rPr>
          <w:rFonts w:ascii="Lato" w:eastAsia="Times New Roman" w:hAnsi="Lato" w:cs="Arial"/>
          <w:lang w:val="en-US" w:eastAsia="en-KE"/>
        </w:rPr>
        <w:t xml:space="preserve"> </w:t>
      </w:r>
      <w:r w:rsidRPr="00F66FEF">
        <w:rPr>
          <w:rFonts w:ascii="Lato" w:eastAsia="Times New Roman" w:hAnsi="Lato" w:cs="Times New Roman"/>
          <w:lang w:val="en-US" w:eastAsia="en-KE"/>
        </w:rPr>
        <w:t xml:space="preserve"> </w:t>
      </w:r>
      <w:r w:rsidRPr="00F66FEF">
        <w:rPr>
          <w:rFonts w:ascii="Lato" w:eastAsia="Times New Roman" w:hAnsi="Lato" w:cs="Arial"/>
          <w:lang w:val="en-KE" w:eastAsia="en-KE"/>
        </w:rPr>
        <w:t xml:space="preserve">by </w:t>
      </w:r>
      <w:r w:rsidRPr="00F66FEF">
        <w:rPr>
          <w:rFonts w:ascii="Lato" w:eastAsia="Times New Roman" w:hAnsi="Lato" w:cs="Arial"/>
          <w:b/>
          <w:bCs/>
          <w:lang w:val="en-KE" w:eastAsia="en-KE"/>
        </w:rPr>
        <w:t xml:space="preserve">5:00 PM </w:t>
      </w:r>
      <w:r w:rsidR="00B40004" w:rsidRPr="00F66FEF">
        <w:rPr>
          <w:rFonts w:ascii="Lato" w:eastAsia="Times New Roman" w:hAnsi="Lato" w:cs="Arial"/>
          <w:b/>
          <w:bCs/>
          <w:lang w:val="en-US" w:eastAsia="en-KE"/>
        </w:rPr>
        <w:t>Thurs</w:t>
      </w:r>
      <w:r w:rsidRPr="00F66FEF">
        <w:rPr>
          <w:rFonts w:ascii="Lato" w:eastAsia="Times New Roman" w:hAnsi="Lato" w:cs="Arial"/>
          <w:b/>
          <w:bCs/>
          <w:lang w:val="en-KE" w:eastAsia="en-KE"/>
        </w:rPr>
        <w:t xml:space="preserve">day </w:t>
      </w:r>
      <w:r w:rsidR="00B40004" w:rsidRPr="00F66FEF">
        <w:rPr>
          <w:rFonts w:ascii="Lato" w:eastAsia="Times New Roman" w:hAnsi="Lato" w:cs="Arial"/>
          <w:b/>
          <w:bCs/>
          <w:lang w:val="en-US" w:eastAsia="en-KE"/>
        </w:rPr>
        <w:t>0</w:t>
      </w:r>
      <w:r w:rsidR="00DF7B14">
        <w:rPr>
          <w:rFonts w:ascii="Lato" w:eastAsia="Times New Roman" w:hAnsi="Lato" w:cs="Arial"/>
          <w:b/>
          <w:bCs/>
          <w:lang w:val="en-US" w:eastAsia="en-KE"/>
        </w:rPr>
        <w:t>1</w:t>
      </w:r>
      <w:r w:rsidR="00DF7B14" w:rsidRPr="00DF7B14">
        <w:rPr>
          <w:rFonts w:ascii="Lato" w:eastAsia="Times New Roman" w:hAnsi="Lato" w:cs="Arial"/>
          <w:b/>
          <w:bCs/>
          <w:vertAlign w:val="superscript"/>
          <w:lang w:val="en-US" w:eastAsia="en-KE"/>
        </w:rPr>
        <w:t>st</w:t>
      </w:r>
      <w:r w:rsidR="00DF7B14">
        <w:rPr>
          <w:rFonts w:ascii="Lato" w:eastAsia="Times New Roman" w:hAnsi="Lato" w:cs="Arial"/>
          <w:b/>
          <w:bCs/>
          <w:lang w:val="en-US" w:eastAsia="en-KE"/>
        </w:rPr>
        <w:t xml:space="preserve"> October</w:t>
      </w:r>
      <w:r w:rsidR="003F654A" w:rsidRPr="00F66FEF">
        <w:rPr>
          <w:rFonts w:ascii="Lato" w:eastAsia="Times New Roman" w:hAnsi="Lato" w:cs="Arial"/>
          <w:b/>
          <w:bCs/>
          <w:lang w:val="en-US" w:eastAsia="en-KE"/>
        </w:rPr>
        <w:t xml:space="preserve"> </w:t>
      </w:r>
      <w:r w:rsidRPr="00F66FEF">
        <w:rPr>
          <w:rFonts w:ascii="Lato" w:eastAsia="Times New Roman" w:hAnsi="Lato" w:cs="Arial"/>
          <w:b/>
          <w:bCs/>
          <w:lang w:val="en-KE" w:eastAsia="en-KE"/>
        </w:rPr>
        <w:t>2026.</w:t>
      </w:r>
    </w:p>
    <w:p w14:paraId="6FD0A2E8" w14:textId="77777777" w:rsidR="00761D19" w:rsidRPr="00F66FEF" w:rsidRDefault="00761D19" w:rsidP="00C8129D">
      <w:pPr>
        <w:numPr>
          <w:ilvl w:val="0"/>
          <w:numId w:val="2"/>
        </w:numPr>
        <w:autoSpaceDE w:val="0"/>
        <w:autoSpaceDN w:val="0"/>
        <w:adjustRightInd w:val="0"/>
        <w:spacing w:after="0" w:line="240" w:lineRule="auto"/>
        <w:contextualSpacing/>
        <w:jc w:val="both"/>
        <w:rPr>
          <w:rFonts w:ascii="Lato" w:eastAsia="Times New Roman" w:hAnsi="Lato" w:cs="Arial"/>
          <w:lang w:val="en-KE" w:eastAsia="en-KE"/>
        </w:rPr>
      </w:pPr>
      <w:r w:rsidRPr="00F66FEF">
        <w:rPr>
          <w:rFonts w:ascii="Lato" w:eastAsia="Times New Roman" w:hAnsi="Lato" w:cs="Arial"/>
          <w:lang w:val="en-KE" w:eastAsia="en-KE"/>
        </w:rPr>
        <w:t>Instructions for submission of completed proposals shall be indicated on the Request for Proposal document.</w:t>
      </w:r>
    </w:p>
    <w:p w14:paraId="32069AE3" w14:textId="77777777" w:rsidR="00761D19" w:rsidRPr="00F66FEF" w:rsidRDefault="00761D19" w:rsidP="00C8129D">
      <w:pPr>
        <w:numPr>
          <w:ilvl w:val="0"/>
          <w:numId w:val="2"/>
        </w:numPr>
        <w:autoSpaceDE w:val="0"/>
        <w:autoSpaceDN w:val="0"/>
        <w:adjustRightInd w:val="0"/>
        <w:spacing w:after="0" w:line="240" w:lineRule="auto"/>
        <w:contextualSpacing/>
        <w:jc w:val="both"/>
        <w:rPr>
          <w:rFonts w:ascii="Lato" w:eastAsia="Times New Roman" w:hAnsi="Lato" w:cs="Arial"/>
          <w:lang w:val="en-KE" w:eastAsia="en-KE"/>
        </w:rPr>
      </w:pPr>
      <w:r w:rsidRPr="00F66FEF">
        <w:rPr>
          <w:rFonts w:ascii="Lato" w:eastAsia="Times New Roman" w:hAnsi="Lato" w:cs="Arial"/>
          <w:lang w:val="en-KE" w:eastAsia="en-KE"/>
        </w:rPr>
        <w:t>Nothing in this Expression of Interest shall be construed to give rise to contractual obligations with World Vision.</w:t>
      </w:r>
    </w:p>
    <w:p w14:paraId="4270D300" w14:textId="77777777" w:rsidR="00761D19" w:rsidRPr="00F66FEF" w:rsidRDefault="00761D19" w:rsidP="00C8129D">
      <w:pPr>
        <w:numPr>
          <w:ilvl w:val="0"/>
          <w:numId w:val="2"/>
        </w:numPr>
        <w:autoSpaceDE w:val="0"/>
        <w:autoSpaceDN w:val="0"/>
        <w:adjustRightInd w:val="0"/>
        <w:spacing w:after="0" w:line="240" w:lineRule="auto"/>
        <w:contextualSpacing/>
        <w:jc w:val="both"/>
        <w:rPr>
          <w:rFonts w:ascii="Lato" w:eastAsia="Times New Roman" w:hAnsi="Lato" w:cs="Arial"/>
          <w:lang w:val="en-KE" w:eastAsia="en-KE"/>
        </w:rPr>
      </w:pPr>
      <w:r w:rsidRPr="00F66FEF">
        <w:rPr>
          <w:rFonts w:ascii="Lato" w:eastAsia="Times New Roman" w:hAnsi="Lato" w:cs="Arial"/>
          <w:lang w:val="en-KE" w:eastAsia="en-KE"/>
        </w:rPr>
        <w:t>World Vision, may at its absolute discretion, suspend or defer this EOI process.</w:t>
      </w:r>
    </w:p>
    <w:p w14:paraId="7D5B8D59" w14:textId="77777777" w:rsidR="00761D19" w:rsidRPr="00F66FEF" w:rsidRDefault="00761D19" w:rsidP="00F66FEF">
      <w:pPr>
        <w:spacing w:after="0" w:line="240" w:lineRule="auto"/>
        <w:jc w:val="both"/>
        <w:rPr>
          <w:rFonts w:ascii="Lato" w:eastAsia="Times New Roman" w:hAnsi="Lato" w:cs="Arial"/>
          <w:i/>
          <w:iCs/>
          <w:lang w:val="en-KE" w:eastAsia="en-KE"/>
        </w:rPr>
      </w:pPr>
    </w:p>
    <w:p w14:paraId="53CB5710" w14:textId="3D90912F" w:rsidR="000A551C" w:rsidRPr="00F66FEF" w:rsidRDefault="00761D19" w:rsidP="00F66FEF">
      <w:pPr>
        <w:spacing w:after="0" w:line="240" w:lineRule="auto"/>
        <w:jc w:val="both"/>
        <w:rPr>
          <w:rFonts w:ascii="Lato" w:hAnsi="Lato" w:cstheme="minorHAnsi"/>
          <w:lang w:val="en-US"/>
        </w:rPr>
      </w:pPr>
      <w:r w:rsidRPr="00F66FEF">
        <w:rPr>
          <w:rFonts w:ascii="Lato" w:eastAsia="Times New Roman" w:hAnsi="Lato" w:cs="Arial"/>
          <w:i/>
          <w:iCs/>
          <w:lang w:val="en-KE" w:eastAsia="en-KE"/>
        </w:rPr>
        <w:t>“World Vision reserves the right to accept or reject any Bid and is not bound to give reasons for its decision”</w:t>
      </w:r>
      <w:r w:rsidR="00410AA1" w:rsidRPr="00F66FEF">
        <w:rPr>
          <w:rStyle w:val="normaltextrun"/>
          <w:rFonts w:ascii="Lato" w:hAnsi="Lato" w:cstheme="minorHAnsi"/>
          <w:b/>
          <w:bCs/>
          <w:lang w:val="en-US"/>
        </w:rPr>
        <w:t>.</w:t>
      </w:r>
      <w:r w:rsidR="00410AA1" w:rsidRPr="00F66FEF">
        <w:rPr>
          <w:rStyle w:val="eop"/>
          <w:rFonts w:ascii="Lato" w:hAnsi="Lato" w:cstheme="minorHAnsi"/>
        </w:rPr>
        <w:t> </w:t>
      </w:r>
    </w:p>
    <w:p w14:paraId="0AD0283B" w14:textId="6A01E157" w:rsidR="003F654A" w:rsidRPr="00F66FEF" w:rsidRDefault="00AD143A" w:rsidP="00F66FEF">
      <w:pPr>
        <w:spacing w:before="100" w:beforeAutospacing="1" w:after="100" w:afterAutospacing="1" w:line="240" w:lineRule="auto"/>
        <w:jc w:val="both"/>
        <w:rPr>
          <w:rFonts w:ascii="Lato" w:hAnsi="Lato" w:cstheme="minorHAnsi"/>
          <w:lang w:val="en-US"/>
        </w:rPr>
      </w:pPr>
      <w:r w:rsidRPr="00AD143A">
        <w:rPr>
          <w:rFonts w:ascii="Lato" w:hAnsi="Lato" w:cstheme="minorHAnsi"/>
          <w:lang w:val="en-US"/>
        </w:rPr>
        <w:drawing>
          <wp:inline distT="0" distB="0" distL="0" distR="0" wp14:anchorId="652EB293" wp14:editId="615950F0">
            <wp:extent cx="2114550" cy="211455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
                    <a:stretch>
                      <a:fillRect/>
                    </a:stretch>
                  </pic:blipFill>
                  <pic:spPr>
                    <a:xfrm>
                      <a:off x="0" y="0"/>
                      <a:ext cx="2114659" cy="2114659"/>
                    </a:xfrm>
                    <a:prstGeom prst="rect">
                      <a:avLst/>
                    </a:prstGeom>
                  </pic:spPr>
                </pic:pic>
              </a:graphicData>
            </a:graphic>
          </wp:inline>
        </w:drawing>
      </w:r>
    </w:p>
    <w:sectPr w:rsidR="003F654A" w:rsidRPr="00F66FEF" w:rsidSect="00F66FEF">
      <w:headerReference w:type="default" r:id="rId9"/>
      <w:pgSz w:w="11906" w:h="16838"/>
      <w:pgMar w:top="1440" w:right="849"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6DC99DE" w14:textId="77777777" w:rsidR="00C8129D" w:rsidRDefault="00C8129D" w:rsidP="00410AA1">
      <w:pPr>
        <w:spacing w:after="0" w:line="240" w:lineRule="auto"/>
      </w:pPr>
      <w:r>
        <w:separator/>
      </w:r>
    </w:p>
  </w:endnote>
  <w:endnote w:type="continuationSeparator" w:id="0">
    <w:p w14:paraId="5613E6E8" w14:textId="77777777" w:rsidR="00C8129D" w:rsidRDefault="00C8129D" w:rsidP="00410AA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Lato">
    <w:charset w:val="00"/>
    <w:family w:val="swiss"/>
    <w:pitch w:val="variable"/>
    <w:sig w:usb0="E10002FF" w:usb1="5000ECFF" w:usb2="00000021"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3F6A53F" w14:textId="77777777" w:rsidR="00C8129D" w:rsidRDefault="00C8129D" w:rsidP="00410AA1">
      <w:pPr>
        <w:spacing w:after="0" w:line="240" w:lineRule="auto"/>
      </w:pPr>
      <w:r>
        <w:separator/>
      </w:r>
    </w:p>
  </w:footnote>
  <w:footnote w:type="continuationSeparator" w:id="0">
    <w:p w14:paraId="5006C821" w14:textId="77777777" w:rsidR="00C8129D" w:rsidRDefault="00C8129D" w:rsidP="00410AA1">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83BA234" w14:textId="29FB32C9" w:rsidR="00410AA1" w:rsidRPr="00410AA1" w:rsidRDefault="00410AA1" w:rsidP="002B47DF">
    <w:pPr>
      <w:pStyle w:val="Header"/>
      <w:jc w:val="right"/>
      <w:rPr>
        <w:lang w:val="en-US"/>
      </w:rPr>
    </w:pPr>
    <w:r>
      <w:rPr>
        <w:lang w:val="en-US"/>
      </w:rPr>
      <w:t xml:space="preserve">                                               </w:t>
    </w:r>
    <w:r w:rsidR="00745094">
      <w:rPr>
        <w:lang w:val="en-US"/>
      </w:rPr>
      <w:tab/>
    </w:r>
    <w:r w:rsidR="00745094">
      <w:rPr>
        <w:noProof/>
        <w:lang w:val="en-US"/>
      </w:rPr>
      <w:drawing>
        <wp:inline distT="0" distB="0" distL="0" distR="0" wp14:anchorId="23ED1333" wp14:editId="5C9DF752">
          <wp:extent cx="1213485" cy="1030605"/>
          <wp:effectExtent l="0" t="0" r="5715" b="0"/>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213485" cy="1030605"/>
                  </a:xfrm>
                  <a:prstGeom prst="rect">
                    <a:avLst/>
                  </a:prstGeom>
                  <a:noFill/>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89"/>
    <w:multiLevelType w:val="singleLevel"/>
    <w:tmpl w:val="F59C1E98"/>
    <w:lvl w:ilvl="0">
      <w:start w:val="1"/>
      <w:numFmt w:val="bullet"/>
      <w:pStyle w:val="ListBullet"/>
      <w:lvlText w:val=""/>
      <w:lvlJc w:val="left"/>
      <w:pPr>
        <w:tabs>
          <w:tab w:val="num" w:pos="360"/>
        </w:tabs>
        <w:ind w:left="360" w:hanging="360"/>
      </w:pPr>
      <w:rPr>
        <w:rFonts w:ascii="Symbol" w:hAnsi="Symbol" w:hint="default"/>
      </w:rPr>
    </w:lvl>
  </w:abstractNum>
  <w:abstractNum w:abstractNumId="1" w15:restartNumberingAfterBreak="0">
    <w:nsid w:val="07851AA4"/>
    <w:multiLevelType w:val="hybridMultilevel"/>
    <w:tmpl w:val="89B08DAA"/>
    <w:lvl w:ilvl="0" w:tplc="0C000001">
      <w:start w:val="1"/>
      <w:numFmt w:val="bullet"/>
      <w:lvlText w:val=""/>
      <w:lvlJc w:val="left"/>
      <w:pPr>
        <w:ind w:left="720" w:hanging="360"/>
      </w:pPr>
      <w:rPr>
        <w:rFonts w:ascii="Symbol" w:hAnsi="Symbol" w:hint="default"/>
      </w:rPr>
    </w:lvl>
    <w:lvl w:ilvl="1" w:tplc="0C000003" w:tentative="1">
      <w:start w:val="1"/>
      <w:numFmt w:val="bullet"/>
      <w:lvlText w:val="o"/>
      <w:lvlJc w:val="left"/>
      <w:pPr>
        <w:ind w:left="1440" w:hanging="360"/>
      </w:pPr>
      <w:rPr>
        <w:rFonts w:ascii="Courier New" w:hAnsi="Courier New" w:cs="Courier New" w:hint="default"/>
      </w:rPr>
    </w:lvl>
    <w:lvl w:ilvl="2" w:tplc="0C000005" w:tentative="1">
      <w:start w:val="1"/>
      <w:numFmt w:val="bullet"/>
      <w:lvlText w:val=""/>
      <w:lvlJc w:val="left"/>
      <w:pPr>
        <w:ind w:left="2160" w:hanging="360"/>
      </w:pPr>
      <w:rPr>
        <w:rFonts w:ascii="Wingdings" w:hAnsi="Wingdings" w:hint="default"/>
      </w:rPr>
    </w:lvl>
    <w:lvl w:ilvl="3" w:tplc="0C000001" w:tentative="1">
      <w:start w:val="1"/>
      <w:numFmt w:val="bullet"/>
      <w:lvlText w:val=""/>
      <w:lvlJc w:val="left"/>
      <w:pPr>
        <w:ind w:left="2880" w:hanging="360"/>
      </w:pPr>
      <w:rPr>
        <w:rFonts w:ascii="Symbol" w:hAnsi="Symbol" w:hint="default"/>
      </w:rPr>
    </w:lvl>
    <w:lvl w:ilvl="4" w:tplc="0C000003" w:tentative="1">
      <w:start w:val="1"/>
      <w:numFmt w:val="bullet"/>
      <w:lvlText w:val="o"/>
      <w:lvlJc w:val="left"/>
      <w:pPr>
        <w:ind w:left="3600" w:hanging="360"/>
      </w:pPr>
      <w:rPr>
        <w:rFonts w:ascii="Courier New" w:hAnsi="Courier New" w:cs="Courier New" w:hint="default"/>
      </w:rPr>
    </w:lvl>
    <w:lvl w:ilvl="5" w:tplc="0C000005" w:tentative="1">
      <w:start w:val="1"/>
      <w:numFmt w:val="bullet"/>
      <w:lvlText w:val=""/>
      <w:lvlJc w:val="left"/>
      <w:pPr>
        <w:ind w:left="4320" w:hanging="360"/>
      </w:pPr>
      <w:rPr>
        <w:rFonts w:ascii="Wingdings" w:hAnsi="Wingdings" w:hint="default"/>
      </w:rPr>
    </w:lvl>
    <w:lvl w:ilvl="6" w:tplc="0C000001" w:tentative="1">
      <w:start w:val="1"/>
      <w:numFmt w:val="bullet"/>
      <w:lvlText w:val=""/>
      <w:lvlJc w:val="left"/>
      <w:pPr>
        <w:ind w:left="5040" w:hanging="360"/>
      </w:pPr>
      <w:rPr>
        <w:rFonts w:ascii="Symbol" w:hAnsi="Symbol" w:hint="default"/>
      </w:rPr>
    </w:lvl>
    <w:lvl w:ilvl="7" w:tplc="0C000003" w:tentative="1">
      <w:start w:val="1"/>
      <w:numFmt w:val="bullet"/>
      <w:lvlText w:val="o"/>
      <w:lvlJc w:val="left"/>
      <w:pPr>
        <w:ind w:left="5760" w:hanging="360"/>
      </w:pPr>
      <w:rPr>
        <w:rFonts w:ascii="Courier New" w:hAnsi="Courier New" w:cs="Courier New" w:hint="default"/>
      </w:rPr>
    </w:lvl>
    <w:lvl w:ilvl="8" w:tplc="0C000005" w:tentative="1">
      <w:start w:val="1"/>
      <w:numFmt w:val="bullet"/>
      <w:lvlText w:val=""/>
      <w:lvlJc w:val="left"/>
      <w:pPr>
        <w:ind w:left="6480" w:hanging="360"/>
      </w:pPr>
      <w:rPr>
        <w:rFonts w:ascii="Wingdings" w:hAnsi="Wingdings" w:hint="default"/>
      </w:rPr>
    </w:lvl>
  </w:abstractNum>
  <w:abstractNum w:abstractNumId="2" w15:restartNumberingAfterBreak="0">
    <w:nsid w:val="08572780"/>
    <w:multiLevelType w:val="hybridMultilevel"/>
    <w:tmpl w:val="0E505B44"/>
    <w:lvl w:ilvl="0" w:tplc="0C000001">
      <w:start w:val="1"/>
      <w:numFmt w:val="bullet"/>
      <w:lvlText w:val=""/>
      <w:lvlJc w:val="left"/>
      <w:pPr>
        <w:ind w:left="720" w:hanging="360"/>
      </w:pPr>
      <w:rPr>
        <w:rFonts w:ascii="Symbol" w:hAnsi="Symbol" w:hint="default"/>
      </w:rPr>
    </w:lvl>
    <w:lvl w:ilvl="1" w:tplc="0C000003" w:tentative="1">
      <w:start w:val="1"/>
      <w:numFmt w:val="bullet"/>
      <w:lvlText w:val="o"/>
      <w:lvlJc w:val="left"/>
      <w:pPr>
        <w:ind w:left="1440" w:hanging="360"/>
      </w:pPr>
      <w:rPr>
        <w:rFonts w:ascii="Courier New" w:hAnsi="Courier New" w:cs="Courier New" w:hint="default"/>
      </w:rPr>
    </w:lvl>
    <w:lvl w:ilvl="2" w:tplc="0C000005" w:tentative="1">
      <w:start w:val="1"/>
      <w:numFmt w:val="bullet"/>
      <w:lvlText w:val=""/>
      <w:lvlJc w:val="left"/>
      <w:pPr>
        <w:ind w:left="2160" w:hanging="360"/>
      </w:pPr>
      <w:rPr>
        <w:rFonts w:ascii="Wingdings" w:hAnsi="Wingdings" w:hint="default"/>
      </w:rPr>
    </w:lvl>
    <w:lvl w:ilvl="3" w:tplc="0C000001" w:tentative="1">
      <w:start w:val="1"/>
      <w:numFmt w:val="bullet"/>
      <w:lvlText w:val=""/>
      <w:lvlJc w:val="left"/>
      <w:pPr>
        <w:ind w:left="2880" w:hanging="360"/>
      </w:pPr>
      <w:rPr>
        <w:rFonts w:ascii="Symbol" w:hAnsi="Symbol" w:hint="default"/>
      </w:rPr>
    </w:lvl>
    <w:lvl w:ilvl="4" w:tplc="0C000003" w:tentative="1">
      <w:start w:val="1"/>
      <w:numFmt w:val="bullet"/>
      <w:lvlText w:val="o"/>
      <w:lvlJc w:val="left"/>
      <w:pPr>
        <w:ind w:left="3600" w:hanging="360"/>
      </w:pPr>
      <w:rPr>
        <w:rFonts w:ascii="Courier New" w:hAnsi="Courier New" w:cs="Courier New" w:hint="default"/>
      </w:rPr>
    </w:lvl>
    <w:lvl w:ilvl="5" w:tplc="0C000005" w:tentative="1">
      <w:start w:val="1"/>
      <w:numFmt w:val="bullet"/>
      <w:lvlText w:val=""/>
      <w:lvlJc w:val="left"/>
      <w:pPr>
        <w:ind w:left="4320" w:hanging="360"/>
      </w:pPr>
      <w:rPr>
        <w:rFonts w:ascii="Wingdings" w:hAnsi="Wingdings" w:hint="default"/>
      </w:rPr>
    </w:lvl>
    <w:lvl w:ilvl="6" w:tplc="0C000001" w:tentative="1">
      <w:start w:val="1"/>
      <w:numFmt w:val="bullet"/>
      <w:lvlText w:val=""/>
      <w:lvlJc w:val="left"/>
      <w:pPr>
        <w:ind w:left="5040" w:hanging="360"/>
      </w:pPr>
      <w:rPr>
        <w:rFonts w:ascii="Symbol" w:hAnsi="Symbol" w:hint="default"/>
      </w:rPr>
    </w:lvl>
    <w:lvl w:ilvl="7" w:tplc="0C000003" w:tentative="1">
      <w:start w:val="1"/>
      <w:numFmt w:val="bullet"/>
      <w:lvlText w:val="o"/>
      <w:lvlJc w:val="left"/>
      <w:pPr>
        <w:ind w:left="5760" w:hanging="360"/>
      </w:pPr>
      <w:rPr>
        <w:rFonts w:ascii="Courier New" w:hAnsi="Courier New" w:cs="Courier New" w:hint="default"/>
      </w:rPr>
    </w:lvl>
    <w:lvl w:ilvl="8" w:tplc="0C000005" w:tentative="1">
      <w:start w:val="1"/>
      <w:numFmt w:val="bullet"/>
      <w:lvlText w:val=""/>
      <w:lvlJc w:val="left"/>
      <w:pPr>
        <w:ind w:left="6480" w:hanging="360"/>
      </w:pPr>
      <w:rPr>
        <w:rFonts w:ascii="Wingdings" w:hAnsi="Wingdings" w:hint="default"/>
      </w:rPr>
    </w:lvl>
  </w:abstractNum>
  <w:abstractNum w:abstractNumId="3" w15:restartNumberingAfterBreak="0">
    <w:nsid w:val="09D61481"/>
    <w:multiLevelType w:val="hybridMultilevel"/>
    <w:tmpl w:val="AD1A2CF0"/>
    <w:lvl w:ilvl="0" w:tplc="0C000001">
      <w:start w:val="1"/>
      <w:numFmt w:val="bullet"/>
      <w:lvlText w:val=""/>
      <w:lvlJc w:val="left"/>
      <w:pPr>
        <w:ind w:left="720" w:hanging="360"/>
      </w:pPr>
      <w:rPr>
        <w:rFonts w:ascii="Symbol" w:hAnsi="Symbol" w:hint="default"/>
      </w:rPr>
    </w:lvl>
    <w:lvl w:ilvl="1" w:tplc="0C000003" w:tentative="1">
      <w:start w:val="1"/>
      <w:numFmt w:val="bullet"/>
      <w:lvlText w:val="o"/>
      <w:lvlJc w:val="left"/>
      <w:pPr>
        <w:ind w:left="1440" w:hanging="360"/>
      </w:pPr>
      <w:rPr>
        <w:rFonts w:ascii="Courier New" w:hAnsi="Courier New" w:cs="Courier New" w:hint="default"/>
      </w:rPr>
    </w:lvl>
    <w:lvl w:ilvl="2" w:tplc="0C000005" w:tentative="1">
      <w:start w:val="1"/>
      <w:numFmt w:val="bullet"/>
      <w:lvlText w:val=""/>
      <w:lvlJc w:val="left"/>
      <w:pPr>
        <w:ind w:left="2160" w:hanging="360"/>
      </w:pPr>
      <w:rPr>
        <w:rFonts w:ascii="Wingdings" w:hAnsi="Wingdings" w:hint="default"/>
      </w:rPr>
    </w:lvl>
    <w:lvl w:ilvl="3" w:tplc="0C000001" w:tentative="1">
      <w:start w:val="1"/>
      <w:numFmt w:val="bullet"/>
      <w:lvlText w:val=""/>
      <w:lvlJc w:val="left"/>
      <w:pPr>
        <w:ind w:left="2880" w:hanging="360"/>
      </w:pPr>
      <w:rPr>
        <w:rFonts w:ascii="Symbol" w:hAnsi="Symbol" w:hint="default"/>
      </w:rPr>
    </w:lvl>
    <w:lvl w:ilvl="4" w:tplc="0C000003" w:tentative="1">
      <w:start w:val="1"/>
      <w:numFmt w:val="bullet"/>
      <w:lvlText w:val="o"/>
      <w:lvlJc w:val="left"/>
      <w:pPr>
        <w:ind w:left="3600" w:hanging="360"/>
      </w:pPr>
      <w:rPr>
        <w:rFonts w:ascii="Courier New" w:hAnsi="Courier New" w:cs="Courier New" w:hint="default"/>
      </w:rPr>
    </w:lvl>
    <w:lvl w:ilvl="5" w:tplc="0C000005" w:tentative="1">
      <w:start w:val="1"/>
      <w:numFmt w:val="bullet"/>
      <w:lvlText w:val=""/>
      <w:lvlJc w:val="left"/>
      <w:pPr>
        <w:ind w:left="4320" w:hanging="360"/>
      </w:pPr>
      <w:rPr>
        <w:rFonts w:ascii="Wingdings" w:hAnsi="Wingdings" w:hint="default"/>
      </w:rPr>
    </w:lvl>
    <w:lvl w:ilvl="6" w:tplc="0C000001" w:tentative="1">
      <w:start w:val="1"/>
      <w:numFmt w:val="bullet"/>
      <w:lvlText w:val=""/>
      <w:lvlJc w:val="left"/>
      <w:pPr>
        <w:ind w:left="5040" w:hanging="360"/>
      </w:pPr>
      <w:rPr>
        <w:rFonts w:ascii="Symbol" w:hAnsi="Symbol" w:hint="default"/>
      </w:rPr>
    </w:lvl>
    <w:lvl w:ilvl="7" w:tplc="0C000003" w:tentative="1">
      <w:start w:val="1"/>
      <w:numFmt w:val="bullet"/>
      <w:lvlText w:val="o"/>
      <w:lvlJc w:val="left"/>
      <w:pPr>
        <w:ind w:left="5760" w:hanging="360"/>
      </w:pPr>
      <w:rPr>
        <w:rFonts w:ascii="Courier New" w:hAnsi="Courier New" w:cs="Courier New" w:hint="default"/>
      </w:rPr>
    </w:lvl>
    <w:lvl w:ilvl="8" w:tplc="0C000005" w:tentative="1">
      <w:start w:val="1"/>
      <w:numFmt w:val="bullet"/>
      <w:lvlText w:val=""/>
      <w:lvlJc w:val="left"/>
      <w:pPr>
        <w:ind w:left="6480" w:hanging="360"/>
      </w:pPr>
      <w:rPr>
        <w:rFonts w:ascii="Wingdings" w:hAnsi="Wingdings" w:hint="default"/>
      </w:rPr>
    </w:lvl>
  </w:abstractNum>
  <w:abstractNum w:abstractNumId="4" w15:restartNumberingAfterBreak="0">
    <w:nsid w:val="28766B64"/>
    <w:multiLevelType w:val="hybridMultilevel"/>
    <w:tmpl w:val="5F74804A"/>
    <w:lvl w:ilvl="0" w:tplc="0C000001">
      <w:start w:val="1"/>
      <w:numFmt w:val="bullet"/>
      <w:lvlText w:val=""/>
      <w:lvlJc w:val="left"/>
      <w:pPr>
        <w:ind w:left="720" w:hanging="360"/>
      </w:pPr>
      <w:rPr>
        <w:rFonts w:ascii="Symbol" w:hAnsi="Symbol" w:hint="default"/>
      </w:rPr>
    </w:lvl>
    <w:lvl w:ilvl="1" w:tplc="0C000003" w:tentative="1">
      <w:start w:val="1"/>
      <w:numFmt w:val="bullet"/>
      <w:lvlText w:val="o"/>
      <w:lvlJc w:val="left"/>
      <w:pPr>
        <w:ind w:left="1440" w:hanging="360"/>
      </w:pPr>
      <w:rPr>
        <w:rFonts w:ascii="Courier New" w:hAnsi="Courier New" w:cs="Courier New" w:hint="default"/>
      </w:rPr>
    </w:lvl>
    <w:lvl w:ilvl="2" w:tplc="0C000005" w:tentative="1">
      <w:start w:val="1"/>
      <w:numFmt w:val="bullet"/>
      <w:lvlText w:val=""/>
      <w:lvlJc w:val="left"/>
      <w:pPr>
        <w:ind w:left="2160" w:hanging="360"/>
      </w:pPr>
      <w:rPr>
        <w:rFonts w:ascii="Wingdings" w:hAnsi="Wingdings" w:hint="default"/>
      </w:rPr>
    </w:lvl>
    <w:lvl w:ilvl="3" w:tplc="0C000001" w:tentative="1">
      <w:start w:val="1"/>
      <w:numFmt w:val="bullet"/>
      <w:lvlText w:val=""/>
      <w:lvlJc w:val="left"/>
      <w:pPr>
        <w:ind w:left="2880" w:hanging="360"/>
      </w:pPr>
      <w:rPr>
        <w:rFonts w:ascii="Symbol" w:hAnsi="Symbol" w:hint="default"/>
      </w:rPr>
    </w:lvl>
    <w:lvl w:ilvl="4" w:tplc="0C000003" w:tentative="1">
      <w:start w:val="1"/>
      <w:numFmt w:val="bullet"/>
      <w:lvlText w:val="o"/>
      <w:lvlJc w:val="left"/>
      <w:pPr>
        <w:ind w:left="3600" w:hanging="360"/>
      </w:pPr>
      <w:rPr>
        <w:rFonts w:ascii="Courier New" w:hAnsi="Courier New" w:cs="Courier New" w:hint="default"/>
      </w:rPr>
    </w:lvl>
    <w:lvl w:ilvl="5" w:tplc="0C000005" w:tentative="1">
      <w:start w:val="1"/>
      <w:numFmt w:val="bullet"/>
      <w:lvlText w:val=""/>
      <w:lvlJc w:val="left"/>
      <w:pPr>
        <w:ind w:left="4320" w:hanging="360"/>
      </w:pPr>
      <w:rPr>
        <w:rFonts w:ascii="Wingdings" w:hAnsi="Wingdings" w:hint="default"/>
      </w:rPr>
    </w:lvl>
    <w:lvl w:ilvl="6" w:tplc="0C000001" w:tentative="1">
      <w:start w:val="1"/>
      <w:numFmt w:val="bullet"/>
      <w:lvlText w:val=""/>
      <w:lvlJc w:val="left"/>
      <w:pPr>
        <w:ind w:left="5040" w:hanging="360"/>
      </w:pPr>
      <w:rPr>
        <w:rFonts w:ascii="Symbol" w:hAnsi="Symbol" w:hint="default"/>
      </w:rPr>
    </w:lvl>
    <w:lvl w:ilvl="7" w:tplc="0C000003" w:tentative="1">
      <w:start w:val="1"/>
      <w:numFmt w:val="bullet"/>
      <w:lvlText w:val="o"/>
      <w:lvlJc w:val="left"/>
      <w:pPr>
        <w:ind w:left="5760" w:hanging="360"/>
      </w:pPr>
      <w:rPr>
        <w:rFonts w:ascii="Courier New" w:hAnsi="Courier New" w:cs="Courier New" w:hint="default"/>
      </w:rPr>
    </w:lvl>
    <w:lvl w:ilvl="8" w:tplc="0C000005" w:tentative="1">
      <w:start w:val="1"/>
      <w:numFmt w:val="bullet"/>
      <w:lvlText w:val=""/>
      <w:lvlJc w:val="left"/>
      <w:pPr>
        <w:ind w:left="6480" w:hanging="360"/>
      </w:pPr>
      <w:rPr>
        <w:rFonts w:ascii="Wingdings" w:hAnsi="Wingdings" w:hint="default"/>
      </w:rPr>
    </w:lvl>
  </w:abstractNum>
  <w:abstractNum w:abstractNumId="5" w15:restartNumberingAfterBreak="0">
    <w:nsid w:val="2E8E2CF7"/>
    <w:multiLevelType w:val="hybridMultilevel"/>
    <w:tmpl w:val="63C871F8"/>
    <w:lvl w:ilvl="0" w:tplc="0C000001">
      <w:start w:val="1"/>
      <w:numFmt w:val="bullet"/>
      <w:lvlText w:val=""/>
      <w:lvlJc w:val="left"/>
      <w:pPr>
        <w:ind w:left="720" w:hanging="360"/>
      </w:pPr>
      <w:rPr>
        <w:rFonts w:ascii="Symbol" w:hAnsi="Symbol" w:hint="default"/>
      </w:rPr>
    </w:lvl>
    <w:lvl w:ilvl="1" w:tplc="0C000003" w:tentative="1">
      <w:start w:val="1"/>
      <w:numFmt w:val="bullet"/>
      <w:lvlText w:val="o"/>
      <w:lvlJc w:val="left"/>
      <w:pPr>
        <w:ind w:left="1440" w:hanging="360"/>
      </w:pPr>
      <w:rPr>
        <w:rFonts w:ascii="Courier New" w:hAnsi="Courier New" w:cs="Courier New" w:hint="default"/>
      </w:rPr>
    </w:lvl>
    <w:lvl w:ilvl="2" w:tplc="0C000005" w:tentative="1">
      <w:start w:val="1"/>
      <w:numFmt w:val="bullet"/>
      <w:lvlText w:val=""/>
      <w:lvlJc w:val="left"/>
      <w:pPr>
        <w:ind w:left="2160" w:hanging="360"/>
      </w:pPr>
      <w:rPr>
        <w:rFonts w:ascii="Wingdings" w:hAnsi="Wingdings" w:hint="default"/>
      </w:rPr>
    </w:lvl>
    <w:lvl w:ilvl="3" w:tplc="0C000001" w:tentative="1">
      <w:start w:val="1"/>
      <w:numFmt w:val="bullet"/>
      <w:lvlText w:val=""/>
      <w:lvlJc w:val="left"/>
      <w:pPr>
        <w:ind w:left="2880" w:hanging="360"/>
      </w:pPr>
      <w:rPr>
        <w:rFonts w:ascii="Symbol" w:hAnsi="Symbol" w:hint="default"/>
      </w:rPr>
    </w:lvl>
    <w:lvl w:ilvl="4" w:tplc="0C000003" w:tentative="1">
      <w:start w:val="1"/>
      <w:numFmt w:val="bullet"/>
      <w:lvlText w:val="o"/>
      <w:lvlJc w:val="left"/>
      <w:pPr>
        <w:ind w:left="3600" w:hanging="360"/>
      </w:pPr>
      <w:rPr>
        <w:rFonts w:ascii="Courier New" w:hAnsi="Courier New" w:cs="Courier New" w:hint="default"/>
      </w:rPr>
    </w:lvl>
    <w:lvl w:ilvl="5" w:tplc="0C000005" w:tentative="1">
      <w:start w:val="1"/>
      <w:numFmt w:val="bullet"/>
      <w:lvlText w:val=""/>
      <w:lvlJc w:val="left"/>
      <w:pPr>
        <w:ind w:left="4320" w:hanging="360"/>
      </w:pPr>
      <w:rPr>
        <w:rFonts w:ascii="Wingdings" w:hAnsi="Wingdings" w:hint="default"/>
      </w:rPr>
    </w:lvl>
    <w:lvl w:ilvl="6" w:tplc="0C000001" w:tentative="1">
      <w:start w:val="1"/>
      <w:numFmt w:val="bullet"/>
      <w:lvlText w:val=""/>
      <w:lvlJc w:val="left"/>
      <w:pPr>
        <w:ind w:left="5040" w:hanging="360"/>
      </w:pPr>
      <w:rPr>
        <w:rFonts w:ascii="Symbol" w:hAnsi="Symbol" w:hint="default"/>
      </w:rPr>
    </w:lvl>
    <w:lvl w:ilvl="7" w:tplc="0C000003" w:tentative="1">
      <w:start w:val="1"/>
      <w:numFmt w:val="bullet"/>
      <w:lvlText w:val="o"/>
      <w:lvlJc w:val="left"/>
      <w:pPr>
        <w:ind w:left="5760" w:hanging="360"/>
      </w:pPr>
      <w:rPr>
        <w:rFonts w:ascii="Courier New" w:hAnsi="Courier New" w:cs="Courier New" w:hint="default"/>
      </w:rPr>
    </w:lvl>
    <w:lvl w:ilvl="8" w:tplc="0C000005" w:tentative="1">
      <w:start w:val="1"/>
      <w:numFmt w:val="bullet"/>
      <w:lvlText w:val=""/>
      <w:lvlJc w:val="left"/>
      <w:pPr>
        <w:ind w:left="6480" w:hanging="360"/>
      </w:pPr>
      <w:rPr>
        <w:rFonts w:ascii="Wingdings" w:hAnsi="Wingdings" w:hint="default"/>
      </w:rPr>
    </w:lvl>
  </w:abstractNum>
  <w:abstractNum w:abstractNumId="6" w15:restartNumberingAfterBreak="0">
    <w:nsid w:val="3E2853B2"/>
    <w:multiLevelType w:val="hybridMultilevel"/>
    <w:tmpl w:val="21A2CC6C"/>
    <w:lvl w:ilvl="0" w:tplc="0C000001">
      <w:start w:val="1"/>
      <w:numFmt w:val="bullet"/>
      <w:lvlText w:val=""/>
      <w:lvlJc w:val="left"/>
      <w:pPr>
        <w:ind w:left="720" w:hanging="360"/>
      </w:pPr>
      <w:rPr>
        <w:rFonts w:ascii="Symbol" w:hAnsi="Symbol" w:hint="default"/>
      </w:rPr>
    </w:lvl>
    <w:lvl w:ilvl="1" w:tplc="0C000003" w:tentative="1">
      <w:start w:val="1"/>
      <w:numFmt w:val="bullet"/>
      <w:lvlText w:val="o"/>
      <w:lvlJc w:val="left"/>
      <w:pPr>
        <w:ind w:left="1440" w:hanging="360"/>
      </w:pPr>
      <w:rPr>
        <w:rFonts w:ascii="Courier New" w:hAnsi="Courier New" w:cs="Courier New" w:hint="default"/>
      </w:rPr>
    </w:lvl>
    <w:lvl w:ilvl="2" w:tplc="0C000005" w:tentative="1">
      <w:start w:val="1"/>
      <w:numFmt w:val="bullet"/>
      <w:lvlText w:val=""/>
      <w:lvlJc w:val="left"/>
      <w:pPr>
        <w:ind w:left="2160" w:hanging="360"/>
      </w:pPr>
      <w:rPr>
        <w:rFonts w:ascii="Wingdings" w:hAnsi="Wingdings" w:hint="default"/>
      </w:rPr>
    </w:lvl>
    <w:lvl w:ilvl="3" w:tplc="0C000001" w:tentative="1">
      <w:start w:val="1"/>
      <w:numFmt w:val="bullet"/>
      <w:lvlText w:val=""/>
      <w:lvlJc w:val="left"/>
      <w:pPr>
        <w:ind w:left="2880" w:hanging="360"/>
      </w:pPr>
      <w:rPr>
        <w:rFonts w:ascii="Symbol" w:hAnsi="Symbol" w:hint="default"/>
      </w:rPr>
    </w:lvl>
    <w:lvl w:ilvl="4" w:tplc="0C000003" w:tentative="1">
      <w:start w:val="1"/>
      <w:numFmt w:val="bullet"/>
      <w:lvlText w:val="o"/>
      <w:lvlJc w:val="left"/>
      <w:pPr>
        <w:ind w:left="3600" w:hanging="360"/>
      </w:pPr>
      <w:rPr>
        <w:rFonts w:ascii="Courier New" w:hAnsi="Courier New" w:cs="Courier New" w:hint="default"/>
      </w:rPr>
    </w:lvl>
    <w:lvl w:ilvl="5" w:tplc="0C000005" w:tentative="1">
      <w:start w:val="1"/>
      <w:numFmt w:val="bullet"/>
      <w:lvlText w:val=""/>
      <w:lvlJc w:val="left"/>
      <w:pPr>
        <w:ind w:left="4320" w:hanging="360"/>
      </w:pPr>
      <w:rPr>
        <w:rFonts w:ascii="Wingdings" w:hAnsi="Wingdings" w:hint="default"/>
      </w:rPr>
    </w:lvl>
    <w:lvl w:ilvl="6" w:tplc="0C000001" w:tentative="1">
      <w:start w:val="1"/>
      <w:numFmt w:val="bullet"/>
      <w:lvlText w:val=""/>
      <w:lvlJc w:val="left"/>
      <w:pPr>
        <w:ind w:left="5040" w:hanging="360"/>
      </w:pPr>
      <w:rPr>
        <w:rFonts w:ascii="Symbol" w:hAnsi="Symbol" w:hint="default"/>
      </w:rPr>
    </w:lvl>
    <w:lvl w:ilvl="7" w:tplc="0C000003" w:tentative="1">
      <w:start w:val="1"/>
      <w:numFmt w:val="bullet"/>
      <w:lvlText w:val="o"/>
      <w:lvlJc w:val="left"/>
      <w:pPr>
        <w:ind w:left="5760" w:hanging="360"/>
      </w:pPr>
      <w:rPr>
        <w:rFonts w:ascii="Courier New" w:hAnsi="Courier New" w:cs="Courier New" w:hint="default"/>
      </w:rPr>
    </w:lvl>
    <w:lvl w:ilvl="8" w:tplc="0C000005" w:tentative="1">
      <w:start w:val="1"/>
      <w:numFmt w:val="bullet"/>
      <w:lvlText w:val=""/>
      <w:lvlJc w:val="left"/>
      <w:pPr>
        <w:ind w:left="6480" w:hanging="360"/>
      </w:pPr>
      <w:rPr>
        <w:rFonts w:ascii="Wingdings" w:hAnsi="Wingdings" w:hint="default"/>
      </w:rPr>
    </w:lvl>
  </w:abstractNum>
  <w:abstractNum w:abstractNumId="7" w15:restartNumberingAfterBreak="0">
    <w:nsid w:val="3FF42863"/>
    <w:multiLevelType w:val="hybridMultilevel"/>
    <w:tmpl w:val="55E226A4"/>
    <w:lvl w:ilvl="0" w:tplc="0C000001">
      <w:start w:val="1"/>
      <w:numFmt w:val="bullet"/>
      <w:lvlText w:val=""/>
      <w:lvlJc w:val="left"/>
      <w:pPr>
        <w:ind w:left="720" w:hanging="360"/>
      </w:pPr>
      <w:rPr>
        <w:rFonts w:ascii="Symbol" w:hAnsi="Symbol" w:hint="default"/>
      </w:rPr>
    </w:lvl>
    <w:lvl w:ilvl="1" w:tplc="0C000003" w:tentative="1">
      <w:start w:val="1"/>
      <w:numFmt w:val="bullet"/>
      <w:lvlText w:val="o"/>
      <w:lvlJc w:val="left"/>
      <w:pPr>
        <w:ind w:left="1440" w:hanging="360"/>
      </w:pPr>
      <w:rPr>
        <w:rFonts w:ascii="Courier New" w:hAnsi="Courier New" w:cs="Courier New" w:hint="default"/>
      </w:rPr>
    </w:lvl>
    <w:lvl w:ilvl="2" w:tplc="0C000005" w:tentative="1">
      <w:start w:val="1"/>
      <w:numFmt w:val="bullet"/>
      <w:lvlText w:val=""/>
      <w:lvlJc w:val="left"/>
      <w:pPr>
        <w:ind w:left="2160" w:hanging="360"/>
      </w:pPr>
      <w:rPr>
        <w:rFonts w:ascii="Wingdings" w:hAnsi="Wingdings" w:hint="default"/>
      </w:rPr>
    </w:lvl>
    <w:lvl w:ilvl="3" w:tplc="0C000001" w:tentative="1">
      <w:start w:val="1"/>
      <w:numFmt w:val="bullet"/>
      <w:lvlText w:val=""/>
      <w:lvlJc w:val="left"/>
      <w:pPr>
        <w:ind w:left="2880" w:hanging="360"/>
      </w:pPr>
      <w:rPr>
        <w:rFonts w:ascii="Symbol" w:hAnsi="Symbol" w:hint="default"/>
      </w:rPr>
    </w:lvl>
    <w:lvl w:ilvl="4" w:tplc="0C000003" w:tentative="1">
      <w:start w:val="1"/>
      <w:numFmt w:val="bullet"/>
      <w:lvlText w:val="o"/>
      <w:lvlJc w:val="left"/>
      <w:pPr>
        <w:ind w:left="3600" w:hanging="360"/>
      </w:pPr>
      <w:rPr>
        <w:rFonts w:ascii="Courier New" w:hAnsi="Courier New" w:cs="Courier New" w:hint="default"/>
      </w:rPr>
    </w:lvl>
    <w:lvl w:ilvl="5" w:tplc="0C000005" w:tentative="1">
      <w:start w:val="1"/>
      <w:numFmt w:val="bullet"/>
      <w:lvlText w:val=""/>
      <w:lvlJc w:val="left"/>
      <w:pPr>
        <w:ind w:left="4320" w:hanging="360"/>
      </w:pPr>
      <w:rPr>
        <w:rFonts w:ascii="Wingdings" w:hAnsi="Wingdings" w:hint="default"/>
      </w:rPr>
    </w:lvl>
    <w:lvl w:ilvl="6" w:tplc="0C000001" w:tentative="1">
      <w:start w:val="1"/>
      <w:numFmt w:val="bullet"/>
      <w:lvlText w:val=""/>
      <w:lvlJc w:val="left"/>
      <w:pPr>
        <w:ind w:left="5040" w:hanging="360"/>
      </w:pPr>
      <w:rPr>
        <w:rFonts w:ascii="Symbol" w:hAnsi="Symbol" w:hint="default"/>
      </w:rPr>
    </w:lvl>
    <w:lvl w:ilvl="7" w:tplc="0C000003" w:tentative="1">
      <w:start w:val="1"/>
      <w:numFmt w:val="bullet"/>
      <w:lvlText w:val="o"/>
      <w:lvlJc w:val="left"/>
      <w:pPr>
        <w:ind w:left="5760" w:hanging="360"/>
      </w:pPr>
      <w:rPr>
        <w:rFonts w:ascii="Courier New" w:hAnsi="Courier New" w:cs="Courier New" w:hint="default"/>
      </w:rPr>
    </w:lvl>
    <w:lvl w:ilvl="8" w:tplc="0C000005" w:tentative="1">
      <w:start w:val="1"/>
      <w:numFmt w:val="bullet"/>
      <w:lvlText w:val=""/>
      <w:lvlJc w:val="left"/>
      <w:pPr>
        <w:ind w:left="6480" w:hanging="360"/>
      </w:pPr>
      <w:rPr>
        <w:rFonts w:ascii="Wingdings" w:hAnsi="Wingdings" w:hint="default"/>
      </w:rPr>
    </w:lvl>
  </w:abstractNum>
  <w:abstractNum w:abstractNumId="8" w15:restartNumberingAfterBreak="0">
    <w:nsid w:val="4B140A1E"/>
    <w:multiLevelType w:val="hybridMultilevel"/>
    <w:tmpl w:val="B63EF312"/>
    <w:lvl w:ilvl="0" w:tplc="0C000001">
      <w:start w:val="1"/>
      <w:numFmt w:val="bullet"/>
      <w:lvlText w:val=""/>
      <w:lvlJc w:val="left"/>
      <w:pPr>
        <w:ind w:left="720" w:hanging="360"/>
      </w:pPr>
      <w:rPr>
        <w:rFonts w:ascii="Symbol" w:hAnsi="Symbol" w:hint="default"/>
      </w:rPr>
    </w:lvl>
    <w:lvl w:ilvl="1" w:tplc="0C000003" w:tentative="1">
      <w:start w:val="1"/>
      <w:numFmt w:val="bullet"/>
      <w:lvlText w:val="o"/>
      <w:lvlJc w:val="left"/>
      <w:pPr>
        <w:ind w:left="1440" w:hanging="360"/>
      </w:pPr>
      <w:rPr>
        <w:rFonts w:ascii="Courier New" w:hAnsi="Courier New" w:cs="Courier New" w:hint="default"/>
      </w:rPr>
    </w:lvl>
    <w:lvl w:ilvl="2" w:tplc="0C000005" w:tentative="1">
      <w:start w:val="1"/>
      <w:numFmt w:val="bullet"/>
      <w:lvlText w:val=""/>
      <w:lvlJc w:val="left"/>
      <w:pPr>
        <w:ind w:left="2160" w:hanging="360"/>
      </w:pPr>
      <w:rPr>
        <w:rFonts w:ascii="Wingdings" w:hAnsi="Wingdings" w:hint="default"/>
      </w:rPr>
    </w:lvl>
    <w:lvl w:ilvl="3" w:tplc="0C000001" w:tentative="1">
      <w:start w:val="1"/>
      <w:numFmt w:val="bullet"/>
      <w:lvlText w:val=""/>
      <w:lvlJc w:val="left"/>
      <w:pPr>
        <w:ind w:left="2880" w:hanging="360"/>
      </w:pPr>
      <w:rPr>
        <w:rFonts w:ascii="Symbol" w:hAnsi="Symbol" w:hint="default"/>
      </w:rPr>
    </w:lvl>
    <w:lvl w:ilvl="4" w:tplc="0C000003" w:tentative="1">
      <w:start w:val="1"/>
      <w:numFmt w:val="bullet"/>
      <w:lvlText w:val="o"/>
      <w:lvlJc w:val="left"/>
      <w:pPr>
        <w:ind w:left="3600" w:hanging="360"/>
      </w:pPr>
      <w:rPr>
        <w:rFonts w:ascii="Courier New" w:hAnsi="Courier New" w:cs="Courier New" w:hint="default"/>
      </w:rPr>
    </w:lvl>
    <w:lvl w:ilvl="5" w:tplc="0C000005" w:tentative="1">
      <w:start w:val="1"/>
      <w:numFmt w:val="bullet"/>
      <w:lvlText w:val=""/>
      <w:lvlJc w:val="left"/>
      <w:pPr>
        <w:ind w:left="4320" w:hanging="360"/>
      </w:pPr>
      <w:rPr>
        <w:rFonts w:ascii="Wingdings" w:hAnsi="Wingdings" w:hint="default"/>
      </w:rPr>
    </w:lvl>
    <w:lvl w:ilvl="6" w:tplc="0C000001" w:tentative="1">
      <w:start w:val="1"/>
      <w:numFmt w:val="bullet"/>
      <w:lvlText w:val=""/>
      <w:lvlJc w:val="left"/>
      <w:pPr>
        <w:ind w:left="5040" w:hanging="360"/>
      </w:pPr>
      <w:rPr>
        <w:rFonts w:ascii="Symbol" w:hAnsi="Symbol" w:hint="default"/>
      </w:rPr>
    </w:lvl>
    <w:lvl w:ilvl="7" w:tplc="0C000003" w:tentative="1">
      <w:start w:val="1"/>
      <w:numFmt w:val="bullet"/>
      <w:lvlText w:val="o"/>
      <w:lvlJc w:val="left"/>
      <w:pPr>
        <w:ind w:left="5760" w:hanging="360"/>
      </w:pPr>
      <w:rPr>
        <w:rFonts w:ascii="Courier New" w:hAnsi="Courier New" w:cs="Courier New" w:hint="default"/>
      </w:rPr>
    </w:lvl>
    <w:lvl w:ilvl="8" w:tplc="0C000005" w:tentative="1">
      <w:start w:val="1"/>
      <w:numFmt w:val="bullet"/>
      <w:lvlText w:val=""/>
      <w:lvlJc w:val="left"/>
      <w:pPr>
        <w:ind w:left="6480" w:hanging="360"/>
      </w:pPr>
      <w:rPr>
        <w:rFonts w:ascii="Wingdings" w:hAnsi="Wingdings" w:hint="default"/>
      </w:rPr>
    </w:lvl>
  </w:abstractNum>
  <w:abstractNum w:abstractNumId="9" w15:restartNumberingAfterBreak="0">
    <w:nsid w:val="512B37D4"/>
    <w:multiLevelType w:val="hybridMultilevel"/>
    <w:tmpl w:val="1C9E5DBE"/>
    <w:lvl w:ilvl="0" w:tplc="0C000001">
      <w:start w:val="1"/>
      <w:numFmt w:val="bullet"/>
      <w:lvlText w:val=""/>
      <w:lvlJc w:val="left"/>
      <w:pPr>
        <w:ind w:left="720" w:hanging="360"/>
      </w:pPr>
      <w:rPr>
        <w:rFonts w:ascii="Symbol" w:hAnsi="Symbol" w:hint="default"/>
      </w:rPr>
    </w:lvl>
    <w:lvl w:ilvl="1" w:tplc="0C000003" w:tentative="1">
      <w:start w:val="1"/>
      <w:numFmt w:val="bullet"/>
      <w:lvlText w:val="o"/>
      <w:lvlJc w:val="left"/>
      <w:pPr>
        <w:ind w:left="1440" w:hanging="360"/>
      </w:pPr>
      <w:rPr>
        <w:rFonts w:ascii="Courier New" w:hAnsi="Courier New" w:cs="Courier New" w:hint="default"/>
      </w:rPr>
    </w:lvl>
    <w:lvl w:ilvl="2" w:tplc="0C000005" w:tentative="1">
      <w:start w:val="1"/>
      <w:numFmt w:val="bullet"/>
      <w:lvlText w:val=""/>
      <w:lvlJc w:val="left"/>
      <w:pPr>
        <w:ind w:left="2160" w:hanging="360"/>
      </w:pPr>
      <w:rPr>
        <w:rFonts w:ascii="Wingdings" w:hAnsi="Wingdings" w:hint="default"/>
      </w:rPr>
    </w:lvl>
    <w:lvl w:ilvl="3" w:tplc="0C000001" w:tentative="1">
      <w:start w:val="1"/>
      <w:numFmt w:val="bullet"/>
      <w:lvlText w:val=""/>
      <w:lvlJc w:val="left"/>
      <w:pPr>
        <w:ind w:left="2880" w:hanging="360"/>
      </w:pPr>
      <w:rPr>
        <w:rFonts w:ascii="Symbol" w:hAnsi="Symbol" w:hint="default"/>
      </w:rPr>
    </w:lvl>
    <w:lvl w:ilvl="4" w:tplc="0C000003" w:tentative="1">
      <w:start w:val="1"/>
      <w:numFmt w:val="bullet"/>
      <w:lvlText w:val="o"/>
      <w:lvlJc w:val="left"/>
      <w:pPr>
        <w:ind w:left="3600" w:hanging="360"/>
      </w:pPr>
      <w:rPr>
        <w:rFonts w:ascii="Courier New" w:hAnsi="Courier New" w:cs="Courier New" w:hint="default"/>
      </w:rPr>
    </w:lvl>
    <w:lvl w:ilvl="5" w:tplc="0C000005" w:tentative="1">
      <w:start w:val="1"/>
      <w:numFmt w:val="bullet"/>
      <w:lvlText w:val=""/>
      <w:lvlJc w:val="left"/>
      <w:pPr>
        <w:ind w:left="4320" w:hanging="360"/>
      </w:pPr>
      <w:rPr>
        <w:rFonts w:ascii="Wingdings" w:hAnsi="Wingdings" w:hint="default"/>
      </w:rPr>
    </w:lvl>
    <w:lvl w:ilvl="6" w:tplc="0C000001" w:tentative="1">
      <w:start w:val="1"/>
      <w:numFmt w:val="bullet"/>
      <w:lvlText w:val=""/>
      <w:lvlJc w:val="left"/>
      <w:pPr>
        <w:ind w:left="5040" w:hanging="360"/>
      </w:pPr>
      <w:rPr>
        <w:rFonts w:ascii="Symbol" w:hAnsi="Symbol" w:hint="default"/>
      </w:rPr>
    </w:lvl>
    <w:lvl w:ilvl="7" w:tplc="0C000003" w:tentative="1">
      <w:start w:val="1"/>
      <w:numFmt w:val="bullet"/>
      <w:lvlText w:val="o"/>
      <w:lvlJc w:val="left"/>
      <w:pPr>
        <w:ind w:left="5760" w:hanging="360"/>
      </w:pPr>
      <w:rPr>
        <w:rFonts w:ascii="Courier New" w:hAnsi="Courier New" w:cs="Courier New" w:hint="default"/>
      </w:rPr>
    </w:lvl>
    <w:lvl w:ilvl="8" w:tplc="0C000005" w:tentative="1">
      <w:start w:val="1"/>
      <w:numFmt w:val="bullet"/>
      <w:lvlText w:val=""/>
      <w:lvlJc w:val="left"/>
      <w:pPr>
        <w:ind w:left="6480" w:hanging="360"/>
      </w:pPr>
      <w:rPr>
        <w:rFonts w:ascii="Wingdings" w:hAnsi="Wingdings" w:hint="default"/>
      </w:rPr>
    </w:lvl>
  </w:abstractNum>
  <w:abstractNum w:abstractNumId="10" w15:restartNumberingAfterBreak="0">
    <w:nsid w:val="5B0E04C4"/>
    <w:multiLevelType w:val="hybridMultilevel"/>
    <w:tmpl w:val="EF1827DE"/>
    <w:lvl w:ilvl="0" w:tplc="0C000001">
      <w:start w:val="1"/>
      <w:numFmt w:val="bullet"/>
      <w:lvlText w:val=""/>
      <w:lvlJc w:val="left"/>
      <w:pPr>
        <w:ind w:left="720" w:hanging="360"/>
      </w:pPr>
      <w:rPr>
        <w:rFonts w:ascii="Symbol" w:hAnsi="Symbol" w:hint="default"/>
      </w:rPr>
    </w:lvl>
    <w:lvl w:ilvl="1" w:tplc="0C000003" w:tentative="1">
      <w:start w:val="1"/>
      <w:numFmt w:val="bullet"/>
      <w:lvlText w:val="o"/>
      <w:lvlJc w:val="left"/>
      <w:pPr>
        <w:ind w:left="1440" w:hanging="360"/>
      </w:pPr>
      <w:rPr>
        <w:rFonts w:ascii="Courier New" w:hAnsi="Courier New" w:cs="Courier New" w:hint="default"/>
      </w:rPr>
    </w:lvl>
    <w:lvl w:ilvl="2" w:tplc="0C000005" w:tentative="1">
      <w:start w:val="1"/>
      <w:numFmt w:val="bullet"/>
      <w:lvlText w:val=""/>
      <w:lvlJc w:val="left"/>
      <w:pPr>
        <w:ind w:left="2160" w:hanging="360"/>
      </w:pPr>
      <w:rPr>
        <w:rFonts w:ascii="Wingdings" w:hAnsi="Wingdings" w:hint="default"/>
      </w:rPr>
    </w:lvl>
    <w:lvl w:ilvl="3" w:tplc="0C000001" w:tentative="1">
      <w:start w:val="1"/>
      <w:numFmt w:val="bullet"/>
      <w:lvlText w:val=""/>
      <w:lvlJc w:val="left"/>
      <w:pPr>
        <w:ind w:left="2880" w:hanging="360"/>
      </w:pPr>
      <w:rPr>
        <w:rFonts w:ascii="Symbol" w:hAnsi="Symbol" w:hint="default"/>
      </w:rPr>
    </w:lvl>
    <w:lvl w:ilvl="4" w:tplc="0C000003" w:tentative="1">
      <w:start w:val="1"/>
      <w:numFmt w:val="bullet"/>
      <w:lvlText w:val="o"/>
      <w:lvlJc w:val="left"/>
      <w:pPr>
        <w:ind w:left="3600" w:hanging="360"/>
      </w:pPr>
      <w:rPr>
        <w:rFonts w:ascii="Courier New" w:hAnsi="Courier New" w:cs="Courier New" w:hint="default"/>
      </w:rPr>
    </w:lvl>
    <w:lvl w:ilvl="5" w:tplc="0C000005" w:tentative="1">
      <w:start w:val="1"/>
      <w:numFmt w:val="bullet"/>
      <w:lvlText w:val=""/>
      <w:lvlJc w:val="left"/>
      <w:pPr>
        <w:ind w:left="4320" w:hanging="360"/>
      </w:pPr>
      <w:rPr>
        <w:rFonts w:ascii="Wingdings" w:hAnsi="Wingdings" w:hint="default"/>
      </w:rPr>
    </w:lvl>
    <w:lvl w:ilvl="6" w:tplc="0C000001" w:tentative="1">
      <w:start w:val="1"/>
      <w:numFmt w:val="bullet"/>
      <w:lvlText w:val=""/>
      <w:lvlJc w:val="left"/>
      <w:pPr>
        <w:ind w:left="5040" w:hanging="360"/>
      </w:pPr>
      <w:rPr>
        <w:rFonts w:ascii="Symbol" w:hAnsi="Symbol" w:hint="default"/>
      </w:rPr>
    </w:lvl>
    <w:lvl w:ilvl="7" w:tplc="0C000003" w:tentative="1">
      <w:start w:val="1"/>
      <w:numFmt w:val="bullet"/>
      <w:lvlText w:val="o"/>
      <w:lvlJc w:val="left"/>
      <w:pPr>
        <w:ind w:left="5760" w:hanging="360"/>
      </w:pPr>
      <w:rPr>
        <w:rFonts w:ascii="Courier New" w:hAnsi="Courier New" w:cs="Courier New" w:hint="default"/>
      </w:rPr>
    </w:lvl>
    <w:lvl w:ilvl="8" w:tplc="0C000005" w:tentative="1">
      <w:start w:val="1"/>
      <w:numFmt w:val="bullet"/>
      <w:lvlText w:val=""/>
      <w:lvlJc w:val="left"/>
      <w:pPr>
        <w:ind w:left="6480" w:hanging="360"/>
      </w:pPr>
      <w:rPr>
        <w:rFonts w:ascii="Wingdings" w:hAnsi="Wingdings" w:hint="default"/>
      </w:rPr>
    </w:lvl>
  </w:abstractNum>
  <w:abstractNum w:abstractNumId="11" w15:restartNumberingAfterBreak="0">
    <w:nsid w:val="67D93B74"/>
    <w:multiLevelType w:val="hybridMultilevel"/>
    <w:tmpl w:val="4B2AEE6E"/>
    <w:lvl w:ilvl="0" w:tplc="0C000001">
      <w:start w:val="1"/>
      <w:numFmt w:val="bullet"/>
      <w:lvlText w:val=""/>
      <w:lvlJc w:val="left"/>
      <w:pPr>
        <w:ind w:left="720" w:hanging="360"/>
      </w:pPr>
      <w:rPr>
        <w:rFonts w:ascii="Symbol" w:hAnsi="Symbol" w:hint="default"/>
      </w:rPr>
    </w:lvl>
    <w:lvl w:ilvl="1" w:tplc="71124DF2">
      <w:numFmt w:val="bullet"/>
      <w:lvlText w:val="·"/>
      <w:lvlJc w:val="left"/>
      <w:pPr>
        <w:ind w:left="1440" w:hanging="360"/>
      </w:pPr>
      <w:rPr>
        <w:rFonts w:ascii="Calibri" w:eastAsiaTheme="minorHAnsi" w:hAnsi="Calibri" w:cs="Calibri" w:hint="default"/>
      </w:rPr>
    </w:lvl>
    <w:lvl w:ilvl="2" w:tplc="0C000005" w:tentative="1">
      <w:start w:val="1"/>
      <w:numFmt w:val="bullet"/>
      <w:lvlText w:val=""/>
      <w:lvlJc w:val="left"/>
      <w:pPr>
        <w:ind w:left="2160" w:hanging="360"/>
      </w:pPr>
      <w:rPr>
        <w:rFonts w:ascii="Wingdings" w:hAnsi="Wingdings" w:hint="default"/>
      </w:rPr>
    </w:lvl>
    <w:lvl w:ilvl="3" w:tplc="0C000001" w:tentative="1">
      <w:start w:val="1"/>
      <w:numFmt w:val="bullet"/>
      <w:lvlText w:val=""/>
      <w:lvlJc w:val="left"/>
      <w:pPr>
        <w:ind w:left="2880" w:hanging="360"/>
      </w:pPr>
      <w:rPr>
        <w:rFonts w:ascii="Symbol" w:hAnsi="Symbol" w:hint="default"/>
      </w:rPr>
    </w:lvl>
    <w:lvl w:ilvl="4" w:tplc="0C000003" w:tentative="1">
      <w:start w:val="1"/>
      <w:numFmt w:val="bullet"/>
      <w:lvlText w:val="o"/>
      <w:lvlJc w:val="left"/>
      <w:pPr>
        <w:ind w:left="3600" w:hanging="360"/>
      </w:pPr>
      <w:rPr>
        <w:rFonts w:ascii="Courier New" w:hAnsi="Courier New" w:cs="Courier New" w:hint="default"/>
      </w:rPr>
    </w:lvl>
    <w:lvl w:ilvl="5" w:tplc="0C000005" w:tentative="1">
      <w:start w:val="1"/>
      <w:numFmt w:val="bullet"/>
      <w:lvlText w:val=""/>
      <w:lvlJc w:val="left"/>
      <w:pPr>
        <w:ind w:left="4320" w:hanging="360"/>
      </w:pPr>
      <w:rPr>
        <w:rFonts w:ascii="Wingdings" w:hAnsi="Wingdings" w:hint="default"/>
      </w:rPr>
    </w:lvl>
    <w:lvl w:ilvl="6" w:tplc="0C000001" w:tentative="1">
      <w:start w:val="1"/>
      <w:numFmt w:val="bullet"/>
      <w:lvlText w:val=""/>
      <w:lvlJc w:val="left"/>
      <w:pPr>
        <w:ind w:left="5040" w:hanging="360"/>
      </w:pPr>
      <w:rPr>
        <w:rFonts w:ascii="Symbol" w:hAnsi="Symbol" w:hint="default"/>
      </w:rPr>
    </w:lvl>
    <w:lvl w:ilvl="7" w:tplc="0C000003" w:tentative="1">
      <w:start w:val="1"/>
      <w:numFmt w:val="bullet"/>
      <w:lvlText w:val="o"/>
      <w:lvlJc w:val="left"/>
      <w:pPr>
        <w:ind w:left="5760" w:hanging="360"/>
      </w:pPr>
      <w:rPr>
        <w:rFonts w:ascii="Courier New" w:hAnsi="Courier New" w:cs="Courier New" w:hint="default"/>
      </w:rPr>
    </w:lvl>
    <w:lvl w:ilvl="8" w:tplc="0C000005" w:tentative="1">
      <w:start w:val="1"/>
      <w:numFmt w:val="bullet"/>
      <w:lvlText w:val=""/>
      <w:lvlJc w:val="left"/>
      <w:pPr>
        <w:ind w:left="6480" w:hanging="360"/>
      </w:pPr>
      <w:rPr>
        <w:rFonts w:ascii="Wingdings" w:hAnsi="Wingdings" w:hint="default"/>
      </w:rPr>
    </w:lvl>
  </w:abstractNum>
  <w:abstractNum w:abstractNumId="12" w15:restartNumberingAfterBreak="0">
    <w:nsid w:val="6B90369C"/>
    <w:multiLevelType w:val="hybridMultilevel"/>
    <w:tmpl w:val="7048EEC2"/>
    <w:lvl w:ilvl="0" w:tplc="0C000001">
      <w:start w:val="1"/>
      <w:numFmt w:val="bullet"/>
      <w:lvlText w:val=""/>
      <w:lvlJc w:val="left"/>
      <w:pPr>
        <w:ind w:left="720" w:hanging="360"/>
      </w:pPr>
      <w:rPr>
        <w:rFonts w:ascii="Symbol" w:hAnsi="Symbol" w:hint="default"/>
      </w:rPr>
    </w:lvl>
    <w:lvl w:ilvl="1" w:tplc="0C000003" w:tentative="1">
      <w:start w:val="1"/>
      <w:numFmt w:val="bullet"/>
      <w:lvlText w:val="o"/>
      <w:lvlJc w:val="left"/>
      <w:pPr>
        <w:ind w:left="1440" w:hanging="360"/>
      </w:pPr>
      <w:rPr>
        <w:rFonts w:ascii="Courier New" w:hAnsi="Courier New" w:cs="Courier New" w:hint="default"/>
      </w:rPr>
    </w:lvl>
    <w:lvl w:ilvl="2" w:tplc="0C000005" w:tentative="1">
      <w:start w:val="1"/>
      <w:numFmt w:val="bullet"/>
      <w:lvlText w:val=""/>
      <w:lvlJc w:val="left"/>
      <w:pPr>
        <w:ind w:left="2160" w:hanging="360"/>
      </w:pPr>
      <w:rPr>
        <w:rFonts w:ascii="Wingdings" w:hAnsi="Wingdings" w:hint="default"/>
      </w:rPr>
    </w:lvl>
    <w:lvl w:ilvl="3" w:tplc="0C000001" w:tentative="1">
      <w:start w:val="1"/>
      <w:numFmt w:val="bullet"/>
      <w:lvlText w:val=""/>
      <w:lvlJc w:val="left"/>
      <w:pPr>
        <w:ind w:left="2880" w:hanging="360"/>
      </w:pPr>
      <w:rPr>
        <w:rFonts w:ascii="Symbol" w:hAnsi="Symbol" w:hint="default"/>
      </w:rPr>
    </w:lvl>
    <w:lvl w:ilvl="4" w:tplc="0C000003" w:tentative="1">
      <w:start w:val="1"/>
      <w:numFmt w:val="bullet"/>
      <w:lvlText w:val="o"/>
      <w:lvlJc w:val="left"/>
      <w:pPr>
        <w:ind w:left="3600" w:hanging="360"/>
      </w:pPr>
      <w:rPr>
        <w:rFonts w:ascii="Courier New" w:hAnsi="Courier New" w:cs="Courier New" w:hint="default"/>
      </w:rPr>
    </w:lvl>
    <w:lvl w:ilvl="5" w:tplc="0C000005" w:tentative="1">
      <w:start w:val="1"/>
      <w:numFmt w:val="bullet"/>
      <w:lvlText w:val=""/>
      <w:lvlJc w:val="left"/>
      <w:pPr>
        <w:ind w:left="4320" w:hanging="360"/>
      </w:pPr>
      <w:rPr>
        <w:rFonts w:ascii="Wingdings" w:hAnsi="Wingdings" w:hint="default"/>
      </w:rPr>
    </w:lvl>
    <w:lvl w:ilvl="6" w:tplc="0C000001" w:tentative="1">
      <w:start w:val="1"/>
      <w:numFmt w:val="bullet"/>
      <w:lvlText w:val=""/>
      <w:lvlJc w:val="left"/>
      <w:pPr>
        <w:ind w:left="5040" w:hanging="360"/>
      </w:pPr>
      <w:rPr>
        <w:rFonts w:ascii="Symbol" w:hAnsi="Symbol" w:hint="default"/>
      </w:rPr>
    </w:lvl>
    <w:lvl w:ilvl="7" w:tplc="0C000003" w:tentative="1">
      <w:start w:val="1"/>
      <w:numFmt w:val="bullet"/>
      <w:lvlText w:val="o"/>
      <w:lvlJc w:val="left"/>
      <w:pPr>
        <w:ind w:left="5760" w:hanging="360"/>
      </w:pPr>
      <w:rPr>
        <w:rFonts w:ascii="Courier New" w:hAnsi="Courier New" w:cs="Courier New" w:hint="default"/>
      </w:rPr>
    </w:lvl>
    <w:lvl w:ilvl="8" w:tplc="0C000005" w:tentative="1">
      <w:start w:val="1"/>
      <w:numFmt w:val="bullet"/>
      <w:lvlText w:val=""/>
      <w:lvlJc w:val="left"/>
      <w:pPr>
        <w:ind w:left="6480" w:hanging="360"/>
      </w:pPr>
      <w:rPr>
        <w:rFonts w:ascii="Wingdings" w:hAnsi="Wingdings" w:hint="default"/>
      </w:rPr>
    </w:lvl>
  </w:abstractNum>
  <w:abstractNum w:abstractNumId="13" w15:restartNumberingAfterBreak="0">
    <w:nsid w:val="6D272DD4"/>
    <w:multiLevelType w:val="hybridMultilevel"/>
    <w:tmpl w:val="C7989C2C"/>
    <w:lvl w:ilvl="0" w:tplc="D84EE57E">
      <w:start w:val="1"/>
      <w:numFmt w:val="lowerLetter"/>
      <w:lvlText w:val="%1)"/>
      <w:lvlJc w:val="left"/>
      <w:pPr>
        <w:tabs>
          <w:tab w:val="num" w:pos="540"/>
        </w:tabs>
        <w:ind w:left="540" w:hanging="360"/>
      </w:pPr>
      <w:rPr>
        <w:b w:val="0"/>
      </w:rPr>
    </w:lvl>
    <w:lvl w:ilvl="1" w:tplc="04090019">
      <w:start w:val="1"/>
      <w:numFmt w:val="lowerLetter"/>
      <w:lvlText w:val="%2."/>
      <w:lvlJc w:val="left"/>
      <w:pPr>
        <w:tabs>
          <w:tab w:val="num" w:pos="1260"/>
        </w:tabs>
        <w:ind w:left="1260" w:hanging="360"/>
      </w:pPr>
    </w:lvl>
    <w:lvl w:ilvl="2" w:tplc="0409001B">
      <w:start w:val="1"/>
      <w:numFmt w:val="lowerRoman"/>
      <w:lvlText w:val="%3."/>
      <w:lvlJc w:val="right"/>
      <w:pPr>
        <w:tabs>
          <w:tab w:val="num" w:pos="1980"/>
        </w:tabs>
        <w:ind w:left="1980" w:hanging="180"/>
      </w:pPr>
    </w:lvl>
    <w:lvl w:ilvl="3" w:tplc="0409000F" w:tentative="1">
      <w:start w:val="1"/>
      <w:numFmt w:val="decimal"/>
      <w:lvlText w:val="%4."/>
      <w:lvlJc w:val="left"/>
      <w:pPr>
        <w:tabs>
          <w:tab w:val="num" w:pos="2700"/>
        </w:tabs>
        <w:ind w:left="2700" w:hanging="360"/>
      </w:pPr>
    </w:lvl>
    <w:lvl w:ilvl="4" w:tplc="04090019" w:tentative="1">
      <w:start w:val="1"/>
      <w:numFmt w:val="lowerLetter"/>
      <w:lvlText w:val="%5."/>
      <w:lvlJc w:val="left"/>
      <w:pPr>
        <w:tabs>
          <w:tab w:val="num" w:pos="3420"/>
        </w:tabs>
        <w:ind w:left="3420" w:hanging="360"/>
      </w:pPr>
    </w:lvl>
    <w:lvl w:ilvl="5" w:tplc="0409001B" w:tentative="1">
      <w:start w:val="1"/>
      <w:numFmt w:val="lowerRoman"/>
      <w:lvlText w:val="%6."/>
      <w:lvlJc w:val="right"/>
      <w:pPr>
        <w:tabs>
          <w:tab w:val="num" w:pos="4140"/>
        </w:tabs>
        <w:ind w:left="4140" w:hanging="180"/>
      </w:pPr>
    </w:lvl>
    <w:lvl w:ilvl="6" w:tplc="0409000F" w:tentative="1">
      <w:start w:val="1"/>
      <w:numFmt w:val="decimal"/>
      <w:lvlText w:val="%7."/>
      <w:lvlJc w:val="left"/>
      <w:pPr>
        <w:tabs>
          <w:tab w:val="num" w:pos="4860"/>
        </w:tabs>
        <w:ind w:left="4860" w:hanging="360"/>
      </w:pPr>
    </w:lvl>
    <w:lvl w:ilvl="7" w:tplc="04090019" w:tentative="1">
      <w:start w:val="1"/>
      <w:numFmt w:val="lowerLetter"/>
      <w:lvlText w:val="%8."/>
      <w:lvlJc w:val="left"/>
      <w:pPr>
        <w:tabs>
          <w:tab w:val="num" w:pos="5580"/>
        </w:tabs>
        <w:ind w:left="5580" w:hanging="360"/>
      </w:pPr>
    </w:lvl>
    <w:lvl w:ilvl="8" w:tplc="0409001B" w:tentative="1">
      <w:start w:val="1"/>
      <w:numFmt w:val="lowerRoman"/>
      <w:lvlText w:val="%9."/>
      <w:lvlJc w:val="right"/>
      <w:pPr>
        <w:tabs>
          <w:tab w:val="num" w:pos="6300"/>
        </w:tabs>
        <w:ind w:left="6300" w:hanging="180"/>
      </w:pPr>
    </w:lvl>
  </w:abstractNum>
  <w:num w:numId="1">
    <w:abstractNumId w:val="0"/>
  </w:num>
  <w:num w:numId="2">
    <w:abstractNumId w:val="13"/>
  </w:num>
  <w:num w:numId="3">
    <w:abstractNumId w:val="7"/>
  </w:num>
  <w:num w:numId="4">
    <w:abstractNumId w:val="2"/>
  </w:num>
  <w:num w:numId="5">
    <w:abstractNumId w:val="11"/>
  </w:num>
  <w:num w:numId="6">
    <w:abstractNumId w:val="12"/>
  </w:num>
  <w:num w:numId="7">
    <w:abstractNumId w:val="8"/>
  </w:num>
  <w:num w:numId="8">
    <w:abstractNumId w:val="5"/>
  </w:num>
  <w:num w:numId="9">
    <w:abstractNumId w:val="9"/>
  </w:num>
  <w:num w:numId="10">
    <w:abstractNumId w:val="1"/>
  </w:num>
  <w:num w:numId="11">
    <w:abstractNumId w:val="3"/>
  </w:num>
  <w:num w:numId="12">
    <w:abstractNumId w:val="6"/>
  </w:num>
  <w:num w:numId="13">
    <w:abstractNumId w:val="4"/>
  </w:num>
  <w:num w:numId="14">
    <w:abstractNumId w:val="10"/>
  </w:num>
  <w:numIdMacAtCleanup w:val="1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37266"/>
    <w:rsid w:val="00050B7F"/>
    <w:rsid w:val="000A3CAA"/>
    <w:rsid w:val="000A551C"/>
    <w:rsid w:val="001A4F22"/>
    <w:rsid w:val="001C62A2"/>
    <w:rsid w:val="001F4C91"/>
    <w:rsid w:val="00224AA2"/>
    <w:rsid w:val="002B47DF"/>
    <w:rsid w:val="002D53E0"/>
    <w:rsid w:val="0038471F"/>
    <w:rsid w:val="003F654A"/>
    <w:rsid w:val="00410AA1"/>
    <w:rsid w:val="00492F21"/>
    <w:rsid w:val="00582018"/>
    <w:rsid w:val="005F1229"/>
    <w:rsid w:val="00624CD1"/>
    <w:rsid w:val="0071445E"/>
    <w:rsid w:val="00745094"/>
    <w:rsid w:val="007468CA"/>
    <w:rsid w:val="00754122"/>
    <w:rsid w:val="00761D19"/>
    <w:rsid w:val="00786172"/>
    <w:rsid w:val="00797924"/>
    <w:rsid w:val="00821966"/>
    <w:rsid w:val="00823445"/>
    <w:rsid w:val="00844996"/>
    <w:rsid w:val="0084544B"/>
    <w:rsid w:val="00874960"/>
    <w:rsid w:val="00904F09"/>
    <w:rsid w:val="00926CA3"/>
    <w:rsid w:val="0093288F"/>
    <w:rsid w:val="00976B98"/>
    <w:rsid w:val="009E29EC"/>
    <w:rsid w:val="00A01F37"/>
    <w:rsid w:val="00A37266"/>
    <w:rsid w:val="00A43993"/>
    <w:rsid w:val="00A8264B"/>
    <w:rsid w:val="00AB45DC"/>
    <w:rsid w:val="00AD143A"/>
    <w:rsid w:val="00B40004"/>
    <w:rsid w:val="00B43A28"/>
    <w:rsid w:val="00B912CA"/>
    <w:rsid w:val="00B915A7"/>
    <w:rsid w:val="00BC6A60"/>
    <w:rsid w:val="00C17847"/>
    <w:rsid w:val="00C216A5"/>
    <w:rsid w:val="00C26F31"/>
    <w:rsid w:val="00C70ADB"/>
    <w:rsid w:val="00C765A6"/>
    <w:rsid w:val="00C8129D"/>
    <w:rsid w:val="00C9069C"/>
    <w:rsid w:val="00CE701A"/>
    <w:rsid w:val="00D000D0"/>
    <w:rsid w:val="00D3060D"/>
    <w:rsid w:val="00D32240"/>
    <w:rsid w:val="00DA46EF"/>
    <w:rsid w:val="00DF7B14"/>
    <w:rsid w:val="00E62846"/>
    <w:rsid w:val="00EC7976"/>
    <w:rsid w:val="00F66FEF"/>
    <w:rsid w:val="00FD5BAC"/>
  </w:rsids>
  <m:mathPr>
    <m:mathFont m:val="Cambria Math"/>
    <m:brkBin m:val="before"/>
    <m:brkBinSub m:val="--"/>
    <m:smallFrac m:val="0"/>
    <m:dispDef/>
    <m:lMargin m:val="0"/>
    <m:rMargin m:val="0"/>
    <m:defJc m:val="centerGroup"/>
    <m:wrapIndent m:val="1440"/>
    <m:intLim m:val="subSup"/>
    <m:naryLim m:val="undOvr"/>
  </m:mathPr>
  <w:themeFontLang w:val="en-GB"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5BAD7284"/>
  <w15:chartTrackingRefBased/>
  <w15:docId w15:val="{67548910-E2BF-4532-ACF1-54620BC522F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C216A5"/>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paragraph" w:styleId="Heading2">
    <w:name w:val="heading 2"/>
    <w:basedOn w:val="Normal"/>
    <w:next w:val="Normal"/>
    <w:link w:val="Heading2Char"/>
    <w:uiPriority w:val="9"/>
    <w:semiHidden/>
    <w:unhideWhenUsed/>
    <w:qFormat/>
    <w:rsid w:val="00FD5BAC"/>
    <w:pPr>
      <w:keepNext/>
      <w:keepLines/>
      <w:spacing w:before="40" w:after="0"/>
      <w:outlineLvl w:val="1"/>
    </w:pPr>
    <w:rPr>
      <w:rFonts w:asciiTheme="majorHAnsi" w:eastAsiaTheme="majorEastAsia" w:hAnsiTheme="majorHAnsi" w:cstheme="majorBidi"/>
      <w:color w:val="2F5496" w:themeColor="accent1" w:themeShade="BF"/>
      <w:sz w:val="26"/>
      <w:szCs w:val="26"/>
    </w:rPr>
  </w:style>
  <w:style w:type="paragraph" w:styleId="Heading3">
    <w:name w:val="heading 3"/>
    <w:basedOn w:val="Normal"/>
    <w:link w:val="Heading3Char"/>
    <w:uiPriority w:val="9"/>
    <w:qFormat/>
    <w:rsid w:val="00C26F31"/>
    <w:pPr>
      <w:spacing w:before="100" w:beforeAutospacing="1" w:after="100" w:afterAutospacing="1" w:line="240" w:lineRule="auto"/>
      <w:outlineLvl w:val="2"/>
    </w:pPr>
    <w:rPr>
      <w:rFonts w:ascii="Times New Roman" w:eastAsia="Times New Roman" w:hAnsi="Times New Roman" w:cs="Times New Roman"/>
      <w:b/>
      <w:bCs/>
      <w:sz w:val="27"/>
      <w:szCs w:val="27"/>
      <w:lang w:eastAsia="en-GB"/>
    </w:rPr>
  </w:style>
  <w:style w:type="paragraph" w:styleId="Heading4">
    <w:name w:val="heading 4"/>
    <w:basedOn w:val="Normal"/>
    <w:next w:val="Normal"/>
    <w:link w:val="Heading4Char"/>
    <w:uiPriority w:val="9"/>
    <w:semiHidden/>
    <w:unhideWhenUsed/>
    <w:qFormat/>
    <w:rsid w:val="001C62A2"/>
    <w:pPr>
      <w:keepNext/>
      <w:keepLines/>
      <w:spacing w:before="40" w:after="0"/>
      <w:outlineLvl w:val="3"/>
    </w:pPr>
    <w:rPr>
      <w:rFonts w:asciiTheme="majorHAnsi" w:eastAsiaTheme="majorEastAsia" w:hAnsiTheme="majorHAnsi" w:cstheme="majorBidi"/>
      <w:i/>
      <w:iCs/>
      <w:color w:val="2F5496" w:themeColor="accent1" w:themeShade="BF"/>
    </w:rPr>
  </w:style>
  <w:style w:type="paragraph" w:styleId="Heading5">
    <w:name w:val="heading 5"/>
    <w:basedOn w:val="Normal"/>
    <w:next w:val="Normal"/>
    <w:link w:val="Heading5Char"/>
    <w:uiPriority w:val="9"/>
    <w:semiHidden/>
    <w:unhideWhenUsed/>
    <w:qFormat/>
    <w:rsid w:val="00FD5BAC"/>
    <w:pPr>
      <w:keepNext/>
      <w:keepLines/>
      <w:spacing w:before="40" w:after="0"/>
      <w:outlineLvl w:val="4"/>
    </w:pPr>
    <w:rPr>
      <w:rFonts w:asciiTheme="majorHAnsi" w:eastAsiaTheme="majorEastAsia" w:hAnsiTheme="majorHAnsi" w:cstheme="majorBidi"/>
      <w:color w:val="2F5496" w:themeColor="accent1" w:themeShade="BF"/>
    </w:rPr>
  </w:style>
  <w:style w:type="paragraph" w:styleId="Heading6">
    <w:name w:val="heading 6"/>
    <w:basedOn w:val="Normal"/>
    <w:next w:val="Normal"/>
    <w:link w:val="Heading6Char"/>
    <w:uiPriority w:val="9"/>
    <w:semiHidden/>
    <w:unhideWhenUsed/>
    <w:qFormat/>
    <w:rsid w:val="00FD5BAC"/>
    <w:pPr>
      <w:keepNext/>
      <w:keepLines/>
      <w:spacing w:before="40" w:after="0"/>
      <w:outlineLvl w:val="5"/>
    </w:pPr>
    <w:rPr>
      <w:rFonts w:asciiTheme="majorHAnsi" w:eastAsiaTheme="majorEastAsia" w:hAnsiTheme="majorHAnsi" w:cstheme="majorBidi"/>
      <w:color w:val="1F3763" w:themeColor="accent1" w:themeShade="7F"/>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isselectedend">
    <w:name w:val="isselectedend"/>
    <w:basedOn w:val="Normal"/>
    <w:rsid w:val="00C765A6"/>
    <w:pPr>
      <w:spacing w:before="100" w:beforeAutospacing="1" w:after="100" w:afterAutospacing="1" w:line="240" w:lineRule="auto"/>
    </w:pPr>
    <w:rPr>
      <w:rFonts w:ascii="Times New Roman" w:eastAsia="Times New Roman" w:hAnsi="Times New Roman" w:cs="Times New Roman"/>
      <w:sz w:val="24"/>
      <w:szCs w:val="24"/>
    </w:rPr>
  </w:style>
  <w:style w:type="paragraph" w:styleId="NormalWeb">
    <w:name w:val="Normal (Web)"/>
    <w:basedOn w:val="Normal"/>
    <w:uiPriority w:val="99"/>
    <w:semiHidden/>
    <w:unhideWhenUsed/>
    <w:rsid w:val="00C765A6"/>
    <w:pPr>
      <w:spacing w:before="100" w:beforeAutospacing="1" w:after="100" w:afterAutospacing="1" w:line="240" w:lineRule="auto"/>
    </w:pPr>
    <w:rPr>
      <w:rFonts w:ascii="Times New Roman" w:eastAsia="Times New Roman" w:hAnsi="Times New Roman" w:cs="Times New Roman"/>
      <w:sz w:val="24"/>
      <w:szCs w:val="24"/>
    </w:rPr>
  </w:style>
  <w:style w:type="paragraph" w:styleId="ListParagraph">
    <w:name w:val="List Paragraph"/>
    <w:basedOn w:val="Normal"/>
    <w:uiPriority w:val="34"/>
    <w:qFormat/>
    <w:rsid w:val="00410AA1"/>
    <w:pPr>
      <w:ind w:left="720"/>
      <w:contextualSpacing/>
    </w:pPr>
  </w:style>
  <w:style w:type="paragraph" w:customStyle="1" w:styleId="paragraph">
    <w:name w:val="paragraph"/>
    <w:basedOn w:val="Normal"/>
    <w:rsid w:val="00410AA1"/>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normaltextrun">
    <w:name w:val="normaltextrun"/>
    <w:basedOn w:val="DefaultParagraphFont"/>
    <w:rsid w:val="00410AA1"/>
  </w:style>
  <w:style w:type="character" w:customStyle="1" w:styleId="eop">
    <w:name w:val="eop"/>
    <w:basedOn w:val="DefaultParagraphFont"/>
    <w:rsid w:val="00410AA1"/>
  </w:style>
  <w:style w:type="paragraph" w:styleId="Header">
    <w:name w:val="header"/>
    <w:basedOn w:val="Normal"/>
    <w:link w:val="HeaderChar"/>
    <w:uiPriority w:val="99"/>
    <w:unhideWhenUsed/>
    <w:rsid w:val="00410AA1"/>
    <w:pPr>
      <w:tabs>
        <w:tab w:val="center" w:pos="4513"/>
        <w:tab w:val="right" w:pos="9026"/>
      </w:tabs>
      <w:spacing w:after="0" w:line="240" w:lineRule="auto"/>
    </w:pPr>
  </w:style>
  <w:style w:type="character" w:customStyle="1" w:styleId="HeaderChar">
    <w:name w:val="Header Char"/>
    <w:basedOn w:val="DefaultParagraphFont"/>
    <w:link w:val="Header"/>
    <w:uiPriority w:val="99"/>
    <w:rsid w:val="00410AA1"/>
  </w:style>
  <w:style w:type="paragraph" w:styleId="Footer">
    <w:name w:val="footer"/>
    <w:basedOn w:val="Normal"/>
    <w:link w:val="FooterChar"/>
    <w:uiPriority w:val="99"/>
    <w:unhideWhenUsed/>
    <w:rsid w:val="00410AA1"/>
    <w:pPr>
      <w:tabs>
        <w:tab w:val="center" w:pos="4513"/>
        <w:tab w:val="right" w:pos="9026"/>
      </w:tabs>
      <w:spacing w:after="0" w:line="240" w:lineRule="auto"/>
    </w:pPr>
  </w:style>
  <w:style w:type="character" w:customStyle="1" w:styleId="FooterChar">
    <w:name w:val="Footer Char"/>
    <w:basedOn w:val="DefaultParagraphFont"/>
    <w:link w:val="Footer"/>
    <w:uiPriority w:val="99"/>
    <w:rsid w:val="00410AA1"/>
  </w:style>
  <w:style w:type="character" w:customStyle="1" w:styleId="Heading3Char">
    <w:name w:val="Heading 3 Char"/>
    <w:basedOn w:val="DefaultParagraphFont"/>
    <w:link w:val="Heading3"/>
    <w:uiPriority w:val="9"/>
    <w:rsid w:val="00C26F31"/>
    <w:rPr>
      <w:rFonts w:ascii="Times New Roman" w:eastAsia="Times New Roman" w:hAnsi="Times New Roman" w:cs="Times New Roman"/>
      <w:b/>
      <w:bCs/>
      <w:sz w:val="27"/>
      <w:szCs w:val="27"/>
      <w:lang w:val="en-GB" w:eastAsia="en-GB"/>
    </w:rPr>
  </w:style>
  <w:style w:type="character" w:customStyle="1" w:styleId="Heading2Char">
    <w:name w:val="Heading 2 Char"/>
    <w:basedOn w:val="DefaultParagraphFont"/>
    <w:link w:val="Heading2"/>
    <w:uiPriority w:val="9"/>
    <w:semiHidden/>
    <w:rsid w:val="00FD5BAC"/>
    <w:rPr>
      <w:rFonts w:asciiTheme="majorHAnsi" w:eastAsiaTheme="majorEastAsia" w:hAnsiTheme="majorHAnsi" w:cstheme="majorBidi"/>
      <w:color w:val="2F5496" w:themeColor="accent1" w:themeShade="BF"/>
      <w:sz w:val="26"/>
      <w:szCs w:val="26"/>
    </w:rPr>
  </w:style>
  <w:style w:type="character" w:customStyle="1" w:styleId="Heading5Char">
    <w:name w:val="Heading 5 Char"/>
    <w:basedOn w:val="DefaultParagraphFont"/>
    <w:link w:val="Heading5"/>
    <w:uiPriority w:val="9"/>
    <w:semiHidden/>
    <w:rsid w:val="00FD5BAC"/>
    <w:rPr>
      <w:rFonts w:asciiTheme="majorHAnsi" w:eastAsiaTheme="majorEastAsia" w:hAnsiTheme="majorHAnsi" w:cstheme="majorBidi"/>
      <w:color w:val="2F5496" w:themeColor="accent1" w:themeShade="BF"/>
    </w:rPr>
  </w:style>
  <w:style w:type="character" w:customStyle="1" w:styleId="Heading6Char">
    <w:name w:val="Heading 6 Char"/>
    <w:basedOn w:val="DefaultParagraphFont"/>
    <w:link w:val="Heading6"/>
    <w:uiPriority w:val="9"/>
    <w:semiHidden/>
    <w:rsid w:val="00FD5BAC"/>
    <w:rPr>
      <w:rFonts w:asciiTheme="majorHAnsi" w:eastAsiaTheme="majorEastAsia" w:hAnsiTheme="majorHAnsi" w:cstheme="majorBidi"/>
      <w:color w:val="1F3763" w:themeColor="accent1" w:themeShade="7F"/>
    </w:rPr>
  </w:style>
  <w:style w:type="character" w:customStyle="1" w:styleId="Heading4Char">
    <w:name w:val="Heading 4 Char"/>
    <w:basedOn w:val="DefaultParagraphFont"/>
    <w:link w:val="Heading4"/>
    <w:uiPriority w:val="9"/>
    <w:semiHidden/>
    <w:rsid w:val="001C62A2"/>
    <w:rPr>
      <w:rFonts w:asciiTheme="majorHAnsi" w:eastAsiaTheme="majorEastAsia" w:hAnsiTheme="majorHAnsi" w:cstheme="majorBidi"/>
      <w:i/>
      <w:iCs/>
      <w:color w:val="2F5496" w:themeColor="accent1" w:themeShade="BF"/>
    </w:rPr>
  </w:style>
  <w:style w:type="character" w:styleId="Hyperlink">
    <w:name w:val="Hyperlink"/>
    <w:basedOn w:val="DefaultParagraphFont"/>
    <w:uiPriority w:val="99"/>
    <w:unhideWhenUsed/>
    <w:rsid w:val="000A551C"/>
    <w:rPr>
      <w:color w:val="0563C1" w:themeColor="hyperlink"/>
      <w:u w:val="single"/>
    </w:rPr>
  </w:style>
  <w:style w:type="paragraph" w:styleId="ListBullet">
    <w:name w:val="List Bullet"/>
    <w:basedOn w:val="Normal"/>
    <w:uiPriority w:val="99"/>
    <w:unhideWhenUsed/>
    <w:rsid w:val="002D53E0"/>
    <w:pPr>
      <w:numPr>
        <w:numId w:val="1"/>
      </w:numPr>
      <w:spacing w:after="200" w:line="276" w:lineRule="auto"/>
      <w:contextualSpacing/>
    </w:pPr>
    <w:rPr>
      <w:rFonts w:ascii="Arial" w:eastAsiaTheme="minorEastAsia" w:hAnsi="Arial"/>
      <w:sz w:val="20"/>
      <w:lang w:val="en-US"/>
    </w:rPr>
  </w:style>
  <w:style w:type="character" w:customStyle="1" w:styleId="Heading1Char">
    <w:name w:val="Heading 1 Char"/>
    <w:basedOn w:val="DefaultParagraphFont"/>
    <w:link w:val="Heading1"/>
    <w:uiPriority w:val="9"/>
    <w:rsid w:val="00C216A5"/>
    <w:rPr>
      <w:rFonts w:asciiTheme="majorHAnsi" w:eastAsiaTheme="majorEastAsia" w:hAnsiTheme="majorHAnsi" w:cstheme="majorBidi"/>
      <w:color w:val="2F5496" w:themeColor="accent1" w:themeShade="BF"/>
      <w:sz w:val="32"/>
      <w:szCs w:val="32"/>
    </w:rPr>
  </w:style>
  <w:style w:type="table" w:styleId="TableGrid">
    <w:name w:val="Table Grid"/>
    <w:basedOn w:val="TableNormal"/>
    <w:uiPriority w:val="59"/>
    <w:rsid w:val="00C216A5"/>
    <w:pPr>
      <w:spacing w:after="0" w:line="240" w:lineRule="auto"/>
    </w:pPr>
    <w:rPr>
      <w:rFonts w:eastAsiaTheme="minorEastAsia"/>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UnresolvedMention">
    <w:name w:val="Unresolved Mention"/>
    <w:basedOn w:val="DefaultParagraphFont"/>
    <w:uiPriority w:val="99"/>
    <w:semiHidden/>
    <w:unhideWhenUsed/>
    <w:rsid w:val="003F654A"/>
    <w:rPr>
      <w:color w:val="605E5C"/>
      <w:shd w:val="clear" w:color="auto" w:fill="E1DFDD"/>
    </w:rPr>
  </w:style>
  <w:style w:type="table" w:customStyle="1" w:styleId="TableGrid1">
    <w:name w:val="Table Grid1"/>
    <w:basedOn w:val="TableNormal"/>
    <w:next w:val="TableGrid"/>
    <w:uiPriority w:val="39"/>
    <w:rsid w:val="00AB45DC"/>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7877789">
      <w:bodyDiv w:val="1"/>
      <w:marLeft w:val="0"/>
      <w:marRight w:val="0"/>
      <w:marTop w:val="0"/>
      <w:marBottom w:val="0"/>
      <w:divBdr>
        <w:top w:val="none" w:sz="0" w:space="0" w:color="auto"/>
        <w:left w:val="none" w:sz="0" w:space="0" w:color="auto"/>
        <w:bottom w:val="none" w:sz="0" w:space="0" w:color="auto"/>
        <w:right w:val="none" w:sz="0" w:space="0" w:color="auto"/>
      </w:divBdr>
    </w:div>
    <w:div w:id="85421715">
      <w:bodyDiv w:val="1"/>
      <w:marLeft w:val="0"/>
      <w:marRight w:val="0"/>
      <w:marTop w:val="0"/>
      <w:marBottom w:val="0"/>
      <w:divBdr>
        <w:top w:val="none" w:sz="0" w:space="0" w:color="auto"/>
        <w:left w:val="none" w:sz="0" w:space="0" w:color="auto"/>
        <w:bottom w:val="none" w:sz="0" w:space="0" w:color="auto"/>
        <w:right w:val="none" w:sz="0" w:space="0" w:color="auto"/>
      </w:divBdr>
      <w:divsChild>
        <w:div w:id="1649549415">
          <w:marLeft w:val="0"/>
          <w:marRight w:val="0"/>
          <w:marTop w:val="0"/>
          <w:marBottom w:val="0"/>
          <w:divBdr>
            <w:top w:val="none" w:sz="0" w:space="0" w:color="auto"/>
            <w:left w:val="none" w:sz="0" w:space="0" w:color="auto"/>
            <w:bottom w:val="none" w:sz="0" w:space="0" w:color="auto"/>
            <w:right w:val="none" w:sz="0" w:space="0" w:color="auto"/>
          </w:divBdr>
        </w:div>
        <w:div w:id="541869992">
          <w:marLeft w:val="0"/>
          <w:marRight w:val="0"/>
          <w:marTop w:val="0"/>
          <w:marBottom w:val="0"/>
          <w:divBdr>
            <w:top w:val="none" w:sz="0" w:space="0" w:color="auto"/>
            <w:left w:val="none" w:sz="0" w:space="0" w:color="auto"/>
            <w:bottom w:val="none" w:sz="0" w:space="0" w:color="auto"/>
            <w:right w:val="none" w:sz="0" w:space="0" w:color="auto"/>
          </w:divBdr>
        </w:div>
      </w:divsChild>
    </w:div>
    <w:div w:id="409011692">
      <w:bodyDiv w:val="1"/>
      <w:marLeft w:val="0"/>
      <w:marRight w:val="0"/>
      <w:marTop w:val="0"/>
      <w:marBottom w:val="0"/>
      <w:divBdr>
        <w:top w:val="none" w:sz="0" w:space="0" w:color="auto"/>
        <w:left w:val="none" w:sz="0" w:space="0" w:color="auto"/>
        <w:bottom w:val="none" w:sz="0" w:space="0" w:color="auto"/>
        <w:right w:val="none" w:sz="0" w:space="0" w:color="auto"/>
      </w:divBdr>
    </w:div>
    <w:div w:id="422649511">
      <w:bodyDiv w:val="1"/>
      <w:marLeft w:val="0"/>
      <w:marRight w:val="0"/>
      <w:marTop w:val="0"/>
      <w:marBottom w:val="0"/>
      <w:divBdr>
        <w:top w:val="none" w:sz="0" w:space="0" w:color="auto"/>
        <w:left w:val="none" w:sz="0" w:space="0" w:color="auto"/>
        <w:bottom w:val="none" w:sz="0" w:space="0" w:color="auto"/>
        <w:right w:val="none" w:sz="0" w:space="0" w:color="auto"/>
      </w:divBdr>
    </w:div>
    <w:div w:id="646126488">
      <w:bodyDiv w:val="1"/>
      <w:marLeft w:val="0"/>
      <w:marRight w:val="0"/>
      <w:marTop w:val="0"/>
      <w:marBottom w:val="0"/>
      <w:divBdr>
        <w:top w:val="none" w:sz="0" w:space="0" w:color="auto"/>
        <w:left w:val="none" w:sz="0" w:space="0" w:color="auto"/>
        <w:bottom w:val="none" w:sz="0" w:space="0" w:color="auto"/>
        <w:right w:val="none" w:sz="0" w:space="0" w:color="auto"/>
      </w:divBdr>
      <w:divsChild>
        <w:div w:id="904142694">
          <w:marLeft w:val="0"/>
          <w:marRight w:val="0"/>
          <w:marTop w:val="0"/>
          <w:marBottom w:val="0"/>
          <w:divBdr>
            <w:top w:val="none" w:sz="0" w:space="0" w:color="auto"/>
            <w:left w:val="none" w:sz="0" w:space="0" w:color="auto"/>
            <w:bottom w:val="none" w:sz="0" w:space="0" w:color="auto"/>
            <w:right w:val="none" w:sz="0" w:space="0" w:color="auto"/>
          </w:divBdr>
        </w:div>
      </w:divsChild>
    </w:div>
    <w:div w:id="802578916">
      <w:bodyDiv w:val="1"/>
      <w:marLeft w:val="0"/>
      <w:marRight w:val="0"/>
      <w:marTop w:val="0"/>
      <w:marBottom w:val="0"/>
      <w:divBdr>
        <w:top w:val="none" w:sz="0" w:space="0" w:color="auto"/>
        <w:left w:val="none" w:sz="0" w:space="0" w:color="auto"/>
        <w:bottom w:val="none" w:sz="0" w:space="0" w:color="auto"/>
        <w:right w:val="none" w:sz="0" w:space="0" w:color="auto"/>
      </w:divBdr>
    </w:div>
    <w:div w:id="950668727">
      <w:bodyDiv w:val="1"/>
      <w:marLeft w:val="0"/>
      <w:marRight w:val="0"/>
      <w:marTop w:val="0"/>
      <w:marBottom w:val="0"/>
      <w:divBdr>
        <w:top w:val="none" w:sz="0" w:space="0" w:color="auto"/>
        <w:left w:val="none" w:sz="0" w:space="0" w:color="auto"/>
        <w:bottom w:val="none" w:sz="0" w:space="0" w:color="auto"/>
        <w:right w:val="none" w:sz="0" w:space="0" w:color="auto"/>
      </w:divBdr>
    </w:div>
    <w:div w:id="1441141500">
      <w:bodyDiv w:val="1"/>
      <w:marLeft w:val="0"/>
      <w:marRight w:val="0"/>
      <w:marTop w:val="0"/>
      <w:marBottom w:val="0"/>
      <w:divBdr>
        <w:top w:val="none" w:sz="0" w:space="0" w:color="auto"/>
        <w:left w:val="none" w:sz="0" w:space="0" w:color="auto"/>
        <w:bottom w:val="none" w:sz="0" w:space="0" w:color="auto"/>
        <w:right w:val="none" w:sz="0" w:space="0" w:color="auto"/>
      </w:divBdr>
      <w:divsChild>
        <w:div w:id="1201356503">
          <w:marLeft w:val="0"/>
          <w:marRight w:val="0"/>
          <w:marTop w:val="0"/>
          <w:marBottom w:val="0"/>
          <w:divBdr>
            <w:top w:val="none" w:sz="0" w:space="0" w:color="auto"/>
            <w:left w:val="none" w:sz="0" w:space="0" w:color="auto"/>
            <w:bottom w:val="none" w:sz="0" w:space="0" w:color="auto"/>
            <w:right w:val="none" w:sz="0" w:space="0" w:color="auto"/>
          </w:divBdr>
          <w:divsChild>
            <w:div w:id="146947532">
              <w:marLeft w:val="0"/>
              <w:marRight w:val="0"/>
              <w:marTop w:val="0"/>
              <w:marBottom w:val="0"/>
              <w:divBdr>
                <w:top w:val="none" w:sz="0" w:space="0" w:color="auto"/>
                <w:left w:val="none" w:sz="0" w:space="0" w:color="auto"/>
                <w:bottom w:val="none" w:sz="0" w:space="0" w:color="auto"/>
                <w:right w:val="none" w:sz="0" w:space="0" w:color="auto"/>
              </w:divBdr>
              <w:divsChild>
                <w:div w:id="1618370670">
                  <w:marLeft w:val="0"/>
                  <w:marRight w:val="0"/>
                  <w:marTop w:val="0"/>
                  <w:marBottom w:val="0"/>
                  <w:divBdr>
                    <w:top w:val="none" w:sz="0" w:space="0" w:color="auto"/>
                    <w:left w:val="none" w:sz="0" w:space="0" w:color="auto"/>
                    <w:bottom w:val="none" w:sz="0" w:space="0" w:color="auto"/>
                    <w:right w:val="none" w:sz="0" w:space="0" w:color="auto"/>
                  </w:divBdr>
                  <w:divsChild>
                    <w:div w:id="1507791502">
                      <w:marLeft w:val="0"/>
                      <w:marRight w:val="0"/>
                      <w:marTop w:val="0"/>
                      <w:marBottom w:val="0"/>
                      <w:divBdr>
                        <w:top w:val="none" w:sz="0" w:space="0" w:color="auto"/>
                        <w:left w:val="none" w:sz="0" w:space="0" w:color="auto"/>
                        <w:bottom w:val="none" w:sz="0" w:space="0" w:color="auto"/>
                        <w:right w:val="none" w:sz="0" w:space="0" w:color="auto"/>
                      </w:divBdr>
                      <w:divsChild>
                        <w:div w:id="1014573021">
                          <w:marLeft w:val="0"/>
                          <w:marRight w:val="0"/>
                          <w:marTop w:val="0"/>
                          <w:marBottom w:val="0"/>
                          <w:divBdr>
                            <w:top w:val="none" w:sz="0" w:space="0" w:color="auto"/>
                            <w:left w:val="none" w:sz="0" w:space="0" w:color="auto"/>
                            <w:bottom w:val="none" w:sz="0" w:space="0" w:color="auto"/>
                            <w:right w:val="none" w:sz="0" w:space="0" w:color="auto"/>
                          </w:divBdr>
                          <w:divsChild>
                            <w:div w:id="539586890">
                              <w:marLeft w:val="0"/>
                              <w:marRight w:val="0"/>
                              <w:marTop w:val="0"/>
                              <w:marBottom w:val="0"/>
                              <w:divBdr>
                                <w:top w:val="none" w:sz="0" w:space="0" w:color="auto"/>
                                <w:left w:val="none" w:sz="0" w:space="0" w:color="auto"/>
                                <w:bottom w:val="none" w:sz="0" w:space="0" w:color="auto"/>
                                <w:right w:val="none" w:sz="0" w:space="0" w:color="auto"/>
                              </w:divBdr>
                              <w:divsChild>
                                <w:div w:id="1135442019">
                                  <w:marLeft w:val="0"/>
                                  <w:marRight w:val="0"/>
                                  <w:marTop w:val="0"/>
                                  <w:marBottom w:val="0"/>
                                  <w:divBdr>
                                    <w:top w:val="none" w:sz="0" w:space="0" w:color="auto"/>
                                    <w:left w:val="none" w:sz="0" w:space="0" w:color="auto"/>
                                    <w:bottom w:val="none" w:sz="0" w:space="0" w:color="auto"/>
                                    <w:right w:val="none" w:sz="0" w:space="0" w:color="auto"/>
                                  </w:divBdr>
                                  <w:divsChild>
                                    <w:div w:id="1208175659">
                                      <w:marLeft w:val="0"/>
                                      <w:marRight w:val="0"/>
                                      <w:marTop w:val="0"/>
                                      <w:marBottom w:val="0"/>
                                      <w:divBdr>
                                        <w:top w:val="none" w:sz="0" w:space="0" w:color="auto"/>
                                        <w:left w:val="none" w:sz="0" w:space="0" w:color="auto"/>
                                        <w:bottom w:val="none" w:sz="0" w:space="0" w:color="auto"/>
                                        <w:right w:val="none" w:sz="0" w:space="0" w:color="auto"/>
                                      </w:divBdr>
                                      <w:divsChild>
                                        <w:div w:id="1885752324">
                                          <w:marLeft w:val="0"/>
                                          <w:marRight w:val="0"/>
                                          <w:marTop w:val="0"/>
                                          <w:marBottom w:val="0"/>
                                          <w:divBdr>
                                            <w:top w:val="none" w:sz="0" w:space="0" w:color="auto"/>
                                            <w:left w:val="none" w:sz="0" w:space="0" w:color="auto"/>
                                            <w:bottom w:val="none" w:sz="0" w:space="0" w:color="auto"/>
                                            <w:right w:val="none" w:sz="0" w:space="0" w:color="auto"/>
                                          </w:divBdr>
                                          <w:divsChild>
                                            <w:div w:id="705256721">
                                              <w:marLeft w:val="0"/>
                                              <w:marRight w:val="0"/>
                                              <w:marTop w:val="0"/>
                                              <w:marBottom w:val="0"/>
                                              <w:divBdr>
                                                <w:top w:val="none" w:sz="0" w:space="0" w:color="auto"/>
                                                <w:left w:val="none" w:sz="0" w:space="0" w:color="auto"/>
                                                <w:bottom w:val="none" w:sz="0" w:space="0" w:color="auto"/>
                                                <w:right w:val="none" w:sz="0" w:space="0" w:color="auto"/>
                                              </w:divBdr>
                                              <w:divsChild>
                                                <w:div w:id="330446259">
                                                  <w:marLeft w:val="0"/>
                                                  <w:marRight w:val="0"/>
                                                  <w:marTop w:val="0"/>
                                                  <w:marBottom w:val="0"/>
                                                  <w:divBdr>
                                                    <w:top w:val="none" w:sz="0" w:space="0" w:color="auto"/>
                                                    <w:left w:val="none" w:sz="0" w:space="0" w:color="auto"/>
                                                    <w:bottom w:val="none" w:sz="0" w:space="0" w:color="auto"/>
                                                    <w:right w:val="none" w:sz="0" w:space="0" w:color="auto"/>
                                                  </w:divBdr>
                                                  <w:divsChild>
                                                    <w:div w:id="1444760515">
                                                      <w:marLeft w:val="0"/>
                                                      <w:marRight w:val="0"/>
                                                      <w:marTop w:val="0"/>
                                                      <w:marBottom w:val="0"/>
                                                      <w:divBdr>
                                                        <w:top w:val="none" w:sz="0" w:space="0" w:color="auto"/>
                                                        <w:left w:val="none" w:sz="0" w:space="0" w:color="auto"/>
                                                        <w:bottom w:val="none" w:sz="0" w:space="0" w:color="auto"/>
                                                        <w:right w:val="none" w:sz="0" w:space="0" w:color="auto"/>
                                                      </w:divBdr>
                                                      <w:divsChild>
                                                        <w:div w:id="686713035">
                                                          <w:marLeft w:val="0"/>
                                                          <w:marRight w:val="0"/>
                                                          <w:marTop w:val="0"/>
                                                          <w:marBottom w:val="0"/>
                                                          <w:divBdr>
                                                            <w:top w:val="none" w:sz="0" w:space="0" w:color="auto"/>
                                                            <w:left w:val="none" w:sz="0" w:space="0" w:color="auto"/>
                                                            <w:bottom w:val="none" w:sz="0" w:space="0" w:color="auto"/>
                                                            <w:right w:val="none" w:sz="0" w:space="0" w:color="auto"/>
                                                          </w:divBdr>
                                                          <w:divsChild>
                                                            <w:div w:id="804201025">
                                                              <w:marLeft w:val="0"/>
                                                              <w:marRight w:val="0"/>
                                                              <w:marTop w:val="0"/>
                                                              <w:marBottom w:val="0"/>
                                                              <w:divBdr>
                                                                <w:top w:val="none" w:sz="0" w:space="0" w:color="auto"/>
                                                                <w:left w:val="none" w:sz="0" w:space="0" w:color="auto"/>
                                                                <w:bottom w:val="none" w:sz="0" w:space="0" w:color="auto"/>
                                                                <w:right w:val="none" w:sz="0" w:space="0" w:color="auto"/>
                                                              </w:divBdr>
                                                              <w:divsChild>
                                                                <w:div w:id="1463841010">
                                                                  <w:marLeft w:val="0"/>
                                                                  <w:marRight w:val="0"/>
                                                                  <w:marTop w:val="0"/>
                                                                  <w:marBottom w:val="0"/>
                                                                  <w:divBdr>
                                                                    <w:top w:val="none" w:sz="0" w:space="0" w:color="auto"/>
                                                                    <w:left w:val="none" w:sz="0" w:space="0" w:color="auto"/>
                                                                    <w:bottom w:val="none" w:sz="0" w:space="0" w:color="auto"/>
                                                                    <w:right w:val="none" w:sz="0" w:space="0" w:color="auto"/>
                                                                  </w:divBdr>
                                                                  <w:divsChild>
                                                                    <w:div w:id="1538199275">
                                                                      <w:marLeft w:val="0"/>
                                                                      <w:marRight w:val="0"/>
                                                                      <w:marTop w:val="0"/>
                                                                      <w:marBottom w:val="0"/>
                                                                      <w:divBdr>
                                                                        <w:top w:val="none" w:sz="0" w:space="0" w:color="auto"/>
                                                                        <w:left w:val="none" w:sz="0" w:space="0" w:color="auto"/>
                                                                        <w:bottom w:val="none" w:sz="0" w:space="0" w:color="auto"/>
                                                                        <w:right w:val="none" w:sz="0" w:space="0" w:color="auto"/>
                                                                      </w:divBdr>
                                                                      <w:divsChild>
                                                                        <w:div w:id="291331608">
                                                                          <w:marLeft w:val="0"/>
                                                                          <w:marRight w:val="0"/>
                                                                          <w:marTop w:val="0"/>
                                                                          <w:marBottom w:val="0"/>
                                                                          <w:divBdr>
                                                                            <w:top w:val="none" w:sz="0" w:space="0" w:color="auto"/>
                                                                            <w:left w:val="none" w:sz="0" w:space="0" w:color="auto"/>
                                                                            <w:bottom w:val="none" w:sz="0" w:space="0" w:color="auto"/>
                                                                            <w:right w:val="none" w:sz="0" w:space="0" w:color="auto"/>
                                                                          </w:divBdr>
                                                                          <w:divsChild>
                                                                            <w:div w:id="3843311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72507007">
                                      <w:marLeft w:val="0"/>
                                      <w:marRight w:val="0"/>
                                      <w:marTop w:val="0"/>
                                      <w:marBottom w:val="0"/>
                                      <w:divBdr>
                                        <w:top w:val="none" w:sz="0" w:space="0" w:color="auto"/>
                                        <w:left w:val="none" w:sz="0" w:space="0" w:color="auto"/>
                                        <w:bottom w:val="none" w:sz="0" w:space="0" w:color="auto"/>
                                        <w:right w:val="none" w:sz="0" w:space="0" w:color="auto"/>
                                      </w:divBdr>
                                      <w:divsChild>
                                        <w:div w:id="1483735257">
                                          <w:marLeft w:val="0"/>
                                          <w:marRight w:val="0"/>
                                          <w:marTop w:val="0"/>
                                          <w:marBottom w:val="0"/>
                                          <w:divBdr>
                                            <w:top w:val="none" w:sz="0" w:space="0" w:color="auto"/>
                                            <w:left w:val="none" w:sz="0" w:space="0" w:color="auto"/>
                                            <w:bottom w:val="none" w:sz="0" w:space="0" w:color="auto"/>
                                            <w:right w:val="none" w:sz="0" w:space="0" w:color="auto"/>
                                          </w:divBdr>
                                          <w:divsChild>
                                            <w:div w:id="299461605">
                                              <w:marLeft w:val="0"/>
                                              <w:marRight w:val="0"/>
                                              <w:marTop w:val="0"/>
                                              <w:marBottom w:val="0"/>
                                              <w:divBdr>
                                                <w:top w:val="none" w:sz="0" w:space="0" w:color="auto"/>
                                                <w:left w:val="none" w:sz="0" w:space="0" w:color="auto"/>
                                                <w:bottom w:val="none" w:sz="0" w:space="0" w:color="auto"/>
                                                <w:right w:val="none" w:sz="0" w:space="0" w:color="auto"/>
                                              </w:divBdr>
                                              <w:divsChild>
                                                <w:div w:id="2044671157">
                                                  <w:marLeft w:val="0"/>
                                                  <w:marRight w:val="0"/>
                                                  <w:marTop w:val="0"/>
                                                  <w:marBottom w:val="0"/>
                                                  <w:divBdr>
                                                    <w:top w:val="none" w:sz="0" w:space="0" w:color="auto"/>
                                                    <w:left w:val="none" w:sz="0" w:space="0" w:color="auto"/>
                                                    <w:bottom w:val="none" w:sz="0" w:space="0" w:color="auto"/>
                                                    <w:right w:val="none" w:sz="0" w:space="0" w:color="auto"/>
                                                  </w:divBdr>
                                                  <w:divsChild>
                                                    <w:div w:id="688220664">
                                                      <w:marLeft w:val="0"/>
                                                      <w:marRight w:val="0"/>
                                                      <w:marTop w:val="0"/>
                                                      <w:marBottom w:val="0"/>
                                                      <w:divBdr>
                                                        <w:top w:val="none" w:sz="0" w:space="0" w:color="auto"/>
                                                        <w:left w:val="none" w:sz="0" w:space="0" w:color="auto"/>
                                                        <w:bottom w:val="none" w:sz="0" w:space="0" w:color="auto"/>
                                                        <w:right w:val="none" w:sz="0" w:space="0" w:color="auto"/>
                                                      </w:divBdr>
                                                      <w:divsChild>
                                                        <w:div w:id="8017767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1748963898">
              <w:marLeft w:val="0"/>
              <w:marRight w:val="0"/>
              <w:marTop w:val="0"/>
              <w:marBottom w:val="0"/>
              <w:divBdr>
                <w:top w:val="none" w:sz="0" w:space="0" w:color="auto"/>
                <w:left w:val="none" w:sz="0" w:space="0" w:color="auto"/>
                <w:bottom w:val="none" w:sz="0" w:space="0" w:color="auto"/>
                <w:right w:val="none" w:sz="0" w:space="0" w:color="auto"/>
              </w:divBdr>
              <w:divsChild>
                <w:div w:id="760373628">
                  <w:marLeft w:val="0"/>
                  <w:marRight w:val="0"/>
                  <w:marTop w:val="0"/>
                  <w:marBottom w:val="0"/>
                  <w:divBdr>
                    <w:top w:val="none" w:sz="0" w:space="0" w:color="auto"/>
                    <w:left w:val="none" w:sz="0" w:space="0" w:color="auto"/>
                    <w:bottom w:val="none" w:sz="0" w:space="0" w:color="auto"/>
                    <w:right w:val="none" w:sz="0" w:space="0" w:color="auto"/>
                  </w:divBdr>
                  <w:divsChild>
                    <w:div w:id="1819882166">
                      <w:marLeft w:val="0"/>
                      <w:marRight w:val="0"/>
                      <w:marTop w:val="0"/>
                      <w:marBottom w:val="0"/>
                      <w:divBdr>
                        <w:top w:val="none" w:sz="0" w:space="0" w:color="auto"/>
                        <w:left w:val="none" w:sz="0" w:space="0" w:color="auto"/>
                        <w:bottom w:val="none" w:sz="0" w:space="0" w:color="auto"/>
                        <w:right w:val="none" w:sz="0" w:space="0" w:color="auto"/>
                      </w:divBdr>
                      <w:divsChild>
                        <w:div w:id="301466156">
                          <w:marLeft w:val="0"/>
                          <w:marRight w:val="0"/>
                          <w:marTop w:val="0"/>
                          <w:marBottom w:val="0"/>
                          <w:divBdr>
                            <w:top w:val="none" w:sz="0" w:space="0" w:color="auto"/>
                            <w:left w:val="none" w:sz="0" w:space="0" w:color="auto"/>
                            <w:bottom w:val="none" w:sz="0" w:space="0" w:color="auto"/>
                            <w:right w:val="none" w:sz="0" w:space="0" w:color="auto"/>
                          </w:divBdr>
                          <w:divsChild>
                            <w:div w:id="1980305826">
                              <w:marLeft w:val="0"/>
                              <w:marRight w:val="0"/>
                              <w:marTop w:val="0"/>
                              <w:marBottom w:val="0"/>
                              <w:divBdr>
                                <w:top w:val="none" w:sz="0" w:space="0" w:color="auto"/>
                                <w:left w:val="none" w:sz="0" w:space="0" w:color="auto"/>
                                <w:bottom w:val="none" w:sz="0" w:space="0" w:color="auto"/>
                                <w:right w:val="none" w:sz="0" w:space="0" w:color="auto"/>
                              </w:divBdr>
                              <w:divsChild>
                                <w:div w:id="1991906805">
                                  <w:marLeft w:val="0"/>
                                  <w:marRight w:val="0"/>
                                  <w:marTop w:val="0"/>
                                  <w:marBottom w:val="0"/>
                                  <w:divBdr>
                                    <w:top w:val="none" w:sz="0" w:space="0" w:color="auto"/>
                                    <w:left w:val="none" w:sz="0" w:space="0" w:color="auto"/>
                                    <w:bottom w:val="none" w:sz="0" w:space="0" w:color="auto"/>
                                    <w:right w:val="none" w:sz="0" w:space="0" w:color="auto"/>
                                  </w:divBdr>
                                  <w:divsChild>
                                    <w:div w:id="12713544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148475483">
                      <w:marLeft w:val="0"/>
                      <w:marRight w:val="0"/>
                      <w:marTop w:val="0"/>
                      <w:marBottom w:val="0"/>
                      <w:divBdr>
                        <w:top w:val="none" w:sz="0" w:space="0" w:color="auto"/>
                        <w:left w:val="none" w:sz="0" w:space="0" w:color="auto"/>
                        <w:bottom w:val="none" w:sz="0" w:space="0" w:color="auto"/>
                        <w:right w:val="none" w:sz="0" w:space="0" w:color="auto"/>
                      </w:divBdr>
                      <w:divsChild>
                        <w:div w:id="1109740961">
                          <w:marLeft w:val="0"/>
                          <w:marRight w:val="0"/>
                          <w:marTop w:val="0"/>
                          <w:marBottom w:val="0"/>
                          <w:divBdr>
                            <w:top w:val="none" w:sz="0" w:space="0" w:color="auto"/>
                            <w:left w:val="none" w:sz="0" w:space="0" w:color="auto"/>
                            <w:bottom w:val="none" w:sz="0" w:space="0" w:color="auto"/>
                            <w:right w:val="none" w:sz="0" w:space="0" w:color="auto"/>
                          </w:divBdr>
                          <w:divsChild>
                            <w:div w:id="1044910600">
                              <w:marLeft w:val="0"/>
                              <w:marRight w:val="0"/>
                              <w:marTop w:val="0"/>
                              <w:marBottom w:val="0"/>
                              <w:divBdr>
                                <w:top w:val="none" w:sz="0" w:space="0" w:color="auto"/>
                                <w:left w:val="none" w:sz="0" w:space="0" w:color="auto"/>
                                <w:bottom w:val="none" w:sz="0" w:space="0" w:color="auto"/>
                                <w:right w:val="none" w:sz="0" w:space="0" w:color="auto"/>
                              </w:divBdr>
                              <w:divsChild>
                                <w:div w:id="483394872">
                                  <w:marLeft w:val="0"/>
                                  <w:marRight w:val="0"/>
                                  <w:marTop w:val="0"/>
                                  <w:marBottom w:val="0"/>
                                  <w:divBdr>
                                    <w:top w:val="none" w:sz="0" w:space="0" w:color="auto"/>
                                    <w:left w:val="none" w:sz="0" w:space="0" w:color="auto"/>
                                    <w:bottom w:val="none" w:sz="0" w:space="0" w:color="auto"/>
                                    <w:right w:val="none" w:sz="0" w:space="0" w:color="auto"/>
                                  </w:divBdr>
                                  <w:divsChild>
                                    <w:div w:id="1900633107">
                                      <w:marLeft w:val="0"/>
                                      <w:marRight w:val="0"/>
                                      <w:marTop w:val="0"/>
                                      <w:marBottom w:val="0"/>
                                      <w:divBdr>
                                        <w:top w:val="none" w:sz="0" w:space="0" w:color="auto"/>
                                        <w:left w:val="none" w:sz="0" w:space="0" w:color="auto"/>
                                        <w:bottom w:val="none" w:sz="0" w:space="0" w:color="auto"/>
                                        <w:right w:val="none" w:sz="0" w:space="0" w:color="auto"/>
                                      </w:divBdr>
                                      <w:divsChild>
                                        <w:div w:id="386883900">
                                          <w:marLeft w:val="0"/>
                                          <w:marRight w:val="0"/>
                                          <w:marTop w:val="0"/>
                                          <w:marBottom w:val="0"/>
                                          <w:divBdr>
                                            <w:top w:val="none" w:sz="0" w:space="0" w:color="auto"/>
                                            <w:left w:val="none" w:sz="0" w:space="0" w:color="auto"/>
                                            <w:bottom w:val="none" w:sz="0" w:space="0" w:color="auto"/>
                                            <w:right w:val="none" w:sz="0" w:space="0" w:color="auto"/>
                                          </w:divBdr>
                                        </w:div>
                                      </w:divsChild>
                                    </w:div>
                                    <w:div w:id="991524206">
                                      <w:marLeft w:val="0"/>
                                      <w:marRight w:val="0"/>
                                      <w:marTop w:val="0"/>
                                      <w:marBottom w:val="0"/>
                                      <w:divBdr>
                                        <w:top w:val="none" w:sz="0" w:space="0" w:color="auto"/>
                                        <w:left w:val="none" w:sz="0" w:space="0" w:color="auto"/>
                                        <w:bottom w:val="none" w:sz="0" w:space="0" w:color="auto"/>
                                        <w:right w:val="none" w:sz="0" w:space="0" w:color="auto"/>
                                      </w:divBdr>
                                      <w:divsChild>
                                        <w:div w:id="1466697216">
                                          <w:marLeft w:val="0"/>
                                          <w:marRight w:val="0"/>
                                          <w:marTop w:val="0"/>
                                          <w:marBottom w:val="0"/>
                                          <w:divBdr>
                                            <w:top w:val="none" w:sz="0" w:space="0" w:color="auto"/>
                                            <w:left w:val="none" w:sz="0" w:space="0" w:color="auto"/>
                                            <w:bottom w:val="none" w:sz="0" w:space="0" w:color="auto"/>
                                            <w:right w:val="none" w:sz="0" w:space="0" w:color="auto"/>
                                          </w:divBdr>
                                          <w:divsChild>
                                            <w:div w:id="818107523">
                                              <w:marLeft w:val="0"/>
                                              <w:marRight w:val="0"/>
                                              <w:marTop w:val="0"/>
                                              <w:marBottom w:val="0"/>
                                              <w:divBdr>
                                                <w:top w:val="none" w:sz="0" w:space="0" w:color="auto"/>
                                                <w:left w:val="none" w:sz="0" w:space="0" w:color="auto"/>
                                                <w:bottom w:val="none" w:sz="0" w:space="0" w:color="auto"/>
                                                <w:right w:val="none" w:sz="0" w:space="0" w:color="auto"/>
                                              </w:divBdr>
                                              <w:divsChild>
                                                <w:div w:id="560096654">
                                                  <w:marLeft w:val="0"/>
                                                  <w:marRight w:val="0"/>
                                                  <w:marTop w:val="0"/>
                                                  <w:marBottom w:val="0"/>
                                                  <w:divBdr>
                                                    <w:top w:val="none" w:sz="0" w:space="0" w:color="auto"/>
                                                    <w:left w:val="none" w:sz="0" w:space="0" w:color="auto"/>
                                                    <w:bottom w:val="none" w:sz="0" w:space="0" w:color="auto"/>
                                                    <w:right w:val="none" w:sz="0" w:space="0" w:color="auto"/>
                                                  </w:divBdr>
                                                  <w:divsChild>
                                                    <w:div w:id="374277905">
                                                      <w:marLeft w:val="0"/>
                                                      <w:marRight w:val="0"/>
                                                      <w:marTop w:val="0"/>
                                                      <w:marBottom w:val="0"/>
                                                      <w:divBdr>
                                                        <w:top w:val="none" w:sz="0" w:space="0" w:color="auto"/>
                                                        <w:left w:val="none" w:sz="0" w:space="0" w:color="auto"/>
                                                        <w:bottom w:val="none" w:sz="0" w:space="0" w:color="auto"/>
                                                        <w:right w:val="none" w:sz="0" w:space="0" w:color="auto"/>
                                                      </w:divBdr>
                                                      <w:divsChild>
                                                        <w:div w:id="1997219530">
                                                          <w:marLeft w:val="0"/>
                                                          <w:marRight w:val="0"/>
                                                          <w:marTop w:val="0"/>
                                                          <w:marBottom w:val="0"/>
                                                          <w:divBdr>
                                                            <w:top w:val="none" w:sz="0" w:space="0" w:color="auto"/>
                                                            <w:left w:val="none" w:sz="0" w:space="0" w:color="auto"/>
                                                            <w:bottom w:val="none" w:sz="0" w:space="0" w:color="auto"/>
                                                            <w:right w:val="none" w:sz="0" w:space="0" w:color="auto"/>
                                                          </w:divBdr>
                                                          <w:divsChild>
                                                            <w:div w:id="1016888238">
                                                              <w:marLeft w:val="0"/>
                                                              <w:marRight w:val="0"/>
                                                              <w:marTop w:val="0"/>
                                                              <w:marBottom w:val="0"/>
                                                              <w:divBdr>
                                                                <w:top w:val="none" w:sz="0" w:space="0" w:color="auto"/>
                                                                <w:left w:val="none" w:sz="0" w:space="0" w:color="auto"/>
                                                                <w:bottom w:val="none" w:sz="0" w:space="0" w:color="auto"/>
                                                                <w:right w:val="none" w:sz="0" w:space="0" w:color="auto"/>
                                                              </w:divBdr>
                                                              <w:divsChild>
                                                                <w:div w:id="213008977">
                                                                  <w:marLeft w:val="0"/>
                                                                  <w:marRight w:val="0"/>
                                                                  <w:marTop w:val="0"/>
                                                                  <w:marBottom w:val="0"/>
                                                                  <w:divBdr>
                                                                    <w:top w:val="none" w:sz="0" w:space="0" w:color="auto"/>
                                                                    <w:left w:val="none" w:sz="0" w:space="0" w:color="auto"/>
                                                                    <w:bottom w:val="none" w:sz="0" w:space="0" w:color="auto"/>
                                                                    <w:right w:val="none" w:sz="0" w:space="0" w:color="auto"/>
                                                                  </w:divBdr>
                                                                  <w:divsChild>
                                                                    <w:div w:id="1609582430">
                                                                      <w:marLeft w:val="0"/>
                                                                      <w:marRight w:val="0"/>
                                                                      <w:marTop w:val="0"/>
                                                                      <w:marBottom w:val="0"/>
                                                                      <w:divBdr>
                                                                        <w:top w:val="none" w:sz="0" w:space="0" w:color="auto"/>
                                                                        <w:left w:val="none" w:sz="0" w:space="0" w:color="auto"/>
                                                                        <w:bottom w:val="none" w:sz="0" w:space="0" w:color="auto"/>
                                                                        <w:right w:val="none" w:sz="0" w:space="0" w:color="auto"/>
                                                                      </w:divBdr>
                                                                      <w:divsChild>
                                                                        <w:div w:id="588392183">
                                                                          <w:marLeft w:val="0"/>
                                                                          <w:marRight w:val="0"/>
                                                                          <w:marTop w:val="0"/>
                                                                          <w:marBottom w:val="0"/>
                                                                          <w:divBdr>
                                                                            <w:top w:val="none" w:sz="0" w:space="0" w:color="auto"/>
                                                                            <w:left w:val="none" w:sz="0" w:space="0" w:color="auto"/>
                                                                            <w:bottom w:val="none" w:sz="0" w:space="0" w:color="auto"/>
                                                                            <w:right w:val="none" w:sz="0" w:space="0" w:color="auto"/>
                                                                          </w:divBdr>
                                                                          <w:divsChild>
                                                                            <w:div w:id="13409353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512260013">
      <w:bodyDiv w:val="1"/>
      <w:marLeft w:val="0"/>
      <w:marRight w:val="0"/>
      <w:marTop w:val="0"/>
      <w:marBottom w:val="0"/>
      <w:divBdr>
        <w:top w:val="none" w:sz="0" w:space="0" w:color="auto"/>
        <w:left w:val="none" w:sz="0" w:space="0" w:color="auto"/>
        <w:bottom w:val="none" w:sz="0" w:space="0" w:color="auto"/>
        <w:right w:val="none" w:sz="0" w:space="0" w:color="auto"/>
      </w:divBdr>
    </w:div>
    <w:div w:id="1657102003">
      <w:bodyDiv w:val="1"/>
      <w:marLeft w:val="0"/>
      <w:marRight w:val="0"/>
      <w:marTop w:val="0"/>
      <w:marBottom w:val="0"/>
      <w:divBdr>
        <w:top w:val="none" w:sz="0" w:space="0" w:color="auto"/>
        <w:left w:val="none" w:sz="0" w:space="0" w:color="auto"/>
        <w:bottom w:val="none" w:sz="0" w:space="0" w:color="auto"/>
        <w:right w:val="none" w:sz="0" w:space="0" w:color="auto"/>
      </w:divBdr>
    </w:div>
    <w:div w:id="1754744045">
      <w:bodyDiv w:val="1"/>
      <w:marLeft w:val="0"/>
      <w:marRight w:val="0"/>
      <w:marTop w:val="0"/>
      <w:marBottom w:val="0"/>
      <w:divBdr>
        <w:top w:val="none" w:sz="0" w:space="0" w:color="auto"/>
        <w:left w:val="none" w:sz="0" w:space="0" w:color="auto"/>
        <w:bottom w:val="none" w:sz="0" w:space="0" w:color="auto"/>
        <w:right w:val="none" w:sz="0" w:space="0" w:color="auto"/>
      </w:divBdr>
    </w:div>
    <w:div w:id="2093164070">
      <w:bodyDiv w:val="1"/>
      <w:marLeft w:val="0"/>
      <w:marRight w:val="0"/>
      <w:marTop w:val="0"/>
      <w:marBottom w:val="0"/>
      <w:divBdr>
        <w:top w:val="none" w:sz="0" w:space="0" w:color="auto"/>
        <w:left w:val="none" w:sz="0" w:space="0" w:color="auto"/>
        <w:bottom w:val="none" w:sz="0" w:space="0" w:color="auto"/>
        <w:right w:val="none" w:sz="0" w:space="0" w:color="auto"/>
      </w:divBdr>
    </w:div>
    <w:div w:id="2141682312">
      <w:bodyDiv w:val="1"/>
      <w:marLeft w:val="0"/>
      <w:marRight w:val="0"/>
      <w:marTop w:val="0"/>
      <w:marBottom w:val="0"/>
      <w:divBdr>
        <w:top w:val="none" w:sz="0" w:space="0" w:color="auto"/>
        <w:left w:val="none" w:sz="0" w:space="0" w:color="auto"/>
        <w:bottom w:val="none" w:sz="0" w:space="0" w:color="auto"/>
        <w:right w:val="none" w:sz="0" w:space="0" w:color="auto"/>
      </w:divBdr>
      <w:divsChild>
        <w:div w:id="1014572301">
          <w:marLeft w:val="0"/>
          <w:marRight w:val="0"/>
          <w:marTop w:val="0"/>
          <w:marBottom w:val="0"/>
          <w:divBdr>
            <w:top w:val="none" w:sz="0" w:space="0" w:color="auto"/>
            <w:left w:val="none" w:sz="0" w:space="0" w:color="auto"/>
            <w:bottom w:val="none" w:sz="0" w:space="0" w:color="auto"/>
            <w:right w:val="none" w:sz="0" w:space="0" w:color="auto"/>
          </w:divBdr>
          <w:divsChild>
            <w:div w:id="1676959183">
              <w:marLeft w:val="0"/>
              <w:marRight w:val="0"/>
              <w:marTop w:val="0"/>
              <w:marBottom w:val="0"/>
              <w:divBdr>
                <w:top w:val="none" w:sz="0" w:space="0" w:color="auto"/>
                <w:left w:val="none" w:sz="0" w:space="0" w:color="auto"/>
                <w:bottom w:val="none" w:sz="0" w:space="0" w:color="auto"/>
                <w:right w:val="none" w:sz="0" w:space="0" w:color="auto"/>
              </w:divBdr>
              <w:divsChild>
                <w:div w:id="1755932929">
                  <w:marLeft w:val="0"/>
                  <w:marRight w:val="0"/>
                  <w:marTop w:val="0"/>
                  <w:marBottom w:val="0"/>
                  <w:divBdr>
                    <w:top w:val="none" w:sz="0" w:space="0" w:color="auto"/>
                    <w:left w:val="none" w:sz="0" w:space="0" w:color="auto"/>
                    <w:bottom w:val="none" w:sz="0" w:space="0" w:color="auto"/>
                    <w:right w:val="none" w:sz="0" w:space="0" w:color="auto"/>
                  </w:divBdr>
                  <w:divsChild>
                    <w:div w:id="1897812740">
                      <w:marLeft w:val="0"/>
                      <w:marRight w:val="0"/>
                      <w:marTop w:val="0"/>
                      <w:marBottom w:val="0"/>
                      <w:divBdr>
                        <w:top w:val="none" w:sz="0" w:space="0" w:color="auto"/>
                        <w:left w:val="none" w:sz="0" w:space="0" w:color="auto"/>
                        <w:bottom w:val="none" w:sz="0" w:space="0" w:color="auto"/>
                        <w:right w:val="none" w:sz="0" w:space="0" w:color="auto"/>
                      </w:divBdr>
                      <w:divsChild>
                        <w:div w:id="530454903">
                          <w:marLeft w:val="0"/>
                          <w:marRight w:val="0"/>
                          <w:marTop w:val="0"/>
                          <w:marBottom w:val="0"/>
                          <w:divBdr>
                            <w:top w:val="none" w:sz="0" w:space="0" w:color="auto"/>
                            <w:left w:val="none" w:sz="0" w:space="0" w:color="auto"/>
                            <w:bottom w:val="none" w:sz="0" w:space="0" w:color="auto"/>
                            <w:right w:val="none" w:sz="0" w:space="0" w:color="auto"/>
                          </w:divBdr>
                          <w:divsChild>
                            <w:div w:id="165754101">
                              <w:marLeft w:val="0"/>
                              <w:marRight w:val="0"/>
                              <w:marTop w:val="0"/>
                              <w:marBottom w:val="0"/>
                              <w:divBdr>
                                <w:top w:val="none" w:sz="0" w:space="0" w:color="auto"/>
                                <w:left w:val="none" w:sz="0" w:space="0" w:color="auto"/>
                                <w:bottom w:val="none" w:sz="0" w:space="0" w:color="auto"/>
                                <w:right w:val="none" w:sz="0" w:space="0" w:color="auto"/>
                              </w:divBdr>
                              <w:divsChild>
                                <w:div w:id="1150289707">
                                  <w:marLeft w:val="0"/>
                                  <w:marRight w:val="0"/>
                                  <w:marTop w:val="0"/>
                                  <w:marBottom w:val="0"/>
                                  <w:divBdr>
                                    <w:top w:val="none" w:sz="0" w:space="0" w:color="auto"/>
                                    <w:left w:val="none" w:sz="0" w:space="0" w:color="auto"/>
                                    <w:bottom w:val="none" w:sz="0" w:space="0" w:color="auto"/>
                                    <w:right w:val="none" w:sz="0" w:space="0" w:color="auto"/>
                                  </w:divBdr>
                                  <w:divsChild>
                                    <w:div w:id="1377926830">
                                      <w:marLeft w:val="0"/>
                                      <w:marRight w:val="0"/>
                                      <w:marTop w:val="0"/>
                                      <w:marBottom w:val="0"/>
                                      <w:divBdr>
                                        <w:top w:val="none" w:sz="0" w:space="0" w:color="auto"/>
                                        <w:left w:val="none" w:sz="0" w:space="0" w:color="auto"/>
                                        <w:bottom w:val="none" w:sz="0" w:space="0" w:color="auto"/>
                                        <w:right w:val="none" w:sz="0" w:space="0" w:color="auto"/>
                                      </w:divBdr>
                                      <w:divsChild>
                                        <w:div w:id="860315517">
                                          <w:marLeft w:val="0"/>
                                          <w:marRight w:val="0"/>
                                          <w:marTop w:val="0"/>
                                          <w:marBottom w:val="0"/>
                                          <w:divBdr>
                                            <w:top w:val="none" w:sz="0" w:space="0" w:color="auto"/>
                                            <w:left w:val="none" w:sz="0" w:space="0" w:color="auto"/>
                                            <w:bottom w:val="none" w:sz="0" w:space="0" w:color="auto"/>
                                            <w:right w:val="none" w:sz="0" w:space="0" w:color="auto"/>
                                          </w:divBdr>
                                          <w:divsChild>
                                            <w:div w:id="1766460735">
                                              <w:marLeft w:val="0"/>
                                              <w:marRight w:val="0"/>
                                              <w:marTop w:val="0"/>
                                              <w:marBottom w:val="0"/>
                                              <w:divBdr>
                                                <w:top w:val="none" w:sz="0" w:space="0" w:color="auto"/>
                                                <w:left w:val="none" w:sz="0" w:space="0" w:color="auto"/>
                                                <w:bottom w:val="none" w:sz="0" w:space="0" w:color="auto"/>
                                                <w:right w:val="none" w:sz="0" w:space="0" w:color="auto"/>
                                              </w:divBdr>
                                              <w:divsChild>
                                                <w:div w:id="584808032">
                                                  <w:marLeft w:val="0"/>
                                                  <w:marRight w:val="0"/>
                                                  <w:marTop w:val="0"/>
                                                  <w:marBottom w:val="0"/>
                                                  <w:divBdr>
                                                    <w:top w:val="none" w:sz="0" w:space="0" w:color="auto"/>
                                                    <w:left w:val="none" w:sz="0" w:space="0" w:color="auto"/>
                                                    <w:bottom w:val="none" w:sz="0" w:space="0" w:color="auto"/>
                                                    <w:right w:val="none" w:sz="0" w:space="0" w:color="auto"/>
                                                  </w:divBdr>
                                                  <w:divsChild>
                                                    <w:div w:id="429087775">
                                                      <w:marLeft w:val="0"/>
                                                      <w:marRight w:val="0"/>
                                                      <w:marTop w:val="0"/>
                                                      <w:marBottom w:val="0"/>
                                                      <w:divBdr>
                                                        <w:top w:val="none" w:sz="0" w:space="0" w:color="auto"/>
                                                        <w:left w:val="none" w:sz="0" w:space="0" w:color="auto"/>
                                                        <w:bottom w:val="none" w:sz="0" w:space="0" w:color="auto"/>
                                                        <w:right w:val="none" w:sz="0" w:space="0" w:color="auto"/>
                                                      </w:divBdr>
                                                      <w:divsChild>
                                                        <w:div w:id="3171462">
                                                          <w:marLeft w:val="0"/>
                                                          <w:marRight w:val="0"/>
                                                          <w:marTop w:val="0"/>
                                                          <w:marBottom w:val="0"/>
                                                          <w:divBdr>
                                                            <w:top w:val="none" w:sz="0" w:space="0" w:color="auto"/>
                                                            <w:left w:val="none" w:sz="0" w:space="0" w:color="auto"/>
                                                            <w:bottom w:val="none" w:sz="0" w:space="0" w:color="auto"/>
                                                            <w:right w:val="none" w:sz="0" w:space="0" w:color="auto"/>
                                                          </w:divBdr>
                                                          <w:divsChild>
                                                            <w:div w:id="585378485">
                                                              <w:marLeft w:val="0"/>
                                                              <w:marRight w:val="0"/>
                                                              <w:marTop w:val="0"/>
                                                              <w:marBottom w:val="0"/>
                                                              <w:divBdr>
                                                                <w:top w:val="none" w:sz="0" w:space="0" w:color="auto"/>
                                                                <w:left w:val="none" w:sz="0" w:space="0" w:color="auto"/>
                                                                <w:bottom w:val="none" w:sz="0" w:space="0" w:color="auto"/>
                                                                <w:right w:val="none" w:sz="0" w:space="0" w:color="auto"/>
                                                              </w:divBdr>
                                                              <w:divsChild>
                                                                <w:div w:id="1821383950">
                                                                  <w:marLeft w:val="0"/>
                                                                  <w:marRight w:val="0"/>
                                                                  <w:marTop w:val="0"/>
                                                                  <w:marBottom w:val="0"/>
                                                                  <w:divBdr>
                                                                    <w:top w:val="none" w:sz="0" w:space="0" w:color="auto"/>
                                                                    <w:left w:val="none" w:sz="0" w:space="0" w:color="auto"/>
                                                                    <w:bottom w:val="none" w:sz="0" w:space="0" w:color="auto"/>
                                                                    <w:right w:val="none" w:sz="0" w:space="0" w:color="auto"/>
                                                                  </w:divBdr>
                                                                  <w:divsChild>
                                                                    <w:div w:id="1524130395">
                                                                      <w:marLeft w:val="0"/>
                                                                      <w:marRight w:val="0"/>
                                                                      <w:marTop w:val="0"/>
                                                                      <w:marBottom w:val="0"/>
                                                                      <w:divBdr>
                                                                        <w:top w:val="none" w:sz="0" w:space="0" w:color="auto"/>
                                                                        <w:left w:val="none" w:sz="0" w:space="0" w:color="auto"/>
                                                                        <w:bottom w:val="none" w:sz="0" w:space="0" w:color="auto"/>
                                                                        <w:right w:val="none" w:sz="0" w:space="0" w:color="auto"/>
                                                                      </w:divBdr>
                                                                      <w:divsChild>
                                                                        <w:div w:id="1856000038">
                                                                          <w:marLeft w:val="0"/>
                                                                          <w:marRight w:val="0"/>
                                                                          <w:marTop w:val="0"/>
                                                                          <w:marBottom w:val="0"/>
                                                                          <w:divBdr>
                                                                            <w:top w:val="none" w:sz="0" w:space="0" w:color="auto"/>
                                                                            <w:left w:val="none" w:sz="0" w:space="0" w:color="auto"/>
                                                                            <w:bottom w:val="none" w:sz="0" w:space="0" w:color="auto"/>
                                                                            <w:right w:val="none" w:sz="0" w:space="0" w:color="auto"/>
                                                                          </w:divBdr>
                                                                          <w:divsChild>
                                                                            <w:div w:id="15164548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562672115">
                                      <w:marLeft w:val="0"/>
                                      <w:marRight w:val="0"/>
                                      <w:marTop w:val="0"/>
                                      <w:marBottom w:val="0"/>
                                      <w:divBdr>
                                        <w:top w:val="none" w:sz="0" w:space="0" w:color="auto"/>
                                        <w:left w:val="none" w:sz="0" w:space="0" w:color="auto"/>
                                        <w:bottom w:val="none" w:sz="0" w:space="0" w:color="auto"/>
                                        <w:right w:val="none" w:sz="0" w:space="0" w:color="auto"/>
                                      </w:divBdr>
                                      <w:divsChild>
                                        <w:div w:id="1620262595">
                                          <w:marLeft w:val="0"/>
                                          <w:marRight w:val="0"/>
                                          <w:marTop w:val="0"/>
                                          <w:marBottom w:val="0"/>
                                          <w:divBdr>
                                            <w:top w:val="none" w:sz="0" w:space="0" w:color="auto"/>
                                            <w:left w:val="none" w:sz="0" w:space="0" w:color="auto"/>
                                            <w:bottom w:val="none" w:sz="0" w:space="0" w:color="auto"/>
                                            <w:right w:val="none" w:sz="0" w:space="0" w:color="auto"/>
                                          </w:divBdr>
                                          <w:divsChild>
                                            <w:div w:id="549806489">
                                              <w:marLeft w:val="0"/>
                                              <w:marRight w:val="0"/>
                                              <w:marTop w:val="0"/>
                                              <w:marBottom w:val="0"/>
                                              <w:divBdr>
                                                <w:top w:val="none" w:sz="0" w:space="0" w:color="auto"/>
                                                <w:left w:val="none" w:sz="0" w:space="0" w:color="auto"/>
                                                <w:bottom w:val="none" w:sz="0" w:space="0" w:color="auto"/>
                                                <w:right w:val="none" w:sz="0" w:space="0" w:color="auto"/>
                                              </w:divBdr>
                                              <w:divsChild>
                                                <w:div w:id="597100655">
                                                  <w:marLeft w:val="0"/>
                                                  <w:marRight w:val="0"/>
                                                  <w:marTop w:val="0"/>
                                                  <w:marBottom w:val="0"/>
                                                  <w:divBdr>
                                                    <w:top w:val="none" w:sz="0" w:space="0" w:color="auto"/>
                                                    <w:left w:val="none" w:sz="0" w:space="0" w:color="auto"/>
                                                    <w:bottom w:val="none" w:sz="0" w:space="0" w:color="auto"/>
                                                    <w:right w:val="none" w:sz="0" w:space="0" w:color="auto"/>
                                                  </w:divBdr>
                                                  <w:divsChild>
                                                    <w:div w:id="1288005253">
                                                      <w:marLeft w:val="0"/>
                                                      <w:marRight w:val="0"/>
                                                      <w:marTop w:val="0"/>
                                                      <w:marBottom w:val="0"/>
                                                      <w:divBdr>
                                                        <w:top w:val="none" w:sz="0" w:space="0" w:color="auto"/>
                                                        <w:left w:val="none" w:sz="0" w:space="0" w:color="auto"/>
                                                        <w:bottom w:val="none" w:sz="0" w:space="0" w:color="auto"/>
                                                        <w:right w:val="none" w:sz="0" w:space="0" w:color="auto"/>
                                                      </w:divBdr>
                                                      <w:divsChild>
                                                        <w:div w:id="589434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635138965">
              <w:marLeft w:val="0"/>
              <w:marRight w:val="0"/>
              <w:marTop w:val="0"/>
              <w:marBottom w:val="0"/>
              <w:divBdr>
                <w:top w:val="none" w:sz="0" w:space="0" w:color="auto"/>
                <w:left w:val="none" w:sz="0" w:space="0" w:color="auto"/>
                <w:bottom w:val="none" w:sz="0" w:space="0" w:color="auto"/>
                <w:right w:val="none" w:sz="0" w:space="0" w:color="auto"/>
              </w:divBdr>
              <w:divsChild>
                <w:div w:id="1978680619">
                  <w:marLeft w:val="0"/>
                  <w:marRight w:val="0"/>
                  <w:marTop w:val="0"/>
                  <w:marBottom w:val="0"/>
                  <w:divBdr>
                    <w:top w:val="none" w:sz="0" w:space="0" w:color="auto"/>
                    <w:left w:val="none" w:sz="0" w:space="0" w:color="auto"/>
                    <w:bottom w:val="none" w:sz="0" w:space="0" w:color="auto"/>
                    <w:right w:val="none" w:sz="0" w:space="0" w:color="auto"/>
                  </w:divBdr>
                  <w:divsChild>
                    <w:div w:id="57753833">
                      <w:marLeft w:val="0"/>
                      <w:marRight w:val="0"/>
                      <w:marTop w:val="0"/>
                      <w:marBottom w:val="0"/>
                      <w:divBdr>
                        <w:top w:val="none" w:sz="0" w:space="0" w:color="auto"/>
                        <w:left w:val="none" w:sz="0" w:space="0" w:color="auto"/>
                        <w:bottom w:val="none" w:sz="0" w:space="0" w:color="auto"/>
                        <w:right w:val="none" w:sz="0" w:space="0" w:color="auto"/>
                      </w:divBdr>
                      <w:divsChild>
                        <w:div w:id="1131903848">
                          <w:marLeft w:val="0"/>
                          <w:marRight w:val="0"/>
                          <w:marTop w:val="0"/>
                          <w:marBottom w:val="0"/>
                          <w:divBdr>
                            <w:top w:val="none" w:sz="0" w:space="0" w:color="auto"/>
                            <w:left w:val="none" w:sz="0" w:space="0" w:color="auto"/>
                            <w:bottom w:val="none" w:sz="0" w:space="0" w:color="auto"/>
                            <w:right w:val="none" w:sz="0" w:space="0" w:color="auto"/>
                          </w:divBdr>
                          <w:divsChild>
                            <w:div w:id="1711176848">
                              <w:marLeft w:val="0"/>
                              <w:marRight w:val="0"/>
                              <w:marTop w:val="0"/>
                              <w:marBottom w:val="0"/>
                              <w:divBdr>
                                <w:top w:val="none" w:sz="0" w:space="0" w:color="auto"/>
                                <w:left w:val="none" w:sz="0" w:space="0" w:color="auto"/>
                                <w:bottom w:val="none" w:sz="0" w:space="0" w:color="auto"/>
                                <w:right w:val="none" w:sz="0" w:space="0" w:color="auto"/>
                              </w:divBdr>
                              <w:divsChild>
                                <w:div w:id="1034815868">
                                  <w:marLeft w:val="0"/>
                                  <w:marRight w:val="0"/>
                                  <w:marTop w:val="0"/>
                                  <w:marBottom w:val="0"/>
                                  <w:divBdr>
                                    <w:top w:val="none" w:sz="0" w:space="0" w:color="auto"/>
                                    <w:left w:val="none" w:sz="0" w:space="0" w:color="auto"/>
                                    <w:bottom w:val="none" w:sz="0" w:space="0" w:color="auto"/>
                                    <w:right w:val="none" w:sz="0" w:space="0" w:color="auto"/>
                                  </w:divBdr>
                                  <w:divsChild>
                                    <w:div w:id="16564881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815413091">
                      <w:marLeft w:val="0"/>
                      <w:marRight w:val="0"/>
                      <w:marTop w:val="0"/>
                      <w:marBottom w:val="0"/>
                      <w:divBdr>
                        <w:top w:val="none" w:sz="0" w:space="0" w:color="auto"/>
                        <w:left w:val="none" w:sz="0" w:space="0" w:color="auto"/>
                        <w:bottom w:val="none" w:sz="0" w:space="0" w:color="auto"/>
                        <w:right w:val="none" w:sz="0" w:space="0" w:color="auto"/>
                      </w:divBdr>
                      <w:divsChild>
                        <w:div w:id="47729977">
                          <w:marLeft w:val="0"/>
                          <w:marRight w:val="0"/>
                          <w:marTop w:val="0"/>
                          <w:marBottom w:val="0"/>
                          <w:divBdr>
                            <w:top w:val="none" w:sz="0" w:space="0" w:color="auto"/>
                            <w:left w:val="none" w:sz="0" w:space="0" w:color="auto"/>
                            <w:bottom w:val="none" w:sz="0" w:space="0" w:color="auto"/>
                            <w:right w:val="none" w:sz="0" w:space="0" w:color="auto"/>
                          </w:divBdr>
                          <w:divsChild>
                            <w:div w:id="977491093">
                              <w:marLeft w:val="0"/>
                              <w:marRight w:val="0"/>
                              <w:marTop w:val="0"/>
                              <w:marBottom w:val="0"/>
                              <w:divBdr>
                                <w:top w:val="none" w:sz="0" w:space="0" w:color="auto"/>
                                <w:left w:val="none" w:sz="0" w:space="0" w:color="auto"/>
                                <w:bottom w:val="none" w:sz="0" w:space="0" w:color="auto"/>
                                <w:right w:val="none" w:sz="0" w:space="0" w:color="auto"/>
                              </w:divBdr>
                              <w:divsChild>
                                <w:div w:id="1045715048">
                                  <w:marLeft w:val="0"/>
                                  <w:marRight w:val="0"/>
                                  <w:marTop w:val="0"/>
                                  <w:marBottom w:val="0"/>
                                  <w:divBdr>
                                    <w:top w:val="none" w:sz="0" w:space="0" w:color="auto"/>
                                    <w:left w:val="none" w:sz="0" w:space="0" w:color="auto"/>
                                    <w:bottom w:val="none" w:sz="0" w:space="0" w:color="auto"/>
                                    <w:right w:val="none" w:sz="0" w:space="0" w:color="auto"/>
                                  </w:divBdr>
                                  <w:divsChild>
                                    <w:div w:id="358242353">
                                      <w:marLeft w:val="0"/>
                                      <w:marRight w:val="0"/>
                                      <w:marTop w:val="0"/>
                                      <w:marBottom w:val="0"/>
                                      <w:divBdr>
                                        <w:top w:val="none" w:sz="0" w:space="0" w:color="auto"/>
                                        <w:left w:val="none" w:sz="0" w:space="0" w:color="auto"/>
                                        <w:bottom w:val="none" w:sz="0" w:space="0" w:color="auto"/>
                                        <w:right w:val="none" w:sz="0" w:space="0" w:color="auto"/>
                                      </w:divBdr>
                                      <w:divsChild>
                                        <w:div w:id="1255548384">
                                          <w:marLeft w:val="0"/>
                                          <w:marRight w:val="0"/>
                                          <w:marTop w:val="0"/>
                                          <w:marBottom w:val="0"/>
                                          <w:divBdr>
                                            <w:top w:val="none" w:sz="0" w:space="0" w:color="auto"/>
                                            <w:left w:val="none" w:sz="0" w:space="0" w:color="auto"/>
                                            <w:bottom w:val="none" w:sz="0" w:space="0" w:color="auto"/>
                                            <w:right w:val="none" w:sz="0" w:space="0" w:color="auto"/>
                                          </w:divBdr>
                                        </w:div>
                                      </w:divsChild>
                                    </w:div>
                                    <w:div w:id="1470829681">
                                      <w:marLeft w:val="0"/>
                                      <w:marRight w:val="0"/>
                                      <w:marTop w:val="0"/>
                                      <w:marBottom w:val="0"/>
                                      <w:divBdr>
                                        <w:top w:val="none" w:sz="0" w:space="0" w:color="auto"/>
                                        <w:left w:val="none" w:sz="0" w:space="0" w:color="auto"/>
                                        <w:bottom w:val="none" w:sz="0" w:space="0" w:color="auto"/>
                                        <w:right w:val="none" w:sz="0" w:space="0" w:color="auto"/>
                                      </w:divBdr>
                                      <w:divsChild>
                                        <w:div w:id="1084186046">
                                          <w:marLeft w:val="0"/>
                                          <w:marRight w:val="0"/>
                                          <w:marTop w:val="0"/>
                                          <w:marBottom w:val="0"/>
                                          <w:divBdr>
                                            <w:top w:val="none" w:sz="0" w:space="0" w:color="auto"/>
                                            <w:left w:val="none" w:sz="0" w:space="0" w:color="auto"/>
                                            <w:bottom w:val="none" w:sz="0" w:space="0" w:color="auto"/>
                                            <w:right w:val="none" w:sz="0" w:space="0" w:color="auto"/>
                                          </w:divBdr>
                                          <w:divsChild>
                                            <w:div w:id="1755007036">
                                              <w:marLeft w:val="0"/>
                                              <w:marRight w:val="0"/>
                                              <w:marTop w:val="0"/>
                                              <w:marBottom w:val="0"/>
                                              <w:divBdr>
                                                <w:top w:val="none" w:sz="0" w:space="0" w:color="auto"/>
                                                <w:left w:val="none" w:sz="0" w:space="0" w:color="auto"/>
                                                <w:bottom w:val="none" w:sz="0" w:space="0" w:color="auto"/>
                                                <w:right w:val="none" w:sz="0" w:space="0" w:color="auto"/>
                                              </w:divBdr>
                                              <w:divsChild>
                                                <w:div w:id="1803956457">
                                                  <w:marLeft w:val="0"/>
                                                  <w:marRight w:val="0"/>
                                                  <w:marTop w:val="0"/>
                                                  <w:marBottom w:val="0"/>
                                                  <w:divBdr>
                                                    <w:top w:val="none" w:sz="0" w:space="0" w:color="auto"/>
                                                    <w:left w:val="none" w:sz="0" w:space="0" w:color="auto"/>
                                                    <w:bottom w:val="none" w:sz="0" w:space="0" w:color="auto"/>
                                                    <w:right w:val="none" w:sz="0" w:space="0" w:color="auto"/>
                                                  </w:divBdr>
                                                  <w:divsChild>
                                                    <w:div w:id="374080625">
                                                      <w:marLeft w:val="0"/>
                                                      <w:marRight w:val="0"/>
                                                      <w:marTop w:val="0"/>
                                                      <w:marBottom w:val="0"/>
                                                      <w:divBdr>
                                                        <w:top w:val="none" w:sz="0" w:space="0" w:color="auto"/>
                                                        <w:left w:val="none" w:sz="0" w:space="0" w:color="auto"/>
                                                        <w:bottom w:val="none" w:sz="0" w:space="0" w:color="auto"/>
                                                        <w:right w:val="none" w:sz="0" w:space="0" w:color="auto"/>
                                                      </w:divBdr>
                                                      <w:divsChild>
                                                        <w:div w:id="1851019714">
                                                          <w:marLeft w:val="0"/>
                                                          <w:marRight w:val="0"/>
                                                          <w:marTop w:val="0"/>
                                                          <w:marBottom w:val="0"/>
                                                          <w:divBdr>
                                                            <w:top w:val="none" w:sz="0" w:space="0" w:color="auto"/>
                                                            <w:left w:val="none" w:sz="0" w:space="0" w:color="auto"/>
                                                            <w:bottom w:val="none" w:sz="0" w:space="0" w:color="auto"/>
                                                            <w:right w:val="none" w:sz="0" w:space="0" w:color="auto"/>
                                                          </w:divBdr>
                                                          <w:divsChild>
                                                            <w:div w:id="1366712099">
                                                              <w:marLeft w:val="0"/>
                                                              <w:marRight w:val="0"/>
                                                              <w:marTop w:val="0"/>
                                                              <w:marBottom w:val="0"/>
                                                              <w:divBdr>
                                                                <w:top w:val="none" w:sz="0" w:space="0" w:color="auto"/>
                                                                <w:left w:val="none" w:sz="0" w:space="0" w:color="auto"/>
                                                                <w:bottom w:val="none" w:sz="0" w:space="0" w:color="auto"/>
                                                                <w:right w:val="none" w:sz="0" w:space="0" w:color="auto"/>
                                                              </w:divBdr>
                                                              <w:divsChild>
                                                                <w:div w:id="1427459760">
                                                                  <w:marLeft w:val="0"/>
                                                                  <w:marRight w:val="0"/>
                                                                  <w:marTop w:val="0"/>
                                                                  <w:marBottom w:val="0"/>
                                                                  <w:divBdr>
                                                                    <w:top w:val="none" w:sz="0" w:space="0" w:color="auto"/>
                                                                    <w:left w:val="none" w:sz="0" w:space="0" w:color="auto"/>
                                                                    <w:bottom w:val="none" w:sz="0" w:space="0" w:color="auto"/>
                                                                    <w:right w:val="none" w:sz="0" w:space="0" w:color="auto"/>
                                                                  </w:divBdr>
                                                                  <w:divsChild>
                                                                    <w:div w:id="232855462">
                                                                      <w:marLeft w:val="0"/>
                                                                      <w:marRight w:val="0"/>
                                                                      <w:marTop w:val="0"/>
                                                                      <w:marBottom w:val="0"/>
                                                                      <w:divBdr>
                                                                        <w:top w:val="none" w:sz="0" w:space="0" w:color="auto"/>
                                                                        <w:left w:val="none" w:sz="0" w:space="0" w:color="auto"/>
                                                                        <w:bottom w:val="none" w:sz="0" w:space="0" w:color="auto"/>
                                                                        <w:right w:val="none" w:sz="0" w:space="0" w:color="auto"/>
                                                                      </w:divBdr>
                                                                      <w:divsChild>
                                                                        <w:div w:id="2065835114">
                                                                          <w:marLeft w:val="0"/>
                                                                          <w:marRight w:val="0"/>
                                                                          <w:marTop w:val="0"/>
                                                                          <w:marBottom w:val="0"/>
                                                                          <w:divBdr>
                                                                            <w:top w:val="none" w:sz="0" w:space="0" w:color="auto"/>
                                                                            <w:left w:val="none" w:sz="0" w:space="0" w:color="auto"/>
                                                                            <w:bottom w:val="none" w:sz="0" w:space="0" w:color="auto"/>
                                                                            <w:right w:val="none" w:sz="0" w:space="0" w:color="auto"/>
                                                                          </w:divBdr>
                                                                          <w:divsChild>
                                                                            <w:div w:id="20094789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ettings" Target="settings.xml"/><Relationship Id="rId7" Type="http://schemas.openxmlformats.org/officeDocument/2006/relationships/hyperlink" Target="https://forms.cloud.microsoft/r/BJNXRWiAu4"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132</TotalTime>
  <Pages>6</Pages>
  <Words>2079</Words>
  <Characters>11856</Characters>
  <Application>Microsoft Office Word</Application>
  <DocSecurity>0</DocSecurity>
  <Lines>98</Lines>
  <Paragraphs>27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13908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Musna Muse Kasim</dc:creator>
  <cp:keywords/>
  <dc:description/>
  <cp:lastModifiedBy>Emma Watathi</cp:lastModifiedBy>
  <cp:revision>10</cp:revision>
  <dcterms:created xsi:type="dcterms:W3CDTF">2026-09-24T10:19:00Z</dcterms:created>
  <dcterms:modified xsi:type="dcterms:W3CDTF">2026-09-24T12:31:00Z</dcterms:modified>
</cp:coreProperties>
</file>