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956DE" w14:textId="77777777" w:rsidR="00DA11DA" w:rsidRPr="007A4F49" w:rsidRDefault="00DA11DA" w:rsidP="00DA11DA">
      <w:pPr>
        <w:shd w:val="clear" w:color="auto" w:fill="D9D9D9"/>
        <w:jc w:val="center"/>
        <w:rPr>
          <w:rFonts w:ascii="Lato" w:hAnsi="Lato"/>
          <w:b/>
          <w:bCs/>
          <w:color w:val="000000"/>
        </w:rPr>
      </w:pPr>
      <w:r w:rsidRPr="007A4F49">
        <w:rPr>
          <w:rFonts w:ascii="Lato" w:hAnsi="Lato"/>
          <w:b/>
          <w:bCs/>
          <w:noProof/>
          <w:color w:val="000000"/>
        </w:rPr>
        <w:drawing>
          <wp:anchor distT="0" distB="0" distL="114935" distR="114935" simplePos="0" relativeHeight="251659264" behindDoc="1" locked="0" layoutInCell="1" allowOverlap="1" wp14:anchorId="5F9F3717" wp14:editId="655574A2">
            <wp:simplePos x="0" y="0"/>
            <wp:positionH relativeFrom="column">
              <wp:posOffset>1985645</wp:posOffset>
            </wp:positionH>
            <wp:positionV relativeFrom="paragraph">
              <wp:posOffset>-658495</wp:posOffset>
            </wp:positionV>
            <wp:extent cx="2724150" cy="54102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24150" cy="54102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Pr="007A4F49">
        <w:rPr>
          <w:rFonts w:ascii="Lato" w:hAnsi="Lato"/>
          <w:b/>
          <w:bCs/>
          <w:color w:val="000000"/>
        </w:rPr>
        <w:t>INVITATION TO BID FOR CONSULTANCY</w:t>
      </w:r>
    </w:p>
    <w:p w14:paraId="77568073" w14:textId="0C5533EB" w:rsidR="00DA11DA" w:rsidRPr="00E46608" w:rsidRDefault="00DA11DA" w:rsidP="00DA11DA">
      <w:pPr>
        <w:shd w:val="clear" w:color="auto" w:fill="FFFFFF"/>
        <w:jc w:val="center"/>
        <w:rPr>
          <w:rFonts w:ascii="Lato" w:hAnsi="Lato"/>
          <w:color w:val="000000"/>
        </w:rPr>
      </w:pPr>
      <w:r w:rsidRPr="00E46608">
        <w:rPr>
          <w:rFonts w:ascii="Lato" w:hAnsi="Lato"/>
          <w:color w:val="000000"/>
        </w:rPr>
        <w:t xml:space="preserve">Save the Children International (SCI) Somaliland program hereby invites interested consultants to bid for the consultancy assignment detailed </w:t>
      </w:r>
      <w:r w:rsidR="000048C7" w:rsidRPr="00E46608">
        <w:rPr>
          <w:rFonts w:ascii="Lato" w:hAnsi="Lato"/>
          <w:color w:val="000000"/>
        </w:rPr>
        <w:t>below.</w:t>
      </w:r>
    </w:p>
    <w:tbl>
      <w:tblPr>
        <w:tblW w:w="0" w:type="auto"/>
        <w:tblInd w:w="-460"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540"/>
        <w:gridCol w:w="2070"/>
        <w:gridCol w:w="8034"/>
      </w:tblGrid>
      <w:tr w:rsidR="00DA11DA" w:rsidRPr="00E46608" w14:paraId="3252A6F6" w14:textId="77777777" w:rsidTr="00E50B9D">
        <w:trPr>
          <w:trHeight w:val="473"/>
        </w:trPr>
        <w:tc>
          <w:tcPr>
            <w:tcW w:w="540" w:type="dxa"/>
            <w:shd w:val="clear" w:color="auto" w:fill="F2F2F2"/>
          </w:tcPr>
          <w:p w14:paraId="4C8ABB14" w14:textId="77777777" w:rsidR="00DA11DA" w:rsidRPr="00E46608" w:rsidRDefault="00DA11DA" w:rsidP="009C1F7B">
            <w:pPr>
              <w:rPr>
                <w:rFonts w:ascii="Lato" w:hAnsi="Lato"/>
                <w:color w:val="000000"/>
              </w:rPr>
            </w:pPr>
            <w:r w:rsidRPr="00E46608">
              <w:rPr>
                <w:rFonts w:ascii="Lato" w:hAnsi="Lato"/>
                <w:color w:val="000000"/>
              </w:rPr>
              <w:t>1</w:t>
            </w:r>
          </w:p>
        </w:tc>
        <w:tc>
          <w:tcPr>
            <w:tcW w:w="2070" w:type="dxa"/>
            <w:shd w:val="clear" w:color="auto" w:fill="F2F2F2"/>
          </w:tcPr>
          <w:p w14:paraId="0137DF7D" w14:textId="77777777" w:rsidR="00DA11DA" w:rsidRPr="00E46608" w:rsidRDefault="00DA11DA" w:rsidP="009C1F7B">
            <w:pPr>
              <w:rPr>
                <w:rFonts w:ascii="Lato" w:hAnsi="Lato"/>
                <w:color w:val="000000"/>
              </w:rPr>
            </w:pPr>
            <w:r w:rsidRPr="00E46608">
              <w:rPr>
                <w:rFonts w:ascii="Lato" w:hAnsi="Lato"/>
                <w:color w:val="000000"/>
              </w:rPr>
              <w:t>Title of Consultancy</w:t>
            </w:r>
          </w:p>
        </w:tc>
        <w:tc>
          <w:tcPr>
            <w:tcW w:w="8034" w:type="dxa"/>
            <w:shd w:val="clear" w:color="auto" w:fill="auto"/>
          </w:tcPr>
          <w:p w14:paraId="57855D21" w14:textId="7A37D536" w:rsidR="00DA11DA" w:rsidRPr="007A4F49" w:rsidRDefault="00DA11DA" w:rsidP="007A4F49">
            <w:pPr>
              <w:jc w:val="both"/>
              <w:rPr>
                <w:rFonts w:ascii="Lato" w:hAnsi="Lato"/>
                <w:b/>
                <w:bCs/>
                <w:color w:val="000000"/>
              </w:rPr>
            </w:pPr>
            <w:r w:rsidRPr="007A4F49">
              <w:rPr>
                <w:rFonts w:ascii="Lato" w:hAnsi="Lato"/>
                <w:b/>
                <w:bCs/>
                <w:color w:val="000000"/>
              </w:rPr>
              <w:t xml:space="preserve">TERMS OF REFERENCE FOR THE FINAL EVALUATION OF </w:t>
            </w:r>
            <w:r w:rsidR="000A5AB1" w:rsidRPr="007A4F49">
              <w:rPr>
                <w:rFonts w:ascii="Gill Sans MT" w:hAnsi="Gill Sans MT"/>
                <w:b/>
                <w:bCs/>
                <w:color w:val="000000"/>
              </w:rPr>
              <w:t xml:space="preserve">REDUCING ECONOMIC and ECOLOGICAL VULNERABILITY </w:t>
            </w:r>
            <w:r w:rsidR="005139DF" w:rsidRPr="007A4F49">
              <w:rPr>
                <w:rFonts w:ascii="Gill Sans MT" w:hAnsi="Gill Sans MT"/>
                <w:b/>
                <w:bCs/>
                <w:color w:val="000000"/>
              </w:rPr>
              <w:t xml:space="preserve">IN SOMALILAND </w:t>
            </w:r>
            <w:r w:rsidR="000A5AB1" w:rsidRPr="007A4F49">
              <w:rPr>
                <w:rFonts w:ascii="Gill Sans MT" w:hAnsi="Gill Sans MT"/>
                <w:b/>
                <w:bCs/>
                <w:color w:val="000000"/>
              </w:rPr>
              <w:t>(REEVs)</w:t>
            </w:r>
          </w:p>
        </w:tc>
      </w:tr>
      <w:tr w:rsidR="00DA11DA" w:rsidRPr="00E46608" w14:paraId="10C8A219" w14:textId="77777777" w:rsidTr="00E50B9D">
        <w:trPr>
          <w:trHeight w:val="224"/>
        </w:trPr>
        <w:tc>
          <w:tcPr>
            <w:tcW w:w="540" w:type="dxa"/>
            <w:shd w:val="clear" w:color="auto" w:fill="F2F2F2"/>
          </w:tcPr>
          <w:p w14:paraId="27DC06DB" w14:textId="77777777" w:rsidR="00DA11DA" w:rsidRPr="00E46608" w:rsidRDefault="00DA11DA" w:rsidP="009C1F7B">
            <w:pPr>
              <w:rPr>
                <w:rFonts w:ascii="Lato" w:hAnsi="Lato"/>
                <w:color w:val="000000"/>
              </w:rPr>
            </w:pPr>
            <w:r w:rsidRPr="00E46608">
              <w:rPr>
                <w:rFonts w:ascii="Lato" w:hAnsi="Lato"/>
                <w:color w:val="000000"/>
              </w:rPr>
              <w:t>2</w:t>
            </w:r>
          </w:p>
        </w:tc>
        <w:tc>
          <w:tcPr>
            <w:tcW w:w="2070" w:type="dxa"/>
            <w:shd w:val="clear" w:color="auto" w:fill="F2F2F2"/>
          </w:tcPr>
          <w:p w14:paraId="3EFFD115" w14:textId="77777777" w:rsidR="00DA11DA" w:rsidRPr="00E46608" w:rsidRDefault="00DA11DA" w:rsidP="009C1F7B">
            <w:pPr>
              <w:rPr>
                <w:rFonts w:ascii="Lato" w:hAnsi="Lato"/>
                <w:color w:val="000000"/>
              </w:rPr>
            </w:pPr>
            <w:r w:rsidRPr="00E46608">
              <w:rPr>
                <w:rFonts w:ascii="Lato" w:hAnsi="Lato"/>
                <w:color w:val="000000"/>
              </w:rPr>
              <w:t>SCI Contracting Office</w:t>
            </w:r>
          </w:p>
        </w:tc>
        <w:tc>
          <w:tcPr>
            <w:tcW w:w="8034" w:type="dxa"/>
            <w:shd w:val="clear" w:color="auto" w:fill="auto"/>
          </w:tcPr>
          <w:p w14:paraId="7704DE14" w14:textId="77777777" w:rsidR="00DA11DA" w:rsidRPr="00E50B9D" w:rsidRDefault="00DA11DA" w:rsidP="009C1F7B">
            <w:pPr>
              <w:pStyle w:val="Normal1"/>
              <w:spacing w:after="0" w:line="276" w:lineRule="auto"/>
              <w:ind w:right="450"/>
              <w:jc w:val="both"/>
              <w:rPr>
                <w:rFonts w:ascii="Lato" w:eastAsia="Times New Roman" w:hAnsi="Lato" w:cs="Times New Roman"/>
                <w:color w:val="000000"/>
                <w:sz w:val="24"/>
                <w:szCs w:val="24"/>
                <w:lang w:val="en-AU" w:eastAsia="en-GB"/>
              </w:rPr>
            </w:pPr>
            <w:r w:rsidRPr="00E50B9D">
              <w:rPr>
                <w:rFonts w:ascii="Lato" w:eastAsia="Times New Roman" w:hAnsi="Lato" w:cs="Times New Roman"/>
                <w:color w:val="000000"/>
                <w:sz w:val="24"/>
                <w:szCs w:val="24"/>
                <w:lang w:val="en-AU" w:eastAsia="en-GB"/>
              </w:rPr>
              <w:t>Save the Children, Somaliland</w:t>
            </w:r>
          </w:p>
        </w:tc>
      </w:tr>
      <w:tr w:rsidR="00DA11DA" w:rsidRPr="00E46608" w14:paraId="160F3236" w14:textId="77777777" w:rsidTr="00E50B9D">
        <w:trPr>
          <w:trHeight w:val="170"/>
        </w:trPr>
        <w:tc>
          <w:tcPr>
            <w:tcW w:w="540" w:type="dxa"/>
            <w:shd w:val="clear" w:color="auto" w:fill="F2F2F2"/>
          </w:tcPr>
          <w:p w14:paraId="7BFF643B" w14:textId="77777777" w:rsidR="00DA11DA" w:rsidRPr="00E46608" w:rsidRDefault="00DA11DA" w:rsidP="009C1F7B">
            <w:pPr>
              <w:rPr>
                <w:rFonts w:ascii="Lato" w:hAnsi="Lato"/>
                <w:color w:val="000000"/>
              </w:rPr>
            </w:pPr>
            <w:r w:rsidRPr="00E46608">
              <w:rPr>
                <w:rFonts w:ascii="Lato" w:hAnsi="Lato"/>
                <w:color w:val="000000"/>
              </w:rPr>
              <w:t>3</w:t>
            </w:r>
          </w:p>
        </w:tc>
        <w:tc>
          <w:tcPr>
            <w:tcW w:w="2070" w:type="dxa"/>
            <w:shd w:val="clear" w:color="auto" w:fill="F2F2F2"/>
          </w:tcPr>
          <w:p w14:paraId="0FB532C2" w14:textId="77777777" w:rsidR="00DA11DA" w:rsidRPr="00E46608" w:rsidRDefault="00DA11DA" w:rsidP="009C1F7B">
            <w:pPr>
              <w:rPr>
                <w:rFonts w:ascii="Lato" w:hAnsi="Lato"/>
                <w:color w:val="000000"/>
              </w:rPr>
            </w:pPr>
            <w:r w:rsidRPr="00E46608">
              <w:rPr>
                <w:rFonts w:ascii="Lato" w:hAnsi="Lato"/>
                <w:color w:val="000000"/>
              </w:rPr>
              <w:t>Period of Consultancy</w:t>
            </w:r>
          </w:p>
        </w:tc>
        <w:tc>
          <w:tcPr>
            <w:tcW w:w="8034" w:type="dxa"/>
            <w:shd w:val="clear" w:color="auto" w:fill="auto"/>
          </w:tcPr>
          <w:p w14:paraId="3568F1C0" w14:textId="7AA19DD0" w:rsidR="00DA11DA" w:rsidRPr="00E50B9D" w:rsidRDefault="000A5AB1" w:rsidP="009C1F7B">
            <w:pPr>
              <w:pStyle w:val="Normal1"/>
              <w:spacing w:after="0" w:line="276" w:lineRule="auto"/>
              <w:ind w:right="450"/>
              <w:jc w:val="both"/>
              <w:rPr>
                <w:rFonts w:ascii="Lato" w:eastAsia="Times New Roman" w:hAnsi="Lato" w:cs="Times New Roman"/>
                <w:color w:val="000000"/>
                <w:sz w:val="24"/>
                <w:szCs w:val="24"/>
                <w:lang w:val="en-AU" w:eastAsia="en-GB"/>
              </w:rPr>
            </w:pPr>
            <w:r>
              <w:rPr>
                <w:rFonts w:ascii="Lato" w:eastAsia="Times New Roman" w:hAnsi="Lato" w:cs="Times New Roman"/>
                <w:color w:val="000000"/>
                <w:sz w:val="24"/>
                <w:szCs w:val="24"/>
                <w:lang w:val="en-AU" w:eastAsia="en-GB"/>
              </w:rPr>
              <w:t>3</w:t>
            </w:r>
            <w:r w:rsidR="009B4D95" w:rsidRPr="00E50B9D">
              <w:rPr>
                <w:rFonts w:ascii="Lato" w:eastAsia="Times New Roman" w:hAnsi="Lato" w:cs="Times New Roman"/>
                <w:color w:val="000000"/>
                <w:sz w:val="24"/>
                <w:szCs w:val="24"/>
                <w:lang w:val="en-AU" w:eastAsia="en-GB"/>
              </w:rPr>
              <w:t xml:space="preserve">0 </w:t>
            </w:r>
            <w:r w:rsidR="00DA11DA" w:rsidRPr="00E50B9D">
              <w:rPr>
                <w:rFonts w:ascii="Lato" w:eastAsia="Times New Roman" w:hAnsi="Lato" w:cs="Times New Roman"/>
                <w:color w:val="000000"/>
                <w:sz w:val="24"/>
                <w:szCs w:val="24"/>
                <w:lang w:val="en-AU" w:eastAsia="en-GB"/>
              </w:rPr>
              <w:t>working days starting from contracting date.</w:t>
            </w:r>
          </w:p>
        </w:tc>
      </w:tr>
      <w:tr w:rsidR="00DA11DA" w:rsidRPr="00E46608" w14:paraId="35278FA7" w14:textId="77777777" w:rsidTr="00E50B9D">
        <w:trPr>
          <w:trHeight w:val="215"/>
        </w:trPr>
        <w:tc>
          <w:tcPr>
            <w:tcW w:w="540" w:type="dxa"/>
            <w:shd w:val="clear" w:color="auto" w:fill="F2F2F2"/>
          </w:tcPr>
          <w:p w14:paraId="600604D4" w14:textId="77777777" w:rsidR="00DA11DA" w:rsidRPr="00E46608" w:rsidRDefault="00DA11DA" w:rsidP="009C1F7B">
            <w:pPr>
              <w:rPr>
                <w:rFonts w:ascii="Lato" w:hAnsi="Lato"/>
                <w:color w:val="000000"/>
              </w:rPr>
            </w:pPr>
            <w:r w:rsidRPr="00E46608">
              <w:rPr>
                <w:rFonts w:ascii="Lato" w:hAnsi="Lato"/>
                <w:color w:val="000000"/>
              </w:rPr>
              <w:t>4</w:t>
            </w:r>
          </w:p>
        </w:tc>
        <w:tc>
          <w:tcPr>
            <w:tcW w:w="2070" w:type="dxa"/>
            <w:shd w:val="clear" w:color="auto" w:fill="F2F2F2"/>
          </w:tcPr>
          <w:p w14:paraId="61F4103B" w14:textId="77777777" w:rsidR="00DA11DA" w:rsidRPr="00E46608" w:rsidRDefault="00DA11DA" w:rsidP="009C1F7B">
            <w:pPr>
              <w:rPr>
                <w:rFonts w:ascii="Lato" w:hAnsi="Lato"/>
                <w:color w:val="000000"/>
              </w:rPr>
            </w:pPr>
            <w:r w:rsidRPr="00E46608">
              <w:rPr>
                <w:rFonts w:ascii="Lato" w:hAnsi="Lato"/>
                <w:color w:val="000000"/>
              </w:rPr>
              <w:t xml:space="preserve">Consultant type required </w:t>
            </w:r>
          </w:p>
        </w:tc>
        <w:tc>
          <w:tcPr>
            <w:tcW w:w="8034" w:type="dxa"/>
            <w:shd w:val="clear" w:color="auto" w:fill="auto"/>
          </w:tcPr>
          <w:p w14:paraId="6B1F91C1" w14:textId="77777777" w:rsidR="00DA11DA" w:rsidRPr="00E50B9D" w:rsidRDefault="00DA11DA" w:rsidP="009C1F7B">
            <w:pPr>
              <w:pStyle w:val="Normal1"/>
              <w:spacing w:after="0" w:line="276" w:lineRule="auto"/>
              <w:ind w:right="450"/>
              <w:jc w:val="both"/>
              <w:rPr>
                <w:rFonts w:ascii="Lato" w:eastAsia="Times New Roman" w:hAnsi="Lato" w:cs="Times New Roman"/>
                <w:color w:val="000000"/>
                <w:sz w:val="24"/>
                <w:szCs w:val="24"/>
                <w:lang w:val="en-AU" w:eastAsia="en-GB"/>
              </w:rPr>
            </w:pPr>
            <w:r w:rsidRPr="00E50B9D">
              <w:rPr>
                <w:rFonts w:ascii="Lato" w:eastAsia="Times New Roman" w:hAnsi="Lato" w:cs="Times New Roman"/>
                <w:color w:val="000000"/>
                <w:sz w:val="24"/>
                <w:szCs w:val="24"/>
                <w:lang w:val="en-AU" w:eastAsia="en-GB"/>
              </w:rPr>
              <w:t>Individual or Firm</w:t>
            </w:r>
          </w:p>
        </w:tc>
      </w:tr>
      <w:tr w:rsidR="00DA11DA" w:rsidRPr="00E46608" w14:paraId="0E842AA3" w14:textId="77777777" w:rsidTr="00E50B9D">
        <w:trPr>
          <w:trHeight w:val="692"/>
        </w:trPr>
        <w:tc>
          <w:tcPr>
            <w:tcW w:w="540" w:type="dxa"/>
            <w:shd w:val="clear" w:color="auto" w:fill="F2F2F2"/>
          </w:tcPr>
          <w:p w14:paraId="49BEBAEE" w14:textId="77777777" w:rsidR="00DA11DA" w:rsidRPr="00E46608" w:rsidRDefault="00DA11DA" w:rsidP="009C1F7B">
            <w:pPr>
              <w:rPr>
                <w:rFonts w:ascii="Lato" w:hAnsi="Lato"/>
                <w:color w:val="000000"/>
              </w:rPr>
            </w:pPr>
            <w:r w:rsidRPr="00E46608">
              <w:rPr>
                <w:rFonts w:ascii="Lato" w:hAnsi="Lato"/>
                <w:color w:val="000000"/>
              </w:rPr>
              <w:t>5</w:t>
            </w:r>
          </w:p>
        </w:tc>
        <w:tc>
          <w:tcPr>
            <w:tcW w:w="2070" w:type="dxa"/>
            <w:shd w:val="clear" w:color="auto" w:fill="F2F2F2"/>
          </w:tcPr>
          <w:p w14:paraId="35161E51" w14:textId="77777777" w:rsidR="00DA11DA" w:rsidRPr="00E46608" w:rsidRDefault="00DA11DA" w:rsidP="009C1F7B">
            <w:pPr>
              <w:rPr>
                <w:rFonts w:ascii="Lato" w:hAnsi="Lato"/>
                <w:color w:val="000000"/>
              </w:rPr>
            </w:pPr>
            <w:r w:rsidRPr="00E46608">
              <w:rPr>
                <w:rFonts w:ascii="Lato" w:hAnsi="Lato"/>
                <w:color w:val="000000"/>
              </w:rPr>
              <w:t>Responsibility for Logistics arrangements and Costs</w:t>
            </w:r>
          </w:p>
        </w:tc>
        <w:tc>
          <w:tcPr>
            <w:tcW w:w="8034" w:type="dxa"/>
            <w:shd w:val="clear" w:color="auto" w:fill="auto"/>
          </w:tcPr>
          <w:p w14:paraId="2C95EBCF" w14:textId="77777777" w:rsidR="00DA11DA" w:rsidRPr="00E50B9D" w:rsidRDefault="00DA11DA" w:rsidP="009C1F7B">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color w:val="000000"/>
                <w:sz w:val="24"/>
                <w:szCs w:val="24"/>
                <w:lang w:val="en-AU" w:eastAsia="en-GB"/>
              </w:rPr>
              <w:t xml:space="preserve">The consultant will be responsible for organizing logistical issues with no facilitation from SCI as per the consultancy agreement. </w:t>
            </w:r>
          </w:p>
        </w:tc>
      </w:tr>
      <w:tr w:rsidR="00DA11DA" w:rsidRPr="00E46608" w14:paraId="30CCD609" w14:textId="77777777" w:rsidTr="00E50B9D">
        <w:trPr>
          <w:trHeight w:val="1013"/>
        </w:trPr>
        <w:tc>
          <w:tcPr>
            <w:tcW w:w="540" w:type="dxa"/>
            <w:shd w:val="clear" w:color="auto" w:fill="F2F2F2"/>
          </w:tcPr>
          <w:p w14:paraId="7F6458CC" w14:textId="77777777" w:rsidR="00DA11DA" w:rsidRPr="00E46608" w:rsidRDefault="00DA11DA" w:rsidP="009C1F7B">
            <w:pPr>
              <w:rPr>
                <w:rFonts w:ascii="Lato" w:hAnsi="Lato"/>
                <w:color w:val="000000"/>
              </w:rPr>
            </w:pPr>
            <w:r w:rsidRPr="00E46608">
              <w:rPr>
                <w:rFonts w:ascii="Lato" w:hAnsi="Lato"/>
                <w:color w:val="000000"/>
              </w:rPr>
              <w:t>6</w:t>
            </w:r>
          </w:p>
        </w:tc>
        <w:tc>
          <w:tcPr>
            <w:tcW w:w="2070" w:type="dxa"/>
            <w:shd w:val="clear" w:color="auto" w:fill="F2F2F2"/>
          </w:tcPr>
          <w:p w14:paraId="47AF830B" w14:textId="77777777" w:rsidR="00DA11DA" w:rsidRPr="00E46608" w:rsidRDefault="00DA11DA" w:rsidP="009C1F7B">
            <w:pPr>
              <w:rPr>
                <w:rFonts w:ascii="Lato" w:hAnsi="Lato"/>
                <w:color w:val="000000"/>
              </w:rPr>
            </w:pPr>
            <w:r w:rsidRPr="00E46608">
              <w:rPr>
                <w:rFonts w:ascii="Lato" w:hAnsi="Lato"/>
                <w:color w:val="000000"/>
              </w:rPr>
              <w:t>Taxation Provisions</w:t>
            </w:r>
          </w:p>
        </w:tc>
        <w:tc>
          <w:tcPr>
            <w:tcW w:w="8034" w:type="dxa"/>
            <w:shd w:val="clear" w:color="auto" w:fill="auto"/>
          </w:tcPr>
          <w:p w14:paraId="33431D6E" w14:textId="77777777" w:rsidR="00DA11DA" w:rsidRPr="00E50B9D" w:rsidRDefault="00DA11DA" w:rsidP="009C1F7B">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sz w:val="24"/>
                <w:szCs w:val="24"/>
                <w:lang w:val="en-AU" w:eastAsia="en-GB"/>
              </w:rPr>
              <w:t>Consultant shall be responsible for all Taxes arising from the consultancy in line with the Somaliland Tax regulations applicable at the SCI Hargeisa Office</w:t>
            </w:r>
          </w:p>
        </w:tc>
      </w:tr>
      <w:tr w:rsidR="00DA11DA" w:rsidRPr="00E46608" w14:paraId="55D840E3" w14:textId="77777777" w:rsidTr="00E50B9D">
        <w:trPr>
          <w:trHeight w:val="260"/>
        </w:trPr>
        <w:tc>
          <w:tcPr>
            <w:tcW w:w="540" w:type="dxa"/>
            <w:shd w:val="clear" w:color="auto" w:fill="F2F2F2"/>
          </w:tcPr>
          <w:p w14:paraId="3D3BDF47" w14:textId="77777777" w:rsidR="00DA11DA" w:rsidRPr="00E46608" w:rsidRDefault="00DA11DA" w:rsidP="009C1F7B">
            <w:pPr>
              <w:rPr>
                <w:rFonts w:ascii="Lato" w:hAnsi="Lato"/>
                <w:color w:val="000000"/>
              </w:rPr>
            </w:pPr>
            <w:r w:rsidRPr="00E46608">
              <w:rPr>
                <w:rFonts w:ascii="Lato" w:hAnsi="Lato"/>
                <w:color w:val="000000"/>
              </w:rPr>
              <w:t>7</w:t>
            </w:r>
          </w:p>
        </w:tc>
        <w:tc>
          <w:tcPr>
            <w:tcW w:w="2070" w:type="dxa"/>
            <w:shd w:val="clear" w:color="auto" w:fill="F2F2F2"/>
          </w:tcPr>
          <w:p w14:paraId="3CF16FA0" w14:textId="77777777" w:rsidR="00DA11DA" w:rsidRPr="00E46608" w:rsidRDefault="00DA11DA" w:rsidP="009C1F7B">
            <w:pPr>
              <w:rPr>
                <w:rFonts w:ascii="Lato" w:hAnsi="Lato"/>
                <w:color w:val="000000"/>
              </w:rPr>
            </w:pPr>
            <w:r w:rsidRPr="00E46608">
              <w:rPr>
                <w:rFonts w:ascii="Lato" w:hAnsi="Lato"/>
                <w:color w:val="000000"/>
              </w:rPr>
              <w:t xml:space="preserve">Travel requirements </w:t>
            </w:r>
          </w:p>
        </w:tc>
        <w:tc>
          <w:tcPr>
            <w:tcW w:w="8034" w:type="dxa"/>
            <w:shd w:val="clear" w:color="auto" w:fill="auto"/>
          </w:tcPr>
          <w:p w14:paraId="155415E2" w14:textId="77777777" w:rsidR="00DA11DA" w:rsidRPr="00E50B9D" w:rsidRDefault="00DA11DA" w:rsidP="009C1F7B">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sz w:val="24"/>
                <w:szCs w:val="24"/>
                <w:lang w:val="en-AU" w:eastAsia="en-GB"/>
              </w:rPr>
              <w:t>Consultant will manage all travel costs</w:t>
            </w:r>
          </w:p>
        </w:tc>
      </w:tr>
      <w:tr w:rsidR="00DA11DA" w:rsidRPr="00E46608" w14:paraId="20AFD502" w14:textId="77777777" w:rsidTr="00E50B9D">
        <w:trPr>
          <w:trHeight w:val="1006"/>
        </w:trPr>
        <w:tc>
          <w:tcPr>
            <w:tcW w:w="540" w:type="dxa"/>
            <w:shd w:val="clear" w:color="auto" w:fill="F2F2F2"/>
          </w:tcPr>
          <w:p w14:paraId="643E30BC" w14:textId="77777777" w:rsidR="00DA11DA" w:rsidRPr="00E46608" w:rsidRDefault="00DA11DA" w:rsidP="009C1F7B">
            <w:pPr>
              <w:rPr>
                <w:rFonts w:ascii="Lato" w:hAnsi="Lato"/>
                <w:color w:val="000000"/>
              </w:rPr>
            </w:pPr>
            <w:r w:rsidRPr="00E46608">
              <w:rPr>
                <w:rFonts w:ascii="Lato" w:hAnsi="Lato"/>
                <w:color w:val="000000"/>
              </w:rPr>
              <w:t>8</w:t>
            </w:r>
          </w:p>
        </w:tc>
        <w:tc>
          <w:tcPr>
            <w:tcW w:w="2070" w:type="dxa"/>
            <w:shd w:val="clear" w:color="auto" w:fill="F2F2F2"/>
          </w:tcPr>
          <w:p w14:paraId="40E08832" w14:textId="77777777" w:rsidR="00DA11DA" w:rsidRPr="00E46608" w:rsidRDefault="00DA11DA" w:rsidP="009C1F7B">
            <w:pPr>
              <w:rPr>
                <w:rFonts w:ascii="Lato" w:hAnsi="Lato"/>
                <w:color w:val="000000"/>
              </w:rPr>
            </w:pPr>
            <w:r w:rsidRPr="00E46608">
              <w:rPr>
                <w:rFonts w:ascii="Lato" w:hAnsi="Lato"/>
                <w:color w:val="000000"/>
              </w:rPr>
              <w:t>Security requirements</w:t>
            </w:r>
          </w:p>
        </w:tc>
        <w:tc>
          <w:tcPr>
            <w:tcW w:w="8034" w:type="dxa"/>
            <w:shd w:val="clear" w:color="auto" w:fill="auto"/>
          </w:tcPr>
          <w:p w14:paraId="00D5AF39" w14:textId="45133702" w:rsidR="00DA11DA" w:rsidRPr="00E50B9D" w:rsidRDefault="00DA11DA" w:rsidP="009C1F7B">
            <w:pPr>
              <w:pStyle w:val="Normal1"/>
              <w:spacing w:after="0" w:line="276" w:lineRule="auto"/>
              <w:ind w:right="450"/>
              <w:jc w:val="both"/>
              <w:rPr>
                <w:rFonts w:ascii="Lato" w:eastAsia="Times New Roman" w:hAnsi="Lato" w:cs="Times New Roman"/>
                <w:sz w:val="24"/>
                <w:szCs w:val="24"/>
                <w:lang w:val="en-AU" w:eastAsia="en-GB"/>
              </w:rPr>
            </w:pPr>
            <w:r w:rsidRPr="00E50B9D">
              <w:rPr>
                <w:rFonts w:ascii="Lato" w:eastAsia="Times New Roman" w:hAnsi="Lato" w:cs="Times New Roman"/>
                <w:sz w:val="24"/>
                <w:szCs w:val="24"/>
                <w:lang w:val="en-AU" w:eastAsia="en-GB"/>
              </w:rPr>
              <w:t>Consultant will comply with standard Save the Children Security procedures, including the completion of SCI online security training prior to travel to Somaliland</w:t>
            </w:r>
          </w:p>
        </w:tc>
      </w:tr>
      <w:tr w:rsidR="00DA11DA" w:rsidRPr="00E46608" w14:paraId="1478E78C" w14:textId="77777777" w:rsidTr="00E50B9D">
        <w:trPr>
          <w:trHeight w:val="473"/>
        </w:trPr>
        <w:tc>
          <w:tcPr>
            <w:tcW w:w="540" w:type="dxa"/>
            <w:shd w:val="clear" w:color="auto" w:fill="F2F2F2"/>
          </w:tcPr>
          <w:p w14:paraId="148B6328" w14:textId="77777777" w:rsidR="00DA11DA" w:rsidRPr="00E46608" w:rsidRDefault="00DA11DA" w:rsidP="009C1F7B">
            <w:pPr>
              <w:rPr>
                <w:rFonts w:ascii="Lato" w:hAnsi="Lato"/>
                <w:color w:val="000000"/>
              </w:rPr>
            </w:pPr>
            <w:r w:rsidRPr="00E46608">
              <w:rPr>
                <w:rFonts w:ascii="Lato" w:hAnsi="Lato"/>
                <w:color w:val="000000"/>
              </w:rPr>
              <w:t>9</w:t>
            </w:r>
          </w:p>
        </w:tc>
        <w:tc>
          <w:tcPr>
            <w:tcW w:w="2070" w:type="dxa"/>
            <w:shd w:val="clear" w:color="auto" w:fill="F2F2F2"/>
          </w:tcPr>
          <w:p w14:paraId="4267A1B4" w14:textId="77777777" w:rsidR="00DA11DA" w:rsidRPr="00E46608" w:rsidRDefault="00DA11DA" w:rsidP="009C1F7B">
            <w:pPr>
              <w:rPr>
                <w:rFonts w:ascii="Lato" w:hAnsi="Lato"/>
                <w:color w:val="000000"/>
              </w:rPr>
            </w:pPr>
            <w:r w:rsidRPr="00E46608">
              <w:rPr>
                <w:rFonts w:ascii="Lato" w:hAnsi="Lato"/>
                <w:color w:val="000000"/>
              </w:rPr>
              <w:t>Qualification and Experience</w:t>
            </w:r>
          </w:p>
        </w:tc>
        <w:tc>
          <w:tcPr>
            <w:tcW w:w="8034" w:type="dxa"/>
            <w:shd w:val="clear" w:color="auto" w:fill="auto"/>
          </w:tcPr>
          <w:p w14:paraId="1CB34003" w14:textId="77777777" w:rsidR="00DA11DA" w:rsidRPr="00E46608" w:rsidRDefault="00DA11DA" w:rsidP="009C1F7B">
            <w:pPr>
              <w:shd w:val="clear" w:color="auto" w:fill="FFFFFF"/>
              <w:jc w:val="both"/>
              <w:rPr>
                <w:rFonts w:ascii="Lato" w:hAnsi="Lato"/>
              </w:rPr>
            </w:pPr>
            <w:r w:rsidRPr="00E46608">
              <w:rPr>
                <w:rFonts w:ascii="Lato" w:hAnsi="Lato"/>
              </w:rPr>
              <w:t>Individual consultants and companies are eligible to apply this consultancy service. However, the applicant must have the following profiles.</w:t>
            </w:r>
          </w:p>
          <w:p w14:paraId="0153FCCF" w14:textId="4FCD3202" w:rsidR="00DA11DA" w:rsidRPr="00E46608" w:rsidRDefault="00874B3B" w:rsidP="009B4D95">
            <w:pPr>
              <w:numPr>
                <w:ilvl w:val="0"/>
                <w:numId w:val="6"/>
              </w:numPr>
              <w:shd w:val="clear" w:color="auto" w:fill="FFFFFF"/>
              <w:spacing w:line="276" w:lineRule="auto"/>
              <w:jc w:val="both"/>
              <w:rPr>
                <w:rFonts w:ascii="Lato" w:hAnsi="Lato"/>
              </w:rPr>
            </w:pPr>
            <w:r>
              <w:rPr>
                <w:rFonts w:ascii="Lato" w:hAnsi="Lato"/>
              </w:rPr>
              <w:t>The consultancy firm s</w:t>
            </w:r>
            <w:r w:rsidR="00DA11DA" w:rsidRPr="00E46608">
              <w:rPr>
                <w:rFonts w:ascii="Lato" w:hAnsi="Lato"/>
              </w:rPr>
              <w:t xml:space="preserve">hould have </w:t>
            </w:r>
            <w:r>
              <w:rPr>
                <w:rFonts w:ascii="Lato" w:hAnsi="Lato"/>
              </w:rPr>
              <w:t xml:space="preserve">a </w:t>
            </w:r>
            <w:r w:rsidR="00DA11DA" w:rsidRPr="00E46608">
              <w:rPr>
                <w:rFonts w:ascii="Lato" w:hAnsi="Lato"/>
              </w:rPr>
              <w:t xml:space="preserve">proven record/prior work of final </w:t>
            </w:r>
            <w:r>
              <w:rPr>
                <w:rFonts w:ascii="Lato" w:hAnsi="Lato"/>
              </w:rPr>
              <w:t xml:space="preserve">project </w:t>
            </w:r>
            <w:r w:rsidR="00DA11DA" w:rsidRPr="00E46608">
              <w:rPr>
                <w:rFonts w:ascii="Lato" w:hAnsi="Lato"/>
              </w:rPr>
              <w:t>evaluation</w:t>
            </w:r>
            <w:r>
              <w:rPr>
                <w:rFonts w:ascii="Lato" w:hAnsi="Lato"/>
              </w:rPr>
              <w:t>s</w:t>
            </w:r>
            <w:r w:rsidR="00DA11DA" w:rsidRPr="00E46608">
              <w:rPr>
                <w:rFonts w:ascii="Lato" w:hAnsi="Lato"/>
              </w:rPr>
              <w:t xml:space="preserve"> with similar </w:t>
            </w:r>
            <w:r>
              <w:rPr>
                <w:rFonts w:ascii="Lato" w:hAnsi="Lato"/>
              </w:rPr>
              <w:t xml:space="preserve">resilience building and economic development </w:t>
            </w:r>
            <w:r w:rsidR="00DA11DA" w:rsidRPr="00E46608">
              <w:rPr>
                <w:rFonts w:ascii="Lato" w:hAnsi="Lato"/>
              </w:rPr>
              <w:t xml:space="preserve">programs in similar </w:t>
            </w:r>
            <w:r>
              <w:rPr>
                <w:rFonts w:ascii="Lato" w:hAnsi="Lato"/>
              </w:rPr>
              <w:t>contexts</w:t>
            </w:r>
            <w:r w:rsidR="00DA11DA" w:rsidRPr="00E46608">
              <w:rPr>
                <w:rFonts w:ascii="Lato" w:hAnsi="Lato"/>
              </w:rPr>
              <w:t>.</w:t>
            </w:r>
          </w:p>
          <w:p w14:paraId="0D7D018F" w14:textId="58840C61" w:rsidR="002227DD" w:rsidRPr="00E50B9D" w:rsidRDefault="00874B3B" w:rsidP="002227DD">
            <w:pPr>
              <w:numPr>
                <w:ilvl w:val="0"/>
                <w:numId w:val="6"/>
              </w:numPr>
              <w:shd w:val="clear" w:color="auto" w:fill="FFFFFF"/>
              <w:spacing w:line="276" w:lineRule="auto"/>
              <w:jc w:val="both"/>
              <w:rPr>
                <w:rFonts w:ascii="Lato" w:hAnsi="Lato"/>
              </w:rPr>
            </w:pPr>
            <w:r>
              <w:rPr>
                <w:rFonts w:ascii="Lato" w:hAnsi="Lato"/>
              </w:rPr>
              <w:t>The lead consultant proposed for the evaluation m</w:t>
            </w:r>
            <w:r w:rsidR="009B4D95" w:rsidRPr="002227DD">
              <w:rPr>
                <w:rFonts w:ascii="Lato" w:hAnsi="Lato"/>
              </w:rPr>
              <w:t xml:space="preserve">ust have </w:t>
            </w:r>
            <w:r>
              <w:rPr>
                <w:rFonts w:ascii="Lato" w:hAnsi="Lato"/>
              </w:rPr>
              <w:t>master’s</w:t>
            </w:r>
            <w:r w:rsidR="009B4D95" w:rsidRPr="002227DD">
              <w:rPr>
                <w:rFonts w:ascii="Lato" w:hAnsi="Lato"/>
              </w:rPr>
              <w:t xml:space="preserve"> level </w:t>
            </w:r>
            <w:r w:rsidR="00E46608" w:rsidRPr="002227DD">
              <w:rPr>
                <w:rFonts w:ascii="Lato" w:hAnsi="Lato"/>
              </w:rPr>
              <w:t xml:space="preserve">of </w:t>
            </w:r>
            <w:r w:rsidR="009B4D95" w:rsidRPr="002227DD">
              <w:rPr>
                <w:rFonts w:ascii="Lato" w:hAnsi="Lato"/>
              </w:rPr>
              <w:t xml:space="preserve">education in </w:t>
            </w:r>
            <w:r>
              <w:rPr>
                <w:rFonts w:ascii="Lato" w:hAnsi="Lato"/>
              </w:rPr>
              <w:t xml:space="preserve">either of the following fields </w:t>
            </w:r>
            <w:r w:rsidR="009B4D95" w:rsidRPr="002227DD">
              <w:rPr>
                <w:rFonts w:ascii="Lato" w:hAnsi="Lato"/>
              </w:rPr>
              <w:t>Development Studies,</w:t>
            </w:r>
            <w:r w:rsidR="007919B7">
              <w:rPr>
                <w:rFonts w:ascii="Lato" w:hAnsi="Lato"/>
              </w:rPr>
              <w:t xml:space="preserve"> sociology, anthropology, </w:t>
            </w:r>
            <w:r w:rsidR="003422FD">
              <w:rPr>
                <w:rFonts w:ascii="Lato" w:hAnsi="Lato"/>
              </w:rPr>
              <w:t>Statistics, Natural</w:t>
            </w:r>
            <w:r>
              <w:rPr>
                <w:rFonts w:ascii="Lato" w:hAnsi="Lato"/>
              </w:rPr>
              <w:t xml:space="preserve"> Resources Management</w:t>
            </w:r>
            <w:r w:rsidR="009B4D95" w:rsidRPr="002227DD">
              <w:rPr>
                <w:rFonts w:ascii="Lato" w:hAnsi="Lato"/>
              </w:rPr>
              <w:t xml:space="preserve"> Agro-economics, Disaster Risk Reduction/Management and/or related fields. </w:t>
            </w:r>
          </w:p>
          <w:p w14:paraId="07809096" w14:textId="5F5518D9" w:rsidR="00DA11DA" w:rsidRPr="00E50B9D" w:rsidRDefault="00DA11DA" w:rsidP="002227DD">
            <w:pPr>
              <w:numPr>
                <w:ilvl w:val="0"/>
                <w:numId w:val="6"/>
              </w:numPr>
              <w:shd w:val="clear" w:color="auto" w:fill="FFFFFF"/>
              <w:spacing w:line="276" w:lineRule="auto"/>
              <w:jc w:val="both"/>
              <w:rPr>
                <w:rFonts w:ascii="Lato" w:hAnsi="Lato"/>
              </w:rPr>
            </w:pPr>
            <w:r w:rsidRPr="00E50B9D">
              <w:rPr>
                <w:rFonts w:ascii="Lato" w:hAnsi="Lato"/>
              </w:rPr>
              <w:t xml:space="preserve">The </w:t>
            </w:r>
            <w:r w:rsidR="00F446EB">
              <w:rPr>
                <w:rFonts w:ascii="Lato" w:hAnsi="Lato"/>
              </w:rPr>
              <w:t xml:space="preserve">lead consultant </w:t>
            </w:r>
            <w:r w:rsidR="00874B3B">
              <w:rPr>
                <w:rFonts w:ascii="Lato" w:hAnsi="Lato"/>
              </w:rPr>
              <w:t xml:space="preserve">and associated Key Personnel proposed for this evaluation </w:t>
            </w:r>
            <w:r w:rsidRPr="00E50B9D">
              <w:rPr>
                <w:rFonts w:ascii="Lato" w:hAnsi="Lato"/>
              </w:rPr>
              <w:t xml:space="preserve">must have at least 5 years </w:t>
            </w:r>
            <w:r w:rsidR="00874B3B">
              <w:rPr>
                <w:rFonts w:ascii="Lato" w:hAnsi="Lato"/>
              </w:rPr>
              <w:t xml:space="preserve">of </w:t>
            </w:r>
            <w:r w:rsidRPr="00E50B9D">
              <w:rPr>
                <w:rFonts w:ascii="Lato" w:hAnsi="Lato"/>
              </w:rPr>
              <w:t xml:space="preserve">working experience in conducting assessments, </w:t>
            </w:r>
            <w:r w:rsidR="009B4D95" w:rsidRPr="00E50B9D">
              <w:rPr>
                <w:rFonts w:ascii="Lato" w:hAnsi="Lato"/>
              </w:rPr>
              <w:t>evaluations,</w:t>
            </w:r>
            <w:r w:rsidRPr="00E50B9D">
              <w:rPr>
                <w:rFonts w:ascii="Lato" w:hAnsi="Lato"/>
              </w:rPr>
              <w:t xml:space="preserve"> and monitoring projects in a fragile environment. </w:t>
            </w:r>
          </w:p>
          <w:p w14:paraId="6A377191" w14:textId="4FDA9F94" w:rsidR="00DA11DA" w:rsidRPr="00E46608" w:rsidRDefault="00DA11DA" w:rsidP="009B4D95">
            <w:pPr>
              <w:numPr>
                <w:ilvl w:val="0"/>
                <w:numId w:val="6"/>
              </w:numPr>
              <w:shd w:val="clear" w:color="auto" w:fill="FFFFFF"/>
              <w:spacing w:line="276" w:lineRule="auto"/>
              <w:jc w:val="both"/>
              <w:rPr>
                <w:rFonts w:ascii="Lato" w:hAnsi="Lato"/>
              </w:rPr>
            </w:pPr>
            <w:r w:rsidRPr="00E46608">
              <w:rPr>
                <w:rFonts w:ascii="Lato" w:hAnsi="Lato"/>
              </w:rPr>
              <w:t xml:space="preserve">The </w:t>
            </w:r>
            <w:r w:rsidR="00F446EB">
              <w:rPr>
                <w:rFonts w:ascii="Lato" w:hAnsi="Lato"/>
              </w:rPr>
              <w:t xml:space="preserve">lead consultant </w:t>
            </w:r>
            <w:r w:rsidR="00874B3B">
              <w:rPr>
                <w:rFonts w:ascii="Lato" w:hAnsi="Lato"/>
              </w:rPr>
              <w:t xml:space="preserve">and associated Key Personnel proposed for this evaluation </w:t>
            </w:r>
            <w:r w:rsidRPr="00E46608">
              <w:rPr>
                <w:rFonts w:ascii="Lato" w:hAnsi="Lato"/>
              </w:rPr>
              <w:t xml:space="preserve">must have </w:t>
            </w:r>
            <w:r w:rsidR="00874B3B">
              <w:rPr>
                <w:rFonts w:ascii="Lato" w:hAnsi="Lato"/>
              </w:rPr>
              <w:t xml:space="preserve">a </w:t>
            </w:r>
            <w:r w:rsidRPr="00E46608">
              <w:rPr>
                <w:rFonts w:ascii="Lato" w:hAnsi="Lato"/>
              </w:rPr>
              <w:t xml:space="preserve">deep understanding and knowledge </w:t>
            </w:r>
            <w:r w:rsidR="00874B3B">
              <w:rPr>
                <w:rFonts w:ascii="Lato" w:hAnsi="Lato"/>
              </w:rPr>
              <w:t>of</w:t>
            </w:r>
            <w:r w:rsidR="00874B3B" w:rsidRPr="00E46608">
              <w:rPr>
                <w:rFonts w:ascii="Lato" w:hAnsi="Lato"/>
              </w:rPr>
              <w:t xml:space="preserve"> </w:t>
            </w:r>
            <w:r w:rsidRPr="00E46608">
              <w:rPr>
                <w:rFonts w:ascii="Lato" w:hAnsi="Lato"/>
              </w:rPr>
              <w:t xml:space="preserve">Monitoring, Evaluation, Accountability, Learning and Research. </w:t>
            </w:r>
          </w:p>
          <w:p w14:paraId="6C0CAA2B" w14:textId="0C352D30" w:rsidR="00DA11DA" w:rsidRPr="00E46608" w:rsidRDefault="00DA11DA" w:rsidP="009B4D95">
            <w:pPr>
              <w:numPr>
                <w:ilvl w:val="0"/>
                <w:numId w:val="6"/>
              </w:numPr>
              <w:shd w:val="clear" w:color="auto" w:fill="FFFFFF"/>
              <w:spacing w:line="276" w:lineRule="auto"/>
              <w:jc w:val="both"/>
              <w:rPr>
                <w:rFonts w:ascii="Lato" w:hAnsi="Lato"/>
              </w:rPr>
            </w:pPr>
            <w:r w:rsidRPr="00E46608">
              <w:rPr>
                <w:rFonts w:ascii="Lato" w:hAnsi="Lato"/>
              </w:rPr>
              <w:t xml:space="preserve">The </w:t>
            </w:r>
            <w:r w:rsidR="00874B3B">
              <w:rPr>
                <w:rFonts w:ascii="Lato" w:hAnsi="Lato"/>
              </w:rPr>
              <w:t>applying consultancy firm</w:t>
            </w:r>
            <w:r w:rsidRPr="00E46608">
              <w:rPr>
                <w:rFonts w:ascii="Lato" w:hAnsi="Lato"/>
              </w:rPr>
              <w:t xml:space="preserve"> must have basic knowledge and experience in assessing the quality </w:t>
            </w:r>
            <w:r w:rsidR="003422FD" w:rsidRPr="00E46608">
              <w:rPr>
                <w:rFonts w:ascii="Lato" w:hAnsi="Lato"/>
              </w:rPr>
              <w:t xml:space="preserve">of </w:t>
            </w:r>
            <w:r w:rsidR="003422FD">
              <w:rPr>
                <w:rFonts w:ascii="Lato" w:hAnsi="Lato"/>
              </w:rPr>
              <w:t>Integrated</w:t>
            </w:r>
            <w:r w:rsidR="00FD6D07">
              <w:rPr>
                <w:rFonts w:ascii="Lato" w:hAnsi="Lato"/>
              </w:rPr>
              <w:t xml:space="preserve"> </w:t>
            </w:r>
            <w:r w:rsidR="009B4D95" w:rsidRPr="00E46608">
              <w:rPr>
                <w:rFonts w:ascii="Lato" w:hAnsi="Lato"/>
              </w:rPr>
              <w:t xml:space="preserve">programs in </w:t>
            </w:r>
            <w:r w:rsidR="009B4D95" w:rsidRPr="00E46608">
              <w:rPr>
                <w:rFonts w:ascii="Lato" w:hAnsi="Lato"/>
              </w:rPr>
              <w:lastRenderedPageBreak/>
              <w:t>particular Water sanitation and hygiene</w:t>
            </w:r>
            <w:r w:rsidR="00874B3B">
              <w:rPr>
                <w:rFonts w:ascii="Lato" w:hAnsi="Lato"/>
              </w:rPr>
              <w:t xml:space="preserve">, Natural Resources </w:t>
            </w:r>
            <w:r w:rsidR="00A56DF3">
              <w:rPr>
                <w:rFonts w:ascii="Lato" w:hAnsi="Lato"/>
              </w:rPr>
              <w:t>Management</w:t>
            </w:r>
            <w:r w:rsidR="009B4D95" w:rsidRPr="00E46608">
              <w:rPr>
                <w:rFonts w:ascii="Lato" w:hAnsi="Lato"/>
              </w:rPr>
              <w:t xml:space="preserve"> and Food security and livelihoods. </w:t>
            </w:r>
          </w:p>
          <w:p w14:paraId="3CE917BA" w14:textId="4B7B2B10" w:rsidR="00DA11DA" w:rsidRPr="00E46608" w:rsidRDefault="00DA11DA" w:rsidP="009B4D95">
            <w:pPr>
              <w:numPr>
                <w:ilvl w:val="0"/>
                <w:numId w:val="6"/>
              </w:numPr>
              <w:shd w:val="clear" w:color="auto" w:fill="FFFFFF"/>
              <w:spacing w:line="276" w:lineRule="auto"/>
              <w:jc w:val="both"/>
              <w:rPr>
                <w:rFonts w:ascii="Lato" w:hAnsi="Lato"/>
              </w:rPr>
            </w:pPr>
            <w:r w:rsidRPr="00E46608">
              <w:rPr>
                <w:rFonts w:ascii="Lato" w:hAnsi="Lato"/>
              </w:rPr>
              <w:t xml:space="preserve">The consultant </w:t>
            </w:r>
            <w:r w:rsidR="00874B3B">
              <w:rPr>
                <w:rFonts w:ascii="Lato" w:hAnsi="Lato"/>
              </w:rPr>
              <w:t>firm</w:t>
            </w:r>
            <w:r w:rsidRPr="00E46608">
              <w:rPr>
                <w:rFonts w:ascii="Lato" w:hAnsi="Lato"/>
              </w:rPr>
              <w:t xml:space="preserve"> must have legal valid registration proving its existence and presence</w:t>
            </w:r>
            <w:r w:rsidR="00874B3B">
              <w:rPr>
                <w:rFonts w:ascii="Lato" w:hAnsi="Lato"/>
              </w:rPr>
              <w:t xml:space="preserve"> in Somalia/Somaliland</w:t>
            </w:r>
          </w:p>
          <w:p w14:paraId="554007D2" w14:textId="77777777" w:rsidR="00DA11DA" w:rsidRPr="00E46608" w:rsidRDefault="00DA11DA" w:rsidP="009C1F7B">
            <w:pPr>
              <w:autoSpaceDE w:val="0"/>
              <w:autoSpaceDN w:val="0"/>
              <w:adjustRightInd w:val="0"/>
              <w:spacing w:line="276" w:lineRule="auto"/>
              <w:jc w:val="both"/>
              <w:rPr>
                <w:rFonts w:ascii="Lato" w:hAnsi="Lato"/>
                <w:color w:val="000000"/>
              </w:rPr>
            </w:pPr>
          </w:p>
        </w:tc>
      </w:tr>
      <w:tr w:rsidR="00DA11DA" w:rsidRPr="00E46608" w14:paraId="3645E338" w14:textId="77777777" w:rsidTr="005139DF">
        <w:trPr>
          <w:trHeight w:val="6038"/>
        </w:trPr>
        <w:tc>
          <w:tcPr>
            <w:tcW w:w="540" w:type="dxa"/>
            <w:shd w:val="clear" w:color="auto" w:fill="F2F2F2"/>
          </w:tcPr>
          <w:p w14:paraId="7D579AAE" w14:textId="77777777" w:rsidR="00DA11DA" w:rsidRPr="00E46608" w:rsidRDefault="00DA11DA" w:rsidP="009C1F7B">
            <w:pPr>
              <w:rPr>
                <w:rFonts w:ascii="Lato" w:hAnsi="Lato"/>
                <w:color w:val="000000"/>
              </w:rPr>
            </w:pPr>
            <w:r w:rsidRPr="00E46608">
              <w:rPr>
                <w:rFonts w:ascii="Lato" w:hAnsi="Lato"/>
                <w:color w:val="000000"/>
              </w:rPr>
              <w:lastRenderedPageBreak/>
              <w:t>10</w:t>
            </w:r>
          </w:p>
        </w:tc>
        <w:tc>
          <w:tcPr>
            <w:tcW w:w="2070" w:type="dxa"/>
            <w:shd w:val="clear" w:color="auto" w:fill="F2F2F2"/>
          </w:tcPr>
          <w:p w14:paraId="24D60797" w14:textId="77777777" w:rsidR="00DA11DA" w:rsidRPr="00E46608" w:rsidRDefault="00DA11DA" w:rsidP="009C1F7B">
            <w:pPr>
              <w:rPr>
                <w:rFonts w:ascii="Lato" w:hAnsi="Lato"/>
                <w:color w:val="000000"/>
              </w:rPr>
            </w:pPr>
            <w:r w:rsidRPr="00E46608">
              <w:rPr>
                <w:rFonts w:ascii="Lato" w:hAnsi="Lato"/>
                <w:color w:val="000000"/>
              </w:rPr>
              <w:t>Evaluation Criteria</w:t>
            </w:r>
          </w:p>
        </w:tc>
        <w:tc>
          <w:tcPr>
            <w:tcW w:w="8034" w:type="dxa"/>
            <w:shd w:val="clear" w:color="auto" w:fill="auto"/>
          </w:tcPr>
          <w:p w14:paraId="41EDE16E" w14:textId="77777777" w:rsidR="00DA11DA" w:rsidRPr="00E46608" w:rsidRDefault="00DA11DA" w:rsidP="009C1F7B">
            <w:pPr>
              <w:jc w:val="both"/>
              <w:rPr>
                <w:rFonts w:ascii="Lato" w:hAnsi="Lato"/>
              </w:rPr>
            </w:pPr>
            <w:r w:rsidRPr="00E46608">
              <w:rPr>
                <w:rFonts w:ascii="Lato" w:hAnsi="Lato"/>
              </w:rPr>
              <w:t xml:space="preserve">The following award criteria will be used during the evaluation of the technical proposals. </w:t>
            </w:r>
          </w:p>
          <w:p w14:paraId="5DEE0DEE" w14:textId="77777777" w:rsidR="00DA11DA" w:rsidRPr="00E46608" w:rsidRDefault="00DA11DA" w:rsidP="009C1F7B">
            <w:pPr>
              <w:jc w:val="both"/>
              <w:rPr>
                <w:rFonts w:ascii="Lato" w:hAnsi="Lato"/>
              </w:rPr>
            </w:pPr>
          </w:p>
          <w:tbl>
            <w:tblPr>
              <w:tblW w:w="7759" w:type="dxa"/>
              <w:shd w:val="clear" w:color="auto" w:fill="FFFFFF"/>
              <w:tblLayout w:type="fixed"/>
              <w:tblCellMar>
                <w:left w:w="0" w:type="dxa"/>
                <w:right w:w="0" w:type="dxa"/>
              </w:tblCellMar>
              <w:tblLook w:val="04A0" w:firstRow="1" w:lastRow="0" w:firstColumn="1" w:lastColumn="0" w:noHBand="0" w:noVBand="1"/>
            </w:tblPr>
            <w:tblGrid>
              <w:gridCol w:w="596"/>
              <w:gridCol w:w="3722"/>
              <w:gridCol w:w="3441"/>
            </w:tblGrid>
            <w:tr w:rsidR="001D7DE4" w:rsidRPr="00AB197B" w14:paraId="1C545E89" w14:textId="77777777" w:rsidTr="007240D7">
              <w:trPr>
                <w:trHeight w:val="238"/>
              </w:trPr>
              <w:tc>
                <w:tcPr>
                  <w:tcW w:w="59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DCCA9A8" w14:textId="77777777" w:rsidR="001D7DE4" w:rsidRPr="00AB197B" w:rsidRDefault="001D7DE4" w:rsidP="001D7DE4">
                  <w:pPr>
                    <w:jc w:val="both"/>
                    <w:rPr>
                      <w:rFonts w:ascii="Lato" w:hAnsi="Lato"/>
                      <w:b/>
                      <w:bCs/>
                    </w:rPr>
                  </w:pPr>
                  <w:r w:rsidRPr="00AB197B">
                    <w:rPr>
                      <w:rFonts w:ascii="Lato" w:hAnsi="Lato"/>
                      <w:b/>
                      <w:bCs/>
                    </w:rPr>
                    <w:t>SN</w:t>
                  </w:r>
                </w:p>
              </w:tc>
              <w:tc>
                <w:tcPr>
                  <w:tcW w:w="372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1F9559AA" w14:textId="77777777" w:rsidR="001D7DE4" w:rsidRPr="00AB197B" w:rsidRDefault="001D7DE4" w:rsidP="001D7DE4">
                  <w:pPr>
                    <w:jc w:val="both"/>
                    <w:rPr>
                      <w:rFonts w:ascii="Lato" w:hAnsi="Lato"/>
                      <w:b/>
                      <w:bCs/>
                    </w:rPr>
                  </w:pPr>
                  <w:r w:rsidRPr="00AB197B">
                    <w:rPr>
                      <w:rFonts w:ascii="Lato" w:hAnsi="Lato"/>
                      <w:b/>
                      <w:bCs/>
                    </w:rPr>
                    <w:t>Evaluation criteria</w:t>
                  </w:r>
                </w:p>
              </w:tc>
              <w:tc>
                <w:tcPr>
                  <w:tcW w:w="344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3F9D9B1C" w14:textId="77777777" w:rsidR="001D7DE4" w:rsidRPr="00AB197B" w:rsidRDefault="001D7DE4" w:rsidP="001D7DE4">
                  <w:pPr>
                    <w:jc w:val="both"/>
                    <w:rPr>
                      <w:rFonts w:ascii="Lato" w:hAnsi="Lato"/>
                      <w:b/>
                      <w:bCs/>
                    </w:rPr>
                  </w:pPr>
                  <w:r w:rsidRPr="00AB197B">
                    <w:rPr>
                      <w:rFonts w:ascii="Lato" w:hAnsi="Lato"/>
                      <w:b/>
                      <w:bCs/>
                    </w:rPr>
                    <w:t>Weighting marks</w:t>
                  </w:r>
                </w:p>
              </w:tc>
            </w:tr>
            <w:tr w:rsidR="001D7DE4" w:rsidRPr="00AB197B" w14:paraId="13385B7E" w14:textId="77777777" w:rsidTr="007240D7">
              <w:trPr>
                <w:trHeight w:val="405"/>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6BBB6DAE" w14:textId="77777777" w:rsidR="001D7DE4" w:rsidRPr="00AB197B" w:rsidRDefault="001D7DE4" w:rsidP="001D7DE4">
                  <w:pPr>
                    <w:jc w:val="both"/>
                    <w:rPr>
                      <w:rFonts w:ascii="Lato" w:hAnsi="Lato"/>
                    </w:rPr>
                  </w:pPr>
                  <w:r w:rsidRPr="00AB197B">
                    <w:rPr>
                      <w:rFonts w:ascii="Lato" w:hAnsi="Lato"/>
                    </w:rPr>
                    <w:t> 1</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06BAA18"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 xml:space="preserve">Relevancy of the technical proposal to the </w:t>
                  </w:r>
                  <w:proofErr w:type="spellStart"/>
                  <w:r w:rsidRPr="00AB197B">
                    <w:rPr>
                      <w:rFonts w:ascii="Lato" w:hAnsi="Lato"/>
                    </w:rPr>
                    <w:t>ToR</w:t>
                  </w:r>
                  <w:proofErr w:type="spellEnd"/>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D691431"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15</w:t>
                  </w:r>
                </w:p>
              </w:tc>
            </w:tr>
            <w:tr w:rsidR="001D7DE4" w:rsidRPr="00AB197B" w14:paraId="61B9DEBA" w14:textId="77777777" w:rsidTr="007240D7">
              <w:trPr>
                <w:trHeight w:val="414"/>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41AB362" w14:textId="77777777" w:rsidR="001D7DE4" w:rsidRPr="00AB197B" w:rsidRDefault="001D7DE4" w:rsidP="001D7DE4">
                  <w:pPr>
                    <w:jc w:val="both"/>
                    <w:rPr>
                      <w:rFonts w:ascii="Lato" w:hAnsi="Lato"/>
                    </w:rPr>
                  </w:pPr>
                  <w:r w:rsidRPr="00AB197B">
                    <w:rPr>
                      <w:rFonts w:ascii="Lato" w:hAnsi="Lato"/>
                    </w:rPr>
                    <w:t> 2</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F60A2CC"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Reasonability of the costs presented in the financial proposal.</w:t>
                  </w:r>
                </w:p>
                <w:p w14:paraId="79525109" w14:textId="77777777" w:rsidR="001D7DE4" w:rsidRPr="00AB197B" w:rsidRDefault="001D7DE4" w:rsidP="001D7DE4">
                  <w:pPr>
                    <w:pStyle w:val="NormalWeb"/>
                    <w:spacing w:before="0" w:beforeAutospacing="0" w:after="0" w:afterAutospacing="0"/>
                    <w:jc w:val="both"/>
                    <w:rPr>
                      <w:rFonts w:ascii="Lato" w:hAnsi="Lato"/>
                    </w:rPr>
                  </w:pPr>
                </w:p>
                <w:p w14:paraId="65FBB9CF" w14:textId="45B8FFAB" w:rsidR="001D7DE4" w:rsidRPr="00AB197B" w:rsidRDefault="001D7DE4" w:rsidP="001D7DE4">
                  <w:pPr>
                    <w:pStyle w:val="NormalWeb"/>
                    <w:spacing w:before="0" w:beforeAutospacing="0" w:after="0" w:afterAutospacing="0"/>
                    <w:jc w:val="both"/>
                    <w:rPr>
                      <w:rFonts w:ascii="Lato" w:hAnsi="Lato"/>
                    </w:rPr>
                  </w:pPr>
                  <w:r w:rsidRPr="00C41288">
                    <w:rPr>
                      <w:rFonts w:ascii="Lato" w:hAnsi="Lato"/>
                      <w:noProof/>
                    </w:rPr>
                    <w:drawing>
                      <wp:inline distT="0" distB="0" distL="0" distR="0" wp14:anchorId="09B632EF" wp14:editId="18AD26DF">
                        <wp:extent cx="2095500" cy="323850"/>
                        <wp:effectExtent l="0" t="0" r="0" b="0"/>
                        <wp:docPr id="325303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323850"/>
                                </a:xfrm>
                                <a:prstGeom prst="rect">
                                  <a:avLst/>
                                </a:prstGeom>
                                <a:noFill/>
                                <a:ln>
                                  <a:noFill/>
                                </a:ln>
                              </pic:spPr>
                            </pic:pic>
                          </a:graphicData>
                        </a:graphic>
                      </wp:inline>
                    </w:drawing>
                  </w:r>
                </w:p>
                <w:p w14:paraId="051417A4" w14:textId="77777777" w:rsidR="001D7DE4" w:rsidRPr="00AB197B" w:rsidRDefault="001D7DE4" w:rsidP="001D7DE4">
                  <w:pPr>
                    <w:pStyle w:val="NormalWeb"/>
                    <w:spacing w:before="0" w:beforeAutospacing="0" w:after="0" w:afterAutospacing="0"/>
                    <w:jc w:val="both"/>
                    <w:rPr>
                      <w:rFonts w:ascii="Lato" w:hAnsi="Lato"/>
                    </w:rPr>
                  </w:pPr>
                </w:p>
                <w:p w14:paraId="6EDB8F18" w14:textId="77777777" w:rsidR="001D7DE4" w:rsidRPr="00AB197B" w:rsidRDefault="001D7DE4" w:rsidP="001D7DE4">
                  <w:pPr>
                    <w:pStyle w:val="NormalWeb"/>
                    <w:spacing w:before="0" w:beforeAutospacing="0" w:after="0" w:afterAutospacing="0"/>
                    <w:jc w:val="both"/>
                    <w:rPr>
                      <w:rFonts w:ascii="Lato" w:hAnsi="Lato"/>
                    </w:rPr>
                  </w:pP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780D8579" w14:textId="77777777" w:rsidR="001D7DE4" w:rsidRPr="00AB197B" w:rsidRDefault="001D7DE4" w:rsidP="001D7DE4">
                  <w:pPr>
                    <w:pStyle w:val="NormalWeb"/>
                    <w:spacing w:before="0" w:beforeAutospacing="0" w:after="0" w:afterAutospacing="0"/>
                    <w:jc w:val="center"/>
                    <w:rPr>
                      <w:rFonts w:ascii="Lato" w:hAnsi="Lato"/>
                    </w:rPr>
                  </w:pPr>
                </w:p>
                <w:p w14:paraId="39C6799B" w14:textId="77777777" w:rsidR="001D7DE4" w:rsidRPr="00AB197B" w:rsidRDefault="001D7DE4" w:rsidP="001D7DE4">
                  <w:pPr>
                    <w:pStyle w:val="NormalWeb"/>
                    <w:spacing w:before="0" w:beforeAutospacing="0" w:after="0" w:afterAutospacing="0"/>
                    <w:jc w:val="center"/>
                    <w:rPr>
                      <w:rFonts w:ascii="Lato" w:hAnsi="Lato"/>
                    </w:rPr>
                  </w:pPr>
                </w:p>
                <w:p w14:paraId="0E33F286" w14:textId="77777777" w:rsidR="001D7DE4" w:rsidRPr="00AB197B" w:rsidRDefault="001D7DE4" w:rsidP="001D7DE4">
                  <w:pPr>
                    <w:pStyle w:val="NormalWeb"/>
                    <w:spacing w:before="0" w:beforeAutospacing="0" w:after="0" w:afterAutospacing="0"/>
                    <w:jc w:val="center"/>
                    <w:rPr>
                      <w:rFonts w:ascii="Lato" w:hAnsi="Lato"/>
                    </w:rPr>
                  </w:pPr>
                </w:p>
                <w:p w14:paraId="79EBAF88"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20</w:t>
                  </w:r>
                </w:p>
              </w:tc>
            </w:tr>
            <w:tr w:rsidR="001D7DE4" w:rsidRPr="00AB197B" w14:paraId="362A801E" w14:textId="77777777" w:rsidTr="007240D7">
              <w:trPr>
                <w:trHeight w:val="812"/>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2A27C2F" w14:textId="77777777" w:rsidR="001D7DE4" w:rsidRPr="00AB197B" w:rsidRDefault="001D7DE4" w:rsidP="001D7DE4">
                  <w:pPr>
                    <w:jc w:val="both"/>
                    <w:rPr>
                      <w:rFonts w:ascii="Lato" w:hAnsi="Lato"/>
                    </w:rPr>
                  </w:pPr>
                  <w:r w:rsidRPr="00AB197B">
                    <w:rPr>
                      <w:rFonts w:ascii="Lato" w:hAnsi="Lato"/>
                    </w:rPr>
                    <w:t> 3</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E82DF28" w14:textId="713F53D5" w:rsidR="001D7DE4" w:rsidRPr="00AB197B" w:rsidRDefault="001D7DE4" w:rsidP="001D7DE4">
                  <w:pPr>
                    <w:pStyle w:val="NormalWeb"/>
                    <w:jc w:val="both"/>
                    <w:rPr>
                      <w:rFonts w:ascii="Lato" w:hAnsi="Lato"/>
                      <w:color w:val="000000"/>
                      <w:lang w:eastAsia="en-US"/>
                    </w:rPr>
                  </w:pPr>
                  <w:r w:rsidRPr="00AB197B">
                    <w:rPr>
                      <w:rFonts w:ascii="Lato" w:hAnsi="Lato"/>
                      <w:color w:val="000000"/>
                    </w:rPr>
                    <w:t xml:space="preserve">Applicant to </w:t>
                  </w:r>
                  <w:r>
                    <w:rPr>
                      <w:rFonts w:ascii="Lato" w:hAnsi="Lato"/>
                      <w:color w:val="000000"/>
                    </w:rPr>
                    <w:t>s</w:t>
                  </w:r>
                  <w:r w:rsidRPr="00AB197B">
                    <w:rPr>
                      <w:rFonts w:ascii="Lato" w:hAnsi="Lato"/>
                      <w:color w:val="000000"/>
                    </w:rPr>
                    <w:t xml:space="preserve">ubmit </w:t>
                  </w:r>
                  <w:r>
                    <w:rPr>
                      <w:rFonts w:ascii="Lato" w:hAnsi="Lato"/>
                      <w:color w:val="000000"/>
                    </w:rPr>
                    <w:t>f</w:t>
                  </w:r>
                  <w:r w:rsidRPr="00AB197B">
                    <w:rPr>
                      <w:rFonts w:ascii="Lato" w:hAnsi="Lato"/>
                      <w:color w:val="000000"/>
                    </w:rPr>
                    <w:t>ully signed</w:t>
                  </w:r>
                  <w:r w:rsidR="009971E9">
                    <w:rPr>
                      <w:rFonts w:ascii="Lato" w:hAnsi="Lato"/>
                      <w:color w:val="000000"/>
                    </w:rPr>
                    <w:t xml:space="preserve"> </w:t>
                  </w:r>
                  <w:r w:rsidRPr="00AB197B">
                    <w:rPr>
                      <w:rFonts w:ascii="Lato" w:hAnsi="Lato"/>
                      <w:color w:val="000000"/>
                    </w:rPr>
                    <w:t>Stamped</w:t>
                  </w:r>
                  <w:r w:rsidR="009971E9">
                    <w:rPr>
                      <w:rFonts w:ascii="Lato" w:hAnsi="Lato"/>
                      <w:color w:val="000000"/>
                    </w:rPr>
                    <w:t xml:space="preserve"> &amp; </w:t>
                  </w:r>
                  <w:r w:rsidRPr="00AB197B">
                    <w:rPr>
                      <w:rFonts w:ascii="Lato" w:hAnsi="Lato"/>
                      <w:color w:val="000000"/>
                    </w:rPr>
                    <w:t>contracts/purchase orders for similar previous activities/assignments conducted by the consultancy firm/individual with at least 3 Client’s Professional emails</w:t>
                  </w:r>
                  <w:r w:rsidR="009971E9">
                    <w:rPr>
                      <w:rFonts w:ascii="Lato" w:hAnsi="Lato"/>
                      <w:color w:val="000000"/>
                    </w:rPr>
                    <w:t xml:space="preserve"> for reference check</w:t>
                  </w:r>
                  <w:r w:rsidRPr="00AB197B">
                    <w:rPr>
                      <w:rFonts w:ascii="Lato" w:hAnsi="Lato"/>
                      <w:color w:val="000000"/>
                    </w:rPr>
                    <w:t>.</w:t>
                  </w:r>
                </w:p>
                <w:p w14:paraId="1DB7D155"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i/>
                      <w:iCs/>
                      <w:color w:val="000000"/>
                      <w:sz w:val="20"/>
                      <w:szCs w:val="20"/>
                    </w:rPr>
                    <w:t>Note – Save the Children has the right to undertake due diligence to verify the references before award.</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FE66E84"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15</w:t>
                  </w:r>
                </w:p>
              </w:tc>
            </w:tr>
            <w:tr w:rsidR="001D7DE4" w:rsidRPr="00AB197B" w14:paraId="34830FD4" w14:textId="77777777" w:rsidTr="007240D7">
              <w:trPr>
                <w:trHeight w:val="61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1781C14A" w14:textId="77777777" w:rsidR="001D7DE4" w:rsidRPr="00AB197B" w:rsidRDefault="001D7DE4" w:rsidP="001D7DE4">
                  <w:pPr>
                    <w:jc w:val="both"/>
                    <w:rPr>
                      <w:rFonts w:ascii="Lato" w:hAnsi="Lato"/>
                    </w:rPr>
                  </w:pPr>
                  <w:r w:rsidRPr="00AB197B">
                    <w:rPr>
                      <w:rFonts w:ascii="Lato" w:hAnsi="Lato"/>
                    </w:rPr>
                    <w:t> 4</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7E0E4CF"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Methodology and techniques to be applied well stipulated</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9B6CA7E"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10</w:t>
                  </w:r>
                </w:p>
              </w:tc>
            </w:tr>
            <w:tr w:rsidR="001D7DE4" w:rsidRPr="00AB197B" w14:paraId="36CEDAFB" w14:textId="77777777" w:rsidTr="007240D7">
              <w:trPr>
                <w:trHeight w:val="23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302F981" w14:textId="77777777" w:rsidR="001D7DE4" w:rsidRPr="00AB197B" w:rsidRDefault="001D7DE4" w:rsidP="001D7DE4">
                  <w:pPr>
                    <w:jc w:val="both"/>
                    <w:rPr>
                      <w:rFonts w:ascii="Lato" w:hAnsi="Lato"/>
                    </w:rPr>
                  </w:pPr>
                  <w:r w:rsidRPr="00AB197B">
                    <w:rPr>
                      <w:rFonts w:ascii="Lato" w:hAnsi="Lato"/>
                    </w:rPr>
                    <w:t> 5</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42A9A43" w14:textId="77777777" w:rsidR="001D7DE4" w:rsidRPr="00AB197B" w:rsidRDefault="001D7DE4" w:rsidP="001D7DE4">
                  <w:pPr>
                    <w:pStyle w:val="NormalWeb"/>
                    <w:spacing w:before="0" w:beforeAutospacing="0" w:after="0" w:afterAutospacing="0"/>
                    <w:jc w:val="both"/>
                    <w:rPr>
                      <w:rFonts w:ascii="Lato" w:hAnsi="Lato"/>
                    </w:rPr>
                  </w:pPr>
                  <w:r w:rsidRPr="00AB197B">
                    <w:rPr>
                      <w:rFonts w:ascii="Lato" w:hAnsi="Lato"/>
                    </w:rPr>
                    <w:t>Interview scores</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16CD25C" w14:textId="77777777" w:rsidR="001D7DE4" w:rsidRPr="00AB197B" w:rsidRDefault="001D7DE4" w:rsidP="001D7DE4">
                  <w:pPr>
                    <w:pStyle w:val="NormalWeb"/>
                    <w:spacing w:before="0" w:beforeAutospacing="0" w:after="0" w:afterAutospacing="0"/>
                    <w:jc w:val="center"/>
                    <w:rPr>
                      <w:rFonts w:ascii="Lato" w:hAnsi="Lato"/>
                    </w:rPr>
                  </w:pPr>
                  <w:r w:rsidRPr="00AB197B">
                    <w:rPr>
                      <w:rFonts w:ascii="Lato" w:hAnsi="Lato"/>
                    </w:rPr>
                    <w:t>40</w:t>
                  </w:r>
                </w:p>
              </w:tc>
            </w:tr>
            <w:tr w:rsidR="001D7DE4" w:rsidRPr="00AB197B" w14:paraId="614CB15C" w14:textId="77777777" w:rsidTr="007240D7">
              <w:trPr>
                <w:trHeight w:val="354"/>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8B39491" w14:textId="77777777" w:rsidR="001D7DE4" w:rsidRPr="00AB197B" w:rsidRDefault="001D7DE4" w:rsidP="001D7DE4">
                  <w:pPr>
                    <w:jc w:val="both"/>
                    <w:rPr>
                      <w:rFonts w:ascii="Lato" w:hAnsi="Lato"/>
                    </w:rPr>
                  </w:pPr>
                  <w:r w:rsidRPr="00AB197B">
                    <w:rPr>
                      <w:rFonts w:ascii="Lato" w:hAnsi="Lato"/>
                    </w:rPr>
                    <w:t> </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5C576028" w14:textId="77777777" w:rsidR="001D7DE4" w:rsidRPr="00AB197B" w:rsidRDefault="001D7DE4" w:rsidP="001D7DE4">
                  <w:pPr>
                    <w:jc w:val="both"/>
                    <w:rPr>
                      <w:rFonts w:ascii="Lato" w:hAnsi="Lato"/>
                      <w:b/>
                      <w:bCs/>
                    </w:rPr>
                  </w:pPr>
                  <w:r w:rsidRPr="00AB197B">
                    <w:rPr>
                      <w:rFonts w:ascii="Lato" w:hAnsi="Lato"/>
                      <w:b/>
                      <w:bCs/>
                    </w:rPr>
                    <w:t>Total</w:t>
                  </w:r>
                </w:p>
              </w:tc>
              <w:tc>
                <w:tcPr>
                  <w:tcW w:w="344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F10C470" w14:textId="77777777" w:rsidR="001D7DE4" w:rsidRPr="00AB197B" w:rsidRDefault="001D7DE4" w:rsidP="001D7DE4">
                  <w:pPr>
                    <w:jc w:val="center"/>
                    <w:rPr>
                      <w:rFonts w:ascii="Lato" w:hAnsi="Lato"/>
                      <w:b/>
                      <w:bCs/>
                    </w:rPr>
                  </w:pPr>
                  <w:r w:rsidRPr="00AB197B">
                    <w:rPr>
                      <w:rFonts w:ascii="Lato" w:hAnsi="Lato"/>
                      <w:b/>
                      <w:bCs/>
                    </w:rPr>
                    <w:t>100</w:t>
                  </w:r>
                </w:p>
              </w:tc>
            </w:tr>
          </w:tbl>
          <w:p w14:paraId="480D0356" w14:textId="77777777" w:rsidR="00DA11DA" w:rsidRPr="00E46608" w:rsidRDefault="00DA11DA" w:rsidP="009C1F7B">
            <w:pPr>
              <w:jc w:val="both"/>
              <w:rPr>
                <w:rFonts w:ascii="Lato" w:hAnsi="Lato"/>
                <w:color w:val="000000"/>
              </w:rPr>
            </w:pPr>
          </w:p>
        </w:tc>
      </w:tr>
      <w:tr w:rsidR="00DA11DA" w:rsidRPr="00E46608" w14:paraId="37801D01" w14:textId="77777777" w:rsidTr="00A56DF3">
        <w:trPr>
          <w:trHeight w:val="790"/>
        </w:trPr>
        <w:tc>
          <w:tcPr>
            <w:tcW w:w="540" w:type="dxa"/>
            <w:shd w:val="clear" w:color="auto" w:fill="F2F2F2"/>
          </w:tcPr>
          <w:p w14:paraId="322AA12E" w14:textId="77777777" w:rsidR="00DA11DA" w:rsidRPr="00E46608" w:rsidRDefault="00DA11DA" w:rsidP="009C1F7B">
            <w:pPr>
              <w:rPr>
                <w:rFonts w:ascii="Lato" w:hAnsi="Lato"/>
                <w:color w:val="000000"/>
              </w:rPr>
            </w:pPr>
            <w:r w:rsidRPr="00E46608">
              <w:rPr>
                <w:rFonts w:ascii="Lato" w:hAnsi="Lato"/>
                <w:color w:val="000000"/>
              </w:rPr>
              <w:t>11</w:t>
            </w:r>
          </w:p>
        </w:tc>
        <w:tc>
          <w:tcPr>
            <w:tcW w:w="2070" w:type="dxa"/>
            <w:shd w:val="clear" w:color="auto" w:fill="F2F2F2"/>
          </w:tcPr>
          <w:p w14:paraId="28762047" w14:textId="77777777" w:rsidR="00DA11DA" w:rsidRPr="00E46608" w:rsidRDefault="00DA11DA" w:rsidP="009C1F7B">
            <w:pPr>
              <w:rPr>
                <w:rFonts w:ascii="Lato" w:hAnsi="Lato"/>
                <w:color w:val="000000"/>
              </w:rPr>
            </w:pPr>
            <w:r w:rsidRPr="00E46608">
              <w:rPr>
                <w:rFonts w:ascii="Lato" w:hAnsi="Lato"/>
                <w:color w:val="000000"/>
              </w:rPr>
              <w:t>Application Procedure</w:t>
            </w:r>
          </w:p>
        </w:tc>
        <w:tc>
          <w:tcPr>
            <w:tcW w:w="8034" w:type="dxa"/>
            <w:shd w:val="clear" w:color="auto" w:fill="auto"/>
          </w:tcPr>
          <w:p w14:paraId="56C110F8" w14:textId="77777777" w:rsidR="00DA11DA" w:rsidRPr="00E46608" w:rsidRDefault="00DA11DA" w:rsidP="009C1F7B">
            <w:pPr>
              <w:shd w:val="clear" w:color="auto" w:fill="FFFFFF"/>
              <w:jc w:val="both"/>
              <w:rPr>
                <w:rFonts w:ascii="Lato" w:hAnsi="Lato"/>
              </w:rPr>
            </w:pPr>
            <w:r w:rsidRPr="00E46608">
              <w:rPr>
                <w:rFonts w:ascii="Lato" w:hAnsi="Lato"/>
              </w:rPr>
              <w:t>Individuals/Firms interested in this evaluation are expected to provide the following documentation:</w:t>
            </w:r>
          </w:p>
          <w:p w14:paraId="47B4D761"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A technical proposal with a detailed response to the TOR, with specific focus on the scope of work, methodology and timelines.</w:t>
            </w:r>
          </w:p>
          <w:p w14:paraId="7FB7838B"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Initial work plan and indication of availability </w:t>
            </w:r>
          </w:p>
          <w:p w14:paraId="3E3E6D7F"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A financial proposal detailing the daily rate expected including accommodation, transportation, stationary, data collectors, research assistances and all other cost related to this assignment. (Operational and consultancy fees).</w:t>
            </w:r>
          </w:p>
          <w:p w14:paraId="7A8410A9" w14:textId="00DE4A1B"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Company profile and a detailed curriculum vitae (CV) of the </w:t>
            </w:r>
            <w:r w:rsidR="00313D05">
              <w:rPr>
                <w:rFonts w:ascii="Lato" w:hAnsi="Lato"/>
              </w:rPr>
              <w:t>L</w:t>
            </w:r>
            <w:r w:rsidRPr="00E46608">
              <w:rPr>
                <w:rFonts w:ascii="Lato" w:hAnsi="Lato"/>
              </w:rPr>
              <w:t xml:space="preserve">ead </w:t>
            </w:r>
            <w:r w:rsidR="00313D05">
              <w:rPr>
                <w:rFonts w:ascii="Lato" w:hAnsi="Lato"/>
              </w:rPr>
              <w:t>C</w:t>
            </w:r>
            <w:r w:rsidRPr="00E46608">
              <w:rPr>
                <w:rFonts w:ascii="Lato" w:hAnsi="Lato"/>
              </w:rPr>
              <w:t xml:space="preserve">onsultant </w:t>
            </w:r>
            <w:r w:rsidR="00313D05">
              <w:rPr>
                <w:rFonts w:ascii="Lato" w:hAnsi="Lato"/>
              </w:rPr>
              <w:t xml:space="preserve">and Key Personnel proposed for this assignment </w:t>
            </w:r>
            <w:r w:rsidRPr="00E46608">
              <w:rPr>
                <w:rFonts w:ascii="Lato" w:hAnsi="Lato"/>
              </w:rPr>
              <w:t xml:space="preserve">with </w:t>
            </w:r>
            <w:r w:rsidRPr="00E46608">
              <w:rPr>
                <w:rFonts w:ascii="Lato" w:hAnsi="Lato"/>
              </w:rPr>
              <w:lastRenderedPageBreak/>
              <w:t>contact details (the CV</w:t>
            </w:r>
            <w:r w:rsidR="00313D05">
              <w:rPr>
                <w:rFonts w:ascii="Lato" w:hAnsi="Lato"/>
              </w:rPr>
              <w:t>s</w:t>
            </w:r>
            <w:r w:rsidRPr="00E46608">
              <w:rPr>
                <w:rFonts w:ascii="Lato" w:hAnsi="Lato"/>
              </w:rPr>
              <w:t xml:space="preserve"> should include at least three traceable references)</w:t>
            </w:r>
          </w:p>
        </w:tc>
      </w:tr>
      <w:tr w:rsidR="00DA11DA" w:rsidRPr="00E46608" w14:paraId="51E63557" w14:textId="77777777" w:rsidTr="00E50B9D">
        <w:trPr>
          <w:trHeight w:val="314"/>
        </w:trPr>
        <w:tc>
          <w:tcPr>
            <w:tcW w:w="540" w:type="dxa"/>
            <w:shd w:val="clear" w:color="auto" w:fill="F2F2F2"/>
          </w:tcPr>
          <w:p w14:paraId="48E581B6" w14:textId="77777777" w:rsidR="00DA11DA" w:rsidRPr="00E46608" w:rsidRDefault="00DA11DA" w:rsidP="009C1F7B">
            <w:pPr>
              <w:rPr>
                <w:rFonts w:ascii="Lato" w:hAnsi="Lato"/>
                <w:color w:val="000000"/>
              </w:rPr>
            </w:pPr>
            <w:r w:rsidRPr="00E46608">
              <w:rPr>
                <w:rFonts w:ascii="Lato" w:hAnsi="Lato"/>
                <w:color w:val="000000"/>
              </w:rPr>
              <w:lastRenderedPageBreak/>
              <w:t>12</w:t>
            </w:r>
          </w:p>
        </w:tc>
        <w:tc>
          <w:tcPr>
            <w:tcW w:w="2070" w:type="dxa"/>
            <w:shd w:val="clear" w:color="auto" w:fill="F2F2F2"/>
          </w:tcPr>
          <w:p w14:paraId="27ADEE7F" w14:textId="77777777" w:rsidR="00DA11DA" w:rsidRPr="00E46608" w:rsidRDefault="00DA11DA" w:rsidP="009C1F7B">
            <w:pPr>
              <w:rPr>
                <w:rFonts w:ascii="Lato" w:hAnsi="Lato"/>
                <w:color w:val="000000"/>
              </w:rPr>
            </w:pPr>
            <w:r w:rsidRPr="00E46608">
              <w:rPr>
                <w:rFonts w:ascii="Lato" w:hAnsi="Lato"/>
                <w:color w:val="000000"/>
              </w:rPr>
              <w:t>Closing date for Applications</w:t>
            </w:r>
          </w:p>
        </w:tc>
        <w:tc>
          <w:tcPr>
            <w:tcW w:w="8034" w:type="dxa"/>
            <w:shd w:val="clear" w:color="auto" w:fill="auto"/>
          </w:tcPr>
          <w:p w14:paraId="56A34DA2" w14:textId="5BE6922F" w:rsidR="00DA11DA" w:rsidRPr="00E46608" w:rsidRDefault="00DA11DA" w:rsidP="00B72B29">
            <w:pPr>
              <w:jc w:val="both"/>
              <w:rPr>
                <w:rFonts w:ascii="Lato" w:hAnsi="Lato"/>
                <w:color w:val="000000"/>
              </w:rPr>
            </w:pPr>
            <w:r w:rsidRPr="00E46608">
              <w:rPr>
                <w:rFonts w:ascii="Lato" w:hAnsi="Lato"/>
                <w:color w:val="000000"/>
              </w:rPr>
              <w:t xml:space="preserve">Interested candidates shall submit their applications through </w:t>
            </w:r>
            <w:hyperlink r:id="rId10" w:history="1">
              <w:r w:rsidR="001B07BD" w:rsidRPr="006C4C2B">
                <w:rPr>
                  <w:rStyle w:val="Hyperlink"/>
                  <w:rFonts w:ascii="Lato" w:hAnsi="Lato"/>
                </w:rPr>
                <w:t>somaliland.</w:t>
              </w:r>
              <w:r w:rsidR="001B07BD" w:rsidRPr="006C4C2B">
                <w:rPr>
                  <w:rStyle w:val="Hyperlink"/>
                  <w:rFonts w:ascii="Lato" w:hAnsi="Lato"/>
                </w:rPr>
                <w:t>procurement</w:t>
              </w:r>
              <w:r w:rsidR="001B07BD" w:rsidRPr="006C4C2B">
                <w:rPr>
                  <w:rStyle w:val="Hyperlink"/>
                  <w:rFonts w:ascii="Lato" w:hAnsi="Lato"/>
                </w:rPr>
                <w:t>@savethechildren.org</w:t>
              </w:r>
            </w:hyperlink>
            <w:r w:rsidRPr="00E46608">
              <w:rPr>
                <w:rFonts w:ascii="Lato" w:hAnsi="Lato"/>
                <w:color w:val="000000"/>
              </w:rPr>
              <w:t xml:space="preserve">   </w:t>
            </w:r>
            <w:r w:rsidR="009971E9">
              <w:rPr>
                <w:rFonts w:ascii="Lato" w:hAnsi="Lato"/>
                <w:color w:val="000000"/>
              </w:rPr>
              <w:t xml:space="preserve">by not </w:t>
            </w:r>
            <w:r w:rsidRPr="00E46608">
              <w:rPr>
                <w:rFonts w:ascii="Lato" w:hAnsi="Lato"/>
                <w:color w:val="000000"/>
              </w:rPr>
              <w:t xml:space="preserve">later than </w:t>
            </w:r>
            <w:r w:rsidR="00C74707">
              <w:rPr>
                <w:rFonts w:ascii="Lato" w:hAnsi="Lato"/>
                <w:color w:val="000000"/>
              </w:rPr>
              <w:t>3</w:t>
            </w:r>
            <w:r w:rsidR="00C74707" w:rsidRPr="005139DF">
              <w:rPr>
                <w:rFonts w:ascii="Lato" w:hAnsi="Lato"/>
                <w:color w:val="000000"/>
                <w:vertAlign w:val="superscript"/>
              </w:rPr>
              <w:t>rd</w:t>
            </w:r>
            <w:r w:rsidR="00C74707">
              <w:rPr>
                <w:rFonts w:ascii="Lato" w:hAnsi="Lato"/>
                <w:color w:val="000000"/>
              </w:rPr>
              <w:t xml:space="preserve"> February 2024.</w:t>
            </w:r>
          </w:p>
        </w:tc>
      </w:tr>
      <w:tr w:rsidR="00DA11DA" w:rsidRPr="00E46608" w14:paraId="6EF19CC0" w14:textId="77777777" w:rsidTr="00E50B9D">
        <w:trPr>
          <w:trHeight w:val="880"/>
        </w:trPr>
        <w:tc>
          <w:tcPr>
            <w:tcW w:w="540" w:type="dxa"/>
            <w:shd w:val="clear" w:color="auto" w:fill="F2F2F2"/>
          </w:tcPr>
          <w:p w14:paraId="07991D41" w14:textId="77777777" w:rsidR="00DA11DA" w:rsidRPr="00E46608" w:rsidRDefault="00DA11DA" w:rsidP="009C1F7B">
            <w:pPr>
              <w:rPr>
                <w:rFonts w:ascii="Lato" w:hAnsi="Lato"/>
                <w:color w:val="000000"/>
              </w:rPr>
            </w:pPr>
            <w:r w:rsidRPr="00E46608">
              <w:rPr>
                <w:rFonts w:ascii="Lato" w:hAnsi="Lato"/>
                <w:color w:val="000000"/>
              </w:rPr>
              <w:t>13</w:t>
            </w:r>
          </w:p>
        </w:tc>
        <w:tc>
          <w:tcPr>
            <w:tcW w:w="2070" w:type="dxa"/>
            <w:shd w:val="clear" w:color="auto" w:fill="F2F2F2"/>
          </w:tcPr>
          <w:p w14:paraId="18040781" w14:textId="77777777" w:rsidR="00DA11DA" w:rsidRPr="00E46608" w:rsidRDefault="00DA11DA" w:rsidP="009C1F7B">
            <w:pPr>
              <w:rPr>
                <w:rFonts w:ascii="Lato" w:hAnsi="Lato"/>
                <w:color w:val="000000"/>
              </w:rPr>
            </w:pPr>
            <w:r w:rsidRPr="00E46608">
              <w:rPr>
                <w:rFonts w:ascii="Lato" w:hAnsi="Lato"/>
                <w:color w:val="000000"/>
              </w:rPr>
              <w:t>Terms of Reference (</w:t>
            </w:r>
            <w:proofErr w:type="spellStart"/>
            <w:r w:rsidRPr="00E46608">
              <w:rPr>
                <w:rFonts w:ascii="Lato" w:hAnsi="Lato"/>
                <w:color w:val="000000"/>
              </w:rPr>
              <w:t>ToR</w:t>
            </w:r>
            <w:proofErr w:type="spellEnd"/>
            <w:r w:rsidRPr="00E46608">
              <w:rPr>
                <w:rFonts w:ascii="Lato" w:hAnsi="Lato"/>
                <w:color w:val="000000"/>
              </w:rPr>
              <w:t>)</w:t>
            </w:r>
          </w:p>
        </w:tc>
        <w:tc>
          <w:tcPr>
            <w:tcW w:w="8034" w:type="dxa"/>
            <w:shd w:val="clear" w:color="auto" w:fill="auto"/>
          </w:tcPr>
          <w:p w14:paraId="6DA09EE0" w14:textId="77777777" w:rsidR="00DA11DA" w:rsidRPr="00E46608" w:rsidRDefault="00DA11DA" w:rsidP="009C1F7B">
            <w:pPr>
              <w:jc w:val="both"/>
              <w:rPr>
                <w:rFonts w:ascii="Lato" w:hAnsi="Lato"/>
                <w:color w:val="000000"/>
              </w:rPr>
            </w:pPr>
            <w:r w:rsidRPr="00E46608">
              <w:rPr>
                <w:rFonts w:ascii="Lato" w:hAnsi="Lato"/>
                <w:color w:val="000000"/>
              </w:rPr>
              <w:t xml:space="preserve">Complete </w:t>
            </w:r>
            <w:proofErr w:type="spellStart"/>
            <w:r w:rsidRPr="00E46608">
              <w:rPr>
                <w:rFonts w:ascii="Lato" w:hAnsi="Lato"/>
                <w:color w:val="000000"/>
              </w:rPr>
              <w:t>ToR</w:t>
            </w:r>
            <w:proofErr w:type="spellEnd"/>
            <w:r w:rsidRPr="00E46608">
              <w:rPr>
                <w:rFonts w:ascii="Lato" w:hAnsi="Lato"/>
                <w:color w:val="000000"/>
              </w:rPr>
              <w:t xml:space="preserve"> with details appended below attached herewith as    Annex 1.</w:t>
            </w:r>
          </w:p>
          <w:p w14:paraId="45FBEE5C"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Purpose of the consultancy, </w:t>
            </w:r>
          </w:p>
          <w:p w14:paraId="6CF42A58"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Introduction of the project, </w:t>
            </w:r>
          </w:p>
          <w:p w14:paraId="6E095386"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Background of the consultancy, </w:t>
            </w:r>
          </w:p>
          <w:p w14:paraId="76D628B3"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Objectives of the consultancy, </w:t>
            </w:r>
          </w:p>
          <w:p w14:paraId="10E43FF5"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Proposed methodology and approach, </w:t>
            </w:r>
          </w:p>
          <w:p w14:paraId="1F766742"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Scope of work, </w:t>
            </w:r>
          </w:p>
          <w:p w14:paraId="1C640CDF"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 xml:space="preserve">Key deliverables / outputs </w:t>
            </w:r>
          </w:p>
          <w:p w14:paraId="454E7BD6" w14:textId="77777777" w:rsidR="00DA11DA" w:rsidRPr="00E46608" w:rsidRDefault="00DA11DA" w:rsidP="009C1F7B">
            <w:pPr>
              <w:numPr>
                <w:ilvl w:val="0"/>
                <w:numId w:val="7"/>
              </w:numPr>
              <w:spacing w:line="276" w:lineRule="auto"/>
              <w:jc w:val="both"/>
              <w:rPr>
                <w:rFonts w:ascii="Lato" w:hAnsi="Lato"/>
                <w:color w:val="000000"/>
              </w:rPr>
            </w:pPr>
            <w:r w:rsidRPr="00E46608">
              <w:rPr>
                <w:rFonts w:ascii="Lato" w:hAnsi="Lato"/>
                <w:color w:val="000000"/>
              </w:rPr>
              <w:t>Activity timelines</w:t>
            </w:r>
          </w:p>
        </w:tc>
      </w:tr>
    </w:tbl>
    <w:p w14:paraId="4617740D" w14:textId="77777777" w:rsidR="00DA11DA" w:rsidRPr="00E46608" w:rsidRDefault="00DA11DA" w:rsidP="00DA11DA">
      <w:pPr>
        <w:jc w:val="center"/>
        <w:rPr>
          <w:rFonts w:ascii="Lato" w:hAnsi="Lato"/>
          <w:b/>
        </w:rPr>
      </w:pPr>
    </w:p>
    <w:p w14:paraId="0CCBEBC5" w14:textId="77777777" w:rsidR="00DA11DA" w:rsidRDefault="00DA11DA" w:rsidP="00DA11DA">
      <w:pPr>
        <w:jc w:val="center"/>
        <w:rPr>
          <w:rFonts w:ascii="Lato" w:hAnsi="Lato"/>
          <w:b/>
        </w:rPr>
      </w:pPr>
    </w:p>
    <w:p w14:paraId="5BCF4232" w14:textId="77777777" w:rsidR="005139DF" w:rsidRDefault="005139DF" w:rsidP="00DA11DA">
      <w:pPr>
        <w:jc w:val="center"/>
        <w:rPr>
          <w:rFonts w:ascii="Lato" w:hAnsi="Lato"/>
          <w:b/>
        </w:rPr>
      </w:pPr>
    </w:p>
    <w:p w14:paraId="4EF2B6A7" w14:textId="77777777" w:rsidR="005139DF" w:rsidRDefault="005139DF" w:rsidP="00DA11DA">
      <w:pPr>
        <w:jc w:val="center"/>
        <w:rPr>
          <w:rFonts w:ascii="Lato" w:hAnsi="Lato"/>
          <w:b/>
        </w:rPr>
      </w:pPr>
    </w:p>
    <w:p w14:paraId="11252F77" w14:textId="77777777" w:rsidR="005139DF" w:rsidRDefault="005139DF" w:rsidP="00DA11DA">
      <w:pPr>
        <w:jc w:val="center"/>
        <w:rPr>
          <w:rFonts w:ascii="Lato" w:hAnsi="Lato"/>
          <w:b/>
        </w:rPr>
      </w:pPr>
    </w:p>
    <w:p w14:paraId="7B849BB2" w14:textId="77777777" w:rsidR="005139DF" w:rsidRDefault="005139DF" w:rsidP="00DA11DA">
      <w:pPr>
        <w:jc w:val="center"/>
        <w:rPr>
          <w:rFonts w:ascii="Lato" w:hAnsi="Lato"/>
          <w:b/>
        </w:rPr>
      </w:pPr>
    </w:p>
    <w:p w14:paraId="5FAFA7CB" w14:textId="77777777" w:rsidR="005139DF" w:rsidRDefault="005139DF" w:rsidP="00DA11DA">
      <w:pPr>
        <w:jc w:val="center"/>
        <w:rPr>
          <w:rFonts w:ascii="Lato" w:hAnsi="Lato"/>
          <w:b/>
        </w:rPr>
      </w:pPr>
    </w:p>
    <w:p w14:paraId="5295AAE4" w14:textId="77777777" w:rsidR="005139DF" w:rsidRDefault="005139DF" w:rsidP="00DA11DA">
      <w:pPr>
        <w:jc w:val="center"/>
        <w:rPr>
          <w:rFonts w:ascii="Lato" w:hAnsi="Lato"/>
          <w:b/>
        </w:rPr>
      </w:pPr>
    </w:p>
    <w:p w14:paraId="22335BA8" w14:textId="77777777" w:rsidR="005139DF" w:rsidRDefault="005139DF" w:rsidP="00DA11DA">
      <w:pPr>
        <w:jc w:val="center"/>
        <w:rPr>
          <w:rFonts w:ascii="Lato" w:hAnsi="Lato"/>
          <w:b/>
        </w:rPr>
      </w:pPr>
    </w:p>
    <w:p w14:paraId="43CEBB6E" w14:textId="77777777" w:rsidR="005139DF" w:rsidRDefault="005139DF" w:rsidP="00DA11DA">
      <w:pPr>
        <w:jc w:val="center"/>
        <w:rPr>
          <w:rFonts w:ascii="Lato" w:hAnsi="Lato"/>
          <w:b/>
        </w:rPr>
      </w:pPr>
    </w:p>
    <w:p w14:paraId="3010D252" w14:textId="77777777" w:rsidR="005139DF" w:rsidRDefault="005139DF" w:rsidP="00DA11DA">
      <w:pPr>
        <w:jc w:val="center"/>
        <w:rPr>
          <w:rFonts w:ascii="Lato" w:hAnsi="Lato"/>
          <w:b/>
        </w:rPr>
      </w:pPr>
    </w:p>
    <w:p w14:paraId="03479BB8" w14:textId="77777777" w:rsidR="005139DF" w:rsidRDefault="005139DF" w:rsidP="00DA11DA">
      <w:pPr>
        <w:jc w:val="center"/>
        <w:rPr>
          <w:rFonts w:ascii="Lato" w:hAnsi="Lato"/>
          <w:b/>
        </w:rPr>
      </w:pPr>
    </w:p>
    <w:p w14:paraId="07450DCC" w14:textId="77777777" w:rsidR="005139DF" w:rsidRDefault="005139DF" w:rsidP="00DA11DA">
      <w:pPr>
        <w:jc w:val="center"/>
        <w:rPr>
          <w:rFonts w:ascii="Lato" w:hAnsi="Lato"/>
          <w:b/>
        </w:rPr>
      </w:pPr>
    </w:p>
    <w:p w14:paraId="48D29333" w14:textId="77777777" w:rsidR="005139DF" w:rsidRDefault="005139DF" w:rsidP="00DA11DA">
      <w:pPr>
        <w:jc w:val="center"/>
        <w:rPr>
          <w:rFonts w:ascii="Lato" w:hAnsi="Lato"/>
          <w:b/>
        </w:rPr>
      </w:pPr>
    </w:p>
    <w:p w14:paraId="4C42A2A6" w14:textId="77777777" w:rsidR="005139DF" w:rsidRDefault="005139DF" w:rsidP="00DA11DA">
      <w:pPr>
        <w:jc w:val="center"/>
        <w:rPr>
          <w:rFonts w:ascii="Lato" w:hAnsi="Lato"/>
          <w:b/>
        </w:rPr>
      </w:pPr>
    </w:p>
    <w:p w14:paraId="022E5708" w14:textId="77777777" w:rsidR="005139DF" w:rsidRDefault="005139DF" w:rsidP="00DA11DA">
      <w:pPr>
        <w:jc w:val="center"/>
        <w:rPr>
          <w:rFonts w:ascii="Lato" w:hAnsi="Lato"/>
          <w:b/>
        </w:rPr>
      </w:pPr>
    </w:p>
    <w:p w14:paraId="52AA7824" w14:textId="77777777" w:rsidR="005139DF" w:rsidRDefault="005139DF" w:rsidP="00DA11DA">
      <w:pPr>
        <w:jc w:val="center"/>
        <w:rPr>
          <w:rFonts w:ascii="Lato" w:hAnsi="Lato"/>
          <w:b/>
        </w:rPr>
      </w:pPr>
    </w:p>
    <w:p w14:paraId="70DF2241" w14:textId="77777777" w:rsidR="005139DF" w:rsidRDefault="005139DF" w:rsidP="00DA11DA">
      <w:pPr>
        <w:jc w:val="center"/>
        <w:rPr>
          <w:rFonts w:ascii="Lato" w:hAnsi="Lato"/>
          <w:b/>
        </w:rPr>
      </w:pPr>
    </w:p>
    <w:p w14:paraId="0BDF7DA4" w14:textId="77777777" w:rsidR="005139DF" w:rsidRDefault="005139DF" w:rsidP="00DA11DA">
      <w:pPr>
        <w:jc w:val="center"/>
        <w:rPr>
          <w:rFonts w:ascii="Lato" w:hAnsi="Lato"/>
          <w:b/>
        </w:rPr>
      </w:pPr>
    </w:p>
    <w:p w14:paraId="16AEE633" w14:textId="77777777" w:rsidR="005139DF" w:rsidRDefault="005139DF" w:rsidP="00DA11DA">
      <w:pPr>
        <w:jc w:val="center"/>
        <w:rPr>
          <w:rFonts w:ascii="Lato" w:hAnsi="Lato"/>
          <w:b/>
        </w:rPr>
      </w:pPr>
    </w:p>
    <w:p w14:paraId="7F1A6C1C" w14:textId="77777777" w:rsidR="005139DF" w:rsidRDefault="005139DF" w:rsidP="00DA11DA">
      <w:pPr>
        <w:jc w:val="center"/>
        <w:rPr>
          <w:rFonts w:ascii="Lato" w:hAnsi="Lato"/>
          <w:b/>
        </w:rPr>
      </w:pPr>
    </w:p>
    <w:p w14:paraId="5F77C83D" w14:textId="77777777" w:rsidR="005139DF" w:rsidRDefault="005139DF" w:rsidP="00DA11DA">
      <w:pPr>
        <w:jc w:val="center"/>
        <w:rPr>
          <w:rFonts w:ascii="Lato" w:hAnsi="Lato"/>
          <w:b/>
        </w:rPr>
      </w:pPr>
    </w:p>
    <w:p w14:paraId="533B2B1C" w14:textId="77777777" w:rsidR="005139DF" w:rsidRDefault="005139DF" w:rsidP="00DA11DA">
      <w:pPr>
        <w:jc w:val="center"/>
        <w:rPr>
          <w:rFonts w:ascii="Lato" w:hAnsi="Lato"/>
          <w:b/>
        </w:rPr>
      </w:pPr>
    </w:p>
    <w:p w14:paraId="14B349D8" w14:textId="77777777" w:rsidR="005139DF" w:rsidRDefault="005139DF" w:rsidP="00DA11DA">
      <w:pPr>
        <w:jc w:val="center"/>
        <w:rPr>
          <w:rFonts w:ascii="Lato" w:hAnsi="Lato"/>
          <w:b/>
        </w:rPr>
      </w:pPr>
    </w:p>
    <w:p w14:paraId="3FF63121" w14:textId="77777777" w:rsidR="005139DF" w:rsidRDefault="005139DF" w:rsidP="00DA11DA">
      <w:pPr>
        <w:jc w:val="center"/>
        <w:rPr>
          <w:rFonts w:ascii="Lato" w:hAnsi="Lato"/>
          <w:b/>
        </w:rPr>
      </w:pPr>
    </w:p>
    <w:p w14:paraId="1DF1322F" w14:textId="77777777" w:rsidR="005139DF" w:rsidRDefault="005139DF" w:rsidP="00DA11DA">
      <w:pPr>
        <w:jc w:val="center"/>
        <w:rPr>
          <w:rFonts w:ascii="Lato" w:hAnsi="Lato"/>
          <w:b/>
        </w:rPr>
      </w:pPr>
    </w:p>
    <w:p w14:paraId="0C0CD978" w14:textId="77777777" w:rsidR="003731E1" w:rsidRDefault="003731E1" w:rsidP="00DA11DA">
      <w:pPr>
        <w:jc w:val="center"/>
        <w:rPr>
          <w:rFonts w:ascii="Lato" w:hAnsi="Lato"/>
          <w:b/>
        </w:rPr>
      </w:pPr>
    </w:p>
    <w:p w14:paraId="5E0A063C" w14:textId="77777777" w:rsidR="003731E1" w:rsidRDefault="003731E1" w:rsidP="00DA11DA">
      <w:pPr>
        <w:jc w:val="center"/>
        <w:rPr>
          <w:rFonts w:ascii="Lato" w:hAnsi="Lato"/>
          <w:b/>
        </w:rPr>
      </w:pPr>
    </w:p>
    <w:p w14:paraId="41286244" w14:textId="77777777" w:rsidR="005139DF" w:rsidRDefault="005139DF" w:rsidP="00DA11DA">
      <w:pPr>
        <w:jc w:val="center"/>
        <w:rPr>
          <w:rFonts w:ascii="Lato" w:hAnsi="Lato"/>
          <w:b/>
        </w:rPr>
      </w:pPr>
    </w:p>
    <w:p w14:paraId="75AF12CB" w14:textId="77777777" w:rsidR="005139DF" w:rsidRDefault="005139DF" w:rsidP="00DA11DA">
      <w:pPr>
        <w:jc w:val="center"/>
        <w:rPr>
          <w:rFonts w:ascii="Lato" w:hAnsi="Lato"/>
          <w:b/>
        </w:rPr>
      </w:pPr>
    </w:p>
    <w:p w14:paraId="64CC1749" w14:textId="77777777" w:rsidR="005139DF" w:rsidRPr="00E46608" w:rsidRDefault="005139DF" w:rsidP="00DA11DA">
      <w:pPr>
        <w:jc w:val="center"/>
        <w:rPr>
          <w:rFonts w:ascii="Lato" w:hAnsi="Lato"/>
          <w:b/>
        </w:rPr>
      </w:pPr>
    </w:p>
    <w:p w14:paraId="3F65D799" w14:textId="23FF132B" w:rsidR="00DA11DA" w:rsidRPr="00E46608" w:rsidRDefault="00DA11DA" w:rsidP="00DA11DA">
      <w:pPr>
        <w:jc w:val="center"/>
        <w:rPr>
          <w:rFonts w:ascii="Lato" w:hAnsi="Lato"/>
          <w:b/>
        </w:rPr>
      </w:pPr>
      <w:r w:rsidRPr="00E46608">
        <w:rPr>
          <w:rFonts w:ascii="Lato" w:hAnsi="Lato"/>
          <w:b/>
        </w:rPr>
        <w:lastRenderedPageBreak/>
        <w:t>TERMS OF REFERENCE FOR THE FINAL EVALUATION OF REEVS PROJECT IN SOMALILAND.</w:t>
      </w:r>
    </w:p>
    <w:p w14:paraId="410CEC89" w14:textId="77777777" w:rsidR="00DA11DA" w:rsidRPr="00E46608" w:rsidRDefault="00DA11DA" w:rsidP="00DA11DA">
      <w:pPr>
        <w:jc w:val="center"/>
        <w:rPr>
          <w:rFonts w:ascii="Lato" w:hAnsi="Lato"/>
          <w:b/>
          <w:u w:val="single"/>
        </w:rPr>
      </w:pPr>
      <w:r w:rsidRPr="00E46608">
        <w:rPr>
          <w:rFonts w:ascii="Lato" w:hAnsi="Lato"/>
          <w:b/>
          <w:u w:val="single"/>
        </w:rPr>
        <w:t xml:space="preserve">CALL FOR CONSULTANCY </w:t>
      </w:r>
    </w:p>
    <w:p w14:paraId="1DD1E6EA" w14:textId="77777777" w:rsidR="00DA11DA" w:rsidRDefault="00DA11DA" w:rsidP="00DA11DA">
      <w:pPr>
        <w:jc w:val="center"/>
        <w:rPr>
          <w:rFonts w:ascii="Lato" w:hAnsi="Lato"/>
          <w:b/>
          <w:u w:val="single"/>
        </w:rPr>
      </w:pPr>
    </w:p>
    <w:p w14:paraId="599CC79D" w14:textId="77777777" w:rsidR="0037570E" w:rsidRDefault="0037570E" w:rsidP="00DA11DA">
      <w:pPr>
        <w:jc w:val="center"/>
        <w:rPr>
          <w:rFonts w:ascii="Lato" w:hAnsi="Lato"/>
          <w:b/>
          <w:u w:val="single"/>
        </w:rPr>
      </w:pPr>
    </w:p>
    <w:tbl>
      <w:tblPr>
        <w:tblpPr w:leftFromText="180" w:rightFromText="180" w:vertAnchor="text" w:horzAnchor="margin" w:tblpY="-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30"/>
        <w:gridCol w:w="7513"/>
      </w:tblGrid>
      <w:tr w:rsidR="0037570E" w:rsidRPr="004C631F" w14:paraId="1EE6B65E" w14:textId="77777777" w:rsidTr="005139DF">
        <w:trPr>
          <w:trHeight w:val="608"/>
        </w:trPr>
        <w:tc>
          <w:tcPr>
            <w:tcW w:w="2630" w:type="dxa"/>
            <w:shd w:val="clear" w:color="auto" w:fill="auto"/>
          </w:tcPr>
          <w:p w14:paraId="3CB12E59" w14:textId="77777777" w:rsidR="0037570E" w:rsidRPr="004C631F" w:rsidRDefault="0037570E" w:rsidP="006F09D7">
            <w:pPr>
              <w:spacing w:before="100" w:beforeAutospacing="1" w:after="100" w:afterAutospacing="1"/>
              <w:rPr>
                <w:rFonts w:ascii="Gill Sans MT" w:hAnsi="Gill Sans MT" w:cs="Calibri"/>
                <w:b/>
                <w:color w:val="000000"/>
                <w:lang w:val="en-GB"/>
              </w:rPr>
            </w:pPr>
            <w:r w:rsidRPr="004C631F">
              <w:rPr>
                <w:rFonts w:ascii="Gill Sans MT" w:hAnsi="Gill Sans MT" w:cs="Calibri"/>
                <w:b/>
                <w:color w:val="000000"/>
                <w:lang w:val="en-GB"/>
              </w:rPr>
              <w:t xml:space="preserve">Name of the project </w:t>
            </w:r>
          </w:p>
        </w:tc>
        <w:tc>
          <w:tcPr>
            <w:tcW w:w="7513" w:type="dxa"/>
            <w:shd w:val="clear" w:color="auto" w:fill="auto"/>
          </w:tcPr>
          <w:p w14:paraId="744BE6EB" w14:textId="6BE21404" w:rsidR="0037570E" w:rsidRPr="003731E1" w:rsidRDefault="0037570E" w:rsidP="006F09D7">
            <w:pPr>
              <w:spacing w:before="100" w:beforeAutospacing="1" w:after="100" w:afterAutospacing="1"/>
              <w:jc w:val="both"/>
              <w:rPr>
                <w:rFonts w:ascii="Gill Sans MT" w:hAnsi="Gill Sans MT" w:cs="Calibri"/>
                <w:b/>
                <w:bCs/>
                <w:color w:val="000000"/>
                <w:lang w:val="en-GB"/>
              </w:rPr>
            </w:pPr>
            <w:r w:rsidRPr="003731E1">
              <w:rPr>
                <w:rFonts w:ascii="Gill Sans MT" w:hAnsi="Gill Sans MT"/>
                <w:b/>
                <w:bCs/>
                <w:color w:val="000000"/>
              </w:rPr>
              <w:t>REDUCING ECONOMIC and ECOLOGICAL VULNERABILITY in Somaliland (REEVs)</w:t>
            </w:r>
          </w:p>
        </w:tc>
      </w:tr>
      <w:tr w:rsidR="0037570E" w:rsidRPr="004C631F" w14:paraId="59AF564F" w14:textId="77777777" w:rsidTr="005139DF">
        <w:trPr>
          <w:trHeight w:val="296"/>
        </w:trPr>
        <w:tc>
          <w:tcPr>
            <w:tcW w:w="2630" w:type="dxa"/>
            <w:shd w:val="clear" w:color="auto" w:fill="auto"/>
          </w:tcPr>
          <w:p w14:paraId="13EEE455" w14:textId="77777777" w:rsidR="0037570E" w:rsidRPr="004C631F" w:rsidRDefault="0037570E" w:rsidP="006F09D7">
            <w:pPr>
              <w:spacing w:before="100" w:beforeAutospacing="1" w:after="100" w:afterAutospacing="1"/>
              <w:rPr>
                <w:rFonts w:ascii="Gill Sans MT" w:hAnsi="Gill Sans MT" w:cs="Calibri"/>
                <w:b/>
                <w:color w:val="000000"/>
                <w:lang w:val="en-GB"/>
              </w:rPr>
            </w:pPr>
            <w:r w:rsidRPr="004C631F">
              <w:rPr>
                <w:rFonts w:ascii="Gill Sans MT" w:hAnsi="Gill Sans MT" w:cs="Calibri"/>
                <w:b/>
                <w:color w:val="000000"/>
                <w:lang w:val="en-GB"/>
              </w:rPr>
              <w:t xml:space="preserve">Start and end date </w:t>
            </w:r>
          </w:p>
        </w:tc>
        <w:tc>
          <w:tcPr>
            <w:tcW w:w="7513" w:type="dxa"/>
            <w:shd w:val="clear" w:color="auto" w:fill="auto"/>
          </w:tcPr>
          <w:p w14:paraId="4EBA3C7D" w14:textId="277EBC68" w:rsidR="0037570E" w:rsidRPr="003731E1" w:rsidRDefault="0037570E" w:rsidP="006F09D7">
            <w:pPr>
              <w:spacing w:before="100" w:beforeAutospacing="1" w:after="100" w:afterAutospacing="1"/>
              <w:jc w:val="both"/>
              <w:rPr>
                <w:rFonts w:ascii="Gill Sans MT" w:hAnsi="Gill Sans MT" w:cs="Calibri"/>
                <w:b/>
                <w:bCs/>
                <w:color w:val="000000"/>
                <w:lang w:val="en-GB"/>
              </w:rPr>
            </w:pPr>
            <w:r w:rsidRPr="003731E1">
              <w:rPr>
                <w:rFonts w:ascii="Gill Sans MT" w:hAnsi="Gill Sans MT" w:cs="Calibri"/>
                <w:b/>
                <w:bCs/>
                <w:color w:val="000000"/>
                <w:lang w:val="en-GB"/>
              </w:rPr>
              <w:t>01 Oct 2019 - 30 April 2024</w:t>
            </w:r>
          </w:p>
        </w:tc>
      </w:tr>
      <w:tr w:rsidR="0037570E" w:rsidRPr="004C631F" w14:paraId="60CE643F" w14:textId="77777777" w:rsidTr="005139DF">
        <w:trPr>
          <w:trHeight w:val="296"/>
        </w:trPr>
        <w:tc>
          <w:tcPr>
            <w:tcW w:w="2630" w:type="dxa"/>
            <w:shd w:val="clear" w:color="auto" w:fill="auto"/>
          </w:tcPr>
          <w:p w14:paraId="368EF8CE" w14:textId="77777777" w:rsidR="0037570E" w:rsidRPr="004C631F" w:rsidRDefault="0037570E" w:rsidP="006F09D7">
            <w:pPr>
              <w:spacing w:before="100" w:beforeAutospacing="1" w:after="100" w:afterAutospacing="1"/>
              <w:rPr>
                <w:rFonts w:ascii="Gill Sans MT" w:hAnsi="Gill Sans MT" w:cs="Calibri"/>
                <w:b/>
                <w:color w:val="000000"/>
                <w:lang w:val="en-GB"/>
              </w:rPr>
            </w:pPr>
            <w:r w:rsidRPr="004C631F">
              <w:rPr>
                <w:rFonts w:ascii="Gill Sans MT" w:hAnsi="Gill Sans MT" w:cs="Calibri"/>
                <w:b/>
                <w:color w:val="000000"/>
                <w:lang w:val="en-GB"/>
              </w:rPr>
              <w:t>Donor</w:t>
            </w:r>
          </w:p>
        </w:tc>
        <w:tc>
          <w:tcPr>
            <w:tcW w:w="7513" w:type="dxa"/>
            <w:shd w:val="clear" w:color="auto" w:fill="auto"/>
          </w:tcPr>
          <w:p w14:paraId="25EBC417" w14:textId="0D8EC1D4" w:rsidR="0037570E" w:rsidRPr="003731E1" w:rsidRDefault="0037570E" w:rsidP="006F09D7">
            <w:pPr>
              <w:spacing w:before="100" w:beforeAutospacing="1" w:after="100" w:afterAutospacing="1"/>
              <w:jc w:val="both"/>
              <w:rPr>
                <w:rFonts w:ascii="Gill Sans MT" w:hAnsi="Gill Sans MT" w:cs="Calibri"/>
                <w:b/>
                <w:bCs/>
                <w:color w:val="000000"/>
                <w:lang w:val="en-GB"/>
              </w:rPr>
            </w:pPr>
            <w:r w:rsidRPr="003731E1">
              <w:rPr>
                <w:rFonts w:ascii="Gill Sans MT" w:hAnsi="Gill Sans MT" w:cs="Calibri"/>
                <w:b/>
                <w:bCs/>
                <w:color w:val="000000"/>
                <w:lang w:val="en-GB"/>
              </w:rPr>
              <w:t xml:space="preserve">BMZ </w:t>
            </w:r>
          </w:p>
        </w:tc>
      </w:tr>
      <w:tr w:rsidR="0037570E" w:rsidRPr="004C631F" w14:paraId="4161F0F2" w14:textId="77777777" w:rsidTr="005139DF">
        <w:trPr>
          <w:trHeight w:val="296"/>
        </w:trPr>
        <w:tc>
          <w:tcPr>
            <w:tcW w:w="2630" w:type="dxa"/>
            <w:shd w:val="clear" w:color="auto" w:fill="auto"/>
          </w:tcPr>
          <w:p w14:paraId="68E8A013" w14:textId="77777777" w:rsidR="0037570E" w:rsidRPr="004C631F" w:rsidRDefault="0037570E" w:rsidP="006F09D7">
            <w:pPr>
              <w:spacing w:before="100" w:beforeAutospacing="1" w:after="100" w:afterAutospacing="1"/>
              <w:jc w:val="both"/>
              <w:rPr>
                <w:rFonts w:ascii="Gill Sans MT" w:hAnsi="Gill Sans MT" w:cs="Calibri"/>
                <w:b/>
                <w:color w:val="000000"/>
                <w:lang w:val="en-GB"/>
              </w:rPr>
            </w:pPr>
            <w:r w:rsidRPr="004C631F">
              <w:rPr>
                <w:rFonts w:ascii="Gill Sans MT" w:hAnsi="Gill Sans MT" w:cs="Calibri"/>
                <w:b/>
                <w:color w:val="000000"/>
                <w:lang w:val="en-GB"/>
              </w:rPr>
              <w:t xml:space="preserve">Activity </w:t>
            </w:r>
          </w:p>
        </w:tc>
        <w:tc>
          <w:tcPr>
            <w:tcW w:w="7513" w:type="dxa"/>
            <w:shd w:val="clear" w:color="auto" w:fill="auto"/>
          </w:tcPr>
          <w:p w14:paraId="3F51D4EA" w14:textId="4FAFAE50" w:rsidR="0037570E" w:rsidRPr="003731E1" w:rsidRDefault="0037570E" w:rsidP="006F09D7">
            <w:pPr>
              <w:spacing w:before="100" w:beforeAutospacing="1" w:after="100" w:afterAutospacing="1"/>
              <w:jc w:val="both"/>
              <w:rPr>
                <w:rFonts w:ascii="Gill Sans MT" w:hAnsi="Gill Sans MT" w:cs="Calibri"/>
                <w:b/>
                <w:bCs/>
                <w:color w:val="000000"/>
                <w:lang w:val="en-GB"/>
              </w:rPr>
            </w:pPr>
            <w:r w:rsidRPr="003731E1">
              <w:rPr>
                <w:rFonts w:ascii="Gill Sans MT" w:hAnsi="Gill Sans MT" w:cs="Calibri"/>
                <w:b/>
                <w:bCs/>
                <w:color w:val="000000"/>
                <w:lang w:val="en-GB"/>
              </w:rPr>
              <w:t xml:space="preserve">REEVS Final Evaluation </w:t>
            </w:r>
          </w:p>
        </w:tc>
      </w:tr>
      <w:tr w:rsidR="0037570E" w:rsidRPr="004C631F" w14:paraId="04E43385" w14:textId="77777777" w:rsidTr="005139DF">
        <w:trPr>
          <w:trHeight w:val="296"/>
        </w:trPr>
        <w:tc>
          <w:tcPr>
            <w:tcW w:w="2630" w:type="dxa"/>
            <w:shd w:val="clear" w:color="auto" w:fill="auto"/>
          </w:tcPr>
          <w:p w14:paraId="656548E1" w14:textId="77777777" w:rsidR="0037570E" w:rsidRPr="004C631F" w:rsidRDefault="0037570E" w:rsidP="006F09D7">
            <w:pPr>
              <w:spacing w:before="100" w:beforeAutospacing="1" w:after="100" w:afterAutospacing="1"/>
              <w:jc w:val="both"/>
              <w:rPr>
                <w:rFonts w:ascii="Gill Sans MT" w:hAnsi="Gill Sans MT" w:cs="Calibri"/>
                <w:b/>
                <w:color w:val="000000"/>
                <w:lang w:val="en-GB"/>
              </w:rPr>
            </w:pPr>
            <w:r w:rsidRPr="004C631F">
              <w:rPr>
                <w:rFonts w:ascii="Gill Sans MT" w:hAnsi="Gill Sans MT" w:cs="Calibri"/>
                <w:b/>
                <w:color w:val="000000"/>
                <w:lang w:val="en-GB"/>
              </w:rPr>
              <w:t>Location</w:t>
            </w:r>
          </w:p>
        </w:tc>
        <w:tc>
          <w:tcPr>
            <w:tcW w:w="7513" w:type="dxa"/>
            <w:shd w:val="clear" w:color="auto" w:fill="auto"/>
          </w:tcPr>
          <w:p w14:paraId="79A9DF30" w14:textId="068F6A0C" w:rsidR="0037570E" w:rsidRPr="003731E1" w:rsidRDefault="0037570E" w:rsidP="006F09D7">
            <w:pPr>
              <w:spacing w:before="100" w:beforeAutospacing="1" w:after="100" w:afterAutospacing="1"/>
              <w:jc w:val="both"/>
              <w:rPr>
                <w:rFonts w:ascii="Gill Sans MT" w:hAnsi="Gill Sans MT" w:cs="Calibri"/>
                <w:b/>
                <w:bCs/>
                <w:color w:val="000000"/>
                <w:lang w:val="en-GB"/>
              </w:rPr>
            </w:pPr>
            <w:r w:rsidRPr="003731E1">
              <w:rPr>
                <w:rFonts w:ascii="Gill Sans MT" w:hAnsi="Gill Sans MT" w:cs="Calibri"/>
                <w:b/>
                <w:bCs/>
                <w:color w:val="000000"/>
                <w:lang w:val="en-GB"/>
              </w:rPr>
              <w:t xml:space="preserve">Somaliland </w:t>
            </w:r>
            <w:r w:rsidR="00797393" w:rsidRPr="003731E1">
              <w:rPr>
                <w:rFonts w:ascii="Gill Sans MT" w:hAnsi="Gill Sans MT" w:cs="Calibri"/>
                <w:b/>
                <w:bCs/>
                <w:color w:val="000000"/>
                <w:lang w:val="en-GB"/>
              </w:rPr>
              <w:t>(Togdheer</w:t>
            </w:r>
            <w:r w:rsidRPr="003731E1">
              <w:rPr>
                <w:rFonts w:ascii="Gill Sans MT" w:hAnsi="Gill Sans MT" w:cs="Calibri"/>
                <w:b/>
                <w:bCs/>
                <w:color w:val="000000"/>
                <w:lang w:val="en-GB"/>
              </w:rPr>
              <w:t xml:space="preserve">, Sool, and Sanaag) </w:t>
            </w:r>
          </w:p>
        </w:tc>
      </w:tr>
    </w:tbl>
    <w:p w14:paraId="091AD4FE" w14:textId="77777777" w:rsidR="0037570E" w:rsidRPr="00E46608" w:rsidRDefault="0037570E" w:rsidP="003731E1">
      <w:pPr>
        <w:rPr>
          <w:rFonts w:ascii="Lato" w:hAnsi="Lato"/>
          <w:b/>
          <w:u w:val="single"/>
        </w:rPr>
      </w:pPr>
    </w:p>
    <w:p w14:paraId="18945316" w14:textId="77777777" w:rsidR="00DA11DA" w:rsidRPr="00E46608" w:rsidRDefault="00DA11DA" w:rsidP="00DA11DA">
      <w:pPr>
        <w:numPr>
          <w:ilvl w:val="0"/>
          <w:numId w:val="2"/>
        </w:numPr>
        <w:spacing w:line="276" w:lineRule="auto"/>
        <w:jc w:val="both"/>
        <w:rPr>
          <w:rFonts w:ascii="Lato" w:hAnsi="Lato"/>
          <w:b/>
        </w:rPr>
      </w:pPr>
      <w:r w:rsidRPr="00E46608">
        <w:rPr>
          <w:rFonts w:ascii="Lato" w:hAnsi="Lato"/>
          <w:b/>
        </w:rPr>
        <w:t xml:space="preserve">Background </w:t>
      </w:r>
    </w:p>
    <w:p w14:paraId="3756CB78" w14:textId="77777777" w:rsidR="00DA11DA" w:rsidRPr="00E46608" w:rsidRDefault="00DA11DA" w:rsidP="00DA11DA">
      <w:pPr>
        <w:spacing w:line="276" w:lineRule="auto"/>
        <w:ind w:left="540"/>
        <w:jc w:val="both"/>
        <w:rPr>
          <w:rFonts w:ascii="Lato" w:hAnsi="Lato"/>
          <w:b/>
        </w:rPr>
      </w:pPr>
    </w:p>
    <w:p w14:paraId="54E6277E" w14:textId="06DB58EE" w:rsidR="00DA11DA" w:rsidRPr="00E46608" w:rsidRDefault="00DA11DA" w:rsidP="00E50B9D">
      <w:pPr>
        <w:spacing w:line="276" w:lineRule="auto"/>
        <w:jc w:val="both"/>
        <w:rPr>
          <w:rFonts w:ascii="Lato" w:hAnsi="Lato"/>
        </w:rPr>
      </w:pPr>
      <w:r w:rsidRPr="00E46608">
        <w:rPr>
          <w:rFonts w:ascii="Lato" w:hAnsi="Lato"/>
        </w:rPr>
        <w:t>Save the children international implement</w:t>
      </w:r>
      <w:r w:rsidR="00E46608">
        <w:rPr>
          <w:rFonts w:ascii="Lato" w:hAnsi="Lato"/>
        </w:rPr>
        <w:t>ed</w:t>
      </w:r>
      <w:r w:rsidRPr="00E46608">
        <w:rPr>
          <w:rFonts w:ascii="Lato" w:hAnsi="Lato"/>
        </w:rPr>
        <w:t xml:space="preserve"> Reducing Economic and Ecological Vulnerability (REEVs) project in Sool and Sanaag regions of Somaliland. The Eastern regions are experiencing food </w:t>
      </w:r>
      <w:r w:rsidR="00313D05" w:rsidRPr="00E46608">
        <w:rPr>
          <w:rFonts w:ascii="Lato" w:hAnsi="Lato"/>
        </w:rPr>
        <w:t>insecurity</w:t>
      </w:r>
      <w:r w:rsidRPr="00E46608">
        <w:rPr>
          <w:rFonts w:ascii="Lato" w:hAnsi="Lato"/>
        </w:rPr>
        <w:t xml:space="preserve"> caused by recurrent droughts and violent conflicts. The project mainly focused on the transitional aid areas </w:t>
      </w:r>
      <w:r w:rsidR="00F446EB" w:rsidRPr="00E46608">
        <w:rPr>
          <w:rFonts w:ascii="Lato" w:hAnsi="Lato"/>
        </w:rPr>
        <w:t>of</w:t>
      </w:r>
      <w:r w:rsidRPr="00E46608">
        <w:rPr>
          <w:rFonts w:ascii="Lato" w:hAnsi="Lato"/>
        </w:rPr>
        <w:t xml:space="preserve"> reconstruction of basic social and productive infrastructures, Disaster risk reduction and Food security. The project components </w:t>
      </w:r>
      <w:r w:rsidR="00313D05">
        <w:rPr>
          <w:rFonts w:ascii="Lato" w:hAnsi="Lato"/>
        </w:rPr>
        <w:t xml:space="preserve">have been </w:t>
      </w:r>
      <w:r w:rsidRPr="00E46608">
        <w:rPr>
          <w:rFonts w:ascii="Lato" w:hAnsi="Lato"/>
        </w:rPr>
        <w:t xml:space="preserve">implemented in Ainabo, Burao, Eil-Afweyn and </w:t>
      </w:r>
      <w:r w:rsidR="006F25B2" w:rsidRPr="00E46608">
        <w:rPr>
          <w:rFonts w:ascii="Lato" w:hAnsi="Lato"/>
        </w:rPr>
        <w:t>Erigavo</w:t>
      </w:r>
      <w:r w:rsidRPr="00E46608">
        <w:rPr>
          <w:rFonts w:ascii="Lato" w:hAnsi="Lato"/>
        </w:rPr>
        <w:t xml:space="preserve"> districts among IDP</w:t>
      </w:r>
      <w:r w:rsidR="00313D05">
        <w:rPr>
          <w:rFonts w:ascii="Lato" w:hAnsi="Lato"/>
        </w:rPr>
        <w:t>s</w:t>
      </w:r>
      <w:r w:rsidRPr="00E46608">
        <w:rPr>
          <w:rFonts w:ascii="Lato" w:hAnsi="Lato"/>
        </w:rPr>
        <w:t xml:space="preserve"> and pastoralist rural populations.  The project targeted poor pastoralists and IDPs in Sool (Ainabo), Sanaag (Erigavo and Eil-Afweyn) and Togdheer (Burao IDPs). In the two regions, the project </w:t>
      </w:r>
      <w:r w:rsidR="00313D05">
        <w:rPr>
          <w:rFonts w:ascii="Lato" w:hAnsi="Lato"/>
        </w:rPr>
        <w:t xml:space="preserve">also </w:t>
      </w:r>
      <w:r w:rsidRPr="00E46608">
        <w:rPr>
          <w:rFonts w:ascii="Lato" w:hAnsi="Lato"/>
        </w:rPr>
        <w:t xml:space="preserve">targeted in both IDPs and poorest pastoralists including pastoral dropouts, small livestock herders who live in and around villages. There are quite </w:t>
      </w:r>
      <w:r w:rsidR="00313D05" w:rsidRPr="00E46608">
        <w:rPr>
          <w:rFonts w:ascii="Lato" w:hAnsi="Lato"/>
        </w:rPr>
        <w:t>a few</w:t>
      </w:r>
      <w:r w:rsidRPr="00E46608">
        <w:rPr>
          <w:rFonts w:ascii="Lato" w:hAnsi="Lato"/>
        </w:rPr>
        <w:t xml:space="preserve"> IDPs who live mainly in bigger towns of Ainabo, Burao, Eil-Afweyn and Erigavo. These pastoral IDPs lost their livelihoods to drought. They get their livelihood assistance</w:t>
      </w:r>
      <w:r w:rsidR="00E46608">
        <w:rPr>
          <w:rFonts w:ascii="Lato" w:hAnsi="Lato"/>
        </w:rPr>
        <w:t>s</w:t>
      </w:r>
      <w:r w:rsidRPr="00E46608">
        <w:rPr>
          <w:rFonts w:ascii="Lato" w:hAnsi="Lato"/>
        </w:rPr>
        <w:t xml:space="preserve"> </w:t>
      </w:r>
      <w:r w:rsidR="00E46608" w:rsidRPr="00E46608">
        <w:rPr>
          <w:rFonts w:ascii="Lato" w:hAnsi="Lato"/>
        </w:rPr>
        <w:t>from</w:t>
      </w:r>
      <w:r w:rsidR="00E46608" w:rsidRPr="00E46608" w:rsidDel="00E46608">
        <w:rPr>
          <w:rFonts w:ascii="Lato" w:hAnsi="Lato"/>
        </w:rPr>
        <w:t xml:space="preserve"> </w:t>
      </w:r>
      <w:r w:rsidRPr="00E46608">
        <w:rPr>
          <w:rFonts w:ascii="Lato" w:hAnsi="Lato"/>
        </w:rPr>
        <w:t xml:space="preserve">NGOs, </w:t>
      </w:r>
      <w:r w:rsidR="00F446EB" w:rsidRPr="00E46608">
        <w:rPr>
          <w:rFonts w:ascii="Lato" w:hAnsi="Lato"/>
        </w:rPr>
        <w:t>relatives,</w:t>
      </w:r>
      <w:r w:rsidRPr="00E46608">
        <w:rPr>
          <w:rFonts w:ascii="Lato" w:hAnsi="Lato"/>
        </w:rPr>
        <w:t xml:space="preserve"> and state; while few of them have very small number of herds and other engage in small petty trade like tea selling and so on. Poor pastoralists are the nomadic pastoralists who lost 60% of their livestock (poor household had 30 herds at baseline in 2016); now living around the towns and villages. The few herds are main source of income but like IDPs, they also depend on support received from NGO, relative and the state.</w:t>
      </w:r>
    </w:p>
    <w:p w14:paraId="19B4B864" w14:textId="77777777" w:rsidR="009B4D95" w:rsidRPr="00E46608" w:rsidRDefault="009B4D95" w:rsidP="00DA11DA">
      <w:pPr>
        <w:autoSpaceDE w:val="0"/>
        <w:autoSpaceDN w:val="0"/>
        <w:adjustRightInd w:val="0"/>
        <w:contextualSpacing/>
        <w:jc w:val="both"/>
        <w:rPr>
          <w:rFonts w:ascii="Lato" w:hAnsi="Lato"/>
        </w:rPr>
      </w:pPr>
    </w:p>
    <w:p w14:paraId="0C41D74B" w14:textId="4E4A6A77" w:rsidR="009B4D95" w:rsidRPr="00E50B9D" w:rsidRDefault="009B4D95" w:rsidP="009B4D95">
      <w:pPr>
        <w:spacing w:line="276" w:lineRule="auto"/>
        <w:jc w:val="both"/>
        <w:rPr>
          <w:rFonts w:ascii="Lato" w:hAnsi="Lato"/>
        </w:rPr>
      </w:pPr>
      <w:r w:rsidRPr="00E50B9D">
        <w:rPr>
          <w:rFonts w:ascii="Lato" w:hAnsi="Lato"/>
        </w:rPr>
        <w:t xml:space="preserve">In order to sustainably improve the situation in which households have no or little diversified income and in which available credit provision does not reach the poorest households, this project component provided entrepreneurship training and establish access to credit schemes through saving groups, revolving funds and micro-finance services and distribution of physical productive assets: like poultry distribution, agricultural inputs including seeds/seedlings and tools, and a number of  pastoralists trained and equipped with fishery equipment and tools. This project is also improved a number of water infrastructure such as </w:t>
      </w:r>
      <w:r w:rsidR="00E46608">
        <w:rPr>
          <w:rFonts w:ascii="Lato" w:hAnsi="Lato"/>
        </w:rPr>
        <w:t>d</w:t>
      </w:r>
      <w:r w:rsidRPr="00E50B9D">
        <w:rPr>
          <w:rFonts w:ascii="Lato" w:hAnsi="Lato"/>
        </w:rPr>
        <w:t xml:space="preserve">rilled/rehabilitated a number of strategic boreholes, </w:t>
      </w:r>
      <w:r w:rsidR="00E46608" w:rsidRPr="00E46608">
        <w:rPr>
          <w:rFonts w:ascii="Lato" w:hAnsi="Lato"/>
        </w:rPr>
        <w:t>new</w:t>
      </w:r>
      <w:r w:rsidRPr="00E50B9D">
        <w:rPr>
          <w:rFonts w:ascii="Lato" w:hAnsi="Lato"/>
        </w:rPr>
        <w:t xml:space="preserve"> underground/traditional Harvesting Berkeds + Rehabilitation of traditional underground harvesting Berkats in the rural communities of El-</w:t>
      </w:r>
      <w:proofErr w:type="spellStart"/>
      <w:r w:rsidRPr="00E50B9D">
        <w:rPr>
          <w:rFonts w:ascii="Lato" w:hAnsi="Lato"/>
        </w:rPr>
        <w:t>afwayn</w:t>
      </w:r>
      <w:proofErr w:type="spellEnd"/>
      <w:r w:rsidRPr="00E50B9D">
        <w:rPr>
          <w:rFonts w:ascii="Lato" w:hAnsi="Lato"/>
        </w:rPr>
        <w:t xml:space="preserve"> district</w:t>
      </w:r>
      <w:r w:rsidR="00E46608">
        <w:rPr>
          <w:rFonts w:ascii="Lato" w:hAnsi="Lato"/>
        </w:rPr>
        <w:t xml:space="preserve">, and constructed </w:t>
      </w:r>
      <w:proofErr w:type="spellStart"/>
      <w:r w:rsidR="00E46608">
        <w:rPr>
          <w:rFonts w:ascii="Lato" w:hAnsi="Lato"/>
        </w:rPr>
        <w:t>cannals</w:t>
      </w:r>
      <w:proofErr w:type="spellEnd"/>
      <w:r w:rsidR="00E46608">
        <w:rPr>
          <w:rFonts w:ascii="Lato" w:hAnsi="Lato"/>
        </w:rPr>
        <w:t xml:space="preserve"> in</w:t>
      </w:r>
      <w:r w:rsidRPr="00E50B9D">
        <w:rPr>
          <w:rFonts w:ascii="Lato" w:hAnsi="Lato"/>
        </w:rPr>
        <w:t xml:space="preserve"> Sanaag</w:t>
      </w:r>
      <w:r w:rsidR="00E46608">
        <w:rPr>
          <w:rFonts w:ascii="Lato" w:hAnsi="Lato"/>
        </w:rPr>
        <w:t xml:space="preserve">, </w:t>
      </w:r>
      <w:proofErr w:type="spellStart"/>
      <w:r w:rsidR="00E46608">
        <w:rPr>
          <w:rFonts w:ascii="Lato" w:hAnsi="Lato"/>
        </w:rPr>
        <w:t>Saraar</w:t>
      </w:r>
      <w:proofErr w:type="spellEnd"/>
      <w:r w:rsidR="00E46608">
        <w:rPr>
          <w:rFonts w:ascii="Lato" w:hAnsi="Lato"/>
        </w:rPr>
        <w:t xml:space="preserve"> and</w:t>
      </w:r>
      <w:r w:rsidRPr="00E50B9D">
        <w:rPr>
          <w:rFonts w:ascii="Lato" w:hAnsi="Lato"/>
        </w:rPr>
        <w:t xml:space="preserve"> Sool region. At the same time, this project supported Public DRR initiatives and early warning system developed, improved veterinary services for livestock holders </w:t>
      </w:r>
      <w:r w:rsidRPr="00E50B9D">
        <w:rPr>
          <w:rFonts w:ascii="Lato" w:hAnsi="Lato"/>
        </w:rPr>
        <w:lastRenderedPageBreak/>
        <w:t xml:space="preserve">in Awdal, Sool and Sanaag, improved environmental and risk awareness and locally planned infrastructure through establishment </w:t>
      </w:r>
      <w:r w:rsidR="00E46608">
        <w:rPr>
          <w:rFonts w:ascii="Lato" w:hAnsi="Lato"/>
        </w:rPr>
        <w:t xml:space="preserve">of </w:t>
      </w:r>
      <w:r w:rsidRPr="00E50B9D">
        <w:rPr>
          <w:rFonts w:ascii="Lato" w:hAnsi="Lato"/>
        </w:rPr>
        <w:t xml:space="preserve">school based DRR, and established several nurseries. </w:t>
      </w:r>
    </w:p>
    <w:p w14:paraId="76F668F7" w14:textId="77777777" w:rsidR="009B4D95" w:rsidRPr="00E50B9D" w:rsidRDefault="009B4D95" w:rsidP="009B4D95">
      <w:pPr>
        <w:spacing w:line="276" w:lineRule="auto"/>
        <w:jc w:val="both"/>
        <w:rPr>
          <w:rFonts w:ascii="Lato" w:hAnsi="Lato"/>
        </w:rPr>
      </w:pPr>
    </w:p>
    <w:p w14:paraId="4F22D5F5" w14:textId="7E73BD9D" w:rsidR="008C169D" w:rsidRPr="00E46608" w:rsidRDefault="009B4D95" w:rsidP="009B4D95">
      <w:pPr>
        <w:spacing w:line="276" w:lineRule="auto"/>
        <w:jc w:val="both"/>
        <w:rPr>
          <w:rFonts w:ascii="Lato" w:hAnsi="Lato"/>
        </w:rPr>
      </w:pPr>
      <w:r w:rsidRPr="00E46608">
        <w:rPr>
          <w:rFonts w:ascii="Lato" w:hAnsi="Lato"/>
        </w:rPr>
        <w:t>To</w:t>
      </w:r>
      <w:r w:rsidR="00437C5E" w:rsidRPr="00E46608">
        <w:rPr>
          <w:rFonts w:ascii="Lato" w:hAnsi="Lato"/>
        </w:rPr>
        <w:t xml:space="preserve"> </w:t>
      </w:r>
      <w:r w:rsidR="008C169D" w:rsidRPr="00E46608">
        <w:rPr>
          <w:rFonts w:ascii="Lato" w:hAnsi="Lato"/>
        </w:rPr>
        <w:t xml:space="preserve">ensure the sustainability of </w:t>
      </w:r>
      <w:r w:rsidR="00A519FB" w:rsidRPr="00E46608">
        <w:rPr>
          <w:rFonts w:ascii="Lato" w:hAnsi="Lato"/>
        </w:rPr>
        <w:t>services and</w:t>
      </w:r>
      <w:r w:rsidR="0098150C" w:rsidRPr="00E46608">
        <w:rPr>
          <w:rFonts w:ascii="Lato" w:hAnsi="Lato"/>
        </w:rPr>
        <w:t xml:space="preserve"> </w:t>
      </w:r>
      <w:r w:rsidR="008C169D" w:rsidRPr="00E46608">
        <w:rPr>
          <w:rFonts w:ascii="Lato" w:hAnsi="Lato"/>
        </w:rPr>
        <w:t>reach the</w:t>
      </w:r>
      <w:r w:rsidR="00A519FB" w:rsidRPr="00E46608">
        <w:rPr>
          <w:rFonts w:ascii="Lato" w:hAnsi="Lato"/>
        </w:rPr>
        <w:t xml:space="preserve"> four interrelated outcomes</w:t>
      </w:r>
      <w:r w:rsidR="008C169D" w:rsidRPr="00E46608">
        <w:rPr>
          <w:rFonts w:ascii="Lato" w:hAnsi="Lato"/>
        </w:rPr>
        <w:t xml:space="preserve"> of the project, SC worked with different</w:t>
      </w:r>
      <w:r w:rsidR="00A519FB" w:rsidRPr="00E46608">
        <w:rPr>
          <w:rFonts w:ascii="Lato" w:hAnsi="Lato"/>
        </w:rPr>
        <w:t xml:space="preserve"> 4 government</w:t>
      </w:r>
      <w:r w:rsidR="008C169D" w:rsidRPr="00E46608">
        <w:rPr>
          <w:rFonts w:ascii="Lato" w:hAnsi="Lato"/>
        </w:rPr>
        <w:t xml:space="preserve"> </w:t>
      </w:r>
      <w:r w:rsidR="00A519FB" w:rsidRPr="00E46608">
        <w:rPr>
          <w:rFonts w:ascii="Lato" w:hAnsi="Lato"/>
        </w:rPr>
        <w:t xml:space="preserve">institutions - </w:t>
      </w:r>
      <w:r w:rsidR="00A138EA" w:rsidRPr="00E46608">
        <w:rPr>
          <w:rFonts w:ascii="Lato" w:hAnsi="Lato"/>
        </w:rPr>
        <w:t>MolSA</w:t>
      </w:r>
      <w:r w:rsidR="00C523C0" w:rsidRPr="00E46608">
        <w:rPr>
          <w:rFonts w:ascii="Lato" w:hAnsi="Lato"/>
        </w:rPr>
        <w:t>, MoLFA, WoWD</w:t>
      </w:r>
      <w:r w:rsidR="00ED0F12" w:rsidRPr="00E46608">
        <w:rPr>
          <w:rFonts w:ascii="Lato" w:hAnsi="Lato"/>
        </w:rPr>
        <w:t xml:space="preserve"> </w:t>
      </w:r>
      <w:r w:rsidR="00C723ED" w:rsidRPr="00E46608">
        <w:rPr>
          <w:rFonts w:ascii="Lato" w:hAnsi="Lato"/>
        </w:rPr>
        <w:t xml:space="preserve">and </w:t>
      </w:r>
      <w:r w:rsidR="00A519FB" w:rsidRPr="00E46608">
        <w:rPr>
          <w:rFonts w:ascii="Lato" w:hAnsi="Lato"/>
        </w:rPr>
        <w:t xml:space="preserve">NADFORD. Finally, this collaboration between SCI and government line ministries has supported </w:t>
      </w:r>
      <w:r w:rsidR="00E76F54">
        <w:rPr>
          <w:rFonts w:ascii="Lato" w:hAnsi="Lato"/>
        </w:rPr>
        <w:t>significantly for the</w:t>
      </w:r>
      <w:r w:rsidR="00A519FB" w:rsidRPr="00E46608">
        <w:rPr>
          <w:rFonts w:ascii="Lato" w:hAnsi="Lato"/>
        </w:rPr>
        <w:t xml:space="preserve"> implementations of the project. </w:t>
      </w:r>
    </w:p>
    <w:p w14:paraId="27265883" w14:textId="77777777" w:rsidR="00A519FB" w:rsidRPr="00E46608" w:rsidRDefault="00A519FB" w:rsidP="009B4D95">
      <w:pPr>
        <w:spacing w:line="276" w:lineRule="auto"/>
        <w:jc w:val="both"/>
        <w:rPr>
          <w:rFonts w:ascii="Lato" w:hAnsi="Lato"/>
        </w:rPr>
      </w:pPr>
    </w:p>
    <w:p w14:paraId="1580BD9E" w14:textId="77777777" w:rsidR="00A519FB" w:rsidRPr="00E46608" w:rsidRDefault="00A519FB" w:rsidP="009B4D95">
      <w:pPr>
        <w:spacing w:line="276" w:lineRule="auto"/>
        <w:jc w:val="both"/>
        <w:rPr>
          <w:rFonts w:ascii="Lato" w:hAnsi="Lato"/>
        </w:rPr>
      </w:pPr>
    </w:p>
    <w:p w14:paraId="46D87205" w14:textId="7ACBFC4C" w:rsidR="00DA11DA" w:rsidRPr="00E46608" w:rsidRDefault="00517CB1" w:rsidP="00E50B9D">
      <w:pPr>
        <w:spacing w:line="276" w:lineRule="auto"/>
        <w:jc w:val="both"/>
        <w:rPr>
          <w:rFonts w:ascii="Lato" w:hAnsi="Lato"/>
        </w:rPr>
      </w:pPr>
      <w:r w:rsidRPr="00E50B9D">
        <w:rPr>
          <w:rFonts w:ascii="Lato" w:hAnsi="Lato"/>
          <w:b/>
          <w:bCs/>
          <w:color w:val="000000" w:themeColor="text1"/>
        </w:rPr>
        <w:t>The Goal of the project</w:t>
      </w:r>
      <w:r w:rsidR="000A3D29" w:rsidRPr="00E50B9D">
        <w:rPr>
          <w:rFonts w:ascii="Lato" w:hAnsi="Lato"/>
          <w:b/>
          <w:bCs/>
          <w:color w:val="000000" w:themeColor="text1"/>
        </w:rPr>
        <w:t>:</w:t>
      </w:r>
      <w:r w:rsidR="00BE3229">
        <w:rPr>
          <w:rFonts w:ascii="Lato" w:hAnsi="Lato"/>
        </w:rPr>
        <w:t xml:space="preserve"> </w:t>
      </w:r>
      <w:r w:rsidR="00DA11DA" w:rsidRPr="00E46608">
        <w:rPr>
          <w:rFonts w:ascii="Lato" w:hAnsi="Lato"/>
        </w:rPr>
        <w:t xml:space="preserve">The overall objective of the project </w:t>
      </w:r>
      <w:r w:rsidR="00A519FB" w:rsidRPr="00E46608">
        <w:rPr>
          <w:rFonts w:ascii="Lato" w:hAnsi="Lato"/>
        </w:rPr>
        <w:t xml:space="preserve">was </w:t>
      </w:r>
      <w:r w:rsidR="00DA11DA" w:rsidRPr="00E50B9D">
        <w:rPr>
          <w:rFonts w:ascii="Lato" w:hAnsi="Lato"/>
        </w:rPr>
        <w:t>“Reducing economic and ecological vulnerability in Somaliland”. In addition to</w:t>
      </w:r>
      <w:r w:rsidR="00313D05">
        <w:rPr>
          <w:rFonts w:ascii="Lato" w:hAnsi="Lato"/>
        </w:rPr>
        <w:t xml:space="preserve"> this</w:t>
      </w:r>
      <w:r w:rsidR="00DA11DA" w:rsidRPr="00E50B9D">
        <w:rPr>
          <w:rFonts w:ascii="Lato" w:hAnsi="Lato"/>
        </w:rPr>
        <w:t xml:space="preserve">, </w:t>
      </w:r>
      <w:r w:rsidR="00DA11DA" w:rsidRPr="00E46608">
        <w:rPr>
          <w:rFonts w:ascii="Lato" w:hAnsi="Lato"/>
        </w:rPr>
        <w:t xml:space="preserve">the project has four interrelated outcomes with clear targets </w:t>
      </w:r>
      <w:r w:rsidR="00DD69CF" w:rsidRPr="00E46608">
        <w:rPr>
          <w:rFonts w:ascii="Lato" w:hAnsi="Lato"/>
        </w:rPr>
        <w:t xml:space="preserve">as </w:t>
      </w:r>
      <w:r w:rsidR="00DA11DA" w:rsidRPr="00E46608">
        <w:rPr>
          <w:rFonts w:ascii="Lato" w:hAnsi="Lato"/>
        </w:rPr>
        <w:t xml:space="preserve">shown </w:t>
      </w:r>
      <w:r w:rsidR="00313D05">
        <w:rPr>
          <w:rFonts w:ascii="Lato" w:hAnsi="Lato"/>
        </w:rPr>
        <w:t xml:space="preserve">in the </w:t>
      </w:r>
      <w:r w:rsidR="00DA11DA" w:rsidRPr="00E46608">
        <w:rPr>
          <w:rFonts w:ascii="Lato" w:hAnsi="Lato"/>
        </w:rPr>
        <w:t xml:space="preserve">below table which </w:t>
      </w:r>
      <w:r w:rsidR="00313D05">
        <w:rPr>
          <w:rFonts w:ascii="Lato" w:hAnsi="Lato"/>
        </w:rPr>
        <w:t>highlights</w:t>
      </w:r>
      <w:r w:rsidR="00DA11DA" w:rsidRPr="00E46608">
        <w:rPr>
          <w:rFonts w:ascii="Lato" w:hAnsi="Lato"/>
        </w:rPr>
        <w:t xml:space="preserve"> the realization of the project purpose and specific objective</w:t>
      </w:r>
      <w:r w:rsidR="00313D05">
        <w:rPr>
          <w:rFonts w:ascii="Lato" w:hAnsi="Lato"/>
        </w:rPr>
        <w:t>s</w:t>
      </w:r>
      <w:r w:rsidR="00DA11DA" w:rsidRPr="00E46608">
        <w:rPr>
          <w:rFonts w:ascii="Lato" w:hAnsi="Lato"/>
        </w:rPr>
        <w:t xml:space="preserve">. </w:t>
      </w:r>
    </w:p>
    <w:p w14:paraId="0842C181" w14:textId="77777777" w:rsidR="00A519FB" w:rsidRPr="00E46608" w:rsidRDefault="00A519FB" w:rsidP="00A519FB">
      <w:pPr>
        <w:autoSpaceDE w:val="0"/>
        <w:autoSpaceDN w:val="0"/>
        <w:adjustRightInd w:val="0"/>
        <w:contextualSpacing/>
        <w:jc w:val="both"/>
        <w:rPr>
          <w:rFonts w:ascii="Lato" w:hAnsi="Lato"/>
        </w:rPr>
      </w:pPr>
    </w:p>
    <w:p w14:paraId="37A843A2" w14:textId="7E9AD762" w:rsidR="00A519FB" w:rsidRPr="00E50B9D" w:rsidRDefault="00A519FB" w:rsidP="00A519FB">
      <w:pPr>
        <w:autoSpaceDE w:val="0"/>
        <w:autoSpaceDN w:val="0"/>
        <w:adjustRightInd w:val="0"/>
        <w:contextualSpacing/>
        <w:jc w:val="both"/>
        <w:rPr>
          <w:rFonts w:ascii="Lato" w:hAnsi="Lato" w:cs="Arial"/>
        </w:rPr>
      </w:pPr>
      <w:r w:rsidRPr="00E50B9D">
        <w:rPr>
          <w:rFonts w:ascii="Lato" w:hAnsi="Lato" w:cs="Arial"/>
          <w:b/>
          <w:bCs/>
        </w:rPr>
        <w:t xml:space="preserve">Outcome 1: </w:t>
      </w:r>
      <w:r w:rsidRPr="00E50B9D">
        <w:rPr>
          <w:rFonts w:ascii="Lato" w:hAnsi="Lato"/>
        </w:rPr>
        <w:t xml:space="preserve">Targeted households </w:t>
      </w:r>
      <w:r w:rsidR="00313D05">
        <w:rPr>
          <w:rFonts w:ascii="Lato" w:hAnsi="Lato"/>
        </w:rPr>
        <w:t>can</w:t>
      </w:r>
      <w:r w:rsidRPr="00E50B9D">
        <w:rPr>
          <w:rFonts w:ascii="Lato" w:hAnsi="Lato"/>
        </w:rPr>
        <w:t xml:space="preserve"> meet their basic food and non-food needs during cyclical hunger </w:t>
      </w:r>
      <w:r w:rsidR="00E76F54" w:rsidRPr="00BE3229">
        <w:rPr>
          <w:rFonts w:ascii="Lato" w:hAnsi="Lato"/>
        </w:rPr>
        <w:t>seasons.</w:t>
      </w:r>
    </w:p>
    <w:p w14:paraId="7A8AAEBA" w14:textId="77777777" w:rsidR="00A519FB" w:rsidRPr="00E50B9D" w:rsidRDefault="00A519FB" w:rsidP="00A519FB">
      <w:pPr>
        <w:autoSpaceDE w:val="0"/>
        <w:autoSpaceDN w:val="0"/>
        <w:adjustRightInd w:val="0"/>
        <w:contextualSpacing/>
        <w:jc w:val="both"/>
        <w:rPr>
          <w:rFonts w:ascii="Lato" w:hAnsi="Lato" w:cs="Arial"/>
        </w:rPr>
      </w:pPr>
    </w:p>
    <w:p w14:paraId="44DC829E" w14:textId="1545BA79" w:rsidR="00A519FB" w:rsidRPr="00E50B9D" w:rsidRDefault="00A519FB" w:rsidP="00A519FB">
      <w:pPr>
        <w:autoSpaceDE w:val="0"/>
        <w:autoSpaceDN w:val="0"/>
        <w:adjustRightInd w:val="0"/>
        <w:contextualSpacing/>
        <w:jc w:val="both"/>
        <w:rPr>
          <w:rFonts w:ascii="Lato" w:hAnsi="Lato" w:cs="Arial"/>
        </w:rPr>
      </w:pPr>
      <w:r w:rsidRPr="00E50B9D">
        <w:rPr>
          <w:rFonts w:ascii="Lato" w:hAnsi="Lato" w:cs="Arial"/>
          <w:b/>
          <w:bCs/>
        </w:rPr>
        <w:t xml:space="preserve">Outcome </w:t>
      </w:r>
      <w:r w:rsidR="00E76F54" w:rsidRPr="00E76F54">
        <w:rPr>
          <w:rFonts w:ascii="Lato" w:hAnsi="Lato" w:cs="Arial"/>
          <w:b/>
          <w:bCs/>
        </w:rPr>
        <w:t>2:</w:t>
      </w:r>
      <w:r w:rsidRPr="00E50B9D">
        <w:rPr>
          <w:rFonts w:ascii="Lato" w:hAnsi="Lato" w:cs="Arial"/>
          <w:b/>
          <w:bCs/>
        </w:rPr>
        <w:t xml:space="preserve"> </w:t>
      </w:r>
      <w:r w:rsidR="00313D05">
        <w:rPr>
          <w:rFonts w:ascii="Lato" w:hAnsi="Lato"/>
        </w:rPr>
        <w:t>The livelihoods</w:t>
      </w:r>
      <w:r w:rsidRPr="00E50B9D">
        <w:rPr>
          <w:rFonts w:ascii="Lato" w:hAnsi="Lato"/>
        </w:rPr>
        <w:t xml:space="preserve"> of communities at risk of drought (urban and rural) are more diversified through TVET, entrepreneurship and access to credit</w:t>
      </w:r>
      <w:r w:rsidR="00E76F54" w:rsidRPr="00BE3229">
        <w:rPr>
          <w:rFonts w:ascii="Lato" w:hAnsi="Lato"/>
        </w:rPr>
        <w:t>.</w:t>
      </w:r>
    </w:p>
    <w:p w14:paraId="730FC4C3" w14:textId="77777777" w:rsidR="00A519FB" w:rsidRPr="00E50B9D" w:rsidRDefault="00A519FB" w:rsidP="00A519FB">
      <w:pPr>
        <w:autoSpaceDE w:val="0"/>
        <w:autoSpaceDN w:val="0"/>
        <w:adjustRightInd w:val="0"/>
        <w:contextualSpacing/>
        <w:jc w:val="both"/>
        <w:rPr>
          <w:rFonts w:ascii="Lato" w:hAnsi="Lato" w:cs="Arial"/>
        </w:rPr>
      </w:pPr>
    </w:p>
    <w:p w14:paraId="4FDD63FF" w14:textId="2F0F6EC7" w:rsidR="00A519FB" w:rsidRPr="00E50B9D" w:rsidRDefault="00A519FB" w:rsidP="00A519FB">
      <w:pPr>
        <w:autoSpaceDE w:val="0"/>
        <w:autoSpaceDN w:val="0"/>
        <w:adjustRightInd w:val="0"/>
        <w:contextualSpacing/>
        <w:jc w:val="both"/>
        <w:rPr>
          <w:rFonts w:ascii="Lato" w:hAnsi="Lato" w:cs="Arial"/>
        </w:rPr>
      </w:pPr>
      <w:r w:rsidRPr="00E50B9D">
        <w:rPr>
          <w:rFonts w:ascii="Lato" w:hAnsi="Lato" w:cs="Arial"/>
          <w:b/>
          <w:bCs/>
        </w:rPr>
        <w:t xml:space="preserve">Outcome 3: </w:t>
      </w:r>
      <w:r w:rsidRPr="00E50B9D">
        <w:rPr>
          <w:rFonts w:ascii="Lato" w:hAnsi="Lato" w:cs="Arial"/>
        </w:rPr>
        <w:t xml:space="preserve">Households engaged in livestock herding own herds of sustainable size and have access to government and/or </w:t>
      </w:r>
      <w:r w:rsidR="0070248E">
        <w:rPr>
          <w:rFonts w:ascii="Lato" w:hAnsi="Lato" w:cs="Arial"/>
        </w:rPr>
        <w:t>community-led</w:t>
      </w:r>
      <w:r w:rsidRPr="00E50B9D">
        <w:rPr>
          <w:rFonts w:ascii="Lato" w:hAnsi="Lato" w:cs="Arial"/>
        </w:rPr>
        <w:t xml:space="preserve"> veterinary services that protect them from shocks</w:t>
      </w:r>
      <w:r w:rsidR="00E76F54">
        <w:rPr>
          <w:rFonts w:ascii="Lato" w:hAnsi="Lato" w:cs="Arial"/>
        </w:rPr>
        <w:t>.</w:t>
      </w:r>
    </w:p>
    <w:p w14:paraId="302B421A" w14:textId="77777777" w:rsidR="00A519FB" w:rsidRPr="00E46608" w:rsidRDefault="00A519FB" w:rsidP="00A519FB">
      <w:pPr>
        <w:autoSpaceDE w:val="0"/>
        <w:autoSpaceDN w:val="0"/>
        <w:adjustRightInd w:val="0"/>
        <w:contextualSpacing/>
        <w:jc w:val="both"/>
        <w:rPr>
          <w:rFonts w:ascii="Lato" w:hAnsi="Lato"/>
        </w:rPr>
      </w:pPr>
    </w:p>
    <w:p w14:paraId="18D110A2" w14:textId="360F3F50" w:rsidR="00A519FB" w:rsidRPr="00E46608" w:rsidRDefault="00A519FB" w:rsidP="00E50B9D">
      <w:pPr>
        <w:autoSpaceDE w:val="0"/>
        <w:autoSpaceDN w:val="0"/>
        <w:adjustRightInd w:val="0"/>
        <w:contextualSpacing/>
        <w:jc w:val="both"/>
        <w:rPr>
          <w:rFonts w:ascii="Lato" w:hAnsi="Lato"/>
        </w:rPr>
      </w:pPr>
      <w:r w:rsidRPr="00E50B9D">
        <w:rPr>
          <w:rFonts w:ascii="Lato" w:hAnsi="Lato" w:cs="Arial"/>
          <w:b/>
          <w:bCs/>
        </w:rPr>
        <w:t xml:space="preserve">Outcome </w:t>
      </w:r>
      <w:r w:rsidR="00E76F54" w:rsidRPr="00E76F54">
        <w:rPr>
          <w:rFonts w:ascii="Lato" w:hAnsi="Lato" w:cs="Arial"/>
          <w:b/>
          <w:bCs/>
        </w:rPr>
        <w:t>4:</w:t>
      </w:r>
      <w:r w:rsidRPr="00E50B9D">
        <w:rPr>
          <w:rFonts w:ascii="Lato" w:hAnsi="Lato" w:cs="Arial"/>
          <w:b/>
          <w:bCs/>
        </w:rPr>
        <w:t xml:space="preserve"> </w:t>
      </w:r>
      <w:r w:rsidR="0070248E">
        <w:rPr>
          <w:rFonts w:ascii="Lato" w:hAnsi="Lato" w:cs="Arial"/>
        </w:rPr>
        <w:t>Drought-affected</w:t>
      </w:r>
      <w:r w:rsidRPr="00E50B9D">
        <w:rPr>
          <w:rFonts w:ascii="Lato" w:hAnsi="Lato" w:cs="Arial"/>
        </w:rPr>
        <w:t xml:space="preserve"> communities react more resiliently to recurrent shocks thanks to improved infrastructure and </w:t>
      </w:r>
      <w:r w:rsidR="0070248E">
        <w:rPr>
          <w:rFonts w:ascii="Lato" w:hAnsi="Lato" w:cs="Arial"/>
        </w:rPr>
        <w:t>community-based</w:t>
      </w:r>
      <w:r w:rsidRPr="00E50B9D">
        <w:rPr>
          <w:rFonts w:ascii="Lato" w:hAnsi="Lato" w:cs="Arial"/>
        </w:rPr>
        <w:t xml:space="preserve"> and public disaster management and early warning.</w:t>
      </w:r>
    </w:p>
    <w:p w14:paraId="74A712F0" w14:textId="789AF424" w:rsidR="00DA11DA" w:rsidRPr="00E46608" w:rsidRDefault="00DA11DA" w:rsidP="00DA11DA">
      <w:pPr>
        <w:autoSpaceDE w:val="0"/>
        <w:autoSpaceDN w:val="0"/>
        <w:adjustRightInd w:val="0"/>
        <w:contextualSpacing/>
        <w:jc w:val="both"/>
        <w:rPr>
          <w:rFonts w:ascii="Lato" w:hAnsi="Lato"/>
          <w:bCs/>
          <w:i/>
          <w:iCs/>
        </w:rPr>
      </w:pPr>
    </w:p>
    <w:p w14:paraId="78162106" w14:textId="77777777" w:rsidR="00DA11DA" w:rsidRDefault="00DA11DA" w:rsidP="00DA11DA">
      <w:pPr>
        <w:keepNext/>
        <w:keepLines/>
        <w:numPr>
          <w:ilvl w:val="0"/>
          <w:numId w:val="2"/>
        </w:numPr>
        <w:spacing w:before="80" w:after="80"/>
        <w:jc w:val="both"/>
        <w:rPr>
          <w:rFonts w:ascii="Lato" w:hAnsi="Lato"/>
          <w:b/>
        </w:rPr>
      </w:pPr>
      <w:r w:rsidRPr="00E46608">
        <w:rPr>
          <w:rFonts w:ascii="Lato" w:hAnsi="Lato"/>
          <w:b/>
        </w:rPr>
        <w:t xml:space="preserve">Purpose of the final evaluation  </w:t>
      </w:r>
    </w:p>
    <w:p w14:paraId="7701A97B" w14:textId="77777777" w:rsidR="00BE3229" w:rsidRPr="00E46608" w:rsidRDefault="00BE3229" w:rsidP="00E50B9D">
      <w:pPr>
        <w:keepNext/>
        <w:keepLines/>
        <w:spacing w:before="80" w:after="80"/>
        <w:ind w:left="540"/>
        <w:jc w:val="both"/>
        <w:rPr>
          <w:rFonts w:ascii="Lato" w:hAnsi="Lato"/>
          <w:b/>
        </w:rPr>
      </w:pPr>
    </w:p>
    <w:p w14:paraId="600635B3" w14:textId="579C5626" w:rsidR="001E23C9" w:rsidRPr="00BE3229" w:rsidRDefault="001E23C9" w:rsidP="00E50B9D">
      <w:pPr>
        <w:spacing w:line="276" w:lineRule="auto"/>
        <w:jc w:val="both"/>
        <w:rPr>
          <w:rFonts w:ascii="Lato" w:hAnsi="Lato"/>
        </w:rPr>
      </w:pPr>
      <w:r w:rsidRPr="00BE3229">
        <w:rPr>
          <w:rFonts w:ascii="Lato" w:hAnsi="Lato"/>
        </w:rPr>
        <w:t xml:space="preserve">The overall purpose of the final evaluation is to generate final information about the performance of the project, to document lessons learned and </w:t>
      </w:r>
      <w:r w:rsidR="0070248E">
        <w:rPr>
          <w:rFonts w:ascii="Lato" w:hAnsi="Lato"/>
        </w:rPr>
        <w:t xml:space="preserve">to </w:t>
      </w:r>
      <w:r w:rsidRPr="00BE3229">
        <w:rPr>
          <w:rFonts w:ascii="Lato" w:hAnsi="Lato"/>
        </w:rPr>
        <w:t xml:space="preserve">provide recommendations for improvement </w:t>
      </w:r>
      <w:r w:rsidR="00A519FB" w:rsidRPr="00BE3229">
        <w:rPr>
          <w:rFonts w:ascii="Lato" w:hAnsi="Lato"/>
        </w:rPr>
        <w:t xml:space="preserve">of </w:t>
      </w:r>
      <w:r w:rsidRPr="00BE3229">
        <w:rPr>
          <w:rFonts w:ascii="Lato" w:hAnsi="Lato"/>
        </w:rPr>
        <w:t>future program</w:t>
      </w:r>
      <w:r w:rsidR="00583C74" w:rsidRPr="00BE3229">
        <w:rPr>
          <w:rFonts w:ascii="Lato" w:hAnsi="Lato"/>
        </w:rPr>
        <w:t>ming</w:t>
      </w:r>
      <w:r w:rsidRPr="00BE3229">
        <w:rPr>
          <w:rFonts w:ascii="Lato" w:hAnsi="Lato"/>
        </w:rPr>
        <w:t xml:space="preserve">. To be more specific, the final evaluation is expected to generate information from all relevant project indicators. This will help Save the Children, and </w:t>
      </w:r>
      <w:r w:rsidR="0070248E">
        <w:rPr>
          <w:rFonts w:ascii="Lato" w:hAnsi="Lato"/>
        </w:rPr>
        <w:t>donors</w:t>
      </w:r>
      <w:r w:rsidRPr="00BE3229">
        <w:rPr>
          <w:rFonts w:ascii="Lato" w:hAnsi="Lato"/>
        </w:rPr>
        <w:t xml:space="preserve"> to assess and decide the effectiveness of the project against the promised deliverable indicators aimed at reducing </w:t>
      </w:r>
      <w:r w:rsidR="0070248E">
        <w:rPr>
          <w:rFonts w:ascii="Lato" w:hAnsi="Lato"/>
        </w:rPr>
        <w:t xml:space="preserve">the </w:t>
      </w:r>
      <w:r w:rsidRPr="00BE3229">
        <w:rPr>
          <w:rFonts w:ascii="Lato" w:hAnsi="Lato"/>
        </w:rPr>
        <w:t>vulnerability of the community. The relevant indicators to be used for data collection are listed below (see annex):</w:t>
      </w:r>
    </w:p>
    <w:p w14:paraId="3C9BE8B3" w14:textId="77777777" w:rsidR="00DA11DA" w:rsidRPr="00E46608" w:rsidRDefault="00DA11DA" w:rsidP="00DA11DA">
      <w:pPr>
        <w:shd w:val="clear" w:color="auto" w:fill="FFFFFF"/>
        <w:jc w:val="both"/>
        <w:rPr>
          <w:rFonts w:ascii="Lato" w:hAnsi="Lato"/>
        </w:rPr>
      </w:pPr>
    </w:p>
    <w:p w14:paraId="57A72C04" w14:textId="77777777" w:rsidR="00BE3229" w:rsidRDefault="00DA11DA" w:rsidP="00DA11DA">
      <w:pPr>
        <w:keepNext/>
        <w:keepLines/>
        <w:numPr>
          <w:ilvl w:val="0"/>
          <w:numId w:val="2"/>
        </w:numPr>
        <w:spacing w:before="80" w:after="80" w:line="276" w:lineRule="auto"/>
        <w:jc w:val="both"/>
        <w:rPr>
          <w:rFonts w:ascii="Lato" w:hAnsi="Lato"/>
          <w:b/>
        </w:rPr>
      </w:pPr>
      <w:r w:rsidRPr="00E46608">
        <w:rPr>
          <w:rFonts w:ascii="Lato" w:hAnsi="Lato"/>
          <w:b/>
        </w:rPr>
        <w:t xml:space="preserve">Objectives of the final evaluation  </w:t>
      </w:r>
    </w:p>
    <w:p w14:paraId="22B172C4" w14:textId="77777777" w:rsidR="00DA11DA" w:rsidRPr="00E46608" w:rsidRDefault="00DA11DA" w:rsidP="00E50B9D">
      <w:pPr>
        <w:keepNext/>
        <w:keepLines/>
        <w:spacing w:before="80" w:after="80" w:line="276" w:lineRule="auto"/>
        <w:jc w:val="both"/>
        <w:rPr>
          <w:rFonts w:ascii="Lato" w:hAnsi="Lato"/>
        </w:rPr>
      </w:pPr>
      <w:r w:rsidRPr="00E46608">
        <w:rPr>
          <w:rFonts w:ascii="Lato" w:hAnsi="Lato"/>
        </w:rPr>
        <w:t>The specific objectives of this final evaluation are to:</w:t>
      </w:r>
    </w:p>
    <w:p w14:paraId="0C8C87D9" w14:textId="3D7CB765" w:rsidR="00DA11DA" w:rsidRPr="00E46608" w:rsidRDefault="0070248E" w:rsidP="00E50B9D">
      <w:pPr>
        <w:numPr>
          <w:ilvl w:val="0"/>
          <w:numId w:val="6"/>
        </w:numPr>
        <w:shd w:val="clear" w:color="auto" w:fill="FFFFFF"/>
        <w:spacing w:line="276" w:lineRule="auto"/>
        <w:jc w:val="both"/>
        <w:rPr>
          <w:rFonts w:ascii="Lato" w:hAnsi="Lato"/>
        </w:rPr>
      </w:pPr>
      <w:r>
        <w:rPr>
          <w:rFonts w:ascii="Lato" w:hAnsi="Lato"/>
        </w:rPr>
        <w:t>Assess</w:t>
      </w:r>
      <w:r w:rsidRPr="00E46608">
        <w:rPr>
          <w:rFonts w:ascii="Lato" w:hAnsi="Lato"/>
        </w:rPr>
        <w:t xml:space="preserve"> </w:t>
      </w:r>
      <w:r w:rsidR="00DA11DA" w:rsidRPr="00E46608">
        <w:rPr>
          <w:rFonts w:ascii="Lato" w:hAnsi="Lato"/>
        </w:rPr>
        <w:t xml:space="preserve">the relevance, efficiency, sustainability, </w:t>
      </w:r>
      <w:r w:rsidR="00324479" w:rsidRPr="00E46608">
        <w:rPr>
          <w:rFonts w:ascii="Lato" w:hAnsi="Lato"/>
        </w:rPr>
        <w:t>coherence,</w:t>
      </w:r>
      <w:r w:rsidR="00DA11DA" w:rsidRPr="00E46608">
        <w:rPr>
          <w:rFonts w:ascii="Lato" w:hAnsi="Lato"/>
        </w:rPr>
        <w:t xml:space="preserve"> and effectiveness of the program implementation approach and </w:t>
      </w:r>
      <w:r>
        <w:rPr>
          <w:rFonts w:ascii="Lato" w:hAnsi="Lato"/>
        </w:rPr>
        <w:t>endorse</w:t>
      </w:r>
      <w:r w:rsidRPr="00E46608">
        <w:rPr>
          <w:rFonts w:ascii="Lato" w:hAnsi="Lato"/>
        </w:rPr>
        <w:t xml:space="preserve"> </w:t>
      </w:r>
      <w:r w:rsidR="00DA11DA" w:rsidRPr="00E46608">
        <w:rPr>
          <w:rFonts w:ascii="Lato" w:hAnsi="Lato"/>
        </w:rPr>
        <w:t xml:space="preserve">practical recommendations for future programming. </w:t>
      </w:r>
    </w:p>
    <w:p w14:paraId="06443D9E" w14:textId="7F920460"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Ascertain the level to which the project employs the implementation modalities and approach as per the agreement with the </w:t>
      </w:r>
      <w:r w:rsidR="00324479" w:rsidRPr="00E46608">
        <w:rPr>
          <w:rFonts w:ascii="Lato" w:hAnsi="Lato"/>
        </w:rPr>
        <w:t>donor</w:t>
      </w:r>
      <w:r w:rsidR="00E76F54">
        <w:rPr>
          <w:rFonts w:ascii="Lato" w:hAnsi="Lato"/>
        </w:rPr>
        <w:t>.</w:t>
      </w:r>
    </w:p>
    <w:p w14:paraId="02FC8934"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lastRenderedPageBreak/>
        <w:t>Establish the extent to which the project interventions contributed towards the stated program outcomes in the approved proposal.</w:t>
      </w:r>
    </w:p>
    <w:p w14:paraId="2D284936" w14:textId="589EF91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Assess </w:t>
      </w:r>
      <w:r w:rsidR="0070248E">
        <w:rPr>
          <w:rFonts w:ascii="Lato" w:hAnsi="Lato"/>
        </w:rPr>
        <w:t xml:space="preserve">the </w:t>
      </w:r>
      <w:r w:rsidRPr="00E46608">
        <w:rPr>
          <w:rFonts w:ascii="Lato" w:hAnsi="Lato"/>
        </w:rPr>
        <w:t xml:space="preserve">quality and maintenance of </w:t>
      </w:r>
      <w:r w:rsidR="0070248E">
        <w:rPr>
          <w:rFonts w:ascii="Lato" w:hAnsi="Lato"/>
        </w:rPr>
        <w:t xml:space="preserve">key </w:t>
      </w:r>
      <w:r w:rsidR="00935D15" w:rsidRPr="00E46608">
        <w:rPr>
          <w:rFonts w:ascii="Lato" w:hAnsi="Lato"/>
        </w:rPr>
        <w:t>water</w:t>
      </w:r>
      <w:r w:rsidRPr="00E46608">
        <w:rPr>
          <w:rFonts w:ascii="Lato" w:hAnsi="Lato"/>
        </w:rPr>
        <w:t xml:space="preserve"> infrastructure constructed/rehabilitated by the project.</w:t>
      </w:r>
    </w:p>
    <w:p w14:paraId="42BFECBB" w14:textId="2B360FE0" w:rsidR="00470DC5" w:rsidRDefault="00DA11DA" w:rsidP="00BE3229">
      <w:pPr>
        <w:numPr>
          <w:ilvl w:val="0"/>
          <w:numId w:val="6"/>
        </w:numPr>
        <w:shd w:val="clear" w:color="auto" w:fill="FFFFFF"/>
        <w:spacing w:line="276" w:lineRule="auto"/>
        <w:jc w:val="both"/>
        <w:rPr>
          <w:rFonts w:ascii="Lato" w:hAnsi="Lato"/>
        </w:rPr>
      </w:pPr>
      <w:r w:rsidRPr="00E46608">
        <w:rPr>
          <w:rFonts w:ascii="Lato" w:hAnsi="Lato"/>
        </w:rPr>
        <w:t xml:space="preserve">Measure the </w:t>
      </w:r>
      <w:r w:rsidR="00E76F54">
        <w:rPr>
          <w:rFonts w:ascii="Lato" w:hAnsi="Lato"/>
        </w:rPr>
        <w:t xml:space="preserve">extent </w:t>
      </w:r>
      <w:r w:rsidR="0070248E">
        <w:rPr>
          <w:rFonts w:ascii="Lato" w:hAnsi="Lato"/>
        </w:rPr>
        <w:t xml:space="preserve">of </w:t>
      </w:r>
      <w:r w:rsidR="00E76F54">
        <w:rPr>
          <w:rFonts w:ascii="Lato" w:hAnsi="Lato"/>
        </w:rPr>
        <w:t xml:space="preserve">sustainability of </w:t>
      </w:r>
      <w:r w:rsidR="00E76F54" w:rsidRPr="00E46608">
        <w:rPr>
          <w:rFonts w:ascii="Lato" w:hAnsi="Lato"/>
        </w:rPr>
        <w:t>infrastructures</w:t>
      </w:r>
      <w:r w:rsidR="00F071B8" w:rsidRPr="00E46608">
        <w:rPr>
          <w:rFonts w:ascii="Lato" w:hAnsi="Lato"/>
        </w:rPr>
        <w:t xml:space="preserve"> such the animal health centres</w:t>
      </w:r>
      <w:r w:rsidR="00E76F54">
        <w:rPr>
          <w:rFonts w:ascii="Lato" w:hAnsi="Lato"/>
        </w:rPr>
        <w:t>, Early warning system</w:t>
      </w:r>
      <w:r w:rsidR="0070248E">
        <w:rPr>
          <w:rFonts w:ascii="Lato" w:hAnsi="Lato"/>
        </w:rPr>
        <w:t xml:space="preserve"> </w:t>
      </w:r>
      <w:r w:rsidR="00F071B8" w:rsidRPr="00E46608">
        <w:rPr>
          <w:rFonts w:ascii="Lato" w:hAnsi="Lato"/>
        </w:rPr>
        <w:t>and boreholes</w:t>
      </w:r>
      <w:r w:rsidR="00E76F54">
        <w:rPr>
          <w:rFonts w:ascii="Lato" w:hAnsi="Lato"/>
        </w:rPr>
        <w:t xml:space="preserve"> handed over to the government line ministries/agencies. </w:t>
      </w:r>
    </w:p>
    <w:p w14:paraId="5CE9A09C" w14:textId="77777777" w:rsidR="00BE3229" w:rsidRPr="00E50B9D" w:rsidRDefault="00BE3229" w:rsidP="00E50B9D">
      <w:pPr>
        <w:shd w:val="clear" w:color="auto" w:fill="FFFFFF"/>
        <w:spacing w:line="276" w:lineRule="auto"/>
        <w:ind w:left="720"/>
        <w:jc w:val="both"/>
        <w:rPr>
          <w:rFonts w:ascii="Lato" w:hAnsi="Lato"/>
        </w:rPr>
      </w:pPr>
    </w:p>
    <w:p w14:paraId="5F867B65" w14:textId="78D8D15C" w:rsidR="00DA11DA" w:rsidRPr="00E46608" w:rsidRDefault="00DA11DA" w:rsidP="00470DC5">
      <w:pPr>
        <w:keepNext/>
        <w:keepLines/>
        <w:spacing w:before="80" w:after="80" w:line="276" w:lineRule="auto"/>
        <w:jc w:val="both"/>
        <w:rPr>
          <w:rFonts w:ascii="Lato" w:hAnsi="Lato"/>
          <w:b/>
        </w:rPr>
      </w:pPr>
      <w:r w:rsidRPr="00E46608">
        <w:rPr>
          <w:rFonts w:ascii="Lato" w:hAnsi="Lato"/>
          <w:b/>
        </w:rPr>
        <w:t>Evaluation Criteria</w:t>
      </w:r>
    </w:p>
    <w:p w14:paraId="4538BFC3" w14:textId="0665D3E6" w:rsidR="00DA11DA" w:rsidRPr="00E46608" w:rsidRDefault="00DA11DA" w:rsidP="00DA11DA">
      <w:pPr>
        <w:jc w:val="both"/>
        <w:rPr>
          <w:rFonts w:ascii="Lato" w:hAnsi="Lato"/>
        </w:rPr>
      </w:pPr>
      <w:r w:rsidRPr="00E46608">
        <w:rPr>
          <w:rFonts w:ascii="Lato" w:hAnsi="Lato"/>
        </w:rPr>
        <w:t xml:space="preserve">The </w:t>
      </w:r>
      <w:r w:rsidR="00351D2A" w:rsidRPr="00E46608">
        <w:rPr>
          <w:rFonts w:ascii="Lato" w:hAnsi="Lato"/>
        </w:rPr>
        <w:t>consultant</w:t>
      </w:r>
      <w:r w:rsidRPr="00E46608">
        <w:rPr>
          <w:rFonts w:ascii="Lato" w:hAnsi="Lato"/>
        </w:rPr>
        <w:t xml:space="preserve"> is expected to employ</w:t>
      </w:r>
      <w:r w:rsidR="00A87470">
        <w:rPr>
          <w:rFonts w:ascii="Lato" w:hAnsi="Lato"/>
        </w:rPr>
        <w:t xml:space="preserve"> the organization for economic cooperation and developments</w:t>
      </w:r>
      <w:r w:rsidRPr="00E46608">
        <w:rPr>
          <w:rFonts w:ascii="Lato" w:hAnsi="Lato"/>
        </w:rPr>
        <w:t xml:space="preserve"> </w:t>
      </w:r>
      <w:r w:rsidR="00A87470">
        <w:rPr>
          <w:rFonts w:ascii="Lato" w:hAnsi="Lato"/>
        </w:rPr>
        <w:t>/ Development Assistant committee (</w:t>
      </w:r>
      <w:r w:rsidRPr="00E46608">
        <w:rPr>
          <w:rFonts w:ascii="Lato" w:hAnsi="Lato"/>
        </w:rPr>
        <w:t>OECD/DAC</w:t>
      </w:r>
      <w:r w:rsidR="00A87470">
        <w:rPr>
          <w:rFonts w:ascii="Lato" w:hAnsi="Lato"/>
        </w:rPr>
        <w:t>)</w:t>
      </w:r>
      <w:r w:rsidRPr="00E46608">
        <w:rPr>
          <w:rFonts w:ascii="Lato" w:hAnsi="Lato"/>
        </w:rPr>
        <w:t xml:space="preserve"> evaluation criteria for this exercise, the following guiding evaluation questions are expected to be followed:</w:t>
      </w:r>
    </w:p>
    <w:p w14:paraId="2D216F29" w14:textId="77777777" w:rsidR="00DA11DA" w:rsidRPr="00E46608" w:rsidRDefault="00DA11DA" w:rsidP="00DA11DA">
      <w:pPr>
        <w:jc w:val="both"/>
        <w:rPr>
          <w:rFonts w:ascii="Lato" w:hAnsi="Lato"/>
        </w:rPr>
      </w:pPr>
    </w:p>
    <w:p w14:paraId="76B25122" w14:textId="77777777" w:rsidR="00DA11DA" w:rsidRPr="00E46608" w:rsidRDefault="00DA11DA" w:rsidP="00DA11DA">
      <w:pPr>
        <w:shd w:val="clear" w:color="auto" w:fill="FFFFFF"/>
        <w:spacing w:before="120" w:after="120"/>
        <w:rPr>
          <w:rFonts w:ascii="Lato" w:hAnsi="Lato"/>
          <w:b/>
        </w:rPr>
      </w:pPr>
      <w:r w:rsidRPr="00E46608">
        <w:rPr>
          <w:rFonts w:ascii="Lato" w:hAnsi="Lato"/>
          <w:b/>
        </w:rPr>
        <w:t>Relevance</w:t>
      </w:r>
    </w:p>
    <w:p w14:paraId="31DF6C01" w14:textId="2FC1FD4B"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To what extent were the project objectives valid for the Save the Children, and target communities?</w:t>
      </w:r>
    </w:p>
    <w:p w14:paraId="633F3682" w14:textId="2B8F81AA"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Analyse appropriateness of the project design, relevance of the project strategies and approaches </w:t>
      </w:r>
      <w:r w:rsidR="00BE3229" w:rsidRPr="00E46608">
        <w:rPr>
          <w:rFonts w:ascii="Lato" w:hAnsi="Lato"/>
        </w:rPr>
        <w:t>considering</w:t>
      </w:r>
      <w:r w:rsidRPr="00E46608">
        <w:rPr>
          <w:rFonts w:ascii="Lato" w:hAnsi="Lato"/>
        </w:rPr>
        <w:t xml:space="preserve"> the operational </w:t>
      </w:r>
      <w:r w:rsidR="000A3D29" w:rsidRPr="00E46608">
        <w:rPr>
          <w:rFonts w:ascii="Lato" w:hAnsi="Lato"/>
        </w:rPr>
        <w:t>context.</w:t>
      </w:r>
    </w:p>
    <w:p w14:paraId="0B1AF265"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To what extent the project reached the most marginalized and deprived and which strategies have been most useful for ensuring that?</w:t>
      </w:r>
    </w:p>
    <w:p w14:paraId="41A63935"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To what extent does the project meet target clients’ needs as outlined in the project document and was it designed based on target clients’ needs? </w:t>
      </w:r>
    </w:p>
    <w:p w14:paraId="28E571F3" w14:textId="0BDB3FD0" w:rsidR="00D43312" w:rsidRPr="00D43312" w:rsidRDefault="00DA11DA" w:rsidP="00D43312">
      <w:pPr>
        <w:jc w:val="both"/>
        <w:rPr>
          <w:rFonts w:ascii="Gill Sans MT" w:hAnsi="Gill Sans MT" w:cstheme="minorHAnsi"/>
          <w:bCs/>
          <w:color w:val="000000"/>
        </w:rPr>
      </w:pPr>
      <w:r w:rsidRPr="00E46608">
        <w:rPr>
          <w:rFonts w:ascii="Lato" w:hAnsi="Lato"/>
        </w:rPr>
        <w:t xml:space="preserve">Assess the extent to which the project interventions meet the holistic needs of </w:t>
      </w:r>
      <w:r w:rsidR="00666BED" w:rsidRPr="00E46608">
        <w:rPr>
          <w:rFonts w:ascii="Lato" w:hAnsi="Lato"/>
        </w:rPr>
        <w:t xml:space="preserve">vulnerable community </w:t>
      </w:r>
      <w:r w:rsidRPr="00E46608">
        <w:rPr>
          <w:rFonts w:ascii="Lato" w:hAnsi="Lato"/>
        </w:rPr>
        <w:t>and the extent to which the project took into consideration longer- term needs of the</w:t>
      </w:r>
      <w:r w:rsidRPr="00E50B9D">
        <w:rPr>
          <w:rFonts w:ascii="Lato" w:hAnsi="Lato"/>
        </w:rPr>
        <w:t xml:space="preserve"> target </w:t>
      </w:r>
      <w:r w:rsidR="00C470C4" w:rsidRPr="00E50B9D">
        <w:rPr>
          <w:rFonts w:ascii="Lato" w:hAnsi="Lato"/>
        </w:rPr>
        <w:t>communities</w:t>
      </w:r>
      <w:r w:rsidRPr="00E50B9D">
        <w:rPr>
          <w:rFonts w:ascii="Lato" w:hAnsi="Lato"/>
        </w:rPr>
        <w:t xml:space="preserve">. </w:t>
      </w:r>
      <w:r w:rsidR="00D43312" w:rsidRPr="00D43312">
        <w:rPr>
          <w:rFonts w:ascii="Gill Sans MT" w:hAnsi="Gill Sans MT" w:cstheme="minorHAnsi"/>
          <w:bCs/>
          <w:color w:val="000000"/>
        </w:rPr>
        <w:t xml:space="preserve"> </w:t>
      </w:r>
    </w:p>
    <w:p w14:paraId="50190441" w14:textId="05514B33" w:rsidR="00DA11DA" w:rsidRPr="00E46608" w:rsidRDefault="00DA11DA" w:rsidP="00E50B9D">
      <w:pPr>
        <w:shd w:val="clear" w:color="auto" w:fill="FFFFFF"/>
        <w:tabs>
          <w:tab w:val="left" w:pos="1290"/>
        </w:tabs>
        <w:spacing w:before="120" w:after="120"/>
        <w:rPr>
          <w:rFonts w:ascii="Lato" w:hAnsi="Lato"/>
          <w:b/>
        </w:rPr>
      </w:pPr>
    </w:p>
    <w:p w14:paraId="6AC51D95" w14:textId="77777777" w:rsidR="00DA11DA" w:rsidRPr="00E46608" w:rsidRDefault="00DA11DA" w:rsidP="00DA11DA">
      <w:pPr>
        <w:shd w:val="clear" w:color="auto" w:fill="FFFFFF"/>
        <w:spacing w:before="120" w:after="120"/>
        <w:rPr>
          <w:rFonts w:ascii="Lato" w:hAnsi="Lato"/>
          <w:b/>
        </w:rPr>
      </w:pPr>
      <w:r w:rsidRPr="00E46608">
        <w:rPr>
          <w:rFonts w:ascii="Lato" w:hAnsi="Lato"/>
          <w:b/>
        </w:rPr>
        <w:t>Effectiveness</w:t>
      </w:r>
    </w:p>
    <w:p w14:paraId="270CD384" w14:textId="752BB7F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To what extent </w:t>
      </w:r>
      <w:r w:rsidR="0070248E">
        <w:rPr>
          <w:rFonts w:ascii="Lato" w:hAnsi="Lato"/>
        </w:rPr>
        <w:t xml:space="preserve">did the </w:t>
      </w:r>
      <w:r w:rsidRPr="00E46608">
        <w:rPr>
          <w:rFonts w:ascii="Lato" w:hAnsi="Lato"/>
        </w:rPr>
        <w:t xml:space="preserve">project </w:t>
      </w:r>
      <w:r w:rsidR="0070248E" w:rsidRPr="00E46608">
        <w:rPr>
          <w:rFonts w:ascii="Lato" w:hAnsi="Lato"/>
        </w:rPr>
        <w:t>achieve</w:t>
      </w:r>
      <w:r w:rsidRPr="00E46608">
        <w:rPr>
          <w:rFonts w:ascii="Lato" w:hAnsi="Lato"/>
        </w:rPr>
        <w:t xml:space="preserve"> planned objectives and results?</w:t>
      </w:r>
    </w:p>
    <w:p w14:paraId="321B487E" w14:textId="620BDB60"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Indicate for each expected outcome and output (result) what has been accomplished </w:t>
      </w:r>
      <w:r w:rsidR="0070248E">
        <w:rPr>
          <w:rFonts w:ascii="Lato" w:hAnsi="Lato"/>
        </w:rPr>
        <w:t>about</w:t>
      </w:r>
      <w:r w:rsidRPr="00E46608">
        <w:rPr>
          <w:rFonts w:ascii="Lato" w:hAnsi="Lato"/>
        </w:rPr>
        <w:t xml:space="preserve"> what has been stated in the project document and logical framework</w:t>
      </w:r>
      <w:r w:rsidR="0070248E">
        <w:rPr>
          <w:rFonts w:ascii="Lato" w:hAnsi="Lato"/>
        </w:rPr>
        <w:t>.</w:t>
      </w:r>
    </w:p>
    <w:p w14:paraId="5BB8E5EF" w14:textId="7BEBDA9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Have the monitoring and results-based management systems (including MEAL/M&amp;E framework) used contributed to the effectiveness of the project and if so, </w:t>
      </w:r>
      <w:r w:rsidR="00BE3229" w:rsidRPr="00E46608">
        <w:rPr>
          <w:rFonts w:ascii="Lato" w:hAnsi="Lato"/>
        </w:rPr>
        <w:t>why,</w:t>
      </w:r>
      <w:r w:rsidRPr="00E46608">
        <w:rPr>
          <w:rFonts w:ascii="Lato" w:hAnsi="Lato"/>
        </w:rPr>
        <w:t xml:space="preserve"> and how?</w:t>
      </w:r>
    </w:p>
    <w:p w14:paraId="5F59EBB2" w14:textId="222F036B"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Document the strategies that have proven particularly </w:t>
      </w:r>
      <w:r w:rsidR="0070248E">
        <w:rPr>
          <w:rFonts w:ascii="Lato" w:hAnsi="Lato"/>
        </w:rPr>
        <w:t>effective</w:t>
      </w:r>
      <w:r w:rsidRPr="00E46608">
        <w:rPr>
          <w:rFonts w:ascii="Lato" w:hAnsi="Lato"/>
        </w:rPr>
        <w:t xml:space="preserve"> in achieving the results.</w:t>
      </w:r>
    </w:p>
    <w:p w14:paraId="17B3FEC2" w14:textId="05196666" w:rsidR="00DA11DA" w:rsidRDefault="00DA11DA">
      <w:pPr>
        <w:numPr>
          <w:ilvl w:val="0"/>
          <w:numId w:val="6"/>
        </w:numPr>
        <w:shd w:val="clear" w:color="auto" w:fill="FFFFFF"/>
        <w:spacing w:line="276" w:lineRule="auto"/>
        <w:jc w:val="both"/>
        <w:rPr>
          <w:rFonts w:ascii="Lato" w:hAnsi="Lato"/>
        </w:rPr>
      </w:pPr>
      <w:r w:rsidRPr="00E46608">
        <w:rPr>
          <w:rFonts w:ascii="Lato" w:hAnsi="Lato"/>
        </w:rPr>
        <w:t xml:space="preserve">What were the major underlying factors (internal and external) influencing the achievement or </w:t>
      </w:r>
      <w:r w:rsidR="00960CEA">
        <w:rPr>
          <w:rFonts w:ascii="Lato" w:hAnsi="Lato"/>
        </w:rPr>
        <w:t>under</w:t>
      </w:r>
      <w:r w:rsidRPr="00E46608">
        <w:rPr>
          <w:rFonts w:ascii="Lato" w:hAnsi="Lato"/>
        </w:rPr>
        <w:t xml:space="preserve">-achievement of the results within </w:t>
      </w:r>
      <w:r w:rsidR="0070248E">
        <w:rPr>
          <w:rFonts w:ascii="Lato" w:hAnsi="Lato"/>
        </w:rPr>
        <w:t xml:space="preserve">the </w:t>
      </w:r>
      <w:r w:rsidRPr="00E46608">
        <w:rPr>
          <w:rFonts w:ascii="Lato" w:hAnsi="Lato"/>
        </w:rPr>
        <w:t>project implementation</w:t>
      </w:r>
      <w:r w:rsidR="00B425EC" w:rsidRPr="00E46608">
        <w:rPr>
          <w:rFonts w:ascii="Lato" w:hAnsi="Lato"/>
        </w:rPr>
        <w:t xml:space="preserve"> period</w:t>
      </w:r>
      <w:r w:rsidRPr="00E46608">
        <w:rPr>
          <w:rFonts w:ascii="Lato" w:hAnsi="Lato"/>
        </w:rPr>
        <w:t>?</w:t>
      </w:r>
    </w:p>
    <w:p w14:paraId="32A5FE4A" w14:textId="77777777" w:rsidR="00D43312" w:rsidRPr="00E46608" w:rsidRDefault="00D43312" w:rsidP="00E50B9D">
      <w:pPr>
        <w:numPr>
          <w:ilvl w:val="0"/>
          <w:numId w:val="6"/>
        </w:numPr>
        <w:shd w:val="clear" w:color="auto" w:fill="FFFFFF"/>
        <w:spacing w:line="276" w:lineRule="auto"/>
        <w:jc w:val="both"/>
        <w:rPr>
          <w:rFonts w:ascii="Lato" w:hAnsi="Lato"/>
        </w:rPr>
      </w:pPr>
    </w:p>
    <w:p w14:paraId="6F410BF3" w14:textId="77777777" w:rsidR="00DA11DA" w:rsidRPr="00E46608" w:rsidRDefault="00DA11DA" w:rsidP="00DA11DA">
      <w:pPr>
        <w:shd w:val="clear" w:color="auto" w:fill="FFFFFF"/>
        <w:spacing w:before="120" w:after="120"/>
        <w:rPr>
          <w:rFonts w:ascii="Lato" w:hAnsi="Lato"/>
          <w:b/>
        </w:rPr>
      </w:pPr>
      <w:r w:rsidRPr="00E46608">
        <w:rPr>
          <w:rFonts w:ascii="Lato" w:hAnsi="Lato"/>
          <w:b/>
        </w:rPr>
        <w:t>Efficiency</w:t>
      </w:r>
    </w:p>
    <w:p w14:paraId="2D746150" w14:textId="3AECE16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How economically the project inputs (funds, expertise, time, etc.) were converted into expected results, </w:t>
      </w:r>
      <w:r w:rsidR="00995F70" w:rsidRPr="00E46608">
        <w:rPr>
          <w:rFonts w:ascii="Lato" w:hAnsi="Lato"/>
        </w:rPr>
        <w:t>quality-of-service</w:t>
      </w:r>
      <w:r w:rsidRPr="00E46608">
        <w:rPr>
          <w:rFonts w:ascii="Lato" w:hAnsi="Lato"/>
        </w:rPr>
        <w:t xml:space="preserve">, project monitoring and make recommendations for improving </w:t>
      </w:r>
      <w:r w:rsidR="0070248E">
        <w:rPr>
          <w:rFonts w:ascii="Lato" w:hAnsi="Lato"/>
        </w:rPr>
        <w:t xml:space="preserve">the </w:t>
      </w:r>
      <w:r w:rsidRPr="00E46608">
        <w:rPr>
          <w:rFonts w:ascii="Lato" w:hAnsi="Lato"/>
        </w:rPr>
        <w:t>efficiency of similar or future projects operating in the same context.</w:t>
      </w:r>
    </w:p>
    <w:p w14:paraId="64C6139A" w14:textId="2CA8DF83"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lastRenderedPageBreak/>
        <w:t xml:space="preserve">To what extent </w:t>
      </w:r>
      <w:r w:rsidR="0070248E">
        <w:rPr>
          <w:rFonts w:ascii="Lato" w:hAnsi="Lato"/>
        </w:rPr>
        <w:t>were</w:t>
      </w:r>
      <w:r w:rsidR="0070248E" w:rsidRPr="00E46608">
        <w:rPr>
          <w:rFonts w:ascii="Lato" w:hAnsi="Lato"/>
        </w:rPr>
        <w:t xml:space="preserve"> </w:t>
      </w:r>
      <w:r w:rsidRPr="00E46608">
        <w:rPr>
          <w:rFonts w:ascii="Lato" w:hAnsi="Lato"/>
        </w:rPr>
        <w:t xml:space="preserve">the strategies employed to achieve results </w:t>
      </w:r>
      <w:r w:rsidR="0070248E">
        <w:rPr>
          <w:rFonts w:ascii="Lato" w:hAnsi="Lato"/>
        </w:rPr>
        <w:t>cost-effectively</w:t>
      </w:r>
      <w:r w:rsidRPr="00E46608">
        <w:rPr>
          <w:rFonts w:ascii="Lato" w:hAnsi="Lato"/>
        </w:rPr>
        <w:t xml:space="preserve">? What other more efficient and cost-effective strategies would have been used? </w:t>
      </w:r>
    </w:p>
    <w:p w14:paraId="1DEAD71C" w14:textId="77777777" w:rsidR="00DA11DA" w:rsidRDefault="00DA11DA">
      <w:pPr>
        <w:numPr>
          <w:ilvl w:val="0"/>
          <w:numId w:val="6"/>
        </w:numPr>
        <w:shd w:val="clear" w:color="auto" w:fill="FFFFFF"/>
        <w:spacing w:line="276" w:lineRule="auto"/>
        <w:jc w:val="both"/>
        <w:rPr>
          <w:rFonts w:ascii="Lato" w:hAnsi="Lato"/>
        </w:rPr>
      </w:pPr>
      <w:r w:rsidRPr="00E46608">
        <w:rPr>
          <w:rFonts w:ascii="Lato" w:hAnsi="Lato"/>
        </w:rPr>
        <w:t>How efficiently have the lessons learned along the way been utilized in improving the projects? (It is expected that the lessons learned during the implementation of the projects will be documented as a part of the assignment)</w:t>
      </w:r>
    </w:p>
    <w:p w14:paraId="201C2033" w14:textId="2225936A" w:rsidR="00D43312" w:rsidRPr="00E46608" w:rsidRDefault="00D43312" w:rsidP="00E50B9D">
      <w:pPr>
        <w:numPr>
          <w:ilvl w:val="0"/>
          <w:numId w:val="6"/>
        </w:numPr>
        <w:shd w:val="clear" w:color="auto" w:fill="FFFFFF"/>
        <w:spacing w:line="276" w:lineRule="auto"/>
        <w:jc w:val="both"/>
        <w:rPr>
          <w:rFonts w:ascii="Lato" w:hAnsi="Lato"/>
        </w:rPr>
      </w:pPr>
      <w:r w:rsidRPr="00D43312">
        <w:rPr>
          <w:rFonts w:ascii="Lato" w:hAnsi="Lato"/>
        </w:rPr>
        <w:t>Were the necessary and sufficient resources (financial, human, etc.) available to carry out all of the activities?</w:t>
      </w:r>
    </w:p>
    <w:p w14:paraId="554B10AE" w14:textId="77777777" w:rsidR="00DA11DA" w:rsidRPr="00E46608" w:rsidRDefault="00DA11DA" w:rsidP="00DA11DA">
      <w:pPr>
        <w:shd w:val="clear" w:color="auto" w:fill="FFFFFF"/>
        <w:spacing w:before="120" w:after="120"/>
        <w:rPr>
          <w:rFonts w:ascii="Lato" w:hAnsi="Lato"/>
          <w:b/>
        </w:rPr>
      </w:pPr>
      <w:r w:rsidRPr="00E46608">
        <w:rPr>
          <w:rFonts w:ascii="Lato" w:hAnsi="Lato"/>
          <w:b/>
        </w:rPr>
        <w:t>Impact</w:t>
      </w:r>
    </w:p>
    <w:p w14:paraId="3BCBD64D" w14:textId="61C8E463"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What </w:t>
      </w:r>
      <w:r w:rsidR="0070248E">
        <w:rPr>
          <w:rFonts w:ascii="Lato" w:hAnsi="Lato"/>
        </w:rPr>
        <w:t>are</w:t>
      </w:r>
      <w:r w:rsidR="0070248E" w:rsidRPr="00E46608">
        <w:rPr>
          <w:rFonts w:ascii="Lato" w:hAnsi="Lato"/>
        </w:rPr>
        <w:t xml:space="preserve"> </w:t>
      </w:r>
      <w:r w:rsidRPr="00E46608">
        <w:rPr>
          <w:rFonts w:ascii="Lato" w:hAnsi="Lato"/>
        </w:rPr>
        <w:t xml:space="preserve">the key </w:t>
      </w:r>
      <w:r w:rsidR="0070248E">
        <w:rPr>
          <w:rFonts w:ascii="Lato" w:hAnsi="Lato"/>
        </w:rPr>
        <w:t>short-term</w:t>
      </w:r>
      <w:r w:rsidRPr="00E46608">
        <w:rPr>
          <w:rFonts w:ascii="Lato" w:hAnsi="Lato"/>
        </w:rPr>
        <w:t xml:space="preserve"> and long-term changes produced by project</w:t>
      </w:r>
      <w:r w:rsidR="00960CEA">
        <w:rPr>
          <w:rFonts w:ascii="Lato" w:hAnsi="Lato"/>
        </w:rPr>
        <w:t xml:space="preserve"> interventions</w:t>
      </w:r>
      <w:r w:rsidRPr="00E46608">
        <w:rPr>
          <w:rFonts w:ascii="Lato" w:hAnsi="Lato"/>
        </w:rPr>
        <w:t xml:space="preserve">, positive or negative, </w:t>
      </w:r>
      <w:r w:rsidR="000A3D29" w:rsidRPr="00E46608">
        <w:rPr>
          <w:rFonts w:ascii="Lato" w:hAnsi="Lato"/>
        </w:rPr>
        <w:t>intended,</w:t>
      </w:r>
      <w:r w:rsidRPr="00E46608">
        <w:rPr>
          <w:rFonts w:ascii="Lato" w:hAnsi="Lato"/>
        </w:rPr>
        <w:t xml:space="preserve"> or unintended and what are the key factors behind these changes? </w:t>
      </w:r>
    </w:p>
    <w:p w14:paraId="2BC2FA3C" w14:textId="7C755960"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What are the lasting changes achieved by </w:t>
      </w:r>
      <w:r w:rsidR="0070248E">
        <w:rPr>
          <w:rFonts w:ascii="Lato" w:hAnsi="Lato"/>
        </w:rPr>
        <w:t xml:space="preserve">the </w:t>
      </w:r>
      <w:r w:rsidR="0059788F" w:rsidRPr="00E46608">
        <w:rPr>
          <w:rFonts w:ascii="Lato" w:hAnsi="Lato"/>
        </w:rPr>
        <w:t>REEV</w:t>
      </w:r>
      <w:r w:rsidR="0070248E">
        <w:rPr>
          <w:rFonts w:ascii="Lato" w:hAnsi="Lato"/>
        </w:rPr>
        <w:t>S</w:t>
      </w:r>
      <w:r w:rsidR="0059788F" w:rsidRPr="00E46608">
        <w:rPr>
          <w:rFonts w:ascii="Lato" w:hAnsi="Lato"/>
        </w:rPr>
        <w:t xml:space="preserve"> </w:t>
      </w:r>
      <w:r w:rsidRPr="00E46608">
        <w:rPr>
          <w:rFonts w:ascii="Lato" w:hAnsi="Lato"/>
        </w:rPr>
        <w:t>project</w:t>
      </w:r>
      <w:r w:rsidR="0070248E">
        <w:rPr>
          <w:rFonts w:ascii="Lato" w:hAnsi="Lato"/>
        </w:rPr>
        <w:t>?</w:t>
      </w:r>
    </w:p>
    <w:p w14:paraId="7206A92F" w14:textId="4484607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Identify and analyse the significant changes that the project has brought in </w:t>
      </w:r>
      <w:r w:rsidR="00FD3F36" w:rsidRPr="00E46608">
        <w:rPr>
          <w:rFonts w:ascii="Lato" w:hAnsi="Lato"/>
        </w:rPr>
        <w:t>the targeted vulnerable communities including children</w:t>
      </w:r>
      <w:r w:rsidRPr="00E46608">
        <w:rPr>
          <w:rFonts w:ascii="Lato" w:hAnsi="Lato"/>
        </w:rPr>
        <w:t xml:space="preserve">. What real difference has the intervention made in achieving </w:t>
      </w:r>
      <w:r w:rsidR="00B64824" w:rsidRPr="00E46608">
        <w:rPr>
          <w:rFonts w:ascii="Lato" w:hAnsi="Lato"/>
        </w:rPr>
        <w:t xml:space="preserve">the project outcomes/impact? </w:t>
      </w:r>
      <w:r w:rsidRPr="00E46608">
        <w:rPr>
          <w:rFonts w:ascii="Lato" w:hAnsi="Lato"/>
        </w:rPr>
        <w:t xml:space="preserve">  </w:t>
      </w:r>
    </w:p>
    <w:p w14:paraId="4690916E" w14:textId="44DDC69C" w:rsidR="00D43312" w:rsidRPr="00D43312" w:rsidRDefault="00DA11DA" w:rsidP="00E50B9D">
      <w:pPr>
        <w:numPr>
          <w:ilvl w:val="0"/>
          <w:numId w:val="6"/>
        </w:numPr>
        <w:shd w:val="clear" w:color="auto" w:fill="FFFFFF"/>
        <w:spacing w:line="276" w:lineRule="auto"/>
        <w:jc w:val="both"/>
        <w:rPr>
          <w:rFonts w:ascii="Lato" w:hAnsi="Lato"/>
        </w:rPr>
      </w:pPr>
      <w:r w:rsidRPr="00D43312">
        <w:rPr>
          <w:rFonts w:ascii="Lato" w:hAnsi="Lato"/>
        </w:rPr>
        <w:t xml:space="preserve">Document any evidence of practical success (case stories). </w:t>
      </w:r>
    </w:p>
    <w:p w14:paraId="72439982" w14:textId="77777777" w:rsidR="00DA11DA" w:rsidRPr="00E46608" w:rsidRDefault="00DA11DA" w:rsidP="00DA11DA">
      <w:pPr>
        <w:shd w:val="clear" w:color="auto" w:fill="FFFFFF"/>
        <w:spacing w:before="120" w:after="120"/>
        <w:rPr>
          <w:rFonts w:ascii="Lato" w:hAnsi="Lato"/>
          <w:b/>
        </w:rPr>
      </w:pPr>
      <w:r w:rsidRPr="00E46608">
        <w:rPr>
          <w:rFonts w:ascii="Lato" w:hAnsi="Lato"/>
          <w:b/>
        </w:rPr>
        <w:t>Sustainability</w:t>
      </w:r>
    </w:p>
    <w:p w14:paraId="26650292" w14:textId="2576BA1C"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Assess the sustainability of the results (will the outcomes endure; how likely does continuing progress towards the impact seem), and what are the major factors contributing </w:t>
      </w:r>
      <w:r w:rsidR="00E74D36">
        <w:rPr>
          <w:rFonts w:ascii="Lato" w:hAnsi="Lato"/>
        </w:rPr>
        <w:t xml:space="preserve">to </w:t>
      </w:r>
      <w:r w:rsidRPr="00E46608">
        <w:rPr>
          <w:rFonts w:ascii="Lato" w:hAnsi="Lato"/>
        </w:rPr>
        <w:t>or hindering sustainability</w:t>
      </w:r>
      <w:r w:rsidR="00E74D36">
        <w:rPr>
          <w:rFonts w:ascii="Lato" w:hAnsi="Lato"/>
        </w:rPr>
        <w:t>?</w:t>
      </w:r>
    </w:p>
    <w:p w14:paraId="0C2055B6" w14:textId="56CE9312"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Assess to what extent and how the project has increased the accountability and capacity of duty bearers. Document ownership and involvement of government at different levels, and other key </w:t>
      </w:r>
      <w:r w:rsidR="00E74D36">
        <w:rPr>
          <w:rFonts w:ascii="Lato" w:hAnsi="Lato"/>
        </w:rPr>
        <w:t>stakeholders</w:t>
      </w:r>
      <w:r w:rsidRPr="00E46608">
        <w:rPr>
          <w:rFonts w:ascii="Lato" w:hAnsi="Lato"/>
        </w:rPr>
        <w:t>.</w:t>
      </w:r>
    </w:p>
    <w:p w14:paraId="4F84E336"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What were the major factors which influenced the achievement or non-achievement of sustainability of the project?</w:t>
      </w:r>
    </w:p>
    <w:p w14:paraId="380D5C05" w14:textId="729BEC0D" w:rsidR="00DA11DA" w:rsidRDefault="00DA11DA">
      <w:pPr>
        <w:numPr>
          <w:ilvl w:val="0"/>
          <w:numId w:val="6"/>
        </w:numPr>
        <w:shd w:val="clear" w:color="auto" w:fill="FFFFFF"/>
        <w:spacing w:line="276" w:lineRule="auto"/>
        <w:jc w:val="both"/>
        <w:rPr>
          <w:rFonts w:ascii="Lato" w:hAnsi="Lato"/>
        </w:rPr>
      </w:pPr>
      <w:r w:rsidRPr="00E46608">
        <w:rPr>
          <w:rFonts w:ascii="Lato" w:hAnsi="Lato"/>
        </w:rPr>
        <w:t xml:space="preserve">To what extent will the results/benefits last/continue at </w:t>
      </w:r>
      <w:r w:rsidR="00141710">
        <w:rPr>
          <w:rFonts w:ascii="Lato" w:hAnsi="Lato"/>
        </w:rPr>
        <w:t xml:space="preserve">the targeted communities. </w:t>
      </w:r>
      <w:r w:rsidRPr="00E46608">
        <w:rPr>
          <w:rFonts w:ascii="Lato" w:hAnsi="Lato"/>
        </w:rPr>
        <w:t xml:space="preserve"> </w:t>
      </w:r>
    </w:p>
    <w:p w14:paraId="2B4A89E7" w14:textId="0AE11916" w:rsidR="003C55EF" w:rsidRPr="003C55EF" w:rsidRDefault="003C55EF" w:rsidP="003C55EF">
      <w:pPr>
        <w:numPr>
          <w:ilvl w:val="0"/>
          <w:numId w:val="6"/>
        </w:numPr>
        <w:shd w:val="clear" w:color="auto" w:fill="FFFFFF"/>
        <w:spacing w:line="276" w:lineRule="auto"/>
        <w:jc w:val="both"/>
        <w:rPr>
          <w:rFonts w:ascii="Lato" w:hAnsi="Lato"/>
        </w:rPr>
      </w:pPr>
      <w:r w:rsidRPr="003C55EF">
        <w:rPr>
          <w:rFonts w:ascii="Lato" w:hAnsi="Lato"/>
        </w:rPr>
        <w:t xml:space="preserve"> How were individual and organisational capacities strengthened, including government institutions, </w:t>
      </w:r>
      <w:r>
        <w:rPr>
          <w:rFonts w:ascii="Lato" w:hAnsi="Lato"/>
        </w:rPr>
        <w:t>staff</w:t>
      </w:r>
      <w:r w:rsidRPr="003C55EF">
        <w:rPr>
          <w:rFonts w:ascii="Lato" w:hAnsi="Lato"/>
        </w:rPr>
        <w:t>, and other community structures?</w:t>
      </w:r>
    </w:p>
    <w:p w14:paraId="106426AC" w14:textId="55664984" w:rsidR="003C55EF" w:rsidRPr="003C55EF" w:rsidRDefault="003C55EF" w:rsidP="00E50B9D">
      <w:pPr>
        <w:numPr>
          <w:ilvl w:val="0"/>
          <w:numId w:val="6"/>
        </w:numPr>
        <w:shd w:val="clear" w:color="auto" w:fill="FFFFFF"/>
        <w:spacing w:line="276" w:lineRule="auto"/>
        <w:jc w:val="both"/>
        <w:rPr>
          <w:rFonts w:ascii="Lato" w:hAnsi="Lato"/>
        </w:rPr>
      </w:pPr>
      <w:r w:rsidRPr="003C55EF">
        <w:rPr>
          <w:rFonts w:ascii="Lato" w:hAnsi="Lato"/>
        </w:rPr>
        <w:t xml:space="preserve">What </w:t>
      </w:r>
      <w:r>
        <w:rPr>
          <w:rFonts w:ascii="Lato" w:hAnsi="Lato"/>
        </w:rPr>
        <w:t>linkages</w:t>
      </w:r>
      <w:r w:rsidRPr="003C55EF">
        <w:rPr>
          <w:rFonts w:ascii="Lato" w:hAnsi="Lato"/>
        </w:rPr>
        <w:t xml:space="preserve"> have been made to sustain project outcomes, and how have activities </w:t>
      </w:r>
      <w:r>
        <w:rPr>
          <w:rFonts w:ascii="Lato" w:hAnsi="Lato"/>
        </w:rPr>
        <w:t>supported</w:t>
      </w:r>
      <w:r w:rsidRPr="003C55EF">
        <w:rPr>
          <w:rFonts w:ascii="Lato" w:hAnsi="Lato"/>
        </w:rPr>
        <w:t xml:space="preserve"> localization?</w:t>
      </w:r>
    </w:p>
    <w:p w14:paraId="738FF7A4" w14:textId="0392C0C0" w:rsidR="00DA11DA" w:rsidRPr="00E46608" w:rsidRDefault="00DA11DA" w:rsidP="00DA11DA">
      <w:pPr>
        <w:jc w:val="both"/>
        <w:rPr>
          <w:rFonts w:ascii="Lato" w:hAnsi="Lato"/>
        </w:rPr>
      </w:pPr>
      <w:r w:rsidRPr="00E46608">
        <w:rPr>
          <w:rFonts w:ascii="Lato" w:hAnsi="Lato"/>
        </w:rPr>
        <w:t>In addition to the above</w:t>
      </w:r>
      <w:r w:rsidR="00A87470" w:rsidRPr="00A87470">
        <w:rPr>
          <w:rFonts w:ascii="Lato" w:hAnsi="Lato"/>
        </w:rPr>
        <w:t xml:space="preserve"> </w:t>
      </w:r>
      <w:r w:rsidR="00A87470">
        <w:rPr>
          <w:rFonts w:ascii="Lato" w:hAnsi="Lato"/>
        </w:rPr>
        <w:t>organization for economic cooperation and developments</w:t>
      </w:r>
      <w:r w:rsidR="00A87470" w:rsidRPr="00E46608">
        <w:rPr>
          <w:rFonts w:ascii="Lato" w:hAnsi="Lato"/>
        </w:rPr>
        <w:t xml:space="preserve"> </w:t>
      </w:r>
      <w:r w:rsidR="00A87470">
        <w:rPr>
          <w:rFonts w:ascii="Lato" w:hAnsi="Lato"/>
        </w:rPr>
        <w:t>/ Development Assistant committee (</w:t>
      </w:r>
      <w:r w:rsidRPr="00E46608">
        <w:rPr>
          <w:rFonts w:ascii="Lato" w:hAnsi="Lato"/>
        </w:rPr>
        <w:t xml:space="preserve"> OECD/DAC</w:t>
      </w:r>
      <w:r w:rsidR="00A87470">
        <w:rPr>
          <w:rFonts w:ascii="Lato" w:hAnsi="Lato"/>
        </w:rPr>
        <w:t>)</w:t>
      </w:r>
      <w:r w:rsidRPr="00E46608">
        <w:rPr>
          <w:rFonts w:ascii="Lato" w:hAnsi="Lato"/>
        </w:rPr>
        <w:t xml:space="preserve"> criteria, the evaluation team will also assess:</w:t>
      </w:r>
    </w:p>
    <w:p w14:paraId="751C47E2" w14:textId="577BDBC5" w:rsidR="00DA11DA" w:rsidRPr="00E46608" w:rsidRDefault="00DA11DA" w:rsidP="00DA11DA">
      <w:pPr>
        <w:numPr>
          <w:ilvl w:val="0"/>
          <w:numId w:val="1"/>
        </w:numPr>
        <w:shd w:val="clear" w:color="auto" w:fill="FFFFFF"/>
        <w:spacing w:before="120" w:after="120"/>
        <w:rPr>
          <w:rFonts w:ascii="Lato" w:hAnsi="Lato"/>
        </w:rPr>
      </w:pPr>
      <w:r w:rsidRPr="00E46608">
        <w:rPr>
          <w:rFonts w:ascii="Lato" w:hAnsi="Lato"/>
          <w:b/>
        </w:rPr>
        <w:t>Coverage and targeting:</w:t>
      </w:r>
      <w:r w:rsidRPr="00E46608">
        <w:rPr>
          <w:rFonts w:ascii="Lato" w:hAnsi="Lato"/>
        </w:rPr>
        <w:t xml:space="preserve"> Assess the extent to which the planned coverage and targeting </w:t>
      </w:r>
      <w:r w:rsidR="00E74D36">
        <w:rPr>
          <w:rFonts w:ascii="Lato" w:hAnsi="Lato"/>
        </w:rPr>
        <w:t>were</w:t>
      </w:r>
      <w:r w:rsidR="00E74D36" w:rsidRPr="00E46608">
        <w:rPr>
          <w:rFonts w:ascii="Lato" w:hAnsi="Lato"/>
        </w:rPr>
        <w:t xml:space="preserve"> </w:t>
      </w:r>
      <w:r w:rsidRPr="00E46608">
        <w:rPr>
          <w:rFonts w:ascii="Lato" w:hAnsi="Lato"/>
        </w:rPr>
        <w:t xml:space="preserve">achieved and its appropriateness to the local </w:t>
      </w:r>
      <w:r w:rsidR="001849D0" w:rsidRPr="00E46608">
        <w:rPr>
          <w:rFonts w:ascii="Lato" w:hAnsi="Lato"/>
        </w:rPr>
        <w:t>situation.</w:t>
      </w:r>
    </w:p>
    <w:p w14:paraId="58FEAC4D" w14:textId="77777777" w:rsidR="00DA11DA" w:rsidRPr="00E46608" w:rsidRDefault="00DA11DA" w:rsidP="00DA11DA">
      <w:pPr>
        <w:numPr>
          <w:ilvl w:val="0"/>
          <w:numId w:val="1"/>
        </w:numPr>
        <w:shd w:val="clear" w:color="auto" w:fill="FFFFFF"/>
        <w:spacing w:before="120" w:after="120"/>
        <w:rPr>
          <w:rFonts w:ascii="Lato" w:hAnsi="Lato"/>
        </w:rPr>
      </w:pPr>
      <w:r w:rsidRPr="00E46608">
        <w:rPr>
          <w:rFonts w:ascii="Lato" w:hAnsi="Lato"/>
          <w:b/>
        </w:rPr>
        <w:t>Integration:</w:t>
      </w:r>
      <w:r w:rsidRPr="00E46608">
        <w:rPr>
          <w:rFonts w:ascii="Lato" w:hAnsi="Lato"/>
        </w:rPr>
        <w:t xml:space="preserve"> Analyse the impact of the integrated approach in realizing the project objective and make recommendations for improving the delivery of holistic programs for target communities.</w:t>
      </w:r>
    </w:p>
    <w:p w14:paraId="3D24E1E9" w14:textId="77777777" w:rsidR="00DA11DA" w:rsidRPr="00E46608" w:rsidRDefault="00DA11DA" w:rsidP="00DA11DA">
      <w:pPr>
        <w:ind w:left="360"/>
        <w:jc w:val="both"/>
        <w:rPr>
          <w:rFonts w:ascii="Lato" w:hAnsi="Lato"/>
          <w:b/>
        </w:rPr>
      </w:pPr>
    </w:p>
    <w:p w14:paraId="4AFB7C9D" w14:textId="0BFF929F" w:rsidR="00DA11DA" w:rsidRPr="00E46608" w:rsidRDefault="00DA11DA" w:rsidP="00DA11DA">
      <w:pPr>
        <w:jc w:val="both"/>
        <w:rPr>
          <w:rFonts w:ascii="Lato" w:hAnsi="Lato"/>
        </w:rPr>
      </w:pPr>
      <w:r w:rsidRPr="00E46608">
        <w:rPr>
          <w:rFonts w:ascii="Lato" w:hAnsi="Lato"/>
        </w:rPr>
        <w:t xml:space="preserve">Based on the findings of the above generate lessons learnt, challenges, and best practices make </w:t>
      </w:r>
      <w:r w:rsidR="00E74D36">
        <w:rPr>
          <w:rFonts w:ascii="Lato" w:hAnsi="Lato"/>
        </w:rPr>
        <w:t>realistic and feasible recommendations</w:t>
      </w:r>
      <w:r w:rsidRPr="00E46608">
        <w:rPr>
          <w:rFonts w:ascii="Lato" w:hAnsi="Lato"/>
        </w:rPr>
        <w:t xml:space="preserve"> </w:t>
      </w:r>
      <w:r w:rsidR="00635167" w:rsidRPr="00E46608">
        <w:rPr>
          <w:rFonts w:ascii="Lato" w:hAnsi="Lato"/>
        </w:rPr>
        <w:t xml:space="preserve">for Save the </w:t>
      </w:r>
      <w:r w:rsidR="00E74D36">
        <w:rPr>
          <w:rFonts w:ascii="Lato" w:hAnsi="Lato"/>
        </w:rPr>
        <w:t>Children</w:t>
      </w:r>
      <w:r w:rsidR="00635167" w:rsidRPr="00E46608">
        <w:rPr>
          <w:rFonts w:ascii="Lato" w:hAnsi="Lato"/>
        </w:rPr>
        <w:t xml:space="preserve"> Somaliland for future programming .</w:t>
      </w:r>
    </w:p>
    <w:p w14:paraId="2CE86C20" w14:textId="77777777" w:rsidR="00DA11DA" w:rsidRPr="00E46608" w:rsidRDefault="00DA11DA" w:rsidP="00DA11DA">
      <w:pPr>
        <w:shd w:val="clear" w:color="auto" w:fill="FFFFFF"/>
        <w:spacing w:before="120" w:after="120"/>
        <w:jc w:val="both"/>
        <w:rPr>
          <w:rFonts w:ascii="Lato" w:hAnsi="Lato"/>
        </w:rPr>
      </w:pPr>
    </w:p>
    <w:p w14:paraId="4FF4561A" w14:textId="6D3703A9" w:rsidR="00282390" w:rsidRPr="00E50B9D" w:rsidRDefault="00282390" w:rsidP="00E50B9D">
      <w:pPr>
        <w:pStyle w:val="ListParagraph"/>
        <w:numPr>
          <w:ilvl w:val="0"/>
          <w:numId w:val="2"/>
        </w:numPr>
        <w:spacing w:after="200" w:line="276" w:lineRule="auto"/>
        <w:jc w:val="both"/>
        <w:rPr>
          <w:rFonts w:ascii="Lato" w:hAnsi="Lato"/>
          <w:b/>
          <w:bCs/>
          <w:u w:val="single"/>
          <w:lang w:bidi="en-US"/>
        </w:rPr>
      </w:pPr>
      <w:r w:rsidRPr="00E50B9D">
        <w:rPr>
          <w:rFonts w:ascii="Lato" w:hAnsi="Lato"/>
          <w:b/>
          <w:bCs/>
          <w:u w:val="single"/>
          <w:lang w:bidi="en-US"/>
        </w:rPr>
        <w:t>Scope of Assignment</w:t>
      </w:r>
    </w:p>
    <w:p w14:paraId="6B97F4AA" w14:textId="40492FBF" w:rsidR="00282390" w:rsidRDefault="00282390" w:rsidP="00282390">
      <w:pPr>
        <w:spacing w:line="276" w:lineRule="auto"/>
        <w:jc w:val="both"/>
        <w:rPr>
          <w:rFonts w:ascii="Lato" w:hAnsi="Lato"/>
        </w:rPr>
      </w:pPr>
      <w:r w:rsidRPr="00E50B9D">
        <w:rPr>
          <w:rFonts w:ascii="Lato" w:hAnsi="Lato"/>
          <w:bCs/>
          <w:lang w:bidi="en-US"/>
        </w:rPr>
        <w:t xml:space="preserve">The consultant will design and conduct the final evaluation. </w:t>
      </w:r>
      <w:r w:rsidRPr="00E50B9D">
        <w:rPr>
          <w:rFonts w:ascii="Lato" w:hAnsi="Lato"/>
        </w:rPr>
        <w:t xml:space="preserve">The final evaluation should cover all the target villages in </w:t>
      </w:r>
      <w:r w:rsidR="00BE3229">
        <w:rPr>
          <w:rFonts w:ascii="Lato" w:hAnsi="Lato"/>
        </w:rPr>
        <w:t>Awdal (Borama</w:t>
      </w:r>
      <w:r w:rsidR="001D790D">
        <w:rPr>
          <w:rStyle w:val="FootnoteReference"/>
          <w:rFonts w:ascii="Lato" w:hAnsi="Lato"/>
        </w:rPr>
        <w:footnoteReference w:id="1"/>
      </w:r>
      <w:r w:rsidR="001D790D">
        <w:rPr>
          <w:rFonts w:ascii="Lato" w:hAnsi="Lato"/>
        </w:rPr>
        <w:t xml:space="preserve"> </w:t>
      </w:r>
      <w:r w:rsidR="00BE3229">
        <w:rPr>
          <w:rFonts w:ascii="Lato" w:hAnsi="Lato"/>
        </w:rPr>
        <w:t>town</w:t>
      </w:r>
      <w:r w:rsidR="00F446EB">
        <w:rPr>
          <w:rFonts w:ascii="Lato" w:hAnsi="Lato"/>
        </w:rPr>
        <w:t>)</w:t>
      </w:r>
      <w:r w:rsidR="00BE3229">
        <w:rPr>
          <w:rFonts w:ascii="Lato" w:hAnsi="Lato"/>
        </w:rPr>
        <w:t xml:space="preserve"> </w:t>
      </w:r>
      <w:r w:rsidRPr="00E50B9D">
        <w:rPr>
          <w:rFonts w:ascii="Lato" w:hAnsi="Lato"/>
        </w:rPr>
        <w:t xml:space="preserve">Sool, Sanaag and Togdheer. The final </w:t>
      </w:r>
      <w:r w:rsidR="009158DA">
        <w:rPr>
          <w:rFonts w:ascii="Lato" w:hAnsi="Lato"/>
        </w:rPr>
        <w:t xml:space="preserve">evaluation </w:t>
      </w:r>
      <w:r w:rsidRPr="00E50B9D">
        <w:rPr>
          <w:rFonts w:ascii="Lato" w:hAnsi="Lato"/>
        </w:rPr>
        <w:t>will be conducted for FSL</w:t>
      </w:r>
      <w:r w:rsidR="00BE3229">
        <w:rPr>
          <w:rFonts w:ascii="Lato" w:hAnsi="Lato"/>
        </w:rPr>
        <w:t xml:space="preserve"> (TVET, </w:t>
      </w:r>
      <w:r w:rsidRPr="00E50B9D">
        <w:rPr>
          <w:rFonts w:ascii="Lato" w:hAnsi="Lato"/>
        </w:rPr>
        <w:t>DRR</w:t>
      </w:r>
      <w:r w:rsidR="00BE3229">
        <w:rPr>
          <w:rFonts w:ascii="Lato" w:hAnsi="Lato"/>
        </w:rPr>
        <w:t>, Fishery, VSLA, Agricultural inputs)</w:t>
      </w:r>
      <w:r w:rsidRPr="00E50B9D">
        <w:rPr>
          <w:rFonts w:ascii="Lato" w:hAnsi="Lato"/>
        </w:rPr>
        <w:t xml:space="preserve"> and WASH components of the project and should cover all relevant stakeholders (government officials and representatives, children, IDP community members, host communities, community groups and local authorities, private sector including TVET providers as well as financial service providers) who benefited or participated in the implementation of the project to collect the necessary information. </w:t>
      </w:r>
    </w:p>
    <w:p w14:paraId="1B07ED14" w14:textId="77777777" w:rsidR="00DA11DA" w:rsidRPr="00E50B9D" w:rsidRDefault="00DA11DA" w:rsidP="00DA11DA">
      <w:pPr>
        <w:shd w:val="clear" w:color="auto" w:fill="FFFFFF"/>
        <w:jc w:val="both"/>
        <w:rPr>
          <w:rFonts w:ascii="Lato" w:hAnsi="Lato" w:cs="Arial"/>
          <w:color w:val="333333"/>
        </w:rPr>
      </w:pPr>
    </w:p>
    <w:p w14:paraId="50F7ED50" w14:textId="4BE8606A" w:rsidR="00B23D7E" w:rsidRPr="00E50B9D" w:rsidRDefault="00B23D7E" w:rsidP="00E50B9D">
      <w:pPr>
        <w:pStyle w:val="ListParagraph"/>
        <w:numPr>
          <w:ilvl w:val="0"/>
          <w:numId w:val="2"/>
        </w:numPr>
        <w:spacing w:after="200" w:line="276" w:lineRule="auto"/>
        <w:jc w:val="both"/>
        <w:rPr>
          <w:rFonts w:ascii="Lato" w:hAnsi="Lato"/>
          <w:b/>
          <w:bCs/>
          <w:lang w:bidi="en-US"/>
        </w:rPr>
      </w:pPr>
      <w:r w:rsidRPr="00E50B9D">
        <w:rPr>
          <w:rFonts w:ascii="Lato" w:hAnsi="Lato"/>
          <w:b/>
          <w:bCs/>
          <w:lang w:bidi="en-US"/>
        </w:rPr>
        <w:t xml:space="preserve">Final Evaluation Methodology </w:t>
      </w:r>
    </w:p>
    <w:p w14:paraId="5257E69C" w14:textId="1592C285" w:rsidR="00B23D7E" w:rsidRDefault="00B23D7E" w:rsidP="00DF5245">
      <w:pPr>
        <w:spacing w:line="276" w:lineRule="auto"/>
        <w:jc w:val="both"/>
        <w:rPr>
          <w:rFonts w:ascii="Lato" w:hAnsi="Lato"/>
          <w:bCs/>
          <w:lang w:bidi="en-US"/>
        </w:rPr>
      </w:pPr>
      <w:r w:rsidRPr="00E50B9D">
        <w:rPr>
          <w:rFonts w:ascii="Lato" w:hAnsi="Lato"/>
          <w:bCs/>
          <w:lang w:bidi="en-US"/>
        </w:rPr>
        <w:t xml:space="preserve">The consultant will be expected to provide a detailed design of the final evaluation methodology. The methods to be used for the final evaluation will be participatory </w:t>
      </w:r>
      <w:r w:rsidR="000A5AB1" w:rsidRPr="000A5AB1">
        <w:rPr>
          <w:rFonts w:ascii="Lato" w:hAnsi="Lato"/>
          <w:bCs/>
          <w:lang w:bidi="en-US"/>
        </w:rPr>
        <w:t>to</w:t>
      </w:r>
      <w:r w:rsidRPr="00E50B9D">
        <w:rPr>
          <w:rFonts w:ascii="Lato" w:hAnsi="Lato"/>
          <w:bCs/>
          <w:lang w:bidi="en-US"/>
        </w:rPr>
        <w:t xml:space="preserve"> make the activity a positive learning process. Hence, the consultant is expected to use both qualitative and quantitative data collection. The consultant is also required to review existing project literature </w:t>
      </w:r>
      <w:r w:rsidR="0044007D">
        <w:rPr>
          <w:rFonts w:ascii="Lato" w:hAnsi="Lato"/>
          <w:bCs/>
          <w:lang w:bidi="en-US"/>
        </w:rPr>
        <w:t>docu</w:t>
      </w:r>
      <w:r w:rsidR="00AF3D94">
        <w:rPr>
          <w:rFonts w:ascii="Lato" w:hAnsi="Lato"/>
          <w:bCs/>
          <w:lang w:bidi="en-US"/>
        </w:rPr>
        <w:t xml:space="preserve">ments </w:t>
      </w:r>
      <w:r w:rsidRPr="00E50B9D">
        <w:rPr>
          <w:rFonts w:ascii="Lato" w:hAnsi="Lato"/>
          <w:bCs/>
          <w:lang w:bidi="en-US"/>
        </w:rPr>
        <w:t xml:space="preserve">including project baseline, </w:t>
      </w:r>
      <w:r w:rsidR="00AF3D94">
        <w:rPr>
          <w:rFonts w:ascii="Lato" w:hAnsi="Lato"/>
          <w:bCs/>
          <w:lang w:bidi="en-US"/>
        </w:rPr>
        <w:t xml:space="preserve">mid-term </w:t>
      </w:r>
      <w:r w:rsidR="00B45190">
        <w:rPr>
          <w:rFonts w:ascii="Lato" w:hAnsi="Lato"/>
          <w:bCs/>
          <w:lang w:bidi="en-US"/>
        </w:rPr>
        <w:t>evaluation</w:t>
      </w:r>
      <w:r w:rsidR="00AF3D94">
        <w:rPr>
          <w:rFonts w:ascii="Lato" w:hAnsi="Lato"/>
          <w:bCs/>
          <w:lang w:bidi="en-US"/>
        </w:rPr>
        <w:t xml:space="preserve">, </w:t>
      </w:r>
      <w:r w:rsidR="00E74D36">
        <w:rPr>
          <w:rFonts w:ascii="Lato" w:hAnsi="Lato"/>
          <w:bCs/>
          <w:lang w:bidi="en-US"/>
        </w:rPr>
        <w:t>third-party</w:t>
      </w:r>
      <w:r w:rsidR="00AF3D94">
        <w:rPr>
          <w:rFonts w:ascii="Lato" w:hAnsi="Lato"/>
          <w:bCs/>
          <w:lang w:bidi="en-US"/>
        </w:rPr>
        <w:t xml:space="preserve"> </w:t>
      </w:r>
      <w:r w:rsidR="00B45190">
        <w:rPr>
          <w:rFonts w:ascii="Lato" w:hAnsi="Lato"/>
          <w:bCs/>
          <w:lang w:bidi="en-US"/>
        </w:rPr>
        <w:t>monitoring,</w:t>
      </w:r>
      <w:r w:rsidR="00AF3D94">
        <w:rPr>
          <w:rFonts w:ascii="Lato" w:hAnsi="Lato"/>
          <w:bCs/>
          <w:lang w:bidi="en-US"/>
        </w:rPr>
        <w:t xml:space="preserve"> </w:t>
      </w:r>
      <w:r w:rsidRPr="00E50B9D">
        <w:rPr>
          <w:rFonts w:ascii="Lato" w:hAnsi="Lato"/>
          <w:bCs/>
          <w:lang w:bidi="en-US"/>
        </w:rPr>
        <w:t xml:space="preserve">project reports and any other recent </w:t>
      </w:r>
      <w:r w:rsidR="00137E5F">
        <w:rPr>
          <w:rFonts w:ascii="Lato" w:hAnsi="Lato"/>
          <w:bCs/>
          <w:lang w:bidi="en-US"/>
        </w:rPr>
        <w:t>document</w:t>
      </w:r>
      <w:r w:rsidR="00E74D36">
        <w:rPr>
          <w:rFonts w:ascii="Lato" w:hAnsi="Lato"/>
          <w:bCs/>
          <w:lang w:bidi="en-US"/>
        </w:rPr>
        <w:t>s</w:t>
      </w:r>
      <w:r w:rsidR="002B2A47">
        <w:rPr>
          <w:rFonts w:ascii="Lato" w:hAnsi="Lato"/>
          <w:bCs/>
          <w:lang w:bidi="en-US"/>
        </w:rPr>
        <w:t xml:space="preserve"> including organisation strategy, national/state priorities and donor </w:t>
      </w:r>
      <w:proofErr w:type="spellStart"/>
      <w:r w:rsidR="002B2A47">
        <w:rPr>
          <w:rFonts w:ascii="Lato" w:hAnsi="Lato"/>
          <w:bCs/>
          <w:lang w:bidi="en-US"/>
        </w:rPr>
        <w:t>startegy</w:t>
      </w:r>
      <w:proofErr w:type="spellEnd"/>
      <w:r w:rsidR="00137E5F">
        <w:rPr>
          <w:rFonts w:ascii="Lato" w:hAnsi="Lato"/>
          <w:bCs/>
          <w:lang w:bidi="en-US"/>
        </w:rPr>
        <w:t xml:space="preserve">. </w:t>
      </w:r>
      <w:r w:rsidR="006658EE">
        <w:rPr>
          <w:rFonts w:ascii="Lato" w:hAnsi="Lato"/>
          <w:bCs/>
          <w:lang w:bidi="en-US"/>
        </w:rPr>
        <w:t>Collect</w:t>
      </w:r>
      <w:r w:rsidR="00137E5F">
        <w:rPr>
          <w:rFonts w:ascii="Lato" w:hAnsi="Lato"/>
          <w:bCs/>
          <w:lang w:bidi="en-US"/>
        </w:rPr>
        <w:t xml:space="preserve"> </w:t>
      </w:r>
      <w:r w:rsidR="005641F5">
        <w:rPr>
          <w:rFonts w:ascii="Lato" w:hAnsi="Lato"/>
          <w:bCs/>
          <w:lang w:bidi="en-US"/>
        </w:rPr>
        <w:t>first</w:t>
      </w:r>
      <w:r w:rsidR="006658EE">
        <w:rPr>
          <w:rFonts w:ascii="Lato" w:hAnsi="Lato"/>
          <w:bCs/>
          <w:lang w:bidi="en-US"/>
        </w:rPr>
        <w:t>-</w:t>
      </w:r>
      <w:r w:rsidR="005641F5">
        <w:rPr>
          <w:rFonts w:ascii="Lato" w:hAnsi="Lato"/>
          <w:bCs/>
          <w:lang w:bidi="en-US"/>
        </w:rPr>
        <w:t xml:space="preserve">hand </w:t>
      </w:r>
      <w:r w:rsidR="00514685">
        <w:rPr>
          <w:rFonts w:ascii="Lato" w:hAnsi="Lato"/>
          <w:bCs/>
          <w:lang w:bidi="en-US"/>
        </w:rPr>
        <w:t xml:space="preserve">data </w:t>
      </w:r>
      <w:r w:rsidR="00167E95">
        <w:rPr>
          <w:rFonts w:ascii="Lato" w:hAnsi="Lato"/>
          <w:bCs/>
          <w:lang w:bidi="en-US"/>
        </w:rPr>
        <w:t xml:space="preserve">including </w:t>
      </w:r>
      <w:r w:rsidRPr="00E50B9D">
        <w:rPr>
          <w:rFonts w:ascii="Lato" w:hAnsi="Lato"/>
          <w:bCs/>
          <w:lang w:bidi="en-US"/>
        </w:rPr>
        <w:t>key informant interviews, observations and a survey covering a sample of targeted beneficiaries</w:t>
      </w:r>
      <w:r w:rsidR="00334CB1">
        <w:rPr>
          <w:rFonts w:ascii="Lato" w:hAnsi="Lato"/>
          <w:bCs/>
          <w:lang w:bidi="en-US"/>
        </w:rPr>
        <w:t xml:space="preserve">. </w:t>
      </w:r>
      <w:r w:rsidRPr="00E50B9D">
        <w:rPr>
          <w:rFonts w:ascii="Lato" w:hAnsi="Lato"/>
          <w:bCs/>
          <w:lang w:bidi="en-US"/>
        </w:rPr>
        <w:t xml:space="preserve"> Focus group discussion</w:t>
      </w:r>
      <w:r w:rsidR="00834CD3">
        <w:rPr>
          <w:rFonts w:ascii="Lato" w:hAnsi="Lato"/>
          <w:bCs/>
          <w:lang w:bidi="en-US"/>
        </w:rPr>
        <w:t>s</w:t>
      </w:r>
      <w:r w:rsidRPr="00E50B9D">
        <w:rPr>
          <w:rFonts w:ascii="Lato" w:hAnsi="Lato"/>
          <w:bCs/>
          <w:lang w:bidi="en-US"/>
        </w:rPr>
        <w:t xml:space="preserve"> to </w:t>
      </w:r>
      <w:r w:rsidR="00E74D36">
        <w:rPr>
          <w:rFonts w:ascii="Lato" w:hAnsi="Lato"/>
          <w:bCs/>
          <w:lang w:bidi="en-US"/>
        </w:rPr>
        <w:t>complement</w:t>
      </w:r>
      <w:r w:rsidR="0070677A">
        <w:rPr>
          <w:rFonts w:ascii="Lato" w:hAnsi="Lato"/>
          <w:bCs/>
          <w:lang w:bidi="en-US"/>
        </w:rPr>
        <w:t xml:space="preserve"> and triangulate </w:t>
      </w:r>
      <w:r w:rsidRPr="00E50B9D">
        <w:rPr>
          <w:rFonts w:ascii="Lato" w:hAnsi="Lato"/>
          <w:bCs/>
          <w:lang w:bidi="en-US"/>
        </w:rPr>
        <w:t xml:space="preserve">findings </w:t>
      </w:r>
      <w:r w:rsidR="001F4E3F">
        <w:rPr>
          <w:rFonts w:ascii="Lato" w:hAnsi="Lato"/>
          <w:bCs/>
          <w:lang w:bidi="en-US"/>
        </w:rPr>
        <w:t>from</w:t>
      </w:r>
      <w:r w:rsidRPr="00E50B9D">
        <w:rPr>
          <w:rFonts w:ascii="Lato" w:hAnsi="Lato"/>
          <w:bCs/>
          <w:lang w:bidi="en-US"/>
        </w:rPr>
        <w:t xml:space="preserve"> the quantitative survey will be encouraged to provide more information on underlying issues that </w:t>
      </w:r>
      <w:r w:rsidR="00E74D36">
        <w:rPr>
          <w:rFonts w:ascii="Lato" w:hAnsi="Lato"/>
          <w:bCs/>
          <w:lang w:bidi="en-US"/>
        </w:rPr>
        <w:t xml:space="preserve">the </w:t>
      </w:r>
      <w:r w:rsidRPr="00E50B9D">
        <w:rPr>
          <w:rFonts w:ascii="Lato" w:hAnsi="Lato"/>
          <w:bCs/>
          <w:lang w:bidi="en-US"/>
        </w:rPr>
        <w:t xml:space="preserve">program team can later utilize in implementing interventions. </w:t>
      </w:r>
    </w:p>
    <w:p w14:paraId="54E027C2" w14:textId="77777777" w:rsidR="002748D3" w:rsidRPr="00E50B9D" w:rsidRDefault="002748D3" w:rsidP="00DF5245">
      <w:pPr>
        <w:spacing w:line="276" w:lineRule="auto"/>
        <w:jc w:val="both"/>
        <w:rPr>
          <w:rFonts w:ascii="Lato" w:hAnsi="Lato"/>
          <w:bCs/>
          <w:lang w:bidi="en-US"/>
        </w:rPr>
      </w:pPr>
    </w:p>
    <w:p w14:paraId="1797F347" w14:textId="223509BC" w:rsidR="00E54671" w:rsidRDefault="00B23D7E" w:rsidP="00DF5245">
      <w:pPr>
        <w:spacing w:line="276" w:lineRule="auto"/>
        <w:jc w:val="both"/>
        <w:rPr>
          <w:rFonts w:ascii="Lato" w:hAnsi="Lato"/>
          <w:bCs/>
          <w:lang w:bidi="en-US"/>
        </w:rPr>
      </w:pPr>
      <w:r w:rsidRPr="00E50B9D">
        <w:rPr>
          <w:rFonts w:ascii="Lato" w:hAnsi="Lato"/>
          <w:bCs/>
          <w:lang w:bidi="en-US"/>
        </w:rPr>
        <w:t>The final evaluation shall use as far as possible the tools that were used to establish the project baseline</w:t>
      </w:r>
      <w:r w:rsidR="00E54671">
        <w:rPr>
          <w:rFonts w:ascii="Lato" w:hAnsi="Lato"/>
          <w:bCs/>
          <w:lang w:bidi="en-US"/>
        </w:rPr>
        <w:t xml:space="preserve"> (by also considering </w:t>
      </w:r>
      <w:r w:rsidR="00E74D36">
        <w:rPr>
          <w:rFonts w:ascii="Lato" w:hAnsi="Lato"/>
          <w:bCs/>
          <w:lang w:bidi="en-US"/>
        </w:rPr>
        <w:t>top-up</w:t>
      </w:r>
      <w:r w:rsidR="00E54671">
        <w:rPr>
          <w:rFonts w:ascii="Lato" w:hAnsi="Lato"/>
          <w:bCs/>
          <w:lang w:bidi="en-US"/>
        </w:rPr>
        <w:t xml:space="preserve"> activities introduced after the baseline)</w:t>
      </w:r>
      <w:r w:rsidRPr="00E50B9D">
        <w:rPr>
          <w:rFonts w:ascii="Lato" w:hAnsi="Lato"/>
          <w:bCs/>
          <w:lang w:bidi="en-US"/>
        </w:rPr>
        <w:t xml:space="preserve">, any adaptations to the tools should still enable comparison with baseline data in measuring results. </w:t>
      </w:r>
      <w:r w:rsidR="000A5AB1">
        <w:rPr>
          <w:rFonts w:ascii="Lato" w:hAnsi="Lato"/>
          <w:bCs/>
          <w:lang w:bidi="en-US"/>
        </w:rPr>
        <w:t xml:space="preserve">the consultant and SCI will discuss for any </w:t>
      </w:r>
      <w:r w:rsidR="002227DD">
        <w:rPr>
          <w:rFonts w:ascii="Lato" w:hAnsi="Lato"/>
          <w:bCs/>
          <w:lang w:bidi="en-US"/>
        </w:rPr>
        <w:t>site</w:t>
      </w:r>
      <w:r w:rsidR="000A5AB1">
        <w:rPr>
          <w:rFonts w:ascii="Lato" w:hAnsi="Lato"/>
          <w:bCs/>
          <w:lang w:bidi="en-US"/>
        </w:rPr>
        <w:t xml:space="preserve"> that might not be </w:t>
      </w:r>
      <w:r w:rsidR="002227DD">
        <w:rPr>
          <w:rFonts w:ascii="Lato" w:hAnsi="Lato"/>
          <w:bCs/>
          <w:lang w:bidi="en-US"/>
        </w:rPr>
        <w:t>possible</w:t>
      </w:r>
      <w:r w:rsidR="000A5AB1">
        <w:rPr>
          <w:rFonts w:ascii="Lato" w:hAnsi="Lato"/>
          <w:bCs/>
          <w:lang w:bidi="en-US"/>
        </w:rPr>
        <w:t xml:space="preserve"> to visit as part of the evaluation as security </w:t>
      </w:r>
      <w:r w:rsidR="002227DD">
        <w:rPr>
          <w:rFonts w:ascii="Lato" w:hAnsi="Lato"/>
          <w:bCs/>
          <w:lang w:bidi="en-US"/>
        </w:rPr>
        <w:t>condition</w:t>
      </w:r>
      <w:r w:rsidR="000A5AB1">
        <w:rPr>
          <w:rFonts w:ascii="Lato" w:hAnsi="Lato"/>
          <w:bCs/>
          <w:lang w:bidi="en-US"/>
        </w:rPr>
        <w:t xml:space="preserve"> changed in some of the project target areas</w:t>
      </w:r>
      <w:r w:rsidRPr="00E50B9D">
        <w:rPr>
          <w:rFonts w:ascii="Lato" w:hAnsi="Lato"/>
          <w:bCs/>
          <w:lang w:bidi="en-US"/>
        </w:rPr>
        <w:t>. The methodology should give plenty of room for the participation of children and communities.</w:t>
      </w:r>
    </w:p>
    <w:p w14:paraId="0601E725" w14:textId="77777777" w:rsidR="002B2A47" w:rsidRDefault="002B2A47" w:rsidP="00DF5245">
      <w:pPr>
        <w:spacing w:line="276" w:lineRule="auto"/>
        <w:jc w:val="both"/>
        <w:rPr>
          <w:rFonts w:ascii="Lato" w:hAnsi="Lato"/>
          <w:bCs/>
          <w:lang w:bidi="en-US"/>
        </w:rPr>
      </w:pPr>
    </w:p>
    <w:p w14:paraId="5AB081E2" w14:textId="74996A5A" w:rsidR="002B2A47" w:rsidRDefault="002B2A47" w:rsidP="00DF5245">
      <w:pPr>
        <w:spacing w:line="276" w:lineRule="auto"/>
        <w:jc w:val="both"/>
        <w:rPr>
          <w:rFonts w:ascii="Lato" w:hAnsi="Lato"/>
          <w:bCs/>
          <w:lang w:bidi="en-US"/>
        </w:rPr>
      </w:pPr>
      <w:r>
        <w:rPr>
          <w:rFonts w:ascii="Lato" w:hAnsi="Lato"/>
          <w:bCs/>
          <w:lang w:bidi="en-US"/>
        </w:rPr>
        <w:t xml:space="preserve">The consultant is expected to provide an evaluation framework mapping the evaluation criteria, the objectives, the target </w:t>
      </w:r>
      <w:r w:rsidR="003422FD">
        <w:rPr>
          <w:rFonts w:ascii="Lato" w:hAnsi="Lato"/>
          <w:bCs/>
          <w:lang w:bidi="en-US"/>
        </w:rPr>
        <w:t>groups,</w:t>
      </w:r>
      <w:r>
        <w:rPr>
          <w:rFonts w:ascii="Lato" w:hAnsi="Lato"/>
          <w:bCs/>
          <w:lang w:bidi="en-US"/>
        </w:rPr>
        <w:t xml:space="preserve"> and key questions.</w:t>
      </w:r>
    </w:p>
    <w:p w14:paraId="01ACCFA2" w14:textId="6A2700FF" w:rsidR="007521E9" w:rsidRPr="00E50B9D" w:rsidRDefault="007521E9" w:rsidP="00DF5245">
      <w:pPr>
        <w:spacing w:line="276" w:lineRule="auto"/>
        <w:jc w:val="both"/>
        <w:rPr>
          <w:rFonts w:ascii="Lato" w:hAnsi="Lato"/>
          <w:bCs/>
          <w:lang w:bidi="en-US"/>
        </w:rPr>
      </w:pPr>
    </w:p>
    <w:p w14:paraId="2EC5845C" w14:textId="77777777" w:rsidR="00DA11DA" w:rsidRDefault="00DA11DA" w:rsidP="00DA11DA">
      <w:pPr>
        <w:numPr>
          <w:ilvl w:val="0"/>
          <w:numId w:val="2"/>
        </w:numPr>
        <w:spacing w:before="120" w:after="120"/>
        <w:ind w:left="547"/>
        <w:jc w:val="both"/>
        <w:rPr>
          <w:rFonts w:ascii="Lato" w:hAnsi="Lato"/>
          <w:b/>
        </w:rPr>
      </w:pPr>
      <w:r w:rsidRPr="00E46608">
        <w:rPr>
          <w:rFonts w:ascii="Lato" w:hAnsi="Lato"/>
          <w:b/>
        </w:rPr>
        <w:t>Expected Tasks and Deliverables</w:t>
      </w:r>
    </w:p>
    <w:p w14:paraId="622CC388" w14:textId="77777777" w:rsidR="00D35C39" w:rsidRPr="00E46608" w:rsidRDefault="00D35C39" w:rsidP="00E50B9D">
      <w:pPr>
        <w:spacing w:before="120" w:after="120"/>
        <w:ind w:left="547"/>
        <w:jc w:val="both"/>
        <w:rPr>
          <w:rFonts w:ascii="Lato" w:hAnsi="Lato"/>
          <w:b/>
        </w:rPr>
      </w:pPr>
    </w:p>
    <w:p w14:paraId="4A6985B9" w14:textId="681D3C0B" w:rsidR="00D026AA" w:rsidRPr="00E50B9D" w:rsidRDefault="00D026AA" w:rsidP="00E50B9D">
      <w:pPr>
        <w:spacing w:line="276" w:lineRule="auto"/>
        <w:jc w:val="both"/>
        <w:rPr>
          <w:rFonts w:ascii="Lato" w:hAnsi="Lato"/>
          <w:bCs/>
          <w:lang w:bidi="en-US"/>
        </w:rPr>
      </w:pPr>
      <w:r w:rsidRPr="00E50B9D">
        <w:rPr>
          <w:rFonts w:ascii="Lato" w:hAnsi="Lato"/>
          <w:bCs/>
          <w:lang w:bidi="en-US"/>
        </w:rPr>
        <w:t xml:space="preserve">The final evaluation will be carried out in conformity with the standard operating </w:t>
      </w:r>
      <w:r w:rsidR="00BD7032" w:rsidRPr="00D35C39">
        <w:rPr>
          <w:rFonts w:ascii="Lato" w:hAnsi="Lato"/>
          <w:bCs/>
          <w:lang w:bidi="en-US"/>
        </w:rPr>
        <w:t>procedures for SCI</w:t>
      </w:r>
      <w:r w:rsidRPr="00E50B9D">
        <w:rPr>
          <w:rFonts w:ascii="Lato" w:hAnsi="Lato"/>
          <w:bCs/>
          <w:lang w:bidi="en-US"/>
        </w:rPr>
        <w:t xml:space="preserve"> MEAL </w:t>
      </w:r>
      <w:r w:rsidR="00BD7032" w:rsidRPr="00D35C39">
        <w:rPr>
          <w:rFonts w:ascii="Lato" w:hAnsi="Lato"/>
          <w:bCs/>
          <w:lang w:bidi="en-US"/>
        </w:rPr>
        <w:t>approaches</w:t>
      </w:r>
      <w:r w:rsidRPr="00E50B9D">
        <w:rPr>
          <w:rFonts w:ascii="Lato" w:hAnsi="Lato"/>
          <w:bCs/>
          <w:lang w:bidi="en-US"/>
        </w:rPr>
        <w:t xml:space="preserve">. The final </w:t>
      </w:r>
      <w:r w:rsidR="00BD7032" w:rsidRPr="00D35C39">
        <w:rPr>
          <w:rFonts w:ascii="Lato" w:hAnsi="Lato"/>
          <w:bCs/>
          <w:lang w:bidi="en-US"/>
        </w:rPr>
        <w:t>evaluation</w:t>
      </w:r>
      <w:r w:rsidRPr="00E50B9D">
        <w:rPr>
          <w:rFonts w:ascii="Lato" w:hAnsi="Lato"/>
          <w:bCs/>
          <w:lang w:bidi="en-US"/>
        </w:rPr>
        <w:t xml:space="preserve"> will use mostly quantitative </w:t>
      </w:r>
      <w:r w:rsidR="00E74D36">
        <w:rPr>
          <w:rFonts w:ascii="Lato" w:hAnsi="Lato"/>
          <w:bCs/>
          <w:lang w:bidi="en-US"/>
        </w:rPr>
        <w:t>methods</w:t>
      </w:r>
      <w:r w:rsidRPr="00E50B9D">
        <w:rPr>
          <w:rFonts w:ascii="Lato" w:hAnsi="Lato"/>
          <w:bCs/>
          <w:lang w:bidi="en-US"/>
        </w:rPr>
        <w:t xml:space="preserve"> though some qualitative information is still expected to be collected to explain some indicator estimates.  The </w:t>
      </w:r>
      <w:r w:rsidRPr="00E50B9D">
        <w:rPr>
          <w:rFonts w:ascii="Lato" w:hAnsi="Lato"/>
          <w:bCs/>
          <w:lang w:bidi="en-US"/>
        </w:rPr>
        <w:lastRenderedPageBreak/>
        <w:t xml:space="preserve">applicants are therefore expected to elaborate on the final methodology that they will follow in their technical proposal. Below are the main </w:t>
      </w:r>
      <w:r w:rsidR="009A55BA" w:rsidRPr="00E50B9D">
        <w:rPr>
          <w:rFonts w:ascii="Lato" w:hAnsi="Lato"/>
          <w:bCs/>
          <w:lang w:bidi="en-US"/>
        </w:rPr>
        <w:t>deliverables.</w:t>
      </w:r>
    </w:p>
    <w:p w14:paraId="1EE2FD11" w14:textId="77777777" w:rsidR="00DA11DA" w:rsidRPr="00E46608" w:rsidRDefault="00DA11DA" w:rsidP="00DA11DA">
      <w:pPr>
        <w:shd w:val="clear" w:color="auto" w:fill="FFFFFF"/>
        <w:ind w:left="547"/>
        <w:rPr>
          <w:rFonts w:ascii="Lato" w:hAnsi="Lato"/>
        </w:rPr>
      </w:pPr>
    </w:p>
    <w:p w14:paraId="0513388A" w14:textId="77777777" w:rsidR="00DA11DA" w:rsidRDefault="00DA11DA" w:rsidP="00DA11DA">
      <w:pPr>
        <w:numPr>
          <w:ilvl w:val="0"/>
          <w:numId w:val="2"/>
        </w:numPr>
        <w:ind w:left="547"/>
        <w:jc w:val="both"/>
        <w:rPr>
          <w:rFonts w:ascii="Lato" w:hAnsi="Lato"/>
          <w:b/>
        </w:rPr>
      </w:pPr>
      <w:r w:rsidRPr="00E46608">
        <w:rPr>
          <w:rFonts w:ascii="Lato" w:hAnsi="Lato"/>
          <w:b/>
        </w:rPr>
        <w:t xml:space="preserve">Duration of the Assignment </w:t>
      </w:r>
    </w:p>
    <w:p w14:paraId="231FF684" w14:textId="77777777" w:rsidR="00D35C39" w:rsidRPr="00E46608" w:rsidRDefault="00D35C39" w:rsidP="00E50B9D">
      <w:pPr>
        <w:ind w:left="547"/>
        <w:jc w:val="both"/>
        <w:rPr>
          <w:rFonts w:ascii="Lato" w:hAnsi="Lato"/>
          <w:b/>
        </w:rPr>
      </w:pPr>
    </w:p>
    <w:p w14:paraId="4D6CC4EC" w14:textId="70583E2E" w:rsidR="00DA11DA" w:rsidRPr="00D35C39" w:rsidRDefault="00DA11DA" w:rsidP="00E50B9D">
      <w:pPr>
        <w:spacing w:line="276" w:lineRule="auto"/>
        <w:jc w:val="both"/>
        <w:rPr>
          <w:rFonts w:ascii="Lato" w:hAnsi="Lato"/>
          <w:bCs/>
          <w:lang w:bidi="en-US"/>
        </w:rPr>
      </w:pPr>
      <w:r w:rsidRPr="00D35C39">
        <w:rPr>
          <w:rFonts w:ascii="Lato" w:hAnsi="Lato"/>
          <w:bCs/>
          <w:lang w:bidi="en-US"/>
        </w:rPr>
        <w:t>The final evaluation will be conducted from February - March 202</w:t>
      </w:r>
      <w:r w:rsidR="001D790D">
        <w:rPr>
          <w:rFonts w:ascii="Lato" w:hAnsi="Lato"/>
          <w:bCs/>
          <w:lang w:bidi="en-US"/>
        </w:rPr>
        <w:t>4</w:t>
      </w:r>
      <w:r w:rsidRPr="00D35C39">
        <w:rPr>
          <w:rFonts w:ascii="Lato" w:hAnsi="Lato"/>
          <w:bCs/>
          <w:lang w:bidi="en-US"/>
        </w:rPr>
        <w:t xml:space="preserve">. The consultant shall develop </w:t>
      </w:r>
      <w:r w:rsidR="00E74D36">
        <w:rPr>
          <w:rFonts w:ascii="Lato" w:hAnsi="Lato"/>
          <w:bCs/>
          <w:lang w:bidi="en-US"/>
        </w:rPr>
        <w:t xml:space="preserve">a </w:t>
      </w:r>
      <w:r w:rsidRPr="00D35C39">
        <w:rPr>
          <w:rFonts w:ascii="Lato" w:hAnsi="Lato"/>
          <w:bCs/>
          <w:lang w:bidi="en-US"/>
        </w:rPr>
        <w:t>detailed work plan in his</w:t>
      </w:r>
      <w:r w:rsidR="00F479A6" w:rsidRPr="00D35C39">
        <w:rPr>
          <w:rFonts w:ascii="Lato" w:hAnsi="Lato"/>
          <w:bCs/>
          <w:lang w:bidi="en-US"/>
        </w:rPr>
        <w:t>/her</w:t>
      </w:r>
      <w:r w:rsidRPr="00D35C39">
        <w:rPr>
          <w:rFonts w:ascii="Lato" w:hAnsi="Lato"/>
          <w:bCs/>
          <w:lang w:bidi="en-US"/>
        </w:rPr>
        <w:t xml:space="preserve"> technical proposal and will be reviewed and approved by the SC </w:t>
      </w:r>
      <w:r w:rsidR="00B21E05" w:rsidRPr="00D35C39">
        <w:rPr>
          <w:rFonts w:ascii="Lato" w:hAnsi="Lato"/>
          <w:bCs/>
          <w:lang w:bidi="en-US"/>
        </w:rPr>
        <w:t xml:space="preserve">MEAL team </w:t>
      </w:r>
      <w:r w:rsidR="00265F8F" w:rsidRPr="00D35C39">
        <w:rPr>
          <w:rFonts w:ascii="Lato" w:hAnsi="Lato"/>
          <w:bCs/>
          <w:lang w:bidi="en-US"/>
        </w:rPr>
        <w:t>along with</w:t>
      </w:r>
      <w:r w:rsidR="00B21E05" w:rsidRPr="00D35C39">
        <w:rPr>
          <w:rFonts w:ascii="Lato" w:hAnsi="Lato"/>
          <w:bCs/>
          <w:lang w:bidi="en-US"/>
        </w:rPr>
        <w:t xml:space="preserve"> the </w:t>
      </w:r>
      <w:r w:rsidR="00265F8F" w:rsidRPr="00D35C39">
        <w:rPr>
          <w:rFonts w:ascii="Lato" w:hAnsi="Lato"/>
          <w:bCs/>
          <w:lang w:bidi="en-US"/>
        </w:rPr>
        <w:t>technical project</w:t>
      </w:r>
      <w:r w:rsidR="002E706A" w:rsidRPr="00D35C39">
        <w:rPr>
          <w:rFonts w:ascii="Lato" w:hAnsi="Lato"/>
          <w:bCs/>
          <w:lang w:bidi="en-US"/>
        </w:rPr>
        <w:t xml:space="preserve"> </w:t>
      </w:r>
      <w:r w:rsidRPr="00D35C39">
        <w:rPr>
          <w:rFonts w:ascii="Lato" w:hAnsi="Lato"/>
          <w:bCs/>
          <w:lang w:bidi="en-US"/>
        </w:rPr>
        <w:t xml:space="preserve">management team. </w:t>
      </w:r>
    </w:p>
    <w:p w14:paraId="21DE670D" w14:textId="77777777" w:rsidR="002227DD" w:rsidRPr="00E46608" w:rsidRDefault="002227DD" w:rsidP="00DA11DA">
      <w:pPr>
        <w:shd w:val="clear" w:color="auto" w:fill="FFFFFF"/>
        <w:jc w:val="both"/>
        <w:rPr>
          <w:rFonts w:ascii="Lato" w:hAnsi="Lato"/>
        </w:rPr>
      </w:pPr>
    </w:p>
    <w:p w14:paraId="60CB73D0"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 xml:space="preserve">Roles and responsibilities </w:t>
      </w:r>
    </w:p>
    <w:p w14:paraId="7826E9D8" w14:textId="77777777" w:rsidR="00DA11DA" w:rsidRPr="00E46608" w:rsidRDefault="00DA11DA" w:rsidP="00DA11DA">
      <w:pPr>
        <w:shd w:val="clear" w:color="auto" w:fill="FFFFFF"/>
        <w:spacing w:before="120" w:after="120"/>
        <w:rPr>
          <w:rFonts w:ascii="Lato" w:hAnsi="Lato" w:cs="Arial"/>
          <w:u w:val="single"/>
        </w:rPr>
      </w:pPr>
      <w:r w:rsidRPr="00E46608">
        <w:rPr>
          <w:rFonts w:ascii="Lato" w:hAnsi="Lato" w:cs="Arial"/>
          <w:u w:val="single"/>
        </w:rPr>
        <w:t> </w:t>
      </w:r>
      <w:r w:rsidRPr="00E46608">
        <w:rPr>
          <w:rFonts w:ascii="Lato" w:hAnsi="Lato" w:cs="Arial"/>
          <w:bCs/>
          <w:u w:val="single"/>
        </w:rPr>
        <w:t xml:space="preserve">a)  </w:t>
      </w:r>
      <w:r w:rsidRPr="009C12AA">
        <w:rPr>
          <w:rFonts w:ascii="Lato" w:hAnsi="Lato" w:cs="Arial"/>
          <w:b/>
          <w:u w:val="single"/>
        </w:rPr>
        <w:t>The Consultant:</w:t>
      </w:r>
    </w:p>
    <w:p w14:paraId="07E60A45" w14:textId="132E0746"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Referring the relevant terms of reference, the consultant will develop a technical proposal with a clear methodological approach, a work plan, </w:t>
      </w:r>
      <w:r w:rsidR="00E74D36">
        <w:rPr>
          <w:rFonts w:ascii="Lato" w:hAnsi="Lato"/>
        </w:rPr>
        <w:t xml:space="preserve">a </w:t>
      </w:r>
      <w:r w:rsidR="00EC6D5F" w:rsidRPr="00E46608">
        <w:rPr>
          <w:rFonts w:ascii="Lato" w:hAnsi="Lato"/>
        </w:rPr>
        <w:t>budget,</w:t>
      </w:r>
      <w:r w:rsidRPr="00E46608">
        <w:rPr>
          <w:rFonts w:ascii="Lato" w:hAnsi="Lato"/>
        </w:rPr>
        <w:t xml:space="preserve"> and tools that will be approved by the SCI </w:t>
      </w:r>
      <w:r w:rsidR="00D35C39">
        <w:rPr>
          <w:rFonts w:ascii="Lato" w:hAnsi="Lato"/>
        </w:rPr>
        <w:t xml:space="preserve">MEAL and technical </w:t>
      </w:r>
      <w:r w:rsidR="00265F8F" w:rsidRPr="00E46608">
        <w:rPr>
          <w:rFonts w:ascii="Lato" w:hAnsi="Lato"/>
        </w:rPr>
        <w:t>team</w:t>
      </w:r>
      <w:r w:rsidRPr="00E46608">
        <w:rPr>
          <w:rFonts w:ascii="Lato" w:hAnsi="Lato"/>
        </w:rPr>
        <w:t xml:space="preserve">. </w:t>
      </w:r>
    </w:p>
    <w:p w14:paraId="1F24A3DA"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Develop a detailed work plan for the study and share with Save the Children for input and approvals.  </w:t>
      </w:r>
    </w:p>
    <w:p w14:paraId="5BAEB12B"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Produce an inception report demonstrating his/her capacity to handle the consultancy by explicitly explaining his/her understanding of the TOR that he/she deems sufficient serve the study purpose. </w:t>
      </w:r>
    </w:p>
    <w:p w14:paraId="57CFA9B1" w14:textId="3A30E362"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The inception report should exhaustively cover the proposed design and methodology, analysis plan, suggested final report format and in line with the agreed evaluation design and data collection </w:t>
      </w:r>
      <w:r w:rsidR="007F0D97" w:rsidRPr="00E46608">
        <w:rPr>
          <w:rFonts w:ascii="Lato" w:hAnsi="Lato"/>
        </w:rPr>
        <w:t>tools.</w:t>
      </w:r>
      <w:r w:rsidR="00611023">
        <w:rPr>
          <w:rFonts w:ascii="Lato" w:hAnsi="Lato"/>
        </w:rPr>
        <w:t xml:space="preserve"> </w:t>
      </w:r>
    </w:p>
    <w:p w14:paraId="54ADDACB"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Recruit and remunerate the data collection team/enumerators and provide the transportation during the field data collection exercise. </w:t>
      </w:r>
    </w:p>
    <w:p w14:paraId="2CAF8260"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Train all data collection team (enumerators) members on the use of the tools and the agreed methodology. </w:t>
      </w:r>
    </w:p>
    <w:p w14:paraId="6429748A" w14:textId="1B0F486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Conduct final project evaluation – field work for data collection on all outcome, </w:t>
      </w:r>
      <w:r w:rsidR="00D35C39" w:rsidRPr="00E46608">
        <w:rPr>
          <w:rFonts w:ascii="Lato" w:hAnsi="Lato"/>
        </w:rPr>
        <w:t>output,</w:t>
      </w:r>
      <w:r w:rsidRPr="00E46608">
        <w:rPr>
          <w:rFonts w:ascii="Lato" w:hAnsi="Lato"/>
        </w:rPr>
        <w:t xml:space="preserve"> and result indicators in line with approved methodology, data analysis and interpretation in </w:t>
      </w:r>
      <w:r w:rsidR="00E74D36" w:rsidRPr="00E74D36">
        <w:rPr>
          <w:rFonts w:ascii="Lato" w:hAnsi="Lato"/>
        </w:rPr>
        <w:t>favour</w:t>
      </w:r>
      <w:r w:rsidRPr="00E46608">
        <w:rPr>
          <w:rFonts w:ascii="Lato" w:hAnsi="Lato"/>
        </w:rPr>
        <w:t xml:space="preserve"> of the objectives of the evaluation. </w:t>
      </w:r>
    </w:p>
    <w:p w14:paraId="2568BFE8" w14:textId="345A904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Analyse primary collected data in line with the study questions and draft a report </w:t>
      </w:r>
      <w:r w:rsidR="00517CB1" w:rsidRPr="00E46608">
        <w:rPr>
          <w:rFonts w:ascii="Lato" w:hAnsi="Lato"/>
        </w:rPr>
        <w:t>accordingly.</w:t>
      </w:r>
      <w:r w:rsidRPr="00E46608">
        <w:rPr>
          <w:rFonts w:ascii="Lato" w:hAnsi="Lato"/>
        </w:rPr>
        <w:t xml:space="preserve"> </w:t>
      </w:r>
    </w:p>
    <w:p w14:paraId="3E96DEBB" w14:textId="08D23AB1"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Share the draft final evaluation report </w:t>
      </w:r>
      <w:r w:rsidR="00BC4484">
        <w:rPr>
          <w:rFonts w:ascii="Lato" w:hAnsi="Lato"/>
        </w:rPr>
        <w:t xml:space="preserve">and </w:t>
      </w:r>
      <w:r w:rsidRPr="00E46608">
        <w:rPr>
          <w:rFonts w:ascii="Lato" w:hAnsi="Lato"/>
        </w:rPr>
        <w:t xml:space="preserve">analysed </w:t>
      </w:r>
      <w:r w:rsidR="00517CB1" w:rsidRPr="00E46608">
        <w:rPr>
          <w:rFonts w:ascii="Lato" w:hAnsi="Lato"/>
        </w:rPr>
        <w:t xml:space="preserve">datasets </w:t>
      </w:r>
      <w:r w:rsidR="00BD29D0">
        <w:rPr>
          <w:rFonts w:ascii="Lato" w:hAnsi="Lato"/>
        </w:rPr>
        <w:t>to</w:t>
      </w:r>
      <w:r w:rsidRPr="00E46608">
        <w:rPr>
          <w:rFonts w:ascii="Lato" w:hAnsi="Lato"/>
        </w:rPr>
        <w:t xml:space="preserve"> SCI </w:t>
      </w:r>
      <w:r w:rsidR="003F533F" w:rsidRPr="00E46608">
        <w:rPr>
          <w:rFonts w:ascii="Lato" w:hAnsi="Lato"/>
        </w:rPr>
        <w:t xml:space="preserve">MEAL </w:t>
      </w:r>
      <w:r w:rsidR="00D35C39">
        <w:rPr>
          <w:rFonts w:ascii="Lato" w:hAnsi="Lato"/>
        </w:rPr>
        <w:t xml:space="preserve">and technical </w:t>
      </w:r>
      <w:r w:rsidR="003F533F" w:rsidRPr="00E46608">
        <w:rPr>
          <w:rFonts w:ascii="Lato" w:hAnsi="Lato"/>
        </w:rPr>
        <w:t xml:space="preserve">team </w:t>
      </w:r>
      <w:r w:rsidRPr="00E46608">
        <w:rPr>
          <w:rFonts w:ascii="Lato" w:hAnsi="Lato"/>
        </w:rPr>
        <w:t>for inputs/feedback in a validation meeting.</w:t>
      </w:r>
    </w:p>
    <w:p w14:paraId="3CEB6F4B" w14:textId="04224A36" w:rsidR="00DA11DA" w:rsidRDefault="00DA11DA">
      <w:pPr>
        <w:numPr>
          <w:ilvl w:val="0"/>
          <w:numId w:val="6"/>
        </w:numPr>
        <w:shd w:val="clear" w:color="auto" w:fill="FFFFFF"/>
        <w:spacing w:line="276" w:lineRule="auto"/>
        <w:jc w:val="both"/>
        <w:rPr>
          <w:rFonts w:ascii="Lato" w:hAnsi="Lato"/>
        </w:rPr>
      </w:pPr>
      <w:r w:rsidRPr="00E46608">
        <w:rPr>
          <w:rFonts w:ascii="Lato" w:hAnsi="Lato"/>
        </w:rPr>
        <w:t>Upon satisfactory review of the draft report by SCI, the consultant will present and submit a comprehensive final evaluation report in both hard and electronic copy to Save the Children.</w:t>
      </w:r>
    </w:p>
    <w:p w14:paraId="63521E78" w14:textId="77777777" w:rsidR="00E154CF" w:rsidRPr="00E46608" w:rsidRDefault="00E154CF" w:rsidP="00E50B9D">
      <w:pPr>
        <w:shd w:val="clear" w:color="auto" w:fill="FFFFFF"/>
        <w:spacing w:line="276" w:lineRule="auto"/>
        <w:ind w:left="720"/>
        <w:jc w:val="both"/>
        <w:rPr>
          <w:rFonts w:ascii="Lato" w:hAnsi="Lato"/>
        </w:rPr>
      </w:pPr>
    </w:p>
    <w:p w14:paraId="2F197567" w14:textId="77777777" w:rsidR="00DA11DA" w:rsidRPr="009C12AA" w:rsidRDefault="00DA11DA" w:rsidP="00DA11DA">
      <w:pPr>
        <w:shd w:val="clear" w:color="auto" w:fill="FFFFFF"/>
        <w:spacing w:before="120" w:after="120"/>
        <w:rPr>
          <w:rFonts w:ascii="Lato" w:hAnsi="Lato" w:cs="Arial"/>
          <w:b/>
          <w:u w:val="single"/>
        </w:rPr>
      </w:pPr>
      <w:r w:rsidRPr="009C12AA">
        <w:rPr>
          <w:rFonts w:ascii="Lato" w:hAnsi="Lato" w:cs="Arial"/>
          <w:b/>
          <w:u w:val="single"/>
        </w:rPr>
        <w:t>b)   Save the Children:</w:t>
      </w:r>
    </w:p>
    <w:p w14:paraId="7EB9AC22" w14:textId="32859CAD"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Approve the design, methodology and the data collection </w:t>
      </w:r>
      <w:r w:rsidR="00517CB1" w:rsidRPr="00E46608">
        <w:rPr>
          <w:rFonts w:ascii="Lato" w:hAnsi="Lato"/>
        </w:rPr>
        <w:t>tool</w:t>
      </w:r>
      <w:r w:rsidRPr="00E46608">
        <w:rPr>
          <w:rFonts w:ascii="Lato" w:hAnsi="Lato"/>
        </w:rPr>
        <w:t xml:space="preserve"> for the final evaluation. </w:t>
      </w:r>
    </w:p>
    <w:p w14:paraId="06B2CCA7"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Schedule and manage appointments for the data collection process. </w:t>
      </w:r>
    </w:p>
    <w:p w14:paraId="0710CA40" w14:textId="6A1A929F"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Ensure that key staff from the </w:t>
      </w:r>
      <w:r w:rsidR="00E83A97" w:rsidRPr="00E46608">
        <w:rPr>
          <w:rFonts w:ascii="Lato" w:hAnsi="Lato"/>
        </w:rPr>
        <w:t>project staff</w:t>
      </w:r>
      <w:r w:rsidR="00B742FE">
        <w:rPr>
          <w:rFonts w:ascii="Lato" w:hAnsi="Lato"/>
        </w:rPr>
        <w:t xml:space="preserve"> and other key stakeholders</w:t>
      </w:r>
      <w:r w:rsidR="00E83A97" w:rsidRPr="00E46608">
        <w:rPr>
          <w:rFonts w:ascii="Lato" w:hAnsi="Lato"/>
        </w:rPr>
        <w:t xml:space="preserve"> </w:t>
      </w:r>
      <w:r w:rsidRPr="00E46608">
        <w:rPr>
          <w:rFonts w:ascii="Lato" w:hAnsi="Lato"/>
        </w:rPr>
        <w:t>are available for interviews when needed.</w:t>
      </w:r>
    </w:p>
    <w:p w14:paraId="2A2B9BB8" w14:textId="77777777" w:rsidR="00DA11DA" w:rsidRPr="00E46608" w:rsidRDefault="00DA11DA" w:rsidP="00E50B9D">
      <w:pPr>
        <w:numPr>
          <w:ilvl w:val="0"/>
          <w:numId w:val="6"/>
        </w:numPr>
        <w:shd w:val="clear" w:color="auto" w:fill="FFFFFF"/>
        <w:spacing w:line="276" w:lineRule="auto"/>
        <w:jc w:val="both"/>
        <w:rPr>
          <w:rFonts w:ascii="Lato" w:hAnsi="Lato"/>
        </w:rPr>
      </w:pPr>
      <w:r w:rsidRPr="00E46608">
        <w:rPr>
          <w:rFonts w:ascii="Lato" w:hAnsi="Lato"/>
        </w:rPr>
        <w:lastRenderedPageBreak/>
        <w:t xml:space="preserve">Provide project documents (proposal, log frame, baseline information, reports, etc.). </w:t>
      </w:r>
    </w:p>
    <w:p w14:paraId="6601AA99" w14:textId="77777777" w:rsidR="00DA11DA" w:rsidRDefault="00DA11DA" w:rsidP="00E50B9D">
      <w:pPr>
        <w:numPr>
          <w:ilvl w:val="0"/>
          <w:numId w:val="6"/>
        </w:numPr>
        <w:shd w:val="clear" w:color="auto" w:fill="FFFFFF"/>
        <w:spacing w:line="276" w:lineRule="auto"/>
        <w:jc w:val="both"/>
        <w:rPr>
          <w:rFonts w:ascii="Lato" w:hAnsi="Lato"/>
        </w:rPr>
      </w:pPr>
      <w:r w:rsidRPr="00E46608">
        <w:rPr>
          <w:rFonts w:ascii="Lato" w:hAnsi="Lato"/>
        </w:rPr>
        <w:t xml:space="preserve">Provide feedback and comments on the draft evaluation report prior to the completion of the final report. </w:t>
      </w:r>
    </w:p>
    <w:p w14:paraId="0D1EEF1C" w14:textId="24C2723D" w:rsidR="00B33E7A" w:rsidRDefault="00B33E7A" w:rsidP="00E50B9D">
      <w:pPr>
        <w:numPr>
          <w:ilvl w:val="0"/>
          <w:numId w:val="6"/>
        </w:numPr>
        <w:shd w:val="clear" w:color="auto" w:fill="FFFFFF"/>
        <w:spacing w:line="276" w:lineRule="auto"/>
        <w:jc w:val="both"/>
        <w:rPr>
          <w:rFonts w:ascii="Lato" w:hAnsi="Lato"/>
        </w:rPr>
      </w:pPr>
      <w:r>
        <w:rPr>
          <w:rFonts w:ascii="Lato" w:hAnsi="Lato"/>
        </w:rPr>
        <w:t xml:space="preserve">Provide any </w:t>
      </w:r>
      <w:r w:rsidR="00760702">
        <w:rPr>
          <w:rFonts w:ascii="Lato" w:hAnsi="Lato"/>
        </w:rPr>
        <w:t>additional guidance’s</w:t>
      </w:r>
      <w:r>
        <w:rPr>
          <w:rFonts w:ascii="Lato" w:hAnsi="Lato"/>
        </w:rPr>
        <w:t xml:space="preserve"> required by the cons</w:t>
      </w:r>
      <w:r w:rsidR="003B3DCB">
        <w:rPr>
          <w:rFonts w:ascii="Lato" w:hAnsi="Lato"/>
        </w:rPr>
        <w:t xml:space="preserve">ultant </w:t>
      </w:r>
      <w:r w:rsidR="00760702">
        <w:rPr>
          <w:rFonts w:ascii="Lato" w:hAnsi="Lato"/>
        </w:rPr>
        <w:t xml:space="preserve">in accordance with the SCI </w:t>
      </w:r>
      <w:r w:rsidR="00341DCC">
        <w:rPr>
          <w:rFonts w:ascii="Lato" w:hAnsi="Lato"/>
        </w:rPr>
        <w:t xml:space="preserve">evaluation </w:t>
      </w:r>
      <w:r w:rsidR="00AC0996">
        <w:rPr>
          <w:rFonts w:ascii="Lato" w:hAnsi="Lato"/>
        </w:rPr>
        <w:t>procedures.</w:t>
      </w:r>
    </w:p>
    <w:p w14:paraId="3A163799" w14:textId="77777777" w:rsidR="002227DD" w:rsidRDefault="002227DD" w:rsidP="00E50B9D">
      <w:pPr>
        <w:shd w:val="clear" w:color="auto" w:fill="FFFFFF"/>
        <w:spacing w:before="120" w:after="120"/>
        <w:ind w:left="720"/>
        <w:rPr>
          <w:rFonts w:ascii="Lato" w:hAnsi="Lato"/>
        </w:rPr>
      </w:pPr>
    </w:p>
    <w:p w14:paraId="68FA97BB"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Reporting Arrangements</w:t>
      </w:r>
    </w:p>
    <w:p w14:paraId="709BCD34" w14:textId="1877BBCD" w:rsidR="00DA11DA" w:rsidRPr="00E46608" w:rsidRDefault="00DA11DA" w:rsidP="00DA11DA">
      <w:pPr>
        <w:shd w:val="clear" w:color="auto" w:fill="FFFFFF"/>
        <w:jc w:val="both"/>
        <w:rPr>
          <w:rFonts w:ascii="Lato" w:hAnsi="Lato"/>
        </w:rPr>
      </w:pPr>
      <w:r w:rsidRPr="00E46608">
        <w:rPr>
          <w:rFonts w:ascii="Lato" w:hAnsi="Lato"/>
        </w:rPr>
        <w:t xml:space="preserve">The consultant will report directly to Save the Children office in Hargeisa. The Area MEAL Manager will be the focal person who will lead this exercise in coordination with the </w:t>
      </w:r>
      <w:r w:rsidR="00AA35D8" w:rsidRPr="00E46608">
        <w:rPr>
          <w:rFonts w:ascii="Lato" w:hAnsi="Lato"/>
        </w:rPr>
        <w:t xml:space="preserve">project </w:t>
      </w:r>
      <w:r w:rsidR="00FA0C3B">
        <w:rPr>
          <w:rFonts w:ascii="Lato" w:hAnsi="Lato"/>
        </w:rPr>
        <w:t xml:space="preserve">key </w:t>
      </w:r>
      <w:r w:rsidR="00AA35D8" w:rsidRPr="00E46608">
        <w:rPr>
          <w:rFonts w:ascii="Lato" w:hAnsi="Lato"/>
        </w:rPr>
        <w:t xml:space="preserve">staff </w:t>
      </w:r>
      <w:r w:rsidRPr="00E46608">
        <w:rPr>
          <w:rFonts w:ascii="Lato" w:hAnsi="Lato"/>
        </w:rPr>
        <w:t xml:space="preserve">at all levels. </w:t>
      </w:r>
    </w:p>
    <w:p w14:paraId="0E36230D" w14:textId="77777777" w:rsidR="001D790D" w:rsidRPr="00E46608" w:rsidRDefault="001D790D" w:rsidP="00DA11DA">
      <w:pPr>
        <w:shd w:val="clear" w:color="auto" w:fill="FFFFFF"/>
        <w:jc w:val="both"/>
        <w:rPr>
          <w:rFonts w:ascii="Lato" w:hAnsi="Lato"/>
        </w:rPr>
      </w:pPr>
    </w:p>
    <w:p w14:paraId="72F0E745" w14:textId="3DE507DD" w:rsidR="006529CB" w:rsidRPr="00A278D5" w:rsidRDefault="00DA11DA" w:rsidP="00A278D5">
      <w:pPr>
        <w:numPr>
          <w:ilvl w:val="0"/>
          <w:numId w:val="2"/>
        </w:numPr>
        <w:spacing w:before="120" w:after="120"/>
        <w:jc w:val="both"/>
        <w:rPr>
          <w:rFonts w:ascii="Lato" w:hAnsi="Lato"/>
          <w:b/>
        </w:rPr>
      </w:pPr>
      <w:r w:rsidRPr="003F63AD">
        <w:rPr>
          <w:rFonts w:ascii="Lato" w:hAnsi="Lato"/>
          <w:b/>
        </w:rPr>
        <w:t>Presentation of the Results</w:t>
      </w:r>
    </w:p>
    <w:p w14:paraId="17A9A35A" w14:textId="0BAD90AB" w:rsidR="00DA11DA" w:rsidRPr="006529CB" w:rsidRDefault="00DA11DA" w:rsidP="00E50B9D">
      <w:pPr>
        <w:spacing w:line="276" w:lineRule="auto"/>
        <w:jc w:val="both"/>
        <w:rPr>
          <w:rFonts w:ascii="Lato" w:hAnsi="Lato"/>
          <w:bCs/>
          <w:lang w:bidi="en-US"/>
        </w:rPr>
      </w:pPr>
      <w:r w:rsidRPr="006529CB">
        <w:rPr>
          <w:rFonts w:ascii="Lato" w:hAnsi="Lato"/>
          <w:bCs/>
          <w:lang w:bidi="en-US"/>
        </w:rPr>
        <w:t xml:space="preserve">The consultancy is expected to produce a quality report focusing on each project outcome with deep dives on project output indicators as well, which provides clear information during </w:t>
      </w:r>
      <w:r w:rsidR="000048C7" w:rsidRPr="006529CB">
        <w:rPr>
          <w:rFonts w:ascii="Lato" w:hAnsi="Lato"/>
          <w:bCs/>
          <w:lang w:bidi="en-US"/>
        </w:rPr>
        <w:t>implementation,</w:t>
      </w:r>
      <w:r w:rsidRPr="006529CB">
        <w:rPr>
          <w:rFonts w:ascii="Lato" w:hAnsi="Lato"/>
          <w:bCs/>
          <w:lang w:bidi="en-US"/>
        </w:rPr>
        <w:t xml:space="preserve"> differentiating findings, </w:t>
      </w:r>
      <w:r w:rsidR="00D2700E" w:rsidRPr="006529CB">
        <w:rPr>
          <w:rFonts w:ascii="Lato" w:hAnsi="Lato"/>
          <w:bCs/>
          <w:lang w:bidi="en-US"/>
        </w:rPr>
        <w:t>conclusions,</w:t>
      </w:r>
      <w:r w:rsidRPr="006529CB">
        <w:rPr>
          <w:rFonts w:ascii="Lato" w:hAnsi="Lato"/>
          <w:bCs/>
          <w:lang w:bidi="en-US"/>
        </w:rPr>
        <w:t xml:space="preserve"> and recommendations. The consolidated summary shall pull together the key intended and unintended findings from the project target areas and stakeholder, recommendations should focus on improving similar programming in the future. In addition to the report the consultancy shall submit raw data, methodology used, interview outlines, list of people interviewed/met, etc. SC Somaliland office will disseminate the findings and lessons learnt, which means the consultancy shall have no exclusive copyright of the report.</w:t>
      </w:r>
    </w:p>
    <w:p w14:paraId="4589914B" w14:textId="77777777" w:rsidR="00DA11DA" w:rsidRPr="00E46608" w:rsidRDefault="00DA11DA" w:rsidP="00DA11DA">
      <w:pPr>
        <w:shd w:val="clear" w:color="auto" w:fill="FFFFFF"/>
        <w:jc w:val="both"/>
        <w:rPr>
          <w:rFonts w:ascii="Lato" w:hAnsi="Lato"/>
        </w:rPr>
      </w:pPr>
    </w:p>
    <w:p w14:paraId="4997CB94"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 xml:space="preserve">Copyright and Intellectual Property Rights </w:t>
      </w:r>
    </w:p>
    <w:p w14:paraId="5F69C4BB" w14:textId="77777777" w:rsidR="00DA11DA" w:rsidRPr="00E46608" w:rsidRDefault="00DA11DA" w:rsidP="00DA11DA">
      <w:pPr>
        <w:jc w:val="both"/>
        <w:rPr>
          <w:rFonts w:ascii="Lato" w:hAnsi="Lato"/>
          <w:b/>
        </w:rPr>
      </w:pPr>
    </w:p>
    <w:p w14:paraId="77AD1D36" w14:textId="1C93ACF7" w:rsidR="00DA11DA" w:rsidRPr="00E46608" w:rsidRDefault="00DA11DA" w:rsidP="00DA11DA">
      <w:pPr>
        <w:shd w:val="clear" w:color="auto" w:fill="FFFFFF"/>
        <w:jc w:val="both"/>
        <w:rPr>
          <w:rFonts w:ascii="Lato" w:hAnsi="Lato"/>
        </w:rPr>
      </w:pPr>
      <w:r w:rsidRPr="00E46608">
        <w:rPr>
          <w:rFonts w:ascii="Lato" w:hAnsi="Lato"/>
        </w:rPr>
        <w:t xml:space="preserve">The title rights, </w:t>
      </w:r>
      <w:r w:rsidR="00871E35" w:rsidRPr="00E46608">
        <w:rPr>
          <w:rFonts w:ascii="Lato" w:hAnsi="Lato"/>
        </w:rPr>
        <w:t>copyrights,</w:t>
      </w:r>
      <w:r w:rsidRPr="00E46608">
        <w:rPr>
          <w:rFonts w:ascii="Lato" w:hAnsi="Lato"/>
        </w:rPr>
        <w:t xml:space="preserve"> and all other rights of whatever nature in any materials used or generated under the provisions of this consultancy will exclusively be vested with Save the Children Somalia/Somaliland Country Office. All products developed under this consultancy belong to the project exclusively, guided by the rules of the grant contract. Under no circumstances will the consultant use the information of this evaluation for publication or dissemination to any individual or organization without official prior written permission from Save the Children Somalia/Somaliland Country Office.</w:t>
      </w:r>
    </w:p>
    <w:p w14:paraId="4746944E" w14:textId="77777777" w:rsidR="00DA11DA" w:rsidRPr="00E46608" w:rsidRDefault="00DA11DA" w:rsidP="00DA11DA">
      <w:pPr>
        <w:jc w:val="both"/>
        <w:rPr>
          <w:rFonts w:ascii="Lato" w:hAnsi="Lato"/>
        </w:rPr>
      </w:pPr>
    </w:p>
    <w:p w14:paraId="258CA35E"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Organizational Roles and Responsibility</w:t>
      </w:r>
    </w:p>
    <w:p w14:paraId="1F640D37" w14:textId="77777777" w:rsidR="00DA11DA" w:rsidRPr="00E46608" w:rsidRDefault="00DA11DA" w:rsidP="00DA11DA">
      <w:pPr>
        <w:jc w:val="both"/>
        <w:rPr>
          <w:rFonts w:ascii="Lato" w:hAnsi="Lato"/>
          <w:b/>
        </w:rPr>
      </w:pPr>
    </w:p>
    <w:p w14:paraId="5C5BB612" w14:textId="77777777" w:rsidR="00DA11DA" w:rsidRPr="00E46608" w:rsidRDefault="00DA11DA" w:rsidP="00DA11DA">
      <w:pPr>
        <w:shd w:val="clear" w:color="auto" w:fill="FFFFFF"/>
        <w:jc w:val="both"/>
        <w:rPr>
          <w:rFonts w:ascii="Lato" w:hAnsi="Lato"/>
        </w:rPr>
      </w:pPr>
      <w:r w:rsidRPr="00E46608">
        <w:rPr>
          <w:rFonts w:ascii="Lato" w:hAnsi="Lato"/>
        </w:rPr>
        <w:t>The consultancy will be contracted by and report to Save the Children in Somaliland. The project team, country office technical team will also support the final evaluation, providing necessary and available documents and information needed, they will also provide technical assistance.</w:t>
      </w:r>
    </w:p>
    <w:p w14:paraId="4564A821" w14:textId="0C40FF75" w:rsidR="00DA11DA" w:rsidRPr="00E46608" w:rsidRDefault="000A5AB1" w:rsidP="00DA11DA">
      <w:pPr>
        <w:jc w:val="both"/>
        <w:rPr>
          <w:rFonts w:ascii="Lato" w:hAnsi="Lato" w:cs="Gill Sans"/>
        </w:rPr>
      </w:pPr>
      <w:r>
        <w:rPr>
          <w:rFonts w:ascii="Lato" w:hAnsi="Lato" w:cs="Gill Sans"/>
        </w:rPr>
        <w:t xml:space="preserve"> </w:t>
      </w:r>
    </w:p>
    <w:p w14:paraId="4192E0CA" w14:textId="6EC9257E" w:rsidR="00DA11DA" w:rsidRPr="00E46608" w:rsidRDefault="00DA11DA" w:rsidP="00DA11DA">
      <w:pPr>
        <w:jc w:val="both"/>
        <w:rPr>
          <w:rFonts w:ascii="Lato" w:hAnsi="Lato" w:cs="Gill Sans MT"/>
        </w:rPr>
      </w:pPr>
      <w:r w:rsidRPr="00E46608">
        <w:rPr>
          <w:rFonts w:ascii="Lato" w:hAnsi="Lato"/>
          <w:b/>
        </w:rPr>
        <w:t>Location</w:t>
      </w:r>
      <w:r w:rsidRPr="00E46608">
        <w:rPr>
          <w:rFonts w:ascii="Lato" w:hAnsi="Lato"/>
        </w:rPr>
        <w:t>:</w:t>
      </w:r>
      <w:r w:rsidRPr="00E46608">
        <w:rPr>
          <w:rFonts w:ascii="Lato" w:hAnsi="Lato" w:cs="Gill Sans MT"/>
          <w:b/>
          <w:bCs/>
        </w:rPr>
        <w:t xml:space="preserve"> </w:t>
      </w:r>
      <w:r w:rsidRPr="00E46608">
        <w:rPr>
          <w:rFonts w:ascii="Lato" w:hAnsi="Lato" w:cs="Gill Sans MT"/>
        </w:rPr>
        <w:t xml:space="preserve">The </w:t>
      </w:r>
      <w:r w:rsidR="00D93AB7">
        <w:rPr>
          <w:rFonts w:ascii="Lato" w:hAnsi="Lato" w:cs="Gill Sans MT"/>
        </w:rPr>
        <w:t xml:space="preserve">evaluation </w:t>
      </w:r>
      <w:r w:rsidR="00D93AB7" w:rsidRPr="00E46608">
        <w:rPr>
          <w:rFonts w:ascii="Lato" w:hAnsi="Lato" w:cs="Gill Sans MT"/>
        </w:rPr>
        <w:t>will</w:t>
      </w:r>
      <w:r w:rsidRPr="00E46608">
        <w:rPr>
          <w:rFonts w:ascii="Lato" w:hAnsi="Lato" w:cs="Gill Sans MT"/>
        </w:rPr>
        <w:t xml:space="preserve"> take place in </w:t>
      </w:r>
      <w:r w:rsidR="00783416">
        <w:rPr>
          <w:rFonts w:ascii="Lato" w:hAnsi="Lato" w:cs="Gill Sans MT"/>
        </w:rPr>
        <w:t>geographical target location</w:t>
      </w:r>
      <w:r w:rsidR="00D93AB7">
        <w:rPr>
          <w:rFonts w:ascii="Lato" w:hAnsi="Lato" w:cs="Gill Sans MT"/>
        </w:rPr>
        <w:t xml:space="preserve">s </w:t>
      </w:r>
      <w:r w:rsidR="004A7D39">
        <w:rPr>
          <w:rFonts w:ascii="Lato" w:hAnsi="Lato" w:cs="Gill Sans MT"/>
        </w:rPr>
        <w:t>(Sool</w:t>
      </w:r>
      <w:r w:rsidR="000A5AB1">
        <w:rPr>
          <w:rFonts w:ascii="Lato" w:hAnsi="Lato" w:cs="Gill Sans MT"/>
        </w:rPr>
        <w:t xml:space="preserve"> (Ainabo and Wadamogo)</w:t>
      </w:r>
      <w:r w:rsidR="00CB667A" w:rsidRPr="00CB667A">
        <w:rPr>
          <w:rFonts w:ascii="Lato" w:hAnsi="Lato" w:cs="Gill Sans MT"/>
        </w:rPr>
        <w:t xml:space="preserve">, Sanaag </w:t>
      </w:r>
      <w:r w:rsidR="002227DD">
        <w:rPr>
          <w:rFonts w:ascii="Lato" w:hAnsi="Lato" w:cs="Gill Sans MT"/>
        </w:rPr>
        <w:t xml:space="preserve">(Gar’adag, Erigavo and El-Afwayn) </w:t>
      </w:r>
      <w:r w:rsidR="00CB667A" w:rsidRPr="00CB667A">
        <w:rPr>
          <w:rFonts w:ascii="Lato" w:hAnsi="Lato" w:cs="Gill Sans MT"/>
        </w:rPr>
        <w:t>and Togdheer (Burao</w:t>
      </w:r>
      <w:r w:rsidR="00CB667A">
        <w:rPr>
          <w:rFonts w:ascii="Lato" w:hAnsi="Lato" w:cs="Gill Sans MT"/>
        </w:rPr>
        <w:t xml:space="preserve">) in </w:t>
      </w:r>
      <w:r w:rsidR="00783416">
        <w:rPr>
          <w:rFonts w:ascii="Lato" w:hAnsi="Lato" w:cs="Gill Sans MT"/>
        </w:rPr>
        <w:t xml:space="preserve">of the REEVS project </w:t>
      </w:r>
      <w:r w:rsidR="00D93AB7">
        <w:rPr>
          <w:rFonts w:ascii="Lato" w:hAnsi="Lato" w:cs="Gill Sans MT"/>
        </w:rPr>
        <w:t>targeted</w:t>
      </w:r>
      <w:r w:rsidRPr="00E46608">
        <w:rPr>
          <w:rFonts w:ascii="Lato" w:hAnsi="Lato" w:cs="Gill Sans MT"/>
        </w:rPr>
        <w:t>.</w:t>
      </w:r>
    </w:p>
    <w:p w14:paraId="16843389" w14:textId="77777777" w:rsidR="00D93AB7" w:rsidRDefault="00D93AB7" w:rsidP="00DA11DA">
      <w:pPr>
        <w:jc w:val="both"/>
        <w:rPr>
          <w:rFonts w:ascii="Lato" w:hAnsi="Lato"/>
          <w:b/>
        </w:rPr>
      </w:pPr>
    </w:p>
    <w:p w14:paraId="3AC68751" w14:textId="283864EA" w:rsidR="00DA11DA" w:rsidRPr="00E46608" w:rsidRDefault="00DA11DA" w:rsidP="00DA11DA">
      <w:pPr>
        <w:jc w:val="both"/>
        <w:rPr>
          <w:rFonts w:ascii="Lato" w:hAnsi="Lato"/>
          <w:b/>
        </w:rPr>
      </w:pPr>
      <w:r w:rsidRPr="00E46608">
        <w:rPr>
          <w:rFonts w:ascii="Lato" w:hAnsi="Lato"/>
          <w:b/>
        </w:rPr>
        <w:t>Awarding Criteria for the Consultancy</w:t>
      </w:r>
    </w:p>
    <w:p w14:paraId="6D41F169" w14:textId="77777777" w:rsidR="00DA11DA" w:rsidRPr="00E46608" w:rsidRDefault="00DA11DA" w:rsidP="00DA11DA">
      <w:pPr>
        <w:jc w:val="both"/>
        <w:rPr>
          <w:rFonts w:ascii="Lato" w:hAnsi="Lato"/>
          <w:b/>
          <w:color w:val="FF0000"/>
        </w:rPr>
      </w:pPr>
    </w:p>
    <w:p w14:paraId="15D731D2" w14:textId="77777777" w:rsidR="00DA11DA" w:rsidRPr="00E46608" w:rsidRDefault="00DA11DA" w:rsidP="00DA11DA">
      <w:pPr>
        <w:jc w:val="both"/>
        <w:rPr>
          <w:rFonts w:ascii="Lato" w:hAnsi="Lato"/>
        </w:rPr>
      </w:pPr>
      <w:r w:rsidRPr="00E46608">
        <w:rPr>
          <w:rFonts w:ascii="Lato" w:hAnsi="Lato"/>
        </w:rPr>
        <w:t xml:space="preserve">The following award criteria will be used during the evaluation of the technical proposals. </w:t>
      </w:r>
    </w:p>
    <w:p w14:paraId="7B9F15AF" w14:textId="77777777" w:rsidR="00DA11DA" w:rsidRPr="00E46608" w:rsidRDefault="00DA11DA" w:rsidP="00DA11DA">
      <w:pPr>
        <w:jc w:val="both"/>
        <w:rPr>
          <w:rFonts w:ascii="Lato" w:hAnsi="Lato"/>
        </w:rPr>
      </w:pPr>
    </w:p>
    <w:tbl>
      <w:tblPr>
        <w:tblW w:w="9440" w:type="dxa"/>
        <w:shd w:val="clear" w:color="auto" w:fill="FFFFFF"/>
        <w:tblCellMar>
          <w:left w:w="0" w:type="dxa"/>
          <w:right w:w="0" w:type="dxa"/>
        </w:tblCellMar>
        <w:tblLook w:val="04A0" w:firstRow="1" w:lastRow="0" w:firstColumn="1" w:lastColumn="0" w:noHBand="0" w:noVBand="1"/>
      </w:tblPr>
      <w:tblGrid>
        <w:gridCol w:w="596"/>
        <w:gridCol w:w="3722"/>
        <w:gridCol w:w="5122"/>
      </w:tblGrid>
      <w:tr w:rsidR="00F60A85" w:rsidRPr="00AB197B" w14:paraId="7397C625" w14:textId="77777777" w:rsidTr="005139DF">
        <w:trPr>
          <w:trHeight w:val="238"/>
        </w:trPr>
        <w:tc>
          <w:tcPr>
            <w:tcW w:w="59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C3B0918" w14:textId="77777777" w:rsidR="00F60A85" w:rsidRPr="00AB197B" w:rsidRDefault="00F60A85" w:rsidP="007240D7">
            <w:pPr>
              <w:jc w:val="both"/>
              <w:rPr>
                <w:rFonts w:ascii="Lato" w:hAnsi="Lato"/>
                <w:b/>
                <w:bCs/>
              </w:rPr>
            </w:pPr>
            <w:r w:rsidRPr="00AB197B">
              <w:rPr>
                <w:rFonts w:ascii="Lato" w:hAnsi="Lato"/>
                <w:b/>
                <w:bCs/>
              </w:rPr>
              <w:t>SN</w:t>
            </w:r>
          </w:p>
        </w:tc>
        <w:tc>
          <w:tcPr>
            <w:tcW w:w="372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0FD8B2C4" w14:textId="77777777" w:rsidR="00F60A85" w:rsidRPr="00AB197B" w:rsidRDefault="00F60A85" w:rsidP="007240D7">
            <w:pPr>
              <w:jc w:val="both"/>
              <w:rPr>
                <w:rFonts w:ascii="Lato" w:hAnsi="Lato"/>
                <w:b/>
                <w:bCs/>
              </w:rPr>
            </w:pPr>
            <w:r w:rsidRPr="00AB197B">
              <w:rPr>
                <w:rFonts w:ascii="Lato" w:hAnsi="Lato"/>
                <w:b/>
                <w:bCs/>
              </w:rPr>
              <w:t>Evaluation criteria</w:t>
            </w:r>
          </w:p>
        </w:tc>
        <w:tc>
          <w:tcPr>
            <w:tcW w:w="512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14:paraId="074EC2E7" w14:textId="77777777" w:rsidR="00F60A85" w:rsidRPr="00AB197B" w:rsidRDefault="00F60A85" w:rsidP="007240D7">
            <w:pPr>
              <w:jc w:val="both"/>
              <w:rPr>
                <w:rFonts w:ascii="Lato" w:hAnsi="Lato"/>
                <w:b/>
                <w:bCs/>
              </w:rPr>
            </w:pPr>
            <w:r w:rsidRPr="00AB197B">
              <w:rPr>
                <w:rFonts w:ascii="Lato" w:hAnsi="Lato"/>
                <w:b/>
                <w:bCs/>
              </w:rPr>
              <w:t>Weighting marks</w:t>
            </w:r>
          </w:p>
        </w:tc>
      </w:tr>
      <w:tr w:rsidR="00F60A85" w:rsidRPr="00AB197B" w14:paraId="593C1B53" w14:textId="77777777" w:rsidTr="005139DF">
        <w:trPr>
          <w:trHeight w:val="405"/>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20997C6B" w14:textId="77777777" w:rsidR="00F60A85" w:rsidRPr="00AB197B" w:rsidRDefault="00F60A85" w:rsidP="007240D7">
            <w:pPr>
              <w:jc w:val="both"/>
              <w:rPr>
                <w:rFonts w:ascii="Lato" w:hAnsi="Lato"/>
              </w:rPr>
            </w:pPr>
            <w:r w:rsidRPr="00AB197B">
              <w:rPr>
                <w:rFonts w:ascii="Lato" w:hAnsi="Lato"/>
              </w:rPr>
              <w:t> 1</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B46DBD4" w14:textId="77777777" w:rsidR="00F60A85" w:rsidRPr="00AB197B" w:rsidRDefault="00F60A85" w:rsidP="007240D7">
            <w:pPr>
              <w:pStyle w:val="NormalWeb"/>
              <w:spacing w:before="0" w:beforeAutospacing="0" w:after="0" w:afterAutospacing="0"/>
              <w:jc w:val="both"/>
              <w:rPr>
                <w:rFonts w:ascii="Lato" w:hAnsi="Lato"/>
              </w:rPr>
            </w:pPr>
            <w:r w:rsidRPr="00AB197B">
              <w:rPr>
                <w:rFonts w:ascii="Lato" w:hAnsi="Lato"/>
              </w:rPr>
              <w:t xml:space="preserve">Relevancy of the technical proposal to the </w:t>
            </w:r>
            <w:proofErr w:type="spellStart"/>
            <w:r w:rsidRPr="00AB197B">
              <w:rPr>
                <w:rFonts w:ascii="Lato" w:hAnsi="Lato"/>
              </w:rPr>
              <w:t>ToR</w:t>
            </w:r>
            <w:proofErr w:type="spellEnd"/>
          </w:p>
        </w:tc>
        <w:tc>
          <w:tcPr>
            <w:tcW w:w="51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286C2E62" w14:textId="77777777" w:rsidR="00F60A85" w:rsidRPr="00AB197B" w:rsidRDefault="00F60A85" w:rsidP="007240D7">
            <w:pPr>
              <w:pStyle w:val="NormalWeb"/>
              <w:spacing w:before="0" w:beforeAutospacing="0" w:after="0" w:afterAutospacing="0"/>
              <w:jc w:val="center"/>
              <w:rPr>
                <w:rFonts w:ascii="Lato" w:hAnsi="Lato"/>
              </w:rPr>
            </w:pPr>
            <w:r w:rsidRPr="00AB197B">
              <w:rPr>
                <w:rFonts w:ascii="Lato" w:hAnsi="Lato"/>
              </w:rPr>
              <w:t>15</w:t>
            </w:r>
          </w:p>
        </w:tc>
      </w:tr>
      <w:tr w:rsidR="00F60A85" w:rsidRPr="00AB197B" w14:paraId="441D9F48" w14:textId="77777777" w:rsidTr="005139DF">
        <w:trPr>
          <w:trHeight w:val="414"/>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1F1220E" w14:textId="77777777" w:rsidR="00F60A85" w:rsidRPr="00AB197B" w:rsidRDefault="00F60A85" w:rsidP="007240D7">
            <w:pPr>
              <w:jc w:val="both"/>
              <w:rPr>
                <w:rFonts w:ascii="Lato" w:hAnsi="Lato"/>
              </w:rPr>
            </w:pPr>
            <w:r w:rsidRPr="00AB197B">
              <w:rPr>
                <w:rFonts w:ascii="Lato" w:hAnsi="Lato"/>
              </w:rPr>
              <w:t> 2</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AB46A4C" w14:textId="77777777" w:rsidR="00F60A85" w:rsidRPr="00AB197B" w:rsidRDefault="00F60A85" w:rsidP="007240D7">
            <w:pPr>
              <w:pStyle w:val="NormalWeb"/>
              <w:spacing w:before="0" w:beforeAutospacing="0" w:after="0" w:afterAutospacing="0"/>
              <w:jc w:val="both"/>
              <w:rPr>
                <w:rFonts w:ascii="Lato" w:hAnsi="Lato"/>
              </w:rPr>
            </w:pPr>
            <w:r w:rsidRPr="00AB197B">
              <w:rPr>
                <w:rFonts w:ascii="Lato" w:hAnsi="Lato"/>
              </w:rPr>
              <w:t>Reasonability of the costs presented in the financial proposal.</w:t>
            </w:r>
          </w:p>
          <w:p w14:paraId="065EBF27" w14:textId="77777777" w:rsidR="00F60A85" w:rsidRPr="00AB197B" w:rsidRDefault="00F60A85" w:rsidP="007240D7">
            <w:pPr>
              <w:pStyle w:val="NormalWeb"/>
              <w:spacing w:before="0" w:beforeAutospacing="0" w:after="0" w:afterAutospacing="0"/>
              <w:jc w:val="both"/>
              <w:rPr>
                <w:rFonts w:ascii="Lato" w:hAnsi="Lato"/>
              </w:rPr>
            </w:pPr>
          </w:p>
          <w:p w14:paraId="7BD7F0F7" w14:textId="0D327826" w:rsidR="00F60A85" w:rsidRPr="00AB197B" w:rsidRDefault="00F60A85" w:rsidP="007240D7">
            <w:pPr>
              <w:pStyle w:val="NormalWeb"/>
              <w:spacing w:before="0" w:beforeAutospacing="0" w:after="0" w:afterAutospacing="0"/>
              <w:jc w:val="both"/>
              <w:rPr>
                <w:rFonts w:ascii="Lato" w:hAnsi="Lato"/>
              </w:rPr>
            </w:pPr>
            <w:r w:rsidRPr="00C41288">
              <w:rPr>
                <w:rFonts w:ascii="Lato" w:hAnsi="Lato"/>
                <w:noProof/>
              </w:rPr>
              <w:drawing>
                <wp:inline distT="0" distB="0" distL="0" distR="0" wp14:anchorId="397EB037" wp14:editId="179012EB">
                  <wp:extent cx="2095500" cy="323850"/>
                  <wp:effectExtent l="0" t="0" r="0" b="0"/>
                  <wp:docPr id="187365902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095500" cy="323850"/>
                          </a:xfrm>
                          <a:prstGeom prst="rect">
                            <a:avLst/>
                          </a:prstGeom>
                          <a:noFill/>
                          <a:ln>
                            <a:noFill/>
                          </a:ln>
                        </pic:spPr>
                      </pic:pic>
                    </a:graphicData>
                  </a:graphic>
                </wp:inline>
              </w:drawing>
            </w:r>
          </w:p>
          <w:p w14:paraId="26441D9B" w14:textId="77777777" w:rsidR="00F60A85" w:rsidRPr="00AB197B" w:rsidRDefault="00F60A85" w:rsidP="007240D7">
            <w:pPr>
              <w:pStyle w:val="NormalWeb"/>
              <w:spacing w:before="0" w:beforeAutospacing="0" w:after="0" w:afterAutospacing="0"/>
              <w:jc w:val="both"/>
              <w:rPr>
                <w:rFonts w:ascii="Lato" w:hAnsi="Lato"/>
              </w:rPr>
            </w:pPr>
          </w:p>
          <w:p w14:paraId="1E30901D" w14:textId="77777777" w:rsidR="00F60A85" w:rsidRPr="00AB197B" w:rsidRDefault="00F60A85" w:rsidP="007240D7">
            <w:pPr>
              <w:pStyle w:val="NormalWeb"/>
              <w:spacing w:before="0" w:beforeAutospacing="0" w:after="0" w:afterAutospacing="0"/>
              <w:jc w:val="both"/>
              <w:rPr>
                <w:rFonts w:ascii="Lato" w:hAnsi="Lato"/>
              </w:rPr>
            </w:pPr>
          </w:p>
        </w:tc>
        <w:tc>
          <w:tcPr>
            <w:tcW w:w="51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81562FB" w14:textId="77777777" w:rsidR="00F60A85" w:rsidRPr="00AB197B" w:rsidRDefault="00F60A85" w:rsidP="007240D7">
            <w:pPr>
              <w:pStyle w:val="NormalWeb"/>
              <w:spacing w:before="0" w:beforeAutospacing="0" w:after="0" w:afterAutospacing="0"/>
              <w:jc w:val="center"/>
              <w:rPr>
                <w:rFonts w:ascii="Lato" w:hAnsi="Lato"/>
              </w:rPr>
            </w:pPr>
          </w:p>
          <w:p w14:paraId="778304BB" w14:textId="77777777" w:rsidR="00F60A85" w:rsidRPr="00AB197B" w:rsidRDefault="00F60A85" w:rsidP="007240D7">
            <w:pPr>
              <w:pStyle w:val="NormalWeb"/>
              <w:spacing w:before="0" w:beforeAutospacing="0" w:after="0" w:afterAutospacing="0"/>
              <w:jc w:val="center"/>
              <w:rPr>
                <w:rFonts w:ascii="Lato" w:hAnsi="Lato"/>
              </w:rPr>
            </w:pPr>
          </w:p>
          <w:p w14:paraId="78597A0F" w14:textId="77777777" w:rsidR="00F60A85" w:rsidRPr="00AB197B" w:rsidRDefault="00F60A85" w:rsidP="007240D7">
            <w:pPr>
              <w:pStyle w:val="NormalWeb"/>
              <w:spacing w:before="0" w:beforeAutospacing="0" w:after="0" w:afterAutospacing="0"/>
              <w:jc w:val="center"/>
              <w:rPr>
                <w:rFonts w:ascii="Lato" w:hAnsi="Lato"/>
              </w:rPr>
            </w:pPr>
          </w:p>
          <w:p w14:paraId="1BAC82AB" w14:textId="77777777" w:rsidR="00F60A85" w:rsidRPr="00AB197B" w:rsidRDefault="00F60A85" w:rsidP="007240D7">
            <w:pPr>
              <w:pStyle w:val="NormalWeb"/>
              <w:spacing w:before="0" w:beforeAutospacing="0" w:after="0" w:afterAutospacing="0"/>
              <w:jc w:val="center"/>
              <w:rPr>
                <w:rFonts w:ascii="Lato" w:hAnsi="Lato"/>
              </w:rPr>
            </w:pPr>
            <w:r w:rsidRPr="00AB197B">
              <w:rPr>
                <w:rFonts w:ascii="Lato" w:hAnsi="Lato"/>
              </w:rPr>
              <w:t>20</w:t>
            </w:r>
          </w:p>
        </w:tc>
      </w:tr>
      <w:tr w:rsidR="00F60A85" w:rsidRPr="00AB197B" w14:paraId="75F81591" w14:textId="77777777" w:rsidTr="005139DF">
        <w:trPr>
          <w:trHeight w:val="812"/>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3F7459BC" w14:textId="77777777" w:rsidR="00F60A85" w:rsidRPr="00AB197B" w:rsidRDefault="00F60A85" w:rsidP="007240D7">
            <w:pPr>
              <w:jc w:val="both"/>
              <w:rPr>
                <w:rFonts w:ascii="Lato" w:hAnsi="Lato"/>
              </w:rPr>
            </w:pPr>
            <w:r w:rsidRPr="00AB197B">
              <w:rPr>
                <w:rFonts w:ascii="Lato" w:hAnsi="Lato"/>
              </w:rPr>
              <w:t> 3</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DA34D32" w14:textId="77777777" w:rsidR="00F60A85" w:rsidRPr="00AB197B" w:rsidRDefault="00F60A85" w:rsidP="007240D7">
            <w:pPr>
              <w:pStyle w:val="NormalWeb"/>
              <w:jc w:val="both"/>
              <w:rPr>
                <w:rFonts w:ascii="Lato" w:hAnsi="Lato"/>
                <w:color w:val="000000"/>
                <w:lang w:eastAsia="en-US"/>
              </w:rPr>
            </w:pPr>
            <w:r w:rsidRPr="00AB197B">
              <w:rPr>
                <w:rFonts w:ascii="Lato" w:hAnsi="Lato"/>
                <w:color w:val="000000"/>
              </w:rPr>
              <w:t xml:space="preserve">Applicant to </w:t>
            </w:r>
            <w:r>
              <w:rPr>
                <w:rFonts w:ascii="Lato" w:hAnsi="Lato"/>
                <w:color w:val="000000"/>
              </w:rPr>
              <w:t>s</w:t>
            </w:r>
            <w:r w:rsidRPr="00AB197B">
              <w:rPr>
                <w:rFonts w:ascii="Lato" w:hAnsi="Lato"/>
                <w:color w:val="000000"/>
              </w:rPr>
              <w:t xml:space="preserve">ubmit </w:t>
            </w:r>
            <w:r>
              <w:rPr>
                <w:rFonts w:ascii="Lato" w:hAnsi="Lato"/>
                <w:color w:val="000000"/>
              </w:rPr>
              <w:t>f</w:t>
            </w:r>
            <w:r w:rsidRPr="00AB197B">
              <w:rPr>
                <w:rFonts w:ascii="Lato" w:hAnsi="Lato"/>
                <w:color w:val="000000"/>
              </w:rPr>
              <w:t>ully signed/Stamped</w:t>
            </w:r>
            <w:r>
              <w:rPr>
                <w:rFonts w:ascii="Lato" w:hAnsi="Lato"/>
                <w:color w:val="000000"/>
              </w:rPr>
              <w:t xml:space="preserve"> </w:t>
            </w:r>
            <w:r w:rsidRPr="00AB197B">
              <w:rPr>
                <w:rFonts w:ascii="Lato" w:hAnsi="Lato"/>
                <w:color w:val="000000"/>
              </w:rPr>
              <w:t>contracts/purchase orders for similar previous activities/assignments conducted by the consultancy firm/individual with at least 3 copies with Client’s Professional emails.</w:t>
            </w:r>
          </w:p>
          <w:p w14:paraId="2CD57771" w14:textId="77777777" w:rsidR="00F60A85" w:rsidRPr="00AB197B" w:rsidRDefault="00F60A85" w:rsidP="007240D7">
            <w:pPr>
              <w:pStyle w:val="NormalWeb"/>
              <w:spacing w:before="0" w:beforeAutospacing="0" w:after="0" w:afterAutospacing="0"/>
              <w:jc w:val="both"/>
              <w:rPr>
                <w:rFonts w:ascii="Lato" w:hAnsi="Lato"/>
              </w:rPr>
            </w:pPr>
            <w:r w:rsidRPr="00AB197B">
              <w:rPr>
                <w:rFonts w:ascii="Lato" w:hAnsi="Lato"/>
                <w:i/>
                <w:iCs/>
                <w:color w:val="000000"/>
                <w:sz w:val="20"/>
                <w:szCs w:val="20"/>
              </w:rPr>
              <w:t>Note – Save the Children has the right to undertake due diligence to verify the references before award.</w:t>
            </w:r>
          </w:p>
        </w:tc>
        <w:tc>
          <w:tcPr>
            <w:tcW w:w="51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45402B2" w14:textId="77777777" w:rsidR="00F60A85" w:rsidRPr="00AB197B" w:rsidRDefault="00F60A85" w:rsidP="007240D7">
            <w:pPr>
              <w:pStyle w:val="NormalWeb"/>
              <w:spacing w:before="0" w:beforeAutospacing="0" w:after="0" w:afterAutospacing="0"/>
              <w:jc w:val="center"/>
              <w:rPr>
                <w:rFonts w:ascii="Lato" w:hAnsi="Lato"/>
              </w:rPr>
            </w:pPr>
            <w:r w:rsidRPr="00AB197B">
              <w:rPr>
                <w:rFonts w:ascii="Lato" w:hAnsi="Lato"/>
              </w:rPr>
              <w:t>15</w:t>
            </w:r>
          </w:p>
        </w:tc>
      </w:tr>
      <w:tr w:rsidR="00F60A85" w:rsidRPr="00AB197B" w14:paraId="52D93A78" w14:textId="77777777" w:rsidTr="005139DF">
        <w:trPr>
          <w:trHeight w:val="61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496050A3" w14:textId="77777777" w:rsidR="00F60A85" w:rsidRPr="00AB197B" w:rsidRDefault="00F60A85" w:rsidP="007240D7">
            <w:pPr>
              <w:jc w:val="both"/>
              <w:rPr>
                <w:rFonts w:ascii="Lato" w:hAnsi="Lato"/>
              </w:rPr>
            </w:pPr>
            <w:r w:rsidRPr="00AB197B">
              <w:rPr>
                <w:rFonts w:ascii="Lato" w:hAnsi="Lato"/>
              </w:rPr>
              <w:t> 4</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F026BE3" w14:textId="77777777" w:rsidR="00F60A85" w:rsidRPr="00AB197B" w:rsidRDefault="00F60A85" w:rsidP="007240D7">
            <w:pPr>
              <w:pStyle w:val="NormalWeb"/>
              <w:spacing w:before="0" w:beforeAutospacing="0" w:after="0" w:afterAutospacing="0"/>
              <w:jc w:val="both"/>
              <w:rPr>
                <w:rFonts w:ascii="Lato" w:hAnsi="Lato"/>
              </w:rPr>
            </w:pPr>
            <w:r w:rsidRPr="00AB197B">
              <w:rPr>
                <w:rFonts w:ascii="Lato" w:hAnsi="Lato"/>
              </w:rPr>
              <w:t>Methodology and techniques to be applied well stipulated</w:t>
            </w:r>
          </w:p>
        </w:tc>
        <w:tc>
          <w:tcPr>
            <w:tcW w:w="51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6AF1A1CE" w14:textId="77777777" w:rsidR="00F60A85" w:rsidRPr="00AB197B" w:rsidRDefault="00F60A85" w:rsidP="007240D7">
            <w:pPr>
              <w:pStyle w:val="NormalWeb"/>
              <w:spacing w:before="0" w:beforeAutospacing="0" w:after="0" w:afterAutospacing="0"/>
              <w:jc w:val="center"/>
              <w:rPr>
                <w:rFonts w:ascii="Lato" w:hAnsi="Lato"/>
              </w:rPr>
            </w:pPr>
            <w:r w:rsidRPr="00AB197B">
              <w:rPr>
                <w:rFonts w:ascii="Lato" w:hAnsi="Lato"/>
              </w:rPr>
              <w:t>10</w:t>
            </w:r>
          </w:p>
        </w:tc>
      </w:tr>
      <w:tr w:rsidR="00F60A85" w:rsidRPr="00AB197B" w14:paraId="17E9A380" w14:textId="77777777" w:rsidTr="005139DF">
        <w:trPr>
          <w:trHeight w:val="238"/>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2A4F751" w14:textId="77777777" w:rsidR="00F60A85" w:rsidRPr="00AB197B" w:rsidRDefault="00F60A85" w:rsidP="007240D7">
            <w:pPr>
              <w:jc w:val="both"/>
              <w:rPr>
                <w:rFonts w:ascii="Lato" w:hAnsi="Lato"/>
              </w:rPr>
            </w:pPr>
            <w:r w:rsidRPr="00AB197B">
              <w:rPr>
                <w:rFonts w:ascii="Lato" w:hAnsi="Lato"/>
              </w:rPr>
              <w:t> 5</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3DB0C394" w14:textId="77777777" w:rsidR="00F60A85" w:rsidRPr="00AB197B" w:rsidRDefault="00F60A85" w:rsidP="007240D7">
            <w:pPr>
              <w:pStyle w:val="NormalWeb"/>
              <w:spacing w:before="0" w:beforeAutospacing="0" w:after="0" w:afterAutospacing="0"/>
              <w:jc w:val="both"/>
              <w:rPr>
                <w:rFonts w:ascii="Lato" w:hAnsi="Lato"/>
              </w:rPr>
            </w:pPr>
            <w:r w:rsidRPr="00AB197B">
              <w:rPr>
                <w:rFonts w:ascii="Lato" w:hAnsi="Lato"/>
              </w:rPr>
              <w:t>Interview scores</w:t>
            </w:r>
          </w:p>
        </w:tc>
        <w:tc>
          <w:tcPr>
            <w:tcW w:w="51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414BE6FF" w14:textId="77777777" w:rsidR="00F60A85" w:rsidRPr="00AB197B" w:rsidRDefault="00F60A85" w:rsidP="007240D7">
            <w:pPr>
              <w:pStyle w:val="NormalWeb"/>
              <w:spacing w:before="0" w:beforeAutospacing="0" w:after="0" w:afterAutospacing="0"/>
              <w:jc w:val="center"/>
              <w:rPr>
                <w:rFonts w:ascii="Lato" w:hAnsi="Lato"/>
              </w:rPr>
            </w:pPr>
            <w:r w:rsidRPr="00AB197B">
              <w:rPr>
                <w:rFonts w:ascii="Lato" w:hAnsi="Lato"/>
              </w:rPr>
              <w:t>40</w:t>
            </w:r>
          </w:p>
        </w:tc>
      </w:tr>
      <w:tr w:rsidR="00F60A85" w:rsidRPr="00AB197B" w14:paraId="5D2A2405" w14:textId="77777777" w:rsidTr="005139DF">
        <w:trPr>
          <w:trHeight w:val="354"/>
        </w:trPr>
        <w:tc>
          <w:tcPr>
            <w:tcW w:w="59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14:paraId="79321753" w14:textId="77777777" w:rsidR="00F60A85" w:rsidRPr="00AB197B" w:rsidRDefault="00F60A85" w:rsidP="007240D7">
            <w:pPr>
              <w:jc w:val="both"/>
              <w:rPr>
                <w:rFonts w:ascii="Lato" w:hAnsi="Lato"/>
              </w:rPr>
            </w:pPr>
            <w:r w:rsidRPr="00AB197B">
              <w:rPr>
                <w:rFonts w:ascii="Lato" w:hAnsi="Lato"/>
              </w:rPr>
              <w:t> </w:t>
            </w:r>
          </w:p>
        </w:tc>
        <w:tc>
          <w:tcPr>
            <w:tcW w:w="37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11B5C357" w14:textId="77777777" w:rsidR="00F60A85" w:rsidRPr="00AB197B" w:rsidRDefault="00F60A85" w:rsidP="007240D7">
            <w:pPr>
              <w:jc w:val="both"/>
              <w:rPr>
                <w:rFonts w:ascii="Lato" w:hAnsi="Lato"/>
                <w:b/>
                <w:bCs/>
              </w:rPr>
            </w:pPr>
            <w:r w:rsidRPr="00AB197B">
              <w:rPr>
                <w:rFonts w:ascii="Lato" w:hAnsi="Lato"/>
                <w:b/>
                <w:bCs/>
              </w:rPr>
              <w:t>Total</w:t>
            </w:r>
          </w:p>
        </w:tc>
        <w:tc>
          <w:tcPr>
            <w:tcW w:w="512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14:paraId="0513A192" w14:textId="77777777" w:rsidR="00F60A85" w:rsidRPr="00AB197B" w:rsidRDefault="00F60A85" w:rsidP="007240D7">
            <w:pPr>
              <w:jc w:val="center"/>
              <w:rPr>
                <w:rFonts w:ascii="Lato" w:hAnsi="Lato"/>
                <w:b/>
                <w:bCs/>
              </w:rPr>
            </w:pPr>
            <w:r w:rsidRPr="00AB197B">
              <w:rPr>
                <w:rFonts w:ascii="Lato" w:hAnsi="Lato"/>
                <w:b/>
                <w:bCs/>
              </w:rPr>
              <w:t>100</w:t>
            </w:r>
          </w:p>
        </w:tc>
      </w:tr>
    </w:tbl>
    <w:p w14:paraId="52D17DDB" w14:textId="77777777" w:rsidR="00DA11DA" w:rsidRPr="00E46608" w:rsidRDefault="00DA11DA" w:rsidP="00DA11DA">
      <w:pPr>
        <w:jc w:val="both"/>
        <w:rPr>
          <w:rFonts w:ascii="Lato" w:hAnsi="Lato"/>
        </w:rPr>
      </w:pPr>
    </w:p>
    <w:p w14:paraId="41430C1D" w14:textId="77777777" w:rsidR="00D12596" w:rsidRDefault="00D12596">
      <w:pPr>
        <w:pStyle w:val="NormalWeb"/>
        <w:numPr>
          <w:ilvl w:val="0"/>
          <w:numId w:val="2"/>
        </w:numPr>
        <w:spacing w:before="0" w:beforeAutospacing="0" w:after="0" w:afterAutospacing="0" w:line="276" w:lineRule="auto"/>
        <w:rPr>
          <w:rFonts w:ascii="Lato" w:hAnsi="Lato"/>
          <w:b/>
        </w:rPr>
      </w:pPr>
      <w:r w:rsidRPr="00E50B9D">
        <w:rPr>
          <w:rFonts w:ascii="Lato" w:hAnsi="Lato"/>
          <w:b/>
        </w:rPr>
        <w:t>Terms and Conditions</w:t>
      </w:r>
    </w:p>
    <w:p w14:paraId="45F06CC8" w14:textId="77777777" w:rsidR="001D790D" w:rsidRPr="00E50B9D" w:rsidRDefault="001D790D" w:rsidP="00E50B9D">
      <w:pPr>
        <w:pStyle w:val="NormalWeb"/>
        <w:spacing w:before="0" w:beforeAutospacing="0" w:after="0" w:afterAutospacing="0" w:line="276" w:lineRule="auto"/>
        <w:ind w:left="540"/>
        <w:rPr>
          <w:rFonts w:ascii="Lato" w:hAnsi="Lato"/>
          <w:b/>
        </w:rPr>
      </w:pPr>
    </w:p>
    <w:p w14:paraId="44348622" w14:textId="15840268" w:rsidR="00D12596" w:rsidRDefault="00D12596" w:rsidP="00D12596">
      <w:pPr>
        <w:spacing w:line="276" w:lineRule="auto"/>
        <w:jc w:val="both"/>
        <w:rPr>
          <w:rFonts w:ascii="Lato" w:hAnsi="Lato"/>
        </w:rPr>
      </w:pPr>
      <w:r w:rsidRPr="00E50B9D">
        <w:rPr>
          <w:rFonts w:ascii="Lato" w:hAnsi="Lato"/>
        </w:rPr>
        <w:t>Professional Fee: The consultant will come up with his/her rate, which will be subject to negotiation within the bounds of donor requirements, market price and set standards of SC in Somaliland. The consultant is expected to estimate all relevant costs for the exercise, including costs for data collectors, vehicle rent, venue, stationary, travel costs</w:t>
      </w:r>
      <w:r w:rsidR="00226C35">
        <w:rPr>
          <w:rFonts w:ascii="Lato" w:hAnsi="Lato"/>
        </w:rPr>
        <w:t xml:space="preserve">, </w:t>
      </w:r>
      <w:r w:rsidR="003F63AD" w:rsidRPr="00E50B9D">
        <w:rPr>
          <w:rFonts w:ascii="Lato" w:hAnsi="Lato"/>
        </w:rPr>
        <w:t>accommodation,</w:t>
      </w:r>
      <w:r w:rsidRPr="00E50B9D">
        <w:rPr>
          <w:rFonts w:ascii="Lato" w:hAnsi="Lato"/>
        </w:rPr>
        <w:t xml:space="preserve"> and others, which he/she is expecting to incur while undertaking activities related to this assignment.</w:t>
      </w:r>
    </w:p>
    <w:p w14:paraId="40755849" w14:textId="77777777" w:rsidR="002227DD" w:rsidRPr="00E50B9D" w:rsidRDefault="002227DD" w:rsidP="00D12596">
      <w:pPr>
        <w:spacing w:line="276" w:lineRule="auto"/>
        <w:jc w:val="both"/>
        <w:rPr>
          <w:rFonts w:ascii="Lato" w:hAnsi="Lato"/>
        </w:rPr>
      </w:pPr>
    </w:p>
    <w:p w14:paraId="2E0A98C6" w14:textId="77777777" w:rsidR="00D12596" w:rsidRPr="00E50B9D" w:rsidRDefault="00D12596" w:rsidP="00E50B9D">
      <w:pPr>
        <w:pStyle w:val="NormalWeb"/>
        <w:numPr>
          <w:ilvl w:val="0"/>
          <w:numId w:val="2"/>
        </w:numPr>
        <w:spacing w:before="0" w:beforeAutospacing="0" w:after="0" w:afterAutospacing="0" w:line="276" w:lineRule="auto"/>
        <w:rPr>
          <w:rFonts w:ascii="Lato" w:hAnsi="Lato"/>
          <w:b/>
        </w:rPr>
      </w:pPr>
      <w:r w:rsidRPr="00E50B9D">
        <w:rPr>
          <w:rFonts w:ascii="Lato" w:hAnsi="Lato"/>
          <w:b/>
        </w:rPr>
        <w:t>Code of conduct</w:t>
      </w:r>
    </w:p>
    <w:p w14:paraId="6793B646" w14:textId="77777777" w:rsidR="00D12596" w:rsidRPr="00E50B9D" w:rsidRDefault="00D12596" w:rsidP="00D12596">
      <w:pPr>
        <w:pStyle w:val="NormalWeb"/>
        <w:spacing w:before="0" w:beforeAutospacing="0" w:after="0" w:afterAutospacing="0" w:line="276" w:lineRule="auto"/>
        <w:rPr>
          <w:rFonts w:ascii="Lato" w:hAnsi="Lato"/>
          <w:b/>
        </w:rPr>
      </w:pPr>
    </w:p>
    <w:p w14:paraId="28C48D2C" w14:textId="6D9A8853" w:rsidR="00D12596" w:rsidRDefault="00D12596" w:rsidP="00D12596">
      <w:pPr>
        <w:spacing w:line="276" w:lineRule="auto"/>
        <w:jc w:val="both"/>
        <w:rPr>
          <w:rFonts w:ascii="Lato" w:hAnsi="Lato"/>
        </w:rPr>
      </w:pPr>
      <w:r w:rsidRPr="00E50B9D">
        <w:rPr>
          <w:rFonts w:ascii="Lato" w:hAnsi="Lato"/>
          <w:lang w:eastAsia="da-DK"/>
        </w:rPr>
        <w:t>S</w:t>
      </w:r>
      <w:r w:rsidRPr="00E50B9D">
        <w:rPr>
          <w:rFonts w:ascii="Lato" w:hAnsi="Lato"/>
        </w:rPr>
        <w:t xml:space="preserve">ave the Children's work is based on deeply held values and principles of child safeguarding, and </w:t>
      </w:r>
      <w:r w:rsidR="00226C35">
        <w:rPr>
          <w:rFonts w:ascii="Lato" w:hAnsi="Lato"/>
        </w:rPr>
        <w:t>our commitment to children's rights and humanitarian principles must be</w:t>
      </w:r>
      <w:r w:rsidRPr="00E50B9D">
        <w:rPr>
          <w:rFonts w:ascii="Lato" w:hAnsi="Lato"/>
        </w:rPr>
        <w:t xml:space="preserve"> supported and demonstrated by all members of staff and other people working for and with Save the Children. Save the Children's Code of Conduct sets out the standards which all staff members must adhere to, and the consultant is bound to sign and abide </w:t>
      </w:r>
      <w:r w:rsidR="00226C35">
        <w:rPr>
          <w:rFonts w:ascii="Lato" w:hAnsi="Lato"/>
        </w:rPr>
        <w:t>by</w:t>
      </w:r>
      <w:r w:rsidRPr="00E50B9D">
        <w:rPr>
          <w:rFonts w:ascii="Lato" w:hAnsi="Lato"/>
        </w:rPr>
        <w:t xml:space="preserve"> the Save the Children’s Code of Conduct.</w:t>
      </w:r>
    </w:p>
    <w:p w14:paraId="64F4DBD9" w14:textId="77777777" w:rsidR="00B44FDA" w:rsidRPr="00E50B9D" w:rsidRDefault="00B44FDA" w:rsidP="00D12596">
      <w:pPr>
        <w:spacing w:line="276" w:lineRule="auto"/>
        <w:jc w:val="both"/>
        <w:rPr>
          <w:rFonts w:ascii="Lato" w:hAnsi="Lato"/>
        </w:rPr>
      </w:pPr>
    </w:p>
    <w:p w14:paraId="23E1842C" w14:textId="5B0EC816" w:rsidR="00D12596" w:rsidRPr="00E50B9D" w:rsidRDefault="00D12596" w:rsidP="00D12596">
      <w:pPr>
        <w:spacing w:line="276" w:lineRule="auto"/>
        <w:jc w:val="both"/>
        <w:rPr>
          <w:rFonts w:ascii="Lato" w:hAnsi="Lato"/>
        </w:rPr>
      </w:pPr>
      <w:r w:rsidRPr="00E50B9D">
        <w:rPr>
          <w:rFonts w:ascii="Lato" w:hAnsi="Lato"/>
        </w:rPr>
        <w:t xml:space="preserve">A contract will be signed by the consultant before </w:t>
      </w:r>
      <w:r w:rsidR="00226C35">
        <w:rPr>
          <w:rFonts w:ascii="Lato" w:hAnsi="Lato"/>
        </w:rPr>
        <w:t xml:space="preserve">the </w:t>
      </w:r>
      <w:r w:rsidRPr="00E50B9D">
        <w:rPr>
          <w:rFonts w:ascii="Lato" w:hAnsi="Lato"/>
        </w:rPr>
        <w:t xml:space="preserve">commencement of the </w:t>
      </w:r>
      <w:r w:rsidR="002F2D3A">
        <w:rPr>
          <w:rFonts w:ascii="Lato" w:hAnsi="Lato"/>
        </w:rPr>
        <w:t>exercise</w:t>
      </w:r>
      <w:r w:rsidRPr="00E50B9D">
        <w:rPr>
          <w:rFonts w:ascii="Lato" w:hAnsi="Lato"/>
        </w:rPr>
        <w:t xml:space="preserve">. The contract will detail terms and conditions of service, aspects </w:t>
      </w:r>
      <w:r w:rsidR="00226C35">
        <w:rPr>
          <w:rFonts w:ascii="Lato" w:hAnsi="Lato"/>
        </w:rPr>
        <w:t>of</w:t>
      </w:r>
      <w:r w:rsidRPr="00E50B9D">
        <w:rPr>
          <w:rFonts w:ascii="Lato" w:hAnsi="Lato"/>
        </w:rPr>
        <w:t xml:space="preserve"> inputs and deliverables. The Consultant will be expected to treat as private and confidential any information disclosed to her/him or with which she/he may come into contact during her/his service.  The Consultant will not therefore disclose the same or any particulars thereof to any third party or publish it in any paper without the prior written consent of Save the Children. Any sensitive information (particularly concerning individual children) should be treated as confidential.</w:t>
      </w:r>
      <w:r w:rsidR="002F2D3A">
        <w:rPr>
          <w:rFonts w:ascii="Lato" w:hAnsi="Lato"/>
        </w:rPr>
        <w:t xml:space="preserve"> </w:t>
      </w:r>
      <w:r w:rsidRPr="00E50B9D">
        <w:rPr>
          <w:rFonts w:ascii="Lato" w:hAnsi="Lato"/>
        </w:rPr>
        <w:t xml:space="preserve">An agreement with a consultant will be rendered void if Save the Children discovers any corrupt activities have taken place during the sourcing, </w:t>
      </w:r>
      <w:r w:rsidR="001D790D" w:rsidRPr="001D790D">
        <w:rPr>
          <w:rFonts w:ascii="Lato" w:hAnsi="Lato"/>
        </w:rPr>
        <w:t>preparation,</w:t>
      </w:r>
      <w:r w:rsidRPr="00E50B9D">
        <w:rPr>
          <w:rFonts w:ascii="Lato" w:hAnsi="Lato"/>
        </w:rPr>
        <w:t xml:space="preserve"> and implementation of the consultancy agreement.</w:t>
      </w:r>
    </w:p>
    <w:p w14:paraId="7BE75B6E" w14:textId="77777777" w:rsidR="00DA11DA" w:rsidRPr="00E46608" w:rsidRDefault="00DA11DA" w:rsidP="00DA11DA">
      <w:pPr>
        <w:jc w:val="both"/>
        <w:rPr>
          <w:rFonts w:ascii="Lato" w:hAnsi="Lato" w:cs="Gill Sans"/>
          <w:color w:val="000000"/>
        </w:rPr>
      </w:pPr>
      <w:bookmarkStart w:id="0" w:name="page5"/>
      <w:bookmarkEnd w:id="0"/>
    </w:p>
    <w:p w14:paraId="75AB908E"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Mandatory Security Training</w:t>
      </w:r>
    </w:p>
    <w:p w14:paraId="51D592B1" w14:textId="77777777" w:rsidR="00DA11DA" w:rsidRPr="00E46608" w:rsidRDefault="00DA11DA" w:rsidP="00DA11DA">
      <w:pPr>
        <w:jc w:val="both"/>
        <w:rPr>
          <w:rFonts w:ascii="Lato" w:hAnsi="Lato"/>
          <w:b/>
          <w:color w:val="FF0000"/>
        </w:rPr>
      </w:pPr>
    </w:p>
    <w:p w14:paraId="09697AED" w14:textId="3C0CBCB0" w:rsidR="00DA11DA" w:rsidRDefault="00DA11DA" w:rsidP="00DA11DA">
      <w:pPr>
        <w:shd w:val="clear" w:color="auto" w:fill="FFFFFF"/>
        <w:jc w:val="both"/>
        <w:rPr>
          <w:rFonts w:ascii="Lato" w:hAnsi="Lato"/>
        </w:rPr>
      </w:pPr>
      <w:r w:rsidRPr="00E46608">
        <w:rPr>
          <w:rFonts w:ascii="Lato" w:hAnsi="Lato"/>
        </w:rPr>
        <w:t xml:space="preserve">The consultant shall be expected to go through mandatory </w:t>
      </w:r>
      <w:r w:rsidR="00226C35">
        <w:rPr>
          <w:rFonts w:ascii="Lato" w:hAnsi="Lato"/>
        </w:rPr>
        <w:t>Online</w:t>
      </w:r>
      <w:r w:rsidRPr="00E46608">
        <w:rPr>
          <w:rFonts w:ascii="Lato" w:hAnsi="Lato"/>
        </w:rPr>
        <w:t xml:space="preserve"> Security and Hostage and Kidnap </w:t>
      </w:r>
      <w:r w:rsidR="00226C35">
        <w:rPr>
          <w:rFonts w:ascii="Lato" w:hAnsi="Lato"/>
        </w:rPr>
        <w:t>training</w:t>
      </w:r>
      <w:r w:rsidRPr="00E46608">
        <w:rPr>
          <w:rFonts w:ascii="Lato" w:hAnsi="Lato"/>
        </w:rPr>
        <w:t xml:space="preserve"> and submit the certificate of completion to SC before the commencement of the task. Failure to deliver this will lead to an automatic disqualification. SC will advise on the security plan on appointment.</w:t>
      </w:r>
    </w:p>
    <w:p w14:paraId="2E9D9BC8" w14:textId="77777777" w:rsidR="00DA11DA" w:rsidRPr="00E46608" w:rsidRDefault="00DA11DA" w:rsidP="00DA11DA">
      <w:pPr>
        <w:jc w:val="both"/>
        <w:rPr>
          <w:rFonts w:ascii="Lato" w:hAnsi="Lato"/>
          <w:color w:val="000000"/>
        </w:rPr>
      </w:pPr>
    </w:p>
    <w:p w14:paraId="6F6E1EA5"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Expected Profile of the Consultant</w:t>
      </w:r>
    </w:p>
    <w:p w14:paraId="6284E9A6" w14:textId="77777777" w:rsidR="00E27C97" w:rsidRPr="00E50B9D" w:rsidRDefault="00E27C97" w:rsidP="00E27C97">
      <w:pPr>
        <w:spacing w:before="240" w:after="120" w:line="276" w:lineRule="auto"/>
        <w:ind w:right="-259"/>
        <w:jc w:val="both"/>
        <w:rPr>
          <w:rFonts w:ascii="Lato" w:hAnsi="Lato"/>
          <w:b/>
          <w:bCs/>
        </w:rPr>
      </w:pPr>
      <w:r w:rsidRPr="00E50B9D">
        <w:rPr>
          <w:rFonts w:ascii="Lato" w:hAnsi="Lato"/>
          <w:lang w:eastAsia="da-DK"/>
        </w:rPr>
        <w:t>The following attributes</w:t>
      </w:r>
      <w:r w:rsidRPr="00E50B9D">
        <w:rPr>
          <w:rFonts w:ascii="Lato" w:hAnsi="Lato"/>
        </w:rPr>
        <w:t xml:space="preserve"> are requirements for the selection of the evaluation consultant:</w:t>
      </w:r>
      <w:r w:rsidRPr="00E50B9D">
        <w:rPr>
          <w:rFonts w:ascii="Lato" w:hAnsi="Lato"/>
          <w:b/>
          <w:bCs/>
        </w:rPr>
        <w:t xml:space="preserve">  </w:t>
      </w:r>
    </w:p>
    <w:p w14:paraId="20046118" w14:textId="39921E56"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 xml:space="preserve">Relevant </w:t>
      </w:r>
      <w:r w:rsidR="001C73E9" w:rsidRPr="001C73E9">
        <w:rPr>
          <w:rFonts w:ascii="Lato" w:hAnsi="Lato"/>
        </w:rPr>
        <w:t>master’s</w:t>
      </w:r>
      <w:r w:rsidRPr="00E50B9D">
        <w:rPr>
          <w:rFonts w:ascii="Lato" w:hAnsi="Lato"/>
        </w:rPr>
        <w:t xml:space="preserve"> level education experience and training in Development Studies, Social Sciences</w:t>
      </w:r>
      <w:r w:rsidR="00747C4D">
        <w:rPr>
          <w:rFonts w:ascii="Lato" w:hAnsi="Lato"/>
        </w:rPr>
        <w:t>/Sociology</w:t>
      </w:r>
      <w:r w:rsidRPr="00E50B9D">
        <w:rPr>
          <w:rFonts w:ascii="Lato" w:hAnsi="Lato"/>
        </w:rPr>
        <w:t xml:space="preserve">, Agro-economics, </w:t>
      </w:r>
      <w:r w:rsidR="00747C4D">
        <w:rPr>
          <w:rFonts w:ascii="Lato" w:hAnsi="Lato"/>
        </w:rPr>
        <w:t xml:space="preserve">statistics, </w:t>
      </w:r>
      <w:r w:rsidRPr="00E50B9D">
        <w:rPr>
          <w:rFonts w:ascii="Lato" w:hAnsi="Lato"/>
        </w:rPr>
        <w:t xml:space="preserve">Disaster Risk Reduction/Management and/or related fields. </w:t>
      </w:r>
    </w:p>
    <w:p w14:paraId="630D9CC0" w14:textId="77777777"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A team with a combination of at least two of the fields will have an added advantage.</w:t>
      </w:r>
    </w:p>
    <w:p w14:paraId="1C435316" w14:textId="1BFC7159" w:rsidR="00E27C97" w:rsidRPr="00E50B9D" w:rsidRDefault="001D790D" w:rsidP="00E27C97">
      <w:pPr>
        <w:pStyle w:val="ListParagraph"/>
        <w:numPr>
          <w:ilvl w:val="0"/>
          <w:numId w:val="9"/>
        </w:numPr>
        <w:spacing w:after="200" w:line="276" w:lineRule="auto"/>
        <w:rPr>
          <w:rFonts w:ascii="Lato" w:hAnsi="Lato"/>
        </w:rPr>
      </w:pPr>
      <w:r>
        <w:rPr>
          <w:rFonts w:ascii="Lato" w:hAnsi="Lato"/>
        </w:rPr>
        <w:t>The lead consultant should have p</w:t>
      </w:r>
      <w:r w:rsidR="00E27C97" w:rsidRPr="00E50B9D">
        <w:rPr>
          <w:rFonts w:ascii="Lato" w:hAnsi="Lato"/>
        </w:rPr>
        <w:t xml:space="preserve">roven experience of not less than 5 years in conducting quality evaluations and assessing emergency and integrated </w:t>
      </w:r>
      <w:r w:rsidRPr="001D790D">
        <w:rPr>
          <w:rFonts w:ascii="Lato" w:hAnsi="Lato"/>
        </w:rPr>
        <w:t>programmes.</w:t>
      </w:r>
    </w:p>
    <w:p w14:paraId="5DD72498" w14:textId="77777777"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Solid methodological and research skills</w:t>
      </w:r>
    </w:p>
    <w:p w14:paraId="21A3BE80" w14:textId="3E95160F"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 xml:space="preserve">Thorough knowledge </w:t>
      </w:r>
      <w:r w:rsidR="00226C35">
        <w:rPr>
          <w:rFonts w:ascii="Lato" w:hAnsi="Lato"/>
        </w:rPr>
        <w:t>of</w:t>
      </w:r>
      <w:r w:rsidRPr="00E50B9D">
        <w:rPr>
          <w:rFonts w:ascii="Lato" w:hAnsi="Lato"/>
        </w:rPr>
        <w:t xml:space="preserve"> the relevant thematic areas and Somalia/Somaliland context</w:t>
      </w:r>
    </w:p>
    <w:p w14:paraId="21D001D4" w14:textId="77777777"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Fluency in English language and local language skills would be helpful.</w:t>
      </w:r>
    </w:p>
    <w:p w14:paraId="43E2E6E0" w14:textId="034F21DE"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Excellent report writing skills.</w:t>
      </w:r>
    </w:p>
    <w:p w14:paraId="72BFF670" w14:textId="77777777"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 xml:space="preserve">Able to communicate effectively and work in the project areas for the duration of the data collection. </w:t>
      </w:r>
    </w:p>
    <w:p w14:paraId="495E2970" w14:textId="787C1629" w:rsidR="00E27C97" w:rsidRPr="00E50B9D" w:rsidRDefault="00E27C97" w:rsidP="00E27C97">
      <w:pPr>
        <w:pStyle w:val="ListParagraph"/>
        <w:numPr>
          <w:ilvl w:val="0"/>
          <w:numId w:val="9"/>
        </w:numPr>
        <w:spacing w:after="200" w:line="276" w:lineRule="auto"/>
        <w:rPr>
          <w:rFonts w:ascii="Lato" w:hAnsi="Lato"/>
        </w:rPr>
      </w:pPr>
      <w:r w:rsidRPr="00E50B9D">
        <w:rPr>
          <w:rFonts w:ascii="Lato" w:hAnsi="Lato"/>
        </w:rPr>
        <w:t xml:space="preserve">Able to demonstrate solid experience with evidence of previous work on similar topics and/or for international </w:t>
      </w:r>
      <w:r w:rsidR="00226C35">
        <w:rPr>
          <w:rFonts w:ascii="Lato" w:hAnsi="Lato"/>
        </w:rPr>
        <w:t>organizations</w:t>
      </w:r>
      <w:r w:rsidRPr="00E50B9D">
        <w:rPr>
          <w:rFonts w:ascii="Lato" w:hAnsi="Lato"/>
        </w:rPr>
        <w:t xml:space="preserve">. </w:t>
      </w:r>
    </w:p>
    <w:p w14:paraId="1F5423E3" w14:textId="77777777" w:rsidR="00DA11DA" w:rsidRPr="00E46608" w:rsidRDefault="00DA11DA" w:rsidP="00DA11DA">
      <w:pPr>
        <w:pStyle w:val="ListParagraph"/>
        <w:jc w:val="both"/>
        <w:rPr>
          <w:rFonts w:ascii="Lato" w:hAnsi="Lato"/>
          <w:color w:val="000000"/>
        </w:rPr>
      </w:pPr>
    </w:p>
    <w:p w14:paraId="79F17DEC" w14:textId="77777777" w:rsidR="00DA11DA" w:rsidRPr="00E46608" w:rsidRDefault="00DA11DA" w:rsidP="00DA11DA">
      <w:pPr>
        <w:numPr>
          <w:ilvl w:val="0"/>
          <w:numId w:val="2"/>
        </w:numPr>
        <w:spacing w:before="120" w:after="120"/>
        <w:jc w:val="both"/>
        <w:rPr>
          <w:rFonts w:ascii="Lato" w:hAnsi="Lato"/>
          <w:b/>
        </w:rPr>
      </w:pPr>
      <w:r w:rsidRPr="00E46608">
        <w:rPr>
          <w:rFonts w:ascii="Lato" w:hAnsi="Lato"/>
          <w:b/>
        </w:rPr>
        <w:t>Application Procedure and Requirements</w:t>
      </w:r>
    </w:p>
    <w:p w14:paraId="7F4429F7" w14:textId="2D0945AB" w:rsidR="00BA1534" w:rsidRPr="00E50B9D" w:rsidRDefault="00BA1534" w:rsidP="00BA1534">
      <w:pPr>
        <w:pStyle w:val="NormalWeb"/>
        <w:spacing w:before="0" w:beforeAutospacing="0" w:after="0" w:afterAutospacing="0" w:line="276" w:lineRule="auto"/>
        <w:rPr>
          <w:rFonts w:ascii="Lato" w:hAnsi="Lato"/>
          <w:b/>
          <w:bCs/>
        </w:rPr>
      </w:pPr>
      <w:bookmarkStart w:id="1" w:name="_Hlk148262488"/>
      <w:r w:rsidRPr="00E50B9D">
        <w:rPr>
          <w:rFonts w:ascii="Lato" w:hAnsi="Lato"/>
          <w:lang w:eastAsia="da-DK"/>
        </w:rPr>
        <w:t xml:space="preserve">Consultants </w:t>
      </w:r>
      <w:r w:rsidR="003D5A98" w:rsidRPr="00E46608">
        <w:rPr>
          <w:rFonts w:ascii="Lato" w:hAnsi="Lato"/>
          <w:lang w:eastAsia="da-DK"/>
        </w:rPr>
        <w:t>interesting to conduct</w:t>
      </w:r>
      <w:r w:rsidRPr="00E50B9D">
        <w:rPr>
          <w:rFonts w:ascii="Lato" w:hAnsi="Lato"/>
          <w:lang w:eastAsia="da-DK"/>
        </w:rPr>
        <w:t xml:space="preserve"> this </w:t>
      </w:r>
      <w:r w:rsidR="000A3D29" w:rsidRPr="00E46608">
        <w:rPr>
          <w:rFonts w:ascii="Lato" w:hAnsi="Lato"/>
          <w:lang w:eastAsia="da-DK"/>
        </w:rPr>
        <w:t>study are</w:t>
      </w:r>
      <w:r w:rsidRPr="00E50B9D">
        <w:rPr>
          <w:rFonts w:ascii="Lato" w:hAnsi="Lato"/>
          <w:lang w:eastAsia="da-DK"/>
        </w:rPr>
        <w:t xml:space="preserve"> expected to provide the following documentation:</w:t>
      </w:r>
    </w:p>
    <w:p w14:paraId="750AF25F" w14:textId="77777777" w:rsidR="00BA1534" w:rsidRPr="00E50B9D" w:rsidRDefault="00BA1534" w:rsidP="00BA1534">
      <w:pPr>
        <w:numPr>
          <w:ilvl w:val="0"/>
          <w:numId w:val="9"/>
        </w:numPr>
        <w:spacing w:line="276" w:lineRule="auto"/>
        <w:jc w:val="both"/>
        <w:rPr>
          <w:rFonts w:ascii="Lato" w:hAnsi="Lato"/>
        </w:rPr>
      </w:pPr>
      <w:r w:rsidRPr="00E50B9D">
        <w:rPr>
          <w:rFonts w:ascii="Lato" w:hAnsi="Lato"/>
        </w:rPr>
        <w:t>A technical proposal with a detailed response to the TOR, with specific focus on the scope of work, methodology to be used and timelines.</w:t>
      </w:r>
    </w:p>
    <w:p w14:paraId="40011A47" w14:textId="77777777" w:rsidR="00BA1534" w:rsidRPr="00E50B9D" w:rsidRDefault="00BA1534" w:rsidP="00BA1534">
      <w:pPr>
        <w:numPr>
          <w:ilvl w:val="0"/>
          <w:numId w:val="9"/>
        </w:numPr>
        <w:spacing w:line="276" w:lineRule="auto"/>
        <w:jc w:val="both"/>
        <w:rPr>
          <w:rFonts w:ascii="Lato" w:hAnsi="Lato"/>
        </w:rPr>
      </w:pPr>
      <w:r w:rsidRPr="00E50B9D">
        <w:rPr>
          <w:rFonts w:ascii="Lato" w:hAnsi="Lato"/>
        </w:rPr>
        <w:lastRenderedPageBreak/>
        <w:t xml:space="preserve">Initial work plan and indication of availability </w:t>
      </w:r>
    </w:p>
    <w:p w14:paraId="0559E1B3" w14:textId="77777777" w:rsidR="00BA1534" w:rsidRPr="00E50B9D" w:rsidRDefault="00BA1534" w:rsidP="00BA1534">
      <w:pPr>
        <w:numPr>
          <w:ilvl w:val="0"/>
          <w:numId w:val="9"/>
        </w:numPr>
        <w:spacing w:line="276" w:lineRule="auto"/>
        <w:jc w:val="both"/>
        <w:rPr>
          <w:rFonts w:ascii="Lato" w:hAnsi="Lato"/>
        </w:rPr>
      </w:pPr>
      <w:r w:rsidRPr="00E50B9D">
        <w:rPr>
          <w:rFonts w:ascii="Lato" w:hAnsi="Lato"/>
        </w:rPr>
        <w:t>A financial proposal detailing the daily rate expected including accommodation, transportation, stationary, research assistances and all other cost related to this assignment. (Operational and consultancy fees).</w:t>
      </w:r>
    </w:p>
    <w:p w14:paraId="64344393" w14:textId="77777777" w:rsidR="00BA1534" w:rsidRPr="00E50B9D" w:rsidRDefault="00BA1534" w:rsidP="00BA1534">
      <w:pPr>
        <w:numPr>
          <w:ilvl w:val="0"/>
          <w:numId w:val="9"/>
        </w:numPr>
        <w:spacing w:line="276" w:lineRule="auto"/>
        <w:jc w:val="both"/>
        <w:rPr>
          <w:rFonts w:ascii="Lato" w:hAnsi="Lato"/>
        </w:rPr>
      </w:pPr>
      <w:r w:rsidRPr="00E50B9D">
        <w:rPr>
          <w:rFonts w:ascii="Lato" w:hAnsi="Lato"/>
        </w:rPr>
        <w:t>Company profile or CV including a minimum of 3 references.</w:t>
      </w:r>
    </w:p>
    <w:p w14:paraId="44115D68" w14:textId="77777777" w:rsidR="00BA1534" w:rsidRDefault="00BA1534" w:rsidP="00BA1534">
      <w:pPr>
        <w:numPr>
          <w:ilvl w:val="0"/>
          <w:numId w:val="9"/>
        </w:numPr>
        <w:spacing w:line="276" w:lineRule="auto"/>
        <w:jc w:val="both"/>
        <w:rPr>
          <w:rFonts w:ascii="Lato" w:hAnsi="Lato"/>
        </w:rPr>
      </w:pPr>
      <w:r w:rsidRPr="00E50B9D">
        <w:rPr>
          <w:rFonts w:ascii="Lato" w:hAnsi="Lato"/>
        </w:rPr>
        <w:t>A sample of previously conducted similar studies.</w:t>
      </w:r>
    </w:p>
    <w:p w14:paraId="6A8D312B" w14:textId="1F2D9FAE" w:rsidR="001D790D" w:rsidRPr="00E50B9D" w:rsidRDefault="001D790D" w:rsidP="00E50B9D">
      <w:pPr>
        <w:spacing w:line="276" w:lineRule="auto"/>
        <w:jc w:val="both"/>
        <w:rPr>
          <w:rFonts w:ascii="Lato" w:hAnsi="Lato"/>
        </w:rPr>
      </w:pPr>
    </w:p>
    <w:bookmarkEnd w:id="1"/>
    <w:p w14:paraId="291EE504" w14:textId="77777777" w:rsidR="00DA11DA" w:rsidRPr="00E46608" w:rsidRDefault="00DA11DA" w:rsidP="00DA11DA">
      <w:pPr>
        <w:shd w:val="clear" w:color="auto" w:fill="FFFFFF"/>
        <w:jc w:val="both"/>
        <w:rPr>
          <w:rFonts w:ascii="Lato" w:hAnsi="Lato"/>
        </w:rPr>
      </w:pPr>
    </w:p>
    <w:p w14:paraId="538B85DC" w14:textId="0B38E2EC" w:rsidR="00162FAE" w:rsidRPr="00E46608" w:rsidRDefault="00E46608">
      <w:pPr>
        <w:rPr>
          <w:rFonts w:ascii="Lato" w:hAnsi="Lato"/>
        </w:rPr>
      </w:pPr>
      <w:r w:rsidRPr="00E46608">
        <w:rPr>
          <w:rFonts w:ascii="Lato" w:hAnsi="Lato"/>
        </w:rPr>
        <w:t xml:space="preserve">ANNEX </w:t>
      </w:r>
    </w:p>
    <w:p w14:paraId="6608ADC5" w14:textId="77777777" w:rsidR="00E46608" w:rsidRPr="00E46608" w:rsidRDefault="00E46608">
      <w:pPr>
        <w:rPr>
          <w:rFonts w:ascii="Lato" w:hAnsi="Lato"/>
        </w:rPr>
      </w:pPr>
    </w:p>
    <w:tbl>
      <w:tblPr>
        <w:tblW w:w="9885"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4"/>
        <w:gridCol w:w="5681"/>
      </w:tblGrid>
      <w:tr w:rsidR="00E46608" w:rsidRPr="00E46608" w14:paraId="38026AB2" w14:textId="77777777" w:rsidTr="00E50B9D">
        <w:trPr>
          <w:trHeight w:val="459"/>
        </w:trPr>
        <w:tc>
          <w:tcPr>
            <w:tcW w:w="4204" w:type="dxa"/>
            <w:shd w:val="clear" w:color="auto" w:fill="auto"/>
            <w:vAlign w:val="center"/>
          </w:tcPr>
          <w:p w14:paraId="1FB87E65" w14:textId="77777777" w:rsidR="00E46608" w:rsidRPr="00E50B9D" w:rsidRDefault="00E46608" w:rsidP="006C403C">
            <w:pPr>
              <w:rPr>
                <w:rFonts w:ascii="Lato" w:hAnsi="Lato" w:cs="Arial"/>
                <w:b/>
                <w:bCs/>
              </w:rPr>
            </w:pPr>
            <w:r w:rsidRPr="00E50B9D">
              <w:rPr>
                <w:rFonts w:ascii="Lato" w:hAnsi="Lato" w:cs="Arial"/>
                <w:b/>
                <w:bCs/>
              </w:rPr>
              <w:t>Outcome</w:t>
            </w:r>
          </w:p>
        </w:tc>
        <w:tc>
          <w:tcPr>
            <w:tcW w:w="5681" w:type="dxa"/>
            <w:shd w:val="clear" w:color="auto" w:fill="auto"/>
          </w:tcPr>
          <w:p w14:paraId="03D5B160" w14:textId="77777777" w:rsidR="00E46608" w:rsidRPr="00E50B9D" w:rsidRDefault="00E46608" w:rsidP="006C403C">
            <w:pPr>
              <w:rPr>
                <w:rFonts w:ascii="Lato" w:hAnsi="Lato" w:cs="Arial"/>
              </w:rPr>
            </w:pPr>
            <w:r w:rsidRPr="00E46608">
              <w:rPr>
                <w:rFonts w:ascii="Lato" w:hAnsi="Lato"/>
                <w:b/>
                <w:bCs/>
              </w:rPr>
              <w:t>Key Project Targets</w:t>
            </w:r>
          </w:p>
        </w:tc>
      </w:tr>
      <w:tr w:rsidR="00E46608" w:rsidRPr="00E46608" w14:paraId="2A3C303B" w14:textId="77777777" w:rsidTr="00E50B9D">
        <w:trPr>
          <w:trHeight w:val="873"/>
        </w:trPr>
        <w:tc>
          <w:tcPr>
            <w:tcW w:w="4204" w:type="dxa"/>
            <w:vMerge w:val="restart"/>
            <w:shd w:val="clear" w:color="auto" w:fill="auto"/>
            <w:vAlign w:val="center"/>
            <w:hideMark/>
          </w:tcPr>
          <w:p w14:paraId="4FC3F8B1" w14:textId="77777777" w:rsidR="00E46608" w:rsidRPr="00E50B9D" w:rsidRDefault="00E46608" w:rsidP="006C403C">
            <w:pPr>
              <w:rPr>
                <w:rFonts w:ascii="Lato" w:hAnsi="Lato" w:cs="Arial"/>
                <w:b/>
                <w:bCs/>
              </w:rPr>
            </w:pPr>
            <w:r w:rsidRPr="00E50B9D">
              <w:rPr>
                <w:rFonts w:ascii="Lato" w:hAnsi="Lato" w:cs="Arial"/>
                <w:b/>
                <w:bCs/>
              </w:rPr>
              <w:t xml:space="preserve">Outcome 1: </w:t>
            </w:r>
            <w:r w:rsidRPr="00E50B9D">
              <w:rPr>
                <w:rFonts w:ascii="Lato" w:hAnsi="Lato" w:cs="Arial"/>
              </w:rPr>
              <w:t>Targeted households are able to meet their basic food and non-food needs during cyclical hunger seasons</w:t>
            </w:r>
          </w:p>
        </w:tc>
        <w:tc>
          <w:tcPr>
            <w:tcW w:w="5681" w:type="dxa"/>
            <w:shd w:val="clear" w:color="auto" w:fill="auto"/>
            <w:hideMark/>
          </w:tcPr>
          <w:p w14:paraId="2C2889D3" w14:textId="77777777" w:rsidR="00E46608" w:rsidRPr="00E50B9D" w:rsidRDefault="00E46608" w:rsidP="006C403C">
            <w:pPr>
              <w:rPr>
                <w:rFonts w:ascii="Lato" w:hAnsi="Lato" w:cs="Arial"/>
              </w:rPr>
            </w:pPr>
            <w:r w:rsidRPr="00E50B9D">
              <w:rPr>
                <w:rFonts w:ascii="Lato" w:hAnsi="Lato" w:cs="Arial"/>
              </w:rPr>
              <w:t>1.1 % of HHs who can meet their basic child wellbeing expenses (nutrition, health, education) -'(target: 65%)</w:t>
            </w:r>
          </w:p>
        </w:tc>
      </w:tr>
      <w:tr w:rsidR="00E46608" w:rsidRPr="00E46608" w14:paraId="087B6B2D" w14:textId="77777777" w:rsidTr="00E50B9D">
        <w:trPr>
          <w:trHeight w:val="351"/>
        </w:trPr>
        <w:tc>
          <w:tcPr>
            <w:tcW w:w="4204" w:type="dxa"/>
            <w:vMerge/>
            <w:vAlign w:val="center"/>
            <w:hideMark/>
          </w:tcPr>
          <w:p w14:paraId="62131356" w14:textId="77777777" w:rsidR="00E46608" w:rsidRPr="00E50B9D" w:rsidRDefault="00E46608" w:rsidP="006C403C">
            <w:pPr>
              <w:rPr>
                <w:rFonts w:ascii="Lato" w:hAnsi="Lato" w:cs="Arial"/>
                <w:b/>
                <w:bCs/>
              </w:rPr>
            </w:pPr>
          </w:p>
        </w:tc>
        <w:tc>
          <w:tcPr>
            <w:tcW w:w="5681" w:type="dxa"/>
            <w:shd w:val="clear" w:color="auto" w:fill="auto"/>
            <w:hideMark/>
          </w:tcPr>
          <w:p w14:paraId="10D9A429" w14:textId="44B6DCE1" w:rsidR="00E46608" w:rsidRPr="00E50B9D" w:rsidRDefault="00E46608" w:rsidP="006C403C">
            <w:pPr>
              <w:rPr>
                <w:rFonts w:ascii="Lato" w:hAnsi="Lato" w:cs="Arial"/>
              </w:rPr>
            </w:pPr>
            <w:r w:rsidRPr="00E50B9D">
              <w:rPr>
                <w:rFonts w:ascii="Lato" w:hAnsi="Lato" w:cs="Arial"/>
              </w:rPr>
              <w:t xml:space="preserve">1.2 % Reduction </w:t>
            </w:r>
            <w:r w:rsidR="00FA0C3B" w:rsidRPr="00FA0C3B">
              <w:rPr>
                <w:rFonts w:ascii="Lato" w:hAnsi="Lato" w:cs="Arial"/>
              </w:rPr>
              <w:t>in</w:t>
            </w:r>
            <w:r w:rsidR="00FA0C3B">
              <w:rPr>
                <w:rFonts w:ascii="Lato" w:hAnsi="Lato" w:cs="Arial"/>
              </w:rPr>
              <w:t xml:space="preserve"> </w:t>
            </w:r>
            <w:r w:rsidR="00FA0C3B" w:rsidRPr="00FA0C3B">
              <w:rPr>
                <w:rFonts w:ascii="Lato" w:hAnsi="Lato" w:cs="Arial"/>
              </w:rPr>
              <w:t xml:space="preserve"> rCSI</w:t>
            </w:r>
            <w:r w:rsidRPr="00E50B9D">
              <w:rPr>
                <w:rFonts w:ascii="Lato" w:hAnsi="Lato" w:cs="Arial"/>
              </w:rPr>
              <w:t xml:space="preserve"> (target: 35%)</w:t>
            </w:r>
          </w:p>
        </w:tc>
      </w:tr>
      <w:tr w:rsidR="00E46608" w:rsidRPr="00E46608" w14:paraId="7EC88E36" w14:textId="77777777" w:rsidTr="00F1052F">
        <w:trPr>
          <w:trHeight w:val="891"/>
        </w:trPr>
        <w:tc>
          <w:tcPr>
            <w:tcW w:w="4204" w:type="dxa"/>
            <w:vMerge/>
            <w:vAlign w:val="center"/>
            <w:hideMark/>
          </w:tcPr>
          <w:p w14:paraId="01CB4C42" w14:textId="77777777" w:rsidR="00E46608" w:rsidRPr="00E50B9D" w:rsidRDefault="00E46608" w:rsidP="006C403C">
            <w:pPr>
              <w:rPr>
                <w:rFonts w:ascii="Lato" w:hAnsi="Lato" w:cs="Arial"/>
                <w:b/>
                <w:bCs/>
              </w:rPr>
            </w:pPr>
          </w:p>
        </w:tc>
        <w:tc>
          <w:tcPr>
            <w:tcW w:w="5681" w:type="dxa"/>
            <w:shd w:val="clear" w:color="auto" w:fill="auto"/>
            <w:hideMark/>
          </w:tcPr>
          <w:p w14:paraId="6F392836" w14:textId="62C23584" w:rsidR="00E46608" w:rsidRPr="00E50B9D" w:rsidRDefault="00E46608" w:rsidP="006C403C">
            <w:pPr>
              <w:rPr>
                <w:rFonts w:ascii="Lato" w:hAnsi="Lato" w:cs="Arial"/>
              </w:rPr>
            </w:pPr>
            <w:r w:rsidRPr="00F1052F">
              <w:rPr>
                <w:rFonts w:ascii="Lato" w:hAnsi="Lato" w:cs="Arial"/>
              </w:rPr>
              <w:t>1.3 Percentage reduction of the share of underweight children under 5 (</w:t>
            </w:r>
            <w:r w:rsidR="001D790D" w:rsidRPr="00F1052F">
              <w:rPr>
                <w:rFonts w:ascii="Lato" w:hAnsi="Lato" w:cs="Arial"/>
              </w:rPr>
              <w:t>disaggregated</w:t>
            </w:r>
            <w:r w:rsidRPr="00F1052F">
              <w:rPr>
                <w:rFonts w:ascii="Lato" w:hAnsi="Lato" w:cs="Arial"/>
              </w:rPr>
              <w:t xml:space="preserve"> by sex) - target </w:t>
            </w:r>
            <w:r w:rsidRPr="00F1052F">
              <w:rPr>
                <w:rFonts w:ascii="Lato" w:hAnsi="Lato" w:cs="Arial"/>
                <w:color w:val="FF0000"/>
              </w:rPr>
              <w:t>5% pp reduction</w:t>
            </w:r>
          </w:p>
        </w:tc>
      </w:tr>
      <w:tr w:rsidR="00E46608" w:rsidRPr="00E46608" w14:paraId="44B71152" w14:textId="77777777" w:rsidTr="00E50B9D">
        <w:trPr>
          <w:trHeight w:val="711"/>
        </w:trPr>
        <w:tc>
          <w:tcPr>
            <w:tcW w:w="4204" w:type="dxa"/>
            <w:vMerge w:val="restart"/>
            <w:shd w:val="clear" w:color="auto" w:fill="auto"/>
            <w:vAlign w:val="center"/>
            <w:hideMark/>
          </w:tcPr>
          <w:p w14:paraId="6F04A26E" w14:textId="0D2BC661" w:rsidR="00E46608" w:rsidRPr="00E50B9D" w:rsidRDefault="00E46608" w:rsidP="006C403C">
            <w:pPr>
              <w:jc w:val="both"/>
              <w:rPr>
                <w:rFonts w:ascii="Lato" w:hAnsi="Lato" w:cs="Arial"/>
                <w:b/>
                <w:bCs/>
              </w:rPr>
            </w:pPr>
            <w:r w:rsidRPr="00E50B9D">
              <w:rPr>
                <w:rFonts w:ascii="Lato" w:hAnsi="Lato" w:cs="Arial"/>
                <w:b/>
                <w:bCs/>
              </w:rPr>
              <w:t xml:space="preserve">Outcome </w:t>
            </w:r>
            <w:r w:rsidR="00F1052F" w:rsidRPr="00E50B9D">
              <w:rPr>
                <w:rFonts w:ascii="Lato" w:hAnsi="Lato" w:cs="Arial"/>
                <w:b/>
                <w:bCs/>
              </w:rPr>
              <w:t>2:</w:t>
            </w:r>
            <w:r w:rsidRPr="00E50B9D">
              <w:rPr>
                <w:rFonts w:ascii="Lato" w:hAnsi="Lato" w:cs="Arial"/>
                <w:b/>
                <w:bCs/>
              </w:rPr>
              <w:t xml:space="preserve"> </w:t>
            </w:r>
            <w:r w:rsidRPr="00E50B9D">
              <w:rPr>
                <w:rFonts w:ascii="Lato" w:hAnsi="Lato" w:cs="Arial"/>
              </w:rPr>
              <w:t>Livelihoods of communities at risk of drought (urban and rural) are more diversified through TVET, entrepreneurship and access to credit</w:t>
            </w:r>
          </w:p>
        </w:tc>
        <w:tc>
          <w:tcPr>
            <w:tcW w:w="5681" w:type="dxa"/>
            <w:shd w:val="clear" w:color="auto" w:fill="auto"/>
            <w:hideMark/>
          </w:tcPr>
          <w:p w14:paraId="1FD836B2" w14:textId="77777777" w:rsidR="00E46608" w:rsidRPr="00E50B9D" w:rsidRDefault="00E46608" w:rsidP="006C403C">
            <w:pPr>
              <w:rPr>
                <w:rFonts w:ascii="Lato" w:hAnsi="Lato" w:cs="Arial"/>
              </w:rPr>
            </w:pPr>
            <w:r w:rsidRPr="00E50B9D">
              <w:rPr>
                <w:rFonts w:ascii="Lato" w:hAnsi="Lato" w:cs="Arial"/>
              </w:rPr>
              <w:t>2.1 % of SG members/others IGA beneficiaries make a profit equal or higher than the MEB'; at 6 months after IGA start/graduation (target: 65%)</w:t>
            </w:r>
          </w:p>
        </w:tc>
      </w:tr>
      <w:tr w:rsidR="00E46608" w:rsidRPr="00E46608" w14:paraId="18488637" w14:textId="77777777" w:rsidTr="00E50B9D">
        <w:trPr>
          <w:trHeight w:val="819"/>
        </w:trPr>
        <w:tc>
          <w:tcPr>
            <w:tcW w:w="4204" w:type="dxa"/>
            <w:vMerge/>
            <w:vAlign w:val="center"/>
            <w:hideMark/>
          </w:tcPr>
          <w:p w14:paraId="3E205BA5" w14:textId="77777777" w:rsidR="00E46608" w:rsidRPr="00E50B9D" w:rsidRDefault="00E46608" w:rsidP="006C403C">
            <w:pPr>
              <w:rPr>
                <w:rFonts w:ascii="Lato" w:hAnsi="Lato" w:cs="Arial"/>
                <w:b/>
                <w:bCs/>
              </w:rPr>
            </w:pPr>
          </w:p>
        </w:tc>
        <w:tc>
          <w:tcPr>
            <w:tcW w:w="5681" w:type="dxa"/>
            <w:shd w:val="clear" w:color="auto" w:fill="auto"/>
            <w:hideMark/>
          </w:tcPr>
          <w:p w14:paraId="7A688F25" w14:textId="480C0EF0" w:rsidR="00E46608" w:rsidRPr="00E50B9D" w:rsidRDefault="00D57385" w:rsidP="00F1052F">
            <w:pPr>
              <w:jc w:val="both"/>
              <w:rPr>
                <w:rFonts w:ascii="Lato" w:hAnsi="Lato" w:cs="Arial"/>
              </w:rPr>
            </w:pPr>
            <w:r w:rsidRPr="00D57385">
              <w:rPr>
                <w:rFonts w:ascii="Lato" w:hAnsi="Lato" w:cs="Arial"/>
              </w:rPr>
              <w:t>2.2 %</w:t>
            </w:r>
            <w:r w:rsidR="00E46608" w:rsidRPr="00E50B9D">
              <w:rPr>
                <w:rFonts w:ascii="Lato" w:hAnsi="Lato" w:cs="Arial"/>
              </w:rPr>
              <w:t xml:space="preserve"> of target HHs engaged in two or more livelihood activities with 50% or more activities considered being drought resilient (target: 40%)</w:t>
            </w:r>
          </w:p>
        </w:tc>
      </w:tr>
      <w:tr w:rsidR="00E46608" w:rsidRPr="00E46608" w14:paraId="5DA3414D" w14:textId="77777777" w:rsidTr="00E50B9D">
        <w:trPr>
          <w:trHeight w:val="495"/>
        </w:trPr>
        <w:tc>
          <w:tcPr>
            <w:tcW w:w="4204" w:type="dxa"/>
            <w:vMerge/>
            <w:vAlign w:val="center"/>
            <w:hideMark/>
          </w:tcPr>
          <w:p w14:paraId="3151A48D" w14:textId="77777777" w:rsidR="00E46608" w:rsidRPr="00E50B9D" w:rsidRDefault="00E46608" w:rsidP="006C403C">
            <w:pPr>
              <w:rPr>
                <w:rFonts w:ascii="Lato" w:hAnsi="Lato" w:cs="Arial"/>
                <w:b/>
                <w:bCs/>
              </w:rPr>
            </w:pPr>
          </w:p>
        </w:tc>
        <w:tc>
          <w:tcPr>
            <w:tcW w:w="5681" w:type="dxa"/>
            <w:shd w:val="clear" w:color="auto" w:fill="auto"/>
            <w:hideMark/>
          </w:tcPr>
          <w:p w14:paraId="24229462" w14:textId="77777777" w:rsidR="00E46608" w:rsidRPr="00E50B9D" w:rsidRDefault="00E46608" w:rsidP="00F1052F">
            <w:pPr>
              <w:jc w:val="both"/>
              <w:rPr>
                <w:rFonts w:ascii="Lato" w:hAnsi="Lato" w:cs="Arial"/>
              </w:rPr>
            </w:pPr>
            <w:r w:rsidRPr="00E50B9D">
              <w:rPr>
                <w:rFonts w:ascii="Lato" w:hAnsi="Lato" w:cs="Arial"/>
              </w:rPr>
              <w:t>2.3 Proportion of groups functioning two years after establishment (60%)</w:t>
            </w:r>
          </w:p>
        </w:tc>
      </w:tr>
      <w:tr w:rsidR="00E46608" w:rsidRPr="00E46608" w14:paraId="48B645F5" w14:textId="77777777" w:rsidTr="00E50B9D">
        <w:trPr>
          <w:trHeight w:val="981"/>
        </w:trPr>
        <w:tc>
          <w:tcPr>
            <w:tcW w:w="4204" w:type="dxa"/>
            <w:vMerge/>
            <w:vAlign w:val="center"/>
            <w:hideMark/>
          </w:tcPr>
          <w:p w14:paraId="5B0D0EAC" w14:textId="77777777" w:rsidR="00E46608" w:rsidRPr="00E50B9D" w:rsidRDefault="00E46608" w:rsidP="006C403C">
            <w:pPr>
              <w:rPr>
                <w:rFonts w:ascii="Lato" w:hAnsi="Lato" w:cs="Arial"/>
                <w:b/>
                <w:bCs/>
              </w:rPr>
            </w:pPr>
          </w:p>
        </w:tc>
        <w:tc>
          <w:tcPr>
            <w:tcW w:w="5681" w:type="dxa"/>
            <w:shd w:val="clear" w:color="auto" w:fill="auto"/>
            <w:hideMark/>
          </w:tcPr>
          <w:p w14:paraId="1EF8C550" w14:textId="11A5F50B" w:rsidR="00E46608" w:rsidRPr="00E50B9D" w:rsidRDefault="00E46608" w:rsidP="00F1052F">
            <w:pPr>
              <w:jc w:val="both"/>
              <w:rPr>
                <w:rFonts w:ascii="Lato" w:hAnsi="Lato" w:cs="Arial"/>
              </w:rPr>
            </w:pPr>
            <w:r w:rsidRPr="00E50B9D">
              <w:rPr>
                <w:rFonts w:ascii="Lato" w:hAnsi="Lato" w:cs="Arial"/>
              </w:rPr>
              <w:t xml:space="preserve">2.4 Share of trained </w:t>
            </w:r>
            <w:r w:rsidR="00D57385" w:rsidRPr="00D57385">
              <w:rPr>
                <w:rFonts w:ascii="Lato" w:hAnsi="Lato" w:cs="Arial"/>
              </w:rPr>
              <w:t>adolescents (</w:t>
            </w:r>
            <w:r w:rsidRPr="00E50B9D">
              <w:rPr>
                <w:rFonts w:ascii="Lato" w:hAnsi="Lato" w:cs="Arial"/>
              </w:rPr>
              <w:t xml:space="preserve">15-24 years reached by programme) who are employed 6 months after training [with enrolment focused on the most deprived] (target: 75%) </w:t>
            </w:r>
          </w:p>
        </w:tc>
      </w:tr>
      <w:tr w:rsidR="00E46608" w:rsidRPr="00E46608" w14:paraId="6444CF42" w14:textId="77777777" w:rsidTr="00E50B9D">
        <w:trPr>
          <w:trHeight w:val="360"/>
        </w:trPr>
        <w:tc>
          <w:tcPr>
            <w:tcW w:w="4204" w:type="dxa"/>
            <w:vMerge w:val="restart"/>
            <w:shd w:val="clear" w:color="auto" w:fill="auto"/>
            <w:vAlign w:val="center"/>
            <w:hideMark/>
          </w:tcPr>
          <w:p w14:paraId="13A6B52D" w14:textId="77777777" w:rsidR="00E46608" w:rsidRPr="00E50B9D" w:rsidRDefault="00E46608" w:rsidP="006C403C">
            <w:pPr>
              <w:jc w:val="both"/>
              <w:rPr>
                <w:rFonts w:ascii="Lato" w:hAnsi="Lato" w:cs="Arial"/>
                <w:b/>
                <w:bCs/>
              </w:rPr>
            </w:pPr>
            <w:r w:rsidRPr="00E50B9D">
              <w:rPr>
                <w:rFonts w:ascii="Lato" w:hAnsi="Lato" w:cs="Arial"/>
                <w:b/>
                <w:bCs/>
              </w:rPr>
              <w:t xml:space="preserve">Outcome 3: </w:t>
            </w:r>
            <w:r w:rsidRPr="00E50B9D">
              <w:rPr>
                <w:rFonts w:ascii="Lato" w:hAnsi="Lato" w:cs="Arial"/>
              </w:rPr>
              <w:t>Households engaged in livestock herding own herds of sustainable size and have access to government and/or community led veterinary services that protect them from shocks</w:t>
            </w:r>
          </w:p>
        </w:tc>
        <w:tc>
          <w:tcPr>
            <w:tcW w:w="5681" w:type="dxa"/>
            <w:shd w:val="clear" w:color="auto" w:fill="auto"/>
            <w:hideMark/>
          </w:tcPr>
          <w:p w14:paraId="7D814BC5" w14:textId="77777777" w:rsidR="00E46608" w:rsidRPr="00E50B9D" w:rsidRDefault="00E46608" w:rsidP="00F1052F">
            <w:pPr>
              <w:jc w:val="both"/>
              <w:rPr>
                <w:rFonts w:ascii="Lato" w:hAnsi="Lato" w:cs="Arial"/>
              </w:rPr>
            </w:pPr>
            <w:r w:rsidRPr="00E50B9D">
              <w:rPr>
                <w:rFonts w:ascii="Lato" w:hAnsi="Lato" w:cs="Arial"/>
              </w:rPr>
              <w:t xml:space="preserve">3.1 % of Livestock beneficiary households attained 30 herds and more (target: 45%) </w:t>
            </w:r>
          </w:p>
        </w:tc>
      </w:tr>
      <w:tr w:rsidR="00E46608" w:rsidRPr="00E46608" w14:paraId="2BA041BA" w14:textId="77777777" w:rsidTr="00E50B9D">
        <w:trPr>
          <w:trHeight w:val="1003"/>
        </w:trPr>
        <w:tc>
          <w:tcPr>
            <w:tcW w:w="4204" w:type="dxa"/>
            <w:vMerge/>
            <w:vAlign w:val="center"/>
            <w:hideMark/>
          </w:tcPr>
          <w:p w14:paraId="3ECFF935" w14:textId="77777777" w:rsidR="00E46608" w:rsidRPr="00E50B9D" w:rsidRDefault="00E46608" w:rsidP="006C403C">
            <w:pPr>
              <w:rPr>
                <w:rFonts w:ascii="Lato" w:hAnsi="Lato" w:cs="Arial"/>
                <w:b/>
                <w:bCs/>
              </w:rPr>
            </w:pPr>
          </w:p>
        </w:tc>
        <w:tc>
          <w:tcPr>
            <w:tcW w:w="5681" w:type="dxa"/>
            <w:shd w:val="clear" w:color="auto" w:fill="auto"/>
            <w:hideMark/>
          </w:tcPr>
          <w:p w14:paraId="4B98451D" w14:textId="019F5B29" w:rsidR="00E46608" w:rsidRPr="00E50B9D" w:rsidRDefault="00E46608" w:rsidP="00F1052F">
            <w:pPr>
              <w:jc w:val="both"/>
              <w:rPr>
                <w:rFonts w:ascii="Lato" w:hAnsi="Lato" w:cs="Arial"/>
              </w:rPr>
            </w:pPr>
            <w:r w:rsidRPr="00E50B9D">
              <w:rPr>
                <w:rFonts w:ascii="Lato" w:hAnsi="Lato" w:cs="Arial"/>
              </w:rPr>
              <w:t xml:space="preserve">3.2 </w:t>
            </w:r>
            <w:proofErr w:type="spellStart"/>
            <w:r w:rsidRPr="00E50B9D">
              <w:rPr>
                <w:rFonts w:ascii="Lato" w:hAnsi="Lato" w:cs="Arial"/>
              </w:rPr>
              <w:t>MoL</w:t>
            </w:r>
            <w:proofErr w:type="spellEnd"/>
            <w:r w:rsidRPr="00E50B9D">
              <w:rPr>
                <w:rFonts w:ascii="Lato" w:hAnsi="Lato" w:cs="Arial"/>
              </w:rPr>
              <w:t xml:space="preserve"> share of established health center yearly running cost (or o comparable veterinary </w:t>
            </w:r>
            <w:r w:rsidR="00D57385" w:rsidRPr="00D57385">
              <w:rPr>
                <w:rFonts w:ascii="Lato" w:hAnsi="Lato" w:cs="Arial"/>
              </w:rPr>
              <w:t>services) -</w:t>
            </w:r>
            <w:r w:rsidRPr="00E50B9D">
              <w:rPr>
                <w:rFonts w:ascii="Lato" w:hAnsi="Lato" w:cs="Arial"/>
              </w:rPr>
              <w:t xml:space="preserve"> target: 30% by year two and 100% by th</w:t>
            </w:r>
            <w:r w:rsidR="00F1052F">
              <w:rPr>
                <w:rFonts w:ascii="Lato" w:hAnsi="Lato" w:cs="Arial"/>
              </w:rPr>
              <w:t>e</w:t>
            </w:r>
            <w:r w:rsidRPr="00E50B9D">
              <w:rPr>
                <w:rFonts w:ascii="Lato" w:hAnsi="Lato" w:cs="Arial"/>
              </w:rPr>
              <w:t xml:space="preserve"> end of project </w:t>
            </w:r>
          </w:p>
        </w:tc>
      </w:tr>
      <w:tr w:rsidR="00E46608" w:rsidRPr="00E46608" w14:paraId="2482A804" w14:textId="77777777" w:rsidTr="00F1052F">
        <w:trPr>
          <w:trHeight w:val="531"/>
        </w:trPr>
        <w:tc>
          <w:tcPr>
            <w:tcW w:w="4204" w:type="dxa"/>
            <w:vMerge/>
            <w:vAlign w:val="center"/>
            <w:hideMark/>
          </w:tcPr>
          <w:p w14:paraId="3E064E64" w14:textId="77777777" w:rsidR="00E46608" w:rsidRPr="00E50B9D" w:rsidRDefault="00E46608" w:rsidP="006C403C">
            <w:pPr>
              <w:rPr>
                <w:rFonts w:ascii="Lato" w:hAnsi="Lato" w:cs="Arial"/>
                <w:b/>
                <w:bCs/>
              </w:rPr>
            </w:pPr>
          </w:p>
        </w:tc>
        <w:tc>
          <w:tcPr>
            <w:tcW w:w="5681" w:type="dxa"/>
            <w:shd w:val="clear" w:color="auto" w:fill="auto"/>
            <w:hideMark/>
          </w:tcPr>
          <w:p w14:paraId="12FA39A8" w14:textId="77777777" w:rsidR="00E46608" w:rsidRPr="00E50B9D" w:rsidRDefault="00E46608" w:rsidP="00F1052F">
            <w:pPr>
              <w:jc w:val="both"/>
              <w:rPr>
                <w:rFonts w:ascii="Lato" w:hAnsi="Lato" w:cs="Arial"/>
              </w:rPr>
            </w:pPr>
            <w:r w:rsidRPr="00F1052F">
              <w:rPr>
                <w:rFonts w:ascii="Lato" w:hAnsi="Lato" w:cs="Arial"/>
              </w:rPr>
              <w:t xml:space="preserve">3.3 Number of households reached by community-based animal health workers (target: </w:t>
            </w:r>
            <w:r w:rsidRPr="00F1052F">
              <w:rPr>
                <w:rFonts w:ascii="Lato" w:hAnsi="Lato" w:cs="Arial"/>
                <w:color w:val="FF0000"/>
              </w:rPr>
              <w:t xml:space="preserve">1130 </w:t>
            </w:r>
            <w:proofErr w:type="spellStart"/>
            <w:r w:rsidRPr="00F1052F">
              <w:rPr>
                <w:rFonts w:ascii="Lato" w:hAnsi="Lato" w:cs="Arial"/>
                <w:color w:val="FF0000"/>
              </w:rPr>
              <w:t>hhs</w:t>
            </w:r>
            <w:proofErr w:type="spellEnd"/>
            <w:r w:rsidRPr="00F1052F">
              <w:rPr>
                <w:rFonts w:ascii="Lato" w:hAnsi="Lato" w:cs="Arial"/>
              </w:rPr>
              <w:t>)</w:t>
            </w:r>
            <w:r w:rsidRPr="00E50B9D">
              <w:rPr>
                <w:rFonts w:ascii="Lato" w:hAnsi="Lato" w:cs="Arial"/>
              </w:rPr>
              <w:t xml:space="preserve"> </w:t>
            </w:r>
          </w:p>
        </w:tc>
      </w:tr>
      <w:tr w:rsidR="00E46608" w:rsidRPr="00E46608" w14:paraId="124F193A" w14:textId="77777777" w:rsidTr="00E50B9D">
        <w:trPr>
          <w:trHeight w:val="675"/>
        </w:trPr>
        <w:tc>
          <w:tcPr>
            <w:tcW w:w="4204" w:type="dxa"/>
            <w:vMerge w:val="restart"/>
            <w:shd w:val="clear" w:color="auto" w:fill="auto"/>
            <w:vAlign w:val="center"/>
            <w:hideMark/>
          </w:tcPr>
          <w:p w14:paraId="43746DF4" w14:textId="3B4F75ED" w:rsidR="00E46608" w:rsidRPr="00E50B9D" w:rsidRDefault="00E46608" w:rsidP="006C403C">
            <w:pPr>
              <w:jc w:val="both"/>
              <w:rPr>
                <w:rFonts w:ascii="Lato" w:hAnsi="Lato" w:cs="Arial"/>
                <w:b/>
                <w:bCs/>
              </w:rPr>
            </w:pPr>
            <w:r w:rsidRPr="00E50B9D">
              <w:rPr>
                <w:rFonts w:ascii="Lato" w:hAnsi="Lato" w:cs="Arial"/>
                <w:b/>
                <w:bCs/>
              </w:rPr>
              <w:t xml:space="preserve">Outcome 4: </w:t>
            </w:r>
            <w:r w:rsidRPr="00E50B9D">
              <w:rPr>
                <w:rFonts w:ascii="Lato" w:hAnsi="Lato" w:cs="Arial"/>
              </w:rPr>
              <w:t>Drought affected communities react more resiliently to recurrent shocks thanks to improved infrastructure and community based and public disaster management and early warning.</w:t>
            </w:r>
          </w:p>
        </w:tc>
        <w:tc>
          <w:tcPr>
            <w:tcW w:w="5681" w:type="dxa"/>
            <w:shd w:val="clear" w:color="auto" w:fill="auto"/>
            <w:hideMark/>
          </w:tcPr>
          <w:p w14:paraId="64AB14F0" w14:textId="77777777" w:rsidR="00E46608" w:rsidRPr="00E50B9D" w:rsidRDefault="00E46608" w:rsidP="00F1052F">
            <w:pPr>
              <w:jc w:val="both"/>
              <w:rPr>
                <w:rFonts w:ascii="Lato" w:hAnsi="Lato" w:cs="Arial"/>
              </w:rPr>
            </w:pPr>
            <w:r w:rsidRPr="00E50B9D">
              <w:rPr>
                <w:rFonts w:ascii="Lato" w:hAnsi="Lato" w:cs="Arial"/>
              </w:rPr>
              <w:t xml:space="preserve">4.1 % contribution of community into the implementation of action plans (All contribution converted to monetary) (target: 20%)  </w:t>
            </w:r>
          </w:p>
        </w:tc>
      </w:tr>
      <w:tr w:rsidR="00E46608" w:rsidRPr="00E46608" w14:paraId="5B9CA82A" w14:textId="77777777" w:rsidTr="00E50B9D">
        <w:trPr>
          <w:trHeight w:val="745"/>
        </w:trPr>
        <w:tc>
          <w:tcPr>
            <w:tcW w:w="4204" w:type="dxa"/>
            <w:vMerge/>
            <w:vAlign w:val="center"/>
            <w:hideMark/>
          </w:tcPr>
          <w:p w14:paraId="7F8777F8" w14:textId="77777777" w:rsidR="00E46608" w:rsidRPr="00E50B9D" w:rsidRDefault="00E46608" w:rsidP="006C403C">
            <w:pPr>
              <w:rPr>
                <w:rFonts w:ascii="Lato" w:hAnsi="Lato" w:cs="Arial"/>
                <w:b/>
                <w:bCs/>
              </w:rPr>
            </w:pPr>
          </w:p>
        </w:tc>
        <w:tc>
          <w:tcPr>
            <w:tcW w:w="5681" w:type="dxa"/>
            <w:shd w:val="clear" w:color="auto" w:fill="auto"/>
            <w:hideMark/>
          </w:tcPr>
          <w:p w14:paraId="0B126440" w14:textId="726BCCA7" w:rsidR="00E46608" w:rsidRPr="00E50B9D" w:rsidRDefault="00E46608" w:rsidP="006C403C">
            <w:pPr>
              <w:rPr>
                <w:rFonts w:ascii="Lato" w:hAnsi="Lato" w:cs="Arial"/>
              </w:rPr>
            </w:pPr>
            <w:r w:rsidRPr="00E50B9D">
              <w:rPr>
                <w:rFonts w:ascii="Lato" w:hAnsi="Lato" w:cs="Arial"/>
              </w:rPr>
              <w:t xml:space="preserve">4.2 % of early warning systems are function 12 months after </w:t>
            </w:r>
            <w:r w:rsidR="00D57385" w:rsidRPr="00D57385">
              <w:rPr>
                <w:rFonts w:ascii="Lato" w:hAnsi="Lato" w:cs="Arial"/>
              </w:rPr>
              <w:t>establishment</w:t>
            </w:r>
            <w:r w:rsidRPr="00E50B9D">
              <w:rPr>
                <w:rFonts w:ascii="Lato" w:hAnsi="Lato" w:cs="Arial"/>
              </w:rPr>
              <w:t xml:space="preserve"> (functionality being assessed when a shock occurs) (target 75%)</w:t>
            </w:r>
          </w:p>
        </w:tc>
      </w:tr>
      <w:tr w:rsidR="00E46608" w:rsidRPr="00E46608" w14:paraId="271B1EC9" w14:textId="77777777" w:rsidTr="003F63AD">
        <w:trPr>
          <w:trHeight w:val="729"/>
        </w:trPr>
        <w:tc>
          <w:tcPr>
            <w:tcW w:w="4204" w:type="dxa"/>
            <w:vMerge/>
            <w:vAlign w:val="center"/>
            <w:hideMark/>
          </w:tcPr>
          <w:p w14:paraId="23EC46F3" w14:textId="77777777" w:rsidR="00E46608" w:rsidRPr="00E50B9D" w:rsidRDefault="00E46608" w:rsidP="006C403C">
            <w:pPr>
              <w:rPr>
                <w:rFonts w:ascii="Lato" w:hAnsi="Lato" w:cs="Arial"/>
                <w:b/>
                <w:bCs/>
              </w:rPr>
            </w:pPr>
          </w:p>
        </w:tc>
        <w:tc>
          <w:tcPr>
            <w:tcW w:w="5681" w:type="dxa"/>
            <w:shd w:val="clear" w:color="auto" w:fill="auto"/>
            <w:hideMark/>
          </w:tcPr>
          <w:p w14:paraId="3A6A9D23" w14:textId="77777777" w:rsidR="00E46608" w:rsidRPr="00E50B9D" w:rsidRDefault="00E46608" w:rsidP="006C403C">
            <w:pPr>
              <w:rPr>
                <w:rFonts w:ascii="Lato" w:hAnsi="Lato" w:cs="Arial"/>
              </w:rPr>
            </w:pPr>
            <w:r w:rsidRPr="003F63AD">
              <w:rPr>
                <w:rFonts w:ascii="Lato" w:hAnsi="Lato" w:cs="Arial"/>
              </w:rPr>
              <w:t xml:space="preserve">4.3 % of potential disasters to which NADFOR responds adequately based on early warning data (target </w:t>
            </w:r>
            <w:r w:rsidRPr="003F63AD">
              <w:rPr>
                <w:rFonts w:ascii="Lato" w:hAnsi="Lato" w:cs="Arial"/>
                <w:color w:val="FF0000"/>
              </w:rPr>
              <w:t>3%</w:t>
            </w:r>
            <w:r w:rsidRPr="003F63AD">
              <w:rPr>
                <w:rFonts w:ascii="Lato" w:hAnsi="Lato" w:cs="Arial"/>
              </w:rPr>
              <w:t>)</w:t>
            </w:r>
          </w:p>
        </w:tc>
      </w:tr>
      <w:tr w:rsidR="00E46608" w:rsidRPr="00E46608" w14:paraId="21EE3BE0" w14:textId="77777777" w:rsidTr="00E50B9D">
        <w:trPr>
          <w:trHeight w:val="576"/>
        </w:trPr>
        <w:tc>
          <w:tcPr>
            <w:tcW w:w="4204" w:type="dxa"/>
            <w:vMerge/>
            <w:vAlign w:val="center"/>
            <w:hideMark/>
          </w:tcPr>
          <w:p w14:paraId="5678BB0B" w14:textId="77777777" w:rsidR="00E46608" w:rsidRPr="00E50B9D" w:rsidRDefault="00E46608" w:rsidP="006C403C">
            <w:pPr>
              <w:rPr>
                <w:rFonts w:ascii="Lato" w:hAnsi="Lato" w:cs="Arial"/>
                <w:b/>
                <w:bCs/>
              </w:rPr>
            </w:pPr>
          </w:p>
        </w:tc>
        <w:tc>
          <w:tcPr>
            <w:tcW w:w="5681" w:type="dxa"/>
            <w:shd w:val="clear" w:color="auto" w:fill="auto"/>
            <w:hideMark/>
          </w:tcPr>
          <w:p w14:paraId="70AC6D69" w14:textId="77777777" w:rsidR="00E46608" w:rsidRPr="00E50B9D" w:rsidRDefault="00E46608" w:rsidP="006C403C">
            <w:pPr>
              <w:rPr>
                <w:rFonts w:ascii="Lato" w:hAnsi="Lato" w:cs="Arial"/>
                <w:color w:val="FF0000"/>
              </w:rPr>
            </w:pPr>
            <w:r w:rsidRPr="003F63AD">
              <w:rPr>
                <w:rFonts w:ascii="Lato" w:hAnsi="Lato" w:cs="Arial"/>
              </w:rPr>
              <w:t>4.4 '% of supported farmers who increased their productivity after receiving training.</w:t>
            </w:r>
            <w:r w:rsidRPr="00E50B9D">
              <w:rPr>
                <w:rFonts w:ascii="Lato" w:hAnsi="Lato" w:cs="Arial"/>
                <w:color w:val="FF0000"/>
              </w:rPr>
              <w:t xml:space="preserve"> </w:t>
            </w:r>
          </w:p>
        </w:tc>
      </w:tr>
    </w:tbl>
    <w:p w14:paraId="44B3D82B" w14:textId="77777777" w:rsidR="00E46608" w:rsidRPr="00E50B9D" w:rsidRDefault="00E46608">
      <w:pPr>
        <w:rPr>
          <w:rFonts w:ascii="Lato" w:hAnsi="Lato"/>
        </w:rPr>
      </w:pPr>
    </w:p>
    <w:sectPr w:rsidR="00E46608" w:rsidRPr="00E50B9D" w:rsidSect="00FE5DA0">
      <w:footerReference w:type="default" r:id="rId11"/>
      <w:headerReference w:type="first" r:id="rId12"/>
      <w:footerReference w:type="first" r:id="rId13"/>
      <w:pgSz w:w="11906" w:h="16838" w:code="9"/>
      <w:pgMar w:top="1232" w:right="851" w:bottom="1700" w:left="851" w:header="709"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760F3C" w14:textId="77777777" w:rsidR="00FE5DA0" w:rsidRDefault="00FE5DA0">
      <w:r>
        <w:separator/>
      </w:r>
    </w:p>
  </w:endnote>
  <w:endnote w:type="continuationSeparator" w:id="0">
    <w:p w14:paraId="05563CD3" w14:textId="77777777" w:rsidR="00FE5DA0" w:rsidRDefault="00FE5D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ill Sans Infant Std">
    <w:altName w:val="Cambria"/>
    <w:panose1 w:val="020B0802020104020203"/>
    <w:charset w:val="00"/>
    <w:family w:val="swiss"/>
    <w:notTrueType/>
    <w:pitch w:val="variable"/>
    <w:sig w:usb0="800000AF" w:usb1="4000204A"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Lato">
    <w:panose1 w:val="020F0502020204030203"/>
    <w:charset w:val="00"/>
    <w:family w:val="swiss"/>
    <w:pitch w:val="variable"/>
    <w:sig w:usb0="A00000AF" w:usb1="5000604B" w:usb2="00000000" w:usb3="00000000" w:csb0="00000093" w:csb1="00000000"/>
  </w:font>
  <w:font w:name="Gill Sans MT">
    <w:panose1 w:val="020B0502020104020203"/>
    <w:charset w:val="00"/>
    <w:family w:val="swiss"/>
    <w:pitch w:val="variable"/>
    <w:sig w:usb0="00000007" w:usb1="00000000" w:usb2="00000000" w:usb3="00000000" w:csb0="00000003" w:csb1="00000000"/>
  </w:font>
  <w:font w:name="Gill Sans">
    <w:altName w:val="Arial"/>
    <w:charset w:val="B1"/>
    <w:family w:val="swiss"/>
    <w:pitch w:val="variable"/>
    <w:sig w:usb0="80000A67" w:usb1="00000000" w:usb2="00000000" w:usb3="00000000" w:csb0="000001F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5B1078" w14:textId="29D5E354" w:rsidR="001D790D" w:rsidRDefault="001D790D">
    <w:pPr>
      <w:pStyle w:val="Footer"/>
    </w:pPr>
  </w:p>
  <w:p w14:paraId="6B5BEB34" w14:textId="77777777" w:rsidR="001D790D" w:rsidRDefault="001D79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328AC6" w14:textId="77777777" w:rsidR="00C31AC2" w:rsidRDefault="00111892">
    <w:pPr>
      <w:pStyle w:val="Footer"/>
    </w:pPr>
    <w:r>
      <w:rPr>
        <w:noProof/>
        <w:lang w:val="en-GB"/>
      </w:rPr>
      <w:drawing>
        <wp:anchor distT="0" distB="0" distL="114300" distR="114300" simplePos="0" relativeHeight="251661312" behindDoc="1" locked="1" layoutInCell="1" allowOverlap="1" wp14:anchorId="69001A56" wp14:editId="43FF32D4">
          <wp:simplePos x="0" y="0"/>
          <wp:positionH relativeFrom="page">
            <wp:posOffset>344170</wp:posOffset>
          </wp:positionH>
          <wp:positionV relativeFrom="page">
            <wp:posOffset>9678035</wp:posOffset>
          </wp:positionV>
          <wp:extent cx="6886800" cy="6336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ed line page 1.png"/>
                  <pic:cNvPicPr/>
                </pic:nvPicPr>
                <pic:blipFill>
                  <a:blip r:embed="rId1">
                    <a:extLst>
                      <a:ext uri="{28A0092B-C50C-407E-A947-70E740481C1C}">
                        <a14:useLocalDpi xmlns:a14="http://schemas.microsoft.com/office/drawing/2010/main" val="0"/>
                      </a:ext>
                    </a:extLst>
                  </a:blip>
                  <a:stretch>
                    <a:fillRect/>
                  </a:stretch>
                </pic:blipFill>
                <pic:spPr>
                  <a:xfrm>
                    <a:off x="0" y="0"/>
                    <a:ext cx="6886800" cy="633600"/>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C7FCF" w14:textId="77777777" w:rsidR="00FE5DA0" w:rsidRDefault="00FE5DA0">
      <w:r>
        <w:separator/>
      </w:r>
    </w:p>
  </w:footnote>
  <w:footnote w:type="continuationSeparator" w:id="0">
    <w:p w14:paraId="4D22B84F" w14:textId="77777777" w:rsidR="00FE5DA0" w:rsidRDefault="00FE5DA0">
      <w:r>
        <w:continuationSeparator/>
      </w:r>
    </w:p>
  </w:footnote>
  <w:footnote w:id="1">
    <w:p w14:paraId="234414EE" w14:textId="5BE99493" w:rsidR="001D790D" w:rsidRPr="001D790D" w:rsidRDefault="001D790D" w:rsidP="00E50B9D">
      <w:pPr>
        <w:pStyle w:val="Footer"/>
      </w:pPr>
      <w:r>
        <w:rPr>
          <w:rStyle w:val="FootnoteReference"/>
        </w:rPr>
        <w:footnoteRef/>
      </w:r>
      <w:r>
        <w:t xml:space="preserve"> In Borama only TVET related activities are implemented and can be further discussed if we are about to include in the sample.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74E5B3" w14:textId="77777777" w:rsidR="00C31AC2" w:rsidRDefault="00111892">
    <w:pPr>
      <w:pStyle w:val="Header"/>
    </w:pPr>
    <w:r>
      <w:rPr>
        <w:noProof/>
        <w:lang w:val="en-GB"/>
      </w:rPr>
      <w:drawing>
        <wp:anchor distT="0" distB="0" distL="114300" distR="114300" simplePos="0" relativeHeight="251659264" behindDoc="1" locked="1" layoutInCell="1" allowOverlap="1" wp14:anchorId="55B2EC74" wp14:editId="4C2600F8">
          <wp:simplePos x="0" y="0"/>
          <wp:positionH relativeFrom="page">
            <wp:posOffset>5915025</wp:posOffset>
          </wp:positionH>
          <wp:positionV relativeFrom="page">
            <wp:posOffset>175260</wp:posOffset>
          </wp:positionV>
          <wp:extent cx="1233805" cy="252730"/>
          <wp:effectExtent l="0" t="0" r="444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233805" cy="25273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0D13BC"/>
    <w:multiLevelType w:val="hybridMultilevel"/>
    <w:tmpl w:val="90F23244"/>
    <w:lvl w:ilvl="0" w:tplc="04090001">
      <w:start w:val="1"/>
      <w:numFmt w:val="bullet"/>
      <w:lvlText w:val=""/>
      <w:lvlJc w:val="left"/>
      <w:pPr>
        <w:ind w:left="1080" w:hanging="360"/>
      </w:pPr>
      <w:rPr>
        <w:rFonts w:ascii="Symbol" w:hAnsi="Symbol" w:hint="default"/>
      </w:rPr>
    </w:lvl>
    <w:lvl w:ilvl="1" w:tplc="040B0003" w:tentative="1">
      <w:start w:val="1"/>
      <w:numFmt w:val="bullet"/>
      <w:lvlText w:val="o"/>
      <w:lvlJc w:val="left"/>
      <w:pPr>
        <w:ind w:left="1800" w:hanging="360"/>
      </w:pPr>
      <w:rPr>
        <w:rFonts w:ascii="Courier New" w:hAnsi="Courier New" w:cs="Courier New" w:hint="default"/>
      </w:rPr>
    </w:lvl>
    <w:lvl w:ilvl="2" w:tplc="040B0005" w:tentative="1">
      <w:start w:val="1"/>
      <w:numFmt w:val="bullet"/>
      <w:lvlText w:val=""/>
      <w:lvlJc w:val="left"/>
      <w:pPr>
        <w:ind w:left="2520" w:hanging="360"/>
      </w:pPr>
      <w:rPr>
        <w:rFonts w:ascii="Wingdings" w:hAnsi="Wingdings" w:hint="default"/>
      </w:rPr>
    </w:lvl>
    <w:lvl w:ilvl="3" w:tplc="040B0001" w:tentative="1">
      <w:start w:val="1"/>
      <w:numFmt w:val="bullet"/>
      <w:lvlText w:val=""/>
      <w:lvlJc w:val="left"/>
      <w:pPr>
        <w:ind w:left="3240" w:hanging="360"/>
      </w:pPr>
      <w:rPr>
        <w:rFonts w:ascii="Symbol" w:hAnsi="Symbol" w:hint="default"/>
      </w:rPr>
    </w:lvl>
    <w:lvl w:ilvl="4" w:tplc="040B0003" w:tentative="1">
      <w:start w:val="1"/>
      <w:numFmt w:val="bullet"/>
      <w:lvlText w:val="o"/>
      <w:lvlJc w:val="left"/>
      <w:pPr>
        <w:ind w:left="3960" w:hanging="360"/>
      </w:pPr>
      <w:rPr>
        <w:rFonts w:ascii="Courier New" w:hAnsi="Courier New" w:cs="Courier New" w:hint="default"/>
      </w:rPr>
    </w:lvl>
    <w:lvl w:ilvl="5" w:tplc="040B0005" w:tentative="1">
      <w:start w:val="1"/>
      <w:numFmt w:val="bullet"/>
      <w:lvlText w:val=""/>
      <w:lvlJc w:val="left"/>
      <w:pPr>
        <w:ind w:left="4680" w:hanging="360"/>
      </w:pPr>
      <w:rPr>
        <w:rFonts w:ascii="Wingdings" w:hAnsi="Wingdings" w:hint="default"/>
      </w:rPr>
    </w:lvl>
    <w:lvl w:ilvl="6" w:tplc="040B0001" w:tentative="1">
      <w:start w:val="1"/>
      <w:numFmt w:val="bullet"/>
      <w:lvlText w:val=""/>
      <w:lvlJc w:val="left"/>
      <w:pPr>
        <w:ind w:left="5400" w:hanging="360"/>
      </w:pPr>
      <w:rPr>
        <w:rFonts w:ascii="Symbol" w:hAnsi="Symbol" w:hint="default"/>
      </w:rPr>
    </w:lvl>
    <w:lvl w:ilvl="7" w:tplc="040B0003" w:tentative="1">
      <w:start w:val="1"/>
      <w:numFmt w:val="bullet"/>
      <w:lvlText w:val="o"/>
      <w:lvlJc w:val="left"/>
      <w:pPr>
        <w:ind w:left="6120" w:hanging="360"/>
      </w:pPr>
      <w:rPr>
        <w:rFonts w:ascii="Courier New" w:hAnsi="Courier New" w:cs="Courier New" w:hint="default"/>
      </w:rPr>
    </w:lvl>
    <w:lvl w:ilvl="8" w:tplc="040B0005" w:tentative="1">
      <w:start w:val="1"/>
      <w:numFmt w:val="bullet"/>
      <w:lvlText w:val=""/>
      <w:lvlJc w:val="left"/>
      <w:pPr>
        <w:ind w:left="6840" w:hanging="360"/>
      </w:pPr>
      <w:rPr>
        <w:rFonts w:ascii="Wingdings" w:hAnsi="Wingdings" w:hint="default"/>
      </w:rPr>
    </w:lvl>
  </w:abstractNum>
  <w:abstractNum w:abstractNumId="1" w15:restartNumberingAfterBreak="0">
    <w:nsid w:val="2B58797D"/>
    <w:multiLevelType w:val="hybridMultilevel"/>
    <w:tmpl w:val="7D4658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13A4160"/>
    <w:multiLevelType w:val="hybridMultilevel"/>
    <w:tmpl w:val="7AD81A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4E5755D"/>
    <w:multiLevelType w:val="hybridMultilevel"/>
    <w:tmpl w:val="836C3F32"/>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4B3CC9"/>
    <w:multiLevelType w:val="hybridMultilevel"/>
    <w:tmpl w:val="DD7202E0"/>
    <w:lvl w:ilvl="0" w:tplc="FD1A751E">
      <w:start w:val="1"/>
      <w:numFmt w:val="bullet"/>
      <w:lvlText w:val="•"/>
      <w:lvlJc w:val="left"/>
      <w:pPr>
        <w:tabs>
          <w:tab w:val="num" w:pos="360"/>
        </w:tabs>
        <w:ind w:left="360" w:hanging="360"/>
      </w:pPr>
      <w:rPr>
        <w:rFonts w:ascii="Arial" w:hAnsi="Arial" w:hint="default"/>
      </w:rPr>
    </w:lvl>
    <w:lvl w:ilvl="1" w:tplc="99086638" w:tentative="1">
      <w:start w:val="1"/>
      <w:numFmt w:val="bullet"/>
      <w:lvlText w:val="•"/>
      <w:lvlJc w:val="left"/>
      <w:pPr>
        <w:tabs>
          <w:tab w:val="num" w:pos="1080"/>
        </w:tabs>
        <w:ind w:left="1080" w:hanging="360"/>
      </w:pPr>
      <w:rPr>
        <w:rFonts w:ascii="Arial" w:hAnsi="Arial" w:hint="default"/>
      </w:rPr>
    </w:lvl>
    <w:lvl w:ilvl="2" w:tplc="D2C8D76A" w:tentative="1">
      <w:start w:val="1"/>
      <w:numFmt w:val="bullet"/>
      <w:lvlText w:val="•"/>
      <w:lvlJc w:val="left"/>
      <w:pPr>
        <w:tabs>
          <w:tab w:val="num" w:pos="1800"/>
        </w:tabs>
        <w:ind w:left="1800" w:hanging="360"/>
      </w:pPr>
      <w:rPr>
        <w:rFonts w:ascii="Arial" w:hAnsi="Arial" w:hint="default"/>
      </w:rPr>
    </w:lvl>
    <w:lvl w:ilvl="3" w:tplc="854C36BC" w:tentative="1">
      <w:start w:val="1"/>
      <w:numFmt w:val="bullet"/>
      <w:lvlText w:val="•"/>
      <w:lvlJc w:val="left"/>
      <w:pPr>
        <w:tabs>
          <w:tab w:val="num" w:pos="2520"/>
        </w:tabs>
        <w:ind w:left="2520" w:hanging="360"/>
      </w:pPr>
      <w:rPr>
        <w:rFonts w:ascii="Arial" w:hAnsi="Arial" w:hint="default"/>
      </w:rPr>
    </w:lvl>
    <w:lvl w:ilvl="4" w:tplc="1EC6DCAC" w:tentative="1">
      <w:start w:val="1"/>
      <w:numFmt w:val="bullet"/>
      <w:lvlText w:val="•"/>
      <w:lvlJc w:val="left"/>
      <w:pPr>
        <w:tabs>
          <w:tab w:val="num" w:pos="3240"/>
        </w:tabs>
        <w:ind w:left="3240" w:hanging="360"/>
      </w:pPr>
      <w:rPr>
        <w:rFonts w:ascii="Arial" w:hAnsi="Arial" w:hint="default"/>
      </w:rPr>
    </w:lvl>
    <w:lvl w:ilvl="5" w:tplc="3D42601C" w:tentative="1">
      <w:start w:val="1"/>
      <w:numFmt w:val="bullet"/>
      <w:lvlText w:val="•"/>
      <w:lvlJc w:val="left"/>
      <w:pPr>
        <w:tabs>
          <w:tab w:val="num" w:pos="3960"/>
        </w:tabs>
        <w:ind w:left="3960" w:hanging="360"/>
      </w:pPr>
      <w:rPr>
        <w:rFonts w:ascii="Arial" w:hAnsi="Arial" w:hint="default"/>
      </w:rPr>
    </w:lvl>
    <w:lvl w:ilvl="6" w:tplc="94CCB9AE" w:tentative="1">
      <w:start w:val="1"/>
      <w:numFmt w:val="bullet"/>
      <w:lvlText w:val="•"/>
      <w:lvlJc w:val="left"/>
      <w:pPr>
        <w:tabs>
          <w:tab w:val="num" w:pos="4680"/>
        </w:tabs>
        <w:ind w:left="4680" w:hanging="360"/>
      </w:pPr>
      <w:rPr>
        <w:rFonts w:ascii="Arial" w:hAnsi="Arial" w:hint="default"/>
      </w:rPr>
    </w:lvl>
    <w:lvl w:ilvl="7" w:tplc="F8580A12" w:tentative="1">
      <w:start w:val="1"/>
      <w:numFmt w:val="bullet"/>
      <w:lvlText w:val="•"/>
      <w:lvlJc w:val="left"/>
      <w:pPr>
        <w:tabs>
          <w:tab w:val="num" w:pos="5400"/>
        </w:tabs>
        <w:ind w:left="5400" w:hanging="360"/>
      </w:pPr>
      <w:rPr>
        <w:rFonts w:ascii="Arial" w:hAnsi="Arial" w:hint="default"/>
      </w:rPr>
    </w:lvl>
    <w:lvl w:ilvl="8" w:tplc="A102618E" w:tentative="1">
      <w:start w:val="1"/>
      <w:numFmt w:val="bullet"/>
      <w:lvlText w:val="•"/>
      <w:lvlJc w:val="left"/>
      <w:pPr>
        <w:tabs>
          <w:tab w:val="num" w:pos="6120"/>
        </w:tabs>
        <w:ind w:left="6120" w:hanging="360"/>
      </w:pPr>
      <w:rPr>
        <w:rFonts w:ascii="Arial" w:hAnsi="Arial" w:hint="default"/>
      </w:rPr>
    </w:lvl>
  </w:abstractNum>
  <w:abstractNum w:abstractNumId="5" w15:restartNumberingAfterBreak="0">
    <w:nsid w:val="52195691"/>
    <w:multiLevelType w:val="hybridMultilevel"/>
    <w:tmpl w:val="96549AA2"/>
    <w:lvl w:ilvl="0" w:tplc="08090005">
      <w:start w:val="1"/>
      <w:numFmt w:val="bullet"/>
      <w:lvlText w:val=""/>
      <w:lvlJc w:val="left"/>
      <w:pPr>
        <w:ind w:left="1080" w:hanging="360"/>
      </w:pPr>
      <w:rPr>
        <w:rFonts w:ascii="Wingdings" w:hAnsi="Wingdings"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6" w15:restartNumberingAfterBreak="0">
    <w:nsid w:val="615533E6"/>
    <w:multiLevelType w:val="hybridMultilevel"/>
    <w:tmpl w:val="9CB07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9C90159"/>
    <w:multiLevelType w:val="hybridMultilevel"/>
    <w:tmpl w:val="A600DD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DB61C94"/>
    <w:multiLevelType w:val="hybridMultilevel"/>
    <w:tmpl w:val="FC223300"/>
    <w:lvl w:ilvl="0" w:tplc="CD84D228">
      <w:start w:val="1"/>
      <w:numFmt w:val="bullet"/>
      <w:lvlText w:val="•"/>
      <w:lvlJc w:val="left"/>
      <w:pPr>
        <w:tabs>
          <w:tab w:val="num" w:pos="360"/>
        </w:tabs>
        <w:ind w:left="360" w:hanging="360"/>
      </w:pPr>
      <w:rPr>
        <w:rFonts w:ascii="Arial" w:hAnsi="Arial" w:hint="default"/>
      </w:rPr>
    </w:lvl>
    <w:lvl w:ilvl="1" w:tplc="04ACB4F2" w:tentative="1">
      <w:start w:val="1"/>
      <w:numFmt w:val="bullet"/>
      <w:lvlText w:val="•"/>
      <w:lvlJc w:val="left"/>
      <w:pPr>
        <w:tabs>
          <w:tab w:val="num" w:pos="1080"/>
        </w:tabs>
        <w:ind w:left="1080" w:hanging="360"/>
      </w:pPr>
      <w:rPr>
        <w:rFonts w:ascii="Arial" w:hAnsi="Arial" w:hint="default"/>
      </w:rPr>
    </w:lvl>
    <w:lvl w:ilvl="2" w:tplc="4B36B8A0" w:tentative="1">
      <w:start w:val="1"/>
      <w:numFmt w:val="bullet"/>
      <w:lvlText w:val="•"/>
      <w:lvlJc w:val="left"/>
      <w:pPr>
        <w:tabs>
          <w:tab w:val="num" w:pos="1800"/>
        </w:tabs>
        <w:ind w:left="1800" w:hanging="360"/>
      </w:pPr>
      <w:rPr>
        <w:rFonts w:ascii="Arial" w:hAnsi="Arial" w:hint="default"/>
      </w:rPr>
    </w:lvl>
    <w:lvl w:ilvl="3" w:tplc="79A41C1C" w:tentative="1">
      <w:start w:val="1"/>
      <w:numFmt w:val="bullet"/>
      <w:lvlText w:val="•"/>
      <w:lvlJc w:val="left"/>
      <w:pPr>
        <w:tabs>
          <w:tab w:val="num" w:pos="2520"/>
        </w:tabs>
        <w:ind w:left="2520" w:hanging="360"/>
      </w:pPr>
      <w:rPr>
        <w:rFonts w:ascii="Arial" w:hAnsi="Arial" w:hint="default"/>
      </w:rPr>
    </w:lvl>
    <w:lvl w:ilvl="4" w:tplc="9CDE85FC" w:tentative="1">
      <w:start w:val="1"/>
      <w:numFmt w:val="bullet"/>
      <w:lvlText w:val="•"/>
      <w:lvlJc w:val="left"/>
      <w:pPr>
        <w:tabs>
          <w:tab w:val="num" w:pos="3240"/>
        </w:tabs>
        <w:ind w:left="3240" w:hanging="360"/>
      </w:pPr>
      <w:rPr>
        <w:rFonts w:ascii="Arial" w:hAnsi="Arial" w:hint="default"/>
      </w:rPr>
    </w:lvl>
    <w:lvl w:ilvl="5" w:tplc="BDC4829A" w:tentative="1">
      <w:start w:val="1"/>
      <w:numFmt w:val="bullet"/>
      <w:lvlText w:val="•"/>
      <w:lvlJc w:val="left"/>
      <w:pPr>
        <w:tabs>
          <w:tab w:val="num" w:pos="3960"/>
        </w:tabs>
        <w:ind w:left="3960" w:hanging="360"/>
      </w:pPr>
      <w:rPr>
        <w:rFonts w:ascii="Arial" w:hAnsi="Arial" w:hint="default"/>
      </w:rPr>
    </w:lvl>
    <w:lvl w:ilvl="6" w:tplc="C9E4AA40" w:tentative="1">
      <w:start w:val="1"/>
      <w:numFmt w:val="bullet"/>
      <w:lvlText w:val="•"/>
      <w:lvlJc w:val="left"/>
      <w:pPr>
        <w:tabs>
          <w:tab w:val="num" w:pos="4680"/>
        </w:tabs>
        <w:ind w:left="4680" w:hanging="360"/>
      </w:pPr>
      <w:rPr>
        <w:rFonts w:ascii="Arial" w:hAnsi="Arial" w:hint="default"/>
      </w:rPr>
    </w:lvl>
    <w:lvl w:ilvl="7" w:tplc="CCEE7B06" w:tentative="1">
      <w:start w:val="1"/>
      <w:numFmt w:val="bullet"/>
      <w:lvlText w:val="•"/>
      <w:lvlJc w:val="left"/>
      <w:pPr>
        <w:tabs>
          <w:tab w:val="num" w:pos="5400"/>
        </w:tabs>
        <w:ind w:left="5400" w:hanging="360"/>
      </w:pPr>
      <w:rPr>
        <w:rFonts w:ascii="Arial" w:hAnsi="Arial" w:hint="default"/>
      </w:rPr>
    </w:lvl>
    <w:lvl w:ilvl="8" w:tplc="32B0EE18" w:tentative="1">
      <w:start w:val="1"/>
      <w:numFmt w:val="bullet"/>
      <w:lvlText w:val="•"/>
      <w:lvlJc w:val="left"/>
      <w:pPr>
        <w:tabs>
          <w:tab w:val="num" w:pos="6120"/>
        </w:tabs>
        <w:ind w:left="6120" w:hanging="360"/>
      </w:pPr>
      <w:rPr>
        <w:rFonts w:ascii="Arial" w:hAnsi="Arial" w:hint="default"/>
      </w:rPr>
    </w:lvl>
  </w:abstractNum>
  <w:abstractNum w:abstractNumId="9" w15:restartNumberingAfterBreak="0">
    <w:nsid w:val="79EE7A57"/>
    <w:multiLevelType w:val="hybridMultilevel"/>
    <w:tmpl w:val="17BAA1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0365534">
    <w:abstractNumId w:val="9"/>
  </w:num>
  <w:num w:numId="2" w16cid:durableId="1982267429">
    <w:abstractNumId w:val="3"/>
  </w:num>
  <w:num w:numId="3" w16cid:durableId="812409336">
    <w:abstractNumId w:val="1"/>
  </w:num>
  <w:num w:numId="4" w16cid:durableId="742142502">
    <w:abstractNumId w:val="4"/>
  </w:num>
  <w:num w:numId="5" w16cid:durableId="615602975">
    <w:abstractNumId w:val="8"/>
  </w:num>
  <w:num w:numId="6" w16cid:durableId="41949214">
    <w:abstractNumId w:val="6"/>
  </w:num>
  <w:num w:numId="7" w16cid:durableId="1532455749">
    <w:abstractNumId w:val="7"/>
  </w:num>
  <w:num w:numId="8" w16cid:durableId="1808667950">
    <w:abstractNumId w:val="2"/>
  </w:num>
  <w:num w:numId="9" w16cid:durableId="867523378">
    <w:abstractNumId w:val="0"/>
  </w:num>
  <w:num w:numId="10" w16cid:durableId="19985357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11DA"/>
    <w:rsid w:val="000048C7"/>
    <w:rsid w:val="000131D8"/>
    <w:rsid w:val="00035DC4"/>
    <w:rsid w:val="000533A4"/>
    <w:rsid w:val="0005389E"/>
    <w:rsid w:val="00066FCC"/>
    <w:rsid w:val="000A3D29"/>
    <w:rsid w:val="000A4EB4"/>
    <w:rsid w:val="000A5AB1"/>
    <w:rsid w:val="000B464A"/>
    <w:rsid w:val="000D3D26"/>
    <w:rsid w:val="000E74CB"/>
    <w:rsid w:val="0010545B"/>
    <w:rsid w:val="00111892"/>
    <w:rsid w:val="00120EC2"/>
    <w:rsid w:val="00137E5F"/>
    <w:rsid w:val="00141710"/>
    <w:rsid w:val="00162FAE"/>
    <w:rsid w:val="00167E95"/>
    <w:rsid w:val="00175CB9"/>
    <w:rsid w:val="00177FA3"/>
    <w:rsid w:val="001849D0"/>
    <w:rsid w:val="001B07BD"/>
    <w:rsid w:val="001C73E9"/>
    <w:rsid w:val="001D790D"/>
    <w:rsid w:val="001D7DE4"/>
    <w:rsid w:val="001E23C9"/>
    <w:rsid w:val="001F4E3F"/>
    <w:rsid w:val="00200D7E"/>
    <w:rsid w:val="002227DD"/>
    <w:rsid w:val="00226C35"/>
    <w:rsid w:val="00265F8F"/>
    <w:rsid w:val="002748D3"/>
    <w:rsid w:val="00282390"/>
    <w:rsid w:val="00286BDC"/>
    <w:rsid w:val="002B2A47"/>
    <w:rsid w:val="002C1462"/>
    <w:rsid w:val="002E706A"/>
    <w:rsid w:val="002F2D3A"/>
    <w:rsid w:val="00303915"/>
    <w:rsid w:val="00313D05"/>
    <w:rsid w:val="00324479"/>
    <w:rsid w:val="00334CB1"/>
    <w:rsid w:val="00341DCC"/>
    <w:rsid w:val="003422FD"/>
    <w:rsid w:val="00351D2A"/>
    <w:rsid w:val="003731E1"/>
    <w:rsid w:val="0037570E"/>
    <w:rsid w:val="003B3DCB"/>
    <w:rsid w:val="003C55EF"/>
    <w:rsid w:val="003D5A98"/>
    <w:rsid w:val="003E11B3"/>
    <w:rsid w:val="003E6E3A"/>
    <w:rsid w:val="003F5337"/>
    <w:rsid w:val="003F533F"/>
    <w:rsid w:val="003F63AD"/>
    <w:rsid w:val="00417C9C"/>
    <w:rsid w:val="00437C5E"/>
    <w:rsid w:val="0044007D"/>
    <w:rsid w:val="00470DC5"/>
    <w:rsid w:val="00480D80"/>
    <w:rsid w:val="004A27D4"/>
    <w:rsid w:val="004A3F7A"/>
    <w:rsid w:val="004A7D39"/>
    <w:rsid w:val="004B2636"/>
    <w:rsid w:val="004B4FFA"/>
    <w:rsid w:val="005139DF"/>
    <w:rsid w:val="00514685"/>
    <w:rsid w:val="00517CB1"/>
    <w:rsid w:val="0052232D"/>
    <w:rsid w:val="005641F5"/>
    <w:rsid w:val="00567C55"/>
    <w:rsid w:val="00583C74"/>
    <w:rsid w:val="0059788F"/>
    <w:rsid w:val="005A0534"/>
    <w:rsid w:val="005C1F14"/>
    <w:rsid w:val="005D1E19"/>
    <w:rsid w:val="005F08CC"/>
    <w:rsid w:val="00611023"/>
    <w:rsid w:val="00635167"/>
    <w:rsid w:val="006441AF"/>
    <w:rsid w:val="006529AC"/>
    <w:rsid w:val="006529CB"/>
    <w:rsid w:val="006658EE"/>
    <w:rsid w:val="00666BED"/>
    <w:rsid w:val="00673E08"/>
    <w:rsid w:val="006B2920"/>
    <w:rsid w:val="006C4CFA"/>
    <w:rsid w:val="006F1BDB"/>
    <w:rsid w:val="006F25B2"/>
    <w:rsid w:val="0070248E"/>
    <w:rsid w:val="0070677A"/>
    <w:rsid w:val="00716DDE"/>
    <w:rsid w:val="00747C4D"/>
    <w:rsid w:val="007521E9"/>
    <w:rsid w:val="00760702"/>
    <w:rsid w:val="007626E9"/>
    <w:rsid w:val="00783416"/>
    <w:rsid w:val="007919B7"/>
    <w:rsid w:val="00797393"/>
    <w:rsid w:val="007A4F49"/>
    <w:rsid w:val="007F0D97"/>
    <w:rsid w:val="00803294"/>
    <w:rsid w:val="008315D1"/>
    <w:rsid w:val="008319A3"/>
    <w:rsid w:val="0083435E"/>
    <w:rsid w:val="00834CD3"/>
    <w:rsid w:val="008568CF"/>
    <w:rsid w:val="00871E35"/>
    <w:rsid w:val="00874B3B"/>
    <w:rsid w:val="008B0E3E"/>
    <w:rsid w:val="008C169D"/>
    <w:rsid w:val="00903CC9"/>
    <w:rsid w:val="009158DA"/>
    <w:rsid w:val="00917D9E"/>
    <w:rsid w:val="00935D15"/>
    <w:rsid w:val="00960CEA"/>
    <w:rsid w:val="0098150C"/>
    <w:rsid w:val="00995F70"/>
    <w:rsid w:val="009971E9"/>
    <w:rsid w:val="009A55BA"/>
    <w:rsid w:val="009B4D95"/>
    <w:rsid w:val="009C12AA"/>
    <w:rsid w:val="009F3C6F"/>
    <w:rsid w:val="00A138EA"/>
    <w:rsid w:val="00A16D46"/>
    <w:rsid w:val="00A278D5"/>
    <w:rsid w:val="00A519FB"/>
    <w:rsid w:val="00A56DF3"/>
    <w:rsid w:val="00A802BA"/>
    <w:rsid w:val="00A87470"/>
    <w:rsid w:val="00AA35D8"/>
    <w:rsid w:val="00AC0996"/>
    <w:rsid w:val="00AF045D"/>
    <w:rsid w:val="00AF3D94"/>
    <w:rsid w:val="00B21E05"/>
    <w:rsid w:val="00B23D7E"/>
    <w:rsid w:val="00B30ACF"/>
    <w:rsid w:val="00B33E7A"/>
    <w:rsid w:val="00B425EC"/>
    <w:rsid w:val="00B44528"/>
    <w:rsid w:val="00B44FDA"/>
    <w:rsid w:val="00B45190"/>
    <w:rsid w:val="00B64824"/>
    <w:rsid w:val="00B72B29"/>
    <w:rsid w:val="00B742FE"/>
    <w:rsid w:val="00BA1534"/>
    <w:rsid w:val="00BC4484"/>
    <w:rsid w:val="00BD29D0"/>
    <w:rsid w:val="00BD7032"/>
    <w:rsid w:val="00BE3229"/>
    <w:rsid w:val="00C02C45"/>
    <w:rsid w:val="00C23B4A"/>
    <w:rsid w:val="00C31AC2"/>
    <w:rsid w:val="00C453C0"/>
    <w:rsid w:val="00C470C4"/>
    <w:rsid w:val="00C523C0"/>
    <w:rsid w:val="00C63B05"/>
    <w:rsid w:val="00C66658"/>
    <w:rsid w:val="00C723ED"/>
    <w:rsid w:val="00C74707"/>
    <w:rsid w:val="00CB32F9"/>
    <w:rsid w:val="00CB667A"/>
    <w:rsid w:val="00D026AA"/>
    <w:rsid w:val="00D12596"/>
    <w:rsid w:val="00D2700E"/>
    <w:rsid w:val="00D35C39"/>
    <w:rsid w:val="00D43312"/>
    <w:rsid w:val="00D57385"/>
    <w:rsid w:val="00D803DC"/>
    <w:rsid w:val="00D86FCC"/>
    <w:rsid w:val="00D93AB7"/>
    <w:rsid w:val="00DA11DA"/>
    <w:rsid w:val="00DD69CF"/>
    <w:rsid w:val="00DF5245"/>
    <w:rsid w:val="00E0161E"/>
    <w:rsid w:val="00E01BD0"/>
    <w:rsid w:val="00E02508"/>
    <w:rsid w:val="00E154CF"/>
    <w:rsid w:val="00E27C97"/>
    <w:rsid w:val="00E46608"/>
    <w:rsid w:val="00E50B9D"/>
    <w:rsid w:val="00E54671"/>
    <w:rsid w:val="00E567DE"/>
    <w:rsid w:val="00E7333C"/>
    <w:rsid w:val="00E74D36"/>
    <w:rsid w:val="00E76F54"/>
    <w:rsid w:val="00E83A97"/>
    <w:rsid w:val="00EC6D5F"/>
    <w:rsid w:val="00ED0F12"/>
    <w:rsid w:val="00F01511"/>
    <w:rsid w:val="00F071B8"/>
    <w:rsid w:val="00F1052F"/>
    <w:rsid w:val="00F446EB"/>
    <w:rsid w:val="00F4759D"/>
    <w:rsid w:val="00F479A6"/>
    <w:rsid w:val="00F60A85"/>
    <w:rsid w:val="00FA0C3B"/>
    <w:rsid w:val="00FD3F36"/>
    <w:rsid w:val="00FD6D07"/>
    <w:rsid w:val="00FE5DA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B6404E"/>
  <w15:chartTrackingRefBased/>
  <w15:docId w15:val="{EE9FCE26-FFBB-4C61-993C-3AC7ABF3DB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A11DA"/>
    <w:pPr>
      <w:spacing w:after="0" w:line="240" w:lineRule="auto"/>
    </w:pPr>
    <w:rPr>
      <w:rFonts w:ascii="Times New Roman" w:eastAsia="Times New Roman" w:hAnsi="Times New Roman" w:cs="Times New Roman"/>
      <w:kern w:val="0"/>
      <w:sz w:val="24"/>
      <w:szCs w:val="24"/>
      <w:lang w:val="en-AU"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DA11DA"/>
    <w:pPr>
      <w:tabs>
        <w:tab w:val="center" w:pos="4513"/>
        <w:tab w:val="right" w:pos="9026"/>
      </w:tabs>
    </w:pPr>
    <w:rPr>
      <w:rFonts w:ascii="Gill Sans Infant Std" w:hAnsi="Gill Sans Infant Std"/>
      <w:sz w:val="22"/>
      <w:szCs w:val="20"/>
    </w:rPr>
  </w:style>
  <w:style w:type="character" w:customStyle="1" w:styleId="HeaderChar">
    <w:name w:val="Header Char"/>
    <w:basedOn w:val="DefaultParagraphFont"/>
    <w:link w:val="Header"/>
    <w:uiPriority w:val="99"/>
    <w:rsid w:val="00DA11DA"/>
    <w:rPr>
      <w:rFonts w:ascii="Gill Sans Infant Std" w:eastAsia="Times New Roman" w:hAnsi="Gill Sans Infant Std" w:cs="Times New Roman"/>
      <w:kern w:val="0"/>
      <w:szCs w:val="20"/>
      <w:lang w:val="en-AU" w:eastAsia="en-GB"/>
      <w14:ligatures w14:val="none"/>
    </w:rPr>
  </w:style>
  <w:style w:type="paragraph" w:styleId="Footer">
    <w:name w:val="footer"/>
    <w:basedOn w:val="Normal"/>
    <w:link w:val="FooterChar"/>
    <w:uiPriority w:val="99"/>
    <w:rsid w:val="00DA11DA"/>
    <w:pPr>
      <w:tabs>
        <w:tab w:val="center" w:pos="4513"/>
        <w:tab w:val="right" w:pos="9026"/>
      </w:tabs>
    </w:pPr>
    <w:rPr>
      <w:rFonts w:ascii="Gill Sans Infant Std" w:hAnsi="Gill Sans Infant Std"/>
      <w:sz w:val="14"/>
      <w:szCs w:val="20"/>
    </w:rPr>
  </w:style>
  <w:style w:type="character" w:customStyle="1" w:styleId="FooterChar">
    <w:name w:val="Footer Char"/>
    <w:basedOn w:val="DefaultParagraphFont"/>
    <w:link w:val="Footer"/>
    <w:uiPriority w:val="99"/>
    <w:rsid w:val="00DA11DA"/>
    <w:rPr>
      <w:rFonts w:ascii="Gill Sans Infant Std" w:eastAsia="Times New Roman" w:hAnsi="Gill Sans Infant Std" w:cs="Times New Roman"/>
      <w:kern w:val="0"/>
      <w:sz w:val="14"/>
      <w:szCs w:val="20"/>
      <w:lang w:val="en-AU" w:eastAsia="en-GB"/>
      <w14:ligatures w14:val="none"/>
    </w:rPr>
  </w:style>
  <w:style w:type="character" w:styleId="Hyperlink">
    <w:name w:val="Hyperlink"/>
    <w:semiHidden/>
    <w:rsid w:val="00DA11DA"/>
    <w:rPr>
      <w:color w:val="4472C4" w:themeColor="accent1"/>
      <w:u w:val="single"/>
    </w:rPr>
  </w:style>
  <w:style w:type="paragraph" w:customStyle="1" w:styleId="PageNumber1">
    <w:name w:val="Page Number1"/>
    <w:basedOn w:val="Normal"/>
    <w:semiHidden/>
    <w:rsid w:val="00DA11DA"/>
    <w:pPr>
      <w:ind w:left="170"/>
    </w:pPr>
    <w:rPr>
      <w:rFonts w:ascii="Gill Sans Infant Std" w:hAnsi="Gill Sans Infant Std"/>
      <w:sz w:val="22"/>
      <w:szCs w:val="20"/>
    </w:rPr>
  </w:style>
  <w:style w:type="paragraph" w:styleId="NormalWeb">
    <w:name w:val="Normal (Web)"/>
    <w:basedOn w:val="Normal"/>
    <w:uiPriority w:val="99"/>
    <w:unhideWhenUsed/>
    <w:rsid w:val="00DA11DA"/>
    <w:pPr>
      <w:spacing w:before="100" w:beforeAutospacing="1" w:after="100" w:afterAutospacing="1"/>
    </w:pPr>
  </w:style>
  <w:style w:type="paragraph" w:styleId="ListParagraph">
    <w:name w:val="List Paragraph"/>
    <w:aliases w:val="F5 List Paragraph,List Paragraph1,Dot pt,No Spacing1,List Paragraph Char Char Char,Indicator Text,Numbered Para 1,Colorful List - Accent 11,Bullet 1,Bullet Points,MAIN CONTENT,List Paragraph (numbered (a)),Lapis Bulleted List,List 100s"/>
    <w:basedOn w:val="Normal"/>
    <w:link w:val="ListParagraphChar"/>
    <w:uiPriority w:val="34"/>
    <w:qFormat/>
    <w:rsid w:val="00DA11DA"/>
    <w:pPr>
      <w:ind w:left="720"/>
      <w:contextualSpacing/>
    </w:pPr>
  </w:style>
  <w:style w:type="character" w:customStyle="1" w:styleId="ListParagraphChar">
    <w:name w:val="List Paragraph Char"/>
    <w:aliases w:val="F5 List Paragraph Char,List Paragraph1 Char,Dot pt Char,No Spacing1 Char,List Paragraph Char Char Char Char,Indicator Text Char,Numbered Para 1 Char,Colorful List - Accent 11 Char,Bullet 1 Char,Bullet Points Char,MAIN CONTENT Char"/>
    <w:link w:val="ListParagraph"/>
    <w:uiPriority w:val="34"/>
    <w:qFormat/>
    <w:locked/>
    <w:rsid w:val="00DA11DA"/>
    <w:rPr>
      <w:rFonts w:ascii="Times New Roman" w:eastAsia="Times New Roman" w:hAnsi="Times New Roman" w:cs="Times New Roman"/>
      <w:kern w:val="0"/>
      <w:sz w:val="24"/>
      <w:szCs w:val="24"/>
      <w:lang w:val="en-AU" w:eastAsia="en-GB"/>
      <w14:ligatures w14:val="none"/>
    </w:rPr>
  </w:style>
  <w:style w:type="paragraph" w:customStyle="1" w:styleId="Normal1">
    <w:name w:val="Normal1"/>
    <w:basedOn w:val="Normal"/>
    <w:uiPriority w:val="99"/>
    <w:rsid w:val="00DA11DA"/>
    <w:pPr>
      <w:spacing w:after="200" w:line="260" w:lineRule="atLeast"/>
    </w:pPr>
    <w:rPr>
      <w:rFonts w:ascii="Calibri" w:eastAsia="SimSun" w:hAnsi="Calibri" w:cs="Calibri"/>
      <w:sz w:val="22"/>
      <w:szCs w:val="22"/>
      <w:lang w:val="en-GB" w:eastAsia="en-US"/>
    </w:rPr>
  </w:style>
  <w:style w:type="character" w:styleId="PageNumber">
    <w:name w:val="page number"/>
    <w:semiHidden/>
    <w:rsid w:val="00DA11DA"/>
    <w:rPr>
      <w:rFonts w:cs="Times New Roman"/>
    </w:rPr>
  </w:style>
  <w:style w:type="paragraph" w:styleId="Revision">
    <w:name w:val="Revision"/>
    <w:hidden/>
    <w:uiPriority w:val="99"/>
    <w:semiHidden/>
    <w:rsid w:val="00B425EC"/>
    <w:pPr>
      <w:spacing w:after="0" w:line="240" w:lineRule="auto"/>
    </w:pPr>
    <w:rPr>
      <w:rFonts w:ascii="Times New Roman" w:eastAsia="Times New Roman" w:hAnsi="Times New Roman" w:cs="Times New Roman"/>
      <w:kern w:val="0"/>
      <w:sz w:val="24"/>
      <w:szCs w:val="24"/>
      <w:lang w:val="en-AU" w:eastAsia="en-GB"/>
      <w14:ligatures w14:val="none"/>
    </w:rPr>
  </w:style>
  <w:style w:type="character" w:styleId="CommentReference">
    <w:name w:val="annotation reference"/>
    <w:basedOn w:val="DefaultParagraphFont"/>
    <w:uiPriority w:val="99"/>
    <w:semiHidden/>
    <w:unhideWhenUsed/>
    <w:rsid w:val="00111892"/>
    <w:rPr>
      <w:sz w:val="16"/>
      <w:szCs w:val="16"/>
    </w:rPr>
  </w:style>
  <w:style w:type="paragraph" w:styleId="CommentText">
    <w:name w:val="annotation text"/>
    <w:basedOn w:val="Normal"/>
    <w:link w:val="CommentTextChar"/>
    <w:uiPriority w:val="99"/>
    <w:unhideWhenUsed/>
    <w:rsid w:val="00111892"/>
    <w:rPr>
      <w:sz w:val="20"/>
      <w:szCs w:val="20"/>
    </w:rPr>
  </w:style>
  <w:style w:type="character" w:customStyle="1" w:styleId="CommentTextChar">
    <w:name w:val="Comment Text Char"/>
    <w:basedOn w:val="DefaultParagraphFont"/>
    <w:link w:val="CommentText"/>
    <w:uiPriority w:val="99"/>
    <w:rsid w:val="00111892"/>
    <w:rPr>
      <w:rFonts w:ascii="Times New Roman" w:eastAsia="Times New Roman" w:hAnsi="Times New Roman" w:cs="Times New Roman"/>
      <w:kern w:val="0"/>
      <w:sz w:val="20"/>
      <w:szCs w:val="20"/>
      <w:lang w:val="en-AU" w:eastAsia="en-GB"/>
      <w14:ligatures w14:val="none"/>
    </w:rPr>
  </w:style>
  <w:style w:type="paragraph" w:styleId="CommentSubject">
    <w:name w:val="annotation subject"/>
    <w:basedOn w:val="CommentText"/>
    <w:next w:val="CommentText"/>
    <w:link w:val="CommentSubjectChar"/>
    <w:uiPriority w:val="99"/>
    <w:semiHidden/>
    <w:unhideWhenUsed/>
    <w:rsid w:val="00111892"/>
    <w:rPr>
      <w:b/>
      <w:bCs/>
    </w:rPr>
  </w:style>
  <w:style w:type="character" w:customStyle="1" w:styleId="CommentSubjectChar">
    <w:name w:val="Comment Subject Char"/>
    <w:basedOn w:val="CommentTextChar"/>
    <w:link w:val="CommentSubject"/>
    <w:uiPriority w:val="99"/>
    <w:semiHidden/>
    <w:rsid w:val="00111892"/>
    <w:rPr>
      <w:rFonts w:ascii="Times New Roman" w:eastAsia="Times New Roman" w:hAnsi="Times New Roman" w:cs="Times New Roman"/>
      <w:b/>
      <w:bCs/>
      <w:kern w:val="0"/>
      <w:sz w:val="20"/>
      <w:szCs w:val="20"/>
      <w:lang w:val="en-AU" w:eastAsia="en-GB"/>
      <w14:ligatures w14:val="none"/>
    </w:rPr>
  </w:style>
  <w:style w:type="paragraph" w:customStyle="1" w:styleId="Default">
    <w:name w:val="Default"/>
    <w:rsid w:val="00D43312"/>
    <w:pPr>
      <w:autoSpaceDE w:val="0"/>
      <w:autoSpaceDN w:val="0"/>
      <w:adjustRightInd w:val="0"/>
      <w:spacing w:after="0" w:line="240" w:lineRule="auto"/>
    </w:pPr>
    <w:rPr>
      <w:rFonts w:ascii="Times New Roman" w:eastAsia="Calibri" w:hAnsi="Times New Roman" w:cs="Times New Roman"/>
      <w:color w:val="000000"/>
      <w:kern w:val="0"/>
      <w:sz w:val="24"/>
      <w:szCs w:val="24"/>
      <w14:ligatures w14:val="none"/>
    </w:rPr>
  </w:style>
  <w:style w:type="paragraph" w:styleId="FootnoteText">
    <w:name w:val="footnote text"/>
    <w:basedOn w:val="Normal"/>
    <w:link w:val="FootnoteTextChar"/>
    <w:uiPriority w:val="99"/>
    <w:semiHidden/>
    <w:unhideWhenUsed/>
    <w:rsid w:val="001D790D"/>
    <w:rPr>
      <w:sz w:val="20"/>
      <w:szCs w:val="20"/>
    </w:rPr>
  </w:style>
  <w:style w:type="character" w:customStyle="1" w:styleId="FootnoteTextChar">
    <w:name w:val="Footnote Text Char"/>
    <w:basedOn w:val="DefaultParagraphFont"/>
    <w:link w:val="FootnoteText"/>
    <w:uiPriority w:val="99"/>
    <w:semiHidden/>
    <w:rsid w:val="001D790D"/>
    <w:rPr>
      <w:rFonts w:ascii="Times New Roman" w:eastAsia="Times New Roman" w:hAnsi="Times New Roman" w:cs="Times New Roman"/>
      <w:kern w:val="0"/>
      <w:sz w:val="20"/>
      <w:szCs w:val="20"/>
      <w:lang w:val="en-AU" w:eastAsia="en-GB"/>
      <w14:ligatures w14:val="none"/>
    </w:rPr>
  </w:style>
  <w:style w:type="character" w:styleId="FootnoteReference">
    <w:name w:val="footnote reference"/>
    <w:basedOn w:val="DefaultParagraphFont"/>
    <w:uiPriority w:val="99"/>
    <w:semiHidden/>
    <w:unhideWhenUsed/>
    <w:rsid w:val="001D790D"/>
    <w:rPr>
      <w:vertAlign w:val="superscript"/>
    </w:rPr>
  </w:style>
  <w:style w:type="character" w:styleId="UnresolvedMention">
    <w:name w:val="Unresolved Mention"/>
    <w:basedOn w:val="DefaultParagraphFont"/>
    <w:uiPriority w:val="99"/>
    <w:semiHidden/>
    <w:unhideWhenUsed/>
    <w:rsid w:val="001B07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somaliland.procurement@savethechildren.org"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979025-89E7-496C-8030-DA89748F5F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14</Pages>
  <Words>4393</Words>
  <Characters>25043</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Save the Children International</Company>
  <LinksUpToDate>false</LinksUpToDate>
  <CharactersWithSpaces>29378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 Ayanle Mohamed</dc:creator>
  <cp:keywords/>
  <dc:description/>
  <cp:lastModifiedBy>Mohamed, Hamsa</cp:lastModifiedBy>
  <cp:revision>17</cp:revision>
  <dcterms:created xsi:type="dcterms:W3CDTF">2024-01-21T11:04:00Z</dcterms:created>
  <dcterms:modified xsi:type="dcterms:W3CDTF">2024-01-21T14:04:00Z</dcterms:modified>
</cp:coreProperties>
</file>