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EAA9E6" w14:textId="0398E7EC" w:rsidR="2BF5A40E" w:rsidRPr="00F550BF" w:rsidRDefault="2BF5A40E" w:rsidP="2BF5A40E">
      <w:pPr>
        <w:pStyle w:val="BodyText"/>
        <w:jc w:val="both"/>
        <w:rPr>
          <w:sz w:val="22"/>
          <w:szCs w:val="22"/>
        </w:rPr>
      </w:pPr>
    </w:p>
    <w:p w14:paraId="7D15957E" w14:textId="77777777" w:rsidR="007404BB" w:rsidRPr="00F550BF" w:rsidRDefault="007404BB" w:rsidP="4022192B">
      <w:pPr>
        <w:pStyle w:val="BodyText"/>
        <w:jc w:val="both"/>
        <w:rPr>
          <w:rFonts w:ascii="Garamond" w:hAnsi="Garamond" w:cstheme="minorBidi"/>
          <w:sz w:val="22"/>
          <w:szCs w:val="22"/>
        </w:rPr>
      </w:pPr>
    </w:p>
    <w:p w14:paraId="7D15957F" w14:textId="77777777" w:rsidR="007404BB" w:rsidRPr="00F550BF" w:rsidRDefault="007404BB" w:rsidP="4022192B">
      <w:pPr>
        <w:pStyle w:val="BodyText"/>
        <w:jc w:val="both"/>
        <w:rPr>
          <w:rFonts w:ascii="Garamond" w:hAnsi="Garamond" w:cstheme="minorBidi"/>
          <w:sz w:val="22"/>
          <w:szCs w:val="22"/>
        </w:rPr>
      </w:pPr>
    </w:p>
    <w:p w14:paraId="7D159580" w14:textId="77777777" w:rsidR="007404BB" w:rsidRPr="00F550BF" w:rsidRDefault="007404BB" w:rsidP="4022192B">
      <w:pPr>
        <w:pStyle w:val="BodyText"/>
        <w:spacing w:before="5"/>
        <w:jc w:val="both"/>
        <w:rPr>
          <w:rFonts w:ascii="Garamond" w:hAnsi="Garamond" w:cstheme="minorBidi"/>
          <w:sz w:val="22"/>
          <w:szCs w:val="22"/>
        </w:rPr>
      </w:pPr>
    </w:p>
    <w:p w14:paraId="7D159581" w14:textId="44493039" w:rsidR="007404BB" w:rsidRPr="00F550BF" w:rsidRDefault="007A2137" w:rsidP="4022192B">
      <w:pPr>
        <w:pStyle w:val="Title"/>
        <w:jc w:val="center"/>
        <w:rPr>
          <w:rFonts w:ascii="Garamond" w:hAnsi="Garamond" w:cstheme="minorBidi"/>
          <w:color w:val="00B050"/>
          <w:sz w:val="22"/>
          <w:szCs w:val="22"/>
        </w:rPr>
      </w:pPr>
      <w:r w:rsidRPr="00F550BF">
        <w:rPr>
          <w:rFonts w:ascii="Garamond" w:hAnsi="Garamond" w:cstheme="minorBidi"/>
          <w:color w:val="00B050"/>
          <w:sz w:val="22"/>
          <w:szCs w:val="22"/>
        </w:rPr>
        <w:t xml:space="preserve">INVITATION </w:t>
      </w:r>
      <w:proofErr w:type="gramStart"/>
      <w:r w:rsidR="00FB468C" w:rsidRPr="00F550BF">
        <w:rPr>
          <w:rFonts w:ascii="Garamond" w:hAnsi="Garamond" w:cstheme="minorBidi"/>
          <w:color w:val="00B050"/>
          <w:sz w:val="22"/>
          <w:szCs w:val="22"/>
        </w:rPr>
        <w:t xml:space="preserve">TO </w:t>
      </w:r>
      <w:r w:rsidR="00A4254A" w:rsidRPr="00F550BF">
        <w:rPr>
          <w:rFonts w:ascii="Garamond" w:hAnsi="Garamond" w:cstheme="minorBidi"/>
          <w:color w:val="00B050"/>
          <w:sz w:val="22"/>
          <w:szCs w:val="22"/>
        </w:rPr>
        <w:t xml:space="preserve"> TENDER</w:t>
      </w:r>
      <w:proofErr w:type="gramEnd"/>
      <w:r w:rsidR="000B5A30">
        <w:rPr>
          <w:rFonts w:ascii="Garamond" w:hAnsi="Garamond" w:cstheme="minorBidi"/>
          <w:color w:val="00B050"/>
          <w:sz w:val="22"/>
          <w:szCs w:val="22"/>
        </w:rPr>
        <w:t>:</w:t>
      </w:r>
    </w:p>
    <w:p w14:paraId="7D159582" w14:textId="77777777" w:rsidR="007404BB" w:rsidRPr="00F550BF" w:rsidRDefault="007404BB" w:rsidP="4022192B">
      <w:pPr>
        <w:pStyle w:val="BodyText"/>
        <w:spacing w:before="9"/>
        <w:jc w:val="both"/>
        <w:rPr>
          <w:rFonts w:ascii="Garamond" w:hAnsi="Garamond" w:cstheme="minorBidi"/>
          <w:b/>
          <w:bCs/>
          <w:sz w:val="22"/>
          <w:szCs w:val="22"/>
        </w:rPr>
      </w:pPr>
    </w:p>
    <w:p w14:paraId="6A92872F" w14:textId="0CF45F33" w:rsidR="00725BDF" w:rsidRPr="00F550BF" w:rsidRDefault="009D386D" w:rsidP="4022192B">
      <w:pPr>
        <w:widowControl/>
        <w:autoSpaceDE/>
        <w:autoSpaceDN/>
        <w:spacing w:line="259" w:lineRule="auto"/>
        <w:ind w:right="165"/>
        <w:jc w:val="center"/>
        <w:rPr>
          <w:rFonts w:ascii="Garamond" w:eastAsia="Arial" w:hAnsi="Garamond" w:cs="Arial"/>
          <w:b/>
          <w:bCs/>
          <w:color w:val="000000"/>
          <w:kern w:val="2"/>
          <w14:ligatures w14:val="standardContextual"/>
        </w:rPr>
      </w:pPr>
      <w:r w:rsidRPr="000B5A30">
        <w:rPr>
          <w:rFonts w:ascii="Garamond" w:eastAsia="Arial" w:hAnsi="Garamond" w:cs="Arial"/>
          <w:color w:val="000000"/>
          <w:kern w:val="2"/>
          <w14:ligatures w14:val="standardContextual"/>
        </w:rPr>
        <w:t>Endline Evaluation</w:t>
      </w:r>
      <w:r w:rsidR="00725BDF" w:rsidRPr="00F550BF">
        <w:rPr>
          <w:rFonts w:ascii="Garamond" w:eastAsia="Arial" w:hAnsi="Garamond" w:cs="Arial"/>
          <w:b/>
          <w:bCs/>
          <w:color w:val="000000"/>
          <w:kern w:val="2"/>
          <w14:ligatures w14:val="standardContextual"/>
        </w:rPr>
        <w:t xml:space="preserve"> </w:t>
      </w:r>
      <w:r w:rsidRPr="009D386D">
        <w:rPr>
          <w:rFonts w:ascii="Garamond" w:eastAsia="Arial" w:hAnsi="Garamond" w:cs="Arial"/>
          <w:color w:val="000000"/>
          <w:kern w:val="2"/>
          <w14:ligatures w14:val="standardContextual"/>
        </w:rPr>
        <w:t xml:space="preserve">Engaging Somali communities to improve wildlife trafficking and forest crime </w:t>
      </w:r>
      <w:proofErr w:type="gramStart"/>
      <w:r w:rsidRPr="009D386D">
        <w:rPr>
          <w:rFonts w:ascii="Garamond" w:eastAsia="Arial" w:hAnsi="Garamond" w:cs="Arial"/>
          <w:color w:val="000000"/>
          <w:kern w:val="2"/>
          <w14:ligatures w14:val="standardContextual"/>
        </w:rPr>
        <w:t>control</w:t>
      </w:r>
      <w:proofErr w:type="gramEnd"/>
    </w:p>
    <w:p w14:paraId="12590EB6" w14:textId="77777777" w:rsidR="00725BDF" w:rsidRPr="00F550BF" w:rsidRDefault="00725BDF" w:rsidP="4022192B">
      <w:pPr>
        <w:widowControl/>
        <w:autoSpaceDE/>
        <w:autoSpaceDN/>
        <w:spacing w:line="259" w:lineRule="auto"/>
        <w:ind w:left="10" w:right="164" w:hanging="10"/>
        <w:jc w:val="center"/>
        <w:rPr>
          <w:rFonts w:ascii="Garamond" w:eastAsia="Arial" w:hAnsi="Garamond" w:cs="Arial"/>
          <w:b/>
          <w:bCs/>
          <w:color w:val="000000"/>
          <w:kern w:val="2"/>
          <w14:ligatures w14:val="standardContextual"/>
        </w:rPr>
      </w:pPr>
    </w:p>
    <w:p w14:paraId="7D962086" w14:textId="3F6CA5EF" w:rsidR="00725BDF" w:rsidRPr="00F550BF" w:rsidRDefault="00725BDF" w:rsidP="4022192B">
      <w:pPr>
        <w:widowControl/>
        <w:autoSpaceDE/>
        <w:autoSpaceDN/>
        <w:spacing w:line="259" w:lineRule="auto"/>
        <w:ind w:left="10" w:right="164" w:hanging="10"/>
        <w:jc w:val="center"/>
        <w:rPr>
          <w:rFonts w:ascii="Garamond" w:eastAsia="Arial" w:hAnsi="Garamond" w:cs="Arial"/>
          <w:b/>
          <w:bCs/>
          <w:color w:val="000000"/>
          <w:kern w:val="2"/>
          <w14:ligatures w14:val="standardContextual"/>
        </w:rPr>
      </w:pPr>
      <w:r w:rsidRPr="00F550BF">
        <w:rPr>
          <w:rFonts w:ascii="Garamond" w:eastAsia="Arial" w:hAnsi="Garamond" w:cs="Arial"/>
          <w:b/>
          <w:bCs/>
          <w:color w:val="000000"/>
          <w:kern w:val="2"/>
          <w14:ligatures w14:val="standardContextual"/>
        </w:rPr>
        <w:t>SOM 10</w:t>
      </w:r>
      <w:r w:rsidR="009D386D">
        <w:rPr>
          <w:rFonts w:ascii="Garamond" w:eastAsia="Arial" w:hAnsi="Garamond" w:cs="Arial"/>
          <w:b/>
          <w:bCs/>
          <w:color w:val="000000"/>
          <w:kern w:val="2"/>
          <w14:ligatures w14:val="standardContextual"/>
        </w:rPr>
        <w:t xml:space="preserve">58-22 Project </w:t>
      </w:r>
      <w:r w:rsidRPr="00F550BF">
        <w:rPr>
          <w:rFonts w:ascii="Garamond" w:eastAsia="Arial" w:hAnsi="Garamond" w:cs="Arial"/>
          <w:b/>
          <w:bCs/>
          <w:color w:val="000000"/>
          <w:kern w:val="2"/>
          <w14:ligatures w14:val="standardContextual"/>
        </w:rPr>
        <w:t xml:space="preserve"> </w:t>
      </w:r>
    </w:p>
    <w:p w14:paraId="7D159584" w14:textId="77777777" w:rsidR="007404BB" w:rsidRPr="00F550BF" w:rsidRDefault="007404BB" w:rsidP="4022192B">
      <w:pPr>
        <w:pStyle w:val="BodyText"/>
        <w:spacing w:before="3"/>
        <w:jc w:val="center"/>
        <w:rPr>
          <w:rFonts w:ascii="Garamond" w:hAnsi="Garamond" w:cstheme="minorBidi"/>
          <w:b/>
          <w:bCs/>
          <w:sz w:val="22"/>
          <w:szCs w:val="22"/>
        </w:rPr>
      </w:pPr>
    </w:p>
    <w:p w14:paraId="7D159585" w14:textId="5B2D41C3" w:rsidR="007404BB" w:rsidRPr="00F550BF" w:rsidRDefault="007A2137" w:rsidP="4022192B">
      <w:pPr>
        <w:pStyle w:val="Heading1"/>
        <w:spacing w:before="59"/>
        <w:ind w:left="100" w:firstLine="0"/>
        <w:jc w:val="both"/>
        <w:rPr>
          <w:rFonts w:ascii="Garamond" w:hAnsi="Garamond" w:cstheme="minorBidi"/>
          <w:sz w:val="22"/>
          <w:szCs w:val="22"/>
        </w:rPr>
      </w:pPr>
      <w:r w:rsidRPr="00F550BF">
        <w:rPr>
          <w:rFonts w:ascii="Garamond" w:hAnsi="Garamond" w:cstheme="minorBidi"/>
          <w:sz w:val="22"/>
          <w:szCs w:val="22"/>
        </w:rPr>
        <w:t>Our</w:t>
      </w:r>
      <w:r w:rsidRPr="00F550BF">
        <w:rPr>
          <w:rFonts w:ascii="Garamond" w:hAnsi="Garamond" w:cstheme="minorBidi"/>
          <w:spacing w:val="-5"/>
          <w:sz w:val="22"/>
          <w:szCs w:val="22"/>
        </w:rPr>
        <w:t xml:space="preserve"> </w:t>
      </w:r>
      <w:r w:rsidRPr="00F550BF">
        <w:rPr>
          <w:rFonts w:ascii="Garamond" w:hAnsi="Garamond" w:cstheme="minorBidi"/>
          <w:sz w:val="22"/>
          <w:szCs w:val="22"/>
        </w:rPr>
        <w:t>Reference:</w:t>
      </w:r>
      <w:r w:rsidRPr="00F550BF">
        <w:rPr>
          <w:rFonts w:ascii="Garamond" w:hAnsi="Garamond" w:cstheme="minorBidi"/>
          <w:spacing w:val="-3"/>
          <w:sz w:val="22"/>
          <w:szCs w:val="22"/>
        </w:rPr>
        <w:t xml:space="preserve"> </w:t>
      </w:r>
      <w:r w:rsidR="00757757" w:rsidRPr="004B2B02">
        <w:rPr>
          <w:rFonts w:ascii="Garamond" w:hAnsi="Garamond" w:cstheme="minorBidi"/>
          <w:spacing w:val="-3"/>
          <w:sz w:val="22"/>
          <w:szCs w:val="22"/>
        </w:rPr>
        <w:t>SOM10</w:t>
      </w:r>
      <w:r w:rsidR="009D386D" w:rsidRPr="004B2B02">
        <w:rPr>
          <w:rFonts w:ascii="Garamond" w:hAnsi="Garamond" w:cstheme="minorBidi"/>
          <w:spacing w:val="-3"/>
          <w:sz w:val="22"/>
          <w:szCs w:val="22"/>
        </w:rPr>
        <w:t>58</w:t>
      </w:r>
      <w:r w:rsidR="00757757" w:rsidRPr="004B2B02">
        <w:rPr>
          <w:rFonts w:ascii="Garamond" w:hAnsi="Garamond" w:cstheme="minorBidi"/>
          <w:spacing w:val="-3"/>
          <w:sz w:val="22"/>
          <w:szCs w:val="22"/>
        </w:rPr>
        <w:t>/</w:t>
      </w:r>
      <w:r w:rsidR="00757757" w:rsidRPr="004B2B02">
        <w:rPr>
          <w:rFonts w:ascii="Garamond" w:hAnsi="Garamond" w:cstheme="minorBidi"/>
          <w:color w:val="000000" w:themeColor="text1"/>
          <w:spacing w:val="-3"/>
          <w:sz w:val="22"/>
          <w:szCs w:val="22"/>
        </w:rPr>
        <w:t>202</w:t>
      </w:r>
      <w:r w:rsidR="009D386D" w:rsidRPr="004B2B02">
        <w:rPr>
          <w:rFonts w:ascii="Garamond" w:hAnsi="Garamond" w:cstheme="minorBidi"/>
          <w:color w:val="000000" w:themeColor="text1"/>
          <w:spacing w:val="-3"/>
          <w:sz w:val="22"/>
          <w:szCs w:val="22"/>
        </w:rPr>
        <w:t>4</w:t>
      </w:r>
      <w:r w:rsidR="00757757" w:rsidRPr="004B2B02">
        <w:rPr>
          <w:rFonts w:ascii="Garamond" w:hAnsi="Garamond" w:cstheme="minorBidi"/>
          <w:color w:val="000000" w:themeColor="text1"/>
          <w:spacing w:val="-3"/>
          <w:sz w:val="22"/>
          <w:szCs w:val="22"/>
        </w:rPr>
        <w:t>/</w:t>
      </w:r>
      <w:r w:rsidR="007A3799" w:rsidRPr="004B2B02">
        <w:rPr>
          <w:rFonts w:ascii="Garamond" w:hAnsi="Garamond" w:cstheme="minorBidi"/>
          <w:color w:val="000000" w:themeColor="text1"/>
          <w:spacing w:val="-3"/>
          <w:sz w:val="22"/>
          <w:szCs w:val="22"/>
        </w:rPr>
        <w:t>036</w:t>
      </w:r>
    </w:p>
    <w:p w14:paraId="7D159588" w14:textId="3C2982F9" w:rsidR="007404BB" w:rsidRPr="00C040C1" w:rsidRDefault="00757757" w:rsidP="00C040C1">
      <w:pPr>
        <w:pStyle w:val="BodyText"/>
        <w:ind w:left="7671"/>
        <w:jc w:val="both"/>
        <w:rPr>
          <w:rFonts w:ascii="Garamond" w:hAnsi="Garamond" w:cstheme="minorBidi"/>
          <w:color w:val="000000" w:themeColor="text1"/>
          <w:sz w:val="22"/>
          <w:szCs w:val="22"/>
        </w:rPr>
      </w:pPr>
      <w:r w:rsidRPr="00F550BF">
        <w:rPr>
          <w:rFonts w:ascii="Garamond" w:hAnsi="Garamond" w:cstheme="minorBidi"/>
          <w:color w:val="000000" w:themeColor="text1"/>
          <w:sz w:val="22"/>
          <w:szCs w:val="22"/>
        </w:rPr>
        <w:t>Hargeisa</w:t>
      </w:r>
      <w:r w:rsidR="007A2137" w:rsidRPr="00F550BF">
        <w:rPr>
          <w:rFonts w:ascii="Garamond" w:hAnsi="Garamond" w:cstheme="minorBidi"/>
          <w:color w:val="000000" w:themeColor="text1"/>
          <w:sz w:val="22"/>
          <w:szCs w:val="22"/>
        </w:rPr>
        <w:t>,</w:t>
      </w:r>
      <w:r w:rsidR="00F65152" w:rsidRPr="00F550BF">
        <w:rPr>
          <w:rFonts w:ascii="Garamond" w:hAnsi="Garamond" w:cstheme="minorBidi"/>
          <w:color w:val="000000" w:themeColor="text1"/>
          <w:sz w:val="22"/>
          <w:szCs w:val="22"/>
        </w:rPr>
        <w:t xml:space="preserve"> </w:t>
      </w:r>
      <w:r w:rsidR="009D386D">
        <w:rPr>
          <w:rFonts w:ascii="Garamond" w:hAnsi="Garamond" w:cstheme="minorBidi"/>
          <w:color w:val="000000" w:themeColor="text1"/>
          <w:sz w:val="22"/>
          <w:szCs w:val="22"/>
        </w:rPr>
        <w:t>16</w:t>
      </w:r>
      <w:r w:rsidR="00F65152" w:rsidRPr="00F550BF">
        <w:rPr>
          <w:rFonts w:ascii="Garamond" w:hAnsi="Garamond" w:cstheme="minorBidi"/>
          <w:color w:val="000000" w:themeColor="text1"/>
          <w:sz w:val="22"/>
          <w:szCs w:val="22"/>
        </w:rPr>
        <w:t>.</w:t>
      </w:r>
      <w:r w:rsidR="009D386D">
        <w:rPr>
          <w:rFonts w:ascii="Garamond" w:hAnsi="Garamond" w:cstheme="minorBidi"/>
          <w:color w:val="000000" w:themeColor="text1"/>
          <w:sz w:val="22"/>
          <w:szCs w:val="22"/>
        </w:rPr>
        <w:t>05</w:t>
      </w:r>
      <w:r w:rsidR="00F65152" w:rsidRPr="00F550BF">
        <w:rPr>
          <w:rFonts w:ascii="Garamond" w:hAnsi="Garamond" w:cstheme="minorBidi"/>
          <w:color w:val="000000" w:themeColor="text1"/>
          <w:sz w:val="22"/>
          <w:szCs w:val="22"/>
        </w:rPr>
        <w:t>.202</w:t>
      </w:r>
      <w:r w:rsidR="009D386D">
        <w:rPr>
          <w:rFonts w:ascii="Garamond" w:hAnsi="Garamond" w:cstheme="minorBidi"/>
          <w:color w:val="000000" w:themeColor="text1"/>
          <w:sz w:val="22"/>
          <w:szCs w:val="22"/>
        </w:rPr>
        <w:t>4</w:t>
      </w:r>
    </w:p>
    <w:p w14:paraId="2AAF2190" w14:textId="77777777" w:rsidR="00CF0E7B" w:rsidRPr="00F550BF" w:rsidRDefault="00CF0E7B" w:rsidP="4022192B">
      <w:pPr>
        <w:pStyle w:val="BodyText"/>
        <w:jc w:val="both"/>
        <w:rPr>
          <w:rFonts w:ascii="Garamond" w:hAnsi="Garamond" w:cstheme="minorBidi"/>
          <w:sz w:val="22"/>
          <w:szCs w:val="22"/>
        </w:rPr>
      </w:pPr>
    </w:p>
    <w:p w14:paraId="6C993FF4" w14:textId="77777777" w:rsidR="00C040C1" w:rsidRPr="00F550BF" w:rsidRDefault="00CF0E7B" w:rsidP="00C040C1">
      <w:pPr>
        <w:widowControl/>
        <w:autoSpaceDE/>
        <w:autoSpaceDN/>
        <w:spacing w:line="259" w:lineRule="auto"/>
        <w:ind w:right="165"/>
        <w:jc w:val="center"/>
        <w:rPr>
          <w:rFonts w:ascii="Garamond" w:eastAsia="Arial" w:hAnsi="Garamond" w:cs="Arial"/>
          <w:b/>
          <w:bCs/>
          <w:color w:val="000000"/>
          <w:kern w:val="2"/>
          <w14:ligatures w14:val="standardContextual"/>
        </w:rPr>
      </w:pPr>
      <w:r w:rsidRPr="00F550BF">
        <w:rPr>
          <w:rFonts w:ascii="Garamond" w:hAnsi="Garamond" w:cstheme="minorBidi"/>
          <w:b/>
          <w:bCs/>
        </w:rPr>
        <w:t>Project Title:</w:t>
      </w:r>
      <w:r w:rsidR="003C0011" w:rsidRPr="00F550BF">
        <w:rPr>
          <w:rFonts w:ascii="Garamond" w:hAnsi="Garamond" w:cstheme="minorBidi"/>
        </w:rPr>
        <w:t xml:space="preserve"> </w:t>
      </w:r>
      <w:r w:rsidR="00C040C1" w:rsidRPr="009D386D">
        <w:rPr>
          <w:rFonts w:ascii="Garamond" w:eastAsia="Arial" w:hAnsi="Garamond" w:cs="Arial"/>
          <w:color w:val="000000"/>
          <w:kern w:val="2"/>
          <w14:ligatures w14:val="standardContextual"/>
        </w:rPr>
        <w:t xml:space="preserve">Engaging Somali communities to improve wildlife trafficking and forest crime </w:t>
      </w:r>
      <w:proofErr w:type="gramStart"/>
      <w:r w:rsidR="00C040C1" w:rsidRPr="009D386D">
        <w:rPr>
          <w:rFonts w:ascii="Garamond" w:eastAsia="Arial" w:hAnsi="Garamond" w:cs="Arial"/>
          <w:color w:val="000000"/>
          <w:kern w:val="2"/>
          <w14:ligatures w14:val="standardContextual"/>
        </w:rPr>
        <w:t>control</w:t>
      </w:r>
      <w:proofErr w:type="gramEnd"/>
    </w:p>
    <w:p w14:paraId="59398977" w14:textId="3CF73EBC" w:rsidR="00CF0E7B" w:rsidRPr="00F550BF" w:rsidRDefault="00CF0E7B" w:rsidP="4022192B">
      <w:pPr>
        <w:pStyle w:val="BodyText"/>
        <w:jc w:val="both"/>
        <w:rPr>
          <w:rFonts w:ascii="Garamond" w:hAnsi="Garamond" w:cstheme="minorBidi"/>
          <w:sz w:val="22"/>
          <w:szCs w:val="22"/>
        </w:rPr>
      </w:pPr>
    </w:p>
    <w:p w14:paraId="0F5B732C" w14:textId="47C7D32D"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b/>
          <w:bCs/>
          <w:sz w:val="22"/>
          <w:szCs w:val="22"/>
        </w:rPr>
        <w:t>Project Number:</w:t>
      </w:r>
      <w:r w:rsidRPr="00F550BF">
        <w:rPr>
          <w:rFonts w:ascii="Garamond" w:hAnsi="Garamond" w:cstheme="minorBidi"/>
          <w:sz w:val="22"/>
          <w:szCs w:val="22"/>
        </w:rPr>
        <w:t xml:space="preserve"> SOM 10</w:t>
      </w:r>
      <w:r w:rsidR="00C040C1">
        <w:rPr>
          <w:rFonts w:ascii="Garamond" w:hAnsi="Garamond" w:cstheme="minorBidi"/>
          <w:sz w:val="22"/>
          <w:szCs w:val="22"/>
        </w:rPr>
        <w:t>58-22</w:t>
      </w:r>
    </w:p>
    <w:p w14:paraId="425E29C3" w14:textId="0816A0AD"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b/>
          <w:bCs/>
          <w:sz w:val="22"/>
          <w:szCs w:val="22"/>
        </w:rPr>
        <w:t>Project Holders:</w:t>
      </w:r>
      <w:r w:rsidRPr="00F550BF">
        <w:rPr>
          <w:rFonts w:ascii="Garamond" w:hAnsi="Garamond" w:cstheme="minorBidi"/>
          <w:sz w:val="22"/>
          <w:szCs w:val="22"/>
        </w:rPr>
        <w:t xml:space="preserve"> </w:t>
      </w:r>
      <w:r w:rsidR="00725BDF" w:rsidRPr="00F550BF">
        <w:rPr>
          <w:rFonts w:ascii="Garamond" w:hAnsi="Garamond" w:cstheme="minorBidi"/>
          <w:sz w:val="22"/>
          <w:szCs w:val="22"/>
        </w:rPr>
        <w:t>WHH, CL &amp; ACTED</w:t>
      </w:r>
    </w:p>
    <w:p w14:paraId="1BEB2A8F" w14:textId="3D1B368F" w:rsidR="00725BDF" w:rsidRPr="00F550BF" w:rsidRDefault="00725BDF" w:rsidP="4022192B">
      <w:pPr>
        <w:pStyle w:val="BodyText"/>
        <w:jc w:val="both"/>
        <w:rPr>
          <w:rFonts w:ascii="Garamond" w:hAnsi="Garamond" w:cstheme="minorBidi"/>
          <w:sz w:val="22"/>
          <w:szCs w:val="22"/>
        </w:rPr>
      </w:pPr>
      <w:r w:rsidRPr="00F550BF">
        <w:rPr>
          <w:rFonts w:ascii="Garamond" w:hAnsi="Garamond" w:cstheme="minorBidi"/>
          <w:sz w:val="22"/>
          <w:szCs w:val="22"/>
        </w:rPr>
        <w:t>Location: Burao</w:t>
      </w:r>
    </w:p>
    <w:p w14:paraId="31750252" w14:textId="25A325E3"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b/>
          <w:bCs/>
          <w:sz w:val="22"/>
          <w:szCs w:val="22"/>
        </w:rPr>
        <w:t>Project Period:</w:t>
      </w:r>
      <w:r w:rsidR="00725BDF" w:rsidRPr="00F550BF">
        <w:rPr>
          <w:rFonts w:ascii="Garamond" w:hAnsi="Garamond" w:cstheme="minorBidi"/>
          <w:sz w:val="22"/>
          <w:szCs w:val="22"/>
        </w:rPr>
        <w:t xml:space="preserve"> </w:t>
      </w:r>
      <w:r w:rsidR="004B2B02">
        <w:rPr>
          <w:rFonts w:ascii="Garamond" w:hAnsi="Garamond" w:cstheme="minorBidi"/>
          <w:sz w:val="22"/>
          <w:szCs w:val="22"/>
        </w:rPr>
        <w:t>15.06</w:t>
      </w:r>
      <w:r w:rsidR="00DF6B06">
        <w:rPr>
          <w:rFonts w:ascii="Garamond" w:hAnsi="Garamond" w:cstheme="minorBidi"/>
          <w:sz w:val="22"/>
          <w:szCs w:val="22"/>
        </w:rPr>
        <w:t>.</w:t>
      </w:r>
      <w:r w:rsidR="00725BDF" w:rsidRPr="00F550BF">
        <w:rPr>
          <w:rFonts w:ascii="Garamond" w:hAnsi="Garamond" w:cstheme="minorBidi"/>
          <w:sz w:val="22"/>
          <w:szCs w:val="22"/>
        </w:rPr>
        <w:t xml:space="preserve"> 2022</w:t>
      </w:r>
      <w:r w:rsidRPr="00F550BF">
        <w:rPr>
          <w:rFonts w:ascii="Garamond" w:hAnsi="Garamond" w:cstheme="minorBidi"/>
          <w:sz w:val="22"/>
          <w:szCs w:val="22"/>
        </w:rPr>
        <w:t xml:space="preserve"> – </w:t>
      </w:r>
      <w:r w:rsidR="00DF6B06">
        <w:rPr>
          <w:rFonts w:ascii="Garamond" w:hAnsi="Garamond" w:cstheme="minorBidi"/>
          <w:sz w:val="22"/>
          <w:szCs w:val="22"/>
        </w:rPr>
        <w:t>14.06.2024</w:t>
      </w:r>
    </w:p>
    <w:p w14:paraId="1BA76BFA" w14:textId="77777777" w:rsidR="00CF0E7B" w:rsidRPr="00F550BF" w:rsidRDefault="00CF0E7B" w:rsidP="4022192B">
      <w:pPr>
        <w:pStyle w:val="BodyText"/>
        <w:jc w:val="both"/>
        <w:rPr>
          <w:rFonts w:ascii="Garamond" w:hAnsi="Garamond" w:cstheme="minorBidi"/>
          <w:sz w:val="22"/>
          <w:szCs w:val="22"/>
        </w:rPr>
      </w:pPr>
    </w:p>
    <w:p w14:paraId="00E6276C" w14:textId="59D55579" w:rsidR="00CF0E7B" w:rsidRPr="00F550BF" w:rsidRDefault="00CF0E7B" w:rsidP="4022192B">
      <w:pPr>
        <w:pStyle w:val="BodyText"/>
        <w:jc w:val="both"/>
        <w:rPr>
          <w:rFonts w:ascii="Garamond" w:hAnsi="Garamond" w:cstheme="minorBidi"/>
          <w:b/>
          <w:bCs/>
          <w:sz w:val="22"/>
          <w:szCs w:val="22"/>
        </w:rPr>
      </w:pPr>
      <w:r w:rsidRPr="00F550BF">
        <w:rPr>
          <w:rFonts w:ascii="Garamond" w:hAnsi="Garamond" w:cstheme="minorBidi"/>
          <w:b/>
          <w:bCs/>
          <w:sz w:val="22"/>
          <w:szCs w:val="22"/>
        </w:rPr>
        <w:t>ABOUT WELTHUNGERHILFE</w:t>
      </w:r>
    </w:p>
    <w:p w14:paraId="683CE423" w14:textId="77777777" w:rsidR="00CF0E7B" w:rsidRPr="00F550BF" w:rsidRDefault="00CF0E7B" w:rsidP="4022192B">
      <w:pPr>
        <w:pStyle w:val="BodyText"/>
        <w:jc w:val="both"/>
        <w:rPr>
          <w:rFonts w:ascii="Garamond" w:hAnsi="Garamond" w:cstheme="minorBidi"/>
          <w:sz w:val="22"/>
          <w:szCs w:val="22"/>
        </w:rPr>
      </w:pPr>
    </w:p>
    <w:p w14:paraId="255A97F3" w14:textId="77777777"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sz w:val="22"/>
          <w:szCs w:val="22"/>
        </w:rPr>
        <w:t xml:space="preserve">Welthungerhilfe is one of the largest private aid organizations in Germany and has no political or religious affiliations. It was one of the first global initiatives in the fight against hunger when it was founded in 1962 as the German chapter of the Freedom from Hunger campaign, which was led by the UN Food and Agriculture Organization (FAO). From rapid disaster relief to reconstruction and long-term development cooperation projects with local partners, we provide assistance from a single source. Since its foundation, WHH has provided 2.25 billion EUR of funding for more than 6,600 projects in 70 countries. </w:t>
      </w:r>
    </w:p>
    <w:p w14:paraId="1F8401D2" w14:textId="77777777" w:rsidR="00CF0E7B" w:rsidRPr="00F550BF" w:rsidRDefault="00CF0E7B" w:rsidP="4022192B">
      <w:pPr>
        <w:pStyle w:val="BodyText"/>
        <w:jc w:val="both"/>
        <w:rPr>
          <w:rFonts w:ascii="Garamond" w:hAnsi="Garamond" w:cstheme="minorBidi"/>
          <w:sz w:val="22"/>
          <w:szCs w:val="22"/>
        </w:rPr>
      </w:pPr>
      <w:r w:rsidRPr="00F550BF">
        <w:rPr>
          <w:rFonts w:ascii="Garamond" w:hAnsi="Garamond" w:cstheme="minorBidi"/>
          <w:sz w:val="22"/>
          <w:szCs w:val="22"/>
        </w:rPr>
        <w:t xml:space="preserve">Welthungerhilfe has been active in Somaliland since 2001 (Currently operates Awdal, </w:t>
      </w:r>
      <w:proofErr w:type="spellStart"/>
      <w:r w:rsidRPr="00F550BF">
        <w:rPr>
          <w:rFonts w:ascii="Garamond" w:hAnsi="Garamond" w:cstheme="minorBidi"/>
          <w:sz w:val="22"/>
          <w:szCs w:val="22"/>
        </w:rPr>
        <w:t>Waqooyi-Galbeed</w:t>
      </w:r>
      <w:proofErr w:type="spellEnd"/>
      <w:r w:rsidRPr="00F550BF">
        <w:rPr>
          <w:rFonts w:ascii="Garamond" w:hAnsi="Garamond" w:cstheme="minorBidi"/>
          <w:sz w:val="22"/>
          <w:szCs w:val="22"/>
        </w:rPr>
        <w:t xml:space="preserve">, </w:t>
      </w:r>
      <w:proofErr w:type="spellStart"/>
      <w:r w:rsidRPr="00F550BF">
        <w:rPr>
          <w:rFonts w:ascii="Garamond" w:hAnsi="Garamond" w:cstheme="minorBidi"/>
          <w:sz w:val="22"/>
          <w:szCs w:val="22"/>
        </w:rPr>
        <w:t>Togdheer</w:t>
      </w:r>
      <w:proofErr w:type="spellEnd"/>
      <w:r w:rsidRPr="00F550BF">
        <w:rPr>
          <w:rFonts w:ascii="Garamond" w:hAnsi="Garamond" w:cstheme="minorBidi"/>
          <w:sz w:val="22"/>
          <w:szCs w:val="22"/>
        </w:rPr>
        <w:t xml:space="preserve"> and </w:t>
      </w:r>
      <w:proofErr w:type="spellStart"/>
      <w:r w:rsidRPr="00F550BF">
        <w:rPr>
          <w:rFonts w:ascii="Garamond" w:hAnsi="Garamond" w:cstheme="minorBidi"/>
          <w:sz w:val="22"/>
          <w:szCs w:val="22"/>
        </w:rPr>
        <w:t>Sool</w:t>
      </w:r>
      <w:proofErr w:type="spellEnd"/>
      <w:r w:rsidRPr="00F550BF">
        <w:rPr>
          <w:rFonts w:ascii="Garamond" w:hAnsi="Garamond" w:cstheme="minorBidi"/>
          <w:sz w:val="22"/>
          <w:szCs w:val="22"/>
        </w:rPr>
        <w:t xml:space="preserve"> Regions) and has recently expanded into and South/Central Somalia in 2022 through cooperation with local implementing partners. Whilst our strategic focus is on building resilience and strengthening local humanitarian leadership, our 2023-2024 activities will also seek to respond to the present drought crisis through humanitarian relief. Welthungerhilfe has active projects in Mudug, </w:t>
      </w:r>
      <w:proofErr w:type="spellStart"/>
      <w:r w:rsidRPr="00F550BF">
        <w:rPr>
          <w:rFonts w:ascii="Garamond" w:hAnsi="Garamond" w:cstheme="minorBidi"/>
          <w:sz w:val="22"/>
          <w:szCs w:val="22"/>
        </w:rPr>
        <w:t>Galagudd</w:t>
      </w:r>
      <w:proofErr w:type="spellEnd"/>
      <w:r w:rsidRPr="00F550BF">
        <w:rPr>
          <w:rFonts w:ascii="Garamond" w:hAnsi="Garamond" w:cstheme="minorBidi"/>
          <w:sz w:val="22"/>
          <w:szCs w:val="22"/>
        </w:rPr>
        <w:t>, Gedo and plans to expand its intervention in Bay and Hiran regions. Humanitarian emergency assistance, Food Security, Resilience programs-agriculture, WASH and infrastructure rehabilitation and infrastructure restoration are the core areas of our work in South Central Somalia.</w:t>
      </w:r>
    </w:p>
    <w:p w14:paraId="1F4FDC6E" w14:textId="77777777" w:rsidR="00CD0336" w:rsidRPr="00F550BF" w:rsidRDefault="00CD0336" w:rsidP="4022192B">
      <w:pPr>
        <w:pStyle w:val="BodyText"/>
        <w:jc w:val="both"/>
        <w:rPr>
          <w:rFonts w:ascii="Garamond" w:hAnsi="Garamond" w:cstheme="minorBidi"/>
          <w:sz w:val="22"/>
          <w:szCs w:val="22"/>
        </w:rPr>
      </w:pPr>
    </w:p>
    <w:p w14:paraId="08E43654" w14:textId="77777777" w:rsidR="00CD0336" w:rsidRPr="00F550BF" w:rsidRDefault="00CD0336" w:rsidP="4022192B">
      <w:pPr>
        <w:pStyle w:val="BodyText"/>
        <w:jc w:val="both"/>
        <w:rPr>
          <w:rFonts w:ascii="Garamond" w:hAnsi="Garamond" w:cstheme="minorBidi"/>
          <w:b/>
          <w:bCs/>
          <w:sz w:val="22"/>
          <w:szCs w:val="22"/>
        </w:rPr>
      </w:pPr>
      <w:bookmarkStart w:id="0" w:name="_Hlk144287269"/>
      <w:r w:rsidRPr="00F550BF">
        <w:rPr>
          <w:rFonts w:ascii="Garamond" w:hAnsi="Garamond" w:cstheme="minorBidi"/>
          <w:b/>
          <w:bCs/>
          <w:sz w:val="22"/>
          <w:szCs w:val="22"/>
        </w:rPr>
        <w:t xml:space="preserve">About the project </w:t>
      </w:r>
      <w:bookmarkEnd w:id="0"/>
    </w:p>
    <w:p w14:paraId="1819E12B" w14:textId="694505A2" w:rsidR="2BF5A40E" w:rsidRDefault="009D386D" w:rsidP="2BF5A40E">
      <w:pPr>
        <w:widowControl/>
        <w:spacing w:after="160" w:line="259" w:lineRule="auto"/>
        <w:contextualSpacing/>
        <w:jc w:val="both"/>
        <w:rPr>
          <w:rFonts w:ascii="Garamond" w:hAnsi="Garamond" w:cstheme="minorBidi"/>
        </w:rPr>
      </w:pPr>
      <w:r w:rsidRPr="009D386D">
        <w:rPr>
          <w:rFonts w:ascii="Garamond" w:hAnsi="Garamond" w:cstheme="minorBidi"/>
        </w:rPr>
        <w:t>For the very first time, WHH SOML in partnership with CCF secured funds from the European Union (EU) to implement a two-year-long project as co-implementers where WHH is the lead organization, to contribute to the sustainable reduction of wildlife trafficking and mutual reinforcement of rural livelihoods and conservation in Somaliland. The project will merge established anti-trafficking and area protection methodologies to achieve sustainable reduction of wildlife trafficking and forest crime and mutual reinforcement of rural livelihoods and conservation in Somaliland (the overall objective). The action will 1) build on previous efforts by CCF and WHH and 2) provide targeted support to fill capacity gaps that will enable progress toward the overall objective.</w:t>
      </w:r>
    </w:p>
    <w:p w14:paraId="527F36E0" w14:textId="77777777" w:rsidR="009D386D" w:rsidRPr="00F550BF" w:rsidRDefault="009D386D" w:rsidP="2BF5A40E">
      <w:pPr>
        <w:widowControl/>
        <w:spacing w:after="160" w:line="259" w:lineRule="auto"/>
        <w:contextualSpacing/>
        <w:jc w:val="both"/>
        <w:rPr>
          <w:rFonts w:ascii="Garamond" w:hAnsi="Garamond" w:cstheme="minorBidi"/>
        </w:rPr>
      </w:pPr>
    </w:p>
    <w:p w14:paraId="177E0E68" w14:textId="77777777" w:rsidR="00725BDF" w:rsidRPr="00F550BF" w:rsidRDefault="00725BDF" w:rsidP="4022192B">
      <w:pPr>
        <w:widowControl/>
        <w:autoSpaceDE/>
        <w:autoSpaceDN/>
        <w:spacing w:after="160" w:line="259" w:lineRule="auto"/>
        <w:contextualSpacing/>
        <w:jc w:val="both"/>
        <w:rPr>
          <w:rFonts w:ascii="Garamond" w:hAnsi="Garamond" w:cstheme="minorBidi"/>
        </w:rPr>
      </w:pPr>
      <w:r w:rsidRPr="00F550BF">
        <w:rPr>
          <w:rFonts w:ascii="Garamond" w:hAnsi="Garamond" w:cstheme="minorBidi"/>
          <w:b/>
          <w:bCs/>
        </w:rPr>
        <w:t>Purpose/Objective</w:t>
      </w:r>
    </w:p>
    <w:p w14:paraId="1E8A55BC" w14:textId="679854C7" w:rsidR="00725BDF" w:rsidRPr="00F550BF" w:rsidRDefault="009D386D" w:rsidP="4022192B">
      <w:pPr>
        <w:widowControl/>
        <w:autoSpaceDE/>
        <w:autoSpaceDN/>
        <w:spacing w:after="160" w:line="259" w:lineRule="auto"/>
        <w:contextualSpacing/>
        <w:jc w:val="both"/>
        <w:rPr>
          <w:rFonts w:ascii="Garamond" w:hAnsi="Garamond" w:cstheme="minorBidi"/>
        </w:rPr>
      </w:pPr>
      <w:r w:rsidRPr="009D386D">
        <w:rPr>
          <w:rFonts w:ascii="Garamond" w:hAnsi="Garamond" w:cstheme="minorBidi"/>
        </w:rPr>
        <w:t xml:space="preserve">The overall purpose of the Endline evaluation is to analyse and assess the effectiveness of the project in terms of its stated objectives (specific objectives, results, and impact). The evaluation will look at how far the services provided have had a positive impact on beneficiaries and their families, whether the support provided has been sustainable beyond the end of the project and measure the project’s outcome level indicators. There is also a learning function to identify and list best practices, challenges, and opportunities based on the implementation methods and steps taken during the project </w:t>
      </w:r>
      <w:r w:rsidRPr="009D386D">
        <w:rPr>
          <w:rFonts w:ascii="Garamond" w:hAnsi="Garamond" w:cstheme="minorBidi"/>
        </w:rPr>
        <w:lastRenderedPageBreak/>
        <w:t>duration and the initial design and setup to gain insights and draw lessons for the future.  We are also expecting the Evaluation Questions will be based on OECD/DAC criteria framework.</w:t>
      </w:r>
    </w:p>
    <w:p w14:paraId="01C86FE1" w14:textId="77777777" w:rsidR="00725BDF" w:rsidRPr="00F550BF" w:rsidRDefault="00725BDF" w:rsidP="4022192B">
      <w:pPr>
        <w:widowControl/>
        <w:autoSpaceDE/>
        <w:autoSpaceDN/>
        <w:spacing w:after="160" w:line="259" w:lineRule="auto"/>
        <w:contextualSpacing/>
        <w:jc w:val="both"/>
        <w:rPr>
          <w:rFonts w:ascii="Garamond" w:hAnsi="Garamond" w:cstheme="minorBidi"/>
        </w:rPr>
      </w:pPr>
    </w:p>
    <w:p w14:paraId="27D19641" w14:textId="3F4F7D21" w:rsidR="00821DA1" w:rsidRPr="009D386D" w:rsidRDefault="007A2137" w:rsidP="009D386D">
      <w:pPr>
        <w:pStyle w:val="ListParagraph"/>
        <w:widowControl/>
        <w:autoSpaceDE/>
        <w:autoSpaceDN/>
        <w:spacing w:after="160" w:line="259" w:lineRule="auto"/>
        <w:ind w:left="100" w:firstLine="0"/>
        <w:contextualSpacing/>
        <w:jc w:val="both"/>
        <w:rPr>
          <w:rFonts w:ascii="Garamond" w:hAnsi="Garamond" w:cstheme="minorBidi"/>
          <w:b/>
          <w:bCs/>
        </w:rPr>
      </w:pPr>
      <w:r w:rsidRPr="00F550BF">
        <w:rPr>
          <w:rFonts w:ascii="Garamond" w:hAnsi="Garamond" w:cstheme="minorBidi"/>
          <w:b/>
          <w:bCs/>
        </w:rPr>
        <w:t>Further information can be found in the attached ToR (Terms of Reference)</w:t>
      </w:r>
    </w:p>
    <w:p w14:paraId="40F28519" w14:textId="77777777" w:rsidR="00821DA1" w:rsidRPr="009D386D" w:rsidRDefault="00821DA1" w:rsidP="4022192B">
      <w:pPr>
        <w:pStyle w:val="BodyText"/>
        <w:jc w:val="both"/>
        <w:rPr>
          <w:rFonts w:ascii="Garamond" w:hAnsi="Garamond" w:cstheme="minorBidi"/>
          <w:b/>
          <w:bCs/>
          <w:sz w:val="22"/>
          <w:szCs w:val="22"/>
          <w:lang w:val="fr-FR"/>
        </w:rPr>
      </w:pPr>
      <w:r w:rsidRPr="009D386D">
        <w:rPr>
          <w:rFonts w:ascii="Garamond" w:hAnsi="Garamond" w:cstheme="minorBidi"/>
          <w:b/>
          <w:bCs/>
          <w:sz w:val="22"/>
          <w:szCs w:val="22"/>
          <w:lang w:val="fr-FR"/>
        </w:rPr>
        <w:t xml:space="preserve">Important </w:t>
      </w:r>
      <w:proofErr w:type="gramStart"/>
      <w:r w:rsidRPr="009D386D">
        <w:rPr>
          <w:rFonts w:ascii="Garamond" w:hAnsi="Garamond" w:cstheme="minorBidi"/>
          <w:b/>
          <w:bCs/>
          <w:sz w:val="22"/>
          <w:szCs w:val="22"/>
          <w:lang w:val="fr-FR"/>
        </w:rPr>
        <w:t>Dates:</w:t>
      </w:r>
      <w:proofErr w:type="gramEnd"/>
    </w:p>
    <w:p w14:paraId="32E8F71C" w14:textId="41FAA50F" w:rsidR="00821DA1" w:rsidRPr="009D386D" w:rsidRDefault="00821DA1" w:rsidP="4022192B">
      <w:pPr>
        <w:pStyle w:val="BodyText"/>
        <w:jc w:val="both"/>
        <w:rPr>
          <w:rFonts w:ascii="Garamond" w:hAnsi="Garamond" w:cstheme="minorBidi"/>
          <w:sz w:val="22"/>
          <w:szCs w:val="22"/>
          <w:lang w:val="fr-FR"/>
        </w:rPr>
      </w:pPr>
      <w:r w:rsidRPr="009D386D">
        <w:rPr>
          <w:rFonts w:ascii="Garamond" w:hAnsi="Garamond" w:cstheme="minorBidi"/>
          <w:b/>
          <w:bCs/>
          <w:sz w:val="22"/>
          <w:szCs w:val="22"/>
          <w:lang w:val="fr-FR"/>
        </w:rPr>
        <w:t xml:space="preserve">Tender </w:t>
      </w:r>
      <w:r w:rsidR="004B2B02">
        <w:rPr>
          <w:rFonts w:ascii="Garamond" w:hAnsi="Garamond" w:cstheme="minorBidi"/>
          <w:b/>
          <w:bCs/>
          <w:sz w:val="22"/>
          <w:szCs w:val="22"/>
          <w:lang w:val="fr-FR"/>
        </w:rPr>
        <w:t>publication</w:t>
      </w:r>
      <w:r w:rsidRPr="009D386D">
        <w:rPr>
          <w:rFonts w:ascii="Garamond" w:hAnsi="Garamond" w:cstheme="minorBidi"/>
          <w:b/>
          <w:bCs/>
          <w:sz w:val="22"/>
          <w:szCs w:val="22"/>
          <w:lang w:val="fr-FR"/>
        </w:rPr>
        <w:t xml:space="preserve"> </w:t>
      </w:r>
      <w:proofErr w:type="gramStart"/>
      <w:r w:rsidRPr="009D386D">
        <w:rPr>
          <w:rFonts w:ascii="Garamond" w:hAnsi="Garamond" w:cstheme="minorBidi"/>
          <w:b/>
          <w:bCs/>
          <w:sz w:val="22"/>
          <w:szCs w:val="22"/>
          <w:lang w:val="fr-FR"/>
        </w:rPr>
        <w:t>date:</w:t>
      </w:r>
      <w:proofErr w:type="gramEnd"/>
      <w:r w:rsidRPr="009D386D">
        <w:rPr>
          <w:rFonts w:ascii="Garamond" w:hAnsi="Garamond" w:cstheme="minorBidi"/>
          <w:b/>
          <w:bCs/>
          <w:sz w:val="22"/>
          <w:szCs w:val="22"/>
          <w:lang w:val="fr-FR"/>
        </w:rPr>
        <w:t xml:space="preserve"> </w:t>
      </w:r>
      <w:r w:rsidR="00FA4D7E" w:rsidRPr="00FA4D7E">
        <w:rPr>
          <w:rFonts w:ascii="Garamond" w:hAnsi="Garamond" w:cstheme="minorBidi"/>
          <w:b/>
          <w:bCs/>
          <w:sz w:val="22"/>
          <w:szCs w:val="22"/>
          <w:lang w:val="fr-FR"/>
        </w:rPr>
        <w:t>16</w:t>
      </w:r>
      <w:r w:rsidRPr="00FA4D7E">
        <w:rPr>
          <w:rFonts w:ascii="Garamond" w:hAnsi="Garamond" w:cstheme="minorBidi"/>
          <w:b/>
          <w:bCs/>
          <w:sz w:val="22"/>
          <w:szCs w:val="22"/>
          <w:lang w:val="fr-FR"/>
        </w:rPr>
        <w:t>.</w:t>
      </w:r>
      <w:r w:rsidR="00FA4D7E" w:rsidRPr="00FA4D7E">
        <w:rPr>
          <w:rFonts w:ascii="Garamond" w:hAnsi="Garamond" w:cstheme="minorBidi"/>
          <w:b/>
          <w:bCs/>
          <w:sz w:val="22"/>
          <w:szCs w:val="22"/>
          <w:lang w:val="fr-FR"/>
        </w:rPr>
        <w:t>05</w:t>
      </w:r>
      <w:r w:rsidRPr="00FA4D7E">
        <w:rPr>
          <w:rFonts w:ascii="Garamond" w:hAnsi="Garamond" w:cstheme="minorBidi"/>
          <w:b/>
          <w:bCs/>
          <w:sz w:val="22"/>
          <w:szCs w:val="22"/>
          <w:lang w:val="fr-FR"/>
        </w:rPr>
        <w:t>.202</w:t>
      </w:r>
      <w:r w:rsidR="00FA4D7E" w:rsidRPr="00FA4D7E">
        <w:rPr>
          <w:rFonts w:ascii="Garamond" w:hAnsi="Garamond" w:cstheme="minorBidi"/>
          <w:b/>
          <w:bCs/>
          <w:sz w:val="22"/>
          <w:szCs w:val="22"/>
          <w:lang w:val="fr-FR"/>
        </w:rPr>
        <w:t>4</w:t>
      </w:r>
    </w:p>
    <w:p w14:paraId="2E5CBDA5" w14:textId="320B2AAD" w:rsidR="00821DA1" w:rsidRPr="00F550BF" w:rsidRDefault="00821DA1" w:rsidP="4022192B">
      <w:pPr>
        <w:pStyle w:val="BodyText"/>
        <w:jc w:val="both"/>
        <w:rPr>
          <w:rFonts w:ascii="Garamond" w:hAnsi="Garamond" w:cstheme="minorBidi"/>
          <w:b/>
          <w:bCs/>
          <w:sz w:val="22"/>
          <w:szCs w:val="22"/>
        </w:rPr>
      </w:pPr>
      <w:r w:rsidRPr="00F550BF">
        <w:rPr>
          <w:rFonts w:ascii="Garamond" w:hAnsi="Garamond" w:cstheme="minorBidi"/>
          <w:sz w:val="22"/>
          <w:szCs w:val="22"/>
        </w:rPr>
        <w:t>The deadline for submitting a Bid</w:t>
      </w:r>
      <w:r w:rsidRPr="00F550BF">
        <w:rPr>
          <w:rFonts w:ascii="Garamond" w:hAnsi="Garamond" w:cstheme="minorBidi"/>
          <w:b/>
          <w:bCs/>
          <w:sz w:val="22"/>
          <w:szCs w:val="22"/>
        </w:rPr>
        <w:t xml:space="preserve"> </w:t>
      </w:r>
      <w:r w:rsidRPr="00F550BF">
        <w:rPr>
          <w:rFonts w:ascii="Garamond" w:hAnsi="Garamond" w:cstheme="minorBidi"/>
          <w:sz w:val="22"/>
          <w:szCs w:val="22"/>
        </w:rPr>
        <w:t>is</w:t>
      </w:r>
      <w:r w:rsidR="00A4254A" w:rsidRPr="00F550BF">
        <w:rPr>
          <w:rFonts w:ascii="Garamond" w:hAnsi="Garamond" w:cstheme="minorBidi"/>
          <w:b/>
          <w:bCs/>
          <w:sz w:val="22"/>
          <w:szCs w:val="22"/>
        </w:rPr>
        <w:t>:</w:t>
      </w:r>
      <w:r w:rsidRPr="00F550BF">
        <w:rPr>
          <w:rFonts w:ascii="Garamond" w:hAnsi="Garamond" w:cstheme="minorBidi"/>
          <w:b/>
          <w:bCs/>
          <w:sz w:val="22"/>
          <w:szCs w:val="22"/>
        </w:rPr>
        <w:t xml:space="preserve"> </w:t>
      </w:r>
      <w:bookmarkStart w:id="1" w:name="_Hlk166749681"/>
      <w:r w:rsidR="009D386D">
        <w:rPr>
          <w:rFonts w:ascii="Garamond" w:hAnsi="Garamond" w:cstheme="minorBidi"/>
          <w:b/>
          <w:bCs/>
          <w:sz w:val="22"/>
          <w:szCs w:val="22"/>
        </w:rPr>
        <w:t>28</w:t>
      </w:r>
      <w:r w:rsidR="00432A5E">
        <w:rPr>
          <w:rFonts w:ascii="Garamond" w:hAnsi="Garamond" w:cstheme="minorBidi"/>
          <w:b/>
          <w:bCs/>
          <w:sz w:val="22"/>
          <w:szCs w:val="22"/>
        </w:rPr>
        <w:t xml:space="preserve"> </w:t>
      </w:r>
      <w:r w:rsidR="009D386D">
        <w:rPr>
          <w:rFonts w:ascii="Garamond" w:hAnsi="Garamond" w:cstheme="minorBidi"/>
          <w:b/>
          <w:bCs/>
          <w:sz w:val="22"/>
          <w:szCs w:val="22"/>
        </w:rPr>
        <w:t>May</w:t>
      </w:r>
      <w:r w:rsidR="00432A5E">
        <w:rPr>
          <w:rFonts w:ascii="Garamond" w:hAnsi="Garamond" w:cstheme="minorBidi"/>
          <w:b/>
          <w:bCs/>
          <w:sz w:val="22"/>
          <w:szCs w:val="22"/>
        </w:rPr>
        <w:t xml:space="preserve"> 2024 at 23:59</w:t>
      </w:r>
      <w:r w:rsidR="00A4254A" w:rsidRPr="00F550BF">
        <w:rPr>
          <w:rFonts w:ascii="Garamond" w:hAnsi="Garamond" w:cstheme="minorBidi"/>
          <w:b/>
          <w:bCs/>
          <w:sz w:val="22"/>
          <w:szCs w:val="22"/>
        </w:rPr>
        <w:t xml:space="preserve"> PM EAT</w:t>
      </w:r>
      <w:bookmarkEnd w:id="1"/>
      <w:r w:rsidR="00A4254A" w:rsidRPr="00F550BF">
        <w:rPr>
          <w:rFonts w:ascii="Garamond" w:hAnsi="Garamond" w:cstheme="minorBidi"/>
          <w:b/>
          <w:bCs/>
          <w:sz w:val="22"/>
          <w:szCs w:val="22"/>
        </w:rPr>
        <w:t>.</w:t>
      </w:r>
    </w:p>
    <w:p w14:paraId="48AD4D50" w14:textId="0B454B8A"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b/>
          <w:bCs/>
          <w:sz w:val="22"/>
          <w:szCs w:val="22"/>
        </w:rPr>
        <w:t xml:space="preserve">The deadline for submission of inquiries/questions is </w:t>
      </w:r>
      <w:r w:rsidR="00FA4D7E">
        <w:rPr>
          <w:rFonts w:ascii="Garamond" w:hAnsi="Garamond" w:cstheme="minorBidi"/>
          <w:sz w:val="22"/>
          <w:szCs w:val="22"/>
        </w:rPr>
        <w:t>26</w:t>
      </w:r>
      <w:r w:rsidR="00432A5E">
        <w:rPr>
          <w:rFonts w:ascii="Garamond" w:hAnsi="Garamond" w:cstheme="minorBidi"/>
          <w:sz w:val="22"/>
          <w:szCs w:val="22"/>
        </w:rPr>
        <w:t>.0</w:t>
      </w:r>
      <w:r w:rsidR="00FA4D7E">
        <w:rPr>
          <w:rFonts w:ascii="Garamond" w:hAnsi="Garamond" w:cstheme="minorBidi"/>
          <w:sz w:val="22"/>
          <w:szCs w:val="22"/>
        </w:rPr>
        <w:t>5</w:t>
      </w:r>
      <w:r w:rsidR="00432A5E">
        <w:rPr>
          <w:rFonts w:ascii="Garamond" w:hAnsi="Garamond" w:cstheme="minorBidi"/>
          <w:sz w:val="22"/>
          <w:szCs w:val="22"/>
        </w:rPr>
        <w:t>.24</w:t>
      </w:r>
      <w:r w:rsidR="00A4254A" w:rsidRPr="00F550BF">
        <w:rPr>
          <w:rFonts w:ascii="Garamond" w:hAnsi="Garamond" w:cstheme="minorBidi"/>
          <w:sz w:val="22"/>
          <w:szCs w:val="22"/>
        </w:rPr>
        <w:t xml:space="preserve">: </w:t>
      </w:r>
      <w:r w:rsidR="00432A5E">
        <w:rPr>
          <w:rFonts w:ascii="Garamond" w:hAnsi="Garamond" w:cstheme="minorBidi"/>
          <w:sz w:val="22"/>
          <w:szCs w:val="22"/>
        </w:rPr>
        <w:t>04</w:t>
      </w:r>
      <w:r w:rsidR="00A4254A" w:rsidRPr="00F550BF">
        <w:rPr>
          <w:rFonts w:ascii="Garamond" w:hAnsi="Garamond" w:cstheme="minorBidi"/>
          <w:sz w:val="22"/>
          <w:szCs w:val="22"/>
        </w:rPr>
        <w:t>:00 PM EAT.</w:t>
      </w:r>
    </w:p>
    <w:p w14:paraId="3B7BD419" w14:textId="77777777" w:rsidR="00821DA1" w:rsidRPr="00F550BF" w:rsidRDefault="00821DA1" w:rsidP="4022192B">
      <w:pPr>
        <w:pStyle w:val="BodyText"/>
        <w:jc w:val="both"/>
        <w:rPr>
          <w:rFonts w:ascii="Garamond" w:hAnsi="Garamond" w:cstheme="minorBidi"/>
          <w:sz w:val="22"/>
          <w:szCs w:val="22"/>
        </w:rPr>
      </w:pPr>
    </w:p>
    <w:p w14:paraId="18849B5A" w14:textId="392A97CA" w:rsidR="00821DA1" w:rsidRPr="00F550BF" w:rsidRDefault="00821DA1" w:rsidP="4022192B">
      <w:pPr>
        <w:pStyle w:val="BodyText"/>
        <w:numPr>
          <w:ilvl w:val="0"/>
          <w:numId w:val="34"/>
        </w:numPr>
        <w:jc w:val="both"/>
        <w:rPr>
          <w:rFonts w:ascii="Garamond" w:hAnsi="Garamond" w:cstheme="minorBidi"/>
          <w:b/>
          <w:bCs/>
          <w:sz w:val="22"/>
          <w:szCs w:val="22"/>
        </w:rPr>
      </w:pPr>
      <w:r w:rsidRPr="00F550BF">
        <w:rPr>
          <w:rFonts w:ascii="Garamond" w:hAnsi="Garamond" w:cstheme="minorBidi"/>
          <w:b/>
          <w:bCs/>
          <w:sz w:val="22"/>
          <w:szCs w:val="22"/>
        </w:rPr>
        <w:t>Tender Overview</w:t>
      </w:r>
    </w:p>
    <w:p w14:paraId="32487E20" w14:textId="0C049309"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 xml:space="preserve">This is a </w:t>
      </w:r>
      <w:r w:rsidR="00A4254A" w:rsidRPr="00F550BF">
        <w:rPr>
          <w:rFonts w:ascii="Garamond" w:hAnsi="Garamond" w:cstheme="minorBidi"/>
          <w:sz w:val="22"/>
          <w:szCs w:val="22"/>
        </w:rPr>
        <w:t>Public</w:t>
      </w:r>
      <w:r w:rsidRPr="00F550BF">
        <w:rPr>
          <w:rFonts w:ascii="Garamond" w:hAnsi="Garamond" w:cstheme="minorBidi"/>
          <w:sz w:val="22"/>
          <w:szCs w:val="22"/>
        </w:rPr>
        <w:t xml:space="preserve"> invitation to express interest in the above-mentioned service provision. </w:t>
      </w:r>
    </w:p>
    <w:p w14:paraId="221B4E78" w14:textId="77777777"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The following documents constitute the tender dossier:</w:t>
      </w:r>
    </w:p>
    <w:p w14:paraId="0C9E17F4" w14:textId="77777777" w:rsidR="00821DA1" w:rsidRPr="00F550BF" w:rsidRDefault="00821DA1" w:rsidP="4022192B">
      <w:pPr>
        <w:pStyle w:val="BodyText"/>
        <w:numPr>
          <w:ilvl w:val="1"/>
          <w:numId w:val="10"/>
        </w:numPr>
        <w:jc w:val="both"/>
        <w:rPr>
          <w:rFonts w:ascii="Garamond" w:hAnsi="Garamond" w:cstheme="minorBidi"/>
          <w:sz w:val="22"/>
          <w:szCs w:val="22"/>
        </w:rPr>
      </w:pPr>
      <w:r w:rsidRPr="00F550BF">
        <w:rPr>
          <w:rFonts w:ascii="Garamond" w:hAnsi="Garamond" w:cstheme="minorBidi"/>
          <w:sz w:val="22"/>
          <w:szCs w:val="22"/>
        </w:rPr>
        <w:t>Tender invitation (this document)</w:t>
      </w:r>
    </w:p>
    <w:p w14:paraId="2809B49F" w14:textId="77777777" w:rsidR="00821DA1" w:rsidRPr="00F550BF" w:rsidRDefault="00821DA1" w:rsidP="4022192B">
      <w:pPr>
        <w:pStyle w:val="BodyText"/>
        <w:numPr>
          <w:ilvl w:val="1"/>
          <w:numId w:val="10"/>
        </w:numPr>
        <w:jc w:val="both"/>
        <w:rPr>
          <w:rFonts w:ascii="Garamond" w:hAnsi="Garamond" w:cstheme="minorBidi"/>
          <w:sz w:val="22"/>
          <w:szCs w:val="22"/>
        </w:rPr>
      </w:pPr>
      <w:r w:rsidRPr="00F550BF">
        <w:rPr>
          <w:rFonts w:ascii="Garamond" w:hAnsi="Garamond" w:cstheme="minorBidi"/>
          <w:sz w:val="22"/>
          <w:szCs w:val="22"/>
        </w:rPr>
        <w:t>Annexes:</w:t>
      </w:r>
    </w:p>
    <w:p w14:paraId="17630E75" w14:textId="2A4DF10C"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 xml:space="preserve">I: Supplier Declaration </w:t>
      </w:r>
      <w:r w:rsidR="004B2B02">
        <w:rPr>
          <w:rFonts w:ascii="Garamond" w:hAnsi="Garamond" w:cstheme="minorBidi"/>
          <w:sz w:val="22"/>
          <w:szCs w:val="22"/>
        </w:rPr>
        <w:t xml:space="preserve">Form </w:t>
      </w:r>
    </w:p>
    <w:p w14:paraId="4E2E580C" w14:textId="77777777"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III: Terms and Conditions for International Procurement of Goods and Services</w:t>
      </w:r>
    </w:p>
    <w:p w14:paraId="62F4B161" w14:textId="77777777" w:rsidR="00821DA1" w:rsidRPr="00F550BF" w:rsidRDefault="00821DA1" w:rsidP="4022192B">
      <w:pPr>
        <w:pStyle w:val="BodyText"/>
        <w:jc w:val="both"/>
        <w:rPr>
          <w:rFonts w:ascii="Garamond" w:hAnsi="Garamond" w:cstheme="minorBidi"/>
          <w:sz w:val="22"/>
          <w:szCs w:val="22"/>
        </w:rPr>
      </w:pPr>
      <w:r w:rsidRPr="00F550BF">
        <w:rPr>
          <w:rFonts w:ascii="Garamond" w:hAnsi="Garamond" w:cstheme="minorBidi"/>
          <w:sz w:val="22"/>
          <w:szCs w:val="22"/>
        </w:rPr>
        <w:t>III. Terms of Reference</w:t>
      </w:r>
    </w:p>
    <w:p w14:paraId="79E75F12" w14:textId="77777777" w:rsidR="00EF2C88" w:rsidRPr="00F550BF" w:rsidRDefault="00EF2C88" w:rsidP="4022192B">
      <w:pPr>
        <w:pStyle w:val="BodyText"/>
        <w:jc w:val="both"/>
        <w:rPr>
          <w:rFonts w:ascii="Garamond" w:hAnsi="Garamond" w:cstheme="minorBidi"/>
          <w:sz w:val="22"/>
          <w:szCs w:val="22"/>
        </w:rPr>
      </w:pPr>
    </w:p>
    <w:p w14:paraId="407F1D52" w14:textId="53D322A4" w:rsidR="00EF2C88" w:rsidRPr="00F550BF" w:rsidRDefault="00EF2C88" w:rsidP="4022192B">
      <w:pPr>
        <w:pStyle w:val="BodyText"/>
        <w:numPr>
          <w:ilvl w:val="0"/>
          <w:numId w:val="10"/>
        </w:numPr>
        <w:rPr>
          <w:rFonts w:ascii="Garamond" w:hAnsi="Garamond" w:cstheme="minorBidi"/>
          <w:b/>
          <w:bCs/>
          <w:sz w:val="22"/>
          <w:szCs w:val="22"/>
        </w:rPr>
      </w:pPr>
      <w:r w:rsidRPr="00F550BF">
        <w:rPr>
          <w:rFonts w:ascii="Garamond" w:hAnsi="Garamond" w:cstheme="minorBidi"/>
          <w:b/>
          <w:bCs/>
          <w:sz w:val="22"/>
          <w:szCs w:val="22"/>
        </w:rPr>
        <w:t xml:space="preserve">Expertise of the evaluators </w:t>
      </w:r>
    </w:p>
    <w:p w14:paraId="6794B2FF" w14:textId="77777777" w:rsidR="00EF2C88" w:rsidRPr="00F550BF" w:rsidRDefault="00EF2C88" w:rsidP="4022192B">
      <w:pPr>
        <w:pStyle w:val="BodyText"/>
        <w:rPr>
          <w:rFonts w:ascii="Garamond" w:hAnsi="Garamond" w:cstheme="minorBidi"/>
          <w:sz w:val="22"/>
          <w:szCs w:val="22"/>
        </w:rPr>
      </w:pPr>
      <w:r w:rsidRPr="00F550BF">
        <w:rPr>
          <w:rFonts w:ascii="Garamond" w:hAnsi="Garamond" w:cstheme="minorBidi"/>
          <w:sz w:val="22"/>
          <w:szCs w:val="22"/>
        </w:rPr>
        <w:t xml:space="preserve">This survey would require a consultant able to work in the study area without limitations. </w:t>
      </w:r>
    </w:p>
    <w:p w14:paraId="4EA3C32B" w14:textId="77777777" w:rsidR="00EF2C88" w:rsidRPr="00F550BF" w:rsidRDefault="00EF2C88" w:rsidP="4022192B">
      <w:pPr>
        <w:pStyle w:val="BodyText"/>
        <w:rPr>
          <w:rFonts w:ascii="Garamond" w:hAnsi="Garamond" w:cstheme="minorBidi"/>
          <w:b/>
          <w:bCs/>
          <w:sz w:val="22"/>
          <w:szCs w:val="22"/>
        </w:rPr>
      </w:pPr>
      <w:r w:rsidRPr="00F550BF">
        <w:rPr>
          <w:rFonts w:ascii="Garamond" w:hAnsi="Garamond" w:cstheme="minorBidi"/>
          <w:sz w:val="22"/>
          <w:szCs w:val="22"/>
          <w:u w:val="single"/>
        </w:rPr>
        <w:t>Expected Profile of the Lead Consultant</w:t>
      </w:r>
      <w:r w:rsidRPr="00F550BF">
        <w:rPr>
          <w:rFonts w:ascii="Garamond" w:hAnsi="Garamond" w:cstheme="minorBidi"/>
          <w:sz w:val="22"/>
          <w:szCs w:val="22"/>
        </w:rPr>
        <w:t xml:space="preserve"> </w:t>
      </w:r>
    </w:p>
    <w:p w14:paraId="6C915312" w14:textId="77777777" w:rsidR="002B1AD3" w:rsidRPr="00F550BF" w:rsidRDefault="002B1AD3" w:rsidP="4022192B">
      <w:pPr>
        <w:pStyle w:val="BodyText"/>
        <w:numPr>
          <w:ilvl w:val="0"/>
          <w:numId w:val="38"/>
        </w:numPr>
        <w:rPr>
          <w:rFonts w:ascii="Garamond" w:hAnsi="Garamond" w:cstheme="minorBidi"/>
          <w:sz w:val="22"/>
          <w:szCs w:val="22"/>
        </w:rPr>
      </w:pPr>
      <w:r w:rsidRPr="00F550BF">
        <w:rPr>
          <w:rFonts w:ascii="Garamond" w:hAnsi="Garamond" w:cstheme="minorBidi"/>
          <w:b/>
          <w:bCs/>
          <w:sz w:val="22"/>
          <w:szCs w:val="22"/>
        </w:rPr>
        <w:t>Educational background:</w:t>
      </w:r>
      <w:r w:rsidRPr="00F550BF">
        <w:rPr>
          <w:rFonts w:ascii="Garamond" w:hAnsi="Garamond" w:cstheme="minorBidi"/>
          <w:sz w:val="22"/>
          <w:szCs w:val="22"/>
        </w:rPr>
        <w:t xml:space="preserve"> a master's degree or higher in environmental studies, development studies, agriculture, or related fields; an understanding of climate change, environmental sciences, and sustainable land management practices is desired.</w:t>
      </w:r>
    </w:p>
    <w:p w14:paraId="1E2CCA75" w14:textId="77777777" w:rsidR="002B1AD3" w:rsidRPr="00F550BF" w:rsidRDefault="002B1AD3" w:rsidP="4022192B">
      <w:pPr>
        <w:pStyle w:val="BodyText"/>
        <w:numPr>
          <w:ilvl w:val="0"/>
          <w:numId w:val="38"/>
        </w:numPr>
        <w:rPr>
          <w:rFonts w:ascii="Garamond" w:hAnsi="Garamond" w:cstheme="minorBidi"/>
          <w:sz w:val="22"/>
          <w:szCs w:val="22"/>
        </w:rPr>
      </w:pPr>
      <w:r w:rsidRPr="00F550BF">
        <w:rPr>
          <w:rFonts w:ascii="Garamond" w:hAnsi="Garamond" w:cstheme="minorBidi"/>
          <w:b/>
          <w:bCs/>
          <w:sz w:val="22"/>
          <w:szCs w:val="22"/>
        </w:rPr>
        <w:t>Professional experience:</w:t>
      </w:r>
      <w:r w:rsidRPr="00F550BF">
        <w:rPr>
          <w:rFonts w:ascii="Garamond" w:hAnsi="Garamond" w:cstheme="minorBidi"/>
          <w:sz w:val="22"/>
          <w:szCs w:val="22"/>
        </w:rPr>
        <w:t xml:space="preserve"> extensive experience in conducting participatory rural appraisals (PRA) and engaging with communities. Experience in Somaliland or similar regions is an added advantage.</w:t>
      </w:r>
    </w:p>
    <w:p w14:paraId="375FBA27" w14:textId="53D4E082" w:rsidR="002B1AD3" w:rsidRPr="00F550BF" w:rsidRDefault="002B1AD3" w:rsidP="4022192B">
      <w:pPr>
        <w:pStyle w:val="BodyText"/>
        <w:numPr>
          <w:ilvl w:val="0"/>
          <w:numId w:val="38"/>
        </w:numPr>
        <w:rPr>
          <w:rFonts w:ascii="Garamond" w:hAnsi="Garamond" w:cstheme="minorBidi"/>
          <w:sz w:val="22"/>
          <w:szCs w:val="22"/>
        </w:rPr>
      </w:pPr>
      <w:r w:rsidRPr="00F550BF">
        <w:rPr>
          <w:rFonts w:ascii="Garamond" w:hAnsi="Garamond" w:cstheme="minorBidi"/>
          <w:b/>
          <w:bCs/>
          <w:sz w:val="22"/>
          <w:szCs w:val="22"/>
        </w:rPr>
        <w:t>Technical knowledge:</w:t>
      </w:r>
      <w:r w:rsidRPr="00F550BF">
        <w:rPr>
          <w:rFonts w:ascii="Garamond" w:hAnsi="Garamond" w:cstheme="minorBidi"/>
          <w:sz w:val="22"/>
          <w:szCs w:val="22"/>
        </w:rPr>
        <w:t xml:space="preserve"> expertise in climate change, ecology,</w:t>
      </w:r>
      <w:r w:rsidR="00FE1141">
        <w:rPr>
          <w:rFonts w:ascii="Garamond" w:hAnsi="Garamond" w:cstheme="minorBidi"/>
          <w:sz w:val="22"/>
          <w:szCs w:val="22"/>
        </w:rPr>
        <w:t xml:space="preserve"> Wildlife protection,</w:t>
      </w:r>
      <w:r w:rsidRPr="00F550BF">
        <w:rPr>
          <w:rFonts w:ascii="Garamond" w:hAnsi="Garamond" w:cstheme="minorBidi"/>
          <w:sz w:val="22"/>
          <w:szCs w:val="22"/>
        </w:rPr>
        <w:t xml:space="preserve"> and environmental sciences is crucial, especially in dryland environments. Knowledge of sustainable land management practices, gender dynamics, and the development of action plans within community-based projects is essential.</w:t>
      </w:r>
    </w:p>
    <w:p w14:paraId="6E75473A" w14:textId="77777777" w:rsidR="002B1AD3" w:rsidRPr="00F550BF" w:rsidRDefault="002B1AD3" w:rsidP="4022192B">
      <w:pPr>
        <w:pStyle w:val="BodyText"/>
        <w:numPr>
          <w:ilvl w:val="0"/>
          <w:numId w:val="38"/>
        </w:numPr>
        <w:rPr>
          <w:rFonts w:ascii="Garamond" w:hAnsi="Garamond" w:cstheme="minorBidi"/>
          <w:sz w:val="22"/>
          <w:szCs w:val="22"/>
        </w:rPr>
      </w:pPr>
      <w:r w:rsidRPr="00F550BF">
        <w:rPr>
          <w:rFonts w:ascii="Garamond" w:hAnsi="Garamond" w:cstheme="minorBidi"/>
          <w:b/>
          <w:bCs/>
          <w:sz w:val="22"/>
          <w:szCs w:val="22"/>
        </w:rPr>
        <w:t>Analytical skills:</w:t>
      </w:r>
      <w:r w:rsidRPr="00F550BF">
        <w:rPr>
          <w:rFonts w:ascii="Garamond" w:hAnsi="Garamond" w:cstheme="minorBidi"/>
          <w:sz w:val="22"/>
          <w:szCs w:val="22"/>
        </w:rPr>
        <w:t xml:space="preserve"> Proficiency in data analysis, both quantitative and qualitative, is imperative. The consultant should have strong analytical skills and the ability to </w:t>
      </w:r>
      <w:proofErr w:type="spellStart"/>
      <w:r w:rsidRPr="00F550BF">
        <w:rPr>
          <w:rFonts w:ascii="Garamond" w:hAnsi="Garamond" w:cstheme="minorBidi"/>
          <w:sz w:val="22"/>
          <w:szCs w:val="22"/>
        </w:rPr>
        <w:t>analyze</w:t>
      </w:r>
      <w:proofErr w:type="spellEnd"/>
      <w:r w:rsidRPr="00F550BF">
        <w:rPr>
          <w:rFonts w:ascii="Garamond" w:hAnsi="Garamond" w:cstheme="minorBidi"/>
          <w:sz w:val="22"/>
          <w:szCs w:val="22"/>
        </w:rPr>
        <w:t xml:space="preserve"> complex data and information, identify trends, and draw conclusions.</w:t>
      </w:r>
    </w:p>
    <w:p w14:paraId="243A6CD7" w14:textId="77777777" w:rsidR="002B1AD3" w:rsidRPr="00F550BF" w:rsidRDefault="002B1AD3" w:rsidP="4022192B">
      <w:pPr>
        <w:pStyle w:val="BodyText"/>
        <w:numPr>
          <w:ilvl w:val="0"/>
          <w:numId w:val="38"/>
        </w:numPr>
        <w:rPr>
          <w:rFonts w:ascii="Garamond" w:hAnsi="Garamond" w:cstheme="minorBidi"/>
          <w:sz w:val="22"/>
          <w:szCs w:val="22"/>
        </w:rPr>
      </w:pPr>
      <w:r w:rsidRPr="00F550BF">
        <w:rPr>
          <w:rFonts w:ascii="Garamond" w:hAnsi="Garamond" w:cstheme="minorBidi"/>
          <w:b/>
          <w:bCs/>
          <w:sz w:val="22"/>
          <w:szCs w:val="22"/>
        </w:rPr>
        <w:t>Communication skills:</w:t>
      </w:r>
      <w:r w:rsidRPr="00F550BF">
        <w:rPr>
          <w:rFonts w:ascii="Garamond" w:hAnsi="Garamond" w:cstheme="minorBidi"/>
          <w:sz w:val="22"/>
          <w:szCs w:val="22"/>
        </w:rPr>
        <w:t xml:space="preserve"> The consultant should have excellent oral and written communication skills in English, with experience in producing high-quality reports and delivering presentations to diverse audiences.</w:t>
      </w:r>
    </w:p>
    <w:p w14:paraId="04FAA083" w14:textId="77777777" w:rsidR="00EF2C88" w:rsidRPr="00F550BF" w:rsidRDefault="00EF2C88" w:rsidP="4022192B">
      <w:pPr>
        <w:pStyle w:val="BodyText"/>
        <w:rPr>
          <w:rFonts w:ascii="Garamond" w:hAnsi="Garamond" w:cstheme="minorBidi"/>
          <w:sz w:val="22"/>
          <w:szCs w:val="22"/>
        </w:rPr>
      </w:pPr>
    </w:p>
    <w:p w14:paraId="1DEC72AC" w14:textId="192D8FD5" w:rsidR="00EF2C88" w:rsidRPr="00F550BF" w:rsidRDefault="00EF2C88" w:rsidP="4022192B">
      <w:pPr>
        <w:pStyle w:val="BodyText"/>
        <w:numPr>
          <w:ilvl w:val="0"/>
          <w:numId w:val="10"/>
        </w:numPr>
        <w:jc w:val="both"/>
        <w:rPr>
          <w:rFonts w:ascii="Garamond" w:hAnsi="Garamond" w:cstheme="minorBidi"/>
          <w:b/>
          <w:bCs/>
          <w:sz w:val="22"/>
          <w:szCs w:val="22"/>
        </w:rPr>
      </w:pPr>
      <w:r w:rsidRPr="00F550BF">
        <w:rPr>
          <w:rFonts w:ascii="Garamond" w:hAnsi="Garamond" w:cstheme="minorBidi"/>
          <w:b/>
          <w:bCs/>
          <w:sz w:val="22"/>
          <w:szCs w:val="22"/>
        </w:rPr>
        <w:t xml:space="preserve">Documents and information to be submitted </w:t>
      </w:r>
    </w:p>
    <w:p w14:paraId="47183B32" w14:textId="6DAC8C7C" w:rsidR="00FE1141" w:rsidRPr="00FE1141" w:rsidRDefault="00EF2C88" w:rsidP="00FE1141">
      <w:pPr>
        <w:pStyle w:val="BodyText"/>
        <w:numPr>
          <w:ilvl w:val="0"/>
          <w:numId w:val="21"/>
        </w:numPr>
        <w:jc w:val="both"/>
        <w:rPr>
          <w:rFonts w:ascii="Garamond" w:hAnsi="Garamond" w:cstheme="minorBidi"/>
          <w:sz w:val="22"/>
          <w:szCs w:val="22"/>
        </w:rPr>
      </w:pPr>
      <w:r w:rsidRPr="00F550BF">
        <w:rPr>
          <w:rFonts w:ascii="Garamond" w:hAnsi="Garamond" w:cstheme="minorBidi"/>
          <w:sz w:val="22"/>
          <w:szCs w:val="22"/>
        </w:rPr>
        <w:t>Design of the proposal</w:t>
      </w:r>
      <w:r w:rsidR="584B3C60" w:rsidRPr="00F550BF">
        <w:rPr>
          <w:rFonts w:ascii="Garamond" w:hAnsi="Garamond" w:cstheme="minorBidi"/>
          <w:sz w:val="22"/>
          <w:szCs w:val="22"/>
        </w:rPr>
        <w:t xml:space="preserve"> (Technical Proposal)</w:t>
      </w:r>
      <w:r w:rsidRPr="00F550BF">
        <w:rPr>
          <w:rFonts w:ascii="Garamond" w:hAnsi="Garamond" w:cstheme="minorBidi"/>
          <w:sz w:val="22"/>
          <w:szCs w:val="22"/>
        </w:rPr>
        <w:t xml:space="preserve"> in connection with </w:t>
      </w:r>
      <w:proofErr w:type="gramStart"/>
      <w:r w:rsidRPr="00F550BF">
        <w:rPr>
          <w:rFonts w:ascii="Garamond" w:hAnsi="Garamond" w:cstheme="minorBidi"/>
          <w:sz w:val="22"/>
          <w:szCs w:val="22"/>
        </w:rPr>
        <w:t xml:space="preserve">ToR </w:t>
      </w:r>
      <w:r w:rsidR="00FE1141">
        <w:rPr>
          <w:rFonts w:ascii="Garamond" w:hAnsi="Garamond" w:cstheme="minorBidi"/>
          <w:sz w:val="22"/>
          <w:szCs w:val="22"/>
        </w:rPr>
        <w:t xml:space="preserve"> (</w:t>
      </w:r>
      <w:proofErr w:type="gramEnd"/>
      <w:r w:rsidR="00FE1141">
        <w:rPr>
          <w:rFonts w:ascii="Garamond" w:hAnsi="Garamond" w:cstheme="minorBidi"/>
          <w:sz w:val="22"/>
          <w:szCs w:val="22"/>
        </w:rPr>
        <w:t>Incl.</w:t>
      </w:r>
      <w:r w:rsidR="00FE1141" w:rsidRPr="00FE1141">
        <w:rPr>
          <w:rFonts w:ascii="Garamond" w:hAnsi="Garamond" w:cstheme="minorBidi"/>
          <w:sz w:val="22"/>
          <w:szCs w:val="22"/>
        </w:rPr>
        <w:t xml:space="preserve"> </w:t>
      </w:r>
      <w:r w:rsidR="00FE1141" w:rsidRPr="00F550BF">
        <w:rPr>
          <w:rFonts w:ascii="Garamond" w:hAnsi="Garamond" w:cstheme="minorBidi"/>
          <w:sz w:val="22"/>
          <w:szCs w:val="22"/>
        </w:rPr>
        <w:t>methodology for performing the services</w:t>
      </w:r>
      <w:r w:rsidR="00FE1141">
        <w:rPr>
          <w:rFonts w:ascii="Garamond" w:hAnsi="Garamond" w:cstheme="minorBidi"/>
          <w:sz w:val="22"/>
          <w:szCs w:val="22"/>
        </w:rPr>
        <w:t xml:space="preserve">, </w:t>
      </w:r>
      <w:r w:rsidR="00FE1141" w:rsidRPr="00FE1141">
        <w:rPr>
          <w:rFonts w:ascii="Garamond" w:hAnsi="Garamond" w:cstheme="minorBidi"/>
          <w:sz w:val="22"/>
          <w:szCs w:val="22"/>
        </w:rPr>
        <w:t>work plan or timetable</w:t>
      </w:r>
      <w:r w:rsidR="00FE1141">
        <w:rPr>
          <w:rFonts w:ascii="Garamond" w:hAnsi="Garamond" w:cstheme="minorBidi"/>
          <w:sz w:val="22"/>
          <w:szCs w:val="22"/>
        </w:rPr>
        <w:t>,</w:t>
      </w:r>
      <w:r w:rsidR="00FE1141" w:rsidRPr="00FE1141">
        <w:rPr>
          <w:rFonts w:ascii="Garamond" w:hAnsi="Garamond" w:cstheme="minorBidi"/>
        </w:rPr>
        <w:t xml:space="preserve"> </w:t>
      </w:r>
      <w:r w:rsidR="00FE1141" w:rsidRPr="00F550BF">
        <w:rPr>
          <w:rFonts w:ascii="Garamond" w:hAnsi="Garamond" w:cstheme="minorBidi"/>
        </w:rPr>
        <w:t>Short profile, including CV, certificates of relevant fields</w:t>
      </w:r>
      <w:r w:rsidR="00FE1141">
        <w:rPr>
          <w:rFonts w:ascii="Garamond" w:hAnsi="Garamond" w:cstheme="minorBidi"/>
        </w:rPr>
        <w:t>)</w:t>
      </w:r>
    </w:p>
    <w:p w14:paraId="1FFECCC5" w14:textId="5647360D" w:rsidR="00EF2C88" w:rsidRPr="00FE1141" w:rsidRDefault="00FE1141" w:rsidP="00FE1141">
      <w:pPr>
        <w:pStyle w:val="BodyText"/>
        <w:numPr>
          <w:ilvl w:val="0"/>
          <w:numId w:val="21"/>
        </w:numPr>
        <w:jc w:val="both"/>
        <w:rPr>
          <w:rFonts w:ascii="Garamond" w:hAnsi="Garamond" w:cstheme="minorBidi"/>
          <w:sz w:val="22"/>
          <w:szCs w:val="22"/>
        </w:rPr>
      </w:pPr>
      <w:r>
        <w:rPr>
          <w:rFonts w:ascii="Garamond" w:hAnsi="Garamond" w:cstheme="minorBidi"/>
          <w:sz w:val="22"/>
          <w:szCs w:val="22"/>
        </w:rPr>
        <w:t xml:space="preserve">Company Profile - </w:t>
      </w:r>
      <w:r w:rsidRPr="00F550BF">
        <w:rPr>
          <w:rFonts w:ascii="Garamond" w:hAnsi="Garamond" w:cstheme="minorBidi"/>
          <w:sz w:val="22"/>
          <w:szCs w:val="22"/>
        </w:rPr>
        <w:t>Brief introduction of the company/consultant (attach registration of the consultancy/firm)</w:t>
      </w:r>
      <w:r>
        <w:rPr>
          <w:rFonts w:ascii="Garamond" w:hAnsi="Garamond" w:cstheme="minorBidi"/>
          <w:sz w:val="22"/>
          <w:szCs w:val="22"/>
        </w:rPr>
        <w:t>.</w:t>
      </w:r>
    </w:p>
    <w:p w14:paraId="324541F7" w14:textId="10266EE4" w:rsidR="00EF2C88" w:rsidRDefault="00EF2C88" w:rsidP="4022192B">
      <w:pPr>
        <w:pStyle w:val="BodyText"/>
        <w:numPr>
          <w:ilvl w:val="0"/>
          <w:numId w:val="21"/>
        </w:numPr>
        <w:jc w:val="both"/>
        <w:rPr>
          <w:rFonts w:ascii="Garamond" w:hAnsi="Garamond" w:cstheme="minorBidi"/>
          <w:sz w:val="22"/>
          <w:szCs w:val="22"/>
        </w:rPr>
      </w:pPr>
      <w:r w:rsidRPr="00F550BF">
        <w:rPr>
          <w:rFonts w:ascii="Garamond" w:hAnsi="Garamond" w:cstheme="minorBidi"/>
          <w:sz w:val="22"/>
          <w:szCs w:val="22"/>
        </w:rPr>
        <w:t xml:space="preserve">Financial offer </w:t>
      </w:r>
      <w:r w:rsidR="1B8BDDD5" w:rsidRPr="00F550BF">
        <w:rPr>
          <w:rFonts w:ascii="Garamond" w:hAnsi="Garamond" w:cstheme="minorBidi"/>
          <w:sz w:val="22"/>
          <w:szCs w:val="22"/>
        </w:rPr>
        <w:t>(Financial Proposal) for</w:t>
      </w:r>
      <w:r w:rsidRPr="00F550BF">
        <w:rPr>
          <w:rFonts w:ascii="Garamond" w:hAnsi="Garamond" w:cstheme="minorBidi"/>
          <w:sz w:val="22"/>
          <w:szCs w:val="22"/>
        </w:rPr>
        <w:t xml:space="preserve"> </w:t>
      </w:r>
      <w:r w:rsidR="52C7D049" w:rsidRPr="00F550BF">
        <w:rPr>
          <w:rFonts w:ascii="Garamond" w:hAnsi="Garamond" w:cstheme="minorBidi"/>
          <w:sz w:val="22"/>
          <w:szCs w:val="22"/>
        </w:rPr>
        <w:t>conducting</w:t>
      </w:r>
      <w:r w:rsidRPr="00F550BF">
        <w:rPr>
          <w:rFonts w:ascii="Garamond" w:hAnsi="Garamond" w:cstheme="minorBidi"/>
          <w:sz w:val="22"/>
          <w:szCs w:val="22"/>
        </w:rPr>
        <w:t xml:space="preserve"> the </w:t>
      </w:r>
      <w:proofErr w:type="gramStart"/>
      <w:r w:rsidR="57F78F2D" w:rsidRPr="00F550BF">
        <w:rPr>
          <w:rFonts w:ascii="Garamond" w:hAnsi="Garamond" w:cstheme="minorBidi"/>
          <w:sz w:val="22"/>
          <w:szCs w:val="22"/>
        </w:rPr>
        <w:t>assignment</w:t>
      </w:r>
      <w:proofErr w:type="gramEnd"/>
    </w:p>
    <w:p w14:paraId="3D912EB3" w14:textId="7715D550" w:rsidR="00FE1141" w:rsidRDefault="00FE1141" w:rsidP="00FE1141">
      <w:pPr>
        <w:pStyle w:val="BodyText"/>
        <w:numPr>
          <w:ilvl w:val="0"/>
          <w:numId w:val="21"/>
        </w:numPr>
        <w:rPr>
          <w:rFonts w:ascii="Garamond" w:hAnsi="Garamond" w:cstheme="minorBidi"/>
          <w:sz w:val="22"/>
          <w:szCs w:val="22"/>
        </w:rPr>
      </w:pPr>
      <w:r w:rsidRPr="00F550BF">
        <w:rPr>
          <w:rFonts w:ascii="Garamond" w:hAnsi="Garamond" w:cstheme="minorBidi"/>
          <w:sz w:val="22"/>
          <w:szCs w:val="22"/>
        </w:rPr>
        <w:t>previous relevant experience (examples of projects and clients; reference contacts)</w:t>
      </w:r>
      <w:r>
        <w:rPr>
          <w:rFonts w:ascii="Garamond" w:hAnsi="Garamond" w:cstheme="minorBidi"/>
          <w:sz w:val="22"/>
          <w:szCs w:val="22"/>
        </w:rPr>
        <w:t>.</w:t>
      </w:r>
    </w:p>
    <w:p w14:paraId="31B0ED5E" w14:textId="6084C2C2" w:rsidR="00FE1141" w:rsidRPr="00FE1141" w:rsidRDefault="00FE1141" w:rsidP="00FE1141">
      <w:pPr>
        <w:pStyle w:val="BodyText"/>
        <w:numPr>
          <w:ilvl w:val="0"/>
          <w:numId w:val="21"/>
        </w:numPr>
        <w:rPr>
          <w:rFonts w:ascii="Garamond" w:hAnsi="Garamond" w:cstheme="minorBidi"/>
          <w:sz w:val="22"/>
          <w:szCs w:val="22"/>
        </w:rPr>
      </w:pPr>
      <w:r>
        <w:rPr>
          <w:rFonts w:ascii="Garamond" w:hAnsi="Garamond" w:cstheme="minorBidi"/>
          <w:sz w:val="22"/>
          <w:szCs w:val="22"/>
        </w:rPr>
        <w:t xml:space="preserve">Attach </w:t>
      </w:r>
      <w:proofErr w:type="spellStart"/>
      <w:r>
        <w:rPr>
          <w:rFonts w:ascii="Garamond" w:hAnsi="Garamond" w:cstheme="minorBidi"/>
          <w:sz w:val="22"/>
          <w:szCs w:val="22"/>
        </w:rPr>
        <w:t>atleast</w:t>
      </w:r>
      <w:proofErr w:type="spellEnd"/>
      <w:r>
        <w:rPr>
          <w:rFonts w:ascii="Garamond" w:hAnsi="Garamond" w:cstheme="minorBidi"/>
          <w:sz w:val="22"/>
          <w:szCs w:val="22"/>
        </w:rPr>
        <w:t xml:space="preserve"> 2 Sample Evaluation/Study </w:t>
      </w:r>
      <w:proofErr w:type="gramStart"/>
      <w:r>
        <w:rPr>
          <w:rFonts w:ascii="Garamond" w:hAnsi="Garamond" w:cstheme="minorBidi"/>
          <w:sz w:val="22"/>
          <w:szCs w:val="22"/>
        </w:rPr>
        <w:t>reports</w:t>
      </w:r>
      <w:proofErr w:type="gramEnd"/>
    </w:p>
    <w:p w14:paraId="78D30295" w14:textId="4898917B" w:rsidR="00EF2C88" w:rsidRPr="00F550BF" w:rsidRDefault="00EF2C88" w:rsidP="4022192B">
      <w:pPr>
        <w:pStyle w:val="BodyText"/>
        <w:numPr>
          <w:ilvl w:val="0"/>
          <w:numId w:val="21"/>
        </w:numPr>
        <w:jc w:val="both"/>
        <w:rPr>
          <w:rFonts w:ascii="Garamond" w:hAnsi="Garamond" w:cstheme="minorBidi"/>
          <w:sz w:val="22"/>
          <w:szCs w:val="22"/>
        </w:rPr>
      </w:pPr>
      <w:r w:rsidRPr="00F550BF">
        <w:rPr>
          <w:rFonts w:ascii="Garamond" w:hAnsi="Garamond" w:cstheme="minorBidi"/>
          <w:sz w:val="22"/>
          <w:szCs w:val="22"/>
        </w:rPr>
        <w:t xml:space="preserve">Please complete the "Supplier Declaration" attachment. </w:t>
      </w:r>
      <w:r w:rsidR="00FE1141">
        <w:rPr>
          <w:rFonts w:ascii="Garamond" w:hAnsi="Garamond" w:cstheme="minorBidi"/>
          <w:sz w:val="22"/>
          <w:szCs w:val="22"/>
        </w:rPr>
        <w:t>(Submit the signed Supplier Declaration form.</w:t>
      </w:r>
    </w:p>
    <w:p w14:paraId="2E7E062B" w14:textId="77777777" w:rsidR="00821DA1" w:rsidRPr="00F550BF" w:rsidRDefault="00821DA1" w:rsidP="4022192B">
      <w:pPr>
        <w:pStyle w:val="BodyText"/>
        <w:jc w:val="both"/>
        <w:rPr>
          <w:rFonts w:ascii="Garamond" w:hAnsi="Garamond" w:cstheme="minorBidi"/>
          <w:sz w:val="22"/>
          <w:szCs w:val="22"/>
        </w:rPr>
      </w:pPr>
    </w:p>
    <w:p w14:paraId="7D1595C1" w14:textId="77777777" w:rsidR="007404BB" w:rsidRPr="00F550BF" w:rsidRDefault="007A2137" w:rsidP="4022192B">
      <w:pPr>
        <w:pStyle w:val="Heading1"/>
        <w:numPr>
          <w:ilvl w:val="0"/>
          <w:numId w:val="10"/>
        </w:numPr>
        <w:tabs>
          <w:tab w:val="left" w:pos="312"/>
        </w:tabs>
        <w:spacing w:before="131"/>
        <w:jc w:val="both"/>
        <w:rPr>
          <w:rFonts w:ascii="Garamond" w:hAnsi="Garamond" w:cstheme="minorBidi"/>
          <w:sz w:val="22"/>
          <w:szCs w:val="22"/>
        </w:rPr>
      </w:pPr>
      <w:r w:rsidRPr="00F550BF">
        <w:rPr>
          <w:rFonts w:ascii="Garamond" w:hAnsi="Garamond" w:cstheme="minorBidi"/>
          <w:sz w:val="22"/>
          <w:szCs w:val="22"/>
        </w:rPr>
        <w:t>Participation</w:t>
      </w:r>
    </w:p>
    <w:p w14:paraId="7D1595C2" w14:textId="2591C062" w:rsidR="007404BB" w:rsidRPr="00F550BF" w:rsidRDefault="003A6E7D" w:rsidP="4022192B">
      <w:pPr>
        <w:pStyle w:val="Heading1"/>
        <w:tabs>
          <w:tab w:val="left" w:pos="312"/>
        </w:tabs>
        <w:ind w:left="311" w:firstLine="0"/>
        <w:jc w:val="both"/>
        <w:rPr>
          <w:rFonts w:ascii="Garamond" w:hAnsi="Garamond" w:cstheme="minorBidi"/>
          <w:b w:val="0"/>
          <w:bCs w:val="0"/>
          <w:sz w:val="22"/>
          <w:szCs w:val="22"/>
        </w:rPr>
      </w:pPr>
      <w:r w:rsidRPr="00F550BF">
        <w:rPr>
          <w:rFonts w:ascii="Garamond" w:hAnsi="Garamond" w:cstheme="minorBidi"/>
          <w:b w:val="0"/>
          <w:bCs w:val="0"/>
          <w:sz w:val="22"/>
          <w:szCs w:val="22"/>
        </w:rPr>
        <w:t>Only prequalified service providers are invited to participate in the assignment.</w:t>
      </w:r>
    </w:p>
    <w:p w14:paraId="7D1595C3" w14:textId="77777777" w:rsidR="007404BB" w:rsidRPr="00F550BF" w:rsidRDefault="007404BB" w:rsidP="4022192B">
      <w:pPr>
        <w:pStyle w:val="BodyText"/>
        <w:jc w:val="both"/>
        <w:rPr>
          <w:rFonts w:ascii="Garamond" w:hAnsi="Garamond" w:cstheme="minorBidi"/>
          <w:sz w:val="22"/>
          <w:szCs w:val="22"/>
        </w:rPr>
      </w:pPr>
    </w:p>
    <w:p w14:paraId="2F32701E" w14:textId="695595CB" w:rsidR="00E25C82" w:rsidRPr="00F550BF" w:rsidRDefault="5CECF664" w:rsidP="4022192B">
      <w:pPr>
        <w:pStyle w:val="Heading1"/>
        <w:numPr>
          <w:ilvl w:val="0"/>
          <w:numId w:val="10"/>
        </w:numPr>
        <w:tabs>
          <w:tab w:val="left" w:pos="314"/>
        </w:tabs>
        <w:jc w:val="both"/>
        <w:rPr>
          <w:rFonts w:ascii="Garamond" w:hAnsi="Garamond" w:cstheme="minorBidi"/>
          <w:sz w:val="22"/>
          <w:szCs w:val="22"/>
        </w:rPr>
      </w:pPr>
      <w:r w:rsidRPr="00F550BF">
        <w:rPr>
          <w:rFonts w:ascii="Garamond" w:hAnsi="Garamond" w:cstheme="minorBidi"/>
          <w:sz w:val="22"/>
          <w:szCs w:val="22"/>
        </w:rPr>
        <w:t>Anti-Terrorism Policy</w:t>
      </w:r>
    </w:p>
    <w:p w14:paraId="602D8249" w14:textId="77777777" w:rsidR="001812FF" w:rsidRPr="00F550BF" w:rsidRDefault="001812FF" w:rsidP="4022192B">
      <w:pPr>
        <w:pStyle w:val="Heading1"/>
        <w:tabs>
          <w:tab w:val="left" w:pos="312"/>
        </w:tabs>
        <w:ind w:left="311" w:firstLine="0"/>
        <w:jc w:val="both"/>
        <w:rPr>
          <w:rFonts w:ascii="Garamond" w:hAnsi="Garamond" w:cstheme="minorBidi"/>
          <w:sz w:val="22"/>
          <w:szCs w:val="22"/>
        </w:rPr>
      </w:pPr>
    </w:p>
    <w:p w14:paraId="7D1595C9" w14:textId="72C4523D" w:rsidR="007404BB" w:rsidRPr="00F550BF" w:rsidRDefault="007A2137" w:rsidP="4022192B">
      <w:pPr>
        <w:pStyle w:val="Heading1"/>
        <w:tabs>
          <w:tab w:val="left" w:pos="312"/>
        </w:tabs>
        <w:ind w:left="311" w:firstLine="0"/>
        <w:jc w:val="both"/>
        <w:rPr>
          <w:rFonts w:ascii="Garamond" w:hAnsi="Garamond" w:cstheme="minorBidi"/>
          <w:b w:val="0"/>
          <w:bCs w:val="0"/>
          <w:sz w:val="22"/>
          <w:szCs w:val="22"/>
        </w:rPr>
      </w:pPr>
      <w:r w:rsidRPr="00F550BF">
        <w:rPr>
          <w:rFonts w:ascii="Garamond" w:hAnsi="Garamond" w:cstheme="minorBidi"/>
          <w:b w:val="0"/>
          <w:bCs w:val="0"/>
          <w:sz w:val="22"/>
          <w:szCs w:val="22"/>
        </w:rPr>
        <w:t xml:space="preserve">The Contracting Authority renounces all forms of terrorism and will never knowingly support, tolerate or encourage </w:t>
      </w:r>
      <w:r w:rsidRPr="00F550BF">
        <w:rPr>
          <w:rFonts w:ascii="Garamond" w:hAnsi="Garamond" w:cstheme="minorBidi"/>
          <w:b w:val="0"/>
          <w:bCs w:val="0"/>
          <w:sz w:val="22"/>
          <w:szCs w:val="22"/>
        </w:rPr>
        <w:lastRenderedPageBreak/>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0095597E" w:rsidRPr="00F550BF">
        <w:rPr>
          <w:rFonts w:ascii="Garamond" w:hAnsi="Garamond" w:cstheme="minorBidi"/>
          <w:b w:val="0"/>
          <w:bCs w:val="0"/>
          <w:sz w:val="22"/>
          <w:szCs w:val="22"/>
        </w:rPr>
        <w:t>,</w:t>
      </w:r>
      <w:r w:rsidRPr="00F550BF">
        <w:rPr>
          <w:rFonts w:ascii="Garamond" w:hAnsi="Garamond" w:cstheme="minorBidi"/>
          <w:b w:val="0"/>
          <w:bCs w:val="0"/>
          <w:sz w:val="22"/>
          <w:szCs w:val="22"/>
        </w:rPr>
        <w:t xml:space="preserve"> in particular</w:t>
      </w:r>
      <w:r w:rsidR="00E069B9" w:rsidRPr="00F550BF">
        <w:rPr>
          <w:rFonts w:ascii="Garamond" w:hAnsi="Garamond" w:cstheme="minorBidi"/>
          <w:b w:val="0"/>
          <w:bCs w:val="0"/>
          <w:sz w:val="22"/>
          <w:szCs w:val="22"/>
        </w:rPr>
        <w:t>,</w:t>
      </w:r>
      <w:r w:rsidRPr="00F550BF">
        <w:rPr>
          <w:rFonts w:ascii="Garamond" w:hAnsi="Garamond" w:cstheme="minorBidi"/>
          <w:b w:val="0"/>
          <w:bCs w:val="0"/>
          <w:sz w:val="22"/>
          <w:szCs w:val="22"/>
        </w:rPr>
        <w:t xml:space="preserve"> against</w:t>
      </w:r>
      <w:proofErr w:type="gramEnd"/>
      <w:r w:rsidRPr="00F550BF">
        <w:rPr>
          <w:rFonts w:ascii="Garamond" w:hAnsi="Garamond" w:cstheme="minorBidi"/>
          <w:b w:val="0"/>
          <w:bCs w:val="0"/>
          <w:sz w:val="22"/>
          <w:szCs w:val="22"/>
        </w:rPr>
        <w:t xml:space="preserve"> the financing of terrorism. The Contracting Authority's policy </w:t>
      </w:r>
      <w:r w:rsidR="00E63CBC" w:rsidRPr="00F550BF">
        <w:rPr>
          <w:rFonts w:ascii="Garamond" w:hAnsi="Garamond" w:cstheme="minorBidi"/>
          <w:b w:val="0"/>
          <w:bCs w:val="0"/>
          <w:sz w:val="22"/>
          <w:szCs w:val="22"/>
        </w:rPr>
        <w:t>ensures</w:t>
      </w:r>
      <w:r w:rsidRPr="00F550BF">
        <w:rPr>
          <w:rFonts w:ascii="Garamond" w:hAnsi="Garamond" w:cstheme="minorBidi"/>
          <w:b w:val="0"/>
          <w:bCs w:val="0"/>
          <w:sz w:val="22"/>
          <w:szCs w:val="22"/>
        </w:rPr>
        <w:t xml:space="preserve"> that none of its and its donor funds are used, directly or indirectly, to </w:t>
      </w:r>
      <w:r w:rsidR="006223BA" w:rsidRPr="00F550BF">
        <w:rPr>
          <w:rFonts w:ascii="Garamond" w:hAnsi="Garamond" w:cstheme="minorBidi"/>
          <w:b w:val="0"/>
          <w:bCs w:val="0"/>
          <w:sz w:val="22"/>
          <w:szCs w:val="22"/>
        </w:rPr>
        <w:t>support</w:t>
      </w:r>
      <w:r w:rsidRPr="00F550BF">
        <w:rPr>
          <w:rFonts w:ascii="Garamond" w:hAnsi="Garamond" w:cstheme="minorBidi"/>
          <w:b w:val="0"/>
          <w:bCs w:val="0"/>
          <w:sz w:val="22"/>
          <w:szCs w:val="22"/>
        </w:rPr>
        <w:t xml:space="preserve">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D1595CA" w14:textId="77777777" w:rsidR="007404BB" w:rsidRPr="00F550BF" w:rsidRDefault="007404BB" w:rsidP="4022192B">
      <w:pPr>
        <w:pStyle w:val="BodyText"/>
        <w:jc w:val="both"/>
        <w:rPr>
          <w:rFonts w:ascii="Garamond" w:hAnsi="Garamond" w:cstheme="minorBidi"/>
          <w:sz w:val="22"/>
          <w:szCs w:val="22"/>
        </w:rPr>
      </w:pPr>
    </w:p>
    <w:p w14:paraId="7D1595CB" w14:textId="77777777" w:rsidR="007404BB" w:rsidRPr="00F550BF" w:rsidRDefault="007404BB" w:rsidP="4022192B">
      <w:pPr>
        <w:pStyle w:val="BodyText"/>
        <w:spacing w:before="10"/>
        <w:jc w:val="both"/>
        <w:rPr>
          <w:rFonts w:ascii="Garamond" w:hAnsi="Garamond" w:cstheme="minorBidi"/>
          <w:sz w:val="22"/>
          <w:szCs w:val="22"/>
        </w:rPr>
      </w:pPr>
    </w:p>
    <w:p w14:paraId="7D1595CC" w14:textId="5C8507DB" w:rsidR="007404BB" w:rsidRPr="00F550BF" w:rsidRDefault="4DA3BC0B" w:rsidP="4022192B">
      <w:pPr>
        <w:pStyle w:val="Heading1"/>
        <w:numPr>
          <w:ilvl w:val="0"/>
          <w:numId w:val="10"/>
        </w:numPr>
        <w:tabs>
          <w:tab w:val="left" w:pos="312"/>
        </w:tabs>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5"/>
          <w:sz w:val="22"/>
          <w:szCs w:val="22"/>
        </w:rPr>
        <w:t xml:space="preserve"> </w:t>
      </w:r>
      <w:r w:rsidRPr="00F550BF">
        <w:rPr>
          <w:rFonts w:ascii="Garamond" w:hAnsi="Garamond" w:cstheme="minorBidi"/>
          <w:sz w:val="22"/>
          <w:szCs w:val="22"/>
        </w:rPr>
        <w:t>language</w:t>
      </w:r>
      <w:r w:rsidRPr="00F550BF">
        <w:rPr>
          <w:rFonts w:ascii="Garamond" w:hAnsi="Garamond" w:cstheme="minorBidi"/>
          <w:spacing w:val="-1"/>
          <w:sz w:val="22"/>
          <w:szCs w:val="22"/>
        </w:rPr>
        <w:t xml:space="preserve"> </w:t>
      </w:r>
      <w:r w:rsidRPr="00F550BF">
        <w:rPr>
          <w:rFonts w:ascii="Garamond" w:hAnsi="Garamond" w:cstheme="minorBidi"/>
          <w:sz w:val="22"/>
          <w:szCs w:val="22"/>
        </w:rPr>
        <w:t xml:space="preserve">of </w:t>
      </w:r>
      <w:r w:rsidR="00E069B9" w:rsidRPr="00F550BF">
        <w:rPr>
          <w:rFonts w:ascii="Garamond" w:hAnsi="Garamond" w:cstheme="minorBidi"/>
          <w:sz w:val="22"/>
          <w:szCs w:val="22"/>
        </w:rPr>
        <w:t xml:space="preserve">the </w:t>
      </w:r>
      <w:r w:rsidRPr="00F550BF">
        <w:rPr>
          <w:rFonts w:ascii="Garamond" w:hAnsi="Garamond" w:cstheme="minorBidi"/>
          <w:sz w:val="22"/>
          <w:szCs w:val="22"/>
        </w:rPr>
        <w:t>bid</w:t>
      </w:r>
    </w:p>
    <w:p w14:paraId="7D1595CE" w14:textId="28C05054" w:rsidR="007404BB" w:rsidRPr="00F550BF" w:rsidRDefault="007A2137" w:rsidP="4022192B">
      <w:pPr>
        <w:pStyle w:val="BodyText"/>
        <w:spacing w:before="118"/>
        <w:ind w:left="100" w:right="241"/>
        <w:jc w:val="both"/>
        <w:rPr>
          <w:rFonts w:ascii="Garamond" w:hAnsi="Garamond" w:cstheme="minorBidi"/>
          <w:sz w:val="22"/>
          <w:szCs w:val="22"/>
        </w:rPr>
      </w:pPr>
      <w:r w:rsidRPr="00F550BF">
        <w:rPr>
          <w:rFonts w:ascii="Garamond" w:hAnsi="Garamond" w:cstheme="minorBidi"/>
          <w:sz w:val="22"/>
          <w:szCs w:val="22"/>
        </w:rPr>
        <w:t>The tender, all correspondence, and documents related to the tender exchanged by the bidder and the Contracting</w:t>
      </w:r>
      <w:r w:rsidRPr="00F550BF">
        <w:rPr>
          <w:rFonts w:ascii="Garamond" w:hAnsi="Garamond" w:cstheme="minorBidi"/>
          <w:spacing w:val="-45"/>
          <w:sz w:val="22"/>
          <w:szCs w:val="22"/>
        </w:rPr>
        <w:t xml:space="preserve"> </w:t>
      </w:r>
      <w:r w:rsidRPr="00F550BF">
        <w:rPr>
          <w:rFonts w:ascii="Garamond" w:hAnsi="Garamond" w:cstheme="minorBidi"/>
          <w:sz w:val="22"/>
          <w:szCs w:val="22"/>
        </w:rPr>
        <w:t>Authority</w:t>
      </w:r>
      <w:r w:rsidRPr="00F550BF">
        <w:rPr>
          <w:rFonts w:ascii="Garamond" w:hAnsi="Garamond" w:cstheme="minorBidi"/>
          <w:spacing w:val="-3"/>
          <w:sz w:val="22"/>
          <w:szCs w:val="22"/>
        </w:rPr>
        <w:t xml:space="preserve"> </w:t>
      </w:r>
      <w:r w:rsidRPr="00F550BF">
        <w:rPr>
          <w:rFonts w:ascii="Garamond" w:hAnsi="Garamond" w:cstheme="minorBidi"/>
          <w:sz w:val="22"/>
          <w:szCs w:val="22"/>
        </w:rPr>
        <w:t>must</w:t>
      </w:r>
      <w:r w:rsidRPr="00F550BF">
        <w:rPr>
          <w:rFonts w:ascii="Garamond" w:hAnsi="Garamond" w:cstheme="minorBidi"/>
          <w:spacing w:val="1"/>
          <w:sz w:val="22"/>
          <w:szCs w:val="22"/>
        </w:rPr>
        <w:t xml:space="preserve"> </w:t>
      </w:r>
      <w:r w:rsidRPr="00F550BF">
        <w:rPr>
          <w:rFonts w:ascii="Garamond" w:hAnsi="Garamond" w:cstheme="minorBidi"/>
          <w:sz w:val="22"/>
          <w:szCs w:val="22"/>
        </w:rPr>
        <w:t>be</w:t>
      </w:r>
      <w:r w:rsidRPr="00F550BF">
        <w:rPr>
          <w:rFonts w:ascii="Garamond" w:hAnsi="Garamond" w:cstheme="minorBidi"/>
          <w:spacing w:val="-2"/>
          <w:sz w:val="22"/>
          <w:szCs w:val="22"/>
        </w:rPr>
        <w:t xml:space="preserve"> </w:t>
      </w:r>
      <w:r w:rsidRPr="00F550BF">
        <w:rPr>
          <w:rFonts w:ascii="Garamond" w:hAnsi="Garamond" w:cstheme="minorBidi"/>
          <w:sz w:val="22"/>
          <w:szCs w:val="22"/>
        </w:rPr>
        <w:t>written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language of</w:t>
      </w:r>
      <w:r w:rsidRPr="00F550BF">
        <w:rPr>
          <w:rFonts w:ascii="Garamond" w:hAnsi="Garamond" w:cstheme="minorBidi"/>
          <w:spacing w:val="-2"/>
          <w:sz w:val="22"/>
          <w:szCs w:val="22"/>
        </w:rPr>
        <w:t xml:space="preserve"> </w:t>
      </w:r>
      <w:r w:rsidRPr="00F550BF">
        <w:rPr>
          <w:rFonts w:ascii="Garamond" w:hAnsi="Garamond" w:cstheme="minorBidi"/>
          <w:sz w:val="22"/>
          <w:szCs w:val="22"/>
        </w:rPr>
        <w:t>the procedure,</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2"/>
          <w:sz w:val="22"/>
          <w:szCs w:val="22"/>
        </w:rPr>
        <w:t xml:space="preserve"> </w:t>
      </w:r>
      <w:r w:rsidRPr="00F550BF">
        <w:rPr>
          <w:rFonts w:ascii="Garamond" w:hAnsi="Garamond" w:cstheme="minorBidi"/>
          <w:sz w:val="22"/>
          <w:szCs w:val="22"/>
        </w:rPr>
        <w:t>is</w:t>
      </w:r>
      <w:r w:rsidRPr="00F550BF">
        <w:rPr>
          <w:rFonts w:ascii="Garamond" w:hAnsi="Garamond" w:cstheme="minorBidi"/>
          <w:spacing w:val="-1"/>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English language</w:t>
      </w:r>
      <w:r w:rsidR="00475FD0" w:rsidRPr="00F550BF">
        <w:rPr>
          <w:rFonts w:ascii="Garamond" w:hAnsi="Garamond" w:cstheme="minorBidi"/>
          <w:sz w:val="22"/>
          <w:szCs w:val="22"/>
        </w:rPr>
        <w:t>.</w:t>
      </w:r>
    </w:p>
    <w:p w14:paraId="7D1595CF" w14:textId="77777777" w:rsidR="007404BB" w:rsidRPr="00F550BF" w:rsidRDefault="007404BB" w:rsidP="4022192B">
      <w:pPr>
        <w:pStyle w:val="BodyText"/>
        <w:spacing w:before="9"/>
        <w:jc w:val="both"/>
        <w:rPr>
          <w:rFonts w:ascii="Garamond" w:hAnsi="Garamond" w:cstheme="minorBidi"/>
          <w:sz w:val="22"/>
          <w:szCs w:val="22"/>
        </w:rPr>
      </w:pPr>
    </w:p>
    <w:p w14:paraId="7D1595D0" w14:textId="77777777" w:rsidR="007404BB" w:rsidRPr="00F550BF" w:rsidRDefault="007A2137" w:rsidP="4022192B">
      <w:pPr>
        <w:pStyle w:val="Heading1"/>
        <w:numPr>
          <w:ilvl w:val="0"/>
          <w:numId w:val="10"/>
        </w:numPr>
        <w:tabs>
          <w:tab w:val="left" w:pos="312"/>
        </w:tabs>
        <w:jc w:val="both"/>
        <w:rPr>
          <w:rFonts w:ascii="Garamond" w:hAnsi="Garamond" w:cstheme="minorBidi"/>
          <w:sz w:val="22"/>
          <w:szCs w:val="22"/>
        </w:rPr>
      </w:pPr>
      <w:r w:rsidRPr="00F550BF">
        <w:rPr>
          <w:rFonts w:ascii="Garamond" w:hAnsi="Garamond" w:cstheme="minorBidi"/>
          <w:sz w:val="22"/>
          <w:szCs w:val="22"/>
        </w:rPr>
        <w:t>Contradiction</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errors</w:t>
      </w:r>
      <w:r w:rsidRPr="00F550BF">
        <w:rPr>
          <w:rFonts w:ascii="Garamond" w:hAnsi="Garamond" w:cstheme="minorBidi"/>
          <w:spacing w:val="-3"/>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2"/>
          <w:sz w:val="22"/>
          <w:szCs w:val="22"/>
        </w:rPr>
        <w:t xml:space="preserve"> </w:t>
      </w:r>
      <w:r w:rsidRPr="00F550BF">
        <w:rPr>
          <w:rFonts w:ascii="Garamond" w:hAnsi="Garamond" w:cstheme="minorBidi"/>
          <w:sz w:val="22"/>
          <w:szCs w:val="22"/>
        </w:rPr>
        <w:t>bid</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14:paraId="7D1595D1" w14:textId="768B4E5F" w:rsidR="007404BB" w:rsidRPr="00F550BF" w:rsidRDefault="007A2137" w:rsidP="4022192B">
      <w:pPr>
        <w:pStyle w:val="BodyText"/>
        <w:spacing w:before="118"/>
        <w:ind w:left="100" w:right="358"/>
        <w:jc w:val="both"/>
        <w:rPr>
          <w:rFonts w:ascii="Garamond" w:hAnsi="Garamond" w:cstheme="minorBidi"/>
          <w:sz w:val="22"/>
          <w:szCs w:val="22"/>
        </w:rPr>
      </w:pPr>
      <w:r w:rsidRPr="00F550BF">
        <w:rPr>
          <w:rFonts w:ascii="Garamond" w:hAnsi="Garamond" w:cstheme="minorBidi"/>
          <w:sz w:val="22"/>
          <w:szCs w:val="22"/>
        </w:rPr>
        <w:t>If the bidder notices contradictions or errors in the bid document or unclear specifications, the bidder must clarify</w:t>
      </w:r>
      <w:r w:rsidRPr="00F550BF">
        <w:rPr>
          <w:rFonts w:ascii="Garamond" w:hAnsi="Garamond" w:cstheme="minorBidi"/>
          <w:spacing w:val="-45"/>
          <w:sz w:val="22"/>
          <w:szCs w:val="22"/>
        </w:rPr>
        <w:t xml:space="preserve"> </w:t>
      </w: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issue</w:t>
      </w:r>
      <w:r w:rsidRPr="00F550BF">
        <w:rPr>
          <w:rFonts w:ascii="Garamond" w:hAnsi="Garamond" w:cstheme="minorBidi"/>
          <w:spacing w:val="-3"/>
          <w:sz w:val="22"/>
          <w:szCs w:val="22"/>
        </w:rPr>
        <w:t xml:space="preserve"> </w:t>
      </w:r>
      <w:r w:rsidRPr="00F550BF">
        <w:rPr>
          <w:rFonts w:ascii="Garamond" w:hAnsi="Garamond" w:cstheme="minorBidi"/>
          <w:sz w:val="22"/>
          <w:szCs w:val="22"/>
        </w:rPr>
        <w:t>by</w:t>
      </w:r>
      <w:r w:rsidRPr="00F550BF">
        <w:rPr>
          <w:rFonts w:ascii="Garamond" w:hAnsi="Garamond" w:cstheme="minorBidi"/>
          <w:spacing w:val="-1"/>
          <w:sz w:val="22"/>
          <w:szCs w:val="22"/>
        </w:rPr>
        <w:t xml:space="preserve"> </w:t>
      </w:r>
      <w:r w:rsidRPr="00F550BF">
        <w:rPr>
          <w:rFonts w:ascii="Garamond" w:hAnsi="Garamond" w:cstheme="minorBidi"/>
          <w:sz w:val="22"/>
          <w:szCs w:val="22"/>
        </w:rPr>
        <w:t>making</w:t>
      </w:r>
      <w:r w:rsidRPr="00F550BF">
        <w:rPr>
          <w:rFonts w:ascii="Garamond" w:hAnsi="Garamond" w:cstheme="minorBidi"/>
          <w:spacing w:val="-2"/>
          <w:sz w:val="22"/>
          <w:szCs w:val="22"/>
        </w:rPr>
        <w:t xml:space="preserve"> </w:t>
      </w:r>
      <w:r w:rsidRPr="00F550BF">
        <w:rPr>
          <w:rFonts w:ascii="Garamond" w:hAnsi="Garamond" w:cstheme="minorBidi"/>
          <w:sz w:val="22"/>
          <w:szCs w:val="22"/>
        </w:rPr>
        <w:t>queries</w:t>
      </w:r>
      <w:r w:rsidRPr="00F550BF">
        <w:rPr>
          <w:rFonts w:ascii="Garamond" w:hAnsi="Garamond" w:cstheme="minorBidi"/>
          <w:spacing w:val="-3"/>
          <w:sz w:val="22"/>
          <w:szCs w:val="22"/>
        </w:rPr>
        <w:t xml:space="preserve"> </w:t>
      </w:r>
      <w:r w:rsidRPr="00F550BF">
        <w:rPr>
          <w:rFonts w:ascii="Garamond" w:hAnsi="Garamond" w:cstheme="minorBidi"/>
          <w:sz w:val="22"/>
          <w:szCs w:val="22"/>
        </w:rPr>
        <w:t>before</w:t>
      </w:r>
      <w:r w:rsidRPr="00F550BF">
        <w:rPr>
          <w:rFonts w:ascii="Garamond" w:hAnsi="Garamond" w:cstheme="minorBidi"/>
          <w:spacing w:val="-1"/>
          <w:sz w:val="22"/>
          <w:szCs w:val="22"/>
        </w:rPr>
        <w:t xml:space="preserve"> </w:t>
      </w:r>
      <w:r w:rsidRPr="00F550BF">
        <w:rPr>
          <w:rFonts w:ascii="Garamond" w:hAnsi="Garamond" w:cstheme="minorBidi"/>
          <w:sz w:val="22"/>
          <w:szCs w:val="22"/>
        </w:rPr>
        <w:t>the deadline</w:t>
      </w:r>
      <w:r w:rsidRPr="00F550BF">
        <w:rPr>
          <w:rFonts w:ascii="Garamond" w:hAnsi="Garamond" w:cstheme="minorBidi"/>
          <w:spacing w:val="-2"/>
          <w:sz w:val="22"/>
          <w:szCs w:val="22"/>
        </w:rPr>
        <w:t xml:space="preserve"> </w:t>
      </w:r>
      <w:r w:rsidRPr="00F550BF">
        <w:rPr>
          <w:rFonts w:ascii="Garamond" w:hAnsi="Garamond" w:cstheme="minorBidi"/>
          <w:sz w:val="22"/>
          <w:szCs w:val="22"/>
        </w:rPr>
        <w:t>for submitting</w:t>
      </w:r>
      <w:r w:rsidRPr="00F550BF">
        <w:rPr>
          <w:rFonts w:ascii="Garamond" w:hAnsi="Garamond" w:cstheme="minorBidi"/>
          <w:spacing w:val="-1"/>
          <w:sz w:val="22"/>
          <w:szCs w:val="22"/>
        </w:rPr>
        <w:t xml:space="preserve"> </w:t>
      </w:r>
      <w:r w:rsidRPr="00F550BF">
        <w:rPr>
          <w:rFonts w:ascii="Garamond" w:hAnsi="Garamond" w:cstheme="minorBidi"/>
          <w:b/>
          <w:bCs/>
          <w:sz w:val="22"/>
          <w:szCs w:val="22"/>
        </w:rPr>
        <w:t>inquiries/questions</w:t>
      </w:r>
      <w:r w:rsidRPr="00F550BF">
        <w:rPr>
          <w:rFonts w:ascii="Garamond" w:hAnsi="Garamond" w:cstheme="minorBidi"/>
          <w:sz w:val="22"/>
          <w:szCs w:val="22"/>
        </w:rPr>
        <w:t>.</w:t>
      </w:r>
    </w:p>
    <w:p w14:paraId="7D1595D2" w14:textId="4372A468" w:rsidR="007404BB" w:rsidRPr="00F550BF" w:rsidRDefault="007A2137" w:rsidP="4022192B">
      <w:pPr>
        <w:pStyle w:val="BodyText"/>
        <w:spacing w:before="121"/>
        <w:ind w:left="100" w:right="502"/>
        <w:jc w:val="both"/>
        <w:rPr>
          <w:rFonts w:ascii="Garamond" w:hAnsi="Garamond" w:cstheme="minorBidi"/>
          <w:sz w:val="22"/>
          <w:szCs w:val="22"/>
        </w:rPr>
      </w:pPr>
      <w:r w:rsidRPr="00F550BF">
        <w:rPr>
          <w:rFonts w:ascii="Garamond" w:hAnsi="Garamond" w:cstheme="minorBidi"/>
          <w:sz w:val="22"/>
          <w:szCs w:val="22"/>
        </w:rPr>
        <w:t xml:space="preserve">The principle hereby agrees to clarify all queries to all interested bidders upon request in email/ messaging </w:t>
      </w:r>
      <w:proofErr w:type="gramStart"/>
      <w:r w:rsidRPr="00F550BF">
        <w:rPr>
          <w:rFonts w:ascii="Garamond" w:hAnsi="Garamond" w:cstheme="minorBidi"/>
          <w:sz w:val="22"/>
          <w:szCs w:val="22"/>
        </w:rPr>
        <w:t>form</w:t>
      </w:r>
      <w:r w:rsidRPr="00F550BF">
        <w:rPr>
          <w:rFonts w:ascii="Garamond" w:hAnsi="Garamond" w:cstheme="minorBidi"/>
          <w:spacing w:val="-45"/>
          <w:sz w:val="22"/>
          <w:szCs w:val="22"/>
        </w:rPr>
        <w:t xml:space="preserve"> </w:t>
      </w:r>
      <w:r w:rsidR="002D1F47" w:rsidRPr="00F550BF">
        <w:rPr>
          <w:rFonts w:ascii="Garamond" w:hAnsi="Garamond" w:cstheme="minorBidi"/>
          <w:sz w:val="22"/>
          <w:szCs w:val="22"/>
        </w:rPr>
        <w:t xml:space="preserve"> in</w:t>
      </w:r>
      <w:proofErr w:type="gramEnd"/>
      <w:r w:rsidR="002D1F47" w:rsidRPr="00F550BF">
        <w:rPr>
          <w:rFonts w:ascii="Garamond" w:hAnsi="Garamond" w:cstheme="minorBidi"/>
          <w:sz w:val="22"/>
          <w:szCs w:val="22"/>
        </w:rPr>
        <w:t xml:space="preserve"> the given email shared by the procurement department.</w:t>
      </w:r>
    </w:p>
    <w:p w14:paraId="7D1595D3" w14:textId="77777777" w:rsidR="007404BB" w:rsidRPr="00F550BF" w:rsidRDefault="007404BB" w:rsidP="4022192B">
      <w:pPr>
        <w:pStyle w:val="BodyText"/>
        <w:jc w:val="both"/>
        <w:rPr>
          <w:rFonts w:ascii="Garamond" w:hAnsi="Garamond" w:cstheme="minorBidi"/>
          <w:sz w:val="22"/>
          <w:szCs w:val="22"/>
        </w:rPr>
      </w:pPr>
    </w:p>
    <w:p w14:paraId="7D1595D4" w14:textId="77777777" w:rsidR="007404BB" w:rsidRPr="00F550BF" w:rsidRDefault="007404BB" w:rsidP="4022192B">
      <w:pPr>
        <w:pStyle w:val="BodyText"/>
        <w:spacing w:before="10"/>
        <w:jc w:val="both"/>
        <w:rPr>
          <w:rFonts w:ascii="Garamond" w:hAnsi="Garamond" w:cstheme="minorBidi"/>
          <w:sz w:val="22"/>
          <w:szCs w:val="22"/>
        </w:rPr>
      </w:pPr>
    </w:p>
    <w:p w14:paraId="7D1595D5" w14:textId="77777777" w:rsidR="007404BB" w:rsidRPr="00F550BF" w:rsidRDefault="007A2137" w:rsidP="4022192B">
      <w:pPr>
        <w:pStyle w:val="Heading1"/>
        <w:numPr>
          <w:ilvl w:val="0"/>
          <w:numId w:val="10"/>
        </w:numPr>
        <w:tabs>
          <w:tab w:val="left" w:pos="314"/>
        </w:tabs>
        <w:ind w:left="313" w:hanging="214"/>
        <w:jc w:val="both"/>
        <w:rPr>
          <w:rFonts w:ascii="Garamond" w:hAnsi="Garamond" w:cstheme="minorBidi"/>
          <w:sz w:val="22"/>
          <w:szCs w:val="22"/>
        </w:rPr>
      </w:pPr>
      <w:r w:rsidRPr="00F550BF">
        <w:rPr>
          <w:rFonts w:ascii="Garamond" w:hAnsi="Garamond" w:cstheme="minorBidi"/>
          <w:sz w:val="22"/>
          <w:szCs w:val="22"/>
        </w:rPr>
        <w:t>Alteration</w:t>
      </w:r>
      <w:r w:rsidRPr="00F550BF">
        <w:rPr>
          <w:rFonts w:ascii="Garamond" w:hAnsi="Garamond" w:cstheme="minorBidi"/>
          <w:spacing w:val="-5"/>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withdrawal</w:t>
      </w:r>
      <w:r w:rsidRPr="00F550BF">
        <w:rPr>
          <w:rFonts w:ascii="Garamond" w:hAnsi="Garamond" w:cstheme="minorBidi"/>
          <w:spacing w:val="-3"/>
          <w:sz w:val="22"/>
          <w:szCs w:val="22"/>
        </w:rPr>
        <w:t xml:space="preserve"> </w:t>
      </w:r>
      <w:r w:rsidRPr="00F550BF">
        <w:rPr>
          <w:rFonts w:ascii="Garamond" w:hAnsi="Garamond" w:cstheme="minorBidi"/>
          <w:sz w:val="22"/>
          <w:szCs w:val="22"/>
        </w:rPr>
        <w:t>of</w:t>
      </w:r>
      <w:r w:rsidRPr="00F550BF">
        <w:rPr>
          <w:rFonts w:ascii="Garamond" w:hAnsi="Garamond" w:cstheme="minorBidi"/>
          <w:spacing w:val="-1"/>
          <w:sz w:val="22"/>
          <w:szCs w:val="22"/>
        </w:rPr>
        <w:t xml:space="preserve"> </w:t>
      </w:r>
      <w:r w:rsidRPr="00F550BF">
        <w:rPr>
          <w:rFonts w:ascii="Garamond" w:hAnsi="Garamond" w:cstheme="minorBidi"/>
          <w:sz w:val="22"/>
          <w:szCs w:val="22"/>
        </w:rPr>
        <w:t>bids</w:t>
      </w:r>
    </w:p>
    <w:p w14:paraId="7D1595D6" w14:textId="563C89C8" w:rsidR="007404BB" w:rsidRPr="00F550BF" w:rsidRDefault="007A2137" w:rsidP="4022192B">
      <w:pPr>
        <w:pStyle w:val="BodyText"/>
        <w:spacing w:before="118"/>
        <w:ind w:left="100" w:right="725"/>
        <w:jc w:val="both"/>
        <w:rPr>
          <w:rFonts w:ascii="Garamond" w:hAnsi="Garamond" w:cstheme="minorBidi"/>
          <w:sz w:val="22"/>
          <w:szCs w:val="22"/>
        </w:rPr>
      </w:pPr>
      <w:r w:rsidRPr="00F550BF">
        <w:rPr>
          <w:rFonts w:ascii="Garamond" w:hAnsi="Garamond" w:cstheme="minorBidi"/>
          <w:sz w:val="22"/>
          <w:szCs w:val="22"/>
        </w:rPr>
        <w:t xml:space="preserve">Bidders may alter or withdraw their tenders by written notification through the EU-supply portal </w:t>
      </w:r>
      <w:r w:rsidR="006223BA" w:rsidRPr="00F550BF">
        <w:rPr>
          <w:rFonts w:ascii="Garamond" w:hAnsi="Garamond" w:cstheme="minorBidi"/>
          <w:sz w:val="22"/>
          <w:szCs w:val="22"/>
        </w:rPr>
        <w:t>before</w:t>
      </w:r>
      <w:r w:rsidRPr="00F550BF">
        <w:rPr>
          <w:rFonts w:ascii="Garamond" w:hAnsi="Garamond" w:cstheme="minorBidi"/>
          <w:sz w:val="22"/>
          <w:szCs w:val="22"/>
        </w:rPr>
        <w:t xml:space="preserve"> </w:t>
      </w:r>
      <w:r w:rsidR="00E069B9" w:rsidRPr="00F550BF">
        <w:rPr>
          <w:rFonts w:ascii="Garamond" w:hAnsi="Garamond" w:cstheme="minorBidi"/>
          <w:sz w:val="22"/>
          <w:szCs w:val="22"/>
        </w:rPr>
        <w:t>submitting</w:t>
      </w:r>
      <w:r w:rsidRPr="00F550BF">
        <w:rPr>
          <w:rFonts w:ascii="Garamond" w:hAnsi="Garamond" w:cstheme="minorBidi"/>
          <w:sz w:val="22"/>
          <w:szCs w:val="22"/>
        </w:rPr>
        <w:t xml:space="preserve"> the bid document. No bid may be altered after this deadline. Withdrawals must be</w:t>
      </w:r>
      <w:r w:rsidRPr="00F550BF">
        <w:rPr>
          <w:rFonts w:ascii="Garamond" w:hAnsi="Garamond" w:cstheme="minorBidi"/>
          <w:spacing w:val="-45"/>
          <w:sz w:val="22"/>
          <w:szCs w:val="22"/>
        </w:rPr>
        <w:t xml:space="preserve"> </w:t>
      </w:r>
      <w:r w:rsidRPr="00F550BF">
        <w:rPr>
          <w:rFonts w:ascii="Garamond" w:hAnsi="Garamond" w:cstheme="minorBidi"/>
          <w:sz w:val="22"/>
          <w:szCs w:val="22"/>
        </w:rPr>
        <w:t>unconditional</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1"/>
          <w:sz w:val="22"/>
          <w:szCs w:val="22"/>
        </w:rPr>
        <w:t xml:space="preserve"> </w:t>
      </w:r>
      <w:r w:rsidRPr="00F550BF">
        <w:rPr>
          <w:rFonts w:ascii="Garamond" w:hAnsi="Garamond" w:cstheme="minorBidi"/>
          <w:sz w:val="22"/>
          <w:szCs w:val="22"/>
        </w:rPr>
        <w:t>will</w:t>
      </w:r>
      <w:r w:rsidRPr="00F550BF">
        <w:rPr>
          <w:rFonts w:ascii="Garamond" w:hAnsi="Garamond" w:cstheme="minorBidi"/>
          <w:spacing w:val="-3"/>
          <w:sz w:val="22"/>
          <w:szCs w:val="22"/>
        </w:rPr>
        <w:t xml:space="preserve"> </w:t>
      </w:r>
      <w:r w:rsidRPr="00F550BF">
        <w:rPr>
          <w:rFonts w:ascii="Garamond" w:hAnsi="Garamond" w:cstheme="minorBidi"/>
          <w:sz w:val="22"/>
          <w:szCs w:val="22"/>
        </w:rPr>
        <w:t>end all</w:t>
      </w:r>
      <w:r w:rsidRPr="00F550BF">
        <w:rPr>
          <w:rFonts w:ascii="Garamond" w:hAnsi="Garamond" w:cstheme="minorBidi"/>
          <w:spacing w:val="-1"/>
          <w:sz w:val="22"/>
          <w:szCs w:val="22"/>
        </w:rPr>
        <w:t xml:space="preserve"> </w:t>
      </w:r>
      <w:r w:rsidRPr="00F550BF">
        <w:rPr>
          <w:rFonts w:ascii="Garamond" w:hAnsi="Garamond" w:cstheme="minorBidi"/>
          <w:sz w:val="22"/>
          <w:szCs w:val="22"/>
        </w:rPr>
        <w:t>participation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tender</w:t>
      </w:r>
      <w:r w:rsidRPr="00F550BF">
        <w:rPr>
          <w:rFonts w:ascii="Garamond" w:hAnsi="Garamond" w:cstheme="minorBidi"/>
          <w:spacing w:val="-2"/>
          <w:sz w:val="22"/>
          <w:szCs w:val="22"/>
        </w:rPr>
        <w:t xml:space="preserve"> </w:t>
      </w:r>
      <w:r w:rsidRPr="00F550BF">
        <w:rPr>
          <w:rFonts w:ascii="Garamond" w:hAnsi="Garamond" w:cstheme="minorBidi"/>
          <w:sz w:val="22"/>
          <w:szCs w:val="22"/>
        </w:rPr>
        <w:t>procedure.</w:t>
      </w:r>
    </w:p>
    <w:p w14:paraId="7D1595D7" w14:textId="2019F7EF" w:rsidR="007404BB" w:rsidRPr="00F550BF" w:rsidRDefault="007A2137" w:rsidP="4022192B">
      <w:pPr>
        <w:pStyle w:val="BodyText"/>
        <w:spacing w:before="122"/>
        <w:ind w:left="100" w:right="361"/>
        <w:jc w:val="both"/>
        <w:rPr>
          <w:rFonts w:ascii="Garamond" w:hAnsi="Garamond" w:cstheme="minorBidi"/>
          <w:sz w:val="22"/>
          <w:szCs w:val="22"/>
        </w:rPr>
      </w:pPr>
      <w:r w:rsidRPr="00F550BF">
        <w:rPr>
          <w:rFonts w:ascii="Garamond" w:hAnsi="Garamond" w:cstheme="minorBidi"/>
          <w:sz w:val="22"/>
          <w:szCs w:val="22"/>
        </w:rPr>
        <w:t>No bid may be withdrawn in the interval between the deadline for submission and bid opening of bids and the</w:t>
      </w:r>
      <w:r w:rsidRPr="00F550BF">
        <w:rPr>
          <w:rFonts w:ascii="Garamond" w:hAnsi="Garamond" w:cstheme="minorBidi"/>
          <w:spacing w:val="1"/>
          <w:sz w:val="22"/>
          <w:szCs w:val="22"/>
        </w:rPr>
        <w:t xml:space="preserve"> </w:t>
      </w:r>
      <w:r w:rsidRPr="00F550BF">
        <w:rPr>
          <w:rFonts w:ascii="Garamond" w:hAnsi="Garamond" w:cstheme="minorBidi"/>
          <w:sz w:val="22"/>
          <w:szCs w:val="22"/>
        </w:rPr>
        <w:t>expiry of the tender validity period. Any correction of information must be explicit and confirmed in email/messaging</w:t>
      </w:r>
      <w:r w:rsidRPr="00F550BF">
        <w:rPr>
          <w:rFonts w:ascii="Garamond" w:hAnsi="Garamond" w:cstheme="minorBidi"/>
          <w:spacing w:val="-1"/>
          <w:sz w:val="22"/>
          <w:szCs w:val="22"/>
        </w:rPr>
        <w:t xml:space="preserve"> </w:t>
      </w:r>
      <w:r w:rsidRPr="00F550BF">
        <w:rPr>
          <w:rFonts w:ascii="Garamond" w:hAnsi="Garamond" w:cstheme="minorBidi"/>
          <w:sz w:val="22"/>
          <w:szCs w:val="22"/>
        </w:rPr>
        <w:t>form.</w:t>
      </w:r>
    </w:p>
    <w:p w14:paraId="7D1595D8" w14:textId="77777777" w:rsidR="007404BB" w:rsidRPr="00F550BF" w:rsidRDefault="007404BB" w:rsidP="4022192B">
      <w:pPr>
        <w:pStyle w:val="BodyText"/>
        <w:jc w:val="both"/>
        <w:rPr>
          <w:rFonts w:ascii="Garamond" w:hAnsi="Garamond" w:cstheme="minorBidi"/>
          <w:sz w:val="22"/>
          <w:szCs w:val="22"/>
        </w:rPr>
      </w:pPr>
    </w:p>
    <w:p w14:paraId="7D1595D9" w14:textId="77777777" w:rsidR="007404BB" w:rsidRPr="00F550BF" w:rsidRDefault="007404BB" w:rsidP="4022192B">
      <w:pPr>
        <w:pStyle w:val="BodyText"/>
        <w:spacing w:before="8"/>
        <w:jc w:val="both"/>
        <w:rPr>
          <w:rFonts w:ascii="Garamond" w:hAnsi="Garamond" w:cstheme="minorBidi"/>
          <w:sz w:val="22"/>
          <w:szCs w:val="22"/>
        </w:rPr>
      </w:pPr>
    </w:p>
    <w:p w14:paraId="7D1595DA" w14:textId="77777777" w:rsidR="007404BB" w:rsidRPr="00F550BF" w:rsidRDefault="007A2137" w:rsidP="4022192B">
      <w:pPr>
        <w:pStyle w:val="Heading1"/>
        <w:numPr>
          <w:ilvl w:val="0"/>
          <w:numId w:val="10"/>
        </w:numPr>
        <w:tabs>
          <w:tab w:val="left" w:pos="312"/>
        </w:tabs>
        <w:jc w:val="both"/>
        <w:rPr>
          <w:rFonts w:ascii="Garamond" w:hAnsi="Garamond" w:cstheme="minorBidi"/>
          <w:sz w:val="22"/>
          <w:szCs w:val="22"/>
        </w:rPr>
      </w:pPr>
      <w:r w:rsidRPr="00F550BF">
        <w:rPr>
          <w:rFonts w:ascii="Garamond" w:hAnsi="Garamond" w:cstheme="minorBidi"/>
          <w:sz w:val="22"/>
          <w:szCs w:val="22"/>
        </w:rPr>
        <w:t>Errors</w:t>
      </w:r>
      <w:r w:rsidRPr="00F550BF">
        <w:rPr>
          <w:rFonts w:ascii="Garamond" w:hAnsi="Garamond" w:cstheme="minorBidi"/>
          <w:spacing w:val="-4"/>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Calculations</w:t>
      </w:r>
    </w:p>
    <w:p w14:paraId="7D1595DB" w14:textId="77777777" w:rsidR="007404BB" w:rsidRPr="00F550BF" w:rsidRDefault="007A2137" w:rsidP="4022192B">
      <w:pPr>
        <w:pStyle w:val="BodyText"/>
        <w:spacing w:before="120"/>
        <w:ind w:left="100" w:right="492"/>
        <w:jc w:val="both"/>
        <w:rPr>
          <w:rFonts w:ascii="Garamond" w:hAnsi="Garamond" w:cstheme="minorBidi"/>
          <w:sz w:val="22"/>
          <w:szCs w:val="22"/>
        </w:rPr>
      </w:pPr>
      <w:r w:rsidRPr="00F550BF">
        <w:rPr>
          <w:rFonts w:ascii="Garamond" w:hAnsi="Garamond" w:cstheme="minorBidi"/>
          <w:sz w:val="22"/>
          <w:szCs w:val="22"/>
        </w:rPr>
        <w:t>Bids submitted by interested bidders will be checked for any arithmetical errors in computation and summation.</w:t>
      </w:r>
      <w:r w:rsidRPr="00F550BF">
        <w:rPr>
          <w:rFonts w:ascii="Garamond" w:hAnsi="Garamond" w:cstheme="minorBidi"/>
          <w:spacing w:val="-45"/>
          <w:sz w:val="22"/>
          <w:szCs w:val="22"/>
        </w:rPr>
        <w:t xml:space="preserve"> </w:t>
      </w:r>
      <w:r w:rsidRPr="00F550BF">
        <w:rPr>
          <w:rFonts w:ascii="Garamond" w:hAnsi="Garamond" w:cstheme="minorBidi"/>
          <w:sz w:val="22"/>
          <w:szCs w:val="22"/>
        </w:rPr>
        <w:t>Errors</w:t>
      </w:r>
      <w:r w:rsidRPr="00F550BF">
        <w:rPr>
          <w:rFonts w:ascii="Garamond" w:hAnsi="Garamond" w:cstheme="minorBidi"/>
          <w:spacing w:val="-2"/>
          <w:sz w:val="22"/>
          <w:szCs w:val="22"/>
        </w:rPr>
        <w:t xml:space="preserve"> </w:t>
      </w:r>
      <w:r w:rsidRPr="00F550BF">
        <w:rPr>
          <w:rFonts w:ascii="Garamond" w:hAnsi="Garamond" w:cstheme="minorBidi"/>
          <w:sz w:val="22"/>
          <w:szCs w:val="22"/>
        </w:rPr>
        <w:t>will be</w:t>
      </w:r>
      <w:r w:rsidRPr="00F550BF">
        <w:rPr>
          <w:rFonts w:ascii="Garamond" w:hAnsi="Garamond" w:cstheme="minorBidi"/>
          <w:spacing w:val="-2"/>
          <w:sz w:val="22"/>
          <w:szCs w:val="22"/>
        </w:rPr>
        <w:t xml:space="preserve"> </w:t>
      </w:r>
      <w:r w:rsidRPr="00F550BF">
        <w:rPr>
          <w:rFonts w:ascii="Garamond" w:hAnsi="Garamond" w:cstheme="minorBidi"/>
          <w:sz w:val="22"/>
          <w:szCs w:val="22"/>
        </w:rPr>
        <w:t>corrected by</w:t>
      </w:r>
      <w:r w:rsidRPr="00F550BF">
        <w:rPr>
          <w:rFonts w:ascii="Garamond" w:hAnsi="Garamond" w:cstheme="minorBidi"/>
          <w:spacing w:val="-2"/>
          <w:sz w:val="22"/>
          <w:szCs w:val="22"/>
        </w:rPr>
        <w:t xml:space="preserve"> </w:t>
      </w:r>
      <w:r w:rsidRPr="00F550BF">
        <w:rPr>
          <w:rFonts w:ascii="Garamond" w:hAnsi="Garamond" w:cstheme="minorBidi"/>
          <w:sz w:val="22"/>
          <w:szCs w:val="22"/>
        </w:rPr>
        <w:t>the evaluation committee as</w:t>
      </w:r>
      <w:r w:rsidRPr="00F550BF">
        <w:rPr>
          <w:rFonts w:ascii="Garamond" w:hAnsi="Garamond" w:cstheme="minorBidi"/>
          <w:spacing w:val="-5"/>
          <w:sz w:val="22"/>
          <w:szCs w:val="22"/>
        </w:rPr>
        <w:t xml:space="preserve"> </w:t>
      </w:r>
      <w:r w:rsidRPr="00F550BF">
        <w:rPr>
          <w:rFonts w:ascii="Garamond" w:hAnsi="Garamond" w:cstheme="minorBidi"/>
          <w:sz w:val="22"/>
          <w:szCs w:val="22"/>
        </w:rPr>
        <w:t>follows:</w:t>
      </w:r>
    </w:p>
    <w:p w14:paraId="7D1595DC" w14:textId="2038CBD5" w:rsidR="007404BB" w:rsidRPr="00F550BF" w:rsidRDefault="007A2137" w:rsidP="4022192B">
      <w:pPr>
        <w:pStyle w:val="ListParagraph"/>
        <w:numPr>
          <w:ilvl w:val="0"/>
          <w:numId w:val="8"/>
        </w:numPr>
        <w:tabs>
          <w:tab w:val="left" w:pos="820"/>
          <w:tab w:val="left" w:pos="821"/>
        </w:tabs>
        <w:spacing w:before="119"/>
        <w:ind w:right="702"/>
        <w:jc w:val="both"/>
        <w:rPr>
          <w:rFonts w:ascii="Garamond" w:hAnsi="Garamond" w:cstheme="minorBidi"/>
        </w:rPr>
      </w:pPr>
      <w:r w:rsidRPr="00F550BF">
        <w:rPr>
          <w:rFonts w:ascii="Garamond" w:hAnsi="Garamond" w:cstheme="minorBidi"/>
        </w:rPr>
        <w:t xml:space="preserve">Where there is a discrepancy between figures and words, the amount in words will be </w:t>
      </w:r>
      <w:r w:rsidR="00E069B9" w:rsidRPr="00F550BF">
        <w:rPr>
          <w:rFonts w:ascii="Garamond" w:hAnsi="Garamond" w:cstheme="minorBidi"/>
        </w:rPr>
        <w:t>considered</w:t>
      </w:r>
      <w:r w:rsidRPr="00F550BF">
        <w:rPr>
          <w:rFonts w:ascii="Garamond" w:hAnsi="Garamond" w:cstheme="minorBidi"/>
        </w:rPr>
        <w:t>.</w:t>
      </w:r>
    </w:p>
    <w:p w14:paraId="7D1595DD" w14:textId="77777777" w:rsidR="007404BB" w:rsidRPr="00F550BF" w:rsidRDefault="007A2137" w:rsidP="4022192B">
      <w:pPr>
        <w:pStyle w:val="ListParagraph"/>
        <w:numPr>
          <w:ilvl w:val="0"/>
          <w:numId w:val="8"/>
        </w:numPr>
        <w:tabs>
          <w:tab w:val="left" w:pos="820"/>
          <w:tab w:val="left" w:pos="821"/>
        </w:tabs>
        <w:spacing w:before="29"/>
        <w:ind w:right="272"/>
        <w:jc w:val="both"/>
        <w:rPr>
          <w:rFonts w:ascii="Garamond" w:hAnsi="Garamond" w:cstheme="minorBidi"/>
        </w:rPr>
      </w:pPr>
      <w:r w:rsidRPr="00F550BF">
        <w:rPr>
          <w:rFonts w:ascii="Garamond" w:hAnsi="Garamond" w:cstheme="minorBidi"/>
        </w:rPr>
        <w:t>Where there is a discrepancy between a unit price and the total amount derived from the multiplication of</w:t>
      </w:r>
      <w:r w:rsidRPr="00F550BF">
        <w:rPr>
          <w:rFonts w:ascii="Garamond" w:hAnsi="Garamond" w:cstheme="minorBidi"/>
          <w:spacing w:val="-4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w:t>
      </w:r>
      <w:r w:rsidRPr="00F550BF">
        <w:rPr>
          <w:rFonts w:ascii="Garamond" w:hAnsi="Garamond" w:cstheme="minorBidi"/>
          <w:spacing w:val="-1"/>
        </w:rPr>
        <w:t xml:space="preserve"> </w:t>
      </w:r>
      <w:r w:rsidRPr="00F550BF">
        <w:rPr>
          <w:rFonts w:ascii="Garamond" w:hAnsi="Garamond" w:cstheme="minorBidi"/>
        </w:rPr>
        <w:t>and the</w:t>
      </w:r>
      <w:r w:rsidRPr="00F550BF">
        <w:rPr>
          <w:rFonts w:ascii="Garamond" w:hAnsi="Garamond" w:cstheme="minorBidi"/>
          <w:spacing w:val="-1"/>
        </w:rPr>
        <w:t xml:space="preserve"> </w:t>
      </w:r>
      <w:r w:rsidRPr="00F550BF">
        <w:rPr>
          <w:rFonts w:ascii="Garamond" w:hAnsi="Garamond" w:cstheme="minorBidi"/>
        </w:rPr>
        <w:t>quantity,</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unit</w:t>
      </w:r>
      <w:r w:rsidRPr="00F550BF">
        <w:rPr>
          <w:rFonts w:ascii="Garamond" w:hAnsi="Garamond" w:cstheme="minorBidi"/>
          <w:spacing w:val="1"/>
        </w:rPr>
        <w:t xml:space="preserve"> </w:t>
      </w:r>
      <w:r w:rsidRPr="00F550BF">
        <w:rPr>
          <w:rFonts w:ascii="Garamond" w:hAnsi="Garamond" w:cstheme="minorBidi"/>
        </w:rPr>
        <w:t>price as</w:t>
      </w:r>
      <w:r w:rsidRPr="00F550BF">
        <w:rPr>
          <w:rFonts w:ascii="Garamond" w:hAnsi="Garamond" w:cstheme="minorBidi"/>
          <w:spacing w:val="-3"/>
        </w:rPr>
        <w:t xml:space="preserve"> </w:t>
      </w:r>
      <w:r w:rsidRPr="00F550BF">
        <w:rPr>
          <w:rFonts w:ascii="Garamond" w:hAnsi="Garamond" w:cstheme="minorBidi"/>
        </w:rPr>
        <w:t>quoted</w:t>
      </w:r>
      <w:r w:rsidRPr="00F550BF">
        <w:rPr>
          <w:rFonts w:ascii="Garamond" w:hAnsi="Garamond" w:cstheme="minorBidi"/>
          <w:spacing w:val="-2"/>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the</w:t>
      </w:r>
      <w:r w:rsidRPr="00F550BF">
        <w:rPr>
          <w:rFonts w:ascii="Garamond" w:hAnsi="Garamond" w:cstheme="minorBidi"/>
          <w:spacing w:val="-3"/>
        </w:rPr>
        <w:t xml:space="preserve"> </w:t>
      </w:r>
      <w:r w:rsidRPr="00F550BF">
        <w:rPr>
          <w:rFonts w:ascii="Garamond" w:hAnsi="Garamond" w:cstheme="minorBidi"/>
        </w:rPr>
        <w:t>price</w:t>
      </w:r>
      <w:r w:rsidRPr="00F550BF">
        <w:rPr>
          <w:rFonts w:ascii="Garamond" w:hAnsi="Garamond" w:cstheme="minorBidi"/>
          <w:spacing w:val="-3"/>
        </w:rPr>
        <w:t xml:space="preserve"> </w:t>
      </w:r>
      <w:r w:rsidRPr="00F550BF">
        <w:rPr>
          <w:rFonts w:ascii="Garamond" w:hAnsi="Garamond" w:cstheme="minorBidi"/>
        </w:rPr>
        <w:t>considered.</w:t>
      </w:r>
    </w:p>
    <w:p w14:paraId="7D1595DE" w14:textId="77777777" w:rsidR="007404BB" w:rsidRPr="00F550BF" w:rsidRDefault="007A2137" w:rsidP="4022192B">
      <w:pPr>
        <w:pStyle w:val="ListParagraph"/>
        <w:numPr>
          <w:ilvl w:val="0"/>
          <w:numId w:val="8"/>
        </w:numPr>
        <w:tabs>
          <w:tab w:val="left" w:pos="820"/>
          <w:tab w:val="left" w:pos="821"/>
        </w:tabs>
        <w:spacing w:before="30"/>
        <w:ind w:right="242"/>
        <w:jc w:val="both"/>
        <w:rPr>
          <w:rFonts w:ascii="Garamond" w:hAnsi="Garamond" w:cstheme="minorBidi"/>
        </w:rPr>
      </w:pPr>
      <w:r w:rsidRPr="00F550BF">
        <w:rPr>
          <w:rFonts w:ascii="Garamond" w:hAnsi="Garamond" w:cstheme="minorBidi"/>
        </w:rPr>
        <w:t>Amounts corrected in this way will be binding on the bidder. If the bidder does not accept them, its bid will</w:t>
      </w:r>
      <w:r w:rsidRPr="00F550BF">
        <w:rPr>
          <w:rFonts w:ascii="Garamond" w:hAnsi="Garamond" w:cstheme="minorBidi"/>
          <w:spacing w:val="-45"/>
        </w:rPr>
        <w:t xml:space="preserve"> </w:t>
      </w:r>
      <w:r w:rsidRPr="00F550BF">
        <w:rPr>
          <w:rFonts w:ascii="Garamond" w:hAnsi="Garamond" w:cstheme="minorBidi"/>
        </w:rPr>
        <w:t>be rejected.</w:t>
      </w:r>
    </w:p>
    <w:p w14:paraId="7D1595DF" w14:textId="77777777" w:rsidR="007404BB" w:rsidRPr="00F550BF" w:rsidRDefault="007404BB" w:rsidP="4022192B">
      <w:pPr>
        <w:pStyle w:val="BodyText"/>
        <w:jc w:val="both"/>
        <w:rPr>
          <w:rFonts w:ascii="Garamond" w:hAnsi="Garamond" w:cstheme="minorBidi"/>
          <w:sz w:val="22"/>
          <w:szCs w:val="22"/>
        </w:rPr>
      </w:pPr>
    </w:p>
    <w:p w14:paraId="7D1595E0" w14:textId="77777777" w:rsidR="007404BB" w:rsidRPr="00F550BF" w:rsidRDefault="007A2137" w:rsidP="4022192B">
      <w:pPr>
        <w:pStyle w:val="Heading1"/>
        <w:numPr>
          <w:ilvl w:val="0"/>
          <w:numId w:val="10"/>
        </w:numPr>
        <w:tabs>
          <w:tab w:val="left" w:pos="312"/>
        </w:tabs>
        <w:spacing w:before="165"/>
        <w:jc w:val="both"/>
        <w:rPr>
          <w:rFonts w:ascii="Garamond" w:hAnsi="Garamond" w:cstheme="minorBidi"/>
          <w:sz w:val="22"/>
          <w:szCs w:val="22"/>
        </w:rPr>
      </w:pPr>
      <w:r w:rsidRPr="00F550BF">
        <w:rPr>
          <w:rFonts w:ascii="Garamond" w:hAnsi="Garamond" w:cstheme="minorBidi"/>
          <w:sz w:val="22"/>
          <w:szCs w:val="22"/>
        </w:rPr>
        <w:t>Deliverables</w:t>
      </w:r>
      <w:r w:rsidRPr="00F550BF">
        <w:rPr>
          <w:rFonts w:ascii="Garamond" w:hAnsi="Garamond" w:cstheme="minorBidi"/>
          <w:spacing w:val="-4"/>
          <w:sz w:val="22"/>
          <w:szCs w:val="22"/>
        </w:rPr>
        <w:t xml:space="preserve"> </w:t>
      </w:r>
      <w:r w:rsidRPr="00F550BF">
        <w:rPr>
          <w:rFonts w:ascii="Garamond" w:hAnsi="Garamond" w:cstheme="minorBidi"/>
          <w:sz w:val="22"/>
          <w:szCs w:val="22"/>
        </w:rPr>
        <w:t>and</w:t>
      </w:r>
      <w:r w:rsidRPr="00F550BF">
        <w:rPr>
          <w:rFonts w:ascii="Garamond" w:hAnsi="Garamond" w:cstheme="minorBidi"/>
          <w:spacing w:val="-6"/>
          <w:sz w:val="22"/>
          <w:szCs w:val="22"/>
        </w:rPr>
        <w:t xml:space="preserve"> </w:t>
      </w:r>
      <w:r w:rsidRPr="00F550BF">
        <w:rPr>
          <w:rFonts w:ascii="Garamond" w:hAnsi="Garamond" w:cstheme="minorBidi"/>
          <w:sz w:val="22"/>
          <w:szCs w:val="22"/>
        </w:rPr>
        <w:t>Timeframe</w:t>
      </w:r>
    </w:p>
    <w:p w14:paraId="7D1595EF" w14:textId="0B5A4BFC" w:rsidR="007404BB" w:rsidRPr="00F550BF" w:rsidRDefault="00EF2C88" w:rsidP="4022192B">
      <w:pPr>
        <w:pStyle w:val="BodyText"/>
        <w:jc w:val="both"/>
        <w:rPr>
          <w:rFonts w:ascii="Garamond" w:hAnsi="Garamond" w:cstheme="minorBidi"/>
          <w:sz w:val="22"/>
          <w:szCs w:val="22"/>
        </w:rPr>
      </w:pPr>
      <w:r w:rsidRPr="00F550BF">
        <w:rPr>
          <w:rFonts w:ascii="Garamond" w:hAnsi="Garamond" w:cstheme="minorBidi"/>
          <w:sz w:val="22"/>
          <w:szCs w:val="22"/>
        </w:rPr>
        <w:t>The assignment is expected to commence starting immediately as soon as a consultant is recruited and is expected to take a maximum of 30 days, which includes desk-review, preparation, data collection and report-writing.</w:t>
      </w:r>
    </w:p>
    <w:p w14:paraId="2221BB32" w14:textId="77777777" w:rsidR="00EF2C88" w:rsidRPr="00F550BF" w:rsidRDefault="00EF2C88" w:rsidP="4022192B">
      <w:pPr>
        <w:pStyle w:val="BodyText"/>
        <w:jc w:val="both"/>
        <w:rPr>
          <w:rFonts w:ascii="Garamond" w:hAnsi="Garamond" w:cstheme="minorBidi"/>
          <w:sz w:val="22"/>
          <w:szCs w:val="22"/>
        </w:rPr>
      </w:pPr>
    </w:p>
    <w:p w14:paraId="7D1595F0" w14:textId="77777777" w:rsidR="007404BB" w:rsidRPr="00F550BF" w:rsidRDefault="007A2137" w:rsidP="4022192B">
      <w:pPr>
        <w:pStyle w:val="Heading1"/>
        <w:numPr>
          <w:ilvl w:val="0"/>
          <w:numId w:val="10"/>
        </w:numPr>
        <w:tabs>
          <w:tab w:val="left" w:pos="418"/>
        </w:tabs>
        <w:ind w:left="417" w:hanging="318"/>
        <w:jc w:val="both"/>
        <w:rPr>
          <w:rFonts w:ascii="Garamond" w:hAnsi="Garamond" w:cstheme="minorBidi"/>
          <w:sz w:val="22"/>
          <w:szCs w:val="22"/>
        </w:rPr>
      </w:pPr>
      <w:r w:rsidRPr="00F550BF">
        <w:rPr>
          <w:rFonts w:ascii="Garamond" w:hAnsi="Garamond" w:cstheme="minorBidi"/>
          <w:sz w:val="22"/>
          <w:szCs w:val="22"/>
        </w:rPr>
        <w:t>Prices</w:t>
      </w:r>
    </w:p>
    <w:p w14:paraId="7D1595F1" w14:textId="5D5EFB0C" w:rsidR="007404BB" w:rsidRPr="00F550BF" w:rsidRDefault="007A2137" w:rsidP="4022192B">
      <w:pPr>
        <w:pStyle w:val="BodyText"/>
        <w:spacing w:before="121"/>
        <w:ind w:left="100" w:right="177"/>
        <w:jc w:val="both"/>
        <w:rPr>
          <w:rFonts w:ascii="Garamond" w:hAnsi="Garamond" w:cstheme="minorBidi"/>
          <w:sz w:val="22"/>
          <w:szCs w:val="22"/>
        </w:rPr>
      </w:pPr>
      <w:r w:rsidRPr="00F550BF">
        <w:rPr>
          <w:rFonts w:ascii="Garamond" w:hAnsi="Garamond" w:cstheme="minorBidi"/>
          <w:sz w:val="22"/>
          <w:szCs w:val="22"/>
        </w:rPr>
        <w:t xml:space="preserve">All prices in your proposal must be indicated in the </w:t>
      </w:r>
      <w:r w:rsidR="00331004" w:rsidRPr="00F550BF">
        <w:rPr>
          <w:rFonts w:ascii="Garamond" w:hAnsi="Garamond" w:cstheme="minorBidi"/>
          <w:sz w:val="22"/>
          <w:szCs w:val="22"/>
        </w:rPr>
        <w:t xml:space="preserve">USD </w:t>
      </w:r>
      <w:r w:rsidRPr="00F550BF">
        <w:rPr>
          <w:rFonts w:ascii="Garamond" w:hAnsi="Garamond" w:cstheme="minorBidi"/>
          <w:sz w:val="22"/>
          <w:szCs w:val="22"/>
        </w:rPr>
        <w:t>currency only. Quotations stated in other currencies will not</w:t>
      </w:r>
      <w:r w:rsidRPr="00F550BF">
        <w:rPr>
          <w:rFonts w:ascii="Garamond" w:hAnsi="Garamond" w:cstheme="minorBidi"/>
          <w:spacing w:val="-45"/>
          <w:sz w:val="22"/>
          <w:szCs w:val="22"/>
        </w:rPr>
        <w:t xml:space="preserve"> </w:t>
      </w:r>
      <w:r w:rsidRPr="00F550BF">
        <w:rPr>
          <w:rFonts w:ascii="Garamond" w:hAnsi="Garamond" w:cstheme="minorBidi"/>
          <w:sz w:val="22"/>
          <w:szCs w:val="22"/>
        </w:rPr>
        <w:t>be</w:t>
      </w:r>
      <w:r w:rsidRPr="00F550BF">
        <w:rPr>
          <w:rFonts w:ascii="Garamond" w:hAnsi="Garamond" w:cstheme="minorBidi"/>
          <w:spacing w:val="-1"/>
          <w:sz w:val="22"/>
          <w:szCs w:val="22"/>
        </w:rPr>
        <w:t xml:space="preserve"> </w:t>
      </w:r>
      <w:r w:rsidRPr="00F550BF">
        <w:rPr>
          <w:rFonts w:ascii="Garamond" w:hAnsi="Garamond" w:cstheme="minorBidi"/>
          <w:sz w:val="22"/>
          <w:szCs w:val="22"/>
        </w:rPr>
        <w:t>considered in</w:t>
      </w:r>
      <w:r w:rsidRPr="00F550BF">
        <w:rPr>
          <w:rFonts w:ascii="Garamond" w:hAnsi="Garamond" w:cstheme="minorBidi"/>
          <w:spacing w:val="-3"/>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awarding</w:t>
      </w:r>
      <w:r w:rsidRPr="00F550BF">
        <w:rPr>
          <w:rFonts w:ascii="Garamond" w:hAnsi="Garamond" w:cstheme="minorBidi"/>
          <w:spacing w:val="-2"/>
          <w:sz w:val="22"/>
          <w:szCs w:val="22"/>
        </w:rPr>
        <w:t xml:space="preserve"> </w:t>
      </w:r>
      <w:r w:rsidRPr="00F550BF">
        <w:rPr>
          <w:rFonts w:ascii="Garamond" w:hAnsi="Garamond" w:cstheme="minorBidi"/>
          <w:sz w:val="22"/>
          <w:szCs w:val="22"/>
        </w:rPr>
        <w:t>process.</w:t>
      </w:r>
    </w:p>
    <w:p w14:paraId="7D1595F2" w14:textId="77777777" w:rsidR="007404BB" w:rsidRPr="00F550BF" w:rsidRDefault="007404BB" w:rsidP="4022192B">
      <w:pPr>
        <w:pStyle w:val="BodyText"/>
        <w:jc w:val="both"/>
        <w:rPr>
          <w:rFonts w:ascii="Garamond" w:hAnsi="Garamond" w:cstheme="minorBidi"/>
          <w:sz w:val="22"/>
          <w:szCs w:val="22"/>
        </w:rPr>
      </w:pPr>
    </w:p>
    <w:p w14:paraId="7D1595F3" w14:textId="77777777" w:rsidR="007404BB" w:rsidRPr="00F550BF" w:rsidRDefault="007A2137" w:rsidP="4022192B">
      <w:pPr>
        <w:pStyle w:val="Heading1"/>
        <w:numPr>
          <w:ilvl w:val="0"/>
          <w:numId w:val="10"/>
        </w:numPr>
        <w:tabs>
          <w:tab w:val="left" w:pos="418"/>
        </w:tabs>
        <w:ind w:left="417" w:hanging="318"/>
        <w:jc w:val="both"/>
        <w:rPr>
          <w:rFonts w:ascii="Garamond" w:hAnsi="Garamond" w:cstheme="minorBidi"/>
          <w:sz w:val="22"/>
          <w:szCs w:val="22"/>
        </w:rPr>
      </w:pPr>
      <w:r w:rsidRPr="00F550BF">
        <w:rPr>
          <w:rFonts w:ascii="Garamond" w:hAnsi="Garamond" w:cstheme="minorBidi"/>
          <w:sz w:val="22"/>
          <w:szCs w:val="22"/>
        </w:rPr>
        <w:t>Confidentially</w:t>
      </w:r>
    </w:p>
    <w:p w14:paraId="7D1595F4" w14:textId="77777777" w:rsidR="007404BB" w:rsidRPr="00F550BF" w:rsidRDefault="007A2137" w:rsidP="4022192B">
      <w:pPr>
        <w:pStyle w:val="BodyText"/>
        <w:spacing w:before="118"/>
        <w:ind w:left="100" w:right="308"/>
        <w:jc w:val="both"/>
        <w:rPr>
          <w:rFonts w:ascii="Garamond" w:hAnsi="Garamond" w:cstheme="minorBidi"/>
          <w:sz w:val="22"/>
          <w:szCs w:val="22"/>
        </w:rPr>
      </w:pPr>
      <w:r w:rsidRPr="00F550BF">
        <w:rPr>
          <w:rFonts w:ascii="Garamond" w:hAnsi="Garamond" w:cstheme="minorBidi"/>
          <w:sz w:val="22"/>
          <w:szCs w:val="22"/>
        </w:rPr>
        <w:t>All documents and data acquired from documents during interviews and meetings are confidential and used solely</w:t>
      </w:r>
      <w:r w:rsidRPr="00F550BF">
        <w:rPr>
          <w:rFonts w:ascii="Garamond" w:hAnsi="Garamond" w:cstheme="minorBidi"/>
          <w:spacing w:val="-45"/>
          <w:sz w:val="22"/>
          <w:szCs w:val="22"/>
        </w:rPr>
        <w:t xml:space="preserve"> </w:t>
      </w:r>
      <w:r w:rsidRPr="00F550BF">
        <w:rPr>
          <w:rFonts w:ascii="Garamond" w:hAnsi="Garamond" w:cstheme="minorBidi"/>
          <w:sz w:val="22"/>
          <w:szCs w:val="22"/>
        </w:rPr>
        <w:lastRenderedPageBreak/>
        <w:t>for</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feasibility</w:t>
      </w:r>
      <w:r w:rsidRPr="00F550BF">
        <w:rPr>
          <w:rFonts w:ascii="Garamond" w:hAnsi="Garamond" w:cstheme="minorBidi"/>
          <w:spacing w:val="-2"/>
          <w:sz w:val="22"/>
          <w:szCs w:val="22"/>
        </w:rPr>
        <w:t xml:space="preserve"> </w:t>
      </w:r>
      <w:r w:rsidRPr="00F550BF">
        <w:rPr>
          <w:rFonts w:ascii="Garamond" w:hAnsi="Garamond" w:cstheme="minorBidi"/>
          <w:sz w:val="22"/>
          <w:szCs w:val="22"/>
        </w:rPr>
        <w:t>study.</w:t>
      </w:r>
      <w:r w:rsidRPr="00F550BF">
        <w:rPr>
          <w:rFonts w:ascii="Garamond" w:hAnsi="Garamond" w:cstheme="minorBidi"/>
          <w:spacing w:val="-1"/>
          <w:sz w:val="22"/>
          <w:szCs w:val="22"/>
        </w:rPr>
        <w:t xml:space="preserve"> </w:t>
      </w:r>
      <w:r w:rsidRPr="00F550BF">
        <w:rPr>
          <w:rFonts w:ascii="Garamond" w:hAnsi="Garamond" w:cstheme="minorBidi"/>
          <w:sz w:val="22"/>
          <w:szCs w:val="22"/>
        </w:rPr>
        <w:t>Interview</w:t>
      </w:r>
      <w:r w:rsidRPr="00F550BF">
        <w:rPr>
          <w:rFonts w:ascii="Garamond" w:hAnsi="Garamond" w:cstheme="minorBidi"/>
          <w:spacing w:val="-1"/>
          <w:sz w:val="22"/>
          <w:szCs w:val="22"/>
        </w:rPr>
        <w:t xml:space="preserve"> </w:t>
      </w:r>
      <w:r w:rsidRPr="00F550BF">
        <w:rPr>
          <w:rFonts w:ascii="Garamond" w:hAnsi="Garamond" w:cstheme="minorBidi"/>
          <w:sz w:val="22"/>
          <w:szCs w:val="22"/>
        </w:rPr>
        <w:t>partners</w:t>
      </w:r>
      <w:r w:rsidRPr="00F550BF">
        <w:rPr>
          <w:rFonts w:ascii="Garamond" w:hAnsi="Garamond" w:cstheme="minorBidi"/>
          <w:spacing w:val="-4"/>
          <w:sz w:val="22"/>
          <w:szCs w:val="22"/>
        </w:rPr>
        <w:t xml:space="preserve"> </w:t>
      </w:r>
      <w:r w:rsidRPr="00F550BF">
        <w:rPr>
          <w:rFonts w:ascii="Garamond" w:hAnsi="Garamond" w:cstheme="minorBidi"/>
          <w:sz w:val="22"/>
          <w:szCs w:val="22"/>
        </w:rPr>
        <w:t>will</w:t>
      </w:r>
      <w:r w:rsidRPr="00F550BF">
        <w:rPr>
          <w:rFonts w:ascii="Garamond" w:hAnsi="Garamond" w:cstheme="minorBidi"/>
          <w:spacing w:val="-1"/>
          <w:sz w:val="22"/>
          <w:szCs w:val="22"/>
        </w:rPr>
        <w:t xml:space="preserve"> </w:t>
      </w:r>
      <w:r w:rsidRPr="00F550BF">
        <w:rPr>
          <w:rFonts w:ascii="Garamond" w:hAnsi="Garamond" w:cstheme="minorBidi"/>
          <w:sz w:val="22"/>
          <w:szCs w:val="22"/>
        </w:rPr>
        <w:t>not be</w:t>
      </w:r>
      <w:r w:rsidRPr="00F550BF">
        <w:rPr>
          <w:rFonts w:ascii="Garamond" w:hAnsi="Garamond" w:cstheme="minorBidi"/>
          <w:spacing w:val="-1"/>
          <w:sz w:val="22"/>
          <w:szCs w:val="22"/>
        </w:rPr>
        <w:t xml:space="preserve"> </w:t>
      </w:r>
      <w:r w:rsidRPr="00F550BF">
        <w:rPr>
          <w:rFonts w:ascii="Garamond" w:hAnsi="Garamond" w:cstheme="minorBidi"/>
          <w:sz w:val="22"/>
          <w:szCs w:val="22"/>
        </w:rPr>
        <w:t>quoted</w:t>
      </w:r>
      <w:r w:rsidRPr="00F550BF">
        <w:rPr>
          <w:rFonts w:ascii="Garamond" w:hAnsi="Garamond" w:cstheme="minorBidi"/>
          <w:spacing w:val="-1"/>
          <w:sz w:val="22"/>
          <w:szCs w:val="22"/>
        </w:rPr>
        <w:t xml:space="preserve"> </w:t>
      </w:r>
      <w:r w:rsidRPr="00F550BF">
        <w:rPr>
          <w:rFonts w:ascii="Garamond" w:hAnsi="Garamond" w:cstheme="minorBidi"/>
          <w:sz w:val="22"/>
          <w:szCs w:val="22"/>
        </w:rPr>
        <w:t>in</w:t>
      </w:r>
      <w:r w:rsidRPr="00F550BF">
        <w:rPr>
          <w:rFonts w:ascii="Garamond" w:hAnsi="Garamond" w:cstheme="minorBidi"/>
          <w:spacing w:val="-4"/>
          <w:sz w:val="22"/>
          <w:szCs w:val="22"/>
        </w:rPr>
        <w:t xml:space="preserve"> </w:t>
      </w: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report without</w:t>
      </w:r>
      <w:r w:rsidRPr="00F550BF">
        <w:rPr>
          <w:rFonts w:ascii="Garamond" w:hAnsi="Garamond" w:cstheme="minorBidi"/>
          <w:spacing w:val="-2"/>
          <w:sz w:val="22"/>
          <w:szCs w:val="22"/>
        </w:rPr>
        <w:t xml:space="preserve"> </w:t>
      </w:r>
      <w:r w:rsidRPr="00F550BF">
        <w:rPr>
          <w:rFonts w:ascii="Garamond" w:hAnsi="Garamond" w:cstheme="minorBidi"/>
          <w:sz w:val="22"/>
          <w:szCs w:val="22"/>
        </w:rPr>
        <w:t>their</w:t>
      </w:r>
      <w:r w:rsidRPr="00F550BF">
        <w:rPr>
          <w:rFonts w:ascii="Garamond" w:hAnsi="Garamond" w:cstheme="minorBidi"/>
          <w:spacing w:val="-1"/>
          <w:sz w:val="22"/>
          <w:szCs w:val="22"/>
        </w:rPr>
        <w:t xml:space="preserve"> </w:t>
      </w:r>
      <w:r w:rsidRPr="00F550BF">
        <w:rPr>
          <w:rFonts w:ascii="Garamond" w:hAnsi="Garamond" w:cstheme="minorBidi"/>
          <w:sz w:val="22"/>
          <w:szCs w:val="22"/>
        </w:rPr>
        <w:t>prior</w:t>
      </w:r>
      <w:r w:rsidRPr="00F550BF">
        <w:rPr>
          <w:rFonts w:ascii="Garamond" w:hAnsi="Garamond" w:cstheme="minorBidi"/>
          <w:spacing w:val="-1"/>
          <w:sz w:val="22"/>
          <w:szCs w:val="22"/>
        </w:rPr>
        <w:t xml:space="preserve"> </w:t>
      </w:r>
      <w:r w:rsidRPr="00F550BF">
        <w:rPr>
          <w:rFonts w:ascii="Garamond" w:hAnsi="Garamond" w:cstheme="minorBidi"/>
          <w:sz w:val="22"/>
          <w:szCs w:val="22"/>
        </w:rPr>
        <w:t>permission.</w:t>
      </w:r>
    </w:p>
    <w:p w14:paraId="7D1595F5" w14:textId="77777777" w:rsidR="007404BB" w:rsidRPr="00F550BF" w:rsidRDefault="007A2137" w:rsidP="4022192B">
      <w:pPr>
        <w:pStyle w:val="BodyText"/>
        <w:spacing w:before="121"/>
        <w:ind w:left="100" w:right="298"/>
        <w:jc w:val="both"/>
        <w:rPr>
          <w:rFonts w:ascii="Garamond" w:hAnsi="Garamond" w:cstheme="minorBidi"/>
          <w:sz w:val="22"/>
          <w:szCs w:val="22"/>
        </w:rPr>
      </w:pPr>
      <w:r w:rsidRPr="00F550BF">
        <w:rPr>
          <w:rFonts w:ascii="Garamond" w:hAnsi="Garamond" w:cstheme="minorBidi"/>
          <w:sz w:val="22"/>
          <w:szCs w:val="22"/>
        </w:rPr>
        <w:t>The documentation and all material linked to the study (produced by the consultants or the organization itself) are</w:t>
      </w:r>
      <w:r w:rsidRPr="00F550BF">
        <w:rPr>
          <w:rFonts w:ascii="Garamond" w:hAnsi="Garamond" w:cstheme="minorBidi"/>
          <w:spacing w:val="-45"/>
          <w:sz w:val="22"/>
          <w:szCs w:val="22"/>
        </w:rPr>
        <w:t xml:space="preserve"> </w:t>
      </w:r>
      <w:r w:rsidRPr="00F550BF">
        <w:rPr>
          <w:rFonts w:ascii="Garamond" w:hAnsi="Garamond" w:cstheme="minorBidi"/>
          <w:sz w:val="22"/>
          <w:szCs w:val="22"/>
        </w:rPr>
        <w:t>confidential</w:t>
      </w:r>
      <w:r w:rsidRPr="00F550BF">
        <w:rPr>
          <w:rFonts w:ascii="Garamond" w:hAnsi="Garamond" w:cstheme="minorBidi"/>
          <w:spacing w:val="-4"/>
          <w:sz w:val="22"/>
          <w:szCs w:val="22"/>
        </w:rPr>
        <w:t xml:space="preserve"> </w:t>
      </w:r>
      <w:r w:rsidRPr="00F550BF">
        <w:rPr>
          <w:rFonts w:ascii="Garamond" w:hAnsi="Garamond" w:cstheme="minorBidi"/>
          <w:sz w:val="22"/>
          <w:szCs w:val="22"/>
        </w:rPr>
        <w:t>and always</w:t>
      </w:r>
      <w:r w:rsidRPr="00F550BF">
        <w:rPr>
          <w:rFonts w:ascii="Garamond" w:hAnsi="Garamond" w:cstheme="minorBidi"/>
          <w:spacing w:val="-1"/>
          <w:sz w:val="22"/>
          <w:szCs w:val="22"/>
        </w:rPr>
        <w:t xml:space="preserve"> </w:t>
      </w:r>
      <w:r w:rsidRPr="00F550BF">
        <w:rPr>
          <w:rFonts w:ascii="Garamond" w:hAnsi="Garamond" w:cstheme="minorBidi"/>
          <w:sz w:val="22"/>
          <w:szCs w:val="22"/>
        </w:rPr>
        <w:t>remain</w:t>
      </w:r>
      <w:r w:rsidRPr="00F550BF">
        <w:rPr>
          <w:rFonts w:ascii="Garamond" w:hAnsi="Garamond" w:cstheme="minorBidi"/>
          <w:spacing w:val="1"/>
          <w:sz w:val="22"/>
          <w:szCs w:val="22"/>
        </w:rPr>
        <w:t xml:space="preserve"> </w:t>
      </w:r>
      <w:r w:rsidRPr="00F550BF">
        <w:rPr>
          <w:rFonts w:ascii="Garamond" w:hAnsi="Garamond" w:cstheme="minorBidi"/>
          <w:sz w:val="22"/>
          <w:szCs w:val="22"/>
        </w:rPr>
        <w:t>on</w:t>
      </w:r>
      <w:r w:rsidRPr="00F550BF">
        <w:rPr>
          <w:rFonts w:ascii="Garamond" w:hAnsi="Garamond" w:cstheme="minorBidi"/>
          <w:spacing w:val="-1"/>
          <w:sz w:val="22"/>
          <w:szCs w:val="22"/>
        </w:rPr>
        <w:t xml:space="preserve"> </w:t>
      </w:r>
      <w:r w:rsidRPr="00F550BF">
        <w:rPr>
          <w:rFonts w:ascii="Garamond" w:hAnsi="Garamond" w:cstheme="minorBidi"/>
          <w:sz w:val="22"/>
          <w:szCs w:val="22"/>
        </w:rPr>
        <w:t>the property of the</w:t>
      </w:r>
      <w:r w:rsidRPr="00F550BF">
        <w:rPr>
          <w:rFonts w:ascii="Garamond" w:hAnsi="Garamond" w:cstheme="minorBidi"/>
          <w:spacing w:val="-1"/>
          <w:sz w:val="22"/>
          <w:szCs w:val="22"/>
        </w:rPr>
        <w:t xml:space="preserve"> </w:t>
      </w:r>
      <w:r w:rsidRPr="00F550BF">
        <w:rPr>
          <w:rFonts w:ascii="Garamond" w:hAnsi="Garamond" w:cstheme="minorBidi"/>
          <w:sz w:val="22"/>
          <w:szCs w:val="22"/>
        </w:rPr>
        <w:t>contracting</w:t>
      </w:r>
      <w:r w:rsidRPr="00F550BF">
        <w:rPr>
          <w:rFonts w:ascii="Garamond" w:hAnsi="Garamond" w:cstheme="minorBidi"/>
          <w:spacing w:val="-1"/>
          <w:sz w:val="22"/>
          <w:szCs w:val="22"/>
        </w:rPr>
        <w:t xml:space="preserve"> </w:t>
      </w:r>
      <w:r w:rsidRPr="00F550BF">
        <w:rPr>
          <w:rFonts w:ascii="Garamond" w:hAnsi="Garamond" w:cstheme="minorBidi"/>
          <w:sz w:val="22"/>
          <w:szCs w:val="22"/>
        </w:rPr>
        <w:t>party.</w:t>
      </w:r>
    </w:p>
    <w:p w14:paraId="7D1595F6" w14:textId="668B418D" w:rsidR="007404BB" w:rsidRPr="00F550BF" w:rsidRDefault="007404BB" w:rsidP="4022192B">
      <w:pPr>
        <w:pStyle w:val="BodyText"/>
        <w:jc w:val="both"/>
        <w:rPr>
          <w:rFonts w:ascii="Garamond" w:hAnsi="Garamond" w:cstheme="minorBidi"/>
          <w:sz w:val="22"/>
          <w:szCs w:val="22"/>
        </w:rPr>
      </w:pPr>
    </w:p>
    <w:p w14:paraId="7D1595F7" w14:textId="77777777" w:rsidR="007404BB" w:rsidRPr="00F550BF" w:rsidRDefault="007A2137" w:rsidP="4022192B">
      <w:pPr>
        <w:pStyle w:val="Heading1"/>
        <w:numPr>
          <w:ilvl w:val="0"/>
          <w:numId w:val="10"/>
        </w:numPr>
        <w:tabs>
          <w:tab w:val="left" w:pos="418"/>
        </w:tabs>
        <w:spacing w:before="134"/>
        <w:ind w:left="417" w:hanging="318"/>
        <w:jc w:val="both"/>
        <w:rPr>
          <w:rFonts w:ascii="Garamond" w:hAnsi="Garamond" w:cstheme="minorBidi"/>
          <w:sz w:val="22"/>
          <w:szCs w:val="22"/>
        </w:rPr>
      </w:pPr>
      <w:r w:rsidRPr="00F550BF">
        <w:rPr>
          <w:rFonts w:ascii="Garamond" w:hAnsi="Garamond" w:cstheme="minorBidi"/>
          <w:sz w:val="22"/>
          <w:szCs w:val="22"/>
        </w:rPr>
        <w:t>Ordering</w:t>
      </w:r>
      <w:r w:rsidRPr="00F550BF">
        <w:rPr>
          <w:rFonts w:ascii="Garamond" w:hAnsi="Garamond" w:cstheme="minorBidi"/>
          <w:spacing w:val="-2"/>
          <w:sz w:val="22"/>
          <w:szCs w:val="22"/>
        </w:rPr>
        <w:t xml:space="preserve"> </w:t>
      </w:r>
      <w:r w:rsidRPr="00F550BF">
        <w:rPr>
          <w:rFonts w:ascii="Garamond" w:hAnsi="Garamond" w:cstheme="minorBidi"/>
          <w:sz w:val="22"/>
          <w:szCs w:val="22"/>
        </w:rPr>
        <w:t>Party</w:t>
      </w:r>
      <w:r w:rsidRPr="00F550BF">
        <w:rPr>
          <w:rFonts w:ascii="Garamond" w:hAnsi="Garamond" w:cstheme="minorBidi"/>
          <w:spacing w:val="-4"/>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Consignee</w:t>
      </w:r>
    </w:p>
    <w:p w14:paraId="7D1595F8" w14:textId="29D46B0D" w:rsidR="00331004" w:rsidRPr="00F550BF" w:rsidRDefault="007A2137" w:rsidP="4022192B">
      <w:pPr>
        <w:pStyle w:val="BodyText"/>
        <w:spacing w:before="118"/>
        <w:ind w:left="100" w:right="7464"/>
        <w:jc w:val="both"/>
        <w:rPr>
          <w:rFonts w:ascii="Garamond" w:hAnsi="Garamond" w:cstheme="minorBidi"/>
          <w:sz w:val="22"/>
          <w:szCs w:val="22"/>
        </w:rPr>
      </w:pPr>
      <w:r w:rsidRPr="00F550BF">
        <w:rPr>
          <w:rFonts w:ascii="Garamond" w:hAnsi="Garamond" w:cstheme="minorBidi"/>
          <w:sz w:val="22"/>
          <w:szCs w:val="22"/>
        </w:rPr>
        <w:t xml:space="preserve">Deutsche Welthungerhilfe </w:t>
      </w:r>
      <w:proofErr w:type="spellStart"/>
      <w:r w:rsidRPr="00F550BF">
        <w:rPr>
          <w:rFonts w:ascii="Garamond" w:hAnsi="Garamond" w:cstheme="minorBidi"/>
          <w:sz w:val="22"/>
          <w:szCs w:val="22"/>
        </w:rPr>
        <w:t>e.V.</w:t>
      </w:r>
      <w:proofErr w:type="spellEnd"/>
      <w:r w:rsidRPr="00F550BF">
        <w:rPr>
          <w:rFonts w:ascii="Garamond" w:hAnsi="Garamond" w:cstheme="minorBidi"/>
          <w:spacing w:val="-45"/>
          <w:sz w:val="22"/>
          <w:szCs w:val="22"/>
        </w:rPr>
        <w:t xml:space="preserve"> </w:t>
      </w:r>
    </w:p>
    <w:p w14:paraId="7D15960A" w14:textId="67E58E88" w:rsidR="007404BB" w:rsidRPr="00F550BF" w:rsidRDefault="00331004" w:rsidP="4022192B">
      <w:pPr>
        <w:pStyle w:val="BodyText"/>
        <w:spacing w:before="118"/>
        <w:ind w:left="100" w:right="7464"/>
        <w:jc w:val="both"/>
        <w:rPr>
          <w:rFonts w:ascii="Garamond" w:hAnsi="Garamond" w:cstheme="minorBidi"/>
          <w:sz w:val="22"/>
          <w:szCs w:val="22"/>
        </w:rPr>
      </w:pPr>
      <w:r w:rsidRPr="00F550BF">
        <w:rPr>
          <w:rFonts w:ascii="Garamond" w:hAnsi="Garamond" w:cstheme="minorBidi"/>
          <w:sz w:val="22"/>
          <w:szCs w:val="22"/>
        </w:rPr>
        <w:t xml:space="preserve">Hargeisa, </w:t>
      </w:r>
      <w:proofErr w:type="spellStart"/>
      <w:r w:rsidRPr="00F550BF">
        <w:rPr>
          <w:rFonts w:ascii="Garamond" w:hAnsi="Garamond" w:cstheme="minorBidi"/>
          <w:sz w:val="22"/>
          <w:szCs w:val="22"/>
        </w:rPr>
        <w:t>Masale</w:t>
      </w:r>
      <w:proofErr w:type="spellEnd"/>
      <w:r w:rsidRPr="00F550BF">
        <w:rPr>
          <w:rFonts w:ascii="Garamond" w:hAnsi="Garamond" w:cstheme="minorBidi"/>
          <w:sz w:val="22"/>
          <w:szCs w:val="22"/>
        </w:rPr>
        <w:t xml:space="preserve"> area Behind Ambassador Hotel Close to Djibouti Consulate.</w:t>
      </w:r>
    </w:p>
    <w:p w14:paraId="3B55A74A" w14:textId="567CA70C" w:rsidR="00BE5989" w:rsidRPr="00F550BF" w:rsidRDefault="00BE5989" w:rsidP="4022192B">
      <w:pPr>
        <w:jc w:val="both"/>
        <w:rPr>
          <w:rFonts w:ascii="Garamond" w:hAnsi="Garamond" w:cstheme="minorBidi"/>
          <w:b/>
          <w:bCs/>
        </w:rPr>
      </w:pPr>
    </w:p>
    <w:p w14:paraId="5FFF9221" w14:textId="77777777" w:rsidR="00BE5989" w:rsidRPr="00F550BF" w:rsidRDefault="00BE5989" w:rsidP="4022192B">
      <w:pPr>
        <w:pStyle w:val="ListParagraph"/>
        <w:widowControl/>
        <w:numPr>
          <w:ilvl w:val="0"/>
          <w:numId w:val="10"/>
        </w:numPr>
        <w:autoSpaceDE/>
        <w:autoSpaceDN/>
        <w:spacing w:after="160"/>
        <w:ind w:left="284" w:hanging="284"/>
        <w:contextualSpacing/>
        <w:jc w:val="both"/>
        <w:rPr>
          <w:rFonts w:ascii="Garamond" w:hAnsi="Garamond" w:cstheme="minorBidi"/>
          <w:b/>
          <w:bCs/>
        </w:rPr>
      </w:pPr>
      <w:r w:rsidRPr="00F550BF">
        <w:rPr>
          <w:rFonts w:ascii="Garamond" w:hAnsi="Garamond" w:cstheme="minorBidi"/>
          <w:b/>
          <w:bCs/>
        </w:rPr>
        <w:t>Evaluation of the submitted documents</w:t>
      </w:r>
    </w:p>
    <w:p w14:paraId="2B20B320" w14:textId="06DEBF9B" w:rsidR="00026797" w:rsidRPr="00F550BF" w:rsidRDefault="00026797" w:rsidP="4022192B">
      <w:pPr>
        <w:pStyle w:val="ListParagraph"/>
        <w:widowControl/>
        <w:autoSpaceDE/>
        <w:autoSpaceDN/>
        <w:spacing w:after="160"/>
        <w:ind w:left="284" w:firstLine="0"/>
        <w:contextualSpacing/>
        <w:jc w:val="both"/>
        <w:rPr>
          <w:rFonts w:ascii="Garamond" w:hAnsi="Garamond" w:cstheme="minorBidi"/>
        </w:rPr>
      </w:pPr>
      <w:r w:rsidRPr="00F550BF">
        <w:rPr>
          <w:rFonts w:ascii="Garamond" w:hAnsi="Garamond" w:cstheme="minorBidi"/>
        </w:rPr>
        <w:t>The evaluation will be conduction as follows;</w:t>
      </w:r>
    </w:p>
    <w:p w14:paraId="5AA640C5" w14:textId="3FB5878E" w:rsidR="002D1F47" w:rsidRPr="00F550BF" w:rsidRDefault="002D1F47" w:rsidP="4022192B">
      <w:pPr>
        <w:pStyle w:val="ListParagraph"/>
        <w:widowControl/>
        <w:autoSpaceDE/>
        <w:autoSpaceDN/>
        <w:spacing w:after="160"/>
        <w:ind w:left="284" w:firstLine="0"/>
        <w:contextualSpacing/>
        <w:jc w:val="both"/>
        <w:rPr>
          <w:rFonts w:ascii="Garamond" w:hAnsi="Garamond" w:cstheme="minorBidi"/>
          <w:b/>
          <w:bCs/>
        </w:rPr>
      </w:pPr>
      <w:r w:rsidRPr="00F550BF">
        <w:rPr>
          <w:rFonts w:ascii="Garamond" w:hAnsi="Garamond" w:cstheme="minorBidi"/>
          <w:b/>
          <w:bCs/>
        </w:rPr>
        <w:t>Stage I</w:t>
      </w:r>
    </w:p>
    <w:p w14:paraId="5BA28400" w14:textId="77777777" w:rsidR="00026797" w:rsidRPr="00432A5E" w:rsidRDefault="00026797" w:rsidP="4022192B">
      <w:pPr>
        <w:widowControl/>
        <w:numPr>
          <w:ilvl w:val="0"/>
          <w:numId w:val="25"/>
        </w:numPr>
        <w:autoSpaceDE/>
        <w:autoSpaceDN/>
        <w:contextualSpacing/>
        <w:jc w:val="both"/>
        <w:rPr>
          <w:rFonts w:ascii="Garamond" w:eastAsia="Arial Narrow" w:hAnsi="Garamond" w:cstheme="minorBidi"/>
          <w:b/>
          <w:bCs/>
        </w:rPr>
      </w:pPr>
      <w:r w:rsidRPr="00432A5E">
        <w:rPr>
          <w:rFonts w:ascii="Garamond" w:eastAsia="Arial Narrow" w:hAnsi="Garamond" w:cstheme="minorBidi"/>
          <w:b/>
          <w:bCs/>
        </w:rPr>
        <w:t>Technical Evaluation (60%)</w:t>
      </w:r>
    </w:p>
    <w:p w14:paraId="2C904E3A" w14:textId="77777777" w:rsidR="00EA0B41" w:rsidRPr="00432A5E" w:rsidRDefault="00EA0B41" w:rsidP="4022192B">
      <w:pPr>
        <w:pStyle w:val="ListParagraph"/>
        <w:widowControl/>
        <w:numPr>
          <w:ilvl w:val="0"/>
          <w:numId w:val="28"/>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Design of the proposal in reference to the advertised ToR (30 points). </w:t>
      </w:r>
    </w:p>
    <w:p w14:paraId="2CEE723C" w14:textId="2CA28127" w:rsidR="00EA0B41" w:rsidRPr="00432A5E" w:rsidRDefault="00EA0B41" w:rsidP="4022192B">
      <w:pPr>
        <w:pStyle w:val="ListParagraph"/>
        <w:widowControl/>
        <w:numPr>
          <w:ilvl w:val="0"/>
          <w:numId w:val="28"/>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CV of the lead consultant with an advanced educational background in research, WASH, environmental engineering, civil engineering, water engineering, economics, public health, statistics, social science, or other relevant subjects and at least </w:t>
      </w:r>
      <w:r w:rsidR="7DBF3921" w:rsidRPr="00432A5E">
        <w:rPr>
          <w:rFonts w:ascii="Garamond" w:eastAsia="Arial Narrow" w:hAnsi="Garamond" w:cstheme="minorBidi"/>
        </w:rPr>
        <w:t>8</w:t>
      </w:r>
      <w:r w:rsidRPr="00432A5E">
        <w:rPr>
          <w:rFonts w:ascii="Garamond" w:eastAsia="Arial Narrow" w:hAnsi="Garamond" w:cstheme="minorBidi"/>
        </w:rPr>
        <w:t xml:space="preserve"> years of experience in conducting research, evaluations, and assessments for the above-mentioned sectors in Somaliland or East Africa (20 points). </w:t>
      </w:r>
    </w:p>
    <w:p w14:paraId="03B9D33E" w14:textId="375AAEBE" w:rsidR="00EA0B41" w:rsidRPr="00432A5E" w:rsidRDefault="00EA0B41" w:rsidP="4022192B">
      <w:pPr>
        <w:pStyle w:val="ListParagraph"/>
        <w:widowControl/>
        <w:numPr>
          <w:ilvl w:val="0"/>
          <w:numId w:val="28"/>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Sample (at least 2) of recent reports with public disclosure authorized, final version, that has been submitted and accepted by clients (10 points) NB. The reports MUST be prepared by the consultant - WHH will conduct a reference check on this and wherever deemed necessary. </w:t>
      </w:r>
    </w:p>
    <w:p w14:paraId="519873FD" w14:textId="77777777" w:rsidR="002D1F47" w:rsidRPr="00432A5E" w:rsidRDefault="002D1F47" w:rsidP="4022192B">
      <w:pPr>
        <w:widowControl/>
        <w:autoSpaceDE/>
        <w:autoSpaceDN/>
        <w:spacing w:line="259" w:lineRule="auto"/>
        <w:contextualSpacing/>
        <w:jc w:val="both"/>
        <w:rPr>
          <w:rFonts w:ascii="Garamond" w:eastAsia="Arial Narrow" w:hAnsi="Garamond" w:cstheme="minorBidi"/>
          <w:b/>
          <w:bCs/>
        </w:rPr>
      </w:pPr>
      <w:r w:rsidRPr="00432A5E">
        <w:rPr>
          <w:rFonts w:ascii="Garamond" w:eastAsia="Arial Narrow" w:hAnsi="Garamond" w:cstheme="minorBidi"/>
          <w:b/>
          <w:bCs/>
        </w:rPr>
        <w:t xml:space="preserve">   </w:t>
      </w:r>
    </w:p>
    <w:p w14:paraId="499E2EA6" w14:textId="126821F9" w:rsidR="002D1F47" w:rsidRPr="00432A5E" w:rsidRDefault="002D1F47" w:rsidP="4022192B">
      <w:pPr>
        <w:widowControl/>
        <w:autoSpaceDE/>
        <w:autoSpaceDN/>
        <w:spacing w:line="259" w:lineRule="auto"/>
        <w:contextualSpacing/>
        <w:jc w:val="both"/>
        <w:rPr>
          <w:rFonts w:ascii="Garamond" w:eastAsia="Arial Narrow" w:hAnsi="Garamond" w:cstheme="minorBidi"/>
          <w:b/>
          <w:bCs/>
        </w:rPr>
      </w:pPr>
      <w:r w:rsidRPr="00432A5E">
        <w:rPr>
          <w:rFonts w:ascii="Garamond" w:eastAsia="Arial Narrow" w:hAnsi="Garamond" w:cstheme="minorBidi"/>
          <w:b/>
          <w:bCs/>
        </w:rPr>
        <w:t xml:space="preserve">      Stage II</w:t>
      </w:r>
    </w:p>
    <w:p w14:paraId="5D396693" w14:textId="77777777" w:rsidR="00EA0B41" w:rsidRPr="00432A5E" w:rsidRDefault="00EA0B41" w:rsidP="4022192B">
      <w:pPr>
        <w:spacing w:line="259" w:lineRule="auto"/>
        <w:ind w:left="540"/>
        <w:contextualSpacing/>
        <w:jc w:val="both"/>
        <w:rPr>
          <w:rFonts w:ascii="Garamond" w:eastAsia="Arial Narrow" w:hAnsi="Garamond" w:cstheme="minorBidi"/>
        </w:rPr>
      </w:pPr>
    </w:p>
    <w:p w14:paraId="157E3A85" w14:textId="77777777" w:rsidR="00026797" w:rsidRPr="00432A5E" w:rsidRDefault="00026797" w:rsidP="4022192B">
      <w:pPr>
        <w:widowControl/>
        <w:numPr>
          <w:ilvl w:val="0"/>
          <w:numId w:val="25"/>
        </w:numPr>
        <w:autoSpaceDE/>
        <w:autoSpaceDN/>
        <w:contextualSpacing/>
        <w:jc w:val="both"/>
        <w:rPr>
          <w:rFonts w:ascii="Garamond" w:eastAsia="Arial Narrow" w:hAnsi="Garamond" w:cstheme="minorBidi"/>
          <w:b/>
          <w:bCs/>
        </w:rPr>
      </w:pPr>
      <w:r w:rsidRPr="00432A5E">
        <w:rPr>
          <w:rFonts w:ascii="Garamond" w:eastAsia="Arial Narrow" w:hAnsi="Garamond" w:cstheme="minorBidi"/>
          <w:b/>
          <w:bCs/>
        </w:rPr>
        <w:t>Financial Proposal (40%)</w:t>
      </w:r>
    </w:p>
    <w:p w14:paraId="2697B9DD" w14:textId="77777777" w:rsidR="00026797" w:rsidRPr="00432A5E" w:rsidRDefault="00026797" w:rsidP="4022192B">
      <w:pPr>
        <w:widowControl/>
        <w:numPr>
          <w:ilvl w:val="0"/>
          <w:numId w:val="24"/>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 xml:space="preserve">Financial: The lowest financial proposal will get 40 marks. NB. WHH will select the most advantageous bidder. </w:t>
      </w:r>
    </w:p>
    <w:p w14:paraId="4E773D5F" w14:textId="4F557840" w:rsidR="00AB2603" w:rsidRPr="00432A5E" w:rsidRDefault="00026797" w:rsidP="4022192B">
      <w:pPr>
        <w:widowControl/>
        <w:numPr>
          <w:ilvl w:val="0"/>
          <w:numId w:val="24"/>
        </w:numPr>
        <w:autoSpaceDE/>
        <w:autoSpaceDN/>
        <w:spacing w:line="259" w:lineRule="auto"/>
        <w:contextualSpacing/>
        <w:jc w:val="both"/>
        <w:rPr>
          <w:rFonts w:ascii="Garamond" w:eastAsia="Arial Narrow" w:hAnsi="Garamond" w:cstheme="minorBidi"/>
        </w:rPr>
      </w:pPr>
      <w:r w:rsidRPr="00432A5E">
        <w:rPr>
          <w:rFonts w:ascii="Garamond" w:eastAsia="Arial Narrow" w:hAnsi="Garamond" w:cstheme="minorBidi"/>
        </w:rPr>
        <w:t>The points for the remaining bidders will be calculated as per this formula: (</w:t>
      </w:r>
      <m:oMath>
        <m:f>
          <m:fPr>
            <m:ctrlPr>
              <w:rPr>
                <w:rFonts w:ascii="Cambria Math" w:eastAsia="Arial Narrow" w:hAnsi="Cambria Math" w:cstheme="minorHAnsi"/>
              </w:rPr>
            </m:ctrlPr>
          </m:fPr>
          <m:num>
            <m:r>
              <m:rPr>
                <m:sty m:val="p"/>
              </m:rPr>
              <w:rPr>
                <w:rFonts w:ascii="Cambria Math" w:eastAsia="Arial Narrow" w:hAnsi="Cambria Math" w:cstheme="minorHAnsi"/>
              </w:rPr>
              <m:t>Lowest Bid Offered</m:t>
            </m:r>
          </m:num>
          <m:den>
            <m:r>
              <m:rPr>
                <m:sty m:val="p"/>
              </m:rPr>
              <w:rPr>
                <w:rFonts w:ascii="Cambria Math" w:eastAsia="Arial Narrow" w:hAnsi="Cambria Math" w:cstheme="minorHAnsi"/>
              </w:rPr>
              <m:t>Bid of the Company</m:t>
            </m:r>
          </m:den>
        </m:f>
        <m:r>
          <m:rPr>
            <m:sty m:val="p"/>
          </m:rPr>
          <w:rPr>
            <w:rFonts w:ascii="Cambria Math" w:eastAsia="Arial Narrow" w:hAnsi="Cambria Math" w:cstheme="minorHAnsi"/>
          </w:rPr>
          <m:t>×40)</m:t>
        </m:r>
      </m:oMath>
      <w:r w:rsidRPr="00432A5E">
        <w:rPr>
          <w:rFonts w:ascii="Garamond" w:eastAsia="Arial Narrow" w:hAnsi="Garamond" w:cstheme="minorBidi"/>
        </w:rPr>
        <w:t xml:space="preserve"> </w:t>
      </w:r>
    </w:p>
    <w:p w14:paraId="5D46A734" w14:textId="77777777" w:rsidR="00BE5989" w:rsidRPr="00432A5E" w:rsidRDefault="00BE5989" w:rsidP="4022192B">
      <w:pPr>
        <w:pStyle w:val="ListParagraph"/>
        <w:widowControl/>
        <w:numPr>
          <w:ilvl w:val="0"/>
          <w:numId w:val="10"/>
        </w:numPr>
        <w:autoSpaceDE/>
        <w:autoSpaceDN/>
        <w:spacing w:after="160"/>
        <w:ind w:left="284" w:hanging="284"/>
        <w:contextualSpacing/>
        <w:jc w:val="both"/>
        <w:rPr>
          <w:rFonts w:ascii="Garamond" w:hAnsi="Garamond" w:cstheme="minorBidi"/>
          <w:b/>
          <w:bCs/>
        </w:rPr>
      </w:pPr>
      <w:r w:rsidRPr="00432A5E">
        <w:rPr>
          <w:rFonts w:ascii="Garamond" w:hAnsi="Garamond" w:cstheme="minorBidi"/>
          <w:b/>
          <w:bCs/>
        </w:rPr>
        <w:t xml:space="preserve">Rights and obligations: </w:t>
      </w:r>
    </w:p>
    <w:p w14:paraId="7A895C9D" w14:textId="77777777" w:rsidR="00BE5989" w:rsidRPr="00F550BF" w:rsidRDefault="00BE5989" w:rsidP="4022192B">
      <w:pPr>
        <w:jc w:val="both"/>
        <w:rPr>
          <w:rFonts w:ascii="Garamond" w:hAnsi="Garamond" w:cstheme="minorBidi"/>
          <w:b/>
          <w:bCs/>
        </w:rPr>
      </w:pPr>
      <w:r w:rsidRPr="00F550BF">
        <w:rPr>
          <w:rFonts w:ascii="Garamond" w:hAnsi="Garamond" w:cstheme="minorBidi"/>
        </w:rPr>
        <w:t>I</w:t>
      </w:r>
      <w:r w:rsidRPr="00F550BF">
        <w:rPr>
          <w:rFonts w:ascii="Garamond" w:hAnsi="Garamond" w:cstheme="minorBidi"/>
          <w:b/>
          <w:bCs/>
        </w:rPr>
        <w:t>. Participation</w:t>
      </w:r>
      <w:r w:rsidRPr="00F550BF">
        <w:rPr>
          <w:rFonts w:ascii="Garamond" w:hAnsi="Garamond" w:cstheme="minorBidi"/>
        </w:rPr>
        <w:t xml:space="preserve"> </w:t>
      </w:r>
    </w:p>
    <w:p w14:paraId="02B2F45E" w14:textId="1CF65080" w:rsidR="00BE5989" w:rsidRPr="00F550BF" w:rsidRDefault="00BE5989" w:rsidP="4022192B">
      <w:pPr>
        <w:jc w:val="both"/>
        <w:rPr>
          <w:rFonts w:ascii="Garamond" w:hAnsi="Garamond" w:cstheme="minorBidi"/>
        </w:rPr>
      </w:pPr>
      <w:r w:rsidRPr="00F550BF">
        <w:rPr>
          <w:rFonts w:ascii="Garamond" w:hAnsi="Garamond" w:cstheme="minorBidi"/>
        </w:rPr>
        <w:t xml:space="preserve">Any company </w:t>
      </w:r>
      <w:r w:rsidR="00E63CBC" w:rsidRPr="00F550BF">
        <w:rPr>
          <w:rFonts w:ascii="Garamond" w:hAnsi="Garamond" w:cstheme="minorBidi"/>
        </w:rPr>
        <w:t>with</w:t>
      </w:r>
      <w:r w:rsidRPr="00F550BF">
        <w:rPr>
          <w:rFonts w:ascii="Garamond" w:hAnsi="Garamond" w:cstheme="minorBidi"/>
        </w:rPr>
        <w:t xml:space="preserve"> the necessary financial and economic capacities to carry out the required service may participate in this restricted invitation to tender. At the request of WHH, the bidder must provide evidence of its expertise, reliability</w:t>
      </w:r>
      <w:r w:rsidR="00E63CBC" w:rsidRPr="00F550BF">
        <w:rPr>
          <w:rFonts w:ascii="Garamond" w:hAnsi="Garamond" w:cstheme="minorBidi"/>
        </w:rPr>
        <w:t>,</w:t>
      </w:r>
      <w:r w:rsidRPr="00F550BF">
        <w:rPr>
          <w:rFonts w:ascii="Garamond" w:hAnsi="Garamond" w:cstheme="minorBidi"/>
        </w:rPr>
        <w:t xml:space="preserve"> and performance. </w:t>
      </w:r>
    </w:p>
    <w:p w14:paraId="26555B0B" w14:textId="0771C133" w:rsidR="00BE5989" w:rsidRPr="00F550BF" w:rsidRDefault="00BE5989" w:rsidP="4022192B">
      <w:pPr>
        <w:jc w:val="both"/>
        <w:rPr>
          <w:rFonts w:ascii="Garamond" w:hAnsi="Garamond" w:cstheme="minorBidi"/>
        </w:rPr>
      </w:pPr>
      <w:r w:rsidRPr="00F550BF">
        <w:rPr>
          <w:rFonts w:ascii="Garamond" w:hAnsi="Garamond" w:cstheme="minorBidi"/>
        </w:rPr>
        <w:t xml:space="preserve">Participation in this award procedure is free of charge. </w:t>
      </w:r>
      <w:r w:rsidR="00E63CBC" w:rsidRPr="00F550BF">
        <w:rPr>
          <w:rFonts w:ascii="Garamond" w:hAnsi="Garamond" w:cstheme="minorBidi"/>
        </w:rPr>
        <w:t>However, n</w:t>
      </w:r>
      <w:r w:rsidRPr="00F550BF">
        <w:rPr>
          <w:rFonts w:ascii="Garamond" w:hAnsi="Garamond" w:cstheme="minorBidi"/>
        </w:rPr>
        <w:t xml:space="preserve">o mutual legal claims can be derived from participation until the </w:t>
      </w:r>
      <w:r w:rsidR="00E63CBC" w:rsidRPr="00F550BF">
        <w:rPr>
          <w:rFonts w:ascii="Garamond" w:hAnsi="Garamond" w:cstheme="minorBidi"/>
        </w:rPr>
        <w:t>Contract concludes</w:t>
      </w:r>
      <w:r w:rsidRPr="00F550BF">
        <w:rPr>
          <w:rFonts w:ascii="Garamond" w:hAnsi="Garamond" w:cstheme="minorBidi"/>
        </w:rPr>
        <w:t xml:space="preserve">. </w:t>
      </w:r>
    </w:p>
    <w:p w14:paraId="339284E0" w14:textId="77777777" w:rsidR="00BE5989" w:rsidRPr="00F550BF" w:rsidRDefault="00BE5989" w:rsidP="4022192B">
      <w:pPr>
        <w:jc w:val="both"/>
        <w:rPr>
          <w:rFonts w:ascii="Garamond" w:hAnsi="Garamond" w:cstheme="minorBidi"/>
        </w:rPr>
      </w:pPr>
    </w:p>
    <w:p w14:paraId="1700419F" w14:textId="77777777" w:rsidR="00BE5989" w:rsidRPr="00F550BF" w:rsidRDefault="00BE5989" w:rsidP="4022192B">
      <w:pPr>
        <w:jc w:val="both"/>
        <w:rPr>
          <w:rFonts w:ascii="Garamond" w:hAnsi="Garamond" w:cstheme="minorBidi"/>
          <w:b/>
          <w:bCs/>
        </w:rPr>
      </w:pPr>
      <w:r w:rsidRPr="00F550BF">
        <w:rPr>
          <w:rFonts w:ascii="Garamond" w:hAnsi="Garamond" w:cstheme="minorBidi"/>
          <w:b/>
          <w:bCs/>
        </w:rPr>
        <w:t xml:space="preserve">II. Confidentiality </w:t>
      </w:r>
    </w:p>
    <w:p w14:paraId="7FE225BC" w14:textId="61B7EE0F" w:rsidR="00BE5989" w:rsidRPr="00F550BF" w:rsidRDefault="00BE5989" w:rsidP="4022192B">
      <w:pPr>
        <w:jc w:val="both"/>
        <w:rPr>
          <w:rFonts w:ascii="Garamond" w:hAnsi="Garamond" w:cstheme="minorBidi"/>
        </w:rPr>
      </w:pPr>
      <w:r w:rsidRPr="00F550BF">
        <w:rPr>
          <w:rFonts w:ascii="Garamond" w:hAnsi="Garamond" w:cstheme="minorBidi"/>
        </w:rPr>
        <w:t xml:space="preserve">In this context, the contracting authority sends tender documents to the </w:t>
      </w:r>
      <w:r w:rsidR="00E63CBC" w:rsidRPr="00F550BF">
        <w:rPr>
          <w:rFonts w:ascii="Garamond" w:hAnsi="Garamond" w:cstheme="minorBidi"/>
        </w:rPr>
        <w:t>P</w:t>
      </w:r>
      <w:r w:rsidRPr="00F550BF">
        <w:rPr>
          <w:rFonts w:ascii="Garamond" w:hAnsi="Garamond" w:cstheme="minorBidi"/>
        </w:rPr>
        <w:t>artner. On the sending of the tender documents and, if applicable, subsequent discussions a</w:t>
      </w:r>
      <w:r w:rsidR="00E63CBC" w:rsidRPr="00F550BF">
        <w:rPr>
          <w:rFonts w:ascii="Garamond" w:hAnsi="Garamond" w:cstheme="minorBidi"/>
        </w:rPr>
        <w:t>nd</w:t>
      </w:r>
      <w:r w:rsidRPr="00F550BF">
        <w:rPr>
          <w:rFonts w:ascii="Garamond" w:hAnsi="Garamond" w:cstheme="minorBidi"/>
        </w:rPr>
        <w:t xml:space="preserve"> the conclusion of a contract, confidential information about the contracting authority may be disclosed to the </w:t>
      </w:r>
      <w:r w:rsidR="00E63CBC" w:rsidRPr="00F550BF">
        <w:rPr>
          <w:rFonts w:ascii="Garamond" w:hAnsi="Garamond" w:cstheme="minorBidi"/>
        </w:rPr>
        <w:t>P</w:t>
      </w:r>
      <w:r w:rsidRPr="00F550BF">
        <w:rPr>
          <w:rFonts w:ascii="Garamond" w:hAnsi="Garamond" w:cstheme="minorBidi"/>
        </w:rPr>
        <w:t xml:space="preserve">artner. Against this background, the contracting parties agree on the following: </w:t>
      </w:r>
    </w:p>
    <w:p w14:paraId="21CE873F" w14:textId="77777777" w:rsidR="00BE5989" w:rsidRPr="00F550BF" w:rsidRDefault="00BE5989" w:rsidP="4022192B">
      <w:pPr>
        <w:jc w:val="both"/>
        <w:rPr>
          <w:rFonts w:ascii="Garamond" w:hAnsi="Garamond" w:cstheme="minorBidi"/>
        </w:rPr>
      </w:pPr>
      <w:r w:rsidRPr="00F550BF">
        <w:rPr>
          <w:rFonts w:ascii="Garamond" w:hAnsi="Garamond" w:cstheme="minorBidi"/>
        </w:rPr>
        <w:t xml:space="preserve">The Partner undertakes to treat all confidential information received from the Client in the context of the tender and any discussions as strictly confidential, including vis-à-vis third parties. </w:t>
      </w:r>
    </w:p>
    <w:p w14:paraId="0B274FBC" w14:textId="5DF19CF7" w:rsidR="00BE5989" w:rsidRPr="00F550BF" w:rsidRDefault="00BE5989" w:rsidP="4022192B">
      <w:pPr>
        <w:jc w:val="both"/>
        <w:rPr>
          <w:rFonts w:ascii="Garamond" w:hAnsi="Garamond" w:cstheme="minorBidi"/>
        </w:rPr>
      </w:pPr>
      <w:r w:rsidRPr="00F550BF">
        <w:rPr>
          <w:rFonts w:ascii="Garamond" w:hAnsi="Garamond" w:cstheme="minorBidi"/>
        </w:rPr>
        <w:t>This agreement shall enter into force upon receipt of the tender documents and shall remain in force for the duration of the discussions, any future cooperation</w:t>
      </w:r>
      <w:r w:rsidR="00E63CBC" w:rsidRPr="00F550BF">
        <w:rPr>
          <w:rFonts w:ascii="Garamond" w:hAnsi="Garamond" w:cstheme="minorBidi"/>
        </w:rPr>
        <w:t>, and for</w:t>
      </w:r>
      <w:r w:rsidRPr="00F550BF">
        <w:rPr>
          <w:rFonts w:ascii="Garamond" w:hAnsi="Garamond" w:cstheme="minorBidi"/>
        </w:rPr>
        <w:t xml:space="preserve"> two years after termination of the discussions or cooperation. Upon termination of the agreement, the parties </w:t>
      </w:r>
      <w:r w:rsidR="00E63CBC" w:rsidRPr="00F550BF">
        <w:rPr>
          <w:rFonts w:ascii="Garamond" w:hAnsi="Garamond" w:cstheme="minorBidi"/>
        </w:rPr>
        <w:t>must</w:t>
      </w:r>
      <w:r w:rsidRPr="00F550BF">
        <w:rPr>
          <w:rFonts w:ascii="Garamond" w:hAnsi="Garamond" w:cstheme="minorBidi"/>
        </w:rPr>
        <w:t xml:space="preserve"> return any documents disclosed to the other party without request. </w:t>
      </w:r>
    </w:p>
    <w:p w14:paraId="7E2A9C96" w14:textId="77777777" w:rsidR="00BE5989" w:rsidRPr="00F550BF" w:rsidRDefault="00BE5989" w:rsidP="4022192B">
      <w:pPr>
        <w:jc w:val="both"/>
        <w:rPr>
          <w:rFonts w:ascii="Garamond" w:hAnsi="Garamond" w:cstheme="minorBidi"/>
        </w:rPr>
      </w:pPr>
    </w:p>
    <w:p w14:paraId="43C616A9" w14:textId="191FA36C" w:rsidR="00BE5989" w:rsidRPr="00F550BF" w:rsidRDefault="00BE5989" w:rsidP="4022192B">
      <w:pPr>
        <w:jc w:val="both"/>
        <w:rPr>
          <w:rFonts w:ascii="Garamond" w:hAnsi="Garamond" w:cstheme="minorBidi"/>
          <w:b/>
          <w:bCs/>
        </w:rPr>
      </w:pPr>
      <w:r w:rsidRPr="00F550BF">
        <w:rPr>
          <w:rFonts w:ascii="Garamond" w:hAnsi="Garamond" w:cstheme="minorBidi"/>
          <w:b/>
          <w:bCs/>
        </w:rPr>
        <w:t>III. Bid opening, examination</w:t>
      </w:r>
      <w:r w:rsidR="00E63CBC" w:rsidRPr="00F550BF">
        <w:rPr>
          <w:rFonts w:ascii="Garamond" w:hAnsi="Garamond" w:cstheme="minorBidi"/>
          <w:b/>
          <w:bCs/>
        </w:rPr>
        <w:t>,</w:t>
      </w:r>
      <w:r w:rsidRPr="00F550BF">
        <w:rPr>
          <w:rFonts w:ascii="Garamond" w:hAnsi="Garamond" w:cstheme="minorBidi"/>
          <w:b/>
          <w:bCs/>
        </w:rPr>
        <w:t xml:space="preserve"> and evaluation of the bids </w:t>
      </w:r>
    </w:p>
    <w:p w14:paraId="21602817" w14:textId="77777777" w:rsidR="00BE5989" w:rsidRPr="00F550BF" w:rsidRDefault="00BE5989" w:rsidP="4022192B">
      <w:pPr>
        <w:jc w:val="both"/>
        <w:rPr>
          <w:rFonts w:ascii="Garamond" w:hAnsi="Garamond" w:cstheme="minorBidi"/>
        </w:rPr>
      </w:pPr>
      <w:r w:rsidRPr="00F550BF">
        <w:rPr>
          <w:rFonts w:ascii="Garamond" w:hAnsi="Garamond" w:cstheme="minorBidi"/>
        </w:rPr>
        <w:lastRenderedPageBreak/>
        <w:t xml:space="preserve">In the non-public procedure, WHH will sift through incoming bids and evaluate them according to the evaluation matrix (point 5). </w:t>
      </w:r>
    </w:p>
    <w:p w14:paraId="00EEB3E8" w14:textId="77777777" w:rsidR="00BE5989" w:rsidRPr="00F550BF" w:rsidRDefault="00BE5989" w:rsidP="4022192B">
      <w:pPr>
        <w:jc w:val="both"/>
        <w:rPr>
          <w:rFonts w:ascii="Garamond" w:hAnsi="Garamond" w:cstheme="minorBidi"/>
        </w:rPr>
      </w:pPr>
    </w:p>
    <w:p w14:paraId="7D159618" w14:textId="3E63D65B" w:rsidR="007404BB" w:rsidRPr="00F550BF" w:rsidRDefault="007A2137" w:rsidP="4022192B">
      <w:pPr>
        <w:pStyle w:val="Heading1"/>
        <w:numPr>
          <w:ilvl w:val="0"/>
          <w:numId w:val="10"/>
        </w:numPr>
        <w:tabs>
          <w:tab w:val="left" w:pos="418"/>
        </w:tabs>
        <w:spacing w:before="163"/>
        <w:jc w:val="both"/>
        <w:rPr>
          <w:rFonts w:ascii="Garamond" w:hAnsi="Garamond" w:cstheme="minorBidi"/>
          <w:sz w:val="22"/>
          <w:szCs w:val="22"/>
        </w:rPr>
      </w:pPr>
      <w:r w:rsidRPr="00F550BF">
        <w:rPr>
          <w:rFonts w:ascii="Garamond" w:hAnsi="Garamond" w:cstheme="minorBidi"/>
          <w:sz w:val="22"/>
          <w:szCs w:val="22"/>
        </w:rPr>
        <w:t>Payment</w:t>
      </w:r>
      <w:r w:rsidRPr="00F550BF">
        <w:rPr>
          <w:rFonts w:ascii="Garamond" w:hAnsi="Garamond" w:cstheme="minorBidi"/>
          <w:spacing w:val="-4"/>
          <w:sz w:val="22"/>
          <w:szCs w:val="22"/>
        </w:rPr>
        <w:t xml:space="preserve"> </w:t>
      </w:r>
      <w:r w:rsidRPr="00F550BF">
        <w:rPr>
          <w:rFonts w:ascii="Garamond" w:hAnsi="Garamond" w:cstheme="minorBidi"/>
          <w:sz w:val="22"/>
          <w:szCs w:val="22"/>
        </w:rPr>
        <w:t>and</w:t>
      </w:r>
      <w:r w:rsidRPr="00F550BF">
        <w:rPr>
          <w:rFonts w:ascii="Garamond" w:hAnsi="Garamond" w:cstheme="minorBidi"/>
          <w:spacing w:val="-3"/>
          <w:sz w:val="22"/>
          <w:szCs w:val="22"/>
        </w:rPr>
        <w:t xml:space="preserve"> </w:t>
      </w:r>
      <w:r w:rsidRPr="00F550BF">
        <w:rPr>
          <w:rFonts w:ascii="Garamond" w:hAnsi="Garamond" w:cstheme="minorBidi"/>
          <w:sz w:val="22"/>
          <w:szCs w:val="22"/>
        </w:rPr>
        <w:t>supporting</w:t>
      </w:r>
      <w:r w:rsidRPr="00F550BF">
        <w:rPr>
          <w:rFonts w:ascii="Garamond" w:hAnsi="Garamond" w:cstheme="minorBidi"/>
          <w:spacing w:val="-2"/>
          <w:sz w:val="22"/>
          <w:szCs w:val="22"/>
        </w:rPr>
        <w:t xml:space="preserve"> </w:t>
      </w:r>
      <w:r w:rsidRPr="00F550BF">
        <w:rPr>
          <w:rFonts w:ascii="Garamond" w:hAnsi="Garamond" w:cstheme="minorBidi"/>
          <w:sz w:val="22"/>
          <w:szCs w:val="22"/>
        </w:rPr>
        <w:t>documents</w:t>
      </w:r>
    </w:p>
    <w:p w14:paraId="7D159619" w14:textId="77777777" w:rsidR="007404BB" w:rsidRPr="00F550BF" w:rsidRDefault="007A2137" w:rsidP="4022192B">
      <w:pPr>
        <w:pStyle w:val="ListParagraph"/>
        <w:numPr>
          <w:ilvl w:val="0"/>
          <w:numId w:val="3"/>
        </w:numPr>
        <w:tabs>
          <w:tab w:val="left" w:pos="381"/>
        </w:tabs>
        <w:spacing w:before="120"/>
        <w:ind w:right="1485" w:firstLine="0"/>
        <w:jc w:val="both"/>
        <w:rPr>
          <w:rFonts w:ascii="Garamond" w:hAnsi="Garamond" w:cstheme="minorBidi"/>
        </w:rPr>
      </w:pPr>
      <w:r w:rsidRPr="00F550BF">
        <w:rPr>
          <w:rFonts w:ascii="Garamond" w:hAnsi="Garamond" w:cstheme="minorBidi"/>
        </w:rPr>
        <w:t>Payment of submitted invoices by WHH does not imply acceptance of Goods or Services or any</w:t>
      </w:r>
      <w:r w:rsidRPr="00F550BF">
        <w:rPr>
          <w:rFonts w:ascii="Garamond" w:hAnsi="Garamond" w:cstheme="minorBidi"/>
          <w:spacing w:val="1"/>
        </w:rPr>
        <w:t xml:space="preserve"> </w:t>
      </w:r>
      <w:r w:rsidRPr="00F550BF">
        <w:rPr>
          <w:rFonts w:ascii="Garamond" w:hAnsi="Garamond" w:cstheme="minorBidi"/>
        </w:rPr>
        <w:t>related work under the Contract. Unless otherwise specified in the Contract, the following provisions</w:t>
      </w:r>
      <w:r w:rsidRPr="00F550BF">
        <w:rPr>
          <w:rFonts w:ascii="Garamond" w:hAnsi="Garamond" w:cstheme="minorBidi"/>
          <w:spacing w:val="-45"/>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apply concerning</w:t>
      </w:r>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1"/>
        </w:rPr>
        <w:t xml:space="preserve"> </w:t>
      </w:r>
      <w:r w:rsidRPr="00F550BF">
        <w:rPr>
          <w:rFonts w:ascii="Garamond" w:hAnsi="Garamond" w:cstheme="minorBidi"/>
        </w:rPr>
        <w:t>supporting</w:t>
      </w:r>
      <w:r w:rsidRPr="00F550BF">
        <w:rPr>
          <w:rFonts w:ascii="Garamond" w:hAnsi="Garamond" w:cstheme="minorBidi"/>
          <w:spacing w:val="-1"/>
        </w:rPr>
        <w:t xml:space="preserve"> </w:t>
      </w:r>
      <w:r w:rsidRPr="00F550BF">
        <w:rPr>
          <w:rFonts w:ascii="Garamond" w:hAnsi="Garamond" w:cstheme="minorBidi"/>
        </w:rPr>
        <w:t>documents.</w:t>
      </w:r>
    </w:p>
    <w:p w14:paraId="7D15961A" w14:textId="77777777" w:rsidR="007404BB" w:rsidRPr="00F550BF" w:rsidRDefault="007404BB" w:rsidP="4022192B">
      <w:pPr>
        <w:pStyle w:val="BodyText"/>
        <w:jc w:val="both"/>
        <w:rPr>
          <w:rFonts w:ascii="Garamond" w:hAnsi="Garamond" w:cstheme="minorBidi"/>
          <w:sz w:val="22"/>
          <w:szCs w:val="22"/>
        </w:rPr>
      </w:pPr>
    </w:p>
    <w:p w14:paraId="7D15961B" w14:textId="77777777" w:rsidR="007404BB" w:rsidRPr="00F550BF" w:rsidRDefault="007A2137" w:rsidP="4022192B">
      <w:pPr>
        <w:pStyle w:val="ListParagraph"/>
        <w:numPr>
          <w:ilvl w:val="0"/>
          <w:numId w:val="3"/>
        </w:numPr>
        <w:tabs>
          <w:tab w:val="left" w:pos="383"/>
        </w:tabs>
        <w:ind w:right="1542" w:firstLine="0"/>
        <w:jc w:val="both"/>
        <w:rPr>
          <w:rFonts w:ascii="Garamond" w:hAnsi="Garamond" w:cstheme="minorBidi"/>
        </w:rPr>
      </w:pPr>
      <w:r w:rsidRPr="00F550BF">
        <w:rPr>
          <w:rFonts w:ascii="Garamond" w:hAnsi="Garamond" w:cstheme="minorBidi"/>
        </w:rPr>
        <w:t>WHH shall generally make payment through banking channels to Contractor within 30 days upon</w:t>
      </w:r>
      <w:r w:rsidRPr="00F550BF">
        <w:rPr>
          <w:rFonts w:ascii="Garamond" w:hAnsi="Garamond" w:cstheme="minorBidi"/>
          <w:spacing w:val="-45"/>
        </w:rPr>
        <w:t xml:space="preserve"> </w:t>
      </w:r>
      <w:r w:rsidRPr="00F550BF">
        <w:rPr>
          <w:rFonts w:ascii="Garamond" w:hAnsi="Garamond" w:cstheme="minorBidi"/>
        </w:rPr>
        <w:t>receipt of the following documents and any other documents/reports that may be specified in the</w:t>
      </w:r>
      <w:r w:rsidRPr="00F550BF">
        <w:rPr>
          <w:rFonts w:ascii="Garamond" w:hAnsi="Garamond" w:cstheme="minorBidi"/>
          <w:spacing w:val="1"/>
        </w:rPr>
        <w:t xml:space="preserve"> </w:t>
      </w:r>
      <w:r w:rsidRPr="00F550BF">
        <w:rPr>
          <w:rFonts w:ascii="Garamond" w:hAnsi="Garamond" w:cstheme="minorBidi"/>
        </w:rPr>
        <w:t>Contract,</w:t>
      </w:r>
      <w:r w:rsidRPr="00F550BF">
        <w:rPr>
          <w:rFonts w:ascii="Garamond" w:hAnsi="Garamond" w:cstheme="minorBidi"/>
          <w:spacing w:val="-4"/>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be</w:t>
      </w:r>
      <w:r w:rsidRPr="00F550BF">
        <w:rPr>
          <w:rFonts w:ascii="Garamond" w:hAnsi="Garamond" w:cstheme="minorBidi"/>
          <w:spacing w:val="-2"/>
        </w:rPr>
        <w:t xml:space="preserve"> </w:t>
      </w:r>
      <w:r w:rsidRPr="00F550BF">
        <w:rPr>
          <w:rFonts w:ascii="Garamond" w:hAnsi="Garamond" w:cstheme="minorBidi"/>
        </w:rPr>
        <w:t>sent directly</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Pr="00F550BF">
        <w:rPr>
          <w:rFonts w:ascii="Garamond" w:hAnsi="Garamond" w:cstheme="minorBidi"/>
        </w:rPr>
        <w:t>Deutsche</w:t>
      </w:r>
      <w:r w:rsidRPr="00F550BF">
        <w:rPr>
          <w:rFonts w:ascii="Garamond" w:hAnsi="Garamond" w:cstheme="minorBidi"/>
          <w:spacing w:val="-3"/>
        </w:rPr>
        <w:t xml:space="preserve"> </w:t>
      </w:r>
      <w:r w:rsidRPr="00F550BF">
        <w:rPr>
          <w:rFonts w:ascii="Garamond" w:hAnsi="Garamond" w:cstheme="minorBidi"/>
        </w:rPr>
        <w:t>Welthungerhilfe</w:t>
      </w:r>
      <w:r w:rsidRPr="00F550BF">
        <w:rPr>
          <w:rFonts w:ascii="Garamond" w:hAnsi="Garamond" w:cstheme="minorBidi"/>
          <w:spacing w:val="-2"/>
        </w:rPr>
        <w:t xml:space="preserve"> </w:t>
      </w:r>
      <w:proofErr w:type="spellStart"/>
      <w:r w:rsidRPr="00F550BF">
        <w:rPr>
          <w:rFonts w:ascii="Garamond" w:hAnsi="Garamond" w:cstheme="minorBidi"/>
        </w:rPr>
        <w:t>e.V.</w:t>
      </w:r>
      <w:proofErr w:type="spellEnd"/>
      <w:r w:rsidRPr="00F550BF">
        <w:rPr>
          <w:rFonts w:ascii="Garamond" w:hAnsi="Garamond" w:cstheme="minorBidi"/>
        </w:rPr>
        <w:t>,</w:t>
      </w:r>
      <w:r w:rsidRPr="00F550BF">
        <w:rPr>
          <w:rFonts w:ascii="Garamond" w:hAnsi="Garamond" w:cstheme="minorBidi"/>
          <w:spacing w:val="-4"/>
        </w:rPr>
        <w:t xml:space="preserve"> </w:t>
      </w:r>
      <w:r w:rsidRPr="00F550BF">
        <w:rPr>
          <w:rFonts w:ascii="Garamond" w:hAnsi="Garamond" w:cstheme="minorBidi"/>
        </w:rPr>
        <w:t>Procurement Department,</w:t>
      </w:r>
      <w:r w:rsidRPr="00F550BF">
        <w:rPr>
          <w:rFonts w:ascii="Garamond" w:hAnsi="Garamond" w:cstheme="minorBidi"/>
          <w:spacing w:val="-4"/>
        </w:rPr>
        <w:t xml:space="preserve"> </w:t>
      </w:r>
      <w:r w:rsidRPr="00F550BF">
        <w:rPr>
          <w:rFonts w:ascii="Garamond" w:hAnsi="Garamond" w:cstheme="minorBidi"/>
        </w:rPr>
        <w:t>Friedrich-</w:t>
      </w:r>
    </w:p>
    <w:p w14:paraId="7D15961C" w14:textId="39404607" w:rsidR="007404BB" w:rsidRPr="00F550BF" w:rsidRDefault="007A2137" w:rsidP="4022192B">
      <w:pPr>
        <w:pStyle w:val="BodyText"/>
        <w:spacing w:before="1"/>
        <w:ind w:left="100"/>
        <w:jc w:val="both"/>
        <w:rPr>
          <w:rFonts w:ascii="Garamond" w:hAnsi="Garamond" w:cstheme="minorBidi"/>
          <w:sz w:val="22"/>
          <w:szCs w:val="22"/>
        </w:rPr>
      </w:pPr>
      <w:r w:rsidRPr="00F550BF">
        <w:rPr>
          <w:rFonts w:ascii="Garamond" w:hAnsi="Garamond" w:cstheme="minorBidi"/>
          <w:sz w:val="22"/>
          <w:szCs w:val="22"/>
        </w:rPr>
        <w:t>Ebert-Strasse</w:t>
      </w:r>
      <w:r w:rsidRPr="00F550BF">
        <w:rPr>
          <w:rFonts w:ascii="Garamond" w:hAnsi="Garamond" w:cstheme="minorBidi"/>
          <w:spacing w:val="-4"/>
          <w:sz w:val="22"/>
          <w:szCs w:val="22"/>
        </w:rPr>
        <w:t xml:space="preserve"> </w:t>
      </w:r>
      <w:r w:rsidRPr="00F550BF">
        <w:rPr>
          <w:rFonts w:ascii="Garamond" w:hAnsi="Garamond" w:cstheme="minorBidi"/>
          <w:sz w:val="22"/>
          <w:szCs w:val="22"/>
        </w:rPr>
        <w:t>1,</w:t>
      </w:r>
      <w:r w:rsidRPr="00F550BF">
        <w:rPr>
          <w:rFonts w:ascii="Garamond" w:hAnsi="Garamond" w:cstheme="minorBidi"/>
          <w:spacing w:val="-4"/>
          <w:sz w:val="22"/>
          <w:szCs w:val="22"/>
        </w:rPr>
        <w:t xml:space="preserve"> </w:t>
      </w:r>
      <w:r w:rsidRPr="00F550BF">
        <w:rPr>
          <w:rFonts w:ascii="Garamond" w:hAnsi="Garamond" w:cstheme="minorBidi"/>
          <w:sz w:val="22"/>
          <w:szCs w:val="22"/>
        </w:rPr>
        <w:t>53173</w:t>
      </w:r>
      <w:r w:rsidRPr="00F550BF">
        <w:rPr>
          <w:rFonts w:ascii="Garamond" w:hAnsi="Garamond" w:cstheme="minorBidi"/>
          <w:spacing w:val="-1"/>
          <w:sz w:val="22"/>
          <w:szCs w:val="22"/>
        </w:rPr>
        <w:t xml:space="preserve"> </w:t>
      </w:r>
      <w:r w:rsidRPr="00F550BF">
        <w:rPr>
          <w:rFonts w:ascii="Garamond" w:hAnsi="Garamond" w:cstheme="minorBidi"/>
          <w:sz w:val="22"/>
          <w:szCs w:val="22"/>
        </w:rPr>
        <w:t>Bonn,</w:t>
      </w:r>
      <w:r w:rsidRPr="00F550BF">
        <w:rPr>
          <w:rFonts w:ascii="Garamond" w:hAnsi="Garamond" w:cstheme="minorBidi"/>
          <w:spacing w:val="-2"/>
          <w:sz w:val="22"/>
          <w:szCs w:val="22"/>
        </w:rPr>
        <w:t xml:space="preserve"> </w:t>
      </w:r>
      <w:r w:rsidRPr="00F550BF">
        <w:rPr>
          <w:rFonts w:ascii="Garamond" w:hAnsi="Garamond" w:cstheme="minorBidi"/>
          <w:sz w:val="22"/>
          <w:szCs w:val="22"/>
        </w:rPr>
        <w:t>Germany,</w:t>
      </w:r>
      <w:r w:rsidRPr="00F550BF">
        <w:rPr>
          <w:rFonts w:ascii="Garamond" w:hAnsi="Garamond" w:cstheme="minorBidi"/>
          <w:spacing w:val="-2"/>
          <w:sz w:val="22"/>
          <w:szCs w:val="22"/>
        </w:rPr>
        <w:t xml:space="preserve"> </w:t>
      </w:r>
      <w:r w:rsidRPr="00F550BF">
        <w:rPr>
          <w:rFonts w:ascii="Garamond" w:hAnsi="Garamond" w:cstheme="minorBidi"/>
          <w:sz w:val="22"/>
          <w:szCs w:val="22"/>
        </w:rPr>
        <w:t>upon</w:t>
      </w:r>
      <w:r w:rsidRPr="00F550BF">
        <w:rPr>
          <w:rFonts w:ascii="Garamond" w:hAnsi="Garamond" w:cstheme="minorBidi"/>
          <w:spacing w:val="-2"/>
          <w:sz w:val="22"/>
          <w:szCs w:val="22"/>
        </w:rPr>
        <w:t xml:space="preserve"> </w:t>
      </w:r>
      <w:r w:rsidRPr="00F550BF">
        <w:rPr>
          <w:rFonts w:ascii="Garamond" w:hAnsi="Garamond" w:cstheme="minorBidi"/>
          <w:sz w:val="22"/>
          <w:szCs w:val="22"/>
        </w:rPr>
        <w:t>submi</w:t>
      </w:r>
      <w:r w:rsidR="002A170B" w:rsidRPr="00F550BF">
        <w:rPr>
          <w:rFonts w:ascii="Garamond" w:hAnsi="Garamond" w:cstheme="minorBidi"/>
          <w:sz w:val="22"/>
          <w:szCs w:val="22"/>
        </w:rPr>
        <w:t>tting</w:t>
      </w:r>
      <w:r w:rsidRPr="00F550BF">
        <w:rPr>
          <w:rFonts w:ascii="Garamond" w:hAnsi="Garamond" w:cstheme="minorBidi"/>
          <w:spacing w:val="-1"/>
          <w:sz w:val="22"/>
          <w:szCs w:val="22"/>
        </w:rPr>
        <w:t xml:space="preserve"> </w:t>
      </w:r>
      <w:r w:rsidR="002A170B" w:rsidRPr="00F550BF">
        <w:rPr>
          <w:rFonts w:ascii="Garamond" w:hAnsi="Garamond" w:cstheme="minorBidi"/>
          <w:spacing w:val="-1"/>
          <w:sz w:val="22"/>
          <w:szCs w:val="22"/>
        </w:rPr>
        <w:t xml:space="preserve">a </w:t>
      </w:r>
      <w:r w:rsidRPr="00F550BF">
        <w:rPr>
          <w:rFonts w:ascii="Garamond" w:hAnsi="Garamond" w:cstheme="minorBidi"/>
          <w:sz w:val="22"/>
          <w:szCs w:val="22"/>
        </w:rPr>
        <w:t>commercial</w:t>
      </w:r>
      <w:r w:rsidRPr="00F550BF">
        <w:rPr>
          <w:rFonts w:ascii="Garamond" w:hAnsi="Garamond" w:cstheme="minorBidi"/>
          <w:spacing w:val="-3"/>
          <w:sz w:val="22"/>
          <w:szCs w:val="22"/>
        </w:rPr>
        <w:t xml:space="preserve"> </w:t>
      </w:r>
      <w:r w:rsidRPr="00F550BF">
        <w:rPr>
          <w:rFonts w:ascii="Garamond" w:hAnsi="Garamond" w:cstheme="minorBidi"/>
          <w:sz w:val="22"/>
          <w:szCs w:val="22"/>
        </w:rPr>
        <w:t>invoice</w:t>
      </w:r>
      <w:r w:rsidRPr="00F550BF">
        <w:rPr>
          <w:rFonts w:ascii="Garamond" w:hAnsi="Garamond" w:cstheme="minorBidi"/>
          <w:spacing w:val="-4"/>
          <w:sz w:val="22"/>
          <w:szCs w:val="22"/>
        </w:rPr>
        <w:t xml:space="preserve"> </w:t>
      </w:r>
      <w:r w:rsidRPr="00F550BF">
        <w:rPr>
          <w:rFonts w:ascii="Garamond" w:hAnsi="Garamond" w:cstheme="minorBidi"/>
          <w:sz w:val="22"/>
          <w:szCs w:val="22"/>
        </w:rPr>
        <w:t>with</w:t>
      </w:r>
      <w:r w:rsidRPr="00F550BF">
        <w:rPr>
          <w:rFonts w:ascii="Garamond" w:hAnsi="Garamond" w:cstheme="minorBidi"/>
          <w:spacing w:val="-5"/>
          <w:sz w:val="22"/>
          <w:szCs w:val="22"/>
        </w:rPr>
        <w:t xml:space="preserve"> </w:t>
      </w:r>
      <w:r w:rsidR="002A170B" w:rsidRPr="00F550BF">
        <w:rPr>
          <w:rFonts w:ascii="Garamond" w:hAnsi="Garamond" w:cstheme="minorBidi"/>
          <w:sz w:val="22"/>
          <w:szCs w:val="22"/>
        </w:rPr>
        <w:t>proper</w:t>
      </w:r>
      <w:r w:rsidRPr="00F550BF">
        <w:rPr>
          <w:rFonts w:ascii="Garamond" w:hAnsi="Garamond" w:cstheme="minorBidi"/>
          <w:spacing w:val="-2"/>
          <w:sz w:val="22"/>
          <w:szCs w:val="22"/>
        </w:rPr>
        <w:t xml:space="preserve"> </w:t>
      </w:r>
      <w:r w:rsidRPr="00F550BF">
        <w:rPr>
          <w:rFonts w:ascii="Garamond" w:hAnsi="Garamond" w:cstheme="minorBidi"/>
          <w:sz w:val="22"/>
          <w:szCs w:val="22"/>
        </w:rPr>
        <w:t>banking</w:t>
      </w:r>
      <w:r w:rsidRPr="00F550BF">
        <w:rPr>
          <w:rFonts w:ascii="Garamond" w:hAnsi="Garamond" w:cstheme="minorBidi"/>
          <w:spacing w:val="-1"/>
          <w:sz w:val="22"/>
          <w:szCs w:val="22"/>
        </w:rPr>
        <w:t xml:space="preserve"> </w:t>
      </w:r>
      <w:r w:rsidRPr="00F550BF">
        <w:rPr>
          <w:rFonts w:ascii="Garamond" w:hAnsi="Garamond" w:cstheme="minorBidi"/>
          <w:sz w:val="22"/>
          <w:szCs w:val="22"/>
        </w:rPr>
        <w:t>instructions.</w:t>
      </w:r>
    </w:p>
    <w:p w14:paraId="7D15961D" w14:textId="77777777" w:rsidR="007404BB" w:rsidRPr="00F550BF" w:rsidRDefault="007404BB" w:rsidP="4022192B">
      <w:pPr>
        <w:pStyle w:val="BodyText"/>
        <w:spacing w:before="11"/>
        <w:jc w:val="both"/>
        <w:rPr>
          <w:rFonts w:ascii="Garamond" w:hAnsi="Garamond" w:cstheme="minorBidi"/>
          <w:sz w:val="22"/>
          <w:szCs w:val="22"/>
        </w:rPr>
      </w:pPr>
    </w:p>
    <w:p w14:paraId="7D15961E" w14:textId="77777777" w:rsidR="007404BB" w:rsidRPr="00F550BF" w:rsidRDefault="007A2137" w:rsidP="4022192B">
      <w:pPr>
        <w:pStyle w:val="ListParagraph"/>
        <w:numPr>
          <w:ilvl w:val="0"/>
          <w:numId w:val="3"/>
        </w:numPr>
        <w:tabs>
          <w:tab w:val="left" w:pos="383"/>
        </w:tabs>
        <w:ind w:left="382" w:hanging="283"/>
        <w:jc w:val="both"/>
        <w:rPr>
          <w:rFonts w:ascii="Garamond" w:hAnsi="Garamond" w:cstheme="minorBidi"/>
        </w:rPr>
      </w:pPr>
      <w:r w:rsidRPr="00F550BF">
        <w:rPr>
          <w:rFonts w:ascii="Garamond" w:hAnsi="Garamond" w:cstheme="minorBidi"/>
        </w:rPr>
        <w:t>In</w:t>
      </w:r>
      <w:r w:rsidRPr="00F550BF">
        <w:rPr>
          <w:rFonts w:ascii="Garamond" w:hAnsi="Garamond" w:cstheme="minorBidi"/>
          <w:spacing w:val="-3"/>
        </w:rPr>
        <w:t xml:space="preserve"> </w:t>
      </w:r>
      <w:r w:rsidRPr="00F550BF">
        <w:rPr>
          <w:rFonts w:ascii="Garamond" w:hAnsi="Garamond" w:cstheme="minorBidi"/>
        </w:rPr>
        <w:t>case</w:t>
      </w:r>
      <w:r w:rsidRPr="00F550BF">
        <w:rPr>
          <w:rFonts w:ascii="Garamond" w:hAnsi="Garamond" w:cstheme="minorBidi"/>
          <w:spacing w:val="-3"/>
        </w:rPr>
        <w:t xml:space="preserve"> </w:t>
      </w:r>
      <w:r w:rsidRPr="00F550BF">
        <w:rPr>
          <w:rFonts w:ascii="Garamond" w:hAnsi="Garamond" w:cstheme="minorBidi"/>
        </w:rPr>
        <w:t>of</w:t>
      </w:r>
      <w:r w:rsidRPr="00F550BF">
        <w:rPr>
          <w:rFonts w:ascii="Garamond" w:hAnsi="Garamond" w:cstheme="minorBidi"/>
          <w:spacing w:val="-1"/>
        </w:rPr>
        <w:t xml:space="preserve"> </w:t>
      </w:r>
      <w:r w:rsidRPr="00F550BF">
        <w:rPr>
          <w:rFonts w:ascii="Garamond" w:hAnsi="Garamond" w:cstheme="minorBidi"/>
        </w:rPr>
        <w:t>installation</w:t>
      </w:r>
      <w:r w:rsidRPr="00F550BF">
        <w:rPr>
          <w:rFonts w:ascii="Garamond" w:hAnsi="Garamond" w:cstheme="minorBidi"/>
          <w:spacing w:val="-1"/>
        </w:rPr>
        <w:t xml:space="preserve"> </w:t>
      </w:r>
      <w:r w:rsidRPr="00F550BF">
        <w:rPr>
          <w:rFonts w:ascii="Garamond" w:hAnsi="Garamond" w:cstheme="minorBidi"/>
        </w:rPr>
        <w:t>of</w:t>
      </w:r>
      <w:r w:rsidRPr="00F550BF">
        <w:rPr>
          <w:rFonts w:ascii="Garamond" w:hAnsi="Garamond" w:cstheme="minorBidi"/>
          <w:spacing w:val="1"/>
        </w:rPr>
        <w:t xml:space="preserve"> </w:t>
      </w:r>
      <w:r w:rsidRPr="00F550BF">
        <w:rPr>
          <w:rFonts w:ascii="Garamond" w:hAnsi="Garamond" w:cstheme="minorBidi"/>
        </w:rPr>
        <w:t>service</w:t>
      </w:r>
      <w:r w:rsidRPr="00F550BF">
        <w:rPr>
          <w:rFonts w:ascii="Garamond" w:hAnsi="Garamond" w:cstheme="minorBidi"/>
          <w:spacing w:val="-1"/>
        </w:rPr>
        <w:t xml:space="preserve"> </w:t>
      </w:r>
      <w:r w:rsidRPr="00F550BF">
        <w:rPr>
          <w:rFonts w:ascii="Garamond" w:hAnsi="Garamond" w:cstheme="minorBidi"/>
        </w:rPr>
        <w:t>provision</w:t>
      </w:r>
      <w:r w:rsidRPr="00F550BF">
        <w:rPr>
          <w:rFonts w:ascii="Garamond" w:hAnsi="Garamond" w:cstheme="minorBidi"/>
          <w:spacing w:val="-1"/>
        </w:rPr>
        <w:t xml:space="preserve"> </w:t>
      </w:r>
      <w:r w:rsidRPr="00F550BF">
        <w:rPr>
          <w:rFonts w:ascii="Garamond" w:hAnsi="Garamond" w:cstheme="minorBidi"/>
        </w:rPr>
        <w:t>by</w:t>
      </w:r>
      <w:r w:rsidRPr="00F550BF">
        <w:rPr>
          <w:rFonts w:ascii="Garamond" w:hAnsi="Garamond" w:cstheme="minorBidi"/>
          <w:spacing w:val="-4"/>
        </w:rPr>
        <w:t xml:space="preserve"> </w:t>
      </w:r>
      <w:r w:rsidRPr="00F550BF">
        <w:rPr>
          <w:rFonts w:ascii="Garamond" w:hAnsi="Garamond" w:cstheme="minorBidi"/>
        </w:rPr>
        <w:t>the</w:t>
      </w:r>
      <w:r w:rsidRPr="00F550BF">
        <w:rPr>
          <w:rFonts w:ascii="Garamond" w:hAnsi="Garamond" w:cstheme="minorBidi"/>
          <w:spacing w:val="-4"/>
        </w:rPr>
        <w:t xml:space="preserve"> </w:t>
      </w:r>
      <w:r w:rsidRPr="00F550BF">
        <w:rPr>
          <w:rFonts w:ascii="Garamond" w:hAnsi="Garamond" w:cstheme="minorBidi"/>
        </w:rPr>
        <w:t>Contractor,</w:t>
      </w:r>
      <w:r w:rsidRPr="00F550BF">
        <w:rPr>
          <w:rFonts w:ascii="Garamond" w:hAnsi="Garamond" w:cstheme="minorBidi"/>
          <w:spacing w:val="-3"/>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payment</w:t>
      </w:r>
      <w:r w:rsidRPr="00F550BF">
        <w:rPr>
          <w:rFonts w:ascii="Garamond" w:hAnsi="Garamond" w:cstheme="minorBidi"/>
          <w:spacing w:val="-2"/>
        </w:rPr>
        <w:t xml:space="preserve"> </w:t>
      </w:r>
      <w:r w:rsidRPr="00F550BF">
        <w:rPr>
          <w:rFonts w:ascii="Garamond" w:hAnsi="Garamond" w:cstheme="minorBidi"/>
        </w:rPr>
        <w:t>terms</w:t>
      </w:r>
      <w:r w:rsidRPr="00F550BF">
        <w:rPr>
          <w:rFonts w:ascii="Garamond" w:hAnsi="Garamond" w:cstheme="minorBidi"/>
          <w:spacing w:val="-4"/>
        </w:rPr>
        <w:t xml:space="preserve"> </w:t>
      </w:r>
      <w:r w:rsidRPr="00F550BF">
        <w:rPr>
          <w:rFonts w:ascii="Garamond" w:hAnsi="Garamond" w:cstheme="minorBidi"/>
        </w:rPr>
        <w:t>will</w:t>
      </w:r>
      <w:r w:rsidRPr="00F550BF">
        <w:rPr>
          <w:rFonts w:ascii="Garamond" w:hAnsi="Garamond" w:cstheme="minorBidi"/>
          <w:spacing w:val="-1"/>
        </w:rPr>
        <w:t xml:space="preserve"> </w:t>
      </w:r>
      <w:r w:rsidRPr="00F550BF">
        <w:rPr>
          <w:rFonts w:ascii="Garamond" w:hAnsi="Garamond" w:cstheme="minorBidi"/>
        </w:rPr>
        <w:t>negotiate</w:t>
      </w:r>
      <w:r w:rsidRPr="00F550BF">
        <w:rPr>
          <w:rFonts w:ascii="Garamond" w:hAnsi="Garamond" w:cstheme="minorBidi"/>
          <w:spacing w:val="-1"/>
        </w:rPr>
        <w:t xml:space="preserve"> </w:t>
      </w:r>
      <w:r w:rsidRPr="00F550BF">
        <w:rPr>
          <w:rFonts w:ascii="Garamond" w:hAnsi="Garamond" w:cstheme="minorBidi"/>
        </w:rPr>
        <w:t>case</w:t>
      </w:r>
      <w:r w:rsidRPr="00F550BF">
        <w:rPr>
          <w:rFonts w:ascii="Garamond" w:hAnsi="Garamond" w:cstheme="minorBidi"/>
          <w:spacing w:val="-3"/>
        </w:rPr>
        <w:t xml:space="preserve"> </w:t>
      </w:r>
      <w:r w:rsidRPr="00F550BF">
        <w:rPr>
          <w:rFonts w:ascii="Garamond" w:hAnsi="Garamond" w:cstheme="minorBidi"/>
        </w:rPr>
        <w:t>by</w:t>
      </w:r>
      <w:r w:rsidRPr="00F550BF">
        <w:rPr>
          <w:rFonts w:ascii="Garamond" w:hAnsi="Garamond" w:cstheme="minorBidi"/>
          <w:spacing w:val="-1"/>
        </w:rPr>
        <w:t xml:space="preserve"> </w:t>
      </w:r>
      <w:r w:rsidRPr="00F550BF">
        <w:rPr>
          <w:rFonts w:ascii="Garamond" w:hAnsi="Garamond" w:cstheme="minorBidi"/>
        </w:rPr>
        <w:t>case.</w:t>
      </w:r>
    </w:p>
    <w:p w14:paraId="7D15961F" w14:textId="77777777" w:rsidR="007404BB" w:rsidRPr="00F550BF" w:rsidRDefault="007404BB" w:rsidP="4022192B">
      <w:pPr>
        <w:pStyle w:val="BodyText"/>
        <w:spacing w:before="1"/>
        <w:jc w:val="both"/>
        <w:rPr>
          <w:rFonts w:ascii="Garamond" w:hAnsi="Garamond" w:cstheme="minorBidi"/>
          <w:sz w:val="22"/>
          <w:szCs w:val="22"/>
        </w:rPr>
      </w:pPr>
    </w:p>
    <w:p w14:paraId="7D159620" w14:textId="1BE8E4CE" w:rsidR="007404BB" w:rsidRPr="00F550BF" w:rsidRDefault="007A2137" w:rsidP="4022192B">
      <w:pPr>
        <w:pStyle w:val="ListParagraph"/>
        <w:numPr>
          <w:ilvl w:val="0"/>
          <w:numId w:val="3"/>
        </w:numPr>
        <w:tabs>
          <w:tab w:val="left" w:pos="383"/>
        </w:tabs>
        <w:ind w:right="161" w:firstLine="0"/>
        <w:jc w:val="both"/>
        <w:rPr>
          <w:rFonts w:ascii="Garamond" w:hAnsi="Garamond" w:cstheme="minorBidi"/>
        </w:rPr>
      </w:pPr>
      <w:r w:rsidRPr="00F550BF">
        <w:rPr>
          <w:rFonts w:ascii="Garamond" w:hAnsi="Garamond" w:cstheme="minorBidi"/>
        </w:rPr>
        <w:t xml:space="preserve">WHH will make payment to the bank account indicated by </w:t>
      </w:r>
      <w:r w:rsidR="002A170B" w:rsidRPr="00F550BF">
        <w:rPr>
          <w:rFonts w:ascii="Garamond" w:hAnsi="Garamond" w:cstheme="minorBidi"/>
        </w:rPr>
        <w:t xml:space="preserve">the </w:t>
      </w:r>
      <w:r w:rsidRPr="00F550BF">
        <w:rPr>
          <w:rFonts w:ascii="Garamond" w:hAnsi="Garamond" w:cstheme="minorBidi"/>
        </w:rPr>
        <w:t>Contractor in its invoice, providing that the bank</w:t>
      </w:r>
      <w:r w:rsidRPr="00F550BF">
        <w:rPr>
          <w:rFonts w:ascii="Garamond" w:hAnsi="Garamond" w:cstheme="minorBidi"/>
          <w:spacing w:val="1"/>
        </w:rPr>
        <w:t xml:space="preserve"> </w:t>
      </w:r>
      <w:r w:rsidRPr="00F550BF">
        <w:rPr>
          <w:rFonts w:ascii="Garamond" w:hAnsi="Garamond" w:cstheme="minorBidi"/>
        </w:rPr>
        <w:t xml:space="preserve">account is in the </w:t>
      </w:r>
      <w:r w:rsidR="002A170B" w:rsidRPr="00F550BF">
        <w:rPr>
          <w:rFonts w:ascii="Garamond" w:hAnsi="Garamond" w:cstheme="minorBidi"/>
        </w:rPr>
        <w:t>Contractor's name</w:t>
      </w:r>
      <w:r w:rsidRPr="00F550BF">
        <w:rPr>
          <w:rFonts w:ascii="Garamond" w:hAnsi="Garamond" w:cstheme="minorBidi"/>
        </w:rPr>
        <w:t xml:space="preserve"> and located in its country of residence. Any request for payment to a bank</w:t>
      </w:r>
      <w:r w:rsidRPr="00F550BF">
        <w:rPr>
          <w:rFonts w:ascii="Garamond" w:hAnsi="Garamond" w:cstheme="minorBidi"/>
          <w:spacing w:val="1"/>
        </w:rPr>
        <w:t xml:space="preserve"> </w:t>
      </w:r>
      <w:r w:rsidRPr="00F550BF">
        <w:rPr>
          <w:rFonts w:ascii="Garamond" w:hAnsi="Garamond" w:cstheme="minorBidi"/>
        </w:rPr>
        <w:t xml:space="preserve">account other than that of </w:t>
      </w:r>
      <w:r w:rsidR="006223BA" w:rsidRPr="00F550BF">
        <w:rPr>
          <w:rFonts w:ascii="Garamond" w:hAnsi="Garamond" w:cstheme="minorBidi"/>
        </w:rPr>
        <w:t xml:space="preserve">the </w:t>
      </w:r>
      <w:r w:rsidRPr="00F550BF">
        <w:rPr>
          <w:rFonts w:ascii="Garamond" w:hAnsi="Garamond" w:cstheme="minorBidi"/>
        </w:rPr>
        <w:t xml:space="preserve">Contractor or a bank other than one located in </w:t>
      </w:r>
      <w:r w:rsidR="006223BA" w:rsidRPr="00F550BF">
        <w:rPr>
          <w:rFonts w:ascii="Garamond" w:hAnsi="Garamond" w:cstheme="minorBidi"/>
        </w:rPr>
        <w:t xml:space="preserve">the </w:t>
      </w:r>
      <w:r w:rsidRPr="00F550BF">
        <w:rPr>
          <w:rFonts w:ascii="Garamond" w:hAnsi="Garamond" w:cstheme="minorBidi"/>
        </w:rPr>
        <w:t>Contractor's country of residence must be</w:t>
      </w:r>
      <w:r w:rsidRPr="00F550BF">
        <w:rPr>
          <w:rFonts w:ascii="Garamond" w:hAnsi="Garamond" w:cstheme="minorBidi"/>
          <w:spacing w:val="-45"/>
        </w:rPr>
        <w:t xml:space="preserve"> </w:t>
      </w:r>
      <w:r w:rsidRPr="00F550BF">
        <w:rPr>
          <w:rFonts w:ascii="Garamond" w:hAnsi="Garamond" w:cstheme="minorBidi"/>
        </w:rPr>
        <w:t>specified</w:t>
      </w:r>
      <w:r w:rsidRPr="00F550BF">
        <w:rPr>
          <w:rFonts w:ascii="Garamond" w:hAnsi="Garamond" w:cstheme="minorBidi"/>
          <w:spacing w:val="-1"/>
        </w:rPr>
        <w:t xml:space="preserve"> </w:t>
      </w:r>
      <w:r w:rsidRPr="00F550BF">
        <w:rPr>
          <w:rFonts w:ascii="Garamond" w:hAnsi="Garamond" w:cstheme="minorBidi"/>
        </w:rPr>
        <w:t>and</w:t>
      </w:r>
      <w:r w:rsidRPr="00F550BF">
        <w:rPr>
          <w:rFonts w:ascii="Garamond" w:hAnsi="Garamond" w:cstheme="minorBidi"/>
          <w:spacing w:val="-3"/>
        </w:rPr>
        <w:t xml:space="preserve"> </w:t>
      </w:r>
      <w:r w:rsidRPr="00F550BF">
        <w:rPr>
          <w:rFonts w:ascii="Garamond" w:hAnsi="Garamond" w:cstheme="minorBidi"/>
        </w:rPr>
        <w:t xml:space="preserve">justified </w:t>
      </w:r>
      <w:r w:rsidR="002A170B" w:rsidRPr="00F550BF">
        <w:rPr>
          <w:rFonts w:ascii="Garamond" w:hAnsi="Garamond" w:cstheme="minorBidi"/>
        </w:rPr>
        <w:t>when</w:t>
      </w:r>
      <w:r w:rsidRPr="00F550BF">
        <w:rPr>
          <w:rFonts w:ascii="Garamond" w:hAnsi="Garamond" w:cstheme="minorBidi"/>
          <w:spacing w:val="-2"/>
        </w:rPr>
        <w:t xml:space="preserve"> </w:t>
      </w:r>
      <w:r w:rsidRPr="00F550BF">
        <w:rPr>
          <w:rFonts w:ascii="Garamond" w:hAnsi="Garamond" w:cstheme="minorBidi"/>
        </w:rPr>
        <w:t>making</w:t>
      </w:r>
      <w:r w:rsidRPr="00F550BF">
        <w:rPr>
          <w:rFonts w:ascii="Garamond" w:hAnsi="Garamond" w:cstheme="minorBidi"/>
          <w:spacing w:val="-3"/>
        </w:rPr>
        <w:t xml:space="preserve"> </w:t>
      </w:r>
      <w:r w:rsidRPr="00F550BF">
        <w:rPr>
          <w:rFonts w:ascii="Garamond" w:hAnsi="Garamond" w:cstheme="minorBidi"/>
        </w:rPr>
        <w:t>its</w:t>
      </w:r>
      <w:r w:rsidRPr="00F550BF">
        <w:rPr>
          <w:rFonts w:ascii="Garamond" w:hAnsi="Garamond" w:cstheme="minorBidi"/>
          <w:spacing w:val="-1"/>
        </w:rPr>
        <w:t xml:space="preserve"> </w:t>
      </w:r>
      <w:r w:rsidRPr="00F550BF">
        <w:rPr>
          <w:rFonts w:ascii="Garamond" w:hAnsi="Garamond" w:cstheme="minorBidi"/>
        </w:rPr>
        <w:t>offer.</w:t>
      </w:r>
    </w:p>
    <w:p w14:paraId="7D159621" w14:textId="77777777" w:rsidR="007404BB" w:rsidRPr="00F550BF" w:rsidRDefault="007404BB" w:rsidP="4022192B">
      <w:pPr>
        <w:pStyle w:val="BodyText"/>
        <w:jc w:val="both"/>
        <w:rPr>
          <w:rFonts w:ascii="Garamond" w:hAnsi="Garamond" w:cstheme="minorBidi"/>
          <w:sz w:val="22"/>
          <w:szCs w:val="22"/>
        </w:rPr>
      </w:pPr>
    </w:p>
    <w:p w14:paraId="7D159624" w14:textId="75D68298" w:rsidR="007404BB" w:rsidRPr="00F550BF" w:rsidRDefault="007A2137" w:rsidP="4022192B">
      <w:pPr>
        <w:pStyle w:val="ListParagraph"/>
        <w:numPr>
          <w:ilvl w:val="0"/>
          <w:numId w:val="3"/>
        </w:numPr>
        <w:tabs>
          <w:tab w:val="left" w:pos="383"/>
        </w:tabs>
        <w:spacing w:before="11"/>
        <w:ind w:right="545" w:firstLine="0"/>
        <w:jc w:val="both"/>
        <w:rPr>
          <w:rFonts w:ascii="Garamond" w:hAnsi="Garamond" w:cstheme="minorBidi"/>
        </w:rPr>
      </w:pPr>
      <w:r w:rsidRPr="00F550BF">
        <w:rPr>
          <w:rFonts w:ascii="Garamond" w:hAnsi="Garamond" w:cstheme="minorBidi"/>
        </w:rPr>
        <w:t>WHH may withhold payment, in whole or in part, without liability and prejudice to any other of its rights or</w:t>
      </w:r>
      <w:r w:rsidRPr="00F550BF">
        <w:rPr>
          <w:rFonts w:ascii="Garamond" w:hAnsi="Garamond" w:cstheme="minorBidi"/>
          <w:spacing w:val="1"/>
        </w:rPr>
        <w:t xml:space="preserve"> </w:t>
      </w:r>
      <w:r w:rsidRPr="00F550BF">
        <w:rPr>
          <w:rFonts w:ascii="Garamond" w:hAnsi="Garamond" w:cstheme="minorBidi"/>
        </w:rPr>
        <w:t xml:space="preserve">remedies under the Contract, should </w:t>
      </w:r>
      <w:r w:rsidR="002A170B" w:rsidRPr="00F550BF">
        <w:rPr>
          <w:rFonts w:ascii="Garamond" w:hAnsi="Garamond" w:cstheme="minorBidi"/>
        </w:rPr>
        <w:t xml:space="preserve">the </w:t>
      </w:r>
      <w:r w:rsidRPr="00F550BF">
        <w:rPr>
          <w:rFonts w:ascii="Garamond" w:hAnsi="Garamond" w:cstheme="minorBidi"/>
        </w:rPr>
        <w:t>Contractor fail to provide the documents required by Article 26</w:t>
      </w:r>
      <w:r w:rsidRPr="00F550BF">
        <w:rPr>
          <w:rFonts w:ascii="Garamond" w:hAnsi="Garamond" w:cstheme="minorBidi"/>
          <w:spacing w:val="1"/>
        </w:rPr>
        <w:t xml:space="preserve"> </w:t>
      </w:r>
      <w:r w:rsidRPr="00F550BF">
        <w:rPr>
          <w:rFonts w:ascii="Garamond" w:hAnsi="Garamond" w:cstheme="minorBidi"/>
        </w:rPr>
        <w:t>of the</w:t>
      </w:r>
      <w:r w:rsidRPr="00F550BF">
        <w:rPr>
          <w:rFonts w:ascii="Garamond" w:hAnsi="Garamond" w:cstheme="minorBidi"/>
          <w:spacing w:val="-45"/>
        </w:rPr>
        <w:t xml:space="preserve"> </w:t>
      </w:r>
      <w:r w:rsidRPr="00F550BF">
        <w:rPr>
          <w:rFonts w:ascii="Garamond" w:hAnsi="Garamond" w:cstheme="minorBidi"/>
        </w:rPr>
        <w:t>Welthungerhilfe Terms and Conditions for International Procurement of Goods and Services. Alternatively, as</w:t>
      </w:r>
      <w:r w:rsidRPr="00F550BF">
        <w:rPr>
          <w:rFonts w:ascii="Garamond" w:hAnsi="Garamond" w:cstheme="minorBidi"/>
          <w:spacing w:val="1"/>
        </w:rPr>
        <w:t xml:space="preserve"> </w:t>
      </w:r>
      <w:r w:rsidRPr="00F550BF">
        <w:rPr>
          <w:rFonts w:ascii="Garamond" w:hAnsi="Garamond" w:cstheme="minorBidi"/>
        </w:rPr>
        <w:t>otherwise</w:t>
      </w:r>
      <w:r w:rsidRPr="00F550BF">
        <w:rPr>
          <w:rFonts w:ascii="Garamond" w:hAnsi="Garamond" w:cstheme="minorBidi"/>
          <w:spacing w:val="-2"/>
        </w:rPr>
        <w:t xml:space="preserve"> </w:t>
      </w:r>
      <w:r w:rsidRPr="00F550BF">
        <w:rPr>
          <w:rFonts w:ascii="Garamond" w:hAnsi="Garamond" w:cstheme="minorBidi"/>
        </w:rPr>
        <w:t>specified</w:t>
      </w:r>
      <w:r w:rsidRPr="00F550BF">
        <w:rPr>
          <w:rFonts w:ascii="Garamond" w:hAnsi="Garamond" w:cstheme="minorBidi"/>
          <w:spacing w:val="-1"/>
        </w:rPr>
        <w:t xml:space="preserve"> </w:t>
      </w:r>
      <w:r w:rsidRPr="00F550BF">
        <w:rPr>
          <w:rFonts w:ascii="Garamond" w:hAnsi="Garamond" w:cstheme="minorBidi"/>
        </w:rPr>
        <w:t>in</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Contract or</w:t>
      </w:r>
      <w:r w:rsidRPr="00F550BF">
        <w:rPr>
          <w:rFonts w:ascii="Garamond" w:hAnsi="Garamond" w:cstheme="minorBidi"/>
          <w:spacing w:val="-3"/>
        </w:rPr>
        <w:t xml:space="preserve"> </w:t>
      </w:r>
      <w:r w:rsidRPr="00F550BF">
        <w:rPr>
          <w:rFonts w:ascii="Garamond" w:hAnsi="Garamond" w:cstheme="minorBidi"/>
        </w:rPr>
        <w:t>if</w:t>
      </w:r>
      <w:r w:rsidRPr="00F550BF">
        <w:rPr>
          <w:rFonts w:ascii="Garamond" w:hAnsi="Garamond" w:cstheme="minorBidi"/>
          <w:spacing w:val="-1"/>
        </w:rPr>
        <w:t xml:space="preserve"> </w:t>
      </w:r>
      <w:r w:rsidR="002A170B" w:rsidRPr="00F550BF">
        <w:rPr>
          <w:rFonts w:ascii="Garamond" w:hAnsi="Garamond" w:cstheme="minorBidi"/>
          <w:spacing w:val="-1"/>
        </w:rPr>
        <w:t xml:space="preserve">the </w:t>
      </w:r>
      <w:r w:rsidRPr="00F550BF">
        <w:rPr>
          <w:rFonts w:ascii="Garamond" w:hAnsi="Garamond" w:cstheme="minorBidi"/>
        </w:rPr>
        <w:t>Contractor</w:t>
      </w:r>
      <w:r w:rsidRPr="00F550BF">
        <w:rPr>
          <w:rFonts w:ascii="Garamond" w:hAnsi="Garamond" w:cstheme="minorBidi"/>
          <w:spacing w:val="-1"/>
        </w:rPr>
        <w:t xml:space="preserve"> </w:t>
      </w:r>
      <w:r w:rsidRPr="00F550BF">
        <w:rPr>
          <w:rFonts w:ascii="Garamond" w:hAnsi="Garamond" w:cstheme="minorBidi"/>
        </w:rPr>
        <w:t>fails</w:t>
      </w:r>
      <w:r w:rsidRPr="00F550BF">
        <w:rPr>
          <w:rFonts w:ascii="Garamond" w:hAnsi="Garamond" w:cstheme="minorBidi"/>
          <w:spacing w:val="-5"/>
        </w:rPr>
        <w:t xml:space="preserve"> </w:t>
      </w:r>
      <w:r w:rsidRPr="00F550BF">
        <w:rPr>
          <w:rFonts w:ascii="Garamond" w:hAnsi="Garamond" w:cstheme="minorBidi"/>
        </w:rPr>
        <w:t>to</w:t>
      </w:r>
      <w:r w:rsidRPr="00F550BF">
        <w:rPr>
          <w:rFonts w:ascii="Garamond" w:hAnsi="Garamond" w:cstheme="minorBidi"/>
          <w:spacing w:val="-2"/>
        </w:rPr>
        <w:t xml:space="preserve"> </w:t>
      </w:r>
      <w:r w:rsidRPr="00F550BF">
        <w:rPr>
          <w:rFonts w:ascii="Garamond" w:hAnsi="Garamond" w:cstheme="minorBidi"/>
        </w:rPr>
        <w:t>perform</w:t>
      </w:r>
      <w:r w:rsidRPr="00F550BF">
        <w:rPr>
          <w:rFonts w:ascii="Garamond" w:hAnsi="Garamond" w:cstheme="minorBidi"/>
          <w:spacing w:val="-4"/>
        </w:rPr>
        <w:t xml:space="preserve"> </w:t>
      </w:r>
      <w:r w:rsidRPr="00F550BF">
        <w:rPr>
          <w:rFonts w:ascii="Garamond" w:hAnsi="Garamond" w:cstheme="minorBidi"/>
        </w:rPr>
        <w:t>or</w:t>
      </w:r>
      <w:r w:rsidRPr="00F550BF">
        <w:rPr>
          <w:rFonts w:ascii="Garamond" w:hAnsi="Garamond" w:cstheme="minorBidi"/>
          <w:spacing w:val="-1"/>
        </w:rPr>
        <w:t xml:space="preserve"> </w:t>
      </w:r>
      <w:r w:rsidRPr="00F550BF">
        <w:rPr>
          <w:rFonts w:ascii="Garamond" w:hAnsi="Garamond" w:cstheme="minorBidi"/>
        </w:rPr>
        <w:t>comply</w:t>
      </w:r>
      <w:r w:rsidRPr="00F550BF">
        <w:rPr>
          <w:rFonts w:ascii="Garamond" w:hAnsi="Garamond" w:cstheme="minorBidi"/>
          <w:spacing w:val="-2"/>
        </w:rPr>
        <w:t xml:space="preserve"> </w:t>
      </w:r>
      <w:r w:rsidRPr="00F550BF">
        <w:rPr>
          <w:rFonts w:ascii="Garamond" w:hAnsi="Garamond" w:cstheme="minorBidi"/>
        </w:rPr>
        <w:t>with</w:t>
      </w:r>
      <w:r w:rsidRPr="00F550BF">
        <w:rPr>
          <w:rFonts w:ascii="Garamond" w:hAnsi="Garamond" w:cstheme="minorBidi"/>
          <w:spacing w:val="-1"/>
        </w:rPr>
        <w:t xml:space="preserve"> </w:t>
      </w:r>
      <w:r w:rsidRPr="00F550BF">
        <w:rPr>
          <w:rFonts w:ascii="Garamond" w:hAnsi="Garamond" w:cstheme="minorBidi"/>
        </w:rPr>
        <w:t>its</w:t>
      </w:r>
      <w:r w:rsidRPr="00F550BF">
        <w:rPr>
          <w:rFonts w:ascii="Garamond" w:hAnsi="Garamond" w:cstheme="minorBidi"/>
          <w:spacing w:val="-2"/>
        </w:rPr>
        <w:t xml:space="preserve"> </w:t>
      </w:r>
      <w:r w:rsidRPr="00F550BF">
        <w:rPr>
          <w:rFonts w:ascii="Garamond" w:hAnsi="Garamond" w:cstheme="minorBidi"/>
        </w:rPr>
        <w:t>obligations</w:t>
      </w:r>
      <w:r w:rsidRPr="00F550BF">
        <w:rPr>
          <w:rFonts w:ascii="Garamond" w:hAnsi="Garamond" w:cstheme="minorBidi"/>
          <w:spacing w:val="-3"/>
        </w:rPr>
        <w:t xml:space="preserve"> </w:t>
      </w:r>
      <w:r w:rsidRPr="00F550BF">
        <w:rPr>
          <w:rFonts w:ascii="Garamond" w:hAnsi="Garamond" w:cstheme="minorBidi"/>
        </w:rPr>
        <w:t>under</w:t>
      </w:r>
      <w:r w:rsidRPr="00F550BF">
        <w:rPr>
          <w:rFonts w:ascii="Garamond" w:hAnsi="Garamond" w:cstheme="minorBidi"/>
          <w:spacing w:val="-3"/>
        </w:rPr>
        <w:t xml:space="preserve"> </w:t>
      </w:r>
      <w:r w:rsidRPr="00F550BF">
        <w:rPr>
          <w:rFonts w:ascii="Garamond" w:hAnsi="Garamond" w:cstheme="minorBidi"/>
        </w:rPr>
        <w:t>the</w:t>
      </w:r>
    </w:p>
    <w:p w14:paraId="7D159625" w14:textId="415D04F1" w:rsidR="007404BB" w:rsidRPr="00F550BF" w:rsidRDefault="007A2137" w:rsidP="4022192B">
      <w:pPr>
        <w:pStyle w:val="BodyText"/>
        <w:spacing w:before="59"/>
        <w:ind w:left="100" w:right="669"/>
        <w:jc w:val="both"/>
        <w:rPr>
          <w:rFonts w:ascii="Garamond" w:hAnsi="Garamond" w:cstheme="minorBidi"/>
          <w:sz w:val="22"/>
          <w:szCs w:val="22"/>
        </w:rPr>
      </w:pPr>
      <w:r w:rsidRPr="00F550BF">
        <w:rPr>
          <w:rFonts w:ascii="Garamond" w:hAnsi="Garamond" w:cstheme="minorBidi"/>
          <w:sz w:val="22"/>
          <w:szCs w:val="22"/>
        </w:rPr>
        <w:t>Contract, including the warranties for the Goods outlined in Article 10 of the said terms and</w:t>
      </w:r>
      <w:r w:rsidRPr="00F550BF">
        <w:rPr>
          <w:rFonts w:ascii="Garamond" w:hAnsi="Garamond" w:cstheme="minorBidi"/>
          <w:spacing w:val="-45"/>
          <w:sz w:val="22"/>
          <w:szCs w:val="22"/>
        </w:rPr>
        <w:t xml:space="preserve"> </w:t>
      </w:r>
      <w:r w:rsidRPr="00F550BF">
        <w:rPr>
          <w:rFonts w:ascii="Garamond" w:hAnsi="Garamond" w:cstheme="minorBidi"/>
          <w:sz w:val="22"/>
          <w:szCs w:val="22"/>
        </w:rPr>
        <w:t>conditions.</w:t>
      </w:r>
    </w:p>
    <w:p w14:paraId="7D159626" w14:textId="2473118F" w:rsidR="007404BB" w:rsidRPr="00F550BF" w:rsidRDefault="007404BB" w:rsidP="4022192B">
      <w:pPr>
        <w:pStyle w:val="BodyText"/>
        <w:jc w:val="both"/>
        <w:rPr>
          <w:rFonts w:ascii="Garamond" w:hAnsi="Garamond" w:cstheme="minorBidi"/>
          <w:sz w:val="22"/>
          <w:szCs w:val="22"/>
        </w:rPr>
      </w:pPr>
    </w:p>
    <w:p w14:paraId="6D755B03" w14:textId="77777777" w:rsidR="00E63CBC" w:rsidRPr="00F550BF" w:rsidRDefault="00E63CBC" w:rsidP="4022192B">
      <w:pPr>
        <w:pStyle w:val="BodyText"/>
        <w:jc w:val="both"/>
        <w:rPr>
          <w:rFonts w:ascii="Garamond" w:hAnsi="Garamond" w:cstheme="minorBidi"/>
          <w:sz w:val="22"/>
          <w:szCs w:val="22"/>
        </w:rPr>
      </w:pPr>
    </w:p>
    <w:p w14:paraId="7D159627" w14:textId="77777777" w:rsidR="007404BB" w:rsidRPr="00F550BF" w:rsidRDefault="007404BB" w:rsidP="4022192B">
      <w:pPr>
        <w:pStyle w:val="BodyText"/>
        <w:spacing w:before="9"/>
        <w:jc w:val="both"/>
        <w:rPr>
          <w:rFonts w:ascii="Garamond" w:hAnsi="Garamond" w:cstheme="minorBidi"/>
          <w:sz w:val="22"/>
          <w:szCs w:val="22"/>
        </w:rPr>
      </w:pPr>
    </w:p>
    <w:p w14:paraId="7D159628" w14:textId="77777777" w:rsidR="007404BB" w:rsidRPr="00F550BF" w:rsidRDefault="007A2137" w:rsidP="4022192B">
      <w:pPr>
        <w:pStyle w:val="Heading1"/>
        <w:numPr>
          <w:ilvl w:val="0"/>
          <w:numId w:val="10"/>
        </w:numPr>
        <w:tabs>
          <w:tab w:val="left" w:pos="420"/>
        </w:tabs>
        <w:ind w:left="419" w:hanging="320"/>
        <w:jc w:val="both"/>
        <w:rPr>
          <w:rFonts w:ascii="Garamond" w:hAnsi="Garamond" w:cstheme="minorBidi"/>
          <w:sz w:val="22"/>
          <w:szCs w:val="22"/>
        </w:rPr>
      </w:pPr>
      <w:r w:rsidRPr="00F550BF">
        <w:rPr>
          <w:rFonts w:ascii="Garamond" w:hAnsi="Garamond" w:cstheme="minorBidi"/>
          <w:sz w:val="22"/>
          <w:szCs w:val="22"/>
        </w:rPr>
        <w:t>LIABILITY,</w:t>
      </w:r>
      <w:r w:rsidRPr="00F550BF">
        <w:rPr>
          <w:rFonts w:ascii="Garamond" w:hAnsi="Garamond" w:cstheme="minorBidi"/>
          <w:spacing w:val="-3"/>
          <w:sz w:val="22"/>
          <w:szCs w:val="22"/>
        </w:rPr>
        <w:t xml:space="preserve"> </w:t>
      </w:r>
      <w:r w:rsidRPr="00F550BF">
        <w:rPr>
          <w:rFonts w:ascii="Garamond" w:hAnsi="Garamond" w:cstheme="minorBidi"/>
          <w:sz w:val="22"/>
          <w:szCs w:val="22"/>
        </w:rPr>
        <w:t>PENALTY</w:t>
      </w:r>
      <w:r w:rsidRPr="00F550BF">
        <w:rPr>
          <w:rFonts w:ascii="Garamond" w:hAnsi="Garamond" w:cstheme="minorBidi"/>
          <w:spacing w:val="-2"/>
          <w:sz w:val="22"/>
          <w:szCs w:val="22"/>
        </w:rPr>
        <w:t xml:space="preserve"> </w:t>
      </w:r>
      <w:r w:rsidRPr="00F550BF">
        <w:rPr>
          <w:rFonts w:ascii="Garamond" w:hAnsi="Garamond" w:cstheme="minorBidi"/>
          <w:sz w:val="22"/>
          <w:szCs w:val="22"/>
        </w:rPr>
        <w:t>FOR</w:t>
      </w:r>
      <w:r w:rsidRPr="00F550BF">
        <w:rPr>
          <w:rFonts w:ascii="Garamond" w:hAnsi="Garamond" w:cstheme="minorBidi"/>
          <w:spacing w:val="-4"/>
          <w:sz w:val="22"/>
          <w:szCs w:val="22"/>
        </w:rPr>
        <w:t xml:space="preserve"> </w:t>
      </w:r>
      <w:r w:rsidRPr="00F550BF">
        <w:rPr>
          <w:rFonts w:ascii="Garamond" w:hAnsi="Garamond" w:cstheme="minorBidi"/>
          <w:sz w:val="22"/>
          <w:szCs w:val="22"/>
        </w:rPr>
        <w:t>DELAY,</w:t>
      </w:r>
      <w:r w:rsidRPr="00F550BF">
        <w:rPr>
          <w:rFonts w:ascii="Garamond" w:hAnsi="Garamond" w:cstheme="minorBidi"/>
          <w:spacing w:val="-3"/>
          <w:sz w:val="22"/>
          <w:szCs w:val="22"/>
        </w:rPr>
        <w:t xml:space="preserve"> </w:t>
      </w:r>
      <w:r w:rsidRPr="00F550BF">
        <w:rPr>
          <w:rFonts w:ascii="Garamond" w:hAnsi="Garamond" w:cstheme="minorBidi"/>
          <w:sz w:val="22"/>
          <w:szCs w:val="22"/>
        </w:rPr>
        <w:t>NONCONFORMING</w:t>
      </w:r>
      <w:r w:rsidRPr="00F550BF">
        <w:rPr>
          <w:rFonts w:ascii="Garamond" w:hAnsi="Garamond" w:cstheme="minorBidi"/>
          <w:spacing w:val="-5"/>
          <w:sz w:val="22"/>
          <w:szCs w:val="22"/>
        </w:rPr>
        <w:t xml:space="preserve"> </w:t>
      </w:r>
      <w:r w:rsidRPr="00F550BF">
        <w:rPr>
          <w:rFonts w:ascii="Garamond" w:hAnsi="Garamond" w:cstheme="minorBidi"/>
          <w:sz w:val="22"/>
          <w:szCs w:val="22"/>
        </w:rPr>
        <w:t>GOODS</w:t>
      </w:r>
      <w:r w:rsidRPr="00F550BF">
        <w:rPr>
          <w:rFonts w:ascii="Garamond" w:hAnsi="Garamond" w:cstheme="minorBidi"/>
          <w:spacing w:val="-4"/>
          <w:sz w:val="22"/>
          <w:szCs w:val="22"/>
        </w:rPr>
        <w:t xml:space="preserve"> </w:t>
      </w:r>
      <w:r w:rsidRPr="00F550BF">
        <w:rPr>
          <w:rFonts w:ascii="Garamond" w:hAnsi="Garamond" w:cstheme="minorBidi"/>
          <w:sz w:val="22"/>
          <w:szCs w:val="22"/>
        </w:rPr>
        <w:t>OR</w:t>
      </w:r>
      <w:r w:rsidRPr="00F550BF">
        <w:rPr>
          <w:rFonts w:ascii="Garamond" w:hAnsi="Garamond" w:cstheme="minorBidi"/>
          <w:spacing w:val="-4"/>
          <w:sz w:val="22"/>
          <w:szCs w:val="22"/>
        </w:rPr>
        <w:t xml:space="preserve"> </w:t>
      </w:r>
      <w:r w:rsidRPr="00F550BF">
        <w:rPr>
          <w:rFonts w:ascii="Garamond" w:hAnsi="Garamond" w:cstheme="minorBidi"/>
          <w:sz w:val="22"/>
          <w:szCs w:val="22"/>
        </w:rPr>
        <w:t>SERVICES,</w:t>
      </w:r>
      <w:r w:rsidRPr="00F550BF">
        <w:rPr>
          <w:rFonts w:ascii="Garamond" w:hAnsi="Garamond" w:cstheme="minorBidi"/>
          <w:spacing w:val="-5"/>
          <w:sz w:val="22"/>
          <w:szCs w:val="22"/>
        </w:rPr>
        <w:t xml:space="preserve"> </w:t>
      </w:r>
      <w:r w:rsidRPr="00F550BF">
        <w:rPr>
          <w:rFonts w:ascii="Garamond" w:hAnsi="Garamond" w:cstheme="minorBidi"/>
          <w:sz w:val="22"/>
          <w:szCs w:val="22"/>
        </w:rPr>
        <w:t>SHORTFALLS</w:t>
      </w:r>
    </w:p>
    <w:p w14:paraId="7D159629" w14:textId="07057B86" w:rsidR="007404BB" w:rsidRPr="00F550BF" w:rsidRDefault="002B1AD3" w:rsidP="4022192B">
      <w:pPr>
        <w:pStyle w:val="ListParagraph"/>
        <w:tabs>
          <w:tab w:val="left" w:pos="383"/>
        </w:tabs>
        <w:spacing w:before="118"/>
        <w:ind w:left="100" w:right="396" w:firstLine="0"/>
        <w:jc w:val="both"/>
        <w:rPr>
          <w:rFonts w:ascii="Garamond" w:hAnsi="Garamond" w:cstheme="minorBidi"/>
        </w:rPr>
      </w:pPr>
      <w:r w:rsidRPr="00F550BF">
        <w:rPr>
          <w:rFonts w:ascii="Garamond" w:hAnsi="Garamond" w:cstheme="minorBidi"/>
        </w:rPr>
        <w:t>1</w:t>
      </w:r>
      <w:r w:rsidR="002A170B" w:rsidRPr="00F550BF">
        <w:rPr>
          <w:rFonts w:ascii="Garamond" w:hAnsi="Garamond" w:cstheme="minorBidi"/>
        </w:rPr>
        <w:t>According to statutory legal provisions, the Contractor shall be liable</w:t>
      </w:r>
      <w:r w:rsidR="007A2137" w:rsidRPr="00F550BF">
        <w:rPr>
          <w:rFonts w:ascii="Garamond" w:hAnsi="Garamond" w:cstheme="minorBidi"/>
        </w:rPr>
        <w:t xml:space="preserve"> for its negligent breach of duty</w:t>
      </w:r>
      <w:r w:rsidR="007A2137" w:rsidRPr="00F550BF">
        <w:rPr>
          <w:rFonts w:ascii="Garamond" w:hAnsi="Garamond" w:cstheme="minorBidi"/>
          <w:spacing w:val="-45"/>
        </w:rPr>
        <w:t xml:space="preserve"> </w:t>
      </w:r>
      <w:r w:rsidR="007A2137" w:rsidRPr="00F550BF">
        <w:rPr>
          <w:rFonts w:ascii="Garamond" w:hAnsi="Garamond" w:cstheme="minorBidi"/>
        </w:rPr>
        <w:t>and</w:t>
      </w:r>
      <w:r w:rsidR="007A2137" w:rsidRPr="00F550BF">
        <w:rPr>
          <w:rFonts w:ascii="Garamond" w:hAnsi="Garamond" w:cstheme="minorBidi"/>
          <w:spacing w:val="-1"/>
        </w:rPr>
        <w:t xml:space="preserve"> </w:t>
      </w:r>
      <w:r w:rsidR="007A2137" w:rsidRPr="00F550BF">
        <w:rPr>
          <w:rFonts w:ascii="Garamond" w:hAnsi="Garamond" w:cstheme="minorBidi"/>
        </w:rPr>
        <w:t>negligent</w:t>
      </w:r>
      <w:r w:rsidR="007A2137" w:rsidRPr="00F550BF">
        <w:rPr>
          <w:rFonts w:ascii="Garamond" w:hAnsi="Garamond" w:cstheme="minorBidi"/>
          <w:spacing w:val="-1"/>
        </w:rPr>
        <w:t xml:space="preserve"> </w:t>
      </w:r>
      <w:r w:rsidR="007A2137" w:rsidRPr="00F550BF">
        <w:rPr>
          <w:rFonts w:ascii="Garamond" w:hAnsi="Garamond" w:cstheme="minorBidi"/>
        </w:rPr>
        <w:t>breach</w:t>
      </w:r>
      <w:r w:rsidR="007A2137" w:rsidRPr="00F550BF">
        <w:rPr>
          <w:rFonts w:ascii="Garamond" w:hAnsi="Garamond" w:cstheme="minorBidi"/>
          <w:spacing w:val="-1"/>
        </w:rPr>
        <w:t xml:space="preserve"> </w:t>
      </w:r>
      <w:r w:rsidR="007A2137" w:rsidRPr="00F550BF">
        <w:rPr>
          <w:rFonts w:ascii="Garamond" w:hAnsi="Garamond" w:cstheme="minorBidi"/>
        </w:rPr>
        <w:t>of duty</w:t>
      </w:r>
      <w:r w:rsidR="007A2137" w:rsidRPr="00F550BF">
        <w:rPr>
          <w:rFonts w:ascii="Garamond" w:hAnsi="Garamond" w:cstheme="minorBidi"/>
          <w:spacing w:val="-2"/>
        </w:rPr>
        <w:t xml:space="preserve"> </w:t>
      </w:r>
      <w:r w:rsidR="007A2137" w:rsidRPr="00F550BF">
        <w:rPr>
          <w:rFonts w:ascii="Garamond" w:hAnsi="Garamond" w:cstheme="minorBidi"/>
        </w:rPr>
        <w:t>by its</w:t>
      </w:r>
      <w:r w:rsidR="007A2137" w:rsidRPr="00F550BF">
        <w:rPr>
          <w:rFonts w:ascii="Garamond" w:hAnsi="Garamond" w:cstheme="minorBidi"/>
          <w:spacing w:val="-1"/>
        </w:rPr>
        <w:t xml:space="preserve"> </w:t>
      </w:r>
      <w:r w:rsidR="007A2137" w:rsidRPr="00F550BF">
        <w:rPr>
          <w:rFonts w:ascii="Garamond" w:hAnsi="Garamond" w:cstheme="minorBidi"/>
        </w:rPr>
        <w:t>legal</w:t>
      </w:r>
      <w:r w:rsidR="007A2137" w:rsidRPr="00F550BF">
        <w:rPr>
          <w:rFonts w:ascii="Garamond" w:hAnsi="Garamond" w:cstheme="minorBidi"/>
          <w:spacing w:val="-1"/>
        </w:rPr>
        <w:t xml:space="preserve"> </w:t>
      </w:r>
      <w:r w:rsidR="007A2137" w:rsidRPr="00F550BF">
        <w:rPr>
          <w:rFonts w:ascii="Garamond" w:hAnsi="Garamond" w:cstheme="minorBidi"/>
        </w:rPr>
        <w:t>representatives</w:t>
      </w:r>
      <w:r w:rsidR="007A2137" w:rsidRPr="00F550BF">
        <w:rPr>
          <w:rFonts w:ascii="Garamond" w:hAnsi="Garamond" w:cstheme="minorBidi"/>
          <w:spacing w:val="-3"/>
        </w:rPr>
        <w:t xml:space="preserve"> </w:t>
      </w:r>
      <w:r w:rsidR="007A2137" w:rsidRPr="00F550BF">
        <w:rPr>
          <w:rFonts w:ascii="Garamond" w:hAnsi="Garamond" w:cstheme="minorBidi"/>
        </w:rPr>
        <w:t>or vicarious</w:t>
      </w:r>
      <w:r w:rsidR="007A2137" w:rsidRPr="00F550BF">
        <w:rPr>
          <w:rFonts w:ascii="Garamond" w:hAnsi="Garamond" w:cstheme="minorBidi"/>
          <w:spacing w:val="-2"/>
        </w:rPr>
        <w:t xml:space="preserve"> </w:t>
      </w:r>
      <w:r w:rsidR="007A2137" w:rsidRPr="00F550BF">
        <w:rPr>
          <w:rFonts w:ascii="Garamond" w:hAnsi="Garamond" w:cstheme="minorBidi"/>
        </w:rPr>
        <w:t>agents.</w:t>
      </w:r>
    </w:p>
    <w:p w14:paraId="7D15962A" w14:textId="77777777" w:rsidR="007404BB" w:rsidRPr="00F550BF" w:rsidRDefault="007404BB" w:rsidP="4022192B">
      <w:pPr>
        <w:pStyle w:val="BodyText"/>
        <w:jc w:val="both"/>
        <w:rPr>
          <w:rFonts w:ascii="Garamond" w:hAnsi="Garamond" w:cstheme="minorBidi"/>
          <w:sz w:val="22"/>
          <w:szCs w:val="22"/>
        </w:rPr>
      </w:pPr>
    </w:p>
    <w:p w14:paraId="7D15962B" w14:textId="4A31678B" w:rsidR="007404BB" w:rsidRPr="00F550BF" w:rsidRDefault="00660D06" w:rsidP="4022192B">
      <w:pPr>
        <w:pStyle w:val="ListParagraph"/>
        <w:numPr>
          <w:ilvl w:val="0"/>
          <w:numId w:val="2"/>
        </w:numPr>
        <w:tabs>
          <w:tab w:val="left" w:pos="383"/>
        </w:tabs>
        <w:spacing w:before="134"/>
        <w:ind w:right="175" w:firstLine="0"/>
        <w:jc w:val="both"/>
        <w:rPr>
          <w:rFonts w:ascii="Garamond" w:hAnsi="Garamond" w:cstheme="minorBidi"/>
        </w:rPr>
      </w:pPr>
      <w:r w:rsidRPr="00F550BF">
        <w:rPr>
          <w:rFonts w:ascii="Garamond" w:hAnsi="Garamond" w:cstheme="minorBidi"/>
        </w:rPr>
        <w:t>The C</w:t>
      </w:r>
      <w:r w:rsidR="007A2137" w:rsidRPr="00F550BF">
        <w:rPr>
          <w:rFonts w:ascii="Garamond" w:hAnsi="Garamond" w:cstheme="minorBidi"/>
        </w:rPr>
        <w:t xml:space="preserve">ontractor recognizes that the Contract concerns a provision of Services where "time is of </w:t>
      </w:r>
      <w:r w:rsidRPr="00F550BF">
        <w:rPr>
          <w:rFonts w:ascii="Garamond" w:hAnsi="Garamond" w:cstheme="minorBidi"/>
        </w:rPr>
        <w:t xml:space="preserve">the </w:t>
      </w:r>
      <w:r w:rsidR="007A2137" w:rsidRPr="00F550BF">
        <w:rPr>
          <w:rFonts w:ascii="Garamond" w:hAnsi="Garamond" w:cstheme="minorBidi"/>
        </w:rPr>
        <w:t>essence" and that</w:t>
      </w:r>
      <w:r w:rsidR="007A2137" w:rsidRPr="00F550BF">
        <w:rPr>
          <w:rFonts w:ascii="Garamond" w:hAnsi="Garamond" w:cstheme="minorBidi"/>
          <w:spacing w:val="-45"/>
        </w:rPr>
        <w:t xml:space="preserve"> </w:t>
      </w:r>
      <w:r w:rsidR="007A2137" w:rsidRPr="00F550BF">
        <w:rPr>
          <w:rFonts w:ascii="Garamond" w:hAnsi="Garamond" w:cstheme="minorBidi"/>
        </w:rPr>
        <w:t>failure to provide the Services by the scheduled date(s) or following the quantities and/or quality specified in the</w:t>
      </w:r>
      <w:r w:rsidR="007A2137" w:rsidRPr="00F550BF">
        <w:rPr>
          <w:rFonts w:ascii="Garamond" w:hAnsi="Garamond" w:cstheme="minorBidi"/>
          <w:spacing w:val="1"/>
        </w:rPr>
        <w:t xml:space="preserve"> </w:t>
      </w:r>
      <w:r w:rsidR="007A2137" w:rsidRPr="00F550BF">
        <w:rPr>
          <w:rFonts w:ascii="Garamond" w:hAnsi="Garamond" w:cstheme="minorBidi"/>
        </w:rPr>
        <w:t>Contract</w:t>
      </w:r>
      <w:r w:rsidR="007A2137" w:rsidRPr="00F550BF">
        <w:rPr>
          <w:rFonts w:ascii="Garamond" w:hAnsi="Garamond" w:cstheme="minorBidi"/>
          <w:spacing w:val="1"/>
        </w:rPr>
        <w:t xml:space="preserve"> </w:t>
      </w:r>
      <w:r w:rsidR="007A2137" w:rsidRPr="00F550BF">
        <w:rPr>
          <w:rFonts w:ascii="Garamond" w:hAnsi="Garamond" w:cstheme="minorBidi"/>
        </w:rPr>
        <w:t>may cause irreparable harm</w:t>
      </w:r>
      <w:r w:rsidR="007A2137" w:rsidRPr="00F550BF">
        <w:rPr>
          <w:rFonts w:ascii="Garamond" w:hAnsi="Garamond" w:cstheme="minorBidi"/>
          <w:spacing w:val="-3"/>
        </w:rPr>
        <w:t xml:space="preserve"> </w:t>
      </w:r>
      <w:r w:rsidR="007A2137" w:rsidRPr="00F550BF">
        <w:rPr>
          <w:rFonts w:ascii="Garamond" w:hAnsi="Garamond" w:cstheme="minorBidi"/>
        </w:rPr>
        <w:t>to</w:t>
      </w:r>
      <w:r w:rsidR="007A2137" w:rsidRPr="00F550BF">
        <w:rPr>
          <w:rFonts w:ascii="Garamond" w:hAnsi="Garamond" w:cstheme="minorBidi"/>
          <w:spacing w:val="-1"/>
        </w:rPr>
        <w:t xml:space="preserve"> </w:t>
      </w:r>
      <w:r w:rsidR="007A2137" w:rsidRPr="00F550BF">
        <w:rPr>
          <w:rFonts w:ascii="Garamond" w:hAnsi="Garamond" w:cstheme="minorBidi"/>
        </w:rPr>
        <w:t>WHH.</w:t>
      </w:r>
    </w:p>
    <w:p w14:paraId="7D15962C" w14:textId="77777777" w:rsidR="007404BB" w:rsidRPr="00F550BF" w:rsidRDefault="007404BB" w:rsidP="4022192B">
      <w:pPr>
        <w:pStyle w:val="BodyText"/>
        <w:spacing w:before="12"/>
        <w:jc w:val="both"/>
        <w:rPr>
          <w:rFonts w:ascii="Garamond" w:hAnsi="Garamond" w:cstheme="minorBidi"/>
          <w:sz w:val="22"/>
          <w:szCs w:val="22"/>
        </w:rPr>
      </w:pPr>
    </w:p>
    <w:p w14:paraId="7D15962D" w14:textId="77777777" w:rsidR="007404BB" w:rsidRPr="00F550BF" w:rsidRDefault="007A2137" w:rsidP="4022192B">
      <w:pPr>
        <w:pStyle w:val="ListParagraph"/>
        <w:numPr>
          <w:ilvl w:val="0"/>
          <w:numId w:val="2"/>
        </w:numPr>
        <w:tabs>
          <w:tab w:val="left" w:pos="383"/>
        </w:tabs>
        <w:ind w:right="1467" w:firstLine="0"/>
        <w:jc w:val="both"/>
        <w:rPr>
          <w:rFonts w:ascii="Garamond" w:hAnsi="Garamond" w:cstheme="minorBidi"/>
        </w:rPr>
      </w:pPr>
      <w:r w:rsidRPr="00F550BF">
        <w:rPr>
          <w:rFonts w:ascii="Garamond" w:hAnsi="Garamond" w:cstheme="minorBidi"/>
        </w:rPr>
        <w:t>Therefore, if the Contractor culpably defaults in remedying a defect or making a delivery - fully</w:t>
      </w:r>
      <w:r w:rsidRPr="00F550BF">
        <w:rPr>
          <w:rFonts w:ascii="Garamond" w:hAnsi="Garamond" w:cstheme="minorBidi"/>
          <w:spacing w:val="1"/>
        </w:rPr>
        <w:t xml:space="preserve"> </w:t>
      </w:r>
      <w:r w:rsidRPr="00F550BF">
        <w:rPr>
          <w:rFonts w:ascii="Garamond" w:hAnsi="Garamond" w:cstheme="minorBidi"/>
        </w:rPr>
        <w:t>and timely -, WHH shall have the right to request lump-sum damages due to default for the defective</w:t>
      </w:r>
      <w:r w:rsidRPr="00F550BF">
        <w:rPr>
          <w:rFonts w:ascii="Garamond" w:hAnsi="Garamond" w:cstheme="minorBidi"/>
          <w:spacing w:val="-45"/>
        </w:rPr>
        <w:t xml:space="preserve"> </w:t>
      </w:r>
      <w:r w:rsidRPr="00F550BF">
        <w:rPr>
          <w:rFonts w:ascii="Garamond" w:hAnsi="Garamond" w:cstheme="minorBidi"/>
        </w:rPr>
        <w:t>resp.</w:t>
      </w:r>
      <w:r w:rsidRPr="00F550BF">
        <w:rPr>
          <w:rFonts w:ascii="Garamond" w:hAnsi="Garamond" w:cstheme="minorBidi"/>
          <w:spacing w:val="-2"/>
        </w:rPr>
        <w:t xml:space="preserve"> </w:t>
      </w:r>
      <w:r w:rsidRPr="00F550BF">
        <w:rPr>
          <w:rFonts w:ascii="Garamond" w:hAnsi="Garamond" w:cstheme="minorBidi"/>
        </w:rPr>
        <w:t>late</w:t>
      </w:r>
      <w:r w:rsidRPr="00F550BF">
        <w:rPr>
          <w:rFonts w:ascii="Garamond" w:hAnsi="Garamond" w:cstheme="minorBidi"/>
          <w:spacing w:val="-1"/>
        </w:rPr>
        <w:t xml:space="preserve"> </w:t>
      </w:r>
      <w:r w:rsidRPr="00F550BF">
        <w:rPr>
          <w:rFonts w:ascii="Garamond" w:hAnsi="Garamond" w:cstheme="minorBidi"/>
        </w:rPr>
        <w:t>delivery</w:t>
      </w:r>
      <w:r w:rsidRPr="00F550BF">
        <w:rPr>
          <w:rFonts w:ascii="Garamond" w:hAnsi="Garamond" w:cstheme="minorBidi"/>
          <w:spacing w:val="-4"/>
        </w:rPr>
        <w:t xml:space="preserve"> </w:t>
      </w:r>
      <w:r w:rsidRPr="00F550BF">
        <w:rPr>
          <w:rFonts w:ascii="Garamond" w:hAnsi="Garamond" w:cstheme="minorBidi"/>
        </w:rPr>
        <w:t>without</w:t>
      </w:r>
      <w:r w:rsidRPr="00F550BF">
        <w:rPr>
          <w:rFonts w:ascii="Garamond" w:hAnsi="Garamond" w:cstheme="minorBidi"/>
          <w:spacing w:val="-3"/>
        </w:rPr>
        <w:t xml:space="preserve"> </w:t>
      </w:r>
      <w:r w:rsidRPr="00F550BF">
        <w:rPr>
          <w:rFonts w:ascii="Garamond" w:hAnsi="Garamond" w:cstheme="minorBidi"/>
        </w:rPr>
        <w:t>further</w:t>
      </w:r>
      <w:r w:rsidRPr="00F550BF">
        <w:rPr>
          <w:rFonts w:ascii="Garamond" w:hAnsi="Garamond" w:cstheme="minorBidi"/>
          <w:spacing w:val="-1"/>
        </w:rPr>
        <w:t xml:space="preserve"> </w:t>
      </w:r>
      <w:r w:rsidRPr="00F550BF">
        <w:rPr>
          <w:rFonts w:ascii="Garamond" w:hAnsi="Garamond" w:cstheme="minorBidi"/>
        </w:rPr>
        <w:t>proof</w:t>
      </w:r>
      <w:r w:rsidRPr="00F550BF">
        <w:rPr>
          <w:rFonts w:ascii="Garamond" w:hAnsi="Garamond" w:cstheme="minorBidi"/>
          <w:spacing w:val="-1"/>
        </w:rPr>
        <w:t xml:space="preserve"> </w:t>
      </w:r>
      <w:r w:rsidRPr="00F550BF">
        <w:rPr>
          <w:rFonts w:ascii="Garamond" w:hAnsi="Garamond" w:cstheme="minorBidi"/>
        </w:rPr>
        <w:t>of</w:t>
      </w:r>
      <w:r w:rsidRPr="00F550BF">
        <w:rPr>
          <w:rFonts w:ascii="Garamond" w:hAnsi="Garamond" w:cstheme="minorBidi"/>
          <w:spacing w:val="-4"/>
        </w:rPr>
        <w:t xml:space="preserve"> </w:t>
      </w:r>
      <w:r w:rsidRPr="00F550BF">
        <w:rPr>
          <w:rFonts w:ascii="Garamond" w:hAnsi="Garamond" w:cstheme="minorBidi"/>
        </w:rPr>
        <w:t>damage,</w:t>
      </w:r>
      <w:r w:rsidRPr="00F550BF">
        <w:rPr>
          <w:rFonts w:ascii="Garamond" w:hAnsi="Garamond" w:cstheme="minorBidi"/>
          <w:spacing w:val="-1"/>
        </w:rPr>
        <w:t xml:space="preserve"> </w:t>
      </w:r>
      <w:r w:rsidRPr="00F550BF">
        <w:rPr>
          <w:rFonts w:ascii="Garamond" w:hAnsi="Garamond" w:cstheme="minorBidi"/>
        </w:rPr>
        <w:t>of</w:t>
      </w:r>
      <w:r w:rsidRPr="00F550BF">
        <w:rPr>
          <w:rFonts w:ascii="Garamond" w:hAnsi="Garamond" w:cstheme="minorBidi"/>
          <w:spacing w:val="-2"/>
        </w:rPr>
        <w:t xml:space="preserve"> </w:t>
      </w:r>
      <w:r w:rsidRPr="00F550BF">
        <w:rPr>
          <w:rFonts w:ascii="Garamond" w:hAnsi="Garamond" w:cstheme="minorBidi"/>
        </w:rPr>
        <w:t>0.2</w:t>
      </w:r>
      <w:r w:rsidRPr="00F550BF">
        <w:rPr>
          <w:rFonts w:ascii="Garamond" w:hAnsi="Garamond" w:cstheme="minorBidi"/>
          <w:spacing w:val="-1"/>
        </w:rPr>
        <w:t xml:space="preserve"> </w:t>
      </w:r>
      <w:r w:rsidRPr="00F550BF">
        <w:rPr>
          <w:rFonts w:ascii="Garamond" w:hAnsi="Garamond" w:cstheme="minorBidi"/>
        </w:rPr>
        <w:t>%</w:t>
      </w:r>
      <w:r w:rsidRPr="00F550BF">
        <w:rPr>
          <w:rFonts w:ascii="Garamond" w:hAnsi="Garamond" w:cstheme="minorBidi"/>
          <w:spacing w:val="-2"/>
        </w:rPr>
        <w:t xml:space="preserve"> </w:t>
      </w:r>
      <w:r w:rsidRPr="00F550BF">
        <w:rPr>
          <w:rFonts w:ascii="Garamond" w:hAnsi="Garamond" w:cstheme="minorBidi"/>
        </w:rPr>
        <w:t>of</w:t>
      </w:r>
      <w:r w:rsidRPr="00F550BF">
        <w:rPr>
          <w:rFonts w:ascii="Garamond" w:hAnsi="Garamond" w:cstheme="minorBidi"/>
          <w:spacing w:val="-1"/>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net</w:t>
      </w:r>
      <w:r w:rsidRPr="00F550BF">
        <w:rPr>
          <w:rFonts w:ascii="Garamond" w:hAnsi="Garamond" w:cstheme="minorBidi"/>
          <w:spacing w:val="-2"/>
        </w:rPr>
        <w:t xml:space="preserve"> </w:t>
      </w:r>
      <w:r w:rsidRPr="00F550BF">
        <w:rPr>
          <w:rFonts w:ascii="Garamond" w:hAnsi="Garamond" w:cstheme="minorBidi"/>
        </w:rPr>
        <w:t>remuneration</w:t>
      </w:r>
      <w:r w:rsidRPr="00F550BF">
        <w:rPr>
          <w:rFonts w:ascii="Garamond" w:hAnsi="Garamond" w:cstheme="minorBidi"/>
          <w:spacing w:val="-2"/>
        </w:rPr>
        <w:t xml:space="preserve"> </w:t>
      </w:r>
      <w:r w:rsidRPr="00F550BF">
        <w:rPr>
          <w:rFonts w:ascii="Garamond" w:hAnsi="Garamond" w:cstheme="minorBidi"/>
        </w:rPr>
        <w:t>agreed</w:t>
      </w:r>
      <w:r w:rsidRPr="00F550BF">
        <w:rPr>
          <w:rFonts w:ascii="Garamond" w:hAnsi="Garamond" w:cstheme="minorBidi"/>
          <w:spacing w:val="-1"/>
        </w:rPr>
        <w:t xml:space="preserve"> </w:t>
      </w:r>
      <w:r w:rsidRPr="00F550BF">
        <w:rPr>
          <w:rFonts w:ascii="Garamond" w:hAnsi="Garamond" w:cstheme="minorBidi"/>
        </w:rPr>
        <w:t>for</w:t>
      </w:r>
      <w:r w:rsidRPr="00F550BF">
        <w:rPr>
          <w:rFonts w:ascii="Garamond" w:hAnsi="Garamond" w:cstheme="minorBidi"/>
          <w:spacing w:val="-3"/>
        </w:rPr>
        <w:t xml:space="preserve"> </w:t>
      </w:r>
      <w:r w:rsidRPr="00F550BF">
        <w:rPr>
          <w:rFonts w:ascii="Garamond" w:hAnsi="Garamond" w:cstheme="minorBidi"/>
        </w:rPr>
        <w:t>the</w:t>
      </w:r>
    </w:p>
    <w:p w14:paraId="7D15962E" w14:textId="77777777" w:rsidR="007404BB" w:rsidRPr="00F550BF" w:rsidRDefault="007A2137" w:rsidP="4022192B">
      <w:pPr>
        <w:pStyle w:val="BodyText"/>
        <w:ind w:left="100" w:right="244"/>
        <w:jc w:val="both"/>
        <w:rPr>
          <w:rFonts w:ascii="Garamond" w:hAnsi="Garamond" w:cstheme="minorBidi"/>
          <w:sz w:val="22"/>
          <w:szCs w:val="22"/>
        </w:rPr>
      </w:pPr>
      <w:r w:rsidRPr="00F550BF">
        <w:rPr>
          <w:rFonts w:ascii="Garamond" w:hAnsi="Garamond" w:cstheme="minorBidi"/>
          <w:sz w:val="22"/>
          <w:szCs w:val="22"/>
        </w:rPr>
        <w:t>defective resp. late service for each period of default of 1 working day (Monday to Saturday) but at most 5 % of the</w:t>
      </w:r>
      <w:r w:rsidRPr="00F550BF">
        <w:rPr>
          <w:rFonts w:ascii="Garamond" w:hAnsi="Garamond" w:cstheme="minorBidi"/>
          <w:spacing w:val="-45"/>
          <w:sz w:val="22"/>
          <w:szCs w:val="22"/>
        </w:rPr>
        <w:t xml:space="preserve"> </w:t>
      </w:r>
      <w:r w:rsidRPr="00F550BF">
        <w:rPr>
          <w:rFonts w:ascii="Garamond" w:hAnsi="Garamond" w:cstheme="minorBidi"/>
          <w:sz w:val="22"/>
          <w:szCs w:val="22"/>
        </w:rPr>
        <w:t>agreed net remuneration for the defective resp. late delivery of service. However, the Contractor shall have the</w:t>
      </w:r>
      <w:r w:rsidRPr="00F550BF">
        <w:rPr>
          <w:rFonts w:ascii="Garamond" w:hAnsi="Garamond" w:cstheme="minorBidi"/>
          <w:spacing w:val="1"/>
          <w:sz w:val="22"/>
          <w:szCs w:val="22"/>
        </w:rPr>
        <w:t xml:space="preserve"> </w:t>
      </w:r>
      <w:r w:rsidRPr="00F550BF">
        <w:rPr>
          <w:rFonts w:ascii="Garamond" w:hAnsi="Garamond" w:cstheme="minorBidi"/>
          <w:sz w:val="22"/>
          <w:szCs w:val="22"/>
        </w:rPr>
        <w:t>opportunity</w:t>
      </w:r>
      <w:r w:rsidRPr="00F550BF">
        <w:rPr>
          <w:rFonts w:ascii="Garamond" w:hAnsi="Garamond" w:cstheme="minorBidi"/>
          <w:spacing w:val="-3"/>
          <w:sz w:val="22"/>
          <w:szCs w:val="22"/>
        </w:rPr>
        <w:t xml:space="preserve"> </w:t>
      </w:r>
      <w:r w:rsidRPr="00F550BF">
        <w:rPr>
          <w:rFonts w:ascii="Garamond" w:hAnsi="Garamond" w:cstheme="minorBidi"/>
          <w:sz w:val="22"/>
          <w:szCs w:val="22"/>
        </w:rPr>
        <w:t>to</w:t>
      </w:r>
      <w:r w:rsidRPr="00F550BF">
        <w:rPr>
          <w:rFonts w:ascii="Garamond" w:hAnsi="Garamond" w:cstheme="minorBidi"/>
          <w:spacing w:val="-1"/>
          <w:sz w:val="22"/>
          <w:szCs w:val="22"/>
        </w:rPr>
        <w:t xml:space="preserve"> </w:t>
      </w:r>
      <w:r w:rsidRPr="00F550BF">
        <w:rPr>
          <w:rFonts w:ascii="Garamond" w:hAnsi="Garamond" w:cstheme="minorBidi"/>
          <w:sz w:val="22"/>
          <w:szCs w:val="22"/>
        </w:rPr>
        <w:t>prove</w:t>
      </w:r>
      <w:r w:rsidRPr="00F550BF">
        <w:rPr>
          <w:rFonts w:ascii="Garamond" w:hAnsi="Garamond" w:cstheme="minorBidi"/>
          <w:spacing w:val="-1"/>
          <w:sz w:val="22"/>
          <w:szCs w:val="22"/>
        </w:rPr>
        <w:t xml:space="preserve"> </w:t>
      </w:r>
      <w:r w:rsidRPr="00F550BF">
        <w:rPr>
          <w:rFonts w:ascii="Garamond" w:hAnsi="Garamond" w:cstheme="minorBidi"/>
          <w:sz w:val="22"/>
          <w:szCs w:val="22"/>
        </w:rPr>
        <w:t>to</w:t>
      </w:r>
      <w:r w:rsidRPr="00F550BF">
        <w:rPr>
          <w:rFonts w:ascii="Garamond" w:hAnsi="Garamond" w:cstheme="minorBidi"/>
          <w:spacing w:val="-1"/>
          <w:sz w:val="22"/>
          <w:szCs w:val="22"/>
        </w:rPr>
        <w:t xml:space="preserve"> </w:t>
      </w:r>
      <w:r w:rsidRPr="00F550BF">
        <w:rPr>
          <w:rFonts w:ascii="Garamond" w:hAnsi="Garamond" w:cstheme="minorBidi"/>
          <w:sz w:val="22"/>
          <w:szCs w:val="22"/>
        </w:rPr>
        <w:t>WHH</w:t>
      </w:r>
      <w:r w:rsidRPr="00F550BF">
        <w:rPr>
          <w:rFonts w:ascii="Garamond" w:hAnsi="Garamond" w:cstheme="minorBidi"/>
          <w:spacing w:val="-1"/>
          <w:sz w:val="22"/>
          <w:szCs w:val="22"/>
        </w:rPr>
        <w:t xml:space="preserve"> </w:t>
      </w:r>
      <w:r w:rsidRPr="00F550BF">
        <w:rPr>
          <w:rFonts w:ascii="Garamond" w:hAnsi="Garamond" w:cstheme="minorBidi"/>
          <w:sz w:val="22"/>
          <w:szCs w:val="22"/>
        </w:rPr>
        <w:t>that</w:t>
      </w:r>
      <w:r w:rsidRPr="00F550BF">
        <w:rPr>
          <w:rFonts w:ascii="Garamond" w:hAnsi="Garamond" w:cstheme="minorBidi"/>
          <w:spacing w:val="-1"/>
          <w:sz w:val="22"/>
          <w:szCs w:val="22"/>
        </w:rPr>
        <w:t xml:space="preserve"> </w:t>
      </w:r>
      <w:r w:rsidRPr="00F550BF">
        <w:rPr>
          <w:rFonts w:ascii="Garamond" w:hAnsi="Garamond" w:cstheme="minorBidi"/>
          <w:sz w:val="22"/>
          <w:szCs w:val="22"/>
        </w:rPr>
        <w:t>WHH has</w:t>
      </w:r>
      <w:r w:rsidRPr="00F550BF">
        <w:rPr>
          <w:rFonts w:ascii="Garamond" w:hAnsi="Garamond" w:cstheme="minorBidi"/>
          <w:spacing w:val="-1"/>
          <w:sz w:val="22"/>
          <w:szCs w:val="22"/>
        </w:rPr>
        <w:t xml:space="preserve"> </w:t>
      </w:r>
      <w:r w:rsidRPr="00F550BF">
        <w:rPr>
          <w:rFonts w:ascii="Garamond" w:hAnsi="Garamond" w:cstheme="minorBidi"/>
          <w:sz w:val="22"/>
          <w:szCs w:val="22"/>
        </w:rPr>
        <w:t>incurred</w:t>
      </w:r>
      <w:r w:rsidRPr="00F550BF">
        <w:rPr>
          <w:rFonts w:ascii="Garamond" w:hAnsi="Garamond" w:cstheme="minorBidi"/>
          <w:spacing w:val="1"/>
          <w:sz w:val="22"/>
          <w:szCs w:val="22"/>
        </w:rPr>
        <w:t xml:space="preserve"> </w:t>
      </w:r>
      <w:r w:rsidRPr="00F550BF">
        <w:rPr>
          <w:rFonts w:ascii="Garamond" w:hAnsi="Garamond" w:cstheme="minorBidi"/>
          <w:sz w:val="22"/>
          <w:szCs w:val="22"/>
        </w:rPr>
        <w:t>no</w:t>
      </w:r>
      <w:r w:rsidRPr="00F550BF">
        <w:rPr>
          <w:rFonts w:ascii="Garamond" w:hAnsi="Garamond" w:cstheme="minorBidi"/>
          <w:spacing w:val="-5"/>
          <w:sz w:val="22"/>
          <w:szCs w:val="22"/>
        </w:rPr>
        <w:t xml:space="preserve"> </w:t>
      </w:r>
      <w:r w:rsidRPr="00F550BF">
        <w:rPr>
          <w:rFonts w:ascii="Garamond" w:hAnsi="Garamond" w:cstheme="minorBidi"/>
          <w:sz w:val="22"/>
          <w:szCs w:val="22"/>
        </w:rPr>
        <w:t>damage or materially</w:t>
      </w:r>
      <w:r w:rsidRPr="00F550BF">
        <w:rPr>
          <w:rFonts w:ascii="Garamond" w:hAnsi="Garamond" w:cstheme="minorBidi"/>
          <w:spacing w:val="-1"/>
          <w:sz w:val="22"/>
          <w:szCs w:val="22"/>
        </w:rPr>
        <w:t xml:space="preserve"> </w:t>
      </w:r>
      <w:r w:rsidRPr="00F550BF">
        <w:rPr>
          <w:rFonts w:ascii="Garamond" w:hAnsi="Garamond" w:cstheme="minorBidi"/>
          <w:sz w:val="22"/>
          <w:szCs w:val="22"/>
        </w:rPr>
        <w:t>lesser</w:t>
      </w:r>
      <w:r w:rsidRPr="00F550BF">
        <w:rPr>
          <w:rFonts w:ascii="Garamond" w:hAnsi="Garamond" w:cstheme="minorBidi"/>
          <w:spacing w:val="-4"/>
          <w:sz w:val="22"/>
          <w:szCs w:val="22"/>
        </w:rPr>
        <w:t xml:space="preserve"> </w:t>
      </w:r>
      <w:r w:rsidRPr="00F550BF">
        <w:rPr>
          <w:rFonts w:ascii="Garamond" w:hAnsi="Garamond" w:cstheme="minorBidi"/>
          <w:sz w:val="22"/>
          <w:szCs w:val="22"/>
        </w:rPr>
        <w:t>damage.</w:t>
      </w:r>
    </w:p>
    <w:p w14:paraId="7D15962F" w14:textId="77777777" w:rsidR="007404BB" w:rsidRPr="00F550BF" w:rsidRDefault="007404BB" w:rsidP="4022192B">
      <w:pPr>
        <w:pStyle w:val="BodyText"/>
        <w:jc w:val="both"/>
        <w:rPr>
          <w:rFonts w:ascii="Garamond" w:hAnsi="Garamond" w:cstheme="minorBidi"/>
          <w:sz w:val="22"/>
          <w:szCs w:val="22"/>
        </w:rPr>
      </w:pPr>
    </w:p>
    <w:p w14:paraId="7D159630" w14:textId="673C86A8" w:rsidR="007404BB" w:rsidRPr="00F550BF" w:rsidRDefault="007A2137" w:rsidP="4022192B">
      <w:pPr>
        <w:pStyle w:val="ListParagraph"/>
        <w:numPr>
          <w:ilvl w:val="0"/>
          <w:numId w:val="2"/>
        </w:numPr>
        <w:tabs>
          <w:tab w:val="left" w:pos="383"/>
        </w:tabs>
        <w:spacing w:before="1"/>
        <w:ind w:right="185" w:firstLine="0"/>
        <w:jc w:val="both"/>
        <w:rPr>
          <w:rFonts w:ascii="Garamond" w:hAnsi="Garamond" w:cstheme="minorBidi"/>
        </w:rPr>
      </w:pPr>
      <w:r w:rsidRPr="00F550BF">
        <w:rPr>
          <w:rFonts w:ascii="Garamond" w:hAnsi="Garamond" w:cstheme="minorBidi"/>
        </w:rPr>
        <w:t>The remedy in Article 18 (3) of the Welthungerhilfe terms and conditions for international procurement of goods</w:t>
      </w:r>
      <w:r w:rsidRPr="00F550BF">
        <w:rPr>
          <w:rFonts w:ascii="Garamond" w:hAnsi="Garamond" w:cstheme="minorBidi"/>
          <w:spacing w:val="-45"/>
        </w:rPr>
        <w:t xml:space="preserve"> </w:t>
      </w:r>
      <w:r w:rsidRPr="00F550BF">
        <w:rPr>
          <w:rFonts w:ascii="Garamond" w:hAnsi="Garamond" w:cstheme="minorBidi"/>
        </w:rPr>
        <w:t>and services is without prejudice to any other right or remedy available to WHH, including cancellation,</w:t>
      </w:r>
      <w:r w:rsidRPr="00F550BF">
        <w:rPr>
          <w:rFonts w:ascii="Garamond" w:hAnsi="Garamond" w:cstheme="minorBidi"/>
          <w:spacing w:val="-45"/>
        </w:rPr>
        <w:t xml:space="preserve"> </w:t>
      </w:r>
      <w:r w:rsidRPr="00F550BF">
        <w:rPr>
          <w:rFonts w:ascii="Garamond" w:hAnsi="Garamond" w:cstheme="minorBidi"/>
        </w:rPr>
        <w:t>for</w:t>
      </w:r>
      <w:r w:rsidRPr="00F550BF">
        <w:rPr>
          <w:rFonts w:ascii="Garamond" w:hAnsi="Garamond" w:cstheme="minorBidi"/>
          <w:spacing w:val="-1"/>
        </w:rPr>
        <w:t xml:space="preserve"> </w:t>
      </w:r>
      <w:r w:rsidRPr="00F550BF">
        <w:rPr>
          <w:rFonts w:ascii="Garamond" w:hAnsi="Garamond" w:cstheme="minorBidi"/>
        </w:rPr>
        <w:t>Contractor's</w:t>
      </w:r>
      <w:r w:rsidRPr="00F550BF">
        <w:rPr>
          <w:rFonts w:ascii="Garamond" w:hAnsi="Garamond" w:cstheme="minorBidi"/>
          <w:spacing w:val="-1"/>
        </w:rPr>
        <w:t xml:space="preserve"> </w:t>
      </w:r>
      <w:r w:rsidRPr="00F550BF">
        <w:rPr>
          <w:rFonts w:ascii="Garamond" w:hAnsi="Garamond" w:cstheme="minorBidi"/>
        </w:rPr>
        <w:t>non-performance</w:t>
      </w:r>
      <w:r w:rsidRPr="00F550BF">
        <w:rPr>
          <w:rFonts w:ascii="Garamond" w:hAnsi="Garamond" w:cstheme="minorBidi"/>
          <w:spacing w:val="-1"/>
        </w:rPr>
        <w:t xml:space="preserve"> </w:t>
      </w:r>
      <w:r w:rsidRPr="00F550BF">
        <w:rPr>
          <w:rFonts w:ascii="Garamond" w:hAnsi="Garamond" w:cstheme="minorBidi"/>
        </w:rPr>
        <w:t>or breach of</w:t>
      </w:r>
      <w:r w:rsidRPr="00F550BF">
        <w:rPr>
          <w:rFonts w:ascii="Garamond" w:hAnsi="Garamond" w:cstheme="minorBidi"/>
          <w:spacing w:val="-1"/>
        </w:rPr>
        <w:t xml:space="preserve"> </w:t>
      </w:r>
      <w:r w:rsidRPr="00F550BF">
        <w:rPr>
          <w:rFonts w:ascii="Garamond" w:hAnsi="Garamond" w:cstheme="minorBidi"/>
        </w:rPr>
        <w:t>any</w:t>
      </w:r>
      <w:r w:rsidRPr="00F550BF">
        <w:rPr>
          <w:rFonts w:ascii="Garamond" w:hAnsi="Garamond" w:cstheme="minorBidi"/>
          <w:spacing w:val="-2"/>
        </w:rPr>
        <w:t xml:space="preserve"> </w:t>
      </w:r>
      <w:r w:rsidRPr="00F550BF">
        <w:rPr>
          <w:rFonts w:ascii="Garamond" w:hAnsi="Garamond" w:cstheme="minorBidi"/>
        </w:rPr>
        <w:t>term</w:t>
      </w:r>
      <w:r w:rsidRPr="00F550BF">
        <w:rPr>
          <w:rFonts w:ascii="Garamond" w:hAnsi="Garamond" w:cstheme="minorBidi"/>
          <w:spacing w:val="-1"/>
        </w:rPr>
        <w:t xml:space="preserve"> </w:t>
      </w:r>
      <w:r w:rsidRPr="00F550BF">
        <w:rPr>
          <w:rFonts w:ascii="Garamond" w:hAnsi="Garamond" w:cstheme="minorBidi"/>
        </w:rPr>
        <w:t>or</w:t>
      </w:r>
      <w:r w:rsidRPr="00F550BF">
        <w:rPr>
          <w:rFonts w:ascii="Garamond" w:hAnsi="Garamond" w:cstheme="minorBidi"/>
          <w:spacing w:val="-1"/>
        </w:rPr>
        <w:t xml:space="preserve"> </w:t>
      </w:r>
      <w:r w:rsidRPr="00F550BF">
        <w:rPr>
          <w:rFonts w:ascii="Garamond" w:hAnsi="Garamond" w:cstheme="minorBidi"/>
        </w:rPr>
        <w:t>condition of the</w:t>
      </w:r>
      <w:r w:rsidRPr="00F550BF">
        <w:rPr>
          <w:rFonts w:ascii="Garamond" w:hAnsi="Garamond" w:cstheme="minorBidi"/>
          <w:spacing w:val="-1"/>
        </w:rPr>
        <w:t xml:space="preserve"> </w:t>
      </w:r>
      <w:r w:rsidRPr="00F550BF">
        <w:rPr>
          <w:rFonts w:ascii="Garamond" w:hAnsi="Garamond" w:cstheme="minorBidi"/>
        </w:rPr>
        <w:t>Contract.</w:t>
      </w:r>
    </w:p>
    <w:p w14:paraId="7D159631" w14:textId="77777777" w:rsidR="007404BB" w:rsidRPr="00F550BF" w:rsidRDefault="007404BB" w:rsidP="4022192B">
      <w:pPr>
        <w:pStyle w:val="BodyText"/>
        <w:jc w:val="both"/>
        <w:rPr>
          <w:rFonts w:ascii="Garamond" w:hAnsi="Garamond" w:cstheme="minorBidi"/>
          <w:sz w:val="22"/>
          <w:szCs w:val="22"/>
        </w:rPr>
      </w:pPr>
    </w:p>
    <w:p w14:paraId="7D159632" w14:textId="77777777" w:rsidR="007404BB" w:rsidRPr="00F550BF" w:rsidRDefault="007A2137" w:rsidP="4022192B">
      <w:pPr>
        <w:pStyle w:val="Heading1"/>
        <w:numPr>
          <w:ilvl w:val="0"/>
          <w:numId w:val="10"/>
        </w:numPr>
        <w:tabs>
          <w:tab w:val="left" w:pos="418"/>
        </w:tabs>
        <w:spacing w:before="132"/>
        <w:jc w:val="both"/>
        <w:rPr>
          <w:rFonts w:ascii="Garamond" w:hAnsi="Garamond" w:cstheme="minorBidi"/>
          <w:sz w:val="22"/>
          <w:szCs w:val="22"/>
        </w:rPr>
      </w:pP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and</w:t>
      </w:r>
      <w:r w:rsidRPr="00F550BF">
        <w:rPr>
          <w:rFonts w:ascii="Garamond" w:hAnsi="Garamond" w:cstheme="minorBidi"/>
          <w:spacing w:val="-4"/>
          <w:sz w:val="22"/>
          <w:szCs w:val="22"/>
        </w:rPr>
        <w:t xml:space="preserve"> </w:t>
      </w:r>
      <w:r w:rsidRPr="00F550BF">
        <w:rPr>
          <w:rFonts w:ascii="Garamond" w:hAnsi="Garamond" w:cstheme="minorBidi"/>
          <w:sz w:val="22"/>
          <w:szCs w:val="22"/>
        </w:rPr>
        <w:t>Conditions</w:t>
      </w:r>
      <w:r w:rsidRPr="00F550BF">
        <w:rPr>
          <w:rFonts w:ascii="Garamond" w:hAnsi="Garamond" w:cstheme="minorBidi"/>
          <w:spacing w:val="-5"/>
          <w:sz w:val="22"/>
          <w:szCs w:val="22"/>
        </w:rPr>
        <w:t xml:space="preserve"> </w:t>
      </w:r>
      <w:r w:rsidRPr="00F550BF">
        <w:rPr>
          <w:rFonts w:ascii="Garamond" w:hAnsi="Garamond" w:cstheme="minorBidi"/>
          <w:sz w:val="22"/>
          <w:szCs w:val="22"/>
        </w:rPr>
        <w:t>of</w:t>
      </w:r>
      <w:r w:rsidRPr="00F550BF">
        <w:rPr>
          <w:rFonts w:ascii="Garamond" w:hAnsi="Garamond" w:cstheme="minorBidi"/>
          <w:spacing w:val="-3"/>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w:t>
      </w:r>
      <w:r w:rsidRPr="00F550BF">
        <w:rPr>
          <w:rFonts w:ascii="Garamond" w:hAnsi="Garamond" w:cstheme="minorBidi"/>
          <w:spacing w:val="-2"/>
          <w:sz w:val="22"/>
          <w:szCs w:val="22"/>
        </w:rPr>
        <w:t xml:space="preserve"> </w:t>
      </w:r>
      <w:r w:rsidRPr="00F550BF">
        <w:rPr>
          <w:rFonts w:ascii="Garamond" w:hAnsi="Garamond" w:cstheme="minorBidi"/>
          <w:sz w:val="22"/>
          <w:szCs w:val="22"/>
        </w:rPr>
        <w:t>Purchase</w:t>
      </w:r>
      <w:r w:rsidRPr="00F550BF">
        <w:rPr>
          <w:rFonts w:ascii="Garamond" w:hAnsi="Garamond" w:cstheme="minorBidi"/>
          <w:spacing w:val="-3"/>
          <w:sz w:val="22"/>
          <w:szCs w:val="22"/>
        </w:rPr>
        <w:t xml:space="preserve"> </w:t>
      </w:r>
      <w:r w:rsidRPr="00F550BF">
        <w:rPr>
          <w:rFonts w:ascii="Garamond" w:hAnsi="Garamond" w:cstheme="minorBidi"/>
          <w:sz w:val="22"/>
          <w:szCs w:val="22"/>
        </w:rPr>
        <w:t>Order</w:t>
      </w:r>
    </w:p>
    <w:p w14:paraId="7D159633" w14:textId="77777777" w:rsidR="007404BB" w:rsidRPr="00F550BF" w:rsidRDefault="007A2137" w:rsidP="4022192B">
      <w:pPr>
        <w:pStyle w:val="BodyText"/>
        <w:spacing w:before="120"/>
        <w:ind w:left="100"/>
        <w:jc w:val="both"/>
        <w:rPr>
          <w:rFonts w:ascii="Garamond" w:hAnsi="Garamond" w:cstheme="minorBidi"/>
          <w:sz w:val="22"/>
          <w:szCs w:val="22"/>
        </w:rPr>
      </w:pPr>
      <w:r w:rsidRPr="00F550BF">
        <w:rPr>
          <w:rFonts w:ascii="Garamond" w:hAnsi="Garamond" w:cstheme="minorBidi"/>
          <w:sz w:val="22"/>
          <w:szCs w:val="22"/>
        </w:rPr>
        <w:t>The</w:t>
      </w:r>
      <w:r w:rsidRPr="00F550BF">
        <w:rPr>
          <w:rFonts w:ascii="Garamond" w:hAnsi="Garamond" w:cstheme="minorBidi"/>
          <w:spacing w:val="-1"/>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may</w:t>
      </w:r>
      <w:r w:rsidRPr="00F550BF">
        <w:rPr>
          <w:rFonts w:ascii="Garamond" w:hAnsi="Garamond" w:cstheme="minorBidi"/>
          <w:spacing w:val="-1"/>
          <w:sz w:val="22"/>
          <w:szCs w:val="22"/>
        </w:rPr>
        <w:t xml:space="preserve"> </w:t>
      </w:r>
      <w:r w:rsidRPr="00F550BF">
        <w:rPr>
          <w:rFonts w:ascii="Garamond" w:hAnsi="Garamond" w:cstheme="minorBidi"/>
          <w:sz w:val="22"/>
          <w:szCs w:val="22"/>
        </w:rPr>
        <w:t>not be</w:t>
      </w:r>
      <w:r w:rsidRPr="00F550BF">
        <w:rPr>
          <w:rFonts w:ascii="Garamond" w:hAnsi="Garamond" w:cstheme="minorBidi"/>
          <w:spacing w:val="-1"/>
          <w:sz w:val="22"/>
          <w:szCs w:val="22"/>
        </w:rPr>
        <w:t xml:space="preserve"> </w:t>
      </w:r>
      <w:r w:rsidRPr="00F550BF">
        <w:rPr>
          <w:rFonts w:ascii="Garamond" w:hAnsi="Garamond" w:cstheme="minorBidi"/>
          <w:sz w:val="22"/>
          <w:szCs w:val="22"/>
        </w:rPr>
        <w:t>awarded</w:t>
      </w:r>
      <w:r w:rsidRPr="00F550BF">
        <w:rPr>
          <w:rFonts w:ascii="Garamond" w:hAnsi="Garamond" w:cstheme="minorBidi"/>
          <w:spacing w:val="-4"/>
          <w:sz w:val="22"/>
          <w:szCs w:val="22"/>
        </w:rPr>
        <w:t xml:space="preserve"> </w:t>
      </w:r>
      <w:r w:rsidRPr="00F550BF">
        <w:rPr>
          <w:rFonts w:ascii="Garamond" w:hAnsi="Garamond" w:cstheme="minorBidi"/>
          <w:sz w:val="22"/>
          <w:szCs w:val="22"/>
        </w:rPr>
        <w:t>to</w:t>
      </w:r>
      <w:r w:rsidRPr="00F550BF">
        <w:rPr>
          <w:rFonts w:ascii="Garamond" w:hAnsi="Garamond" w:cstheme="minorBidi"/>
          <w:spacing w:val="-2"/>
          <w:sz w:val="22"/>
          <w:szCs w:val="22"/>
        </w:rPr>
        <w:t xml:space="preserve"> </w:t>
      </w:r>
      <w:r w:rsidRPr="00F550BF">
        <w:rPr>
          <w:rFonts w:ascii="Garamond" w:hAnsi="Garamond" w:cstheme="minorBidi"/>
          <w:sz w:val="22"/>
          <w:szCs w:val="22"/>
        </w:rPr>
        <w:t>candidates</w:t>
      </w:r>
      <w:r w:rsidRPr="00F550BF">
        <w:rPr>
          <w:rFonts w:ascii="Garamond" w:hAnsi="Garamond" w:cstheme="minorBidi"/>
          <w:spacing w:val="-1"/>
          <w:sz w:val="22"/>
          <w:szCs w:val="22"/>
        </w:rPr>
        <w:t xml:space="preserve"> </w:t>
      </w:r>
      <w:r w:rsidRPr="00F550BF">
        <w:rPr>
          <w:rFonts w:ascii="Garamond" w:hAnsi="Garamond" w:cstheme="minorBidi"/>
          <w:sz w:val="22"/>
          <w:szCs w:val="22"/>
        </w:rPr>
        <w:t>or</w:t>
      </w:r>
      <w:r w:rsidRPr="00F550BF">
        <w:rPr>
          <w:rFonts w:ascii="Garamond" w:hAnsi="Garamond" w:cstheme="minorBidi"/>
          <w:spacing w:val="-3"/>
          <w:sz w:val="22"/>
          <w:szCs w:val="22"/>
        </w:rPr>
        <w:t xml:space="preserve"> </w:t>
      </w:r>
      <w:r w:rsidRPr="00F550BF">
        <w:rPr>
          <w:rFonts w:ascii="Garamond" w:hAnsi="Garamond" w:cstheme="minorBidi"/>
          <w:sz w:val="22"/>
          <w:szCs w:val="22"/>
        </w:rPr>
        <w:t>tenderers</w:t>
      </w:r>
      <w:r w:rsidRPr="00F550BF">
        <w:rPr>
          <w:rFonts w:ascii="Garamond" w:hAnsi="Garamond" w:cstheme="minorBidi"/>
          <w:spacing w:val="-2"/>
          <w:sz w:val="22"/>
          <w:szCs w:val="22"/>
        </w:rPr>
        <w:t xml:space="preserve"> </w:t>
      </w:r>
      <w:r w:rsidRPr="00F550BF">
        <w:rPr>
          <w:rFonts w:ascii="Garamond" w:hAnsi="Garamond" w:cstheme="minorBidi"/>
          <w:sz w:val="22"/>
          <w:szCs w:val="22"/>
        </w:rPr>
        <w:t>which,</w:t>
      </w:r>
      <w:r w:rsidRPr="00F550BF">
        <w:rPr>
          <w:rFonts w:ascii="Garamond" w:hAnsi="Garamond" w:cstheme="minorBidi"/>
          <w:spacing w:val="-4"/>
          <w:sz w:val="22"/>
          <w:szCs w:val="22"/>
        </w:rPr>
        <w:t xml:space="preserve"> </w:t>
      </w:r>
      <w:r w:rsidRPr="00F550BF">
        <w:rPr>
          <w:rFonts w:ascii="Garamond" w:hAnsi="Garamond" w:cstheme="minorBidi"/>
          <w:sz w:val="22"/>
          <w:szCs w:val="22"/>
        </w:rPr>
        <w:t>during</w:t>
      </w:r>
      <w:r w:rsidRPr="00F550BF">
        <w:rPr>
          <w:rFonts w:ascii="Garamond" w:hAnsi="Garamond" w:cstheme="minorBidi"/>
          <w:spacing w:val="-5"/>
          <w:sz w:val="22"/>
          <w:szCs w:val="22"/>
        </w:rPr>
        <w:t xml:space="preserve"> </w:t>
      </w:r>
      <w:r w:rsidRPr="00F550BF">
        <w:rPr>
          <w:rFonts w:ascii="Garamond" w:hAnsi="Garamond" w:cstheme="minorBidi"/>
          <w:sz w:val="22"/>
          <w:szCs w:val="22"/>
        </w:rPr>
        <w:t>the</w:t>
      </w:r>
      <w:r w:rsidRPr="00F550BF">
        <w:rPr>
          <w:rFonts w:ascii="Garamond" w:hAnsi="Garamond" w:cstheme="minorBidi"/>
          <w:spacing w:val="-4"/>
          <w:sz w:val="22"/>
          <w:szCs w:val="22"/>
        </w:rPr>
        <w:t xml:space="preserve"> </w:t>
      </w:r>
      <w:r w:rsidRPr="00F550BF">
        <w:rPr>
          <w:rFonts w:ascii="Garamond" w:hAnsi="Garamond" w:cstheme="minorBidi"/>
          <w:sz w:val="22"/>
          <w:szCs w:val="22"/>
        </w:rPr>
        <w:t>procurement procedure:</w:t>
      </w:r>
    </w:p>
    <w:p w14:paraId="7D159634" w14:textId="77777777" w:rsidR="007404BB" w:rsidRPr="00F550BF" w:rsidRDefault="007A2137" w:rsidP="4022192B">
      <w:pPr>
        <w:pStyle w:val="ListParagraph"/>
        <w:numPr>
          <w:ilvl w:val="1"/>
          <w:numId w:val="10"/>
        </w:numPr>
        <w:tabs>
          <w:tab w:val="left" w:pos="811"/>
        </w:tabs>
        <w:spacing w:before="121"/>
        <w:jc w:val="both"/>
        <w:rPr>
          <w:rFonts w:ascii="Garamond" w:hAnsi="Garamond" w:cstheme="minorBidi"/>
        </w:rPr>
      </w:pPr>
      <w:r w:rsidRPr="00F550BF">
        <w:rPr>
          <w:rFonts w:ascii="Garamond" w:hAnsi="Garamond" w:cstheme="minorBidi"/>
        </w:rPr>
        <w:lastRenderedPageBreak/>
        <w:t>are</w:t>
      </w:r>
      <w:r w:rsidRPr="00F550BF">
        <w:rPr>
          <w:rFonts w:ascii="Garamond" w:hAnsi="Garamond" w:cstheme="minorBidi"/>
          <w:spacing w:val="-3"/>
        </w:rPr>
        <w:t xml:space="preserve"> </w:t>
      </w:r>
      <w:r w:rsidRPr="00F550BF">
        <w:rPr>
          <w:rFonts w:ascii="Garamond" w:hAnsi="Garamond" w:cstheme="minorBidi"/>
        </w:rPr>
        <w:t>subject</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3"/>
        </w:rPr>
        <w:t xml:space="preserve"> </w:t>
      </w:r>
      <w:r w:rsidRPr="00F550BF">
        <w:rPr>
          <w:rFonts w:ascii="Garamond" w:hAnsi="Garamond" w:cstheme="minorBidi"/>
        </w:rPr>
        <w:t>a</w:t>
      </w:r>
      <w:r w:rsidRPr="00F550BF">
        <w:rPr>
          <w:rFonts w:ascii="Garamond" w:hAnsi="Garamond" w:cstheme="minorBidi"/>
          <w:spacing w:val="-2"/>
        </w:rPr>
        <w:t xml:space="preserve"> </w:t>
      </w:r>
      <w:r w:rsidRPr="00F550BF">
        <w:rPr>
          <w:rFonts w:ascii="Garamond" w:hAnsi="Garamond" w:cstheme="minorBidi"/>
        </w:rPr>
        <w:t>conflict</w:t>
      </w:r>
      <w:r w:rsidRPr="00F550BF">
        <w:rPr>
          <w:rFonts w:ascii="Garamond" w:hAnsi="Garamond" w:cstheme="minorBidi"/>
          <w:spacing w:val="-2"/>
        </w:rPr>
        <w:t xml:space="preserve"> </w:t>
      </w:r>
      <w:r w:rsidRPr="00F550BF">
        <w:rPr>
          <w:rFonts w:ascii="Garamond" w:hAnsi="Garamond" w:cstheme="minorBidi"/>
        </w:rPr>
        <w:t>of</w:t>
      </w:r>
      <w:r w:rsidRPr="00F550BF">
        <w:rPr>
          <w:rFonts w:ascii="Garamond" w:hAnsi="Garamond" w:cstheme="minorBidi"/>
          <w:spacing w:val="-2"/>
        </w:rPr>
        <w:t xml:space="preserve"> </w:t>
      </w:r>
      <w:r w:rsidRPr="00F550BF">
        <w:rPr>
          <w:rFonts w:ascii="Garamond" w:hAnsi="Garamond" w:cstheme="minorBidi"/>
        </w:rPr>
        <w:t>interests;</w:t>
      </w:r>
    </w:p>
    <w:p w14:paraId="7D159635" w14:textId="1806D5FE" w:rsidR="007404BB" w:rsidRPr="00F550BF" w:rsidRDefault="007A2137" w:rsidP="4022192B">
      <w:pPr>
        <w:pStyle w:val="ListParagraph"/>
        <w:numPr>
          <w:ilvl w:val="1"/>
          <w:numId w:val="10"/>
        </w:numPr>
        <w:tabs>
          <w:tab w:val="left" w:pos="811"/>
        </w:tabs>
        <w:spacing w:before="118"/>
        <w:ind w:left="527" w:right="630" w:firstLine="0"/>
        <w:jc w:val="both"/>
        <w:rPr>
          <w:rFonts w:ascii="Garamond" w:hAnsi="Garamond" w:cstheme="minorBidi"/>
        </w:rPr>
      </w:pPr>
      <w:r w:rsidRPr="00F550BF">
        <w:rPr>
          <w:rFonts w:ascii="Garamond" w:hAnsi="Garamond" w:cstheme="minorBidi"/>
        </w:rPr>
        <w:t>are guilty of misrepresentation in supplying the information required by the Contracting Authority as a</w:t>
      </w:r>
      <w:r w:rsidRPr="00F550BF">
        <w:rPr>
          <w:rFonts w:ascii="Garamond" w:hAnsi="Garamond" w:cstheme="minorBidi"/>
          <w:spacing w:val="-45"/>
        </w:rPr>
        <w:t xml:space="preserve"> </w:t>
      </w:r>
      <w:r w:rsidRPr="00F550BF">
        <w:rPr>
          <w:rFonts w:ascii="Garamond" w:hAnsi="Garamond" w:cstheme="minorBidi"/>
        </w:rPr>
        <w:t>condition</w:t>
      </w:r>
      <w:r w:rsidRPr="00F550BF">
        <w:rPr>
          <w:rFonts w:ascii="Garamond" w:hAnsi="Garamond" w:cstheme="minorBidi"/>
          <w:spacing w:val="-1"/>
        </w:rPr>
        <w:t xml:space="preserve"> </w:t>
      </w:r>
      <w:r w:rsidRPr="00F550BF">
        <w:rPr>
          <w:rFonts w:ascii="Garamond" w:hAnsi="Garamond" w:cstheme="minorBidi"/>
        </w:rPr>
        <w:t>of participation</w:t>
      </w:r>
      <w:r w:rsidRPr="00F550BF">
        <w:rPr>
          <w:rFonts w:ascii="Garamond" w:hAnsi="Garamond" w:cstheme="minorBidi"/>
          <w:spacing w:val="-1"/>
        </w:rPr>
        <w:t xml:space="preserve"> </w:t>
      </w:r>
      <w:r w:rsidRPr="00F550BF">
        <w:rPr>
          <w:rFonts w:ascii="Garamond" w:hAnsi="Garamond" w:cstheme="minorBidi"/>
        </w:rPr>
        <w:t>in</w:t>
      </w:r>
      <w:r w:rsidRPr="00F550BF">
        <w:rPr>
          <w:rFonts w:ascii="Garamond" w:hAnsi="Garamond" w:cstheme="minorBidi"/>
          <w:spacing w:val="-3"/>
        </w:rPr>
        <w:t xml:space="preserve"> </w:t>
      </w: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contract</w:t>
      </w:r>
      <w:r w:rsidRPr="00F550BF">
        <w:rPr>
          <w:rFonts w:ascii="Garamond" w:hAnsi="Garamond" w:cstheme="minorBidi"/>
          <w:spacing w:val="1"/>
        </w:rPr>
        <w:t xml:space="preserve"> </w:t>
      </w:r>
      <w:r w:rsidRPr="00F550BF">
        <w:rPr>
          <w:rFonts w:ascii="Garamond" w:hAnsi="Garamond" w:cstheme="minorBidi"/>
        </w:rPr>
        <w:t>procedure</w:t>
      </w:r>
      <w:r w:rsidRPr="00F550BF">
        <w:rPr>
          <w:rFonts w:ascii="Garamond" w:hAnsi="Garamond" w:cstheme="minorBidi"/>
          <w:spacing w:val="-1"/>
        </w:rPr>
        <w:t xml:space="preserve"> </w:t>
      </w:r>
      <w:r w:rsidRPr="00F550BF">
        <w:rPr>
          <w:rFonts w:ascii="Garamond" w:hAnsi="Garamond" w:cstheme="minorBidi"/>
        </w:rPr>
        <w:t>or fail</w:t>
      </w:r>
      <w:r w:rsidR="00660D06" w:rsidRPr="00F550BF">
        <w:rPr>
          <w:rFonts w:ascii="Garamond" w:hAnsi="Garamond" w:cstheme="minorBidi"/>
        </w:rPr>
        <w:t>ing</w:t>
      </w:r>
      <w:r w:rsidRPr="00F550BF">
        <w:rPr>
          <w:rFonts w:ascii="Garamond" w:hAnsi="Garamond" w:cstheme="minorBidi"/>
          <w:spacing w:val="-2"/>
        </w:rPr>
        <w:t xml:space="preserve"> </w:t>
      </w:r>
      <w:r w:rsidRPr="00F550BF">
        <w:rPr>
          <w:rFonts w:ascii="Garamond" w:hAnsi="Garamond" w:cstheme="minorBidi"/>
        </w:rPr>
        <w:t>to</w:t>
      </w:r>
      <w:r w:rsidRPr="00F550BF">
        <w:rPr>
          <w:rFonts w:ascii="Garamond" w:hAnsi="Garamond" w:cstheme="minorBidi"/>
          <w:spacing w:val="-1"/>
        </w:rPr>
        <w:t xml:space="preserve"> </w:t>
      </w:r>
      <w:r w:rsidRPr="00F550BF">
        <w:rPr>
          <w:rFonts w:ascii="Garamond" w:hAnsi="Garamond" w:cstheme="minorBidi"/>
        </w:rPr>
        <w:t>supply</w:t>
      </w:r>
      <w:r w:rsidRPr="00F550BF">
        <w:rPr>
          <w:rFonts w:ascii="Garamond" w:hAnsi="Garamond" w:cstheme="minorBidi"/>
          <w:spacing w:val="-2"/>
        </w:rPr>
        <w:t xml:space="preserve"> </w:t>
      </w:r>
      <w:r w:rsidRPr="00F550BF">
        <w:rPr>
          <w:rFonts w:ascii="Garamond" w:hAnsi="Garamond" w:cstheme="minorBidi"/>
        </w:rPr>
        <w:t>this</w:t>
      </w:r>
      <w:r w:rsidRPr="00F550BF">
        <w:rPr>
          <w:rFonts w:ascii="Garamond" w:hAnsi="Garamond" w:cstheme="minorBidi"/>
          <w:spacing w:val="-2"/>
        </w:rPr>
        <w:t xml:space="preserve"> </w:t>
      </w:r>
      <w:r w:rsidRPr="00F550BF">
        <w:rPr>
          <w:rFonts w:ascii="Garamond" w:hAnsi="Garamond" w:cstheme="minorBidi"/>
        </w:rPr>
        <w:t>information.</w:t>
      </w:r>
    </w:p>
    <w:p w14:paraId="1D80B3E7" w14:textId="602D7C47" w:rsidR="009E6D1C" w:rsidRPr="00F550BF" w:rsidRDefault="007A2137" w:rsidP="4022192B">
      <w:pPr>
        <w:pStyle w:val="BodyText"/>
        <w:spacing w:before="121"/>
        <w:ind w:left="100" w:right="337"/>
        <w:jc w:val="both"/>
        <w:rPr>
          <w:rFonts w:ascii="Garamond" w:hAnsi="Garamond" w:cstheme="minorBidi"/>
          <w:sz w:val="22"/>
          <w:szCs w:val="22"/>
        </w:rPr>
      </w:pPr>
      <w:r w:rsidRPr="00F550BF">
        <w:rPr>
          <w:rFonts w:ascii="Garamond" w:hAnsi="Garamond" w:cstheme="minorBidi"/>
          <w:sz w:val="22"/>
          <w:szCs w:val="22"/>
        </w:rPr>
        <w:t>The granted contract/purchase order for the procurement of the stipulated goods is supposed to involve the</w:t>
      </w:r>
      <w:r w:rsidRPr="00F550BF">
        <w:rPr>
          <w:rFonts w:ascii="Garamond" w:hAnsi="Garamond" w:cstheme="minorBidi"/>
          <w:spacing w:val="1"/>
          <w:sz w:val="22"/>
          <w:szCs w:val="22"/>
        </w:rPr>
        <w:t xml:space="preserve"> </w:t>
      </w:r>
      <w:r w:rsidRPr="00F550BF">
        <w:rPr>
          <w:rFonts w:ascii="Garamond" w:hAnsi="Garamond" w:cstheme="minorBidi"/>
          <w:sz w:val="22"/>
          <w:szCs w:val="22"/>
        </w:rPr>
        <w:t>application of the "Welthungerhilfe Terms and Conditions for International Procurement of Goods and Services."</w:t>
      </w:r>
      <w:r w:rsidRPr="00F550BF">
        <w:rPr>
          <w:rFonts w:ascii="Garamond" w:hAnsi="Garamond" w:cstheme="minorBidi"/>
          <w:spacing w:val="1"/>
          <w:sz w:val="22"/>
          <w:szCs w:val="22"/>
        </w:rPr>
        <w:t xml:space="preserve"> </w:t>
      </w:r>
      <w:r w:rsidRPr="00F550BF">
        <w:rPr>
          <w:rFonts w:ascii="Garamond" w:hAnsi="Garamond" w:cstheme="minorBidi"/>
          <w:sz w:val="22"/>
          <w:szCs w:val="22"/>
        </w:rPr>
        <w:t>which is provided as the Annex II of this tender invitation. Therefore, unless otherwise stipulated in this document</w:t>
      </w:r>
      <w:r w:rsidRPr="00F550BF">
        <w:rPr>
          <w:rFonts w:ascii="Garamond" w:hAnsi="Garamond" w:cstheme="minorBidi"/>
          <w:spacing w:val="-45"/>
          <w:sz w:val="22"/>
          <w:szCs w:val="22"/>
        </w:rPr>
        <w:t xml:space="preserve"> </w:t>
      </w:r>
      <w:r w:rsidRPr="00F550BF">
        <w:rPr>
          <w:rFonts w:ascii="Garamond" w:hAnsi="Garamond" w:cstheme="minorBidi"/>
          <w:sz w:val="22"/>
          <w:szCs w:val="22"/>
        </w:rPr>
        <w:t>or</w:t>
      </w:r>
      <w:r w:rsidRPr="00F550BF">
        <w:rPr>
          <w:rFonts w:ascii="Garamond" w:hAnsi="Garamond" w:cstheme="minorBidi"/>
          <w:spacing w:val="-1"/>
          <w:sz w:val="22"/>
          <w:szCs w:val="22"/>
        </w:rPr>
        <w:t xml:space="preserve"> </w:t>
      </w:r>
      <w:r w:rsidRPr="00F550BF">
        <w:rPr>
          <w:rFonts w:ascii="Garamond" w:hAnsi="Garamond" w:cstheme="minorBidi"/>
          <w:sz w:val="22"/>
          <w:szCs w:val="22"/>
        </w:rPr>
        <w:t>purchase</w:t>
      </w:r>
      <w:r w:rsidRPr="00F550BF">
        <w:rPr>
          <w:rFonts w:ascii="Garamond" w:hAnsi="Garamond" w:cstheme="minorBidi"/>
          <w:spacing w:val="-2"/>
          <w:sz w:val="22"/>
          <w:szCs w:val="22"/>
        </w:rPr>
        <w:t xml:space="preserve"> </w:t>
      </w:r>
      <w:r w:rsidRPr="00F550BF">
        <w:rPr>
          <w:rFonts w:ascii="Garamond" w:hAnsi="Garamond" w:cstheme="minorBidi"/>
          <w:sz w:val="22"/>
          <w:szCs w:val="22"/>
        </w:rPr>
        <w:t>contract,</w:t>
      </w:r>
      <w:r w:rsidRPr="00F550BF">
        <w:rPr>
          <w:rFonts w:ascii="Garamond" w:hAnsi="Garamond" w:cstheme="minorBidi"/>
          <w:spacing w:val="-2"/>
          <w:sz w:val="22"/>
          <w:szCs w:val="22"/>
        </w:rPr>
        <w:t xml:space="preserve"> </w:t>
      </w:r>
      <w:r w:rsidRPr="00F550BF">
        <w:rPr>
          <w:rFonts w:ascii="Garamond" w:hAnsi="Garamond" w:cstheme="minorBidi"/>
          <w:sz w:val="22"/>
          <w:szCs w:val="22"/>
        </w:rPr>
        <w:t>the</w:t>
      </w:r>
      <w:r w:rsidRPr="00F550BF">
        <w:rPr>
          <w:rFonts w:ascii="Garamond" w:hAnsi="Garamond" w:cstheme="minorBidi"/>
          <w:spacing w:val="-3"/>
          <w:sz w:val="22"/>
          <w:szCs w:val="22"/>
        </w:rPr>
        <w:t xml:space="preserve"> </w:t>
      </w:r>
      <w:r w:rsidRPr="00F550BF">
        <w:rPr>
          <w:rFonts w:ascii="Garamond" w:hAnsi="Garamond" w:cstheme="minorBidi"/>
          <w:sz w:val="22"/>
          <w:szCs w:val="22"/>
        </w:rPr>
        <w:t>terms</w:t>
      </w:r>
      <w:r w:rsidRPr="00F550BF">
        <w:rPr>
          <w:rFonts w:ascii="Garamond" w:hAnsi="Garamond" w:cstheme="minorBidi"/>
          <w:spacing w:val="-1"/>
          <w:sz w:val="22"/>
          <w:szCs w:val="22"/>
        </w:rPr>
        <w:t xml:space="preserve"> </w:t>
      </w:r>
      <w:r w:rsidRPr="00F550BF">
        <w:rPr>
          <w:rFonts w:ascii="Garamond" w:hAnsi="Garamond" w:cstheme="minorBidi"/>
          <w:sz w:val="22"/>
          <w:szCs w:val="22"/>
        </w:rPr>
        <w:t>of this</w:t>
      </w:r>
      <w:r w:rsidRPr="00F550BF">
        <w:rPr>
          <w:rFonts w:ascii="Garamond" w:hAnsi="Garamond" w:cstheme="minorBidi"/>
          <w:spacing w:val="-1"/>
          <w:sz w:val="22"/>
          <w:szCs w:val="22"/>
        </w:rPr>
        <w:t xml:space="preserve"> </w:t>
      </w:r>
      <w:r w:rsidRPr="00F550BF">
        <w:rPr>
          <w:rFonts w:ascii="Garamond" w:hAnsi="Garamond" w:cstheme="minorBidi"/>
          <w:sz w:val="22"/>
          <w:szCs w:val="22"/>
        </w:rPr>
        <w:t>Annex II shall</w:t>
      </w:r>
      <w:r w:rsidRPr="00F550BF">
        <w:rPr>
          <w:rFonts w:ascii="Garamond" w:hAnsi="Garamond" w:cstheme="minorBidi"/>
          <w:spacing w:val="-1"/>
          <w:sz w:val="22"/>
          <w:szCs w:val="22"/>
        </w:rPr>
        <w:t xml:space="preserve"> </w:t>
      </w:r>
      <w:r w:rsidRPr="00F550BF">
        <w:rPr>
          <w:rFonts w:ascii="Garamond" w:hAnsi="Garamond" w:cstheme="minorBidi"/>
          <w:sz w:val="22"/>
          <w:szCs w:val="22"/>
        </w:rPr>
        <w:t>apply in full.</w:t>
      </w:r>
    </w:p>
    <w:p w14:paraId="7D159639" w14:textId="77777777" w:rsidR="007404BB" w:rsidRPr="00F550BF" w:rsidRDefault="007A2137" w:rsidP="4022192B">
      <w:pPr>
        <w:pStyle w:val="Heading1"/>
        <w:numPr>
          <w:ilvl w:val="0"/>
          <w:numId w:val="10"/>
        </w:numPr>
        <w:tabs>
          <w:tab w:val="left" w:pos="418"/>
        </w:tabs>
        <w:jc w:val="both"/>
        <w:rPr>
          <w:rFonts w:ascii="Garamond" w:hAnsi="Garamond" w:cstheme="minorBidi"/>
          <w:sz w:val="22"/>
          <w:szCs w:val="22"/>
        </w:rPr>
      </w:pPr>
      <w:r w:rsidRPr="00F550BF">
        <w:rPr>
          <w:rFonts w:ascii="Garamond" w:hAnsi="Garamond" w:cstheme="minorBidi"/>
          <w:sz w:val="22"/>
          <w:szCs w:val="22"/>
        </w:rPr>
        <w:t>Offer</w:t>
      </w:r>
      <w:r w:rsidRPr="00F550BF">
        <w:rPr>
          <w:rFonts w:ascii="Garamond" w:hAnsi="Garamond" w:cstheme="minorBidi"/>
          <w:spacing w:val="-2"/>
          <w:sz w:val="22"/>
          <w:szCs w:val="22"/>
        </w:rPr>
        <w:t xml:space="preserve"> </w:t>
      </w:r>
      <w:r w:rsidRPr="00F550BF">
        <w:rPr>
          <w:rFonts w:ascii="Garamond" w:hAnsi="Garamond" w:cstheme="minorBidi"/>
          <w:sz w:val="22"/>
          <w:szCs w:val="22"/>
        </w:rPr>
        <w:t>Conditions</w:t>
      </w:r>
    </w:p>
    <w:p w14:paraId="7D15963A" w14:textId="5AD2D6B7" w:rsidR="007404BB" w:rsidRPr="00F550BF" w:rsidRDefault="007A2137" w:rsidP="4022192B">
      <w:pPr>
        <w:tabs>
          <w:tab w:val="left" w:pos="820"/>
          <w:tab w:val="left" w:pos="821"/>
        </w:tabs>
        <w:spacing w:before="119"/>
        <w:jc w:val="both"/>
        <w:rPr>
          <w:rFonts w:ascii="Garamond" w:hAnsi="Garamond" w:cstheme="minorBidi"/>
        </w:rPr>
      </w:pPr>
      <w:r w:rsidRPr="00F550BF">
        <w:rPr>
          <w:rFonts w:ascii="Garamond" w:hAnsi="Garamond" w:cstheme="minorBidi"/>
        </w:rPr>
        <w:t>The</w:t>
      </w:r>
      <w:r w:rsidRPr="00F550BF">
        <w:rPr>
          <w:rFonts w:ascii="Garamond" w:hAnsi="Garamond" w:cstheme="minorBidi"/>
          <w:spacing w:val="-1"/>
        </w:rPr>
        <w:t xml:space="preserve"> </w:t>
      </w:r>
      <w:r w:rsidRPr="00F550BF">
        <w:rPr>
          <w:rFonts w:ascii="Garamond" w:hAnsi="Garamond" w:cstheme="minorBidi"/>
        </w:rPr>
        <w:t>offer</w:t>
      </w:r>
      <w:r w:rsidRPr="00F550BF">
        <w:rPr>
          <w:rFonts w:ascii="Garamond" w:hAnsi="Garamond" w:cstheme="minorBidi"/>
          <w:spacing w:val="-3"/>
        </w:rPr>
        <w:t xml:space="preserve"> </w:t>
      </w:r>
      <w:r w:rsidRPr="00F550BF">
        <w:rPr>
          <w:rFonts w:ascii="Garamond" w:hAnsi="Garamond" w:cstheme="minorBidi"/>
        </w:rPr>
        <w:t>must be</w:t>
      </w:r>
      <w:r w:rsidRPr="00F550BF">
        <w:rPr>
          <w:rFonts w:ascii="Garamond" w:hAnsi="Garamond" w:cstheme="minorBidi"/>
          <w:spacing w:val="-3"/>
        </w:rPr>
        <w:t xml:space="preserve"> </w:t>
      </w:r>
      <w:r w:rsidRPr="00F550BF">
        <w:rPr>
          <w:rFonts w:ascii="Garamond" w:hAnsi="Garamond" w:cstheme="minorBidi"/>
        </w:rPr>
        <w:t xml:space="preserve">valid </w:t>
      </w:r>
      <w:r w:rsidR="00637DD5" w:rsidRPr="00F550BF">
        <w:rPr>
          <w:rFonts w:ascii="Garamond" w:hAnsi="Garamond" w:cstheme="minorBidi"/>
        </w:rPr>
        <w:t xml:space="preserve">for </w:t>
      </w:r>
      <w:r w:rsidR="00CA34C0" w:rsidRPr="00F550BF">
        <w:rPr>
          <w:rFonts w:ascii="Garamond" w:hAnsi="Garamond" w:cstheme="minorBidi"/>
        </w:rPr>
        <w:t>6</w:t>
      </w:r>
      <w:r w:rsidRPr="00F550BF">
        <w:rPr>
          <w:rFonts w:ascii="Garamond" w:hAnsi="Garamond" w:cstheme="minorBidi"/>
        </w:rPr>
        <w:t>0</w:t>
      </w:r>
      <w:r w:rsidRPr="00F550BF">
        <w:rPr>
          <w:rFonts w:ascii="Garamond" w:hAnsi="Garamond" w:cstheme="minorBidi"/>
          <w:spacing w:val="-1"/>
        </w:rPr>
        <w:t xml:space="preserve"> </w:t>
      </w:r>
      <w:r w:rsidRPr="00F550BF">
        <w:rPr>
          <w:rFonts w:ascii="Garamond" w:hAnsi="Garamond" w:cstheme="minorBidi"/>
        </w:rPr>
        <w:t>days</w:t>
      </w:r>
      <w:r w:rsidRPr="00F550BF">
        <w:rPr>
          <w:rFonts w:ascii="Garamond" w:hAnsi="Garamond" w:cstheme="minorBidi"/>
          <w:spacing w:val="-2"/>
        </w:rPr>
        <w:t xml:space="preserve"> </w:t>
      </w:r>
      <w:r w:rsidRPr="00F550BF">
        <w:rPr>
          <w:rFonts w:ascii="Garamond" w:hAnsi="Garamond" w:cstheme="minorBidi"/>
        </w:rPr>
        <w:t>minimum.</w:t>
      </w:r>
    </w:p>
    <w:p w14:paraId="55BE6B9D" w14:textId="2987F778" w:rsidR="00607892" w:rsidRPr="00F550BF" w:rsidRDefault="007A2137" w:rsidP="4022192B">
      <w:pPr>
        <w:tabs>
          <w:tab w:val="left" w:pos="820"/>
          <w:tab w:val="left" w:pos="821"/>
        </w:tabs>
        <w:spacing w:before="30"/>
        <w:jc w:val="both"/>
        <w:rPr>
          <w:rFonts w:ascii="Garamond" w:hAnsi="Garamond" w:cstheme="minorBidi"/>
        </w:rPr>
      </w:pP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proposal</w:t>
      </w:r>
      <w:r w:rsidRPr="00F550BF">
        <w:rPr>
          <w:rFonts w:ascii="Garamond" w:hAnsi="Garamond" w:cstheme="minorBidi"/>
          <w:spacing w:val="-2"/>
        </w:rPr>
        <w:t xml:space="preserve"> </w:t>
      </w:r>
      <w:r w:rsidRPr="00F550BF">
        <w:rPr>
          <w:rFonts w:ascii="Garamond" w:hAnsi="Garamond" w:cstheme="minorBidi"/>
        </w:rPr>
        <w:t>must specify</w:t>
      </w:r>
      <w:r w:rsidRPr="00F550BF">
        <w:rPr>
          <w:rFonts w:ascii="Garamond" w:hAnsi="Garamond" w:cstheme="minorBidi"/>
          <w:spacing w:val="-2"/>
        </w:rPr>
        <w:t xml:space="preserve"> </w:t>
      </w:r>
      <w:r w:rsidRPr="00F550BF">
        <w:rPr>
          <w:rFonts w:ascii="Garamond" w:hAnsi="Garamond" w:cstheme="minorBidi"/>
        </w:rPr>
        <w:t>all</w:t>
      </w:r>
      <w:r w:rsidRPr="00F550BF">
        <w:rPr>
          <w:rFonts w:ascii="Garamond" w:hAnsi="Garamond" w:cstheme="minorBidi"/>
          <w:spacing w:val="-1"/>
        </w:rPr>
        <w:t xml:space="preserve"> </w:t>
      </w:r>
      <w:r w:rsidRPr="00F550BF">
        <w:rPr>
          <w:rFonts w:ascii="Garamond" w:hAnsi="Garamond" w:cstheme="minorBidi"/>
        </w:rPr>
        <w:t>details</w:t>
      </w:r>
      <w:r w:rsidRPr="00F550BF">
        <w:rPr>
          <w:rFonts w:ascii="Garamond" w:hAnsi="Garamond" w:cstheme="minorBidi"/>
          <w:spacing w:val="-4"/>
        </w:rPr>
        <w:t xml:space="preserve"> </w:t>
      </w:r>
      <w:r w:rsidRPr="00F550BF">
        <w:rPr>
          <w:rFonts w:ascii="Garamond" w:hAnsi="Garamond" w:cstheme="minorBidi"/>
        </w:rPr>
        <w:t>according</w:t>
      </w:r>
      <w:r w:rsidRPr="00F550BF">
        <w:rPr>
          <w:rFonts w:ascii="Garamond" w:hAnsi="Garamond" w:cstheme="minorBidi"/>
          <w:spacing w:val="-3"/>
        </w:rPr>
        <w:t xml:space="preserve"> </w:t>
      </w:r>
      <w:r w:rsidRPr="00F550BF">
        <w:rPr>
          <w:rFonts w:ascii="Garamond" w:hAnsi="Garamond" w:cstheme="minorBidi"/>
        </w:rPr>
        <w:t>to</w:t>
      </w:r>
      <w:r w:rsidRPr="00F550BF">
        <w:rPr>
          <w:rFonts w:ascii="Garamond" w:hAnsi="Garamond" w:cstheme="minorBidi"/>
          <w:spacing w:val="-5"/>
        </w:rPr>
        <w:t xml:space="preserve"> </w:t>
      </w:r>
      <w:r w:rsidRPr="00F550BF">
        <w:rPr>
          <w:rFonts w:ascii="Garamond" w:hAnsi="Garamond" w:cstheme="minorBidi"/>
        </w:rPr>
        <w:t>the</w:t>
      </w:r>
      <w:r w:rsidRPr="00F550BF">
        <w:rPr>
          <w:rFonts w:ascii="Garamond" w:hAnsi="Garamond" w:cstheme="minorBidi"/>
          <w:spacing w:val="2"/>
        </w:rPr>
        <w:t xml:space="preserve"> </w:t>
      </w:r>
      <w:r w:rsidRPr="00F550BF">
        <w:rPr>
          <w:rFonts w:ascii="Garamond" w:hAnsi="Garamond" w:cstheme="minorBidi"/>
        </w:rPr>
        <w:t>invitation</w:t>
      </w:r>
      <w:r w:rsidRPr="00F550BF">
        <w:rPr>
          <w:rFonts w:ascii="Garamond" w:hAnsi="Garamond" w:cstheme="minorBidi"/>
          <w:spacing w:val="-1"/>
        </w:rPr>
        <w:t xml:space="preserve"> </w:t>
      </w:r>
      <w:r w:rsidRPr="00F550BF">
        <w:rPr>
          <w:rFonts w:ascii="Garamond" w:hAnsi="Garamond" w:cstheme="minorBidi"/>
        </w:rPr>
        <w:t>of</w:t>
      </w:r>
      <w:r w:rsidR="00026797" w:rsidRPr="00F550BF">
        <w:rPr>
          <w:rFonts w:ascii="Garamond" w:hAnsi="Garamond" w:cstheme="minorBidi"/>
        </w:rPr>
        <w:t xml:space="preserve"> the tender</w:t>
      </w:r>
    </w:p>
    <w:p w14:paraId="1BD21C00" w14:textId="77777777" w:rsidR="00026797" w:rsidRPr="00F550BF" w:rsidRDefault="00026797" w:rsidP="4022192B">
      <w:pPr>
        <w:tabs>
          <w:tab w:val="left" w:pos="820"/>
          <w:tab w:val="left" w:pos="821"/>
        </w:tabs>
        <w:spacing w:before="30"/>
        <w:jc w:val="both"/>
        <w:rPr>
          <w:rFonts w:ascii="Garamond" w:hAnsi="Garamond" w:cstheme="minorBidi"/>
        </w:rPr>
      </w:pPr>
    </w:p>
    <w:p w14:paraId="7D159646" w14:textId="7B79CB9B" w:rsidR="007404BB" w:rsidRPr="00F550BF" w:rsidRDefault="000B3699" w:rsidP="4022192B">
      <w:pPr>
        <w:pStyle w:val="BodyText"/>
        <w:spacing w:before="9"/>
        <w:jc w:val="both"/>
        <w:rPr>
          <w:rFonts w:ascii="Garamond" w:hAnsi="Garamond" w:cstheme="minorBidi"/>
          <w:b/>
          <w:bCs/>
          <w:sz w:val="22"/>
          <w:szCs w:val="22"/>
        </w:rPr>
      </w:pPr>
      <w:r w:rsidRPr="00F550BF">
        <w:rPr>
          <w:rFonts w:ascii="Garamond" w:hAnsi="Garamond" w:cstheme="minorBidi"/>
          <w:b/>
          <w:bCs/>
          <w:sz w:val="22"/>
          <w:szCs w:val="22"/>
        </w:rPr>
        <w:t>Note:</w:t>
      </w:r>
    </w:p>
    <w:p w14:paraId="76237465" w14:textId="57EA31FC" w:rsidR="00EF2C88" w:rsidRPr="00F550BF" w:rsidRDefault="002B1AD3" w:rsidP="00075A6D">
      <w:pPr>
        <w:widowControl/>
        <w:autoSpaceDE/>
        <w:autoSpaceDN/>
        <w:spacing w:after="4" w:line="249" w:lineRule="auto"/>
        <w:ind w:left="10" w:hanging="10"/>
        <w:jc w:val="both"/>
        <w:rPr>
          <w:rFonts w:ascii="Garamond" w:eastAsia="Arial" w:hAnsi="Garamond" w:cs="Arial"/>
          <w:color w:val="000000"/>
          <w:kern w:val="2"/>
          <w14:ligatures w14:val="standardContextual"/>
        </w:rPr>
      </w:pPr>
      <w:r w:rsidRPr="00F550BF">
        <w:rPr>
          <w:rFonts w:ascii="Garamond" w:eastAsia="Arial Narrow" w:hAnsi="Garamond" w:cstheme="minorBidi"/>
        </w:rPr>
        <w:t xml:space="preserve">All interested and qualified companies/firms or individual consultants must submit their corresponding documents (CVs, sample reports, technical proposal, Financial </w:t>
      </w:r>
      <w:r w:rsidR="6F9689AD" w:rsidRPr="00F550BF">
        <w:rPr>
          <w:rFonts w:ascii="Garamond" w:eastAsia="Arial Narrow" w:hAnsi="Garamond" w:cstheme="minorBidi"/>
        </w:rPr>
        <w:t>Proposals and</w:t>
      </w:r>
      <w:r w:rsidRPr="00F550BF">
        <w:rPr>
          <w:rFonts w:ascii="Garamond" w:eastAsia="Arial Narrow" w:hAnsi="Garamond" w:cstheme="minorBidi"/>
        </w:rPr>
        <w:t xml:space="preserve"> three professional referees</w:t>
      </w:r>
      <w:r w:rsidR="00432A5E">
        <w:rPr>
          <w:rFonts w:ascii="Garamond" w:eastAsia="Arial Narrow" w:hAnsi="Garamond" w:cstheme="minorBidi"/>
        </w:rPr>
        <w:t xml:space="preserve">) to </w:t>
      </w:r>
      <w:hyperlink r:id="rId11" w:history="1">
        <w:r w:rsidR="006108FF" w:rsidRPr="006108FF">
          <w:rPr>
            <w:rStyle w:val="Hyperlink"/>
            <w:rFonts w:ascii="Garamond" w:eastAsia="Arial Narrow" w:hAnsi="Garamond" w:cstheme="minorBidi"/>
            <w:b/>
            <w:bCs/>
          </w:rPr>
          <w:t>procurement.somaliland@whh.de</w:t>
        </w:r>
      </w:hyperlink>
      <w:r w:rsidR="006108FF">
        <w:rPr>
          <w:rFonts w:ascii="Garamond" w:eastAsia="Arial Narrow" w:hAnsi="Garamond" w:cstheme="minorBidi"/>
        </w:rPr>
        <w:t xml:space="preserve">  with the subject line of application of </w:t>
      </w:r>
      <w:r w:rsidR="00BD2B4E" w:rsidRPr="00BD2B4E">
        <w:rPr>
          <w:rFonts w:ascii="Garamond" w:eastAsia="Arial Narrow" w:hAnsi="Garamond" w:cstheme="minorBidi"/>
          <w:b/>
          <w:bCs/>
        </w:rPr>
        <w:t>“Endline Evaluation for SOM1058 Project”</w:t>
      </w:r>
      <w:r w:rsidR="00432A5E">
        <w:rPr>
          <w:rFonts w:ascii="Garamond" w:eastAsia="Arial Narrow" w:hAnsi="Garamond" w:cstheme="minorBidi"/>
          <w:b/>
          <w:bCs/>
        </w:rPr>
        <w:t xml:space="preserve">- not later than </w:t>
      </w:r>
      <w:r w:rsidR="00075A6D">
        <w:rPr>
          <w:rFonts w:ascii="Garamond" w:hAnsi="Garamond" w:cstheme="minorBidi"/>
          <w:b/>
          <w:bCs/>
        </w:rPr>
        <w:t>28 May 2024 at 23:59</w:t>
      </w:r>
      <w:r w:rsidR="00075A6D" w:rsidRPr="00F550BF">
        <w:rPr>
          <w:rFonts w:ascii="Garamond" w:hAnsi="Garamond" w:cstheme="minorBidi"/>
          <w:b/>
          <w:bCs/>
        </w:rPr>
        <w:t xml:space="preserve"> PM EAT.</w:t>
      </w:r>
    </w:p>
    <w:p w14:paraId="2731AD45" w14:textId="77777777" w:rsidR="000B3699" w:rsidRPr="00F550BF" w:rsidRDefault="000B3699" w:rsidP="4022192B">
      <w:pPr>
        <w:pStyle w:val="BodyText"/>
        <w:spacing w:before="9"/>
        <w:jc w:val="both"/>
        <w:rPr>
          <w:rFonts w:ascii="Garamond" w:hAnsi="Garamond" w:cstheme="minorBidi"/>
          <w:sz w:val="22"/>
          <w:szCs w:val="22"/>
        </w:rPr>
      </w:pPr>
    </w:p>
    <w:p w14:paraId="7D159647" w14:textId="77777777" w:rsidR="007404BB" w:rsidRPr="00F550BF" w:rsidRDefault="007A2137" w:rsidP="4022192B">
      <w:pPr>
        <w:pStyle w:val="Heading1"/>
        <w:numPr>
          <w:ilvl w:val="0"/>
          <w:numId w:val="10"/>
        </w:numPr>
        <w:tabs>
          <w:tab w:val="left" w:pos="420"/>
        </w:tabs>
        <w:ind w:left="419" w:hanging="320"/>
        <w:jc w:val="both"/>
        <w:rPr>
          <w:rFonts w:ascii="Garamond" w:hAnsi="Garamond" w:cstheme="minorBidi"/>
          <w:sz w:val="22"/>
          <w:szCs w:val="22"/>
        </w:rPr>
      </w:pPr>
      <w:r w:rsidRPr="00F550BF">
        <w:rPr>
          <w:rFonts w:ascii="Garamond" w:hAnsi="Garamond" w:cstheme="minorBidi"/>
          <w:sz w:val="22"/>
          <w:szCs w:val="22"/>
        </w:rPr>
        <w:t>Appeals</w:t>
      </w:r>
    </w:p>
    <w:p w14:paraId="7D159648" w14:textId="4BC7A3F2" w:rsidR="007404BB" w:rsidRPr="00F550BF" w:rsidRDefault="007A2137" w:rsidP="4022192B">
      <w:pPr>
        <w:pStyle w:val="BodyText"/>
        <w:spacing w:before="118"/>
        <w:ind w:left="100" w:right="266"/>
        <w:jc w:val="both"/>
        <w:rPr>
          <w:rFonts w:ascii="Garamond" w:hAnsi="Garamond" w:cstheme="minorBidi"/>
          <w:sz w:val="22"/>
          <w:szCs w:val="22"/>
        </w:rPr>
      </w:pPr>
      <w:r w:rsidRPr="00F550BF">
        <w:rPr>
          <w:rFonts w:ascii="Garamond" w:hAnsi="Garamond" w:cstheme="minorBidi"/>
          <w:sz w:val="22"/>
          <w:szCs w:val="22"/>
        </w:rPr>
        <w:t>Tenderers believing that an error or irregularity has harmed them during the award process may file a complaint at</w:t>
      </w:r>
      <w:r w:rsidRPr="00F550BF">
        <w:rPr>
          <w:rFonts w:ascii="Garamond" w:hAnsi="Garamond" w:cstheme="minorBidi"/>
          <w:spacing w:val="-45"/>
          <w:sz w:val="22"/>
          <w:szCs w:val="22"/>
        </w:rPr>
        <w:t xml:space="preserve"> </w:t>
      </w:r>
      <w:hyperlink r:id="rId12" w:history="1">
        <w:r w:rsidR="00474B8B" w:rsidRPr="00F550BF">
          <w:rPr>
            <w:rStyle w:val="Hyperlink"/>
            <w:rFonts w:ascii="Garamond" w:hAnsi="Garamond" w:cstheme="minorBidi"/>
            <w:sz w:val="22"/>
            <w:szCs w:val="22"/>
          </w:rPr>
          <w:t>complaints@welthungerhilfe.de</w:t>
        </w:r>
      </w:hyperlink>
    </w:p>
    <w:p w14:paraId="7D159649" w14:textId="77777777" w:rsidR="007404BB" w:rsidRPr="00F550BF" w:rsidRDefault="007404BB" w:rsidP="4022192B">
      <w:pPr>
        <w:pStyle w:val="BodyText"/>
        <w:jc w:val="both"/>
        <w:rPr>
          <w:rFonts w:ascii="Garamond" w:hAnsi="Garamond" w:cstheme="minorBidi"/>
          <w:sz w:val="22"/>
          <w:szCs w:val="22"/>
        </w:rPr>
      </w:pPr>
    </w:p>
    <w:p w14:paraId="7D15964A" w14:textId="77777777" w:rsidR="007404BB" w:rsidRPr="00F550BF" w:rsidRDefault="007404BB" w:rsidP="4022192B">
      <w:pPr>
        <w:pStyle w:val="BodyText"/>
        <w:spacing w:before="10"/>
        <w:jc w:val="both"/>
        <w:rPr>
          <w:rFonts w:ascii="Garamond" w:hAnsi="Garamond" w:cstheme="minorBidi"/>
          <w:sz w:val="22"/>
          <w:szCs w:val="22"/>
        </w:rPr>
      </w:pPr>
    </w:p>
    <w:p w14:paraId="7D15964B" w14:textId="77777777" w:rsidR="007404BB" w:rsidRPr="00F550BF" w:rsidRDefault="007A2137" w:rsidP="4022192B">
      <w:pPr>
        <w:pStyle w:val="BodyText"/>
        <w:ind w:left="100"/>
        <w:jc w:val="both"/>
        <w:rPr>
          <w:rFonts w:ascii="Garamond" w:hAnsi="Garamond" w:cstheme="minorBidi"/>
          <w:sz w:val="22"/>
          <w:szCs w:val="22"/>
        </w:rPr>
      </w:pPr>
      <w:r w:rsidRPr="00F550BF">
        <w:rPr>
          <w:rFonts w:ascii="Garamond" w:hAnsi="Garamond" w:cstheme="minorBidi"/>
          <w:sz w:val="22"/>
          <w:szCs w:val="22"/>
        </w:rPr>
        <w:t>This</w:t>
      </w:r>
      <w:r w:rsidRPr="00F550BF">
        <w:rPr>
          <w:rFonts w:ascii="Garamond" w:hAnsi="Garamond" w:cstheme="minorBidi"/>
          <w:spacing w:val="-3"/>
          <w:sz w:val="22"/>
          <w:szCs w:val="22"/>
        </w:rPr>
        <w:t xml:space="preserve"> </w:t>
      </w:r>
      <w:r w:rsidRPr="00F550BF">
        <w:rPr>
          <w:rFonts w:ascii="Garamond" w:hAnsi="Garamond" w:cstheme="minorBidi"/>
          <w:sz w:val="22"/>
          <w:szCs w:val="22"/>
        </w:rPr>
        <w:t>invitation</w:t>
      </w:r>
      <w:r w:rsidRPr="00F550BF">
        <w:rPr>
          <w:rFonts w:ascii="Garamond" w:hAnsi="Garamond" w:cstheme="minorBidi"/>
          <w:spacing w:val="-2"/>
          <w:sz w:val="22"/>
          <w:szCs w:val="22"/>
        </w:rPr>
        <w:t xml:space="preserve"> </w:t>
      </w:r>
      <w:r w:rsidRPr="00F550BF">
        <w:rPr>
          <w:rFonts w:ascii="Garamond" w:hAnsi="Garamond" w:cstheme="minorBidi"/>
          <w:sz w:val="22"/>
          <w:szCs w:val="22"/>
        </w:rPr>
        <w:t>for</w:t>
      </w:r>
      <w:r w:rsidRPr="00F550BF">
        <w:rPr>
          <w:rFonts w:ascii="Garamond" w:hAnsi="Garamond" w:cstheme="minorBidi"/>
          <w:spacing w:val="-2"/>
          <w:sz w:val="22"/>
          <w:szCs w:val="22"/>
        </w:rPr>
        <w:t xml:space="preserve"> </w:t>
      </w:r>
      <w:r w:rsidRPr="00F550BF">
        <w:rPr>
          <w:rFonts w:ascii="Garamond" w:hAnsi="Garamond" w:cstheme="minorBidi"/>
          <w:sz w:val="22"/>
          <w:szCs w:val="22"/>
        </w:rPr>
        <w:t>expression</w:t>
      </w:r>
      <w:r w:rsidRPr="00F550BF">
        <w:rPr>
          <w:rFonts w:ascii="Garamond" w:hAnsi="Garamond" w:cstheme="minorBidi"/>
          <w:spacing w:val="-2"/>
          <w:sz w:val="22"/>
          <w:szCs w:val="22"/>
        </w:rPr>
        <w:t xml:space="preserve"> </w:t>
      </w:r>
      <w:r w:rsidRPr="00F550BF">
        <w:rPr>
          <w:rFonts w:ascii="Garamond" w:hAnsi="Garamond" w:cstheme="minorBidi"/>
          <w:sz w:val="22"/>
          <w:szCs w:val="22"/>
        </w:rPr>
        <w:t>of</w:t>
      </w:r>
      <w:r w:rsidRPr="00F550BF">
        <w:rPr>
          <w:rFonts w:ascii="Garamond" w:hAnsi="Garamond" w:cstheme="minorBidi"/>
          <w:spacing w:val="-2"/>
          <w:sz w:val="22"/>
          <w:szCs w:val="22"/>
        </w:rPr>
        <w:t xml:space="preserve"> </w:t>
      </w:r>
      <w:r w:rsidRPr="00F550BF">
        <w:rPr>
          <w:rFonts w:ascii="Garamond" w:hAnsi="Garamond" w:cstheme="minorBidi"/>
          <w:sz w:val="22"/>
          <w:szCs w:val="22"/>
        </w:rPr>
        <w:t>interest</w:t>
      </w:r>
      <w:r w:rsidRPr="00F550BF">
        <w:rPr>
          <w:rFonts w:ascii="Garamond" w:hAnsi="Garamond" w:cstheme="minorBidi"/>
          <w:spacing w:val="-3"/>
          <w:sz w:val="22"/>
          <w:szCs w:val="22"/>
        </w:rPr>
        <w:t xml:space="preserve"> </w:t>
      </w:r>
      <w:r w:rsidRPr="00F550BF">
        <w:rPr>
          <w:rFonts w:ascii="Garamond" w:hAnsi="Garamond" w:cstheme="minorBidi"/>
          <w:sz w:val="22"/>
          <w:szCs w:val="22"/>
        </w:rPr>
        <w:t>remains</w:t>
      </w:r>
      <w:r w:rsidRPr="00F550BF">
        <w:rPr>
          <w:rFonts w:ascii="Garamond" w:hAnsi="Garamond" w:cstheme="minorBidi"/>
          <w:spacing w:val="-4"/>
          <w:sz w:val="22"/>
          <w:szCs w:val="22"/>
        </w:rPr>
        <w:t xml:space="preserve"> </w:t>
      </w:r>
      <w:r w:rsidRPr="00F550BF">
        <w:rPr>
          <w:rFonts w:ascii="Garamond" w:hAnsi="Garamond" w:cstheme="minorBidi"/>
          <w:sz w:val="22"/>
          <w:szCs w:val="22"/>
        </w:rPr>
        <w:t>valid</w:t>
      </w:r>
      <w:r w:rsidRPr="00F550BF">
        <w:rPr>
          <w:rFonts w:ascii="Garamond" w:hAnsi="Garamond" w:cstheme="minorBidi"/>
          <w:spacing w:val="-2"/>
          <w:sz w:val="22"/>
          <w:szCs w:val="22"/>
        </w:rPr>
        <w:t xml:space="preserve"> </w:t>
      </w:r>
      <w:r w:rsidRPr="00F550BF">
        <w:rPr>
          <w:rFonts w:ascii="Garamond" w:hAnsi="Garamond" w:cstheme="minorBidi"/>
          <w:sz w:val="22"/>
          <w:szCs w:val="22"/>
        </w:rPr>
        <w:t>without</w:t>
      </w:r>
      <w:r w:rsidRPr="00F550BF">
        <w:rPr>
          <w:rFonts w:ascii="Garamond" w:hAnsi="Garamond" w:cstheme="minorBidi"/>
          <w:spacing w:val="-2"/>
          <w:sz w:val="22"/>
          <w:szCs w:val="22"/>
        </w:rPr>
        <w:t xml:space="preserve"> </w:t>
      </w:r>
      <w:r w:rsidRPr="00F550BF">
        <w:rPr>
          <w:rFonts w:ascii="Garamond" w:hAnsi="Garamond" w:cstheme="minorBidi"/>
          <w:sz w:val="22"/>
          <w:szCs w:val="22"/>
        </w:rPr>
        <w:t>signature</w:t>
      </w:r>
      <w:r w:rsidRPr="00F550BF">
        <w:rPr>
          <w:rFonts w:ascii="Garamond" w:hAnsi="Garamond" w:cstheme="minorBidi"/>
          <w:spacing w:val="-2"/>
          <w:sz w:val="22"/>
          <w:szCs w:val="22"/>
        </w:rPr>
        <w:t xml:space="preserve"> </w:t>
      </w:r>
      <w:r w:rsidRPr="00F550BF">
        <w:rPr>
          <w:rFonts w:ascii="Garamond" w:hAnsi="Garamond" w:cstheme="minorBidi"/>
          <w:sz w:val="22"/>
          <w:szCs w:val="22"/>
        </w:rPr>
        <w:t>validation!</w:t>
      </w:r>
    </w:p>
    <w:sectPr w:rsidR="007404BB" w:rsidRPr="00F550BF">
      <w:headerReference w:type="default" r:id="rId13"/>
      <w:footerReference w:type="default" r:id="rId14"/>
      <w:pgSz w:w="11910" w:h="16840"/>
      <w:pgMar w:top="2360" w:right="860" w:bottom="1100" w:left="860" w:header="468" w:footer="8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301442" w14:textId="77777777" w:rsidR="00470AB8" w:rsidRDefault="00470AB8">
      <w:r>
        <w:separator/>
      </w:r>
    </w:p>
  </w:endnote>
  <w:endnote w:type="continuationSeparator" w:id="0">
    <w:p w14:paraId="1ED84269" w14:textId="77777777" w:rsidR="00470AB8" w:rsidRDefault="00470AB8">
      <w:r>
        <w:continuationSeparator/>
      </w:r>
    </w:p>
  </w:endnote>
  <w:endnote w:type="continuationNotice" w:id="1">
    <w:p w14:paraId="4E4D29D8" w14:textId="77777777" w:rsidR="00470AB8" w:rsidRDefault="00470A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5964F" w14:textId="769A48D0" w:rsidR="007404BB" w:rsidRDefault="00371D7C" w:rsidP="4022192B">
    <w:pPr>
      <w:pStyle w:val="BodyText"/>
      <w:spacing w:line="14" w:lineRule="auto"/>
      <w:rPr>
        <w:sz w:val="20"/>
        <w:szCs w:val="20"/>
      </w:rPr>
    </w:pPr>
    <w:r>
      <w:rPr>
        <w:noProof/>
        <w:lang w:val="en-US"/>
      </w:rPr>
      <mc:AlternateContent>
        <mc:Choice Requires="wps">
          <w:drawing>
            <wp:anchor distT="0" distB="0" distL="114300" distR="114300" simplePos="0" relativeHeight="251665408" behindDoc="1" locked="0" layoutInCell="1" allowOverlap="1" wp14:anchorId="7D159652" wp14:editId="5CCE6F8C">
              <wp:simplePos x="0" y="0"/>
              <wp:positionH relativeFrom="page">
                <wp:posOffset>3703955</wp:posOffset>
              </wp:positionH>
              <wp:positionV relativeFrom="page">
                <wp:posOffset>9977120</wp:posOffset>
              </wp:positionV>
              <wp:extent cx="165100" cy="19431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159652" id="_x0000_t202" coordsize="21600,21600" o:spt="202" path="m,l,21600r21600,l21600,xe">
              <v:stroke joinstyle="miter"/>
              <v:path gradientshapeok="t" o:connecttype="rect"/>
            </v:shapetype>
            <v:shape id="docshape1" o:spid="_x0000_s1026" type="#_x0000_t202" style="position:absolute;margin-left:291.65pt;margin-top:785.6pt;width:13pt;height:15.3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7t1AEAAJADAAAOAAAAZHJzL2Uyb0RvYy54bWysU9tu1DAQfUfiHyy/s0kKVBBttiqtipAK&#10;RSp8wMSxk4jEY8beTZavZ+xstlzeEC/WxDM+c86ZyfZqHgdx0OR7tJUsNrkU2ipsettW8uuXuxdv&#10;pPABbAMDWl3Jo/byavf82XZypb7ADodGk2AQ68vJVbILwZVZ5lWnR/AbdNpy0iCNEPiT2qwhmBh9&#10;HLKLPL/MJqTGESrtPd/eLkm5S/jGaBUejPE6iKGSzC2kk9JZxzPbbaFsCVzXqxMN+AcWI/SWm56h&#10;biGA2FP/F9TYK0KPJmwUjhka0yudNLCaIv9DzWMHTictbI53Z5v8/4NVnw6P7jOJML/DmQeYRHh3&#10;j+qbFxZvOrCtvibCqdPQcOMiWpZNzpenp9FqX/oIUk8fseEhwz5gApoNjdEV1ikYnQdwPJuu5yBU&#10;bHn5usg5ozhVvH31skhDyaBcHzvy4b3GUcSgksQzTeBwuPchkoFyLYm9LN71w5DmOtjfLrgw3iTy&#10;ke/CPMz1zNVRRI3NkWUQLmvCa81Bh/RDiolXpJL++x5ISzF8sGxF3Kc1oDWo1wCs4qeVDFIs4U1Y&#10;9m7vqG87Rl7MtnjNdpk+SXliceLJY08KTysa9+rX71T19CPtfgIAAP//AwBQSwMEFAAGAAgAAAAh&#10;ANDYaXjhAAAADQEAAA8AAABkcnMvZG93bnJldi54bWxMj8FOwzAQRO9I/IO1SNyonVYNaYhTVQhO&#10;SIg0HDg6sZtYjdchdtvw9ywnetyZp9mZYju7gZ3NFKxHCclCADPYem2xk/BZvz5kwEJUqNXg0Uj4&#10;MQG25e1NoXLtL1iZ8z52jEIw5EpCH+OYcx7a3jgVFn40SN7BT05FOqeO60ldKNwNfClEyp2ySB96&#10;NZrn3rTH/clJ2H1h9WK/35uP6lDZut4IfEuPUt7fzbsnYNHM8R+Gv/pUHUrq1PgT6sAGCetstSKU&#10;jPVjsgRGSCo2JDUkpSLJgJcFv15R/gIAAP//AwBQSwECLQAUAAYACAAAACEAtoM4kv4AAADhAQAA&#10;EwAAAAAAAAAAAAAAAAAAAAAAW0NvbnRlbnRfVHlwZXNdLnhtbFBLAQItABQABgAIAAAAIQA4/SH/&#10;1gAAAJQBAAALAAAAAAAAAAAAAAAAAC8BAABfcmVscy8ucmVsc1BLAQItABQABgAIAAAAIQCa+07t&#10;1AEAAJADAAAOAAAAAAAAAAAAAAAAAC4CAABkcnMvZTJvRG9jLnhtbFBLAQItABQABgAIAAAAIQDQ&#10;2Gl44QAAAA0BAAAPAAAAAAAAAAAAAAAAAC4EAABkcnMvZG93bnJldi54bWxQSwUGAAAAAAQABADz&#10;AAAAPAUAAAAA&#10;" filled="f" stroked="f">
              <v:textbox inset="0,0,0,0">
                <w:txbxContent>
                  <w:p w14:paraId="7D159653" w14:textId="77777777" w:rsidR="007404BB" w:rsidRDefault="007A2137">
                    <w:pPr>
                      <w:spacing w:before="10"/>
                      <w:ind w:left="60"/>
                      <w:rPr>
                        <w:rFonts w:ascii="Times New Roman"/>
                        <w:sz w:val="24"/>
                      </w:rPr>
                    </w:pPr>
                    <w:r>
                      <w:fldChar w:fldCharType="begin"/>
                    </w:r>
                    <w:r>
                      <w:rPr>
                        <w:rFonts w:ascii="Times New Roman"/>
                        <w:sz w:val="24"/>
                      </w:rPr>
                      <w:instrText xml:space="preserve"> PAGE </w:instrText>
                    </w:r>
                    <w:r>
                      <w:fldChar w:fldCharType="separate"/>
                    </w:r>
                    <w:r w:rsidR="00432A5E">
                      <w:rPr>
                        <w:rFonts w:ascii="Times New Roman"/>
                        <w:noProof/>
                        <w:sz w:val="24"/>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9FB49F" w14:textId="77777777" w:rsidR="00470AB8" w:rsidRDefault="00470AB8">
      <w:r>
        <w:separator/>
      </w:r>
    </w:p>
  </w:footnote>
  <w:footnote w:type="continuationSeparator" w:id="0">
    <w:p w14:paraId="5816AAFC" w14:textId="77777777" w:rsidR="00470AB8" w:rsidRDefault="00470AB8">
      <w:r>
        <w:continuationSeparator/>
      </w:r>
    </w:p>
  </w:footnote>
  <w:footnote w:type="continuationNotice" w:id="1">
    <w:p w14:paraId="3EDA3F71" w14:textId="77777777" w:rsidR="00470AB8" w:rsidRDefault="00470A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15964E" w14:textId="34F3A16C" w:rsidR="007404BB" w:rsidRDefault="00AB2603" w:rsidP="4022192B">
    <w:pPr>
      <w:pStyle w:val="BodyText"/>
      <w:spacing w:line="14" w:lineRule="auto"/>
      <w:rPr>
        <w:sz w:val="20"/>
        <w:szCs w:val="20"/>
      </w:rPr>
    </w:pPr>
    <w:r>
      <w:rPr>
        <w:noProof/>
        <w:lang w:val="en-US"/>
      </w:rPr>
      <w:drawing>
        <wp:anchor distT="0" distB="0" distL="114300" distR="114300" simplePos="0" relativeHeight="251667456" behindDoc="0" locked="0" layoutInCell="1" allowOverlap="1" wp14:anchorId="01848088" wp14:editId="15859875">
          <wp:simplePos x="0" y="0"/>
          <wp:positionH relativeFrom="column">
            <wp:posOffset>4765675</wp:posOffset>
          </wp:positionH>
          <wp:positionV relativeFrom="paragraph">
            <wp:posOffset>178435</wp:posOffset>
          </wp:positionV>
          <wp:extent cx="1935480" cy="951230"/>
          <wp:effectExtent l="0" t="0" r="7620" b="1270"/>
          <wp:wrapSquare wrapText="bothSides"/>
          <wp:docPr id="5" name="Picture 5" descr="Welthungerhil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lthungerhilf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5480" cy="95123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E1F7C"/>
    <w:multiLevelType w:val="hybridMultilevel"/>
    <w:tmpl w:val="1A385BF8"/>
    <w:lvl w:ilvl="0" w:tplc="B10E1222">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FF4E1F0C">
      <w:numFmt w:val="bullet"/>
      <w:lvlText w:val="•"/>
      <w:lvlJc w:val="left"/>
      <w:pPr>
        <w:ind w:left="1756" w:hanging="360"/>
      </w:pPr>
      <w:rPr>
        <w:rFonts w:hint="default"/>
        <w:lang w:val="de-DE" w:eastAsia="en-US" w:bidi="ar-SA"/>
      </w:rPr>
    </w:lvl>
    <w:lvl w:ilvl="2" w:tplc="5874D368">
      <w:numFmt w:val="bullet"/>
      <w:lvlText w:val="•"/>
      <w:lvlJc w:val="left"/>
      <w:pPr>
        <w:ind w:left="2693" w:hanging="360"/>
      </w:pPr>
      <w:rPr>
        <w:rFonts w:hint="default"/>
        <w:lang w:val="de-DE" w:eastAsia="en-US" w:bidi="ar-SA"/>
      </w:rPr>
    </w:lvl>
    <w:lvl w:ilvl="3" w:tplc="CF7ED2DE">
      <w:numFmt w:val="bullet"/>
      <w:lvlText w:val="•"/>
      <w:lvlJc w:val="left"/>
      <w:pPr>
        <w:ind w:left="3629" w:hanging="360"/>
      </w:pPr>
      <w:rPr>
        <w:rFonts w:hint="default"/>
        <w:lang w:val="de-DE" w:eastAsia="en-US" w:bidi="ar-SA"/>
      </w:rPr>
    </w:lvl>
    <w:lvl w:ilvl="4" w:tplc="2CB68B4C">
      <w:numFmt w:val="bullet"/>
      <w:lvlText w:val="•"/>
      <w:lvlJc w:val="left"/>
      <w:pPr>
        <w:ind w:left="4566" w:hanging="360"/>
      </w:pPr>
      <w:rPr>
        <w:rFonts w:hint="default"/>
        <w:lang w:val="de-DE" w:eastAsia="en-US" w:bidi="ar-SA"/>
      </w:rPr>
    </w:lvl>
    <w:lvl w:ilvl="5" w:tplc="5AFE1478">
      <w:numFmt w:val="bullet"/>
      <w:lvlText w:val="•"/>
      <w:lvlJc w:val="left"/>
      <w:pPr>
        <w:ind w:left="5503" w:hanging="360"/>
      </w:pPr>
      <w:rPr>
        <w:rFonts w:hint="default"/>
        <w:lang w:val="de-DE" w:eastAsia="en-US" w:bidi="ar-SA"/>
      </w:rPr>
    </w:lvl>
    <w:lvl w:ilvl="6" w:tplc="B9B4C696">
      <w:numFmt w:val="bullet"/>
      <w:lvlText w:val="•"/>
      <w:lvlJc w:val="left"/>
      <w:pPr>
        <w:ind w:left="6439" w:hanging="360"/>
      </w:pPr>
      <w:rPr>
        <w:rFonts w:hint="default"/>
        <w:lang w:val="de-DE" w:eastAsia="en-US" w:bidi="ar-SA"/>
      </w:rPr>
    </w:lvl>
    <w:lvl w:ilvl="7" w:tplc="1AA23030">
      <w:numFmt w:val="bullet"/>
      <w:lvlText w:val="•"/>
      <w:lvlJc w:val="left"/>
      <w:pPr>
        <w:ind w:left="7376" w:hanging="360"/>
      </w:pPr>
      <w:rPr>
        <w:rFonts w:hint="default"/>
        <w:lang w:val="de-DE" w:eastAsia="en-US" w:bidi="ar-SA"/>
      </w:rPr>
    </w:lvl>
    <w:lvl w:ilvl="8" w:tplc="EC121508">
      <w:numFmt w:val="bullet"/>
      <w:lvlText w:val="•"/>
      <w:lvlJc w:val="left"/>
      <w:pPr>
        <w:ind w:left="8313" w:hanging="360"/>
      </w:pPr>
      <w:rPr>
        <w:rFonts w:hint="default"/>
        <w:lang w:val="de-DE" w:eastAsia="en-US" w:bidi="ar-SA"/>
      </w:rPr>
    </w:lvl>
  </w:abstractNum>
  <w:abstractNum w:abstractNumId="1" w15:restartNumberingAfterBreak="0">
    <w:nsid w:val="10D57564"/>
    <w:multiLevelType w:val="hybridMultilevel"/>
    <w:tmpl w:val="9D16F95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2586156"/>
    <w:multiLevelType w:val="multilevel"/>
    <w:tmpl w:val="EDC65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AB45DD"/>
    <w:multiLevelType w:val="hybridMultilevel"/>
    <w:tmpl w:val="F990D302"/>
    <w:lvl w:ilvl="0" w:tplc="964ED152">
      <w:start w:val="1"/>
      <w:numFmt w:val="decimal"/>
      <w:lvlText w:val="(%1)"/>
      <w:lvlJc w:val="left"/>
      <w:pPr>
        <w:ind w:left="100" w:hanging="281"/>
      </w:pPr>
      <w:rPr>
        <w:rFonts w:ascii="Calibri" w:eastAsia="Calibri" w:hAnsi="Calibri" w:cs="Calibri" w:hint="default"/>
        <w:b w:val="0"/>
        <w:bCs w:val="0"/>
        <w:i w:val="0"/>
        <w:iCs w:val="0"/>
        <w:spacing w:val="-2"/>
        <w:w w:val="100"/>
        <w:sz w:val="21"/>
        <w:szCs w:val="21"/>
        <w:lang w:val="de-DE" w:eastAsia="en-US" w:bidi="ar-SA"/>
      </w:rPr>
    </w:lvl>
    <w:lvl w:ilvl="1" w:tplc="B72E1216">
      <w:numFmt w:val="bullet"/>
      <w:lvlText w:val="•"/>
      <w:lvlJc w:val="left"/>
      <w:pPr>
        <w:ind w:left="1108" w:hanging="281"/>
      </w:pPr>
      <w:rPr>
        <w:rFonts w:hint="default"/>
        <w:lang w:val="de-DE" w:eastAsia="en-US" w:bidi="ar-SA"/>
      </w:rPr>
    </w:lvl>
    <w:lvl w:ilvl="2" w:tplc="253E05EC">
      <w:numFmt w:val="bullet"/>
      <w:lvlText w:val="•"/>
      <w:lvlJc w:val="left"/>
      <w:pPr>
        <w:ind w:left="2117" w:hanging="281"/>
      </w:pPr>
      <w:rPr>
        <w:rFonts w:hint="default"/>
        <w:lang w:val="de-DE" w:eastAsia="en-US" w:bidi="ar-SA"/>
      </w:rPr>
    </w:lvl>
    <w:lvl w:ilvl="3" w:tplc="ABF8DF38">
      <w:numFmt w:val="bullet"/>
      <w:lvlText w:val="•"/>
      <w:lvlJc w:val="left"/>
      <w:pPr>
        <w:ind w:left="3125" w:hanging="281"/>
      </w:pPr>
      <w:rPr>
        <w:rFonts w:hint="default"/>
        <w:lang w:val="de-DE" w:eastAsia="en-US" w:bidi="ar-SA"/>
      </w:rPr>
    </w:lvl>
    <w:lvl w:ilvl="4" w:tplc="24E0076A">
      <w:numFmt w:val="bullet"/>
      <w:lvlText w:val="•"/>
      <w:lvlJc w:val="left"/>
      <w:pPr>
        <w:ind w:left="4134" w:hanging="281"/>
      </w:pPr>
      <w:rPr>
        <w:rFonts w:hint="default"/>
        <w:lang w:val="de-DE" w:eastAsia="en-US" w:bidi="ar-SA"/>
      </w:rPr>
    </w:lvl>
    <w:lvl w:ilvl="5" w:tplc="C00AC092">
      <w:numFmt w:val="bullet"/>
      <w:lvlText w:val="•"/>
      <w:lvlJc w:val="left"/>
      <w:pPr>
        <w:ind w:left="5143" w:hanging="281"/>
      </w:pPr>
      <w:rPr>
        <w:rFonts w:hint="default"/>
        <w:lang w:val="de-DE" w:eastAsia="en-US" w:bidi="ar-SA"/>
      </w:rPr>
    </w:lvl>
    <w:lvl w:ilvl="6" w:tplc="564899D2">
      <w:numFmt w:val="bullet"/>
      <w:lvlText w:val="•"/>
      <w:lvlJc w:val="left"/>
      <w:pPr>
        <w:ind w:left="6151" w:hanging="281"/>
      </w:pPr>
      <w:rPr>
        <w:rFonts w:hint="default"/>
        <w:lang w:val="de-DE" w:eastAsia="en-US" w:bidi="ar-SA"/>
      </w:rPr>
    </w:lvl>
    <w:lvl w:ilvl="7" w:tplc="96421190">
      <w:numFmt w:val="bullet"/>
      <w:lvlText w:val="•"/>
      <w:lvlJc w:val="left"/>
      <w:pPr>
        <w:ind w:left="7160" w:hanging="281"/>
      </w:pPr>
      <w:rPr>
        <w:rFonts w:hint="default"/>
        <w:lang w:val="de-DE" w:eastAsia="en-US" w:bidi="ar-SA"/>
      </w:rPr>
    </w:lvl>
    <w:lvl w:ilvl="8" w:tplc="1400C63E">
      <w:numFmt w:val="bullet"/>
      <w:lvlText w:val="•"/>
      <w:lvlJc w:val="left"/>
      <w:pPr>
        <w:ind w:left="8169" w:hanging="281"/>
      </w:pPr>
      <w:rPr>
        <w:rFonts w:hint="default"/>
        <w:lang w:val="de-DE" w:eastAsia="en-US" w:bidi="ar-SA"/>
      </w:rPr>
    </w:lvl>
  </w:abstractNum>
  <w:abstractNum w:abstractNumId="4" w15:restartNumberingAfterBreak="0">
    <w:nsid w:val="18CC0C4C"/>
    <w:multiLevelType w:val="hybridMultilevel"/>
    <w:tmpl w:val="02B2DFE6"/>
    <w:lvl w:ilvl="0" w:tplc="057001F2">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103BF8"/>
    <w:multiLevelType w:val="hybridMultilevel"/>
    <w:tmpl w:val="AF40BB0A"/>
    <w:lvl w:ilvl="0" w:tplc="0346D4B0">
      <w:start w:val="1"/>
      <w:numFmt w:val="decimal"/>
      <w:lvlText w:val="%1."/>
      <w:lvlJc w:val="left"/>
      <w:pPr>
        <w:ind w:left="310" w:hanging="211"/>
      </w:pPr>
      <w:rPr>
        <w:rFonts w:ascii="Calibri" w:eastAsia="Calibri" w:hAnsi="Calibri" w:cs="Calibri" w:hint="default"/>
        <w:b/>
        <w:bCs/>
        <w:i/>
        <w:iCs/>
        <w:w w:val="100"/>
        <w:sz w:val="21"/>
        <w:szCs w:val="21"/>
        <w:lang w:val="de-DE" w:eastAsia="en-US" w:bidi="ar-SA"/>
      </w:rPr>
    </w:lvl>
    <w:lvl w:ilvl="1" w:tplc="1F86B934">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2" w:tplc="B8645508">
      <w:numFmt w:val="bullet"/>
      <w:lvlText w:val="•"/>
      <w:lvlJc w:val="left"/>
      <w:pPr>
        <w:ind w:left="1860" w:hanging="360"/>
      </w:pPr>
      <w:rPr>
        <w:rFonts w:hint="default"/>
        <w:lang w:val="de-DE" w:eastAsia="en-US" w:bidi="ar-SA"/>
      </w:rPr>
    </w:lvl>
    <w:lvl w:ilvl="3" w:tplc="8AF8BB84">
      <w:numFmt w:val="bullet"/>
      <w:lvlText w:val="•"/>
      <w:lvlJc w:val="left"/>
      <w:pPr>
        <w:ind w:left="2901" w:hanging="360"/>
      </w:pPr>
      <w:rPr>
        <w:rFonts w:hint="default"/>
        <w:lang w:val="de-DE" w:eastAsia="en-US" w:bidi="ar-SA"/>
      </w:rPr>
    </w:lvl>
    <w:lvl w:ilvl="4" w:tplc="33D0FD40">
      <w:numFmt w:val="bullet"/>
      <w:lvlText w:val="•"/>
      <w:lvlJc w:val="left"/>
      <w:pPr>
        <w:ind w:left="3942" w:hanging="360"/>
      </w:pPr>
      <w:rPr>
        <w:rFonts w:hint="default"/>
        <w:lang w:val="de-DE" w:eastAsia="en-US" w:bidi="ar-SA"/>
      </w:rPr>
    </w:lvl>
    <w:lvl w:ilvl="5" w:tplc="4136405E">
      <w:numFmt w:val="bullet"/>
      <w:lvlText w:val="•"/>
      <w:lvlJc w:val="left"/>
      <w:pPr>
        <w:ind w:left="4982" w:hanging="360"/>
      </w:pPr>
      <w:rPr>
        <w:rFonts w:hint="default"/>
        <w:lang w:val="de-DE" w:eastAsia="en-US" w:bidi="ar-SA"/>
      </w:rPr>
    </w:lvl>
    <w:lvl w:ilvl="6" w:tplc="B9F2E868">
      <w:numFmt w:val="bullet"/>
      <w:lvlText w:val="•"/>
      <w:lvlJc w:val="left"/>
      <w:pPr>
        <w:ind w:left="6023" w:hanging="360"/>
      </w:pPr>
      <w:rPr>
        <w:rFonts w:hint="default"/>
        <w:lang w:val="de-DE" w:eastAsia="en-US" w:bidi="ar-SA"/>
      </w:rPr>
    </w:lvl>
    <w:lvl w:ilvl="7" w:tplc="A1D03F34">
      <w:numFmt w:val="bullet"/>
      <w:lvlText w:val="•"/>
      <w:lvlJc w:val="left"/>
      <w:pPr>
        <w:ind w:left="7064" w:hanging="360"/>
      </w:pPr>
      <w:rPr>
        <w:rFonts w:hint="default"/>
        <w:lang w:val="de-DE" w:eastAsia="en-US" w:bidi="ar-SA"/>
      </w:rPr>
    </w:lvl>
    <w:lvl w:ilvl="8" w:tplc="29CA8098">
      <w:numFmt w:val="bullet"/>
      <w:lvlText w:val="•"/>
      <w:lvlJc w:val="left"/>
      <w:pPr>
        <w:ind w:left="8104" w:hanging="360"/>
      </w:pPr>
      <w:rPr>
        <w:rFonts w:hint="default"/>
        <w:lang w:val="de-DE" w:eastAsia="en-US" w:bidi="ar-SA"/>
      </w:rPr>
    </w:lvl>
  </w:abstractNum>
  <w:abstractNum w:abstractNumId="6" w15:restartNumberingAfterBreak="0">
    <w:nsid w:val="1C452BA2"/>
    <w:multiLevelType w:val="hybridMultilevel"/>
    <w:tmpl w:val="4CF85A6A"/>
    <w:lvl w:ilvl="0" w:tplc="04090017">
      <w:start w:val="1"/>
      <w:numFmt w:val="lowerLetter"/>
      <w:lvlText w:val="%1)"/>
      <w:lvlJc w:val="left"/>
      <w:pPr>
        <w:ind w:left="1441" w:hanging="360"/>
      </w:pPr>
    </w:lvl>
    <w:lvl w:ilvl="1" w:tplc="04090019" w:tentative="1">
      <w:start w:val="1"/>
      <w:numFmt w:val="lowerLetter"/>
      <w:lvlText w:val="%2."/>
      <w:lvlJc w:val="left"/>
      <w:pPr>
        <w:ind w:left="2161" w:hanging="360"/>
      </w:pPr>
    </w:lvl>
    <w:lvl w:ilvl="2" w:tplc="0409001B" w:tentative="1">
      <w:start w:val="1"/>
      <w:numFmt w:val="lowerRoman"/>
      <w:lvlText w:val="%3."/>
      <w:lvlJc w:val="right"/>
      <w:pPr>
        <w:ind w:left="2881" w:hanging="180"/>
      </w:pPr>
    </w:lvl>
    <w:lvl w:ilvl="3" w:tplc="0409000F" w:tentative="1">
      <w:start w:val="1"/>
      <w:numFmt w:val="decimal"/>
      <w:lvlText w:val="%4."/>
      <w:lvlJc w:val="left"/>
      <w:pPr>
        <w:ind w:left="3601" w:hanging="360"/>
      </w:pPr>
    </w:lvl>
    <w:lvl w:ilvl="4" w:tplc="04090019" w:tentative="1">
      <w:start w:val="1"/>
      <w:numFmt w:val="lowerLetter"/>
      <w:lvlText w:val="%5."/>
      <w:lvlJc w:val="left"/>
      <w:pPr>
        <w:ind w:left="4321" w:hanging="360"/>
      </w:pPr>
    </w:lvl>
    <w:lvl w:ilvl="5" w:tplc="0409001B" w:tentative="1">
      <w:start w:val="1"/>
      <w:numFmt w:val="lowerRoman"/>
      <w:lvlText w:val="%6."/>
      <w:lvlJc w:val="right"/>
      <w:pPr>
        <w:ind w:left="5041" w:hanging="180"/>
      </w:pPr>
    </w:lvl>
    <w:lvl w:ilvl="6" w:tplc="0409000F" w:tentative="1">
      <w:start w:val="1"/>
      <w:numFmt w:val="decimal"/>
      <w:lvlText w:val="%7."/>
      <w:lvlJc w:val="left"/>
      <w:pPr>
        <w:ind w:left="5761" w:hanging="360"/>
      </w:pPr>
    </w:lvl>
    <w:lvl w:ilvl="7" w:tplc="04090019" w:tentative="1">
      <w:start w:val="1"/>
      <w:numFmt w:val="lowerLetter"/>
      <w:lvlText w:val="%8."/>
      <w:lvlJc w:val="left"/>
      <w:pPr>
        <w:ind w:left="6481" w:hanging="360"/>
      </w:pPr>
    </w:lvl>
    <w:lvl w:ilvl="8" w:tplc="0409001B" w:tentative="1">
      <w:start w:val="1"/>
      <w:numFmt w:val="lowerRoman"/>
      <w:lvlText w:val="%9."/>
      <w:lvlJc w:val="right"/>
      <w:pPr>
        <w:ind w:left="7201" w:hanging="180"/>
      </w:pPr>
    </w:lvl>
  </w:abstractNum>
  <w:abstractNum w:abstractNumId="7" w15:restartNumberingAfterBreak="0">
    <w:nsid w:val="1EA96461"/>
    <w:multiLevelType w:val="hybridMultilevel"/>
    <w:tmpl w:val="68260CF8"/>
    <w:lvl w:ilvl="0" w:tplc="021657AA">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8382B5B8">
      <w:numFmt w:val="bullet"/>
      <w:lvlText w:val="•"/>
      <w:lvlJc w:val="left"/>
      <w:pPr>
        <w:ind w:left="1756" w:hanging="360"/>
      </w:pPr>
      <w:rPr>
        <w:rFonts w:hint="default"/>
        <w:lang w:val="de-DE" w:eastAsia="en-US" w:bidi="ar-SA"/>
      </w:rPr>
    </w:lvl>
    <w:lvl w:ilvl="2" w:tplc="EA36AF78">
      <w:numFmt w:val="bullet"/>
      <w:lvlText w:val="•"/>
      <w:lvlJc w:val="left"/>
      <w:pPr>
        <w:ind w:left="2693" w:hanging="360"/>
      </w:pPr>
      <w:rPr>
        <w:rFonts w:hint="default"/>
        <w:lang w:val="de-DE" w:eastAsia="en-US" w:bidi="ar-SA"/>
      </w:rPr>
    </w:lvl>
    <w:lvl w:ilvl="3" w:tplc="2DC4FDB6">
      <w:numFmt w:val="bullet"/>
      <w:lvlText w:val="•"/>
      <w:lvlJc w:val="left"/>
      <w:pPr>
        <w:ind w:left="3629" w:hanging="360"/>
      </w:pPr>
      <w:rPr>
        <w:rFonts w:hint="default"/>
        <w:lang w:val="de-DE" w:eastAsia="en-US" w:bidi="ar-SA"/>
      </w:rPr>
    </w:lvl>
    <w:lvl w:ilvl="4" w:tplc="E05CB072">
      <w:numFmt w:val="bullet"/>
      <w:lvlText w:val="•"/>
      <w:lvlJc w:val="left"/>
      <w:pPr>
        <w:ind w:left="4566" w:hanging="360"/>
      </w:pPr>
      <w:rPr>
        <w:rFonts w:hint="default"/>
        <w:lang w:val="de-DE" w:eastAsia="en-US" w:bidi="ar-SA"/>
      </w:rPr>
    </w:lvl>
    <w:lvl w:ilvl="5" w:tplc="BA70FC10">
      <w:numFmt w:val="bullet"/>
      <w:lvlText w:val="•"/>
      <w:lvlJc w:val="left"/>
      <w:pPr>
        <w:ind w:left="5503" w:hanging="360"/>
      </w:pPr>
      <w:rPr>
        <w:rFonts w:hint="default"/>
        <w:lang w:val="de-DE" w:eastAsia="en-US" w:bidi="ar-SA"/>
      </w:rPr>
    </w:lvl>
    <w:lvl w:ilvl="6" w:tplc="A8C61F88">
      <w:numFmt w:val="bullet"/>
      <w:lvlText w:val="•"/>
      <w:lvlJc w:val="left"/>
      <w:pPr>
        <w:ind w:left="6439" w:hanging="360"/>
      </w:pPr>
      <w:rPr>
        <w:rFonts w:hint="default"/>
        <w:lang w:val="de-DE" w:eastAsia="en-US" w:bidi="ar-SA"/>
      </w:rPr>
    </w:lvl>
    <w:lvl w:ilvl="7" w:tplc="07FEE288">
      <w:numFmt w:val="bullet"/>
      <w:lvlText w:val="•"/>
      <w:lvlJc w:val="left"/>
      <w:pPr>
        <w:ind w:left="7376" w:hanging="360"/>
      </w:pPr>
      <w:rPr>
        <w:rFonts w:hint="default"/>
        <w:lang w:val="de-DE" w:eastAsia="en-US" w:bidi="ar-SA"/>
      </w:rPr>
    </w:lvl>
    <w:lvl w:ilvl="8" w:tplc="199E4412">
      <w:numFmt w:val="bullet"/>
      <w:lvlText w:val="•"/>
      <w:lvlJc w:val="left"/>
      <w:pPr>
        <w:ind w:left="8313" w:hanging="360"/>
      </w:pPr>
      <w:rPr>
        <w:rFonts w:hint="default"/>
        <w:lang w:val="de-DE" w:eastAsia="en-US" w:bidi="ar-SA"/>
      </w:rPr>
    </w:lvl>
  </w:abstractNum>
  <w:abstractNum w:abstractNumId="8" w15:restartNumberingAfterBreak="0">
    <w:nsid w:val="21B67F23"/>
    <w:multiLevelType w:val="hybridMultilevel"/>
    <w:tmpl w:val="774C35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9C93017"/>
    <w:multiLevelType w:val="multilevel"/>
    <w:tmpl w:val="288259C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15:restartNumberingAfterBreak="0">
    <w:nsid w:val="2D5F5037"/>
    <w:multiLevelType w:val="hybridMultilevel"/>
    <w:tmpl w:val="ABBCF5FE"/>
    <w:lvl w:ilvl="0" w:tplc="B37AD61E">
      <w:start w:val="1"/>
      <w:numFmt w:val="decimal"/>
      <w:lvlText w:val="%1."/>
      <w:lvlJc w:val="left"/>
      <w:pPr>
        <w:ind w:left="720" w:hanging="360"/>
      </w:pPr>
      <w:rPr>
        <w:rFonts w:hint="default"/>
        <w:lang w:val="en-U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2FD54B6D"/>
    <w:multiLevelType w:val="hybridMultilevel"/>
    <w:tmpl w:val="B4BC0D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C050A3"/>
    <w:multiLevelType w:val="hybridMultilevel"/>
    <w:tmpl w:val="6A0E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0D5E75"/>
    <w:multiLevelType w:val="hybridMultilevel"/>
    <w:tmpl w:val="2F46F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6B7EA8"/>
    <w:multiLevelType w:val="multilevel"/>
    <w:tmpl w:val="722C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7D5CAA"/>
    <w:multiLevelType w:val="hybridMultilevel"/>
    <w:tmpl w:val="421455C4"/>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16" w15:restartNumberingAfterBreak="0">
    <w:nsid w:val="3E72513A"/>
    <w:multiLevelType w:val="hybridMultilevel"/>
    <w:tmpl w:val="CCEE5BF8"/>
    <w:lvl w:ilvl="0" w:tplc="CE2A9A3A">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155CC430">
      <w:numFmt w:val="bullet"/>
      <w:lvlText w:val="•"/>
      <w:lvlJc w:val="left"/>
      <w:pPr>
        <w:ind w:left="1108" w:hanging="283"/>
      </w:pPr>
      <w:rPr>
        <w:rFonts w:hint="default"/>
        <w:lang w:val="de-DE" w:eastAsia="en-US" w:bidi="ar-SA"/>
      </w:rPr>
    </w:lvl>
    <w:lvl w:ilvl="2" w:tplc="04744C3A">
      <w:numFmt w:val="bullet"/>
      <w:lvlText w:val="•"/>
      <w:lvlJc w:val="left"/>
      <w:pPr>
        <w:ind w:left="2117" w:hanging="283"/>
      </w:pPr>
      <w:rPr>
        <w:rFonts w:hint="default"/>
        <w:lang w:val="de-DE" w:eastAsia="en-US" w:bidi="ar-SA"/>
      </w:rPr>
    </w:lvl>
    <w:lvl w:ilvl="3" w:tplc="DBF4B2DE">
      <w:numFmt w:val="bullet"/>
      <w:lvlText w:val="•"/>
      <w:lvlJc w:val="left"/>
      <w:pPr>
        <w:ind w:left="3125" w:hanging="283"/>
      </w:pPr>
      <w:rPr>
        <w:rFonts w:hint="default"/>
        <w:lang w:val="de-DE" w:eastAsia="en-US" w:bidi="ar-SA"/>
      </w:rPr>
    </w:lvl>
    <w:lvl w:ilvl="4" w:tplc="998292D2">
      <w:numFmt w:val="bullet"/>
      <w:lvlText w:val="•"/>
      <w:lvlJc w:val="left"/>
      <w:pPr>
        <w:ind w:left="4134" w:hanging="283"/>
      </w:pPr>
      <w:rPr>
        <w:rFonts w:hint="default"/>
        <w:lang w:val="de-DE" w:eastAsia="en-US" w:bidi="ar-SA"/>
      </w:rPr>
    </w:lvl>
    <w:lvl w:ilvl="5" w:tplc="FCD2ABCC">
      <w:numFmt w:val="bullet"/>
      <w:lvlText w:val="•"/>
      <w:lvlJc w:val="left"/>
      <w:pPr>
        <w:ind w:left="5143" w:hanging="283"/>
      </w:pPr>
      <w:rPr>
        <w:rFonts w:hint="default"/>
        <w:lang w:val="de-DE" w:eastAsia="en-US" w:bidi="ar-SA"/>
      </w:rPr>
    </w:lvl>
    <w:lvl w:ilvl="6" w:tplc="2604EC56">
      <w:numFmt w:val="bullet"/>
      <w:lvlText w:val="•"/>
      <w:lvlJc w:val="left"/>
      <w:pPr>
        <w:ind w:left="6151" w:hanging="283"/>
      </w:pPr>
      <w:rPr>
        <w:rFonts w:hint="default"/>
        <w:lang w:val="de-DE" w:eastAsia="en-US" w:bidi="ar-SA"/>
      </w:rPr>
    </w:lvl>
    <w:lvl w:ilvl="7" w:tplc="26FC11A4">
      <w:numFmt w:val="bullet"/>
      <w:lvlText w:val="•"/>
      <w:lvlJc w:val="left"/>
      <w:pPr>
        <w:ind w:left="7160" w:hanging="283"/>
      </w:pPr>
      <w:rPr>
        <w:rFonts w:hint="default"/>
        <w:lang w:val="de-DE" w:eastAsia="en-US" w:bidi="ar-SA"/>
      </w:rPr>
    </w:lvl>
    <w:lvl w:ilvl="8" w:tplc="20B05DA4">
      <w:numFmt w:val="bullet"/>
      <w:lvlText w:val="•"/>
      <w:lvlJc w:val="left"/>
      <w:pPr>
        <w:ind w:left="8169" w:hanging="283"/>
      </w:pPr>
      <w:rPr>
        <w:rFonts w:hint="default"/>
        <w:lang w:val="de-DE" w:eastAsia="en-US" w:bidi="ar-SA"/>
      </w:rPr>
    </w:lvl>
  </w:abstractNum>
  <w:abstractNum w:abstractNumId="17" w15:restartNumberingAfterBreak="0">
    <w:nsid w:val="3FE61B54"/>
    <w:multiLevelType w:val="hybridMultilevel"/>
    <w:tmpl w:val="1DA6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14770F"/>
    <w:multiLevelType w:val="hybridMultilevel"/>
    <w:tmpl w:val="9B38204A"/>
    <w:lvl w:ilvl="0" w:tplc="049C385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9516E018">
      <w:numFmt w:val="bullet"/>
      <w:lvlText w:val="•"/>
      <w:lvlJc w:val="left"/>
      <w:pPr>
        <w:ind w:left="1756" w:hanging="360"/>
      </w:pPr>
      <w:rPr>
        <w:rFonts w:hint="default"/>
        <w:lang w:val="de-DE" w:eastAsia="en-US" w:bidi="ar-SA"/>
      </w:rPr>
    </w:lvl>
    <w:lvl w:ilvl="2" w:tplc="BDB0881C">
      <w:numFmt w:val="bullet"/>
      <w:lvlText w:val="•"/>
      <w:lvlJc w:val="left"/>
      <w:pPr>
        <w:ind w:left="2693" w:hanging="360"/>
      </w:pPr>
      <w:rPr>
        <w:rFonts w:hint="default"/>
        <w:lang w:val="de-DE" w:eastAsia="en-US" w:bidi="ar-SA"/>
      </w:rPr>
    </w:lvl>
    <w:lvl w:ilvl="3" w:tplc="189EC1F2">
      <w:numFmt w:val="bullet"/>
      <w:lvlText w:val="•"/>
      <w:lvlJc w:val="left"/>
      <w:pPr>
        <w:ind w:left="3629" w:hanging="360"/>
      </w:pPr>
      <w:rPr>
        <w:rFonts w:hint="default"/>
        <w:lang w:val="de-DE" w:eastAsia="en-US" w:bidi="ar-SA"/>
      </w:rPr>
    </w:lvl>
    <w:lvl w:ilvl="4" w:tplc="02E8B932">
      <w:numFmt w:val="bullet"/>
      <w:lvlText w:val="•"/>
      <w:lvlJc w:val="left"/>
      <w:pPr>
        <w:ind w:left="4566" w:hanging="360"/>
      </w:pPr>
      <w:rPr>
        <w:rFonts w:hint="default"/>
        <w:lang w:val="de-DE" w:eastAsia="en-US" w:bidi="ar-SA"/>
      </w:rPr>
    </w:lvl>
    <w:lvl w:ilvl="5" w:tplc="66A2CA96">
      <w:numFmt w:val="bullet"/>
      <w:lvlText w:val="•"/>
      <w:lvlJc w:val="left"/>
      <w:pPr>
        <w:ind w:left="5503" w:hanging="360"/>
      </w:pPr>
      <w:rPr>
        <w:rFonts w:hint="default"/>
        <w:lang w:val="de-DE" w:eastAsia="en-US" w:bidi="ar-SA"/>
      </w:rPr>
    </w:lvl>
    <w:lvl w:ilvl="6" w:tplc="637A96E8">
      <w:numFmt w:val="bullet"/>
      <w:lvlText w:val="•"/>
      <w:lvlJc w:val="left"/>
      <w:pPr>
        <w:ind w:left="6439" w:hanging="360"/>
      </w:pPr>
      <w:rPr>
        <w:rFonts w:hint="default"/>
        <w:lang w:val="de-DE" w:eastAsia="en-US" w:bidi="ar-SA"/>
      </w:rPr>
    </w:lvl>
    <w:lvl w:ilvl="7" w:tplc="A8B6F9F2">
      <w:numFmt w:val="bullet"/>
      <w:lvlText w:val="•"/>
      <w:lvlJc w:val="left"/>
      <w:pPr>
        <w:ind w:left="7376" w:hanging="360"/>
      </w:pPr>
      <w:rPr>
        <w:rFonts w:hint="default"/>
        <w:lang w:val="de-DE" w:eastAsia="en-US" w:bidi="ar-SA"/>
      </w:rPr>
    </w:lvl>
    <w:lvl w:ilvl="8" w:tplc="7200EE2E">
      <w:numFmt w:val="bullet"/>
      <w:lvlText w:val="•"/>
      <w:lvlJc w:val="left"/>
      <w:pPr>
        <w:ind w:left="8313" w:hanging="360"/>
      </w:pPr>
      <w:rPr>
        <w:rFonts w:hint="default"/>
        <w:lang w:val="de-DE" w:eastAsia="en-US" w:bidi="ar-SA"/>
      </w:rPr>
    </w:lvl>
  </w:abstractNum>
  <w:abstractNum w:abstractNumId="19" w15:restartNumberingAfterBreak="0">
    <w:nsid w:val="42CF40DB"/>
    <w:multiLevelType w:val="hybridMultilevel"/>
    <w:tmpl w:val="9906E45A"/>
    <w:lvl w:ilvl="0" w:tplc="F10E5A16">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46A56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8EAAB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498F9D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E88782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325F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7CA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43C838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3E143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3BE071F"/>
    <w:multiLevelType w:val="hybridMultilevel"/>
    <w:tmpl w:val="06180EFA"/>
    <w:lvl w:ilvl="0" w:tplc="04070015">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4C8B4318"/>
    <w:multiLevelType w:val="hybridMultilevel"/>
    <w:tmpl w:val="6512CD10"/>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22" w15:restartNumberingAfterBreak="0">
    <w:nsid w:val="539547E2"/>
    <w:multiLevelType w:val="hybridMultilevel"/>
    <w:tmpl w:val="D6C255D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47A1C51"/>
    <w:multiLevelType w:val="hybridMultilevel"/>
    <w:tmpl w:val="163EB86E"/>
    <w:lvl w:ilvl="0" w:tplc="04070001">
      <w:start w:val="1"/>
      <w:numFmt w:val="bullet"/>
      <w:lvlText w:val=""/>
      <w:lvlJc w:val="left"/>
      <w:pPr>
        <w:ind w:left="820" w:hanging="360"/>
      </w:pPr>
      <w:rPr>
        <w:rFonts w:ascii="Symbol" w:hAnsi="Symbol" w:hint="default"/>
      </w:rPr>
    </w:lvl>
    <w:lvl w:ilvl="1" w:tplc="04070003" w:tentative="1">
      <w:start w:val="1"/>
      <w:numFmt w:val="bullet"/>
      <w:lvlText w:val="o"/>
      <w:lvlJc w:val="left"/>
      <w:pPr>
        <w:ind w:left="1540" w:hanging="360"/>
      </w:pPr>
      <w:rPr>
        <w:rFonts w:ascii="Courier New" w:hAnsi="Courier New" w:cs="Courier New" w:hint="default"/>
      </w:rPr>
    </w:lvl>
    <w:lvl w:ilvl="2" w:tplc="04070005" w:tentative="1">
      <w:start w:val="1"/>
      <w:numFmt w:val="bullet"/>
      <w:lvlText w:val=""/>
      <w:lvlJc w:val="left"/>
      <w:pPr>
        <w:ind w:left="2260" w:hanging="360"/>
      </w:pPr>
      <w:rPr>
        <w:rFonts w:ascii="Wingdings" w:hAnsi="Wingdings" w:hint="default"/>
      </w:rPr>
    </w:lvl>
    <w:lvl w:ilvl="3" w:tplc="04070001" w:tentative="1">
      <w:start w:val="1"/>
      <w:numFmt w:val="bullet"/>
      <w:lvlText w:val=""/>
      <w:lvlJc w:val="left"/>
      <w:pPr>
        <w:ind w:left="2980" w:hanging="360"/>
      </w:pPr>
      <w:rPr>
        <w:rFonts w:ascii="Symbol" w:hAnsi="Symbol" w:hint="default"/>
      </w:rPr>
    </w:lvl>
    <w:lvl w:ilvl="4" w:tplc="04070003" w:tentative="1">
      <w:start w:val="1"/>
      <w:numFmt w:val="bullet"/>
      <w:lvlText w:val="o"/>
      <w:lvlJc w:val="left"/>
      <w:pPr>
        <w:ind w:left="3700" w:hanging="360"/>
      </w:pPr>
      <w:rPr>
        <w:rFonts w:ascii="Courier New" w:hAnsi="Courier New" w:cs="Courier New" w:hint="default"/>
      </w:rPr>
    </w:lvl>
    <w:lvl w:ilvl="5" w:tplc="04070005" w:tentative="1">
      <w:start w:val="1"/>
      <w:numFmt w:val="bullet"/>
      <w:lvlText w:val=""/>
      <w:lvlJc w:val="left"/>
      <w:pPr>
        <w:ind w:left="4420" w:hanging="360"/>
      </w:pPr>
      <w:rPr>
        <w:rFonts w:ascii="Wingdings" w:hAnsi="Wingdings" w:hint="default"/>
      </w:rPr>
    </w:lvl>
    <w:lvl w:ilvl="6" w:tplc="04070001" w:tentative="1">
      <w:start w:val="1"/>
      <w:numFmt w:val="bullet"/>
      <w:lvlText w:val=""/>
      <w:lvlJc w:val="left"/>
      <w:pPr>
        <w:ind w:left="5140" w:hanging="360"/>
      </w:pPr>
      <w:rPr>
        <w:rFonts w:ascii="Symbol" w:hAnsi="Symbol" w:hint="default"/>
      </w:rPr>
    </w:lvl>
    <w:lvl w:ilvl="7" w:tplc="04070003" w:tentative="1">
      <w:start w:val="1"/>
      <w:numFmt w:val="bullet"/>
      <w:lvlText w:val="o"/>
      <w:lvlJc w:val="left"/>
      <w:pPr>
        <w:ind w:left="5860" w:hanging="360"/>
      </w:pPr>
      <w:rPr>
        <w:rFonts w:ascii="Courier New" w:hAnsi="Courier New" w:cs="Courier New" w:hint="default"/>
      </w:rPr>
    </w:lvl>
    <w:lvl w:ilvl="8" w:tplc="04070005" w:tentative="1">
      <w:start w:val="1"/>
      <w:numFmt w:val="bullet"/>
      <w:lvlText w:val=""/>
      <w:lvlJc w:val="left"/>
      <w:pPr>
        <w:ind w:left="6580" w:hanging="360"/>
      </w:pPr>
      <w:rPr>
        <w:rFonts w:ascii="Wingdings" w:hAnsi="Wingdings" w:hint="default"/>
      </w:rPr>
    </w:lvl>
  </w:abstractNum>
  <w:abstractNum w:abstractNumId="24" w15:restartNumberingAfterBreak="0">
    <w:nsid w:val="5969509E"/>
    <w:multiLevelType w:val="hybridMultilevel"/>
    <w:tmpl w:val="A66C1A8C"/>
    <w:lvl w:ilvl="0" w:tplc="BE46F67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FD7C91"/>
    <w:multiLevelType w:val="hybridMultilevel"/>
    <w:tmpl w:val="17DE0F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6" w15:restartNumberingAfterBreak="0">
    <w:nsid w:val="636B5C67"/>
    <w:multiLevelType w:val="hybridMultilevel"/>
    <w:tmpl w:val="40E05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FE55D1"/>
    <w:multiLevelType w:val="hybridMultilevel"/>
    <w:tmpl w:val="DBEC777E"/>
    <w:lvl w:ilvl="0" w:tplc="96ACC3AC">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22B4D7E0">
      <w:numFmt w:val="bullet"/>
      <w:lvlText w:val="•"/>
      <w:lvlJc w:val="left"/>
      <w:pPr>
        <w:ind w:left="1756" w:hanging="360"/>
      </w:pPr>
      <w:rPr>
        <w:rFonts w:hint="default"/>
        <w:lang w:val="de-DE" w:eastAsia="en-US" w:bidi="ar-SA"/>
      </w:rPr>
    </w:lvl>
    <w:lvl w:ilvl="2" w:tplc="64822426">
      <w:numFmt w:val="bullet"/>
      <w:lvlText w:val="•"/>
      <w:lvlJc w:val="left"/>
      <w:pPr>
        <w:ind w:left="2693" w:hanging="360"/>
      </w:pPr>
      <w:rPr>
        <w:rFonts w:hint="default"/>
        <w:lang w:val="de-DE" w:eastAsia="en-US" w:bidi="ar-SA"/>
      </w:rPr>
    </w:lvl>
    <w:lvl w:ilvl="3" w:tplc="0B8A067E">
      <w:numFmt w:val="bullet"/>
      <w:lvlText w:val="•"/>
      <w:lvlJc w:val="left"/>
      <w:pPr>
        <w:ind w:left="3629" w:hanging="360"/>
      </w:pPr>
      <w:rPr>
        <w:rFonts w:hint="default"/>
        <w:lang w:val="de-DE" w:eastAsia="en-US" w:bidi="ar-SA"/>
      </w:rPr>
    </w:lvl>
    <w:lvl w:ilvl="4" w:tplc="90E6715C">
      <w:numFmt w:val="bullet"/>
      <w:lvlText w:val="•"/>
      <w:lvlJc w:val="left"/>
      <w:pPr>
        <w:ind w:left="4566" w:hanging="360"/>
      </w:pPr>
      <w:rPr>
        <w:rFonts w:hint="default"/>
        <w:lang w:val="de-DE" w:eastAsia="en-US" w:bidi="ar-SA"/>
      </w:rPr>
    </w:lvl>
    <w:lvl w:ilvl="5" w:tplc="51B87B68">
      <w:numFmt w:val="bullet"/>
      <w:lvlText w:val="•"/>
      <w:lvlJc w:val="left"/>
      <w:pPr>
        <w:ind w:left="5503" w:hanging="360"/>
      </w:pPr>
      <w:rPr>
        <w:rFonts w:hint="default"/>
        <w:lang w:val="de-DE" w:eastAsia="en-US" w:bidi="ar-SA"/>
      </w:rPr>
    </w:lvl>
    <w:lvl w:ilvl="6" w:tplc="C0ACFD4A">
      <w:numFmt w:val="bullet"/>
      <w:lvlText w:val="•"/>
      <w:lvlJc w:val="left"/>
      <w:pPr>
        <w:ind w:left="6439" w:hanging="360"/>
      </w:pPr>
      <w:rPr>
        <w:rFonts w:hint="default"/>
        <w:lang w:val="de-DE" w:eastAsia="en-US" w:bidi="ar-SA"/>
      </w:rPr>
    </w:lvl>
    <w:lvl w:ilvl="7" w:tplc="B00A1C90">
      <w:numFmt w:val="bullet"/>
      <w:lvlText w:val="•"/>
      <w:lvlJc w:val="left"/>
      <w:pPr>
        <w:ind w:left="7376" w:hanging="360"/>
      </w:pPr>
      <w:rPr>
        <w:rFonts w:hint="default"/>
        <w:lang w:val="de-DE" w:eastAsia="en-US" w:bidi="ar-SA"/>
      </w:rPr>
    </w:lvl>
    <w:lvl w:ilvl="8" w:tplc="06EC0340">
      <w:numFmt w:val="bullet"/>
      <w:lvlText w:val="•"/>
      <w:lvlJc w:val="left"/>
      <w:pPr>
        <w:ind w:left="8313" w:hanging="360"/>
      </w:pPr>
      <w:rPr>
        <w:rFonts w:hint="default"/>
        <w:lang w:val="de-DE" w:eastAsia="en-US" w:bidi="ar-SA"/>
      </w:rPr>
    </w:lvl>
  </w:abstractNum>
  <w:abstractNum w:abstractNumId="28" w15:restartNumberingAfterBreak="0">
    <w:nsid w:val="66CC7167"/>
    <w:multiLevelType w:val="hybridMultilevel"/>
    <w:tmpl w:val="A3AA4B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915FC1"/>
    <w:multiLevelType w:val="multilevel"/>
    <w:tmpl w:val="530C4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A087FAD"/>
    <w:multiLevelType w:val="hybridMultilevel"/>
    <w:tmpl w:val="A5262152"/>
    <w:lvl w:ilvl="0" w:tplc="CD6AE238">
      <w:start w:val="1"/>
      <w:numFmt w:val="decimal"/>
      <w:lvlText w:val="%1."/>
      <w:lvlJc w:val="left"/>
      <w:pPr>
        <w:ind w:left="212" w:hanging="212"/>
      </w:pPr>
      <w:rPr>
        <w:rFonts w:ascii="Calibri" w:eastAsia="Calibri" w:hAnsi="Calibri" w:cs="Calibri" w:hint="default"/>
        <w:b/>
        <w:bCs/>
        <w:i w:val="0"/>
        <w:iCs w:val="0"/>
        <w:w w:val="100"/>
        <w:sz w:val="21"/>
        <w:szCs w:val="21"/>
        <w:lang w:val="de-DE" w:eastAsia="en-US" w:bidi="ar-SA"/>
      </w:rPr>
    </w:lvl>
    <w:lvl w:ilvl="1" w:tplc="0820F60E">
      <w:start w:val="1"/>
      <w:numFmt w:val="upperLetter"/>
      <w:lvlText w:val="%2."/>
      <w:lvlJc w:val="left"/>
      <w:pPr>
        <w:ind w:left="323" w:hanging="224"/>
      </w:pPr>
      <w:rPr>
        <w:rFonts w:ascii="Calibri" w:eastAsia="Calibri" w:hAnsi="Calibri" w:cs="Calibri" w:hint="default"/>
        <w:b w:val="0"/>
        <w:bCs w:val="0"/>
        <w:i w:val="0"/>
        <w:iCs w:val="0"/>
        <w:w w:val="100"/>
        <w:sz w:val="21"/>
        <w:szCs w:val="21"/>
        <w:lang w:val="de-DE" w:eastAsia="en-US" w:bidi="ar-SA"/>
      </w:rPr>
    </w:lvl>
    <w:lvl w:ilvl="2" w:tplc="FFA02A82">
      <w:numFmt w:val="bullet"/>
      <w:lvlText w:val="•"/>
      <w:lvlJc w:val="left"/>
      <w:pPr>
        <w:ind w:left="2293" w:hanging="224"/>
      </w:pPr>
      <w:rPr>
        <w:rFonts w:hint="default"/>
        <w:lang w:val="de-DE" w:eastAsia="en-US" w:bidi="ar-SA"/>
      </w:rPr>
    </w:lvl>
    <w:lvl w:ilvl="3" w:tplc="1F3EDB10">
      <w:numFmt w:val="bullet"/>
      <w:lvlText w:val="•"/>
      <w:lvlJc w:val="left"/>
      <w:pPr>
        <w:ind w:left="3279" w:hanging="224"/>
      </w:pPr>
      <w:rPr>
        <w:rFonts w:hint="default"/>
        <w:lang w:val="de-DE" w:eastAsia="en-US" w:bidi="ar-SA"/>
      </w:rPr>
    </w:lvl>
    <w:lvl w:ilvl="4" w:tplc="8C064A2A">
      <w:numFmt w:val="bullet"/>
      <w:lvlText w:val="•"/>
      <w:lvlJc w:val="left"/>
      <w:pPr>
        <w:ind w:left="4266" w:hanging="224"/>
      </w:pPr>
      <w:rPr>
        <w:rFonts w:hint="default"/>
        <w:lang w:val="de-DE" w:eastAsia="en-US" w:bidi="ar-SA"/>
      </w:rPr>
    </w:lvl>
    <w:lvl w:ilvl="5" w:tplc="81FE7160">
      <w:numFmt w:val="bullet"/>
      <w:lvlText w:val="•"/>
      <w:lvlJc w:val="left"/>
      <w:pPr>
        <w:ind w:left="5253" w:hanging="224"/>
      </w:pPr>
      <w:rPr>
        <w:rFonts w:hint="default"/>
        <w:lang w:val="de-DE" w:eastAsia="en-US" w:bidi="ar-SA"/>
      </w:rPr>
    </w:lvl>
    <w:lvl w:ilvl="6" w:tplc="FAC869B0">
      <w:numFmt w:val="bullet"/>
      <w:lvlText w:val="•"/>
      <w:lvlJc w:val="left"/>
      <w:pPr>
        <w:ind w:left="6239" w:hanging="224"/>
      </w:pPr>
      <w:rPr>
        <w:rFonts w:hint="default"/>
        <w:lang w:val="de-DE" w:eastAsia="en-US" w:bidi="ar-SA"/>
      </w:rPr>
    </w:lvl>
    <w:lvl w:ilvl="7" w:tplc="16F63428">
      <w:numFmt w:val="bullet"/>
      <w:lvlText w:val="•"/>
      <w:lvlJc w:val="left"/>
      <w:pPr>
        <w:ind w:left="7226" w:hanging="224"/>
      </w:pPr>
      <w:rPr>
        <w:rFonts w:hint="default"/>
        <w:lang w:val="de-DE" w:eastAsia="en-US" w:bidi="ar-SA"/>
      </w:rPr>
    </w:lvl>
    <w:lvl w:ilvl="8" w:tplc="67000544">
      <w:numFmt w:val="bullet"/>
      <w:lvlText w:val="•"/>
      <w:lvlJc w:val="left"/>
      <w:pPr>
        <w:ind w:left="8213" w:hanging="224"/>
      </w:pPr>
      <w:rPr>
        <w:rFonts w:hint="default"/>
        <w:lang w:val="de-DE" w:eastAsia="en-US" w:bidi="ar-SA"/>
      </w:rPr>
    </w:lvl>
  </w:abstractNum>
  <w:abstractNum w:abstractNumId="31" w15:restartNumberingAfterBreak="0">
    <w:nsid w:val="6AB16690"/>
    <w:multiLevelType w:val="hybridMultilevel"/>
    <w:tmpl w:val="100E25AC"/>
    <w:lvl w:ilvl="0" w:tplc="25129BB2">
      <w:start w:val="202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B672B66"/>
    <w:multiLevelType w:val="hybridMultilevel"/>
    <w:tmpl w:val="5C70BD36"/>
    <w:lvl w:ilvl="0" w:tplc="52A63A1A">
      <w:start w:val="16"/>
      <w:numFmt w:val="decimal"/>
      <w:lvlText w:val="%1."/>
      <w:lvlJc w:val="left"/>
      <w:pPr>
        <w:ind w:left="417" w:hanging="318"/>
      </w:pPr>
      <w:rPr>
        <w:rFonts w:ascii="Calibri" w:eastAsia="Calibri" w:hAnsi="Calibri" w:cs="Calibri" w:hint="default"/>
        <w:b/>
        <w:bCs/>
        <w:i w:val="0"/>
        <w:iCs w:val="0"/>
        <w:spacing w:val="-1"/>
        <w:w w:val="100"/>
        <w:sz w:val="21"/>
        <w:szCs w:val="21"/>
        <w:lang w:val="de-DE" w:eastAsia="en-US" w:bidi="ar-SA"/>
      </w:rPr>
    </w:lvl>
    <w:lvl w:ilvl="1" w:tplc="6B8C44F6">
      <w:start w:val="1"/>
      <w:numFmt w:val="decimal"/>
      <w:lvlText w:val="(%2)"/>
      <w:lvlJc w:val="left"/>
      <w:pPr>
        <w:ind w:left="810" w:hanging="284"/>
      </w:pPr>
      <w:rPr>
        <w:rFonts w:ascii="Calibri" w:eastAsia="Calibri" w:hAnsi="Calibri" w:cs="Calibri" w:hint="default"/>
        <w:b w:val="0"/>
        <w:bCs w:val="0"/>
        <w:i w:val="0"/>
        <w:iCs w:val="0"/>
        <w:spacing w:val="-2"/>
        <w:w w:val="100"/>
        <w:sz w:val="21"/>
        <w:szCs w:val="21"/>
        <w:lang w:val="de-DE" w:eastAsia="en-US" w:bidi="ar-SA"/>
      </w:rPr>
    </w:lvl>
    <w:lvl w:ilvl="2" w:tplc="FAFE98FC">
      <w:numFmt w:val="bullet"/>
      <w:lvlText w:val="•"/>
      <w:lvlJc w:val="left"/>
      <w:pPr>
        <w:ind w:left="1860" w:hanging="284"/>
      </w:pPr>
      <w:rPr>
        <w:rFonts w:hint="default"/>
        <w:lang w:val="de-DE" w:eastAsia="en-US" w:bidi="ar-SA"/>
      </w:rPr>
    </w:lvl>
    <w:lvl w:ilvl="3" w:tplc="93E2D6C6">
      <w:numFmt w:val="bullet"/>
      <w:lvlText w:val="•"/>
      <w:lvlJc w:val="left"/>
      <w:pPr>
        <w:ind w:left="2901" w:hanging="284"/>
      </w:pPr>
      <w:rPr>
        <w:rFonts w:hint="default"/>
        <w:lang w:val="de-DE" w:eastAsia="en-US" w:bidi="ar-SA"/>
      </w:rPr>
    </w:lvl>
    <w:lvl w:ilvl="4" w:tplc="E4228750">
      <w:numFmt w:val="bullet"/>
      <w:lvlText w:val="•"/>
      <w:lvlJc w:val="left"/>
      <w:pPr>
        <w:ind w:left="3942" w:hanging="284"/>
      </w:pPr>
      <w:rPr>
        <w:rFonts w:hint="default"/>
        <w:lang w:val="de-DE" w:eastAsia="en-US" w:bidi="ar-SA"/>
      </w:rPr>
    </w:lvl>
    <w:lvl w:ilvl="5" w:tplc="6BA8A146">
      <w:numFmt w:val="bullet"/>
      <w:lvlText w:val="•"/>
      <w:lvlJc w:val="left"/>
      <w:pPr>
        <w:ind w:left="4982" w:hanging="284"/>
      </w:pPr>
      <w:rPr>
        <w:rFonts w:hint="default"/>
        <w:lang w:val="de-DE" w:eastAsia="en-US" w:bidi="ar-SA"/>
      </w:rPr>
    </w:lvl>
    <w:lvl w:ilvl="6" w:tplc="6A36F78E">
      <w:numFmt w:val="bullet"/>
      <w:lvlText w:val="•"/>
      <w:lvlJc w:val="left"/>
      <w:pPr>
        <w:ind w:left="6023" w:hanging="284"/>
      </w:pPr>
      <w:rPr>
        <w:rFonts w:hint="default"/>
        <w:lang w:val="de-DE" w:eastAsia="en-US" w:bidi="ar-SA"/>
      </w:rPr>
    </w:lvl>
    <w:lvl w:ilvl="7" w:tplc="943AEABA">
      <w:numFmt w:val="bullet"/>
      <w:lvlText w:val="•"/>
      <w:lvlJc w:val="left"/>
      <w:pPr>
        <w:ind w:left="7064" w:hanging="284"/>
      </w:pPr>
      <w:rPr>
        <w:rFonts w:hint="default"/>
        <w:lang w:val="de-DE" w:eastAsia="en-US" w:bidi="ar-SA"/>
      </w:rPr>
    </w:lvl>
    <w:lvl w:ilvl="8" w:tplc="604480F2">
      <w:numFmt w:val="bullet"/>
      <w:lvlText w:val="•"/>
      <w:lvlJc w:val="left"/>
      <w:pPr>
        <w:ind w:left="8104" w:hanging="284"/>
      </w:pPr>
      <w:rPr>
        <w:rFonts w:hint="default"/>
        <w:lang w:val="de-DE" w:eastAsia="en-US" w:bidi="ar-SA"/>
      </w:rPr>
    </w:lvl>
  </w:abstractNum>
  <w:abstractNum w:abstractNumId="33" w15:restartNumberingAfterBreak="0">
    <w:nsid w:val="7010564B"/>
    <w:multiLevelType w:val="multilevel"/>
    <w:tmpl w:val="8B1C3D9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71CB38C7"/>
    <w:multiLevelType w:val="hybridMultilevel"/>
    <w:tmpl w:val="EF38E87C"/>
    <w:lvl w:ilvl="0" w:tplc="853E08F0">
      <w:numFmt w:val="bullet"/>
      <w:lvlText w:val=""/>
      <w:lvlJc w:val="left"/>
      <w:pPr>
        <w:ind w:left="820" w:hanging="360"/>
      </w:pPr>
      <w:rPr>
        <w:rFonts w:ascii="Symbol" w:eastAsia="Symbol" w:hAnsi="Symbol" w:cs="Symbol" w:hint="default"/>
        <w:b w:val="0"/>
        <w:bCs w:val="0"/>
        <w:i w:val="0"/>
        <w:iCs w:val="0"/>
        <w:w w:val="100"/>
        <w:sz w:val="21"/>
        <w:szCs w:val="21"/>
        <w:lang w:val="de-DE" w:eastAsia="en-US" w:bidi="ar-SA"/>
      </w:rPr>
    </w:lvl>
    <w:lvl w:ilvl="1" w:tplc="36862790">
      <w:numFmt w:val="bullet"/>
      <w:lvlText w:val="•"/>
      <w:lvlJc w:val="left"/>
      <w:pPr>
        <w:ind w:left="1756" w:hanging="360"/>
      </w:pPr>
      <w:rPr>
        <w:rFonts w:hint="default"/>
        <w:lang w:val="de-DE" w:eastAsia="en-US" w:bidi="ar-SA"/>
      </w:rPr>
    </w:lvl>
    <w:lvl w:ilvl="2" w:tplc="174881D0">
      <w:numFmt w:val="bullet"/>
      <w:lvlText w:val="•"/>
      <w:lvlJc w:val="left"/>
      <w:pPr>
        <w:ind w:left="2693" w:hanging="360"/>
      </w:pPr>
      <w:rPr>
        <w:rFonts w:hint="default"/>
        <w:lang w:val="de-DE" w:eastAsia="en-US" w:bidi="ar-SA"/>
      </w:rPr>
    </w:lvl>
    <w:lvl w:ilvl="3" w:tplc="8612CDD8">
      <w:numFmt w:val="bullet"/>
      <w:lvlText w:val="•"/>
      <w:lvlJc w:val="left"/>
      <w:pPr>
        <w:ind w:left="3629" w:hanging="360"/>
      </w:pPr>
      <w:rPr>
        <w:rFonts w:hint="default"/>
        <w:lang w:val="de-DE" w:eastAsia="en-US" w:bidi="ar-SA"/>
      </w:rPr>
    </w:lvl>
    <w:lvl w:ilvl="4" w:tplc="528635AC">
      <w:numFmt w:val="bullet"/>
      <w:lvlText w:val="•"/>
      <w:lvlJc w:val="left"/>
      <w:pPr>
        <w:ind w:left="4566" w:hanging="360"/>
      </w:pPr>
      <w:rPr>
        <w:rFonts w:hint="default"/>
        <w:lang w:val="de-DE" w:eastAsia="en-US" w:bidi="ar-SA"/>
      </w:rPr>
    </w:lvl>
    <w:lvl w:ilvl="5" w:tplc="92FC63A6">
      <w:numFmt w:val="bullet"/>
      <w:lvlText w:val="•"/>
      <w:lvlJc w:val="left"/>
      <w:pPr>
        <w:ind w:left="5503" w:hanging="360"/>
      </w:pPr>
      <w:rPr>
        <w:rFonts w:hint="default"/>
        <w:lang w:val="de-DE" w:eastAsia="en-US" w:bidi="ar-SA"/>
      </w:rPr>
    </w:lvl>
    <w:lvl w:ilvl="6" w:tplc="6B4256C2">
      <w:numFmt w:val="bullet"/>
      <w:lvlText w:val="•"/>
      <w:lvlJc w:val="left"/>
      <w:pPr>
        <w:ind w:left="6439" w:hanging="360"/>
      </w:pPr>
      <w:rPr>
        <w:rFonts w:hint="default"/>
        <w:lang w:val="de-DE" w:eastAsia="en-US" w:bidi="ar-SA"/>
      </w:rPr>
    </w:lvl>
    <w:lvl w:ilvl="7" w:tplc="ACD60478">
      <w:numFmt w:val="bullet"/>
      <w:lvlText w:val="•"/>
      <w:lvlJc w:val="left"/>
      <w:pPr>
        <w:ind w:left="7376" w:hanging="360"/>
      </w:pPr>
      <w:rPr>
        <w:rFonts w:hint="default"/>
        <w:lang w:val="de-DE" w:eastAsia="en-US" w:bidi="ar-SA"/>
      </w:rPr>
    </w:lvl>
    <w:lvl w:ilvl="8" w:tplc="AC362C24">
      <w:numFmt w:val="bullet"/>
      <w:lvlText w:val="•"/>
      <w:lvlJc w:val="left"/>
      <w:pPr>
        <w:ind w:left="8313" w:hanging="360"/>
      </w:pPr>
      <w:rPr>
        <w:rFonts w:hint="default"/>
        <w:lang w:val="de-DE" w:eastAsia="en-US" w:bidi="ar-SA"/>
      </w:rPr>
    </w:lvl>
  </w:abstractNum>
  <w:abstractNum w:abstractNumId="35" w15:restartNumberingAfterBreak="0">
    <w:nsid w:val="74261B9D"/>
    <w:multiLevelType w:val="hybridMultilevel"/>
    <w:tmpl w:val="2CD2D5A4"/>
    <w:lvl w:ilvl="0" w:tplc="0407000F">
      <w:start w:val="1"/>
      <w:numFmt w:val="decimal"/>
      <w:lvlText w:val="%1."/>
      <w:lvlJc w:val="left"/>
      <w:pPr>
        <w:ind w:left="820" w:hanging="360"/>
      </w:pPr>
    </w:lvl>
    <w:lvl w:ilvl="1" w:tplc="04070019" w:tentative="1">
      <w:start w:val="1"/>
      <w:numFmt w:val="lowerLetter"/>
      <w:lvlText w:val="%2."/>
      <w:lvlJc w:val="left"/>
      <w:pPr>
        <w:ind w:left="1540" w:hanging="360"/>
      </w:pPr>
    </w:lvl>
    <w:lvl w:ilvl="2" w:tplc="0407001B" w:tentative="1">
      <w:start w:val="1"/>
      <w:numFmt w:val="lowerRoman"/>
      <w:lvlText w:val="%3."/>
      <w:lvlJc w:val="right"/>
      <w:pPr>
        <w:ind w:left="2260" w:hanging="180"/>
      </w:pPr>
    </w:lvl>
    <w:lvl w:ilvl="3" w:tplc="0407000F" w:tentative="1">
      <w:start w:val="1"/>
      <w:numFmt w:val="decimal"/>
      <w:lvlText w:val="%4."/>
      <w:lvlJc w:val="left"/>
      <w:pPr>
        <w:ind w:left="2980" w:hanging="360"/>
      </w:pPr>
    </w:lvl>
    <w:lvl w:ilvl="4" w:tplc="04070019" w:tentative="1">
      <w:start w:val="1"/>
      <w:numFmt w:val="lowerLetter"/>
      <w:lvlText w:val="%5."/>
      <w:lvlJc w:val="left"/>
      <w:pPr>
        <w:ind w:left="3700" w:hanging="360"/>
      </w:pPr>
    </w:lvl>
    <w:lvl w:ilvl="5" w:tplc="0407001B" w:tentative="1">
      <w:start w:val="1"/>
      <w:numFmt w:val="lowerRoman"/>
      <w:lvlText w:val="%6."/>
      <w:lvlJc w:val="right"/>
      <w:pPr>
        <w:ind w:left="4420" w:hanging="180"/>
      </w:pPr>
    </w:lvl>
    <w:lvl w:ilvl="6" w:tplc="0407000F" w:tentative="1">
      <w:start w:val="1"/>
      <w:numFmt w:val="decimal"/>
      <w:lvlText w:val="%7."/>
      <w:lvlJc w:val="left"/>
      <w:pPr>
        <w:ind w:left="5140" w:hanging="360"/>
      </w:pPr>
    </w:lvl>
    <w:lvl w:ilvl="7" w:tplc="04070019" w:tentative="1">
      <w:start w:val="1"/>
      <w:numFmt w:val="lowerLetter"/>
      <w:lvlText w:val="%8."/>
      <w:lvlJc w:val="left"/>
      <w:pPr>
        <w:ind w:left="5860" w:hanging="360"/>
      </w:pPr>
    </w:lvl>
    <w:lvl w:ilvl="8" w:tplc="0407001B" w:tentative="1">
      <w:start w:val="1"/>
      <w:numFmt w:val="lowerRoman"/>
      <w:lvlText w:val="%9."/>
      <w:lvlJc w:val="right"/>
      <w:pPr>
        <w:ind w:left="6580" w:hanging="180"/>
      </w:pPr>
    </w:lvl>
  </w:abstractNum>
  <w:abstractNum w:abstractNumId="36" w15:restartNumberingAfterBreak="0">
    <w:nsid w:val="7B013320"/>
    <w:multiLevelType w:val="hybridMultilevel"/>
    <w:tmpl w:val="FB8AA076"/>
    <w:lvl w:ilvl="0" w:tplc="6B64671E">
      <w:start w:val="1"/>
      <w:numFmt w:val="decimal"/>
      <w:lvlText w:val="(%1)"/>
      <w:lvlJc w:val="left"/>
      <w:pPr>
        <w:ind w:left="100" w:hanging="283"/>
      </w:pPr>
      <w:rPr>
        <w:rFonts w:ascii="Calibri" w:eastAsia="Calibri" w:hAnsi="Calibri" w:cs="Calibri" w:hint="default"/>
        <w:b w:val="0"/>
        <w:bCs w:val="0"/>
        <w:i w:val="0"/>
        <w:iCs w:val="0"/>
        <w:spacing w:val="-2"/>
        <w:w w:val="100"/>
        <w:sz w:val="21"/>
        <w:szCs w:val="21"/>
        <w:lang w:val="de-DE" w:eastAsia="en-US" w:bidi="ar-SA"/>
      </w:rPr>
    </w:lvl>
    <w:lvl w:ilvl="1" w:tplc="8A60EB2A">
      <w:numFmt w:val="bullet"/>
      <w:lvlText w:val="•"/>
      <w:lvlJc w:val="left"/>
      <w:pPr>
        <w:ind w:left="1108" w:hanging="283"/>
      </w:pPr>
      <w:rPr>
        <w:rFonts w:hint="default"/>
        <w:lang w:val="de-DE" w:eastAsia="en-US" w:bidi="ar-SA"/>
      </w:rPr>
    </w:lvl>
    <w:lvl w:ilvl="2" w:tplc="5D249D14">
      <w:numFmt w:val="bullet"/>
      <w:lvlText w:val="•"/>
      <w:lvlJc w:val="left"/>
      <w:pPr>
        <w:ind w:left="2117" w:hanging="283"/>
      </w:pPr>
      <w:rPr>
        <w:rFonts w:hint="default"/>
        <w:lang w:val="de-DE" w:eastAsia="en-US" w:bidi="ar-SA"/>
      </w:rPr>
    </w:lvl>
    <w:lvl w:ilvl="3" w:tplc="76D2F93E">
      <w:numFmt w:val="bullet"/>
      <w:lvlText w:val="•"/>
      <w:lvlJc w:val="left"/>
      <w:pPr>
        <w:ind w:left="3125" w:hanging="283"/>
      </w:pPr>
      <w:rPr>
        <w:rFonts w:hint="default"/>
        <w:lang w:val="de-DE" w:eastAsia="en-US" w:bidi="ar-SA"/>
      </w:rPr>
    </w:lvl>
    <w:lvl w:ilvl="4" w:tplc="554A4E0E">
      <w:numFmt w:val="bullet"/>
      <w:lvlText w:val="•"/>
      <w:lvlJc w:val="left"/>
      <w:pPr>
        <w:ind w:left="4134" w:hanging="283"/>
      </w:pPr>
      <w:rPr>
        <w:rFonts w:hint="default"/>
        <w:lang w:val="de-DE" w:eastAsia="en-US" w:bidi="ar-SA"/>
      </w:rPr>
    </w:lvl>
    <w:lvl w:ilvl="5" w:tplc="EE5862CE">
      <w:numFmt w:val="bullet"/>
      <w:lvlText w:val="•"/>
      <w:lvlJc w:val="left"/>
      <w:pPr>
        <w:ind w:left="5143" w:hanging="283"/>
      </w:pPr>
      <w:rPr>
        <w:rFonts w:hint="default"/>
        <w:lang w:val="de-DE" w:eastAsia="en-US" w:bidi="ar-SA"/>
      </w:rPr>
    </w:lvl>
    <w:lvl w:ilvl="6" w:tplc="FAA2A6CC">
      <w:numFmt w:val="bullet"/>
      <w:lvlText w:val="•"/>
      <w:lvlJc w:val="left"/>
      <w:pPr>
        <w:ind w:left="6151" w:hanging="283"/>
      </w:pPr>
      <w:rPr>
        <w:rFonts w:hint="default"/>
        <w:lang w:val="de-DE" w:eastAsia="en-US" w:bidi="ar-SA"/>
      </w:rPr>
    </w:lvl>
    <w:lvl w:ilvl="7" w:tplc="4D4CEB7C">
      <w:numFmt w:val="bullet"/>
      <w:lvlText w:val="•"/>
      <w:lvlJc w:val="left"/>
      <w:pPr>
        <w:ind w:left="7160" w:hanging="283"/>
      </w:pPr>
      <w:rPr>
        <w:rFonts w:hint="default"/>
        <w:lang w:val="de-DE" w:eastAsia="en-US" w:bidi="ar-SA"/>
      </w:rPr>
    </w:lvl>
    <w:lvl w:ilvl="8" w:tplc="A6A460C0">
      <w:numFmt w:val="bullet"/>
      <w:lvlText w:val="•"/>
      <w:lvlJc w:val="left"/>
      <w:pPr>
        <w:ind w:left="8169" w:hanging="283"/>
      </w:pPr>
      <w:rPr>
        <w:rFonts w:hint="default"/>
        <w:lang w:val="de-DE" w:eastAsia="en-US" w:bidi="ar-SA"/>
      </w:rPr>
    </w:lvl>
  </w:abstractNum>
  <w:abstractNum w:abstractNumId="37" w15:restartNumberingAfterBreak="0">
    <w:nsid w:val="7C9C451D"/>
    <w:multiLevelType w:val="hybridMultilevel"/>
    <w:tmpl w:val="56EC3180"/>
    <w:lvl w:ilvl="0" w:tplc="4CDE5506">
      <w:start w:val="1"/>
      <w:numFmt w:val="decimal"/>
      <w:lvlText w:val="%1."/>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4667D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1CC0B56">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211EEC08">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D83B7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4C746424">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DEAF65A">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1C3CF0">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50F6850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323631715">
    <w:abstractNumId w:val="18"/>
  </w:num>
  <w:num w:numId="2" w16cid:durableId="143205305">
    <w:abstractNumId w:val="36"/>
  </w:num>
  <w:num w:numId="3" w16cid:durableId="1184973190">
    <w:abstractNumId w:val="3"/>
  </w:num>
  <w:num w:numId="4" w16cid:durableId="218981618">
    <w:abstractNumId w:val="32"/>
  </w:num>
  <w:num w:numId="5" w16cid:durableId="682128414">
    <w:abstractNumId w:val="5"/>
  </w:num>
  <w:num w:numId="6" w16cid:durableId="1848397335">
    <w:abstractNumId w:val="27"/>
  </w:num>
  <w:num w:numId="7" w16cid:durableId="942152354">
    <w:abstractNumId w:val="0"/>
  </w:num>
  <w:num w:numId="8" w16cid:durableId="183372161">
    <w:abstractNumId w:val="7"/>
  </w:num>
  <w:num w:numId="9" w16cid:durableId="861241167">
    <w:abstractNumId w:val="34"/>
  </w:num>
  <w:num w:numId="10" w16cid:durableId="315649429">
    <w:abstractNumId w:val="30"/>
  </w:num>
  <w:num w:numId="11" w16cid:durableId="492306688">
    <w:abstractNumId w:val="16"/>
  </w:num>
  <w:num w:numId="12" w16cid:durableId="1871841689">
    <w:abstractNumId w:val="14"/>
  </w:num>
  <w:num w:numId="13" w16cid:durableId="1550339477">
    <w:abstractNumId w:val="29"/>
  </w:num>
  <w:num w:numId="14" w16cid:durableId="1483616908">
    <w:abstractNumId w:val="1"/>
  </w:num>
  <w:num w:numId="15" w16cid:durableId="765538508">
    <w:abstractNumId w:val="15"/>
  </w:num>
  <w:num w:numId="16" w16cid:durableId="780955573">
    <w:abstractNumId w:val="20"/>
  </w:num>
  <w:num w:numId="17" w16cid:durableId="197356768">
    <w:abstractNumId w:val="35"/>
  </w:num>
  <w:num w:numId="18" w16cid:durableId="1922761006">
    <w:abstractNumId w:val="21"/>
  </w:num>
  <w:num w:numId="19" w16cid:durableId="165097422">
    <w:abstractNumId w:val="8"/>
  </w:num>
  <w:num w:numId="20" w16cid:durableId="1059015821">
    <w:abstractNumId w:val="23"/>
  </w:num>
  <w:num w:numId="21" w16cid:durableId="1037393482">
    <w:abstractNumId w:val="31"/>
  </w:num>
  <w:num w:numId="22" w16cid:durableId="429131234">
    <w:abstractNumId w:val="10"/>
  </w:num>
  <w:num w:numId="23" w16cid:durableId="1622877951">
    <w:abstractNumId w:val="17"/>
  </w:num>
  <w:num w:numId="24" w16cid:durableId="1763452739">
    <w:abstractNumId w:val="11"/>
  </w:num>
  <w:num w:numId="25" w16cid:durableId="1803766635">
    <w:abstractNumId w:val="24"/>
  </w:num>
  <w:num w:numId="26" w16cid:durableId="1148087066">
    <w:abstractNumId w:val="33"/>
  </w:num>
  <w:num w:numId="27" w16cid:durableId="178665259">
    <w:abstractNumId w:val="28"/>
  </w:num>
  <w:num w:numId="28" w16cid:durableId="423650903">
    <w:abstractNumId w:val="22"/>
  </w:num>
  <w:num w:numId="29" w16cid:durableId="854923220">
    <w:abstractNumId w:val="26"/>
  </w:num>
  <w:num w:numId="30" w16cid:durableId="1841041046">
    <w:abstractNumId w:val="37"/>
  </w:num>
  <w:num w:numId="31" w16cid:durableId="412050794">
    <w:abstractNumId w:val="19"/>
  </w:num>
  <w:num w:numId="32" w16cid:durableId="1994412033">
    <w:abstractNumId w:val="25"/>
  </w:num>
  <w:num w:numId="33" w16cid:durableId="143788217">
    <w:abstractNumId w:val="12"/>
  </w:num>
  <w:num w:numId="34" w16cid:durableId="987900692">
    <w:abstractNumId w:val="13"/>
  </w:num>
  <w:num w:numId="35" w16cid:durableId="738137450">
    <w:abstractNumId w:val="6"/>
  </w:num>
  <w:num w:numId="36" w16cid:durableId="1470518017">
    <w:abstractNumId w:val="2"/>
  </w:num>
  <w:num w:numId="37" w16cid:durableId="1919628217">
    <w:abstractNumId w:val="9"/>
  </w:num>
  <w:num w:numId="38" w16cid:durableId="10336509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NTUxszSwMLQ0tTRQ0lEKTi0uzszPAykwqQUAm9aHCywAAAA="/>
  </w:docVars>
  <w:rsids>
    <w:rsidRoot w:val="007404BB"/>
    <w:rsid w:val="00012F15"/>
    <w:rsid w:val="000245AB"/>
    <w:rsid w:val="00026797"/>
    <w:rsid w:val="000318CD"/>
    <w:rsid w:val="000349BF"/>
    <w:rsid w:val="000373B2"/>
    <w:rsid w:val="00067019"/>
    <w:rsid w:val="00075A6D"/>
    <w:rsid w:val="00081E37"/>
    <w:rsid w:val="000A78D9"/>
    <w:rsid w:val="000B3699"/>
    <w:rsid w:val="000B5A30"/>
    <w:rsid w:val="000D748B"/>
    <w:rsid w:val="000F6BC2"/>
    <w:rsid w:val="001222D1"/>
    <w:rsid w:val="001247B9"/>
    <w:rsid w:val="00162F2C"/>
    <w:rsid w:val="00166F99"/>
    <w:rsid w:val="001812FF"/>
    <w:rsid w:val="001A4573"/>
    <w:rsid w:val="001A522E"/>
    <w:rsid w:val="001D313F"/>
    <w:rsid w:val="001E3983"/>
    <w:rsid w:val="001E58DA"/>
    <w:rsid w:val="0020211C"/>
    <w:rsid w:val="00220C19"/>
    <w:rsid w:val="002322F9"/>
    <w:rsid w:val="002328FD"/>
    <w:rsid w:val="0024070B"/>
    <w:rsid w:val="00240EF2"/>
    <w:rsid w:val="0024682C"/>
    <w:rsid w:val="0027204B"/>
    <w:rsid w:val="0028091F"/>
    <w:rsid w:val="0029321E"/>
    <w:rsid w:val="002A170B"/>
    <w:rsid w:val="002A21C7"/>
    <w:rsid w:val="002B1AD3"/>
    <w:rsid w:val="002D0121"/>
    <w:rsid w:val="002D1F47"/>
    <w:rsid w:val="002F31CF"/>
    <w:rsid w:val="00320E37"/>
    <w:rsid w:val="00331004"/>
    <w:rsid w:val="00341A18"/>
    <w:rsid w:val="0034646A"/>
    <w:rsid w:val="003561C4"/>
    <w:rsid w:val="003610F6"/>
    <w:rsid w:val="00371D7C"/>
    <w:rsid w:val="00372DC2"/>
    <w:rsid w:val="00374500"/>
    <w:rsid w:val="00384688"/>
    <w:rsid w:val="003A611B"/>
    <w:rsid w:val="003A6E7D"/>
    <w:rsid w:val="003C0011"/>
    <w:rsid w:val="003C1768"/>
    <w:rsid w:val="003C3277"/>
    <w:rsid w:val="003D00B7"/>
    <w:rsid w:val="003D64B3"/>
    <w:rsid w:val="00432A5E"/>
    <w:rsid w:val="00470AB8"/>
    <w:rsid w:val="00474B8B"/>
    <w:rsid w:val="00475FD0"/>
    <w:rsid w:val="004B2B02"/>
    <w:rsid w:val="004B76C8"/>
    <w:rsid w:val="004E286C"/>
    <w:rsid w:val="005046F0"/>
    <w:rsid w:val="00511205"/>
    <w:rsid w:val="005219FF"/>
    <w:rsid w:val="0052458B"/>
    <w:rsid w:val="00533303"/>
    <w:rsid w:val="00585015"/>
    <w:rsid w:val="005A5F07"/>
    <w:rsid w:val="005B20E1"/>
    <w:rsid w:val="005C0506"/>
    <w:rsid w:val="00607892"/>
    <w:rsid w:val="006108FF"/>
    <w:rsid w:val="006223BA"/>
    <w:rsid w:val="006261AE"/>
    <w:rsid w:val="00627791"/>
    <w:rsid w:val="00637DD5"/>
    <w:rsid w:val="00644F82"/>
    <w:rsid w:val="00660D06"/>
    <w:rsid w:val="00662AC5"/>
    <w:rsid w:val="00673A6F"/>
    <w:rsid w:val="00675E15"/>
    <w:rsid w:val="00676A6C"/>
    <w:rsid w:val="006860F4"/>
    <w:rsid w:val="006C6FDC"/>
    <w:rsid w:val="006C7856"/>
    <w:rsid w:val="006D0355"/>
    <w:rsid w:val="006E6CEE"/>
    <w:rsid w:val="00725BDF"/>
    <w:rsid w:val="007404BB"/>
    <w:rsid w:val="00741D7B"/>
    <w:rsid w:val="0075273B"/>
    <w:rsid w:val="00757757"/>
    <w:rsid w:val="00763310"/>
    <w:rsid w:val="0076798B"/>
    <w:rsid w:val="0079111C"/>
    <w:rsid w:val="007977EF"/>
    <w:rsid w:val="00797FF8"/>
    <w:rsid w:val="007A2137"/>
    <w:rsid w:val="007A3799"/>
    <w:rsid w:val="007A780B"/>
    <w:rsid w:val="007B3396"/>
    <w:rsid w:val="007B3678"/>
    <w:rsid w:val="007B73E2"/>
    <w:rsid w:val="007C162E"/>
    <w:rsid w:val="00821DA1"/>
    <w:rsid w:val="00830304"/>
    <w:rsid w:val="00842A71"/>
    <w:rsid w:val="008A103C"/>
    <w:rsid w:val="008D10F7"/>
    <w:rsid w:val="008E15AA"/>
    <w:rsid w:val="00916F1E"/>
    <w:rsid w:val="00917270"/>
    <w:rsid w:val="00925164"/>
    <w:rsid w:val="0095597E"/>
    <w:rsid w:val="00967558"/>
    <w:rsid w:val="00995B49"/>
    <w:rsid w:val="009B3FB5"/>
    <w:rsid w:val="009C20C1"/>
    <w:rsid w:val="009C7ECF"/>
    <w:rsid w:val="009D18EA"/>
    <w:rsid w:val="009D3457"/>
    <w:rsid w:val="009D386D"/>
    <w:rsid w:val="009E6D1C"/>
    <w:rsid w:val="00A00F32"/>
    <w:rsid w:val="00A032FA"/>
    <w:rsid w:val="00A10040"/>
    <w:rsid w:val="00A169A0"/>
    <w:rsid w:val="00A230D3"/>
    <w:rsid w:val="00A32B71"/>
    <w:rsid w:val="00A4254A"/>
    <w:rsid w:val="00A85CEB"/>
    <w:rsid w:val="00AB052C"/>
    <w:rsid w:val="00AB2603"/>
    <w:rsid w:val="00AB6E41"/>
    <w:rsid w:val="00B03606"/>
    <w:rsid w:val="00B1026C"/>
    <w:rsid w:val="00B73C16"/>
    <w:rsid w:val="00B83A9D"/>
    <w:rsid w:val="00B84378"/>
    <w:rsid w:val="00B944DE"/>
    <w:rsid w:val="00BB4069"/>
    <w:rsid w:val="00BC3E9C"/>
    <w:rsid w:val="00BD2B4E"/>
    <w:rsid w:val="00BE5989"/>
    <w:rsid w:val="00C040C1"/>
    <w:rsid w:val="00C10DC8"/>
    <w:rsid w:val="00C13FE4"/>
    <w:rsid w:val="00C37A30"/>
    <w:rsid w:val="00C421A6"/>
    <w:rsid w:val="00C52E95"/>
    <w:rsid w:val="00C55F9F"/>
    <w:rsid w:val="00C65C0E"/>
    <w:rsid w:val="00CA34C0"/>
    <w:rsid w:val="00CD0336"/>
    <w:rsid w:val="00CF0E7B"/>
    <w:rsid w:val="00CF3B7C"/>
    <w:rsid w:val="00D04A00"/>
    <w:rsid w:val="00D373FD"/>
    <w:rsid w:val="00D570E0"/>
    <w:rsid w:val="00D602CB"/>
    <w:rsid w:val="00D67924"/>
    <w:rsid w:val="00D750A0"/>
    <w:rsid w:val="00D76DD1"/>
    <w:rsid w:val="00D85745"/>
    <w:rsid w:val="00D87251"/>
    <w:rsid w:val="00DC16FD"/>
    <w:rsid w:val="00DE0DB4"/>
    <w:rsid w:val="00DF6B06"/>
    <w:rsid w:val="00E027FC"/>
    <w:rsid w:val="00E069B9"/>
    <w:rsid w:val="00E25C82"/>
    <w:rsid w:val="00E316BF"/>
    <w:rsid w:val="00E63CBC"/>
    <w:rsid w:val="00EA0B41"/>
    <w:rsid w:val="00EA10F0"/>
    <w:rsid w:val="00EB17B7"/>
    <w:rsid w:val="00EB5243"/>
    <w:rsid w:val="00ED2884"/>
    <w:rsid w:val="00EF18FB"/>
    <w:rsid w:val="00EF2C88"/>
    <w:rsid w:val="00F026C8"/>
    <w:rsid w:val="00F476C8"/>
    <w:rsid w:val="00F550BF"/>
    <w:rsid w:val="00F65152"/>
    <w:rsid w:val="00F677C2"/>
    <w:rsid w:val="00F73294"/>
    <w:rsid w:val="00F73364"/>
    <w:rsid w:val="00F96926"/>
    <w:rsid w:val="00FA2AFD"/>
    <w:rsid w:val="00FA4D7E"/>
    <w:rsid w:val="00FB013B"/>
    <w:rsid w:val="00FB468C"/>
    <w:rsid w:val="00FE0278"/>
    <w:rsid w:val="00FE1141"/>
    <w:rsid w:val="00FE3771"/>
    <w:rsid w:val="00FF41AA"/>
    <w:rsid w:val="01F8412D"/>
    <w:rsid w:val="040546E7"/>
    <w:rsid w:val="052FE1EF"/>
    <w:rsid w:val="1A8016A5"/>
    <w:rsid w:val="1B8BDDD5"/>
    <w:rsid w:val="1E96754A"/>
    <w:rsid w:val="20FB284D"/>
    <w:rsid w:val="22F5F9BE"/>
    <w:rsid w:val="2BF5A40E"/>
    <w:rsid w:val="2CB08477"/>
    <w:rsid w:val="3568FFFC"/>
    <w:rsid w:val="3B9BFCE4"/>
    <w:rsid w:val="3DD16263"/>
    <w:rsid w:val="4022192B"/>
    <w:rsid w:val="4132FF2A"/>
    <w:rsid w:val="4DA3BC0B"/>
    <w:rsid w:val="52C7D049"/>
    <w:rsid w:val="56AF6BFF"/>
    <w:rsid w:val="57F78F2D"/>
    <w:rsid w:val="584B3C60"/>
    <w:rsid w:val="5CECF664"/>
    <w:rsid w:val="639E5037"/>
    <w:rsid w:val="6A984148"/>
    <w:rsid w:val="6F9689AD"/>
    <w:rsid w:val="73F6F753"/>
    <w:rsid w:val="795B51EF"/>
    <w:rsid w:val="7ADE506D"/>
    <w:rsid w:val="7C6C80F4"/>
    <w:rsid w:val="7D5780E9"/>
    <w:rsid w:val="7DBF3921"/>
    <w:rsid w:val="7F394DFC"/>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15957C"/>
  <w15:docId w15:val="{C65D66AF-A5AD-4F85-AA19-2307FDD33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022192B"/>
    <w:rPr>
      <w:rFonts w:cs="Calibri"/>
      <w:lang w:val="en-GB"/>
    </w:rPr>
  </w:style>
  <w:style w:type="paragraph" w:styleId="Heading1">
    <w:name w:val="heading 1"/>
    <w:basedOn w:val="Normal"/>
    <w:link w:val="Heading1Char"/>
    <w:uiPriority w:val="9"/>
    <w:qFormat/>
    <w:rsid w:val="4022192B"/>
    <w:pPr>
      <w:ind w:left="417" w:hanging="318"/>
      <w:outlineLvl w:val="0"/>
    </w:pPr>
    <w:rPr>
      <w:b/>
      <w:bCs/>
      <w:sz w:val="21"/>
      <w:szCs w:val="21"/>
    </w:rPr>
  </w:style>
  <w:style w:type="paragraph" w:styleId="Heading2">
    <w:name w:val="heading 2"/>
    <w:basedOn w:val="Normal"/>
    <w:uiPriority w:val="9"/>
    <w:unhideWhenUsed/>
    <w:qFormat/>
    <w:rsid w:val="4022192B"/>
    <w:pPr>
      <w:ind w:left="310" w:hanging="211"/>
      <w:outlineLvl w:val="1"/>
    </w:pPr>
    <w:rPr>
      <w:b/>
      <w:bCs/>
      <w:i/>
      <w:iCs/>
      <w:sz w:val="21"/>
      <w:szCs w:val="21"/>
    </w:rPr>
  </w:style>
  <w:style w:type="paragraph" w:styleId="Heading3">
    <w:name w:val="heading 3"/>
    <w:basedOn w:val="Normal"/>
    <w:next w:val="Normal"/>
    <w:link w:val="Heading3Char"/>
    <w:uiPriority w:val="9"/>
    <w:semiHidden/>
    <w:unhideWhenUsed/>
    <w:qFormat/>
    <w:rsid w:val="4022192B"/>
    <w:pPr>
      <w:keepNext/>
      <w:keepLines/>
      <w:spacing w:before="40"/>
      <w:outlineLvl w:val="2"/>
    </w:pPr>
    <w:rPr>
      <w:rFonts w:asciiTheme="majorHAnsi" w:eastAsiaTheme="majorEastAsia" w:hAnsiTheme="majorHAnsi" w:cstheme="majorBidi"/>
      <w:color w:val="243F60"/>
      <w:sz w:val="24"/>
      <w:szCs w:val="24"/>
    </w:rPr>
  </w:style>
  <w:style w:type="paragraph" w:styleId="Heading4">
    <w:name w:val="heading 4"/>
    <w:basedOn w:val="Normal"/>
    <w:next w:val="Normal"/>
    <w:link w:val="Heading4Char"/>
    <w:uiPriority w:val="9"/>
    <w:unhideWhenUsed/>
    <w:qFormat/>
    <w:rsid w:val="4022192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4022192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4022192B"/>
    <w:pPr>
      <w:keepNext/>
      <w:keepLines/>
      <w:spacing w:before="40"/>
      <w:outlineLvl w:val="5"/>
    </w:pPr>
    <w:rPr>
      <w:rFonts w:asciiTheme="majorHAnsi" w:eastAsiaTheme="majorEastAsia" w:hAnsiTheme="majorHAnsi" w:cstheme="majorBidi"/>
      <w:color w:val="243F60"/>
    </w:rPr>
  </w:style>
  <w:style w:type="paragraph" w:styleId="Heading7">
    <w:name w:val="heading 7"/>
    <w:basedOn w:val="Normal"/>
    <w:next w:val="Normal"/>
    <w:link w:val="Heading7Char"/>
    <w:uiPriority w:val="9"/>
    <w:unhideWhenUsed/>
    <w:qFormat/>
    <w:rsid w:val="4022192B"/>
    <w:pPr>
      <w:keepNext/>
      <w:keepLines/>
      <w:spacing w:before="40"/>
      <w:outlineLvl w:val="6"/>
    </w:pPr>
    <w:rPr>
      <w:rFonts w:asciiTheme="majorHAnsi" w:eastAsiaTheme="majorEastAsia" w:hAnsiTheme="majorHAnsi" w:cstheme="majorBidi"/>
      <w:i/>
      <w:iCs/>
      <w:color w:val="243F60"/>
    </w:rPr>
  </w:style>
  <w:style w:type="paragraph" w:styleId="Heading8">
    <w:name w:val="heading 8"/>
    <w:basedOn w:val="Normal"/>
    <w:next w:val="Normal"/>
    <w:link w:val="Heading8Char"/>
    <w:uiPriority w:val="9"/>
    <w:unhideWhenUsed/>
    <w:qFormat/>
    <w:rsid w:val="4022192B"/>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022192B"/>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4022192B"/>
    <w:rPr>
      <w:sz w:val="21"/>
      <w:szCs w:val="21"/>
    </w:rPr>
  </w:style>
  <w:style w:type="paragraph" w:styleId="Title">
    <w:name w:val="Title"/>
    <w:basedOn w:val="Normal"/>
    <w:uiPriority w:val="10"/>
    <w:qFormat/>
    <w:rsid w:val="4022192B"/>
    <w:pPr>
      <w:spacing w:before="10"/>
      <w:ind w:left="100"/>
    </w:pPr>
    <w:rPr>
      <w:b/>
      <w:bCs/>
      <w:sz w:val="44"/>
      <w:szCs w:val="44"/>
    </w:rPr>
  </w:style>
  <w:style w:type="paragraph" w:styleId="ListParagraph">
    <w:name w:val="List Paragraph"/>
    <w:basedOn w:val="Normal"/>
    <w:link w:val="ListParagraphChar"/>
    <w:uiPriority w:val="34"/>
    <w:qFormat/>
    <w:rsid w:val="4022192B"/>
    <w:pPr>
      <w:ind w:left="820" w:hanging="361"/>
    </w:pPr>
  </w:style>
  <w:style w:type="paragraph" w:customStyle="1" w:styleId="TableParagraph">
    <w:name w:val="Table Paragraph"/>
    <w:basedOn w:val="Normal"/>
    <w:uiPriority w:val="1"/>
    <w:qFormat/>
    <w:rsid w:val="4022192B"/>
  </w:style>
  <w:style w:type="character" w:customStyle="1" w:styleId="Heading1Char">
    <w:name w:val="Heading 1 Char"/>
    <w:basedOn w:val="DefaultParagraphFont"/>
    <w:link w:val="Heading1"/>
    <w:uiPriority w:val="9"/>
    <w:rsid w:val="4022192B"/>
    <w:rPr>
      <w:rFonts w:ascii="Calibri" w:eastAsia="Calibri" w:hAnsi="Calibri" w:cs="Calibri"/>
      <w:b/>
      <w:bCs/>
      <w:noProof w:val="0"/>
      <w:sz w:val="21"/>
      <w:szCs w:val="21"/>
      <w:lang w:val="en-GB"/>
    </w:rPr>
  </w:style>
  <w:style w:type="paragraph" w:styleId="Revision">
    <w:name w:val="Revision"/>
    <w:hidden/>
    <w:uiPriority w:val="99"/>
    <w:semiHidden/>
    <w:rsid w:val="00F73364"/>
    <w:pPr>
      <w:widowControl/>
      <w:autoSpaceDE/>
      <w:autoSpaceDN/>
    </w:pPr>
    <w:rPr>
      <w:rFonts w:ascii="Calibri" w:eastAsia="Calibri" w:hAnsi="Calibri" w:cs="Calibri"/>
      <w:lang w:val="de-DE"/>
    </w:rPr>
  </w:style>
  <w:style w:type="character" w:customStyle="1" w:styleId="normaltextrun">
    <w:name w:val="normaltextrun"/>
    <w:basedOn w:val="DefaultParagraphFont"/>
    <w:rsid w:val="00F73364"/>
  </w:style>
  <w:style w:type="character" w:customStyle="1" w:styleId="eop">
    <w:name w:val="eop"/>
    <w:basedOn w:val="DefaultParagraphFont"/>
    <w:rsid w:val="00F73364"/>
  </w:style>
  <w:style w:type="character" w:styleId="CommentReference">
    <w:name w:val="annotation reference"/>
    <w:basedOn w:val="DefaultParagraphFont"/>
    <w:uiPriority w:val="99"/>
    <w:semiHidden/>
    <w:unhideWhenUsed/>
    <w:rsid w:val="00F73364"/>
    <w:rPr>
      <w:sz w:val="16"/>
      <w:szCs w:val="16"/>
    </w:rPr>
  </w:style>
  <w:style w:type="paragraph" w:styleId="CommentText">
    <w:name w:val="annotation text"/>
    <w:basedOn w:val="Normal"/>
    <w:link w:val="CommentTextChar"/>
    <w:uiPriority w:val="99"/>
    <w:unhideWhenUsed/>
    <w:rsid w:val="4022192B"/>
    <w:rPr>
      <w:sz w:val="20"/>
      <w:szCs w:val="20"/>
    </w:rPr>
  </w:style>
  <w:style w:type="character" w:customStyle="1" w:styleId="CommentTextChar">
    <w:name w:val="Comment Text Char"/>
    <w:basedOn w:val="DefaultParagraphFont"/>
    <w:link w:val="CommentText"/>
    <w:uiPriority w:val="99"/>
    <w:rsid w:val="4022192B"/>
    <w:rPr>
      <w:rFonts w:ascii="Calibri" w:eastAsia="Calibri" w:hAnsi="Calibri" w:cs="Calibri"/>
      <w:noProof w:val="0"/>
      <w:sz w:val="20"/>
      <w:szCs w:val="20"/>
      <w:lang w:val="en-GB"/>
    </w:rPr>
  </w:style>
  <w:style w:type="paragraph" w:styleId="CommentSubject">
    <w:name w:val="annotation subject"/>
    <w:basedOn w:val="CommentText"/>
    <w:next w:val="CommentText"/>
    <w:link w:val="CommentSubjectChar"/>
    <w:uiPriority w:val="99"/>
    <w:semiHidden/>
    <w:unhideWhenUsed/>
    <w:rsid w:val="4022192B"/>
    <w:rPr>
      <w:b/>
      <w:bCs/>
    </w:rPr>
  </w:style>
  <w:style w:type="character" w:customStyle="1" w:styleId="CommentSubjectChar">
    <w:name w:val="Comment Subject Char"/>
    <w:basedOn w:val="CommentTextChar"/>
    <w:link w:val="CommentSubject"/>
    <w:uiPriority w:val="99"/>
    <w:semiHidden/>
    <w:rsid w:val="4022192B"/>
    <w:rPr>
      <w:rFonts w:ascii="Calibri" w:eastAsia="Calibri" w:hAnsi="Calibri" w:cs="Calibri"/>
      <w:b/>
      <w:bCs/>
      <w:noProof w:val="0"/>
      <w:sz w:val="20"/>
      <w:szCs w:val="20"/>
      <w:lang w:val="en-GB"/>
    </w:rPr>
  </w:style>
  <w:style w:type="paragraph" w:customStyle="1" w:styleId="paragraph">
    <w:name w:val="paragraph"/>
    <w:basedOn w:val="Normal"/>
    <w:uiPriority w:val="1"/>
    <w:rsid w:val="4022192B"/>
    <w:pPr>
      <w:widowControl/>
      <w:spacing w:beforeAutospacing="1" w:afterAutospacing="1"/>
    </w:pPr>
    <w:rPr>
      <w:rFonts w:ascii="Times New Roman" w:eastAsia="Times New Roman" w:hAnsi="Times New Roman" w:cs="Times New Roman"/>
      <w:sz w:val="24"/>
      <w:szCs w:val="24"/>
      <w:lang w:eastAsia="de-DE"/>
    </w:rPr>
  </w:style>
  <w:style w:type="paragraph" w:styleId="Header">
    <w:name w:val="header"/>
    <w:basedOn w:val="Normal"/>
    <w:link w:val="HeaderChar"/>
    <w:uiPriority w:val="99"/>
    <w:unhideWhenUsed/>
    <w:rsid w:val="4022192B"/>
    <w:pPr>
      <w:tabs>
        <w:tab w:val="center" w:pos="4680"/>
        <w:tab w:val="right" w:pos="9360"/>
      </w:tabs>
    </w:pPr>
  </w:style>
  <w:style w:type="character" w:customStyle="1" w:styleId="HeaderChar">
    <w:name w:val="Header Char"/>
    <w:basedOn w:val="DefaultParagraphFont"/>
    <w:link w:val="Header"/>
    <w:uiPriority w:val="99"/>
    <w:rsid w:val="4022192B"/>
    <w:rPr>
      <w:rFonts w:ascii="Calibri" w:eastAsia="Calibri" w:hAnsi="Calibri" w:cs="Calibri"/>
      <w:noProof w:val="0"/>
      <w:lang w:val="en-GB"/>
    </w:rPr>
  </w:style>
  <w:style w:type="paragraph" w:styleId="Footer">
    <w:name w:val="footer"/>
    <w:basedOn w:val="Normal"/>
    <w:link w:val="FooterChar"/>
    <w:uiPriority w:val="99"/>
    <w:unhideWhenUsed/>
    <w:rsid w:val="4022192B"/>
    <w:pPr>
      <w:tabs>
        <w:tab w:val="center" w:pos="4680"/>
        <w:tab w:val="right" w:pos="9360"/>
      </w:tabs>
    </w:pPr>
  </w:style>
  <w:style w:type="character" w:customStyle="1" w:styleId="FooterChar">
    <w:name w:val="Footer Char"/>
    <w:basedOn w:val="DefaultParagraphFont"/>
    <w:link w:val="Footer"/>
    <w:uiPriority w:val="99"/>
    <w:rsid w:val="4022192B"/>
    <w:rPr>
      <w:rFonts w:ascii="Calibri" w:eastAsia="Calibri" w:hAnsi="Calibri" w:cs="Calibri"/>
      <w:noProof w:val="0"/>
      <w:lang w:val="en-GB"/>
    </w:rPr>
  </w:style>
  <w:style w:type="character" w:styleId="Hyperlink">
    <w:name w:val="Hyperlink"/>
    <w:basedOn w:val="DefaultParagraphFont"/>
    <w:uiPriority w:val="99"/>
    <w:unhideWhenUsed/>
    <w:rsid w:val="00474B8B"/>
    <w:rPr>
      <w:color w:val="0000FF" w:themeColor="hyperlink"/>
      <w:u w:val="single"/>
    </w:rPr>
  </w:style>
  <w:style w:type="character" w:customStyle="1" w:styleId="UnresolvedMention1">
    <w:name w:val="Unresolved Mention1"/>
    <w:basedOn w:val="DefaultParagraphFont"/>
    <w:uiPriority w:val="99"/>
    <w:semiHidden/>
    <w:unhideWhenUsed/>
    <w:rsid w:val="00474B8B"/>
    <w:rPr>
      <w:color w:val="605E5C"/>
      <w:shd w:val="clear" w:color="auto" w:fill="E1DFDD"/>
    </w:rPr>
  </w:style>
  <w:style w:type="paragraph" w:customStyle="1" w:styleId="Text">
    <w:name w:val="Text"/>
    <w:basedOn w:val="Header"/>
    <w:link w:val="TextChar"/>
    <w:uiPriority w:val="1"/>
    <w:qFormat/>
    <w:rsid w:val="4022192B"/>
    <w:pPr>
      <w:widowControl/>
      <w:tabs>
        <w:tab w:val="clear" w:pos="4680"/>
        <w:tab w:val="center" w:pos="4536"/>
        <w:tab w:val="right" w:pos="9072"/>
        <w:tab w:val="center" w:pos="4680"/>
      </w:tabs>
      <w:spacing w:after="120"/>
      <w:ind w:left="426" w:right="57"/>
    </w:pPr>
    <w:rPr>
      <w:rFonts w:ascii="Arial" w:eastAsia="Times New Roman" w:hAnsi="Arial" w:cs="Arial"/>
      <w:lang w:eastAsia="en-GB"/>
    </w:rPr>
  </w:style>
  <w:style w:type="character" w:customStyle="1" w:styleId="TextChar">
    <w:name w:val="Text Char"/>
    <w:link w:val="Text"/>
    <w:uiPriority w:val="1"/>
    <w:rsid w:val="4022192B"/>
    <w:rPr>
      <w:rFonts w:ascii="Arial" w:eastAsia="Times New Roman" w:hAnsi="Arial"/>
      <w:noProof w:val="0"/>
      <w:lang w:val="en-GB" w:eastAsia="en-GB"/>
    </w:rPr>
  </w:style>
  <w:style w:type="paragraph" w:styleId="FootnoteText">
    <w:name w:val="footnote text"/>
    <w:basedOn w:val="Normal"/>
    <w:link w:val="FootnoteTextChar"/>
    <w:uiPriority w:val="1"/>
    <w:unhideWhenUsed/>
    <w:rsid w:val="4022192B"/>
    <w:pPr>
      <w:widowControl/>
    </w:pPr>
    <w:rPr>
      <w:rFonts w:ascii="Times New Roman" w:eastAsia="Times New Roman" w:hAnsi="Times New Roman" w:cs="Times New Roman"/>
      <w:sz w:val="20"/>
      <w:szCs w:val="20"/>
      <w:lang w:val="en-IE" w:eastAsia="en-GB"/>
    </w:rPr>
  </w:style>
  <w:style w:type="character" w:customStyle="1" w:styleId="FootnoteTextChar">
    <w:name w:val="Footnote Text Char"/>
    <w:basedOn w:val="DefaultParagraphFont"/>
    <w:link w:val="FootnoteText"/>
    <w:uiPriority w:val="1"/>
    <w:rsid w:val="4022192B"/>
    <w:rPr>
      <w:rFonts w:ascii="Times New Roman" w:eastAsia="Times New Roman" w:hAnsi="Times New Roman" w:cs="Times New Roman"/>
      <w:noProof w:val="0"/>
      <w:sz w:val="20"/>
      <w:szCs w:val="20"/>
      <w:lang w:val="en-IE" w:eastAsia="en-GB"/>
    </w:rPr>
  </w:style>
  <w:style w:type="character" w:styleId="FootnoteReference">
    <w:name w:val="footnote reference"/>
    <w:unhideWhenUsed/>
    <w:rsid w:val="00511205"/>
    <w:rPr>
      <w:vertAlign w:val="superscript"/>
    </w:rPr>
  </w:style>
  <w:style w:type="paragraph" w:styleId="NormalWeb">
    <w:name w:val="Normal (Web)"/>
    <w:basedOn w:val="Normal"/>
    <w:uiPriority w:val="99"/>
    <w:unhideWhenUsed/>
    <w:rsid w:val="4022192B"/>
    <w:pPr>
      <w:widowControl/>
      <w:spacing w:beforeAutospacing="1" w:afterAutospacing="1"/>
    </w:pPr>
    <w:rPr>
      <w:rFonts w:ascii="Times New Roman" w:eastAsia="Times New Roman" w:hAnsi="Times New Roman" w:cs="Times New Roman"/>
      <w:sz w:val="24"/>
      <w:szCs w:val="24"/>
      <w:lang w:eastAsia="de-DE"/>
    </w:rPr>
  </w:style>
  <w:style w:type="character" w:customStyle="1" w:styleId="ListParagraphChar">
    <w:name w:val="List Paragraph Char"/>
    <w:link w:val="ListParagraph"/>
    <w:uiPriority w:val="34"/>
    <w:rsid w:val="4022192B"/>
    <w:rPr>
      <w:rFonts w:cs="Calibri"/>
      <w:noProof w:val="0"/>
      <w:lang w:val="en-GB"/>
    </w:rPr>
  </w:style>
  <w:style w:type="character" w:customStyle="1" w:styleId="Heading3Char">
    <w:name w:val="Heading 3 Char"/>
    <w:basedOn w:val="DefaultParagraphFont"/>
    <w:link w:val="Heading3"/>
    <w:uiPriority w:val="9"/>
    <w:semiHidden/>
    <w:rsid w:val="4022192B"/>
    <w:rPr>
      <w:rFonts w:asciiTheme="majorHAnsi" w:eastAsiaTheme="majorEastAsia" w:hAnsiTheme="majorHAnsi" w:cstheme="majorBidi"/>
      <w:noProof w:val="0"/>
      <w:color w:val="243F60"/>
      <w:sz w:val="24"/>
      <w:szCs w:val="24"/>
      <w:lang w:val="en-GB"/>
    </w:rPr>
  </w:style>
  <w:style w:type="paragraph" w:styleId="Subtitle">
    <w:name w:val="Subtitle"/>
    <w:basedOn w:val="Normal"/>
    <w:next w:val="Normal"/>
    <w:link w:val="SubtitleChar"/>
    <w:uiPriority w:val="11"/>
    <w:qFormat/>
    <w:rsid w:val="4022192B"/>
    <w:rPr>
      <w:rFonts w:eastAsiaTheme="minorEastAsia"/>
      <w:color w:val="5A5A5A"/>
    </w:rPr>
  </w:style>
  <w:style w:type="paragraph" w:styleId="Quote">
    <w:name w:val="Quote"/>
    <w:basedOn w:val="Normal"/>
    <w:next w:val="Normal"/>
    <w:link w:val="QuoteChar"/>
    <w:uiPriority w:val="29"/>
    <w:qFormat/>
    <w:rsid w:val="4022192B"/>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022192B"/>
    <w:pPr>
      <w:spacing w:before="360" w:after="360"/>
      <w:ind w:left="864" w:right="864"/>
      <w:jc w:val="center"/>
    </w:pPr>
    <w:rPr>
      <w:i/>
      <w:iCs/>
      <w:color w:val="4F81BD" w:themeColor="accent1"/>
    </w:rPr>
  </w:style>
  <w:style w:type="character" w:customStyle="1" w:styleId="Heading4Char">
    <w:name w:val="Heading 4 Char"/>
    <w:basedOn w:val="DefaultParagraphFont"/>
    <w:link w:val="Heading4"/>
    <w:uiPriority w:val="9"/>
    <w:rsid w:val="4022192B"/>
    <w:rPr>
      <w:rFonts w:asciiTheme="majorHAnsi" w:eastAsiaTheme="majorEastAsia" w:hAnsiTheme="majorHAnsi" w:cstheme="majorBidi"/>
      <w:i/>
      <w:iCs/>
      <w:noProof w:val="0"/>
      <w:color w:val="365F91" w:themeColor="accent1" w:themeShade="BF"/>
      <w:lang w:val="en-GB"/>
    </w:rPr>
  </w:style>
  <w:style w:type="character" w:customStyle="1" w:styleId="Heading5Char">
    <w:name w:val="Heading 5 Char"/>
    <w:basedOn w:val="DefaultParagraphFont"/>
    <w:link w:val="Heading5"/>
    <w:uiPriority w:val="9"/>
    <w:rsid w:val="4022192B"/>
    <w:rPr>
      <w:rFonts w:asciiTheme="majorHAnsi" w:eastAsiaTheme="majorEastAsia" w:hAnsiTheme="majorHAnsi" w:cstheme="majorBidi"/>
      <w:noProof w:val="0"/>
      <w:color w:val="365F91" w:themeColor="accent1" w:themeShade="BF"/>
      <w:lang w:val="en-GB"/>
    </w:rPr>
  </w:style>
  <w:style w:type="character" w:customStyle="1" w:styleId="Heading6Char">
    <w:name w:val="Heading 6 Char"/>
    <w:basedOn w:val="DefaultParagraphFont"/>
    <w:link w:val="Heading6"/>
    <w:uiPriority w:val="9"/>
    <w:rsid w:val="4022192B"/>
    <w:rPr>
      <w:rFonts w:asciiTheme="majorHAnsi" w:eastAsiaTheme="majorEastAsia" w:hAnsiTheme="majorHAnsi" w:cstheme="majorBidi"/>
      <w:noProof w:val="0"/>
      <w:color w:val="243F60"/>
      <w:lang w:val="en-GB"/>
    </w:rPr>
  </w:style>
  <w:style w:type="character" w:customStyle="1" w:styleId="Heading7Char">
    <w:name w:val="Heading 7 Char"/>
    <w:basedOn w:val="DefaultParagraphFont"/>
    <w:link w:val="Heading7"/>
    <w:uiPriority w:val="9"/>
    <w:rsid w:val="4022192B"/>
    <w:rPr>
      <w:rFonts w:asciiTheme="majorHAnsi" w:eastAsiaTheme="majorEastAsia" w:hAnsiTheme="majorHAnsi" w:cstheme="majorBidi"/>
      <w:i/>
      <w:iCs/>
      <w:noProof w:val="0"/>
      <w:color w:val="243F60"/>
      <w:lang w:val="en-GB"/>
    </w:rPr>
  </w:style>
  <w:style w:type="character" w:customStyle="1" w:styleId="Heading8Char">
    <w:name w:val="Heading 8 Char"/>
    <w:basedOn w:val="DefaultParagraphFont"/>
    <w:link w:val="Heading8"/>
    <w:uiPriority w:val="9"/>
    <w:rsid w:val="4022192B"/>
    <w:rPr>
      <w:rFonts w:asciiTheme="majorHAnsi" w:eastAsiaTheme="majorEastAsia" w:hAnsiTheme="majorHAnsi" w:cstheme="majorBidi"/>
      <w:noProof w:val="0"/>
      <w:color w:val="272727"/>
      <w:sz w:val="21"/>
      <w:szCs w:val="21"/>
      <w:lang w:val="en-GB"/>
    </w:rPr>
  </w:style>
  <w:style w:type="character" w:customStyle="1" w:styleId="Heading9Char">
    <w:name w:val="Heading 9 Char"/>
    <w:basedOn w:val="DefaultParagraphFont"/>
    <w:link w:val="Heading9"/>
    <w:uiPriority w:val="9"/>
    <w:rsid w:val="4022192B"/>
    <w:rPr>
      <w:rFonts w:asciiTheme="majorHAnsi" w:eastAsiaTheme="majorEastAsia" w:hAnsiTheme="majorHAnsi" w:cstheme="majorBidi"/>
      <w:i/>
      <w:iCs/>
      <w:noProof w:val="0"/>
      <w:color w:val="272727"/>
      <w:sz w:val="21"/>
      <w:szCs w:val="21"/>
      <w:lang w:val="en-GB"/>
    </w:rPr>
  </w:style>
  <w:style w:type="character" w:customStyle="1" w:styleId="SubtitleChar">
    <w:name w:val="Subtitle Char"/>
    <w:basedOn w:val="DefaultParagraphFont"/>
    <w:link w:val="Subtitle"/>
    <w:uiPriority w:val="11"/>
    <w:rsid w:val="4022192B"/>
    <w:rPr>
      <w:rFonts w:asciiTheme="minorHAnsi" w:eastAsiaTheme="minorEastAsia" w:hAnsiTheme="minorHAnsi" w:cstheme="minorBidi"/>
      <w:noProof w:val="0"/>
      <w:color w:val="5A5A5A"/>
      <w:lang w:val="en-GB"/>
    </w:rPr>
  </w:style>
  <w:style w:type="character" w:customStyle="1" w:styleId="QuoteChar">
    <w:name w:val="Quote Char"/>
    <w:basedOn w:val="DefaultParagraphFont"/>
    <w:link w:val="Quote"/>
    <w:uiPriority w:val="29"/>
    <w:rsid w:val="4022192B"/>
    <w:rPr>
      <w:i/>
      <w:iCs/>
      <w:noProof w:val="0"/>
      <w:color w:val="404040" w:themeColor="text1" w:themeTint="BF"/>
      <w:lang w:val="en-GB"/>
    </w:rPr>
  </w:style>
  <w:style w:type="character" w:customStyle="1" w:styleId="IntenseQuoteChar">
    <w:name w:val="Intense Quote Char"/>
    <w:basedOn w:val="DefaultParagraphFont"/>
    <w:link w:val="IntenseQuote"/>
    <w:uiPriority w:val="30"/>
    <w:rsid w:val="4022192B"/>
    <w:rPr>
      <w:i/>
      <w:iCs/>
      <w:noProof w:val="0"/>
      <w:color w:val="4F81BD" w:themeColor="accent1"/>
      <w:lang w:val="en-GB"/>
    </w:rPr>
  </w:style>
  <w:style w:type="paragraph" w:styleId="TOC1">
    <w:name w:val="toc 1"/>
    <w:basedOn w:val="Normal"/>
    <w:next w:val="Normal"/>
    <w:uiPriority w:val="39"/>
    <w:unhideWhenUsed/>
    <w:rsid w:val="4022192B"/>
    <w:pPr>
      <w:spacing w:after="100"/>
    </w:pPr>
  </w:style>
  <w:style w:type="paragraph" w:styleId="TOC2">
    <w:name w:val="toc 2"/>
    <w:basedOn w:val="Normal"/>
    <w:next w:val="Normal"/>
    <w:uiPriority w:val="39"/>
    <w:unhideWhenUsed/>
    <w:rsid w:val="4022192B"/>
    <w:pPr>
      <w:spacing w:after="100"/>
      <w:ind w:left="220"/>
    </w:pPr>
  </w:style>
  <w:style w:type="paragraph" w:styleId="TOC3">
    <w:name w:val="toc 3"/>
    <w:basedOn w:val="Normal"/>
    <w:next w:val="Normal"/>
    <w:uiPriority w:val="39"/>
    <w:unhideWhenUsed/>
    <w:rsid w:val="4022192B"/>
    <w:pPr>
      <w:spacing w:after="100"/>
      <w:ind w:left="440"/>
    </w:pPr>
  </w:style>
  <w:style w:type="paragraph" w:styleId="TOC4">
    <w:name w:val="toc 4"/>
    <w:basedOn w:val="Normal"/>
    <w:next w:val="Normal"/>
    <w:uiPriority w:val="39"/>
    <w:unhideWhenUsed/>
    <w:rsid w:val="4022192B"/>
    <w:pPr>
      <w:spacing w:after="100"/>
      <w:ind w:left="660"/>
    </w:pPr>
  </w:style>
  <w:style w:type="paragraph" w:styleId="TOC5">
    <w:name w:val="toc 5"/>
    <w:basedOn w:val="Normal"/>
    <w:next w:val="Normal"/>
    <w:uiPriority w:val="39"/>
    <w:unhideWhenUsed/>
    <w:rsid w:val="4022192B"/>
    <w:pPr>
      <w:spacing w:after="100"/>
      <w:ind w:left="880"/>
    </w:pPr>
  </w:style>
  <w:style w:type="paragraph" w:styleId="TOC6">
    <w:name w:val="toc 6"/>
    <w:basedOn w:val="Normal"/>
    <w:next w:val="Normal"/>
    <w:uiPriority w:val="39"/>
    <w:unhideWhenUsed/>
    <w:rsid w:val="4022192B"/>
    <w:pPr>
      <w:spacing w:after="100"/>
      <w:ind w:left="1100"/>
    </w:pPr>
  </w:style>
  <w:style w:type="paragraph" w:styleId="TOC7">
    <w:name w:val="toc 7"/>
    <w:basedOn w:val="Normal"/>
    <w:next w:val="Normal"/>
    <w:uiPriority w:val="39"/>
    <w:unhideWhenUsed/>
    <w:rsid w:val="4022192B"/>
    <w:pPr>
      <w:spacing w:after="100"/>
      <w:ind w:left="1320"/>
    </w:pPr>
  </w:style>
  <w:style w:type="paragraph" w:styleId="TOC8">
    <w:name w:val="toc 8"/>
    <w:basedOn w:val="Normal"/>
    <w:next w:val="Normal"/>
    <w:uiPriority w:val="39"/>
    <w:unhideWhenUsed/>
    <w:rsid w:val="4022192B"/>
    <w:pPr>
      <w:spacing w:after="100"/>
      <w:ind w:left="1540"/>
    </w:pPr>
  </w:style>
  <w:style w:type="paragraph" w:styleId="TOC9">
    <w:name w:val="toc 9"/>
    <w:basedOn w:val="Normal"/>
    <w:next w:val="Normal"/>
    <w:uiPriority w:val="39"/>
    <w:unhideWhenUsed/>
    <w:rsid w:val="4022192B"/>
    <w:pPr>
      <w:spacing w:after="100"/>
      <w:ind w:left="1760"/>
    </w:pPr>
  </w:style>
  <w:style w:type="paragraph" w:styleId="EndnoteText">
    <w:name w:val="endnote text"/>
    <w:basedOn w:val="Normal"/>
    <w:link w:val="EndnoteTextChar"/>
    <w:uiPriority w:val="99"/>
    <w:semiHidden/>
    <w:unhideWhenUsed/>
    <w:rsid w:val="4022192B"/>
    <w:rPr>
      <w:sz w:val="20"/>
      <w:szCs w:val="20"/>
    </w:rPr>
  </w:style>
  <w:style w:type="character" w:customStyle="1" w:styleId="EndnoteTextChar">
    <w:name w:val="Endnote Text Char"/>
    <w:basedOn w:val="DefaultParagraphFont"/>
    <w:link w:val="EndnoteText"/>
    <w:uiPriority w:val="99"/>
    <w:semiHidden/>
    <w:rsid w:val="4022192B"/>
    <w:rPr>
      <w:noProof w:val="0"/>
      <w:sz w:val="20"/>
      <w:szCs w:val="20"/>
      <w:lang w:val="en-GB"/>
    </w:rPr>
  </w:style>
  <w:style w:type="character" w:styleId="UnresolvedMention">
    <w:name w:val="Unresolved Mention"/>
    <w:basedOn w:val="DefaultParagraphFont"/>
    <w:uiPriority w:val="99"/>
    <w:semiHidden/>
    <w:unhideWhenUsed/>
    <w:rsid w:val="006108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3942340">
      <w:bodyDiv w:val="1"/>
      <w:marLeft w:val="0"/>
      <w:marRight w:val="0"/>
      <w:marTop w:val="0"/>
      <w:marBottom w:val="0"/>
      <w:divBdr>
        <w:top w:val="none" w:sz="0" w:space="0" w:color="auto"/>
        <w:left w:val="none" w:sz="0" w:space="0" w:color="auto"/>
        <w:bottom w:val="none" w:sz="0" w:space="0" w:color="auto"/>
        <w:right w:val="none" w:sz="0" w:space="0" w:color="auto"/>
      </w:divBdr>
      <w:divsChild>
        <w:div w:id="1837920208">
          <w:marLeft w:val="0"/>
          <w:marRight w:val="0"/>
          <w:marTop w:val="0"/>
          <w:marBottom w:val="0"/>
          <w:divBdr>
            <w:top w:val="none" w:sz="0" w:space="0" w:color="auto"/>
            <w:left w:val="none" w:sz="0" w:space="0" w:color="auto"/>
            <w:bottom w:val="none" w:sz="0" w:space="0" w:color="auto"/>
            <w:right w:val="none" w:sz="0" w:space="0" w:color="auto"/>
          </w:divBdr>
        </w:div>
        <w:div w:id="2123377460">
          <w:marLeft w:val="0"/>
          <w:marRight w:val="0"/>
          <w:marTop w:val="0"/>
          <w:marBottom w:val="0"/>
          <w:divBdr>
            <w:top w:val="none" w:sz="0" w:space="0" w:color="auto"/>
            <w:left w:val="none" w:sz="0" w:space="0" w:color="auto"/>
            <w:bottom w:val="none" w:sz="0" w:space="0" w:color="auto"/>
            <w:right w:val="none" w:sz="0" w:space="0" w:color="auto"/>
          </w:divBdr>
        </w:div>
      </w:divsChild>
    </w:div>
    <w:div w:id="641928868">
      <w:bodyDiv w:val="1"/>
      <w:marLeft w:val="0"/>
      <w:marRight w:val="0"/>
      <w:marTop w:val="0"/>
      <w:marBottom w:val="0"/>
      <w:divBdr>
        <w:top w:val="none" w:sz="0" w:space="0" w:color="auto"/>
        <w:left w:val="none" w:sz="0" w:space="0" w:color="auto"/>
        <w:bottom w:val="none" w:sz="0" w:space="0" w:color="auto"/>
        <w:right w:val="none" w:sz="0" w:space="0" w:color="auto"/>
      </w:divBdr>
    </w:div>
    <w:div w:id="767654694">
      <w:bodyDiv w:val="1"/>
      <w:marLeft w:val="0"/>
      <w:marRight w:val="0"/>
      <w:marTop w:val="0"/>
      <w:marBottom w:val="0"/>
      <w:divBdr>
        <w:top w:val="none" w:sz="0" w:space="0" w:color="auto"/>
        <w:left w:val="none" w:sz="0" w:space="0" w:color="auto"/>
        <w:bottom w:val="none" w:sz="0" w:space="0" w:color="auto"/>
        <w:right w:val="none" w:sz="0" w:space="0" w:color="auto"/>
      </w:divBdr>
      <w:divsChild>
        <w:div w:id="329718925">
          <w:marLeft w:val="0"/>
          <w:marRight w:val="0"/>
          <w:marTop w:val="0"/>
          <w:marBottom w:val="0"/>
          <w:divBdr>
            <w:top w:val="none" w:sz="0" w:space="0" w:color="auto"/>
            <w:left w:val="none" w:sz="0" w:space="0" w:color="auto"/>
            <w:bottom w:val="none" w:sz="0" w:space="0" w:color="auto"/>
            <w:right w:val="none" w:sz="0" w:space="0" w:color="auto"/>
          </w:divBdr>
        </w:div>
        <w:div w:id="10459056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plaints@welthungerhilfe.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somaliland@whh.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282B9C9A0066E445B902F12CA747C492" ma:contentTypeVersion="13" ma:contentTypeDescription="Ein neues Dokument erstellen." ma:contentTypeScope="" ma:versionID="f22bdff1f864d21d4807b4c697e4700b">
  <xsd:schema xmlns:xsd="http://www.w3.org/2001/XMLSchema" xmlns:xs="http://www.w3.org/2001/XMLSchema" xmlns:p="http://schemas.microsoft.com/office/2006/metadata/properties" xmlns:ns2="090b7aea-67ad-4087-b0ab-5aa548395db5" xmlns:ns3="4ff96bc3-8b53-4430-b8f6-491c9153b944" targetNamespace="http://schemas.microsoft.com/office/2006/metadata/properties" ma:root="true" ma:fieldsID="72e4405786ff481b4409d117d19acba4" ns2:_="" ns3:_="">
    <xsd:import namespace="090b7aea-67ad-4087-b0ab-5aa548395db5"/>
    <xsd:import namespace="4ff96bc3-8b53-4430-b8f6-491c9153b94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0b7aea-67ad-4087-b0ab-5aa548395d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96bc3-8b53-4430-b8f6-491c9153b944" elementFormDefault="qualified">
    <xsd:import namespace="http://schemas.microsoft.com/office/2006/documentManagement/types"/>
    <xsd:import namespace="http://schemas.microsoft.com/office/infopath/2007/PartnerControls"/>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A6DD6F-F41D-4461-BC8A-2577FB127D4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F794E95-B4B6-4282-AC5F-AAC2ACB28141}">
  <ds:schemaRefs>
    <ds:schemaRef ds:uri="http://schemas.microsoft.com/sharepoint/v3/contenttype/forms"/>
  </ds:schemaRefs>
</ds:datastoreItem>
</file>

<file path=customXml/itemProps3.xml><?xml version="1.0" encoding="utf-8"?>
<ds:datastoreItem xmlns:ds="http://schemas.openxmlformats.org/officeDocument/2006/customXml" ds:itemID="{32055A60-FF4D-41FC-BC04-4C0E52F01027}">
  <ds:schemaRefs>
    <ds:schemaRef ds:uri="http://schemas.openxmlformats.org/officeDocument/2006/bibliography"/>
  </ds:schemaRefs>
</ds:datastoreItem>
</file>

<file path=customXml/itemProps4.xml><?xml version="1.0" encoding="utf-8"?>
<ds:datastoreItem xmlns:ds="http://schemas.openxmlformats.org/officeDocument/2006/customXml" ds:itemID="{FFDD9EFC-4F61-40B5-8661-B63754E442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0b7aea-67ad-4087-b0ab-5aa548395db5"/>
    <ds:schemaRef ds:uri="4ff96bc3-8b53-4430-b8f6-491c9153b9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2591</Words>
  <Characters>14873</Characters>
  <Application>Microsoft Office Word</Application>
  <DocSecurity>0</DocSecurity>
  <Lines>270</Lines>
  <Paragraphs>140</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17324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cp:lastModifiedBy>Abdikani Yusuf</cp:lastModifiedBy>
  <cp:revision>3</cp:revision>
  <cp:lastPrinted>2023-12-28T09:36:00Z</cp:lastPrinted>
  <dcterms:created xsi:type="dcterms:W3CDTF">2024-05-16T12:14:00Z</dcterms:created>
  <dcterms:modified xsi:type="dcterms:W3CDTF">2024-05-16T12:16:00Z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2022-02-14T00:00:00Z</vt:filetime>
  </property>
  <property fmtid="{D5CDD505-2E9C-101B-9397-08002B2CF9AE}" pid="3" name="Creator">
    <vt:lpwstr>Microsoft® Word for Microsoft 365</vt:lpwstr>
  </property>
  <property fmtid="{D5CDD505-2E9C-101B-9397-08002B2CF9AE}" pid="4" name="LastSaved">
    <vt:filetime>2022-02-25T00:00:00Z</vt:filetime>
  </property>
  <property fmtid="{D5CDD505-2E9C-101B-9397-08002B2CF9AE}" pid="5" name="ContentTypeId">
    <vt:lpwstr>0x010100282B9C9A0066E445B902F12CA747C492</vt:lpwstr>
  </property>
  <property fmtid="{D5CDD505-2E9C-101B-9397-08002B2CF9AE}" pid="6" name="GrammarlyDocumentId">
    <vt:lpwstr>8d3b64fb55c6e1cc75d0109f33248b683de346bd59b462ddc19f403454a3760b</vt:lpwstr>
  </property>
</Properties>
</file>