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72" w:tblpY="1285"/>
        <w:tblW w:w="10910" w:type="dxa"/>
        <w:tblBorders>
          <w:top w:val="single" w:sz="4" w:space="0" w:color="auto"/>
        </w:tblBorders>
        <w:tblLook w:val="0000" w:firstRow="0" w:lastRow="0" w:firstColumn="0" w:lastColumn="0" w:noHBand="0" w:noVBand="0"/>
      </w:tblPr>
      <w:tblGrid>
        <w:gridCol w:w="10910"/>
      </w:tblGrid>
      <w:tr w:rsidR="009B72FE" w:rsidRPr="009B72FE" w14:paraId="70B6A362" w14:textId="77777777" w:rsidTr="00101401">
        <w:trPr>
          <w:trHeight w:val="93"/>
        </w:trPr>
        <w:tc>
          <w:tcPr>
            <w:tcW w:w="10910" w:type="dxa"/>
            <w:tcBorders>
              <w:top w:val="single" w:sz="4" w:space="0" w:color="auto"/>
              <w:left w:val="single" w:sz="4" w:space="0" w:color="auto"/>
              <w:bottom w:val="single" w:sz="4" w:space="0" w:color="auto"/>
              <w:right w:val="single" w:sz="4" w:space="0" w:color="auto"/>
            </w:tcBorders>
            <w:shd w:val="clear" w:color="auto" w:fill="CCCCCC"/>
          </w:tcPr>
          <w:p w14:paraId="5F7A4504" w14:textId="77777777" w:rsidR="00671824" w:rsidRPr="009B72FE" w:rsidRDefault="00671824" w:rsidP="00101401">
            <w:pPr>
              <w:tabs>
                <w:tab w:val="left" w:pos="-90"/>
                <w:tab w:val="center" w:pos="4320"/>
                <w:tab w:val="right" w:pos="8640"/>
              </w:tabs>
              <w:suppressAutoHyphens/>
              <w:spacing w:after="0" w:line="360" w:lineRule="auto"/>
              <w:jc w:val="both"/>
              <w:rPr>
                <w:rFonts w:ascii="Gill Sans MT" w:eastAsia="Times New Roman" w:hAnsi="Gill Sans MT" w:cs="Times New Roman"/>
                <w:b/>
                <w:color w:val="000000" w:themeColor="text1"/>
                <w:sz w:val="24"/>
                <w:szCs w:val="24"/>
                <w:lang w:val="fr-FR"/>
              </w:rPr>
            </w:pPr>
            <w:r w:rsidRPr="009B72FE">
              <w:rPr>
                <w:rFonts w:ascii="Gill Sans MT" w:eastAsia="Times New Roman" w:hAnsi="Gill Sans MT" w:cs="Times New Roman"/>
                <w:b/>
                <w:color w:val="000000" w:themeColor="text1"/>
                <w:sz w:val="24"/>
                <w:szCs w:val="24"/>
                <w:lang w:val="fr-FR"/>
              </w:rPr>
              <w:t>INVITATION TO BID (ITB)</w:t>
            </w:r>
          </w:p>
        </w:tc>
      </w:tr>
      <w:tr w:rsidR="009B72FE" w:rsidRPr="009B72FE" w14:paraId="168848D1" w14:textId="77777777" w:rsidTr="00101401">
        <w:tblPrEx>
          <w:tblBorders>
            <w:left w:val="single" w:sz="4" w:space="0" w:color="auto"/>
            <w:bottom w:val="single" w:sz="4" w:space="0" w:color="auto"/>
            <w:right w:val="single" w:sz="4" w:space="0" w:color="auto"/>
            <w:insideH w:val="single" w:sz="4" w:space="0" w:color="auto"/>
            <w:insideV w:val="single" w:sz="4" w:space="0" w:color="auto"/>
          </w:tblBorders>
        </w:tblPrEx>
        <w:trPr>
          <w:trHeight w:val="581"/>
        </w:trPr>
        <w:tc>
          <w:tcPr>
            <w:tcW w:w="10910" w:type="dxa"/>
            <w:tcBorders>
              <w:top w:val="single" w:sz="4" w:space="0" w:color="auto"/>
            </w:tcBorders>
          </w:tcPr>
          <w:p w14:paraId="29A6ED40" w14:textId="77777777" w:rsidR="00671824" w:rsidRPr="009B72FE" w:rsidRDefault="00671824" w:rsidP="00101401">
            <w:pPr>
              <w:tabs>
                <w:tab w:val="left" w:pos="-90"/>
                <w:tab w:val="center" w:pos="4320"/>
                <w:tab w:val="right" w:pos="8640"/>
              </w:tabs>
              <w:suppressAutoHyphens/>
              <w:spacing w:after="0" w:line="360" w:lineRule="auto"/>
              <w:jc w:val="both"/>
              <w:rPr>
                <w:rFonts w:ascii="Gill Sans MT" w:eastAsia="Times New Roman" w:hAnsi="Gill Sans MT" w:cs="Times New Roman"/>
                <w:b/>
                <w:color w:val="000000" w:themeColor="text1"/>
                <w:sz w:val="24"/>
                <w:szCs w:val="24"/>
                <w:lang w:val="fr-FR"/>
              </w:rPr>
            </w:pPr>
          </w:p>
          <w:p w14:paraId="03E87377" w14:textId="705AF08F" w:rsidR="00671824" w:rsidRPr="009B72FE" w:rsidRDefault="00671824" w:rsidP="00101401">
            <w:pPr>
              <w:tabs>
                <w:tab w:val="left" w:pos="-90"/>
                <w:tab w:val="center" w:pos="4320"/>
                <w:tab w:val="right" w:pos="8640"/>
              </w:tabs>
              <w:suppressAutoHyphens/>
              <w:spacing w:after="0" w:line="360" w:lineRule="auto"/>
              <w:jc w:val="both"/>
              <w:rPr>
                <w:rFonts w:ascii="Gill Sans MT" w:eastAsia="Times New Roman" w:hAnsi="Gill Sans MT" w:cs="Times New Roman"/>
                <w:b/>
                <w:color w:val="000000" w:themeColor="text1"/>
                <w:sz w:val="24"/>
                <w:szCs w:val="24"/>
                <w:lang w:val="fr-FR"/>
              </w:rPr>
            </w:pPr>
            <w:proofErr w:type="spellStart"/>
            <w:r w:rsidRPr="009B72FE">
              <w:rPr>
                <w:rFonts w:ascii="Gill Sans MT" w:eastAsia="Times New Roman" w:hAnsi="Gill Sans MT" w:cs="Times New Roman"/>
                <w:b/>
                <w:color w:val="000000" w:themeColor="text1"/>
                <w:sz w:val="24"/>
                <w:szCs w:val="24"/>
                <w:lang w:val="fr-FR"/>
              </w:rPr>
              <w:t>Vendor</w:t>
            </w:r>
            <w:proofErr w:type="spellEnd"/>
            <w:r w:rsidR="00A6290A">
              <w:rPr>
                <w:rFonts w:ascii="Gill Sans MT" w:eastAsia="Times New Roman" w:hAnsi="Gill Sans MT" w:cs="Times New Roman"/>
                <w:b/>
                <w:color w:val="000000" w:themeColor="text1"/>
                <w:sz w:val="24"/>
                <w:szCs w:val="24"/>
                <w:lang w:val="fr-FR"/>
              </w:rPr>
              <w:t xml:space="preserve"> </w:t>
            </w:r>
            <w:r w:rsidRPr="009B72FE">
              <w:rPr>
                <w:rFonts w:ascii="Gill Sans MT" w:eastAsia="Times New Roman" w:hAnsi="Gill Sans MT" w:cs="Times New Roman"/>
                <w:b/>
                <w:color w:val="000000" w:themeColor="text1"/>
                <w:sz w:val="24"/>
                <w:szCs w:val="24"/>
                <w:lang w:val="fr-FR"/>
              </w:rPr>
              <w:t>/</w:t>
            </w:r>
            <w:r w:rsidR="00A6290A">
              <w:rPr>
                <w:rFonts w:ascii="Gill Sans MT" w:eastAsia="Times New Roman" w:hAnsi="Gill Sans MT" w:cs="Times New Roman"/>
                <w:b/>
                <w:color w:val="000000" w:themeColor="text1"/>
                <w:sz w:val="24"/>
                <w:szCs w:val="24"/>
                <w:lang w:val="fr-FR"/>
              </w:rPr>
              <w:t xml:space="preserve"> </w:t>
            </w:r>
            <w:proofErr w:type="spellStart"/>
            <w:r w:rsidRPr="009B72FE">
              <w:rPr>
                <w:rFonts w:ascii="Gill Sans MT" w:eastAsia="Times New Roman" w:hAnsi="Gill Sans MT" w:cs="Times New Roman"/>
                <w:b/>
                <w:color w:val="000000" w:themeColor="text1"/>
                <w:sz w:val="24"/>
                <w:szCs w:val="24"/>
                <w:lang w:val="fr-FR"/>
              </w:rPr>
              <w:t>Company</w:t>
            </w:r>
            <w:proofErr w:type="spellEnd"/>
            <w:r w:rsidRPr="009B72FE">
              <w:rPr>
                <w:rFonts w:ascii="Gill Sans MT" w:eastAsia="Times New Roman" w:hAnsi="Gill Sans MT" w:cs="Times New Roman"/>
                <w:b/>
                <w:color w:val="000000" w:themeColor="text1"/>
                <w:sz w:val="24"/>
                <w:szCs w:val="24"/>
                <w:lang w:val="fr-FR"/>
              </w:rPr>
              <w:t xml:space="preserve"> </w:t>
            </w:r>
            <w:proofErr w:type="gramStart"/>
            <w:r w:rsidR="00BD04E8" w:rsidRPr="009B72FE">
              <w:rPr>
                <w:rFonts w:ascii="Gill Sans MT" w:eastAsia="Times New Roman" w:hAnsi="Gill Sans MT" w:cs="Times New Roman"/>
                <w:b/>
                <w:color w:val="000000" w:themeColor="text1"/>
                <w:sz w:val="24"/>
                <w:szCs w:val="24"/>
                <w:lang w:val="fr-FR"/>
              </w:rPr>
              <w:t>Name:</w:t>
            </w:r>
            <w:proofErr w:type="gramEnd"/>
            <w:r w:rsidR="00BD04E8" w:rsidRPr="009B72FE">
              <w:rPr>
                <w:rFonts w:ascii="Gill Sans MT" w:eastAsia="Times New Roman" w:hAnsi="Gill Sans MT" w:cs="Times New Roman"/>
                <w:color w:val="000000" w:themeColor="text1"/>
                <w:sz w:val="24"/>
                <w:szCs w:val="24"/>
                <w:lang w:val="fr-FR"/>
              </w:rPr>
              <w:t xml:space="preserve"> _</w:t>
            </w:r>
            <w:r w:rsidRPr="009B72FE">
              <w:rPr>
                <w:rFonts w:ascii="Gill Sans MT" w:eastAsia="Times New Roman" w:hAnsi="Gill Sans MT" w:cs="Times New Roman"/>
                <w:color w:val="000000" w:themeColor="text1"/>
                <w:sz w:val="24"/>
                <w:szCs w:val="24"/>
                <w:lang w:val="fr-FR"/>
              </w:rPr>
              <w:t>_________________________________________</w:t>
            </w:r>
            <w:r w:rsidRPr="009B72FE">
              <w:rPr>
                <w:rFonts w:ascii="Gill Sans MT" w:eastAsia="Times New Roman" w:hAnsi="Gill Sans MT" w:cs="Times New Roman"/>
                <w:b/>
                <w:color w:val="000000" w:themeColor="text1"/>
                <w:sz w:val="24"/>
                <w:szCs w:val="24"/>
                <w:lang w:val="fr-FR"/>
              </w:rPr>
              <w:t xml:space="preserve"> Date</w:t>
            </w:r>
            <w:r w:rsidR="00735491" w:rsidRPr="009B72FE">
              <w:rPr>
                <w:rFonts w:ascii="Gill Sans MT" w:eastAsia="Times New Roman" w:hAnsi="Gill Sans MT" w:cs="Times New Roman"/>
                <w:b/>
                <w:color w:val="000000" w:themeColor="text1"/>
                <w:sz w:val="24"/>
                <w:szCs w:val="24"/>
                <w:lang w:val="fr-FR"/>
              </w:rPr>
              <w:t> </w:t>
            </w:r>
            <w:r w:rsidR="002B1E40">
              <w:rPr>
                <w:rFonts w:ascii="Gill Sans MT" w:eastAsia="Times New Roman" w:hAnsi="Gill Sans MT" w:cs="Times New Roman"/>
                <w:color w:val="000000" w:themeColor="text1"/>
                <w:sz w:val="24"/>
                <w:szCs w:val="24"/>
                <w:lang w:val="fr-FR"/>
              </w:rPr>
              <w:t>: 2</w:t>
            </w:r>
            <w:r w:rsidR="00B4691C">
              <w:rPr>
                <w:rFonts w:ascii="Gill Sans MT" w:eastAsia="Times New Roman" w:hAnsi="Gill Sans MT" w:cs="Times New Roman"/>
                <w:color w:val="000000" w:themeColor="text1"/>
                <w:sz w:val="24"/>
                <w:szCs w:val="24"/>
                <w:lang w:val="fr-FR"/>
              </w:rPr>
              <w:t>3/04</w:t>
            </w:r>
            <w:r w:rsidRPr="009B72FE">
              <w:rPr>
                <w:rFonts w:ascii="Gill Sans MT" w:eastAsia="Times New Roman" w:hAnsi="Gill Sans MT" w:cs="Times New Roman"/>
                <w:color w:val="000000" w:themeColor="text1"/>
                <w:sz w:val="24"/>
                <w:szCs w:val="24"/>
                <w:lang w:val="fr-FR"/>
              </w:rPr>
              <w:t>/202</w:t>
            </w:r>
            <w:r w:rsidR="002B1E40">
              <w:rPr>
                <w:rFonts w:ascii="Gill Sans MT" w:eastAsia="Times New Roman" w:hAnsi="Gill Sans MT" w:cs="Times New Roman"/>
                <w:color w:val="000000" w:themeColor="text1"/>
                <w:sz w:val="24"/>
                <w:szCs w:val="24"/>
                <w:lang w:val="fr-FR"/>
              </w:rPr>
              <w:t>4</w:t>
            </w:r>
          </w:p>
          <w:p w14:paraId="07A24D16" w14:textId="77777777" w:rsidR="00671824" w:rsidRPr="009B72FE" w:rsidRDefault="00671824" w:rsidP="00101401">
            <w:pPr>
              <w:tabs>
                <w:tab w:val="left" w:pos="-90"/>
                <w:tab w:val="center" w:pos="4320"/>
                <w:tab w:val="right" w:pos="8640"/>
              </w:tabs>
              <w:suppressAutoHyphens/>
              <w:spacing w:after="0" w:line="360" w:lineRule="auto"/>
              <w:jc w:val="both"/>
              <w:rPr>
                <w:rFonts w:ascii="Gill Sans MT" w:eastAsia="Times New Roman" w:hAnsi="Gill Sans MT" w:cs="Times New Roman"/>
                <w:b/>
                <w:color w:val="000000" w:themeColor="text1"/>
                <w:sz w:val="24"/>
                <w:szCs w:val="24"/>
                <w:lang w:val="fr-FR"/>
              </w:rPr>
            </w:pPr>
          </w:p>
          <w:p w14:paraId="787408F3" w14:textId="4CCEDF03" w:rsidR="00671824" w:rsidRPr="009B72FE" w:rsidRDefault="00671824" w:rsidP="00101401">
            <w:pPr>
              <w:tabs>
                <w:tab w:val="left" w:pos="-90"/>
                <w:tab w:val="center" w:pos="4320"/>
                <w:tab w:val="right" w:pos="8640"/>
              </w:tabs>
              <w:suppressAutoHyphens/>
              <w:spacing w:after="0" w:line="360" w:lineRule="auto"/>
              <w:jc w:val="both"/>
              <w:rPr>
                <w:rFonts w:ascii="Gill Sans MT" w:eastAsia="Times New Roman" w:hAnsi="Gill Sans MT" w:cs="Times New Roman"/>
                <w:b/>
                <w:color w:val="000000" w:themeColor="text1"/>
                <w:sz w:val="24"/>
                <w:szCs w:val="24"/>
                <w:lang w:val="fr-FR"/>
              </w:rPr>
            </w:pPr>
            <w:proofErr w:type="spellStart"/>
            <w:r w:rsidRPr="009B72FE">
              <w:rPr>
                <w:rFonts w:ascii="Gill Sans MT" w:eastAsia="Times New Roman" w:hAnsi="Gill Sans MT" w:cs="Times New Roman"/>
                <w:b/>
                <w:color w:val="000000" w:themeColor="text1"/>
                <w:sz w:val="24"/>
                <w:szCs w:val="24"/>
                <w:lang w:val="fr-FR"/>
              </w:rPr>
              <w:t>Cell</w:t>
            </w:r>
            <w:proofErr w:type="spellEnd"/>
            <w:r w:rsidRPr="009B72FE">
              <w:rPr>
                <w:rFonts w:ascii="Gill Sans MT" w:eastAsia="Times New Roman" w:hAnsi="Gill Sans MT" w:cs="Times New Roman"/>
                <w:b/>
                <w:color w:val="000000" w:themeColor="text1"/>
                <w:sz w:val="24"/>
                <w:szCs w:val="24"/>
                <w:lang w:val="fr-FR"/>
              </w:rPr>
              <w:t xml:space="preserve"> </w:t>
            </w:r>
            <w:proofErr w:type="gramStart"/>
            <w:r w:rsidR="00BF1BE5">
              <w:rPr>
                <w:rFonts w:ascii="Gill Sans MT" w:eastAsia="Times New Roman" w:hAnsi="Gill Sans MT" w:cs="Times New Roman"/>
                <w:b/>
                <w:color w:val="000000" w:themeColor="text1"/>
                <w:sz w:val="24"/>
                <w:szCs w:val="24"/>
                <w:lang w:val="fr-FR"/>
              </w:rPr>
              <w:t>P</w:t>
            </w:r>
            <w:r w:rsidRPr="009B72FE">
              <w:rPr>
                <w:rFonts w:ascii="Gill Sans MT" w:eastAsia="Times New Roman" w:hAnsi="Gill Sans MT" w:cs="Times New Roman"/>
                <w:b/>
                <w:color w:val="000000" w:themeColor="text1"/>
                <w:sz w:val="24"/>
                <w:szCs w:val="24"/>
                <w:lang w:val="fr-FR"/>
              </w:rPr>
              <w:t>hone:</w:t>
            </w:r>
            <w:r w:rsidRPr="009B72FE">
              <w:rPr>
                <w:rFonts w:ascii="Gill Sans MT" w:eastAsia="Times New Roman" w:hAnsi="Gill Sans MT" w:cs="Times New Roman"/>
                <w:color w:val="000000" w:themeColor="text1"/>
                <w:sz w:val="24"/>
                <w:szCs w:val="24"/>
                <w:lang w:val="fr-FR"/>
              </w:rPr>
              <w:t>…</w:t>
            </w:r>
            <w:proofErr w:type="gramEnd"/>
            <w:r w:rsidRPr="009B72FE">
              <w:rPr>
                <w:rFonts w:ascii="Gill Sans MT" w:eastAsia="Times New Roman" w:hAnsi="Gill Sans MT" w:cs="Times New Roman"/>
                <w:color w:val="000000" w:themeColor="text1"/>
                <w:sz w:val="24"/>
                <w:szCs w:val="24"/>
                <w:lang w:val="fr-FR"/>
              </w:rPr>
              <w:t>…………………………………………………………………………………….</w:t>
            </w:r>
          </w:p>
        </w:tc>
      </w:tr>
    </w:tbl>
    <w:p w14:paraId="055E3B31" w14:textId="77777777" w:rsidR="00671824" w:rsidRPr="009B72FE" w:rsidRDefault="00671824" w:rsidP="00671824">
      <w:pPr>
        <w:tabs>
          <w:tab w:val="left" w:pos="-90"/>
          <w:tab w:val="center" w:pos="4320"/>
          <w:tab w:val="right" w:pos="8640"/>
        </w:tabs>
        <w:suppressAutoHyphens/>
        <w:spacing w:after="0" w:line="360" w:lineRule="auto"/>
        <w:jc w:val="both"/>
        <w:rPr>
          <w:rFonts w:ascii="Gill Sans MT" w:eastAsia="Times New Roman" w:hAnsi="Gill Sans MT" w:cs="Times New Roman"/>
          <w:b/>
          <w:color w:val="000000" w:themeColor="text1"/>
          <w:sz w:val="24"/>
          <w:szCs w:val="24"/>
          <w:lang w:val="fr-FR" w:eastAsia="x-none"/>
        </w:rPr>
      </w:pPr>
    </w:p>
    <w:tbl>
      <w:tblPr>
        <w:tblpPr w:leftFromText="180" w:rightFromText="180" w:vertAnchor="text" w:horzAnchor="margin" w:tblpX="-110" w:tblpY="39"/>
        <w:tblW w:w="1098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5780"/>
        <w:gridCol w:w="5205"/>
      </w:tblGrid>
      <w:tr w:rsidR="009B72FE" w:rsidRPr="009B72FE" w14:paraId="233B3BEC" w14:textId="77777777" w:rsidTr="00101401">
        <w:tc>
          <w:tcPr>
            <w:tcW w:w="5780" w:type="dxa"/>
            <w:tcBorders>
              <w:top w:val="single" w:sz="12" w:space="0" w:color="auto"/>
              <w:left w:val="single" w:sz="12" w:space="0" w:color="auto"/>
              <w:bottom w:val="single" w:sz="12" w:space="0" w:color="auto"/>
              <w:right w:val="single" w:sz="12" w:space="0" w:color="auto"/>
            </w:tcBorders>
          </w:tcPr>
          <w:p w14:paraId="0B11824C" w14:textId="35FF36EB" w:rsidR="00671824" w:rsidRPr="009B72FE" w:rsidRDefault="009F02EE" w:rsidP="00C3032E">
            <w:pPr>
              <w:tabs>
                <w:tab w:val="left" w:pos="-90"/>
                <w:tab w:val="right" w:pos="4253"/>
              </w:tabs>
              <w:spacing w:after="0" w:line="360" w:lineRule="auto"/>
              <w:jc w:val="both"/>
              <w:rPr>
                <w:rFonts w:ascii="Gill Sans MT" w:eastAsia="Times New Roman" w:hAnsi="Gill Sans MT" w:cs="Times New Roman"/>
                <w:color w:val="000000" w:themeColor="text1"/>
                <w:sz w:val="24"/>
                <w:szCs w:val="24"/>
              </w:rPr>
            </w:pPr>
            <w:r>
              <w:rPr>
                <w:rFonts w:ascii="Gill Sans MT" w:eastAsia="Times New Roman" w:hAnsi="Gill Sans MT" w:cs="Times New Roman"/>
                <w:b/>
                <w:color w:val="000000" w:themeColor="text1"/>
                <w:sz w:val="24"/>
                <w:szCs w:val="24"/>
              </w:rPr>
              <w:t>Opening</w:t>
            </w:r>
            <w:r w:rsidR="00671824" w:rsidRPr="009B72FE">
              <w:rPr>
                <w:rFonts w:ascii="Gill Sans MT" w:eastAsia="Times New Roman" w:hAnsi="Gill Sans MT" w:cs="Times New Roman"/>
                <w:b/>
                <w:color w:val="000000" w:themeColor="text1"/>
                <w:sz w:val="24"/>
                <w:szCs w:val="24"/>
              </w:rPr>
              <w:t xml:space="preserve"> Date: </w:t>
            </w:r>
            <w:r w:rsidR="00325A3E" w:rsidRPr="009B72FE">
              <w:rPr>
                <w:rFonts w:ascii="Gill Sans MT" w:eastAsia="Times New Roman" w:hAnsi="Gill Sans MT" w:cs="Times New Roman"/>
                <w:color w:val="000000" w:themeColor="text1"/>
                <w:sz w:val="24"/>
                <w:szCs w:val="24"/>
              </w:rPr>
              <w:t xml:space="preserve"> </w:t>
            </w:r>
            <w:r>
              <w:rPr>
                <w:rFonts w:ascii="Gill Sans MT" w:eastAsia="Times New Roman" w:hAnsi="Gill Sans MT" w:cs="Times New Roman"/>
                <w:color w:val="000000" w:themeColor="text1"/>
                <w:sz w:val="24"/>
                <w:szCs w:val="24"/>
              </w:rPr>
              <w:t>23.04.2024</w:t>
            </w:r>
          </w:p>
        </w:tc>
        <w:tc>
          <w:tcPr>
            <w:tcW w:w="5205" w:type="dxa"/>
            <w:tcBorders>
              <w:top w:val="single" w:sz="12" w:space="0" w:color="auto"/>
              <w:left w:val="single" w:sz="12" w:space="0" w:color="auto"/>
              <w:bottom w:val="single" w:sz="12" w:space="0" w:color="auto"/>
              <w:right w:val="single" w:sz="12" w:space="0" w:color="auto"/>
            </w:tcBorders>
          </w:tcPr>
          <w:p w14:paraId="39C059A1" w14:textId="7C727168" w:rsidR="00671824" w:rsidRPr="009B72FE" w:rsidRDefault="00671824" w:rsidP="00101401">
            <w:pPr>
              <w:tabs>
                <w:tab w:val="left" w:pos="-90"/>
                <w:tab w:val="right" w:pos="4184"/>
              </w:tabs>
              <w:spacing w:after="0" w:line="360" w:lineRule="auto"/>
              <w:jc w:val="both"/>
              <w:rPr>
                <w:rFonts w:ascii="Gill Sans MT" w:eastAsia="Times New Roman" w:hAnsi="Gill Sans MT" w:cs="Times New Roman"/>
                <w:color w:val="000000" w:themeColor="text1"/>
                <w:sz w:val="24"/>
                <w:szCs w:val="24"/>
              </w:rPr>
            </w:pPr>
            <w:r w:rsidRPr="009B72FE">
              <w:rPr>
                <w:rFonts w:ascii="Gill Sans MT" w:eastAsia="Times New Roman" w:hAnsi="Gill Sans MT" w:cs="Times New Roman"/>
                <w:b/>
                <w:color w:val="000000" w:themeColor="text1"/>
                <w:sz w:val="24"/>
                <w:szCs w:val="24"/>
              </w:rPr>
              <w:t>No</w:t>
            </w:r>
            <w:r w:rsidRPr="009B72FE">
              <w:rPr>
                <w:rFonts w:ascii="Gill Sans MT" w:eastAsia="Times New Roman" w:hAnsi="Gill Sans MT" w:cs="Times New Roman"/>
                <w:color w:val="000000" w:themeColor="text1"/>
                <w:sz w:val="24"/>
                <w:szCs w:val="24"/>
              </w:rPr>
              <w:t>. of pages including this page</w:t>
            </w:r>
            <w:r w:rsidRPr="009B72FE">
              <w:rPr>
                <w:rFonts w:ascii="Gill Sans MT" w:eastAsia="Times New Roman" w:hAnsi="Gill Sans MT" w:cs="Times New Roman"/>
                <w:b/>
                <w:color w:val="000000" w:themeColor="text1"/>
                <w:sz w:val="24"/>
                <w:szCs w:val="24"/>
              </w:rPr>
              <w:t xml:space="preserve">: </w:t>
            </w:r>
            <w:r w:rsidR="00691816">
              <w:rPr>
                <w:rFonts w:ascii="Gill Sans MT" w:eastAsia="Times New Roman" w:hAnsi="Gill Sans MT" w:cs="Times New Roman"/>
                <w:b/>
                <w:color w:val="000000" w:themeColor="text1"/>
                <w:sz w:val="24"/>
                <w:szCs w:val="24"/>
              </w:rPr>
              <w:t>5</w:t>
            </w:r>
          </w:p>
        </w:tc>
      </w:tr>
      <w:tr w:rsidR="009B72FE" w:rsidRPr="009B72FE" w14:paraId="585643B9" w14:textId="77777777" w:rsidTr="00101401">
        <w:tc>
          <w:tcPr>
            <w:tcW w:w="5780" w:type="dxa"/>
            <w:tcBorders>
              <w:top w:val="single" w:sz="12" w:space="0" w:color="auto"/>
              <w:left w:val="single" w:sz="12" w:space="0" w:color="auto"/>
              <w:bottom w:val="single" w:sz="12" w:space="0" w:color="auto"/>
              <w:right w:val="single" w:sz="12" w:space="0" w:color="auto"/>
            </w:tcBorders>
          </w:tcPr>
          <w:p w14:paraId="32769CAF" w14:textId="445B3D02" w:rsidR="00671824" w:rsidRPr="009B72FE" w:rsidRDefault="00671824" w:rsidP="00CF56B7">
            <w:pPr>
              <w:autoSpaceDE w:val="0"/>
              <w:autoSpaceDN w:val="0"/>
              <w:adjustRightInd w:val="0"/>
              <w:spacing w:after="0" w:line="276" w:lineRule="auto"/>
              <w:jc w:val="both"/>
              <w:rPr>
                <w:rFonts w:ascii="Gill Sans MT" w:eastAsia="Times New Roman" w:hAnsi="Gill Sans MT" w:cs="Times New Roman"/>
                <w:color w:val="000000" w:themeColor="text1"/>
                <w:sz w:val="24"/>
                <w:szCs w:val="24"/>
              </w:rPr>
            </w:pPr>
            <w:r w:rsidRPr="009B72FE">
              <w:rPr>
                <w:rFonts w:ascii="Gill Sans MT" w:eastAsia="Times New Roman" w:hAnsi="Gill Sans MT" w:cs="Times New Roman"/>
                <w:b/>
                <w:color w:val="000000" w:themeColor="text1"/>
                <w:sz w:val="24"/>
                <w:szCs w:val="24"/>
              </w:rPr>
              <w:t>Tender title:</w:t>
            </w:r>
            <w:r w:rsidR="008E7947" w:rsidRPr="009B72FE">
              <w:rPr>
                <w:rFonts w:ascii="Gill Sans MT" w:eastAsia="Times New Roman" w:hAnsi="Gill Sans MT" w:cs="Times New Roman"/>
                <w:b/>
                <w:color w:val="000000" w:themeColor="text1"/>
                <w:sz w:val="24"/>
                <w:szCs w:val="24"/>
              </w:rPr>
              <w:t xml:space="preserve"> </w:t>
            </w:r>
            <w:r w:rsidR="00C3032E" w:rsidRPr="00FB404B">
              <w:rPr>
                <w:rFonts w:ascii="Gill Sans MT" w:eastAsia="Times New Roman" w:hAnsi="Gill Sans MT" w:cs="Times New Roman"/>
                <w:color w:val="000000" w:themeColor="text1"/>
                <w:sz w:val="24"/>
                <w:szCs w:val="24"/>
              </w:rPr>
              <w:t xml:space="preserve"> </w:t>
            </w:r>
            <w:r w:rsidR="00FA1493">
              <w:t xml:space="preserve"> </w:t>
            </w:r>
            <w:r w:rsidR="00FA1493" w:rsidRPr="00FA1493">
              <w:rPr>
                <w:rFonts w:ascii="Gill Sans MT" w:eastAsia="Times New Roman" w:hAnsi="Gill Sans MT" w:cs="Times New Roman"/>
                <w:color w:val="000000" w:themeColor="text1"/>
                <w:sz w:val="24"/>
                <w:szCs w:val="24"/>
              </w:rPr>
              <w:t xml:space="preserve">Additional Works </w:t>
            </w:r>
            <w:r w:rsidR="002D5532">
              <w:rPr>
                <w:rFonts w:ascii="Gill Sans MT" w:eastAsia="Times New Roman" w:hAnsi="Gill Sans MT" w:cs="Times New Roman"/>
                <w:color w:val="000000" w:themeColor="text1"/>
                <w:sz w:val="24"/>
                <w:szCs w:val="24"/>
              </w:rPr>
              <w:t>–</w:t>
            </w:r>
            <w:r w:rsidR="00FA1493" w:rsidRPr="00FA1493">
              <w:rPr>
                <w:rFonts w:ascii="Gill Sans MT" w:eastAsia="Times New Roman" w:hAnsi="Gill Sans MT" w:cs="Times New Roman"/>
                <w:color w:val="000000" w:themeColor="text1"/>
                <w:sz w:val="24"/>
                <w:szCs w:val="24"/>
              </w:rPr>
              <w:t xml:space="preserve"> Renovation</w:t>
            </w:r>
            <w:r w:rsidR="002D5532">
              <w:rPr>
                <w:rFonts w:ascii="Gill Sans MT" w:eastAsia="Times New Roman" w:hAnsi="Gill Sans MT" w:cs="Times New Roman"/>
                <w:color w:val="000000" w:themeColor="text1"/>
                <w:sz w:val="24"/>
                <w:szCs w:val="24"/>
              </w:rPr>
              <w:t xml:space="preserve"> </w:t>
            </w:r>
            <w:r w:rsidR="00FA1493" w:rsidRPr="00FA1493">
              <w:rPr>
                <w:rFonts w:ascii="Gill Sans MT" w:eastAsia="Times New Roman" w:hAnsi="Gill Sans MT" w:cs="Times New Roman"/>
                <w:color w:val="000000" w:themeColor="text1"/>
                <w:sz w:val="24"/>
                <w:szCs w:val="24"/>
              </w:rPr>
              <w:t xml:space="preserve">/ Rehabilitation of Activities in </w:t>
            </w:r>
            <w:proofErr w:type="spellStart"/>
            <w:r w:rsidR="00FA1493" w:rsidRPr="00FA1493">
              <w:rPr>
                <w:rFonts w:ascii="Gill Sans MT" w:eastAsia="Times New Roman" w:hAnsi="Gill Sans MT" w:cs="Times New Roman"/>
                <w:color w:val="000000" w:themeColor="text1"/>
                <w:sz w:val="24"/>
                <w:szCs w:val="24"/>
              </w:rPr>
              <w:t>Banaadir</w:t>
            </w:r>
            <w:proofErr w:type="spellEnd"/>
            <w:r w:rsidR="00FA1493" w:rsidRPr="00FA1493">
              <w:rPr>
                <w:rFonts w:ascii="Gill Sans MT" w:eastAsia="Times New Roman" w:hAnsi="Gill Sans MT" w:cs="Times New Roman"/>
                <w:color w:val="000000" w:themeColor="text1"/>
                <w:sz w:val="24"/>
                <w:szCs w:val="24"/>
              </w:rPr>
              <w:t xml:space="preserve"> TB Hospital in </w:t>
            </w:r>
            <w:proofErr w:type="spellStart"/>
            <w:r w:rsidR="00FA1493" w:rsidRPr="00FA1493">
              <w:rPr>
                <w:rFonts w:ascii="Gill Sans MT" w:eastAsia="Times New Roman" w:hAnsi="Gill Sans MT" w:cs="Times New Roman"/>
                <w:color w:val="000000" w:themeColor="text1"/>
                <w:sz w:val="24"/>
                <w:szCs w:val="24"/>
              </w:rPr>
              <w:t>Mogadisho</w:t>
            </w:r>
            <w:proofErr w:type="spellEnd"/>
            <w:r w:rsidR="00FA1493" w:rsidRPr="00FA1493">
              <w:rPr>
                <w:rFonts w:ascii="Gill Sans MT" w:eastAsia="Times New Roman" w:hAnsi="Gill Sans MT" w:cs="Times New Roman"/>
                <w:color w:val="000000" w:themeColor="text1"/>
                <w:sz w:val="24"/>
                <w:szCs w:val="24"/>
              </w:rPr>
              <w:t>.</w:t>
            </w:r>
          </w:p>
        </w:tc>
        <w:tc>
          <w:tcPr>
            <w:tcW w:w="5205" w:type="dxa"/>
            <w:tcBorders>
              <w:top w:val="single" w:sz="12" w:space="0" w:color="auto"/>
              <w:left w:val="single" w:sz="12" w:space="0" w:color="auto"/>
              <w:bottom w:val="single" w:sz="12" w:space="0" w:color="auto"/>
              <w:right w:val="single" w:sz="12" w:space="0" w:color="auto"/>
            </w:tcBorders>
          </w:tcPr>
          <w:p w14:paraId="0B65B826" w14:textId="5BB7C2AB" w:rsidR="00671824" w:rsidRPr="009B72FE" w:rsidRDefault="00671824" w:rsidP="00101401">
            <w:pPr>
              <w:tabs>
                <w:tab w:val="left" w:pos="-90"/>
                <w:tab w:val="right" w:pos="4184"/>
              </w:tabs>
              <w:spacing w:after="0" w:line="360" w:lineRule="auto"/>
              <w:jc w:val="both"/>
              <w:rPr>
                <w:rFonts w:ascii="Gill Sans MT" w:eastAsia="Times New Roman" w:hAnsi="Gill Sans MT" w:cs="Times New Roman"/>
                <w:color w:val="000000" w:themeColor="text1"/>
                <w:sz w:val="24"/>
                <w:szCs w:val="24"/>
              </w:rPr>
            </w:pPr>
            <w:r w:rsidRPr="009B72FE">
              <w:rPr>
                <w:rFonts w:ascii="Gill Sans MT" w:eastAsia="Times New Roman" w:hAnsi="Gill Sans MT" w:cs="Times New Roman"/>
                <w:b/>
                <w:color w:val="000000" w:themeColor="text1"/>
                <w:sz w:val="24"/>
                <w:szCs w:val="24"/>
              </w:rPr>
              <w:t>Ref no:</w:t>
            </w:r>
            <w:r w:rsidRPr="0034733C">
              <w:rPr>
                <w:rFonts w:ascii="Gill Sans MT" w:eastAsia="Times New Roman" w:hAnsi="Gill Sans MT" w:cs="Times New Roman"/>
                <w:b/>
                <w:color w:val="000000" w:themeColor="text1"/>
                <w:sz w:val="24"/>
                <w:szCs w:val="24"/>
              </w:rPr>
              <w:t xml:space="preserve">  </w:t>
            </w:r>
            <w:r w:rsidR="00A314B2" w:rsidRPr="0034733C">
              <w:rPr>
                <w:rFonts w:ascii="Gill Sans MT" w:eastAsia="Times New Roman" w:hAnsi="Gill Sans MT" w:cs="Times New Roman"/>
                <w:b/>
                <w:color w:val="000000" w:themeColor="text1"/>
                <w:sz w:val="24"/>
                <w:szCs w:val="24"/>
              </w:rPr>
              <w:t xml:space="preserve"> </w:t>
            </w:r>
            <w:r w:rsidR="00A314B2" w:rsidRPr="0034733C">
              <w:rPr>
                <w:rFonts w:ascii="Gill Sans MT" w:eastAsia="Times New Roman" w:hAnsi="Gill Sans MT" w:cs="Times New Roman"/>
                <w:b/>
                <w:color w:val="000000" w:themeColor="text1"/>
                <w:sz w:val="24"/>
                <w:szCs w:val="24"/>
              </w:rPr>
              <w:t>A05_SO_</w:t>
            </w:r>
            <w:r w:rsidR="00A314B2" w:rsidRPr="009B72FE">
              <w:rPr>
                <w:rFonts w:ascii="Gill Sans MT" w:eastAsia="Times New Roman" w:hAnsi="Gill Sans MT" w:cs="Times New Roman"/>
                <w:b/>
                <w:color w:val="000000" w:themeColor="text1"/>
                <w:sz w:val="24"/>
                <w:szCs w:val="24"/>
              </w:rPr>
              <w:t>WVSL/</w:t>
            </w:r>
            <w:r w:rsidR="00A314B2">
              <w:rPr>
                <w:rFonts w:ascii="Gill Sans MT" w:eastAsia="Times New Roman" w:hAnsi="Gill Sans MT" w:cs="Times New Roman"/>
                <w:b/>
                <w:color w:val="000000" w:themeColor="text1"/>
                <w:sz w:val="24"/>
                <w:szCs w:val="24"/>
              </w:rPr>
              <w:t>MOG</w:t>
            </w:r>
            <w:r w:rsidR="00A314B2" w:rsidRPr="009B72FE">
              <w:rPr>
                <w:rFonts w:ascii="Gill Sans MT" w:eastAsia="Times New Roman" w:hAnsi="Gill Sans MT" w:cs="Times New Roman"/>
                <w:b/>
                <w:color w:val="000000" w:themeColor="text1"/>
                <w:sz w:val="24"/>
                <w:szCs w:val="24"/>
              </w:rPr>
              <w:t xml:space="preserve"> FY2</w:t>
            </w:r>
            <w:r w:rsidR="00A314B2">
              <w:rPr>
                <w:rFonts w:ascii="Gill Sans MT" w:eastAsia="Times New Roman" w:hAnsi="Gill Sans MT" w:cs="Times New Roman"/>
                <w:b/>
                <w:color w:val="000000" w:themeColor="text1"/>
                <w:sz w:val="24"/>
                <w:szCs w:val="24"/>
              </w:rPr>
              <w:t>4</w:t>
            </w:r>
            <w:r w:rsidR="00A314B2" w:rsidRPr="009B72FE">
              <w:rPr>
                <w:rFonts w:ascii="Gill Sans MT" w:eastAsia="Times New Roman" w:hAnsi="Gill Sans MT" w:cs="Times New Roman"/>
                <w:b/>
                <w:color w:val="000000" w:themeColor="text1"/>
                <w:sz w:val="24"/>
                <w:szCs w:val="24"/>
              </w:rPr>
              <w:t>-0</w:t>
            </w:r>
            <w:r w:rsidR="00A314B2">
              <w:rPr>
                <w:rFonts w:ascii="Gill Sans MT" w:eastAsia="Times New Roman" w:hAnsi="Gill Sans MT" w:cs="Times New Roman"/>
                <w:b/>
                <w:color w:val="000000" w:themeColor="text1"/>
                <w:sz w:val="24"/>
                <w:szCs w:val="24"/>
              </w:rPr>
              <w:t>0</w:t>
            </w:r>
            <w:r w:rsidR="009F02EE">
              <w:rPr>
                <w:rFonts w:ascii="Gill Sans MT" w:eastAsia="Times New Roman" w:hAnsi="Gill Sans MT" w:cs="Times New Roman"/>
                <w:b/>
                <w:color w:val="000000" w:themeColor="text1"/>
                <w:sz w:val="24"/>
                <w:szCs w:val="24"/>
              </w:rPr>
              <w:t>1</w:t>
            </w:r>
          </w:p>
        </w:tc>
      </w:tr>
    </w:tbl>
    <w:p w14:paraId="0070F9B6" w14:textId="21C1CAC2" w:rsidR="00671824" w:rsidRPr="009B72FE" w:rsidRDefault="00671824" w:rsidP="000217F3">
      <w:pPr>
        <w:pBdr>
          <w:top w:val="single" w:sz="4" w:space="1" w:color="auto"/>
          <w:left w:val="single" w:sz="4" w:space="4" w:color="auto"/>
          <w:bottom w:val="single" w:sz="4" w:space="1" w:color="auto"/>
          <w:right w:val="single" w:sz="4" w:space="16" w:color="auto"/>
          <w:between w:val="single" w:sz="4" w:space="1" w:color="auto"/>
        </w:pBdr>
        <w:tabs>
          <w:tab w:val="left" w:pos="1134"/>
        </w:tabs>
        <w:spacing w:after="0" w:line="360" w:lineRule="auto"/>
        <w:jc w:val="both"/>
        <w:rPr>
          <w:rFonts w:ascii="Gill Sans MT" w:eastAsia="Times New Roman" w:hAnsi="Gill Sans MT" w:cs="Times New Roman"/>
          <w:color w:val="000000" w:themeColor="text1"/>
          <w:sz w:val="24"/>
          <w:szCs w:val="24"/>
        </w:rPr>
      </w:pPr>
      <w:r w:rsidRPr="009B72FE">
        <w:rPr>
          <w:rFonts w:ascii="Gill Sans MT" w:eastAsia="Times New Roman" w:hAnsi="Gill Sans MT" w:cs="Times New Roman"/>
          <w:b/>
          <w:color w:val="000000" w:themeColor="text1"/>
          <w:sz w:val="24"/>
          <w:szCs w:val="24"/>
        </w:rPr>
        <w:t xml:space="preserve">Closing Date: </w:t>
      </w:r>
      <w:r w:rsidR="009F02EE">
        <w:rPr>
          <w:rFonts w:ascii="Gill Sans MT" w:eastAsia="Times New Roman" w:hAnsi="Gill Sans MT" w:cs="Times New Roman"/>
          <w:b/>
          <w:color w:val="000000" w:themeColor="text1"/>
          <w:sz w:val="24"/>
          <w:szCs w:val="24"/>
        </w:rPr>
        <w:t>07.05.2024</w:t>
      </w:r>
    </w:p>
    <w:p w14:paraId="3EA60F91" w14:textId="15020C5B" w:rsidR="00B4282F" w:rsidRPr="009B72FE" w:rsidRDefault="00671824" w:rsidP="000217F3">
      <w:pPr>
        <w:pBdr>
          <w:top w:val="single" w:sz="4" w:space="1" w:color="auto"/>
          <w:left w:val="single" w:sz="4" w:space="4" w:color="auto"/>
          <w:bottom w:val="single" w:sz="4" w:space="1" w:color="auto"/>
          <w:right w:val="single" w:sz="4" w:space="16" w:color="auto"/>
          <w:between w:val="single" w:sz="4" w:space="1" w:color="auto"/>
        </w:pBdr>
        <w:tabs>
          <w:tab w:val="left" w:pos="1134"/>
        </w:tabs>
        <w:spacing w:after="0" w:line="360" w:lineRule="auto"/>
        <w:jc w:val="both"/>
        <w:rPr>
          <w:rFonts w:ascii="Gill Sans MT" w:eastAsia="Times New Roman" w:hAnsi="Gill Sans MT" w:cs="Times New Roman"/>
          <w:color w:val="000000" w:themeColor="text1"/>
          <w:sz w:val="24"/>
          <w:szCs w:val="24"/>
        </w:rPr>
      </w:pPr>
      <w:r w:rsidRPr="009B72FE">
        <w:rPr>
          <w:rFonts w:ascii="Gill Sans MT" w:eastAsia="Times New Roman" w:hAnsi="Gill Sans MT" w:cs="Times New Roman"/>
          <w:b/>
          <w:color w:val="000000" w:themeColor="text1"/>
          <w:sz w:val="24"/>
          <w:szCs w:val="24"/>
        </w:rPr>
        <w:t xml:space="preserve">Manner of Submission: </w:t>
      </w:r>
      <w:r w:rsidRPr="009B72FE">
        <w:rPr>
          <w:rFonts w:ascii="Gill Sans MT" w:eastAsia="Times New Roman" w:hAnsi="Gill Sans MT" w:cs="Times New Roman"/>
          <w:color w:val="000000" w:themeColor="text1"/>
          <w:sz w:val="24"/>
          <w:szCs w:val="24"/>
        </w:rPr>
        <w:t xml:space="preserve">ALL quotations/bids must be submitted through </w:t>
      </w:r>
      <w:hyperlink r:id="rId11" w:history="1">
        <w:r w:rsidR="00B4282F" w:rsidRPr="00B0151C">
          <w:rPr>
            <w:rStyle w:val="Hyperlink"/>
            <w:rFonts w:ascii="Gill Sans MT" w:eastAsia="Times New Roman" w:hAnsi="Gill Sans MT" w:cs="Times New Roman"/>
            <w:sz w:val="24"/>
            <w:szCs w:val="24"/>
          </w:rPr>
          <w:t>somo_supplychain@wvi.org</w:t>
        </w:r>
      </w:hyperlink>
      <w:r w:rsidR="000217F3">
        <w:rPr>
          <w:rFonts w:ascii="Gill Sans MT" w:eastAsia="Times New Roman" w:hAnsi="Gill Sans MT" w:cs="Times New Roman"/>
          <w:color w:val="000000" w:themeColor="text1"/>
          <w:sz w:val="24"/>
          <w:szCs w:val="24"/>
        </w:rPr>
        <w:t xml:space="preserve">. The subject of the Email should be </w:t>
      </w:r>
      <w:r w:rsidR="00BF1BE5">
        <w:rPr>
          <w:rFonts w:ascii="Gill Sans MT" w:eastAsia="Times New Roman" w:hAnsi="Gill Sans MT" w:cs="Times New Roman"/>
          <w:color w:val="000000" w:themeColor="text1"/>
          <w:sz w:val="24"/>
          <w:szCs w:val="24"/>
        </w:rPr>
        <w:t>‘</w:t>
      </w:r>
      <w:r w:rsidR="00024C61" w:rsidRPr="00024C61">
        <w:rPr>
          <w:rFonts w:ascii="Gill Sans MT" w:eastAsia="Times New Roman" w:hAnsi="Gill Sans MT" w:cs="Times New Roman"/>
          <w:b/>
          <w:color w:val="000000" w:themeColor="text1"/>
          <w:sz w:val="24"/>
          <w:szCs w:val="24"/>
        </w:rPr>
        <w:t>Rehabilitation of</w:t>
      </w:r>
      <w:r w:rsidR="00F94EB7">
        <w:rPr>
          <w:rFonts w:ascii="Gill Sans MT" w:eastAsia="Times New Roman" w:hAnsi="Gill Sans MT" w:cs="Times New Roman"/>
          <w:b/>
          <w:color w:val="000000" w:themeColor="text1"/>
          <w:sz w:val="24"/>
          <w:szCs w:val="24"/>
        </w:rPr>
        <w:t xml:space="preserve"> </w:t>
      </w:r>
      <w:proofErr w:type="spellStart"/>
      <w:r w:rsidR="00B4691C">
        <w:rPr>
          <w:rFonts w:ascii="Gill Sans MT" w:eastAsia="Times New Roman" w:hAnsi="Gill Sans MT" w:cs="Times New Roman"/>
          <w:b/>
          <w:color w:val="000000" w:themeColor="text1"/>
          <w:sz w:val="24"/>
          <w:szCs w:val="24"/>
        </w:rPr>
        <w:t>Banaadir</w:t>
      </w:r>
      <w:proofErr w:type="spellEnd"/>
      <w:r w:rsidR="00B4691C">
        <w:rPr>
          <w:rFonts w:ascii="Gill Sans MT" w:eastAsia="Times New Roman" w:hAnsi="Gill Sans MT" w:cs="Times New Roman"/>
          <w:b/>
          <w:color w:val="000000" w:themeColor="text1"/>
          <w:sz w:val="24"/>
          <w:szCs w:val="24"/>
        </w:rPr>
        <w:t xml:space="preserve"> TB Hospital’</w:t>
      </w:r>
      <w:r w:rsidR="009F02EE">
        <w:rPr>
          <w:rFonts w:ascii="Gill Sans MT" w:eastAsia="Times New Roman" w:hAnsi="Gill Sans MT" w:cs="Times New Roman"/>
          <w:b/>
          <w:color w:val="000000" w:themeColor="text1"/>
          <w:sz w:val="24"/>
          <w:szCs w:val="24"/>
        </w:rPr>
        <w:t xml:space="preserve"> – Additional Works</w:t>
      </w:r>
    </w:p>
    <w:p w14:paraId="17F41505" w14:textId="77777777" w:rsidR="000217F3" w:rsidRDefault="000217F3" w:rsidP="00671824">
      <w:pPr>
        <w:pStyle w:val="NormalWeb"/>
        <w:shd w:val="clear" w:color="auto" w:fill="FFFFFF"/>
        <w:spacing w:before="0" w:beforeAutospacing="0" w:after="0" w:afterAutospacing="0" w:line="360" w:lineRule="auto"/>
        <w:jc w:val="both"/>
        <w:rPr>
          <w:rFonts w:ascii="Gill Sans MT" w:hAnsi="Gill Sans MT" w:cs="Calibri"/>
          <w:b/>
          <w:color w:val="000000" w:themeColor="text1"/>
          <w:u w:val="single"/>
          <w:bdr w:val="none" w:sz="0" w:space="0" w:color="auto" w:frame="1"/>
        </w:rPr>
      </w:pPr>
    </w:p>
    <w:p w14:paraId="386CB3B7" w14:textId="6C51C4B4" w:rsidR="00671824" w:rsidRPr="009B72FE" w:rsidRDefault="00671824" w:rsidP="00671824">
      <w:pPr>
        <w:pStyle w:val="NormalWeb"/>
        <w:shd w:val="clear" w:color="auto" w:fill="FFFFFF"/>
        <w:spacing w:before="0" w:beforeAutospacing="0" w:after="0" w:afterAutospacing="0" w:line="360" w:lineRule="auto"/>
        <w:jc w:val="both"/>
        <w:rPr>
          <w:rFonts w:ascii="Gill Sans MT" w:hAnsi="Gill Sans MT" w:cs="Calibri"/>
          <w:b/>
          <w:color w:val="000000" w:themeColor="text1"/>
          <w:u w:val="single"/>
          <w:bdr w:val="none" w:sz="0" w:space="0" w:color="auto" w:frame="1"/>
        </w:rPr>
      </w:pPr>
      <w:r w:rsidRPr="009B72FE">
        <w:rPr>
          <w:rFonts w:ascii="Gill Sans MT" w:hAnsi="Gill Sans MT" w:cs="Calibri"/>
          <w:b/>
          <w:color w:val="000000" w:themeColor="text1"/>
          <w:u w:val="single"/>
          <w:bdr w:val="none" w:sz="0" w:space="0" w:color="auto" w:frame="1"/>
        </w:rPr>
        <w:t>Instruction</w:t>
      </w:r>
    </w:p>
    <w:p w14:paraId="3D3746E0" w14:textId="77777777" w:rsidR="00671824" w:rsidRPr="009B72FE" w:rsidRDefault="00671824" w:rsidP="00671824">
      <w:pPr>
        <w:pStyle w:val="NormalWeb"/>
        <w:shd w:val="clear" w:color="auto" w:fill="FFFFFF"/>
        <w:spacing w:before="0" w:beforeAutospacing="0" w:after="0" w:afterAutospacing="0" w:line="360" w:lineRule="auto"/>
        <w:jc w:val="both"/>
        <w:rPr>
          <w:rFonts w:ascii="Gill Sans MT" w:hAnsi="Gill Sans MT" w:cs="Calibri"/>
          <w:color w:val="000000" w:themeColor="text1"/>
          <w:bdr w:val="none" w:sz="0" w:space="0" w:color="auto" w:frame="1"/>
        </w:rPr>
      </w:pPr>
      <w:r w:rsidRPr="009B72FE">
        <w:rPr>
          <w:rFonts w:ascii="Gill Sans MT" w:hAnsi="Gill Sans MT" w:cs="Calibri"/>
          <w:color w:val="000000" w:themeColor="text1"/>
          <w:bdr w:val="none" w:sz="0" w:space="0" w:color="auto" w:frame="1"/>
        </w:rPr>
        <w:t>Carefully read all pages before placing a quote</w:t>
      </w:r>
    </w:p>
    <w:p w14:paraId="0CA6DF96" w14:textId="77777777" w:rsidR="00671824" w:rsidRPr="009B72FE" w:rsidRDefault="00671824" w:rsidP="00671824">
      <w:pPr>
        <w:tabs>
          <w:tab w:val="left" w:pos="1134"/>
        </w:tabs>
        <w:spacing w:after="0" w:line="360" w:lineRule="auto"/>
        <w:jc w:val="both"/>
        <w:rPr>
          <w:rFonts w:ascii="Gill Sans MT" w:eastAsia="Times New Roman" w:hAnsi="Gill Sans MT" w:cs="Times New Roman"/>
          <w:b/>
          <w:color w:val="000000" w:themeColor="text1"/>
          <w:sz w:val="24"/>
          <w:szCs w:val="24"/>
        </w:rPr>
      </w:pPr>
      <w:r w:rsidRPr="009B72FE">
        <w:rPr>
          <w:rFonts w:ascii="Gill Sans MT" w:eastAsia="Times New Roman" w:hAnsi="Gill Sans MT" w:cs="Times New Roman"/>
          <w:b/>
          <w:color w:val="000000" w:themeColor="text1"/>
          <w:sz w:val="24"/>
          <w:szCs w:val="24"/>
          <w:u w:val="single"/>
        </w:rPr>
        <w:t>Requirements</w:t>
      </w:r>
      <w:r w:rsidRPr="009B72FE">
        <w:rPr>
          <w:rFonts w:ascii="Gill Sans MT" w:eastAsia="Times New Roman" w:hAnsi="Gill Sans MT" w:cs="Times New Roman"/>
          <w:b/>
          <w:color w:val="000000" w:themeColor="text1"/>
          <w:sz w:val="24"/>
          <w:szCs w:val="24"/>
        </w:rPr>
        <w:t>:</w:t>
      </w:r>
    </w:p>
    <w:p w14:paraId="78DC39A8" w14:textId="36AD533B" w:rsidR="00671824" w:rsidRPr="009B72FE" w:rsidRDefault="00671824" w:rsidP="00671824">
      <w:pPr>
        <w:spacing w:after="120" w:line="360" w:lineRule="auto"/>
        <w:jc w:val="both"/>
        <w:rPr>
          <w:rFonts w:ascii="Gill Sans MT" w:eastAsia="Times New Roman" w:hAnsi="Gill Sans MT" w:cs="Times New Roman"/>
          <w:color w:val="000000" w:themeColor="text1"/>
          <w:sz w:val="24"/>
          <w:szCs w:val="24"/>
          <w:lang w:eastAsia="x-none"/>
        </w:rPr>
      </w:pPr>
      <w:r w:rsidRPr="009B72FE">
        <w:rPr>
          <w:rFonts w:ascii="Gill Sans MT" w:eastAsia="Times New Roman" w:hAnsi="Gill Sans MT" w:cs="Times New Roman"/>
          <w:color w:val="000000" w:themeColor="text1"/>
          <w:sz w:val="24"/>
          <w:szCs w:val="24"/>
          <w:lang w:val="x-none" w:eastAsia="x-none"/>
        </w:rPr>
        <w:t xml:space="preserve">World Vision Somalia Program SCZ Office invites qualified and reputable </w:t>
      </w:r>
      <w:r w:rsidRPr="009B72FE">
        <w:rPr>
          <w:rFonts w:ascii="Gill Sans MT" w:eastAsia="Times New Roman" w:hAnsi="Gill Sans MT" w:cs="Times New Roman"/>
          <w:color w:val="000000" w:themeColor="text1"/>
          <w:sz w:val="24"/>
          <w:szCs w:val="24"/>
          <w:lang w:val="en-GB" w:eastAsia="x-none"/>
        </w:rPr>
        <w:t>Suppliers</w:t>
      </w:r>
      <w:r w:rsidRPr="009B72FE">
        <w:rPr>
          <w:rFonts w:ascii="Gill Sans MT" w:eastAsia="Times New Roman" w:hAnsi="Gill Sans MT" w:cs="Times New Roman"/>
          <w:color w:val="000000" w:themeColor="text1"/>
          <w:sz w:val="24"/>
          <w:szCs w:val="24"/>
          <w:lang w:val="x-none" w:eastAsia="x-none"/>
        </w:rPr>
        <w:t xml:space="preserve"> with proven experience </w:t>
      </w:r>
      <w:r w:rsidRPr="009B72FE">
        <w:rPr>
          <w:rFonts w:ascii="Gill Sans MT" w:eastAsia="Times New Roman" w:hAnsi="Gill Sans MT" w:cs="Times New Roman"/>
          <w:color w:val="000000" w:themeColor="text1"/>
          <w:sz w:val="24"/>
          <w:szCs w:val="24"/>
          <w:lang w:eastAsia="x-none"/>
        </w:rPr>
        <w:t xml:space="preserve">the </w:t>
      </w:r>
      <w:r w:rsidR="00024C61">
        <w:rPr>
          <w:rFonts w:ascii="Gill Sans MT" w:eastAsia="Times New Roman" w:hAnsi="Gill Sans MT" w:cs="Times New Roman"/>
          <w:color w:val="000000" w:themeColor="text1"/>
          <w:sz w:val="24"/>
          <w:szCs w:val="24"/>
          <w:lang w:eastAsia="x-none"/>
        </w:rPr>
        <w:t>construction and rehabilitation</w:t>
      </w:r>
      <w:r w:rsidR="00CF56B7" w:rsidRPr="00CF56B7">
        <w:rPr>
          <w:rFonts w:ascii="Gill Sans MT" w:eastAsia="Times New Roman" w:hAnsi="Gill Sans MT" w:cs="Times New Roman"/>
          <w:color w:val="000000" w:themeColor="text1"/>
          <w:sz w:val="24"/>
          <w:szCs w:val="24"/>
          <w:lang w:eastAsia="x-none"/>
        </w:rPr>
        <w:t xml:space="preserve"> </w:t>
      </w:r>
      <w:r w:rsidRPr="009B72FE">
        <w:rPr>
          <w:rFonts w:ascii="Gill Sans MT" w:eastAsia="Times New Roman" w:hAnsi="Gill Sans MT" w:cs="Times New Roman"/>
          <w:color w:val="000000" w:themeColor="text1"/>
          <w:sz w:val="24"/>
          <w:szCs w:val="24"/>
          <w:lang w:eastAsia="x-none"/>
        </w:rPr>
        <w:t xml:space="preserve">as </w:t>
      </w:r>
      <w:r w:rsidRPr="009B72FE">
        <w:rPr>
          <w:rFonts w:ascii="Gill Sans MT" w:eastAsia="Times New Roman" w:hAnsi="Gill Sans MT" w:cs="Times New Roman"/>
          <w:color w:val="000000" w:themeColor="text1"/>
          <w:sz w:val="24"/>
          <w:szCs w:val="24"/>
          <w:lang w:val="x-none" w:eastAsia="x-none"/>
        </w:rPr>
        <w:t>indicated in Annex I below</w:t>
      </w:r>
      <w:r w:rsidRPr="009B72FE">
        <w:rPr>
          <w:rFonts w:ascii="Gill Sans MT" w:eastAsia="Times New Roman" w:hAnsi="Gill Sans MT" w:cs="Times New Roman"/>
          <w:color w:val="000000" w:themeColor="text1"/>
          <w:sz w:val="24"/>
          <w:szCs w:val="24"/>
          <w:lang w:val="en-ZA" w:eastAsia="x-none"/>
        </w:rPr>
        <w:t xml:space="preserve"> </w:t>
      </w:r>
      <w:r w:rsidRPr="009B72FE">
        <w:rPr>
          <w:rFonts w:ascii="Gill Sans MT" w:eastAsia="Times New Roman" w:hAnsi="Gill Sans MT" w:cs="Times New Roman"/>
          <w:color w:val="000000" w:themeColor="text1"/>
          <w:sz w:val="24"/>
          <w:szCs w:val="24"/>
          <w:lang w:val="x-none" w:eastAsia="x-none"/>
        </w:rPr>
        <w:t>to make an offer based upon the conditions stated in this Invitation to Bid for the following Items</w:t>
      </w:r>
      <w:r w:rsidRPr="009B72FE">
        <w:rPr>
          <w:rFonts w:ascii="Gill Sans MT" w:eastAsia="Times New Roman" w:hAnsi="Gill Sans MT" w:cs="Times New Roman"/>
          <w:color w:val="000000" w:themeColor="text1"/>
          <w:sz w:val="24"/>
          <w:szCs w:val="24"/>
          <w:lang w:eastAsia="x-none"/>
        </w:rPr>
        <w:t>.</w:t>
      </w:r>
    </w:p>
    <w:p w14:paraId="339CDCC4" w14:textId="77777777" w:rsidR="00671824" w:rsidRPr="009B72FE" w:rsidRDefault="00671824" w:rsidP="00671824">
      <w:pPr>
        <w:spacing w:after="120" w:line="360" w:lineRule="auto"/>
        <w:jc w:val="both"/>
        <w:rPr>
          <w:rFonts w:ascii="Gill Sans MT" w:eastAsia="Times New Roman" w:hAnsi="Gill Sans MT" w:cs="Times New Roman"/>
          <w:b/>
          <w:color w:val="000000" w:themeColor="text1"/>
          <w:sz w:val="24"/>
          <w:szCs w:val="24"/>
          <w:lang w:val="x-none" w:eastAsia="x-none"/>
        </w:rPr>
      </w:pPr>
      <w:r w:rsidRPr="009B72FE">
        <w:rPr>
          <w:rFonts w:ascii="Gill Sans MT" w:eastAsia="Times New Roman" w:hAnsi="Gill Sans MT" w:cs="Times New Roman"/>
          <w:b/>
          <w:color w:val="000000" w:themeColor="text1"/>
          <w:sz w:val="24"/>
          <w:szCs w:val="24"/>
          <w:lang w:val="x-none" w:eastAsia="x-none"/>
        </w:rPr>
        <w:t>Your offer should clearly indicate:</w:t>
      </w:r>
    </w:p>
    <w:p w14:paraId="23CE1310" w14:textId="77777777" w:rsidR="00671824" w:rsidRPr="009B72FE" w:rsidRDefault="00671824" w:rsidP="00FC3BF2">
      <w:pPr>
        <w:numPr>
          <w:ilvl w:val="0"/>
          <w:numId w:val="1"/>
        </w:numPr>
        <w:spacing w:after="120" w:line="276"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Unit price;</w:t>
      </w:r>
    </w:p>
    <w:p w14:paraId="33BE07B5" w14:textId="77777777" w:rsidR="00671824" w:rsidRPr="009B72FE" w:rsidRDefault="00671824" w:rsidP="00FC3BF2">
      <w:pPr>
        <w:numPr>
          <w:ilvl w:val="0"/>
          <w:numId w:val="1"/>
        </w:numPr>
        <w:spacing w:after="120" w:line="276"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Price should be net after deduction;</w:t>
      </w:r>
    </w:p>
    <w:p w14:paraId="1C3A7BC1" w14:textId="77777777" w:rsidR="00671824" w:rsidRPr="009B72FE" w:rsidRDefault="00671824" w:rsidP="00FC3BF2">
      <w:pPr>
        <w:numPr>
          <w:ilvl w:val="0"/>
          <w:numId w:val="1"/>
        </w:numPr>
        <w:spacing w:after="120" w:line="276"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Confirmed delivery schedule;</w:t>
      </w:r>
    </w:p>
    <w:p w14:paraId="0AAA5C28" w14:textId="77777777" w:rsidR="00671824" w:rsidRPr="009B72FE" w:rsidRDefault="00671824" w:rsidP="00FC3BF2">
      <w:pPr>
        <w:numPr>
          <w:ilvl w:val="0"/>
          <w:numId w:val="1"/>
        </w:numPr>
        <w:spacing w:after="120" w:line="276"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Validity of the offer;</w:t>
      </w:r>
    </w:p>
    <w:p w14:paraId="449E111F" w14:textId="77777777" w:rsidR="00671824" w:rsidRPr="009B72FE" w:rsidRDefault="00671824" w:rsidP="00FC3BF2">
      <w:pPr>
        <w:numPr>
          <w:ilvl w:val="0"/>
          <w:numId w:val="1"/>
        </w:numPr>
        <w:spacing w:after="120" w:line="276"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 xml:space="preserve">Detailed specification (if different from the stipulated specification). </w:t>
      </w:r>
    </w:p>
    <w:p w14:paraId="7F039AA4" w14:textId="77777777" w:rsidR="00671824" w:rsidRPr="009B72FE" w:rsidRDefault="00671824" w:rsidP="00671824">
      <w:pPr>
        <w:spacing w:after="120" w:line="360" w:lineRule="auto"/>
        <w:jc w:val="both"/>
        <w:rPr>
          <w:rFonts w:ascii="Gill Sans MT" w:eastAsia="Times New Roman" w:hAnsi="Gill Sans MT" w:cs="Times New Roman"/>
          <w:b/>
          <w:color w:val="000000" w:themeColor="text1"/>
          <w:sz w:val="24"/>
          <w:szCs w:val="24"/>
          <w:u w:val="double"/>
          <w:lang w:val="x-none" w:eastAsia="x-none"/>
        </w:rPr>
      </w:pPr>
      <w:r w:rsidRPr="009B72FE">
        <w:rPr>
          <w:rFonts w:ascii="Gill Sans MT" w:eastAsia="Times New Roman" w:hAnsi="Gill Sans MT" w:cs="Times New Roman"/>
          <w:b/>
          <w:color w:val="000000" w:themeColor="text1"/>
          <w:sz w:val="24"/>
          <w:szCs w:val="24"/>
          <w:u w:val="double"/>
          <w:lang w:val="x-none" w:eastAsia="x-none"/>
        </w:rPr>
        <w:t>Information to bidders:</w:t>
      </w:r>
    </w:p>
    <w:p w14:paraId="48507140" w14:textId="77777777"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Currency of offer should preferably be in US Dollars, but in case local currency is offered, the comparison of offers will be based on the prevailing rate of exchange.</w:t>
      </w:r>
    </w:p>
    <w:p w14:paraId="51157ED6" w14:textId="77777777"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World Vision does not undertake to pay by letter of credit (LOC) or in advance of work completion.</w:t>
      </w:r>
    </w:p>
    <w:p w14:paraId="40AFC8BC" w14:textId="77777777"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lastRenderedPageBreak/>
        <w:t xml:space="preserve">World Vision reserves the right to accept the whole or part of your offer. </w:t>
      </w:r>
    </w:p>
    <w:p w14:paraId="32B4AAD7" w14:textId="77777777"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World vision Somalia reserves the right to accept or reject any application (bid), and is not bound to give reasons for its decisions. Canvassing or giving false information will lead to automatic disqualification.</w:t>
      </w:r>
    </w:p>
    <w:p w14:paraId="580ACC13" w14:textId="77777777"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Attach your company profile with the invitation letter</w:t>
      </w:r>
      <w:r w:rsidRPr="009B72FE">
        <w:rPr>
          <w:rFonts w:ascii="Gill Sans MT" w:eastAsia="Times New Roman" w:hAnsi="Gill Sans MT" w:cs="Times New Roman"/>
          <w:color w:val="000000" w:themeColor="text1"/>
          <w:sz w:val="24"/>
          <w:szCs w:val="24"/>
          <w:lang w:eastAsia="x-none"/>
        </w:rPr>
        <w:t xml:space="preserve"> (The Profile must show details of office address)</w:t>
      </w:r>
      <w:r w:rsidRPr="009B72FE">
        <w:rPr>
          <w:rFonts w:ascii="Gill Sans MT" w:eastAsia="Times New Roman" w:hAnsi="Gill Sans MT" w:cs="Times New Roman"/>
          <w:color w:val="000000" w:themeColor="text1"/>
          <w:sz w:val="24"/>
          <w:szCs w:val="24"/>
          <w:lang w:val="x-none" w:eastAsia="x-none"/>
        </w:rPr>
        <w:t>.</w:t>
      </w:r>
    </w:p>
    <w:p w14:paraId="3143EA2B" w14:textId="77777777"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Your quotation letter should be separate page/s from world vision international Somalia ITB/RFQ.</w:t>
      </w:r>
    </w:p>
    <w:p w14:paraId="157B315D" w14:textId="77777777"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eastAsia="x-none"/>
        </w:rPr>
        <w:t>Bids submitted past the deadline shall not be considered.</w:t>
      </w:r>
    </w:p>
    <w:p w14:paraId="32218A0A" w14:textId="11C2668E" w:rsidR="00671824" w:rsidRPr="009B72FE" w:rsidRDefault="00671824" w:rsidP="00671824">
      <w:pPr>
        <w:numPr>
          <w:ilvl w:val="0"/>
          <w:numId w:val="2"/>
        </w:numPr>
        <w:spacing w:after="120" w:line="360" w:lineRule="auto"/>
        <w:jc w:val="both"/>
        <w:rPr>
          <w:rFonts w:ascii="Gill Sans MT" w:eastAsia="Times New Roman" w:hAnsi="Gill Sans MT" w:cs="Times New Roman"/>
          <w:color w:val="000000" w:themeColor="text1"/>
          <w:sz w:val="24"/>
          <w:szCs w:val="24"/>
          <w:lang w:val="x-none" w:eastAsia="x-none"/>
        </w:rPr>
      </w:pPr>
      <w:r w:rsidRPr="009B72FE">
        <w:rPr>
          <w:rFonts w:ascii="Gill Sans MT" w:eastAsia="Times New Roman" w:hAnsi="Gill Sans MT" w:cs="Times New Roman"/>
          <w:color w:val="000000" w:themeColor="text1"/>
          <w:sz w:val="24"/>
          <w:szCs w:val="24"/>
          <w:lang w:val="x-none" w:eastAsia="x-none"/>
        </w:rPr>
        <w:t>The supplier/Contractor must obtain Registration/ clearance letter, signed and stamped from</w:t>
      </w:r>
      <w:r w:rsidR="00775F31">
        <w:rPr>
          <w:rFonts w:ascii="Gill Sans MT" w:eastAsia="Times New Roman" w:hAnsi="Gill Sans MT" w:cs="Times New Roman"/>
          <w:color w:val="000000" w:themeColor="text1"/>
          <w:sz w:val="24"/>
          <w:szCs w:val="24"/>
          <w:lang w:eastAsia="x-none"/>
        </w:rPr>
        <w:t xml:space="preserve"> </w:t>
      </w:r>
      <w:r w:rsidRPr="009B72FE">
        <w:rPr>
          <w:rFonts w:ascii="Gill Sans MT" w:eastAsia="Times New Roman" w:hAnsi="Gill Sans MT" w:cs="Times New Roman"/>
          <w:color w:val="000000" w:themeColor="text1"/>
          <w:sz w:val="24"/>
          <w:szCs w:val="24"/>
          <w:lang w:val="x-none" w:eastAsia="x-none"/>
        </w:rPr>
        <w:t>respective District Council or Authority</w:t>
      </w:r>
      <w:r w:rsidR="008E7947" w:rsidRPr="009B72FE">
        <w:rPr>
          <w:rFonts w:ascii="Gill Sans MT" w:eastAsia="Times New Roman" w:hAnsi="Gill Sans MT" w:cs="Times New Roman"/>
          <w:color w:val="000000" w:themeColor="text1"/>
          <w:sz w:val="24"/>
          <w:szCs w:val="24"/>
          <w:lang w:eastAsia="x-none"/>
        </w:rPr>
        <w:t>.</w:t>
      </w:r>
    </w:p>
    <w:p w14:paraId="4BB95F86" w14:textId="77777777" w:rsidR="00671824" w:rsidRPr="009B72FE" w:rsidRDefault="00671824" w:rsidP="00671824">
      <w:pPr>
        <w:spacing w:after="0" w:line="360" w:lineRule="auto"/>
        <w:jc w:val="both"/>
        <w:rPr>
          <w:rFonts w:ascii="Gill Sans MT" w:eastAsia="Times New Roman" w:hAnsi="Gill Sans MT" w:cs="Times New Roman"/>
          <w:b/>
          <w:color w:val="000000" w:themeColor="text1"/>
          <w:sz w:val="24"/>
          <w:szCs w:val="24"/>
          <w:u w:val="single"/>
          <w:lang w:val="x-none" w:eastAsia="x-none"/>
        </w:rPr>
      </w:pPr>
      <w:r w:rsidRPr="009B72FE">
        <w:rPr>
          <w:rFonts w:ascii="Gill Sans MT" w:eastAsia="Times New Roman" w:hAnsi="Gill Sans MT" w:cs="Times New Roman"/>
          <w:b/>
          <w:color w:val="000000" w:themeColor="text1"/>
          <w:sz w:val="24"/>
          <w:szCs w:val="24"/>
          <w:u w:val="single"/>
          <w:lang w:val="x-none" w:eastAsia="x-none"/>
        </w:rPr>
        <w:t xml:space="preserve">Eligibility </w:t>
      </w:r>
    </w:p>
    <w:p w14:paraId="219272DF" w14:textId="70ADACEF" w:rsidR="00671824" w:rsidRDefault="00671824" w:rsidP="00671824">
      <w:pPr>
        <w:spacing w:after="120" w:line="360" w:lineRule="auto"/>
        <w:jc w:val="both"/>
        <w:rPr>
          <w:rFonts w:ascii="Gill Sans MT" w:eastAsia="Times New Roman" w:hAnsi="Gill Sans MT" w:cs="Times New Roman"/>
          <w:color w:val="000000" w:themeColor="text1"/>
          <w:sz w:val="24"/>
          <w:szCs w:val="24"/>
          <w:lang w:eastAsia="x-none"/>
        </w:rPr>
      </w:pPr>
      <w:r w:rsidRPr="009B72FE">
        <w:rPr>
          <w:rFonts w:ascii="Gill Sans MT" w:eastAsia="Times New Roman" w:hAnsi="Gill Sans MT" w:cs="Times New Roman"/>
          <w:color w:val="000000" w:themeColor="text1"/>
          <w:sz w:val="24"/>
          <w:szCs w:val="24"/>
          <w:lang w:val="x-none" w:eastAsia="x-none"/>
        </w:rPr>
        <w:t xml:space="preserve">Bids become eligible and will be opened only if they have been submitted through </w:t>
      </w:r>
      <w:r w:rsidR="005C4E56">
        <w:rPr>
          <w:rFonts w:ascii="Gill Sans MT" w:eastAsia="Times New Roman" w:hAnsi="Gill Sans MT" w:cs="Times New Roman"/>
          <w:color w:val="000000" w:themeColor="text1"/>
          <w:sz w:val="24"/>
          <w:szCs w:val="24"/>
          <w:lang w:eastAsia="x-none"/>
        </w:rPr>
        <w:t>the provided email</w:t>
      </w:r>
      <w:r w:rsidRPr="009B72FE">
        <w:rPr>
          <w:rFonts w:ascii="Gill Sans MT" w:eastAsia="Times New Roman" w:hAnsi="Gill Sans MT" w:cs="Times New Roman"/>
          <w:color w:val="000000" w:themeColor="text1"/>
          <w:sz w:val="24"/>
          <w:szCs w:val="24"/>
          <w:lang w:val="x-none" w:eastAsia="x-none"/>
        </w:rPr>
        <w:t xml:space="preserve"> </w:t>
      </w:r>
      <w:r w:rsidR="003138EC">
        <w:rPr>
          <w:rFonts w:ascii="Gill Sans MT" w:eastAsia="Times New Roman" w:hAnsi="Gill Sans MT" w:cs="Times New Roman"/>
          <w:color w:val="000000" w:themeColor="text1"/>
          <w:sz w:val="24"/>
          <w:szCs w:val="24"/>
          <w:lang w:eastAsia="x-none"/>
        </w:rPr>
        <w:t>(</w:t>
      </w:r>
      <w:hyperlink r:id="rId12" w:history="1">
        <w:r w:rsidR="003138EC" w:rsidRPr="00B0151C">
          <w:rPr>
            <w:rStyle w:val="Hyperlink"/>
            <w:rFonts w:ascii="Gill Sans MT" w:eastAsia="Times New Roman" w:hAnsi="Gill Sans MT" w:cs="Times New Roman"/>
            <w:sz w:val="24"/>
            <w:szCs w:val="24"/>
            <w:lang w:eastAsia="x-none"/>
          </w:rPr>
          <w:t>somo_supplychain@wvi.org</w:t>
        </w:r>
      </w:hyperlink>
      <w:r w:rsidR="003138EC">
        <w:rPr>
          <w:rFonts w:ascii="Gill Sans MT" w:eastAsia="Times New Roman" w:hAnsi="Gill Sans MT" w:cs="Times New Roman"/>
          <w:color w:val="000000" w:themeColor="text1"/>
          <w:sz w:val="24"/>
          <w:szCs w:val="24"/>
          <w:lang w:eastAsia="x-none"/>
        </w:rPr>
        <w:t xml:space="preserve">) </w:t>
      </w:r>
      <w:r w:rsidRPr="009B72FE">
        <w:rPr>
          <w:rFonts w:ascii="Gill Sans MT" w:eastAsia="Times New Roman" w:hAnsi="Gill Sans MT" w:cs="Times New Roman"/>
          <w:color w:val="000000" w:themeColor="text1"/>
          <w:sz w:val="24"/>
          <w:szCs w:val="24"/>
          <w:lang w:val="x-none" w:eastAsia="x-none"/>
        </w:rPr>
        <w:t xml:space="preserve">on/before </w:t>
      </w:r>
      <w:r w:rsidR="00A314B2" w:rsidRPr="00A314B2">
        <w:rPr>
          <w:rFonts w:ascii="Gill Sans MT" w:eastAsia="Times New Roman" w:hAnsi="Gill Sans MT" w:cs="Times New Roman"/>
          <w:b/>
          <w:color w:val="000000" w:themeColor="text1"/>
          <w:sz w:val="24"/>
          <w:szCs w:val="24"/>
          <w:lang w:eastAsia="x-none"/>
        </w:rPr>
        <w:t>07</w:t>
      </w:r>
      <w:r w:rsidR="00A314B2" w:rsidRPr="00A314B2">
        <w:rPr>
          <w:rFonts w:ascii="Gill Sans MT" w:eastAsia="Times New Roman" w:hAnsi="Gill Sans MT" w:cs="Times New Roman"/>
          <w:b/>
          <w:color w:val="000000" w:themeColor="text1"/>
          <w:sz w:val="24"/>
          <w:szCs w:val="24"/>
          <w:vertAlign w:val="superscript"/>
          <w:lang w:eastAsia="x-none"/>
        </w:rPr>
        <w:t>th</w:t>
      </w:r>
      <w:r w:rsidR="00A314B2" w:rsidRPr="00A314B2">
        <w:rPr>
          <w:rFonts w:ascii="Gill Sans MT" w:eastAsia="Times New Roman" w:hAnsi="Gill Sans MT" w:cs="Times New Roman"/>
          <w:b/>
          <w:color w:val="000000" w:themeColor="text1"/>
          <w:sz w:val="24"/>
          <w:szCs w:val="24"/>
          <w:lang w:eastAsia="x-none"/>
        </w:rPr>
        <w:t xml:space="preserve"> May 2024</w:t>
      </w:r>
      <w:r w:rsidRPr="009B72FE">
        <w:rPr>
          <w:rFonts w:ascii="Gill Sans MT" w:eastAsia="Times New Roman" w:hAnsi="Gill Sans MT" w:cs="Times New Roman"/>
          <w:color w:val="000000" w:themeColor="text1"/>
          <w:sz w:val="24"/>
          <w:szCs w:val="24"/>
          <w:lang w:eastAsia="x-none"/>
        </w:rPr>
        <w:t>.</w:t>
      </w:r>
    </w:p>
    <w:p w14:paraId="42149AF7" w14:textId="77777777" w:rsidR="00AE65D1" w:rsidRDefault="00AE65D1" w:rsidP="00AE65D1">
      <w:pPr>
        <w:spacing w:after="120" w:line="360" w:lineRule="auto"/>
        <w:jc w:val="both"/>
        <w:rPr>
          <w:rFonts w:ascii="Gill Sans MT" w:eastAsia="Times New Roman" w:hAnsi="Gill Sans MT" w:cs="Times New Roman"/>
          <w:b/>
          <w:color w:val="000000" w:themeColor="text1"/>
          <w:sz w:val="24"/>
          <w:szCs w:val="24"/>
          <w:lang w:eastAsia="x-none"/>
        </w:rPr>
      </w:pPr>
      <w:r>
        <w:rPr>
          <w:rFonts w:ascii="Gill Sans MT" w:eastAsia="Times New Roman" w:hAnsi="Gill Sans MT" w:cs="Times New Roman"/>
          <w:b/>
          <w:color w:val="000000" w:themeColor="text1"/>
          <w:sz w:val="24"/>
          <w:szCs w:val="24"/>
          <w:lang w:eastAsia="x-none"/>
        </w:rPr>
        <w:t xml:space="preserve">EVALUATION CRITERIA </w:t>
      </w:r>
    </w:p>
    <w:p w14:paraId="2B89CEBF" w14:textId="77777777" w:rsidR="00AE65D1" w:rsidRDefault="00AE65D1" w:rsidP="00AE65D1">
      <w:pPr>
        <w:spacing w:after="120" w:line="360" w:lineRule="auto"/>
        <w:jc w:val="both"/>
        <w:rPr>
          <w:rFonts w:ascii="Gill Sans MT" w:eastAsia="Times New Roman" w:hAnsi="Gill Sans MT" w:cs="Times New Roman"/>
          <w:color w:val="000000" w:themeColor="text1"/>
          <w:sz w:val="24"/>
          <w:szCs w:val="24"/>
          <w:lang w:eastAsia="x-none"/>
        </w:rPr>
      </w:pPr>
      <w:r>
        <w:rPr>
          <w:rFonts w:ascii="Gill Sans MT" w:eastAsia="Times New Roman" w:hAnsi="Gill Sans MT" w:cs="Times New Roman"/>
          <w:color w:val="000000" w:themeColor="text1"/>
          <w:sz w:val="24"/>
          <w:szCs w:val="24"/>
          <w:lang w:eastAsia="x-none"/>
        </w:rPr>
        <w:t>Apart from financial evaluation, the evaluation of the bids will be subject to satisfactory conformity to the following mandatory requirements:</w:t>
      </w:r>
    </w:p>
    <w:p w14:paraId="60CD4722" w14:textId="77777777" w:rsidR="00AE65D1" w:rsidRDefault="00AE65D1" w:rsidP="00AE65D1">
      <w:pPr>
        <w:spacing w:after="120" w:line="360" w:lineRule="auto"/>
        <w:jc w:val="both"/>
        <w:rPr>
          <w:rFonts w:ascii="Gill Sans MT" w:eastAsia="Times New Roman" w:hAnsi="Gill Sans MT" w:cs="Times New Roman"/>
          <w:color w:val="000000" w:themeColor="text1"/>
          <w:sz w:val="24"/>
          <w:szCs w:val="24"/>
          <w:u w:val="double" w:color="FF0000"/>
          <w:lang w:eastAsia="x-none"/>
        </w:rPr>
      </w:pPr>
      <w:r>
        <w:rPr>
          <w:rFonts w:ascii="Gill Sans MT" w:eastAsia="Times New Roman" w:hAnsi="Gill Sans MT" w:cs="Times New Roman"/>
          <w:b/>
          <w:color w:val="000000" w:themeColor="text1"/>
          <w:sz w:val="24"/>
          <w:szCs w:val="24"/>
          <w:lang w:eastAsia="x-none"/>
        </w:rPr>
        <w:t>NB</w:t>
      </w:r>
      <w:r w:rsidRPr="00D74683">
        <w:rPr>
          <w:rFonts w:ascii="Gill Sans MT" w:eastAsia="Times New Roman" w:hAnsi="Gill Sans MT" w:cs="Times New Roman"/>
          <w:color w:val="FF0000"/>
          <w:sz w:val="24"/>
          <w:szCs w:val="24"/>
          <w:lang w:eastAsia="x-none"/>
        </w:rPr>
        <w:t xml:space="preserve">: </w:t>
      </w:r>
      <w:r w:rsidRPr="00D74683">
        <w:rPr>
          <w:rFonts w:ascii="Gill Sans MT" w:eastAsia="Times New Roman" w:hAnsi="Gill Sans MT" w:cs="Times New Roman"/>
          <w:color w:val="FF0000"/>
          <w:sz w:val="24"/>
          <w:szCs w:val="24"/>
          <w:u w:val="double" w:color="FF0000"/>
          <w:lang w:eastAsia="x-none"/>
        </w:rPr>
        <w:t>Failure to provide these Mandatory documents will lead to disqualification</w:t>
      </w:r>
      <w:r>
        <w:rPr>
          <w:rFonts w:ascii="Gill Sans MT" w:eastAsia="Times New Roman" w:hAnsi="Gill Sans MT" w:cs="Times New Roman"/>
          <w:color w:val="000000" w:themeColor="text1"/>
          <w:sz w:val="24"/>
          <w:szCs w:val="24"/>
          <w:u w:val="double" w:color="FF0000"/>
          <w:lang w:eastAsia="x-none"/>
        </w:rPr>
        <w:t>.</w:t>
      </w:r>
    </w:p>
    <w:p w14:paraId="3E2EC3B6" w14:textId="77777777" w:rsidR="00AE65D1" w:rsidRDefault="00AE65D1" w:rsidP="00AE65D1">
      <w:pPr>
        <w:spacing w:after="120" w:line="360" w:lineRule="auto"/>
        <w:jc w:val="both"/>
        <w:rPr>
          <w:rFonts w:ascii="Gill Sans MT" w:eastAsia="Times New Roman" w:hAnsi="Gill Sans MT" w:cs="Times New Roman"/>
          <w:b/>
          <w:color w:val="000000" w:themeColor="text1"/>
          <w:sz w:val="24"/>
          <w:szCs w:val="24"/>
          <w:lang w:eastAsia="x-none"/>
        </w:rPr>
      </w:pPr>
      <w:r>
        <w:rPr>
          <w:rFonts w:ascii="Gill Sans MT" w:eastAsia="Times New Roman" w:hAnsi="Gill Sans MT" w:cs="Times New Roman"/>
          <w:b/>
          <w:color w:val="000000" w:themeColor="text1"/>
          <w:sz w:val="24"/>
          <w:szCs w:val="24"/>
          <w:lang w:eastAsia="x-none"/>
        </w:rPr>
        <w:t>(MANDATORY REQUIREMENTS)</w:t>
      </w:r>
    </w:p>
    <w:p w14:paraId="2316E739" w14:textId="77777777" w:rsidR="00AE65D1" w:rsidRDefault="00AE65D1" w:rsidP="00AE65D1">
      <w:pPr>
        <w:pStyle w:val="ListParagraph"/>
        <w:numPr>
          <w:ilvl w:val="0"/>
          <w:numId w:val="9"/>
        </w:numPr>
        <w:spacing w:after="0" w:line="360" w:lineRule="auto"/>
        <w:jc w:val="both"/>
        <w:rPr>
          <w:rFonts w:ascii="Gill Sans MT" w:hAnsi="Gill Sans MT" w:cs="Segoe UI"/>
          <w:color w:val="000000" w:themeColor="text1"/>
          <w:sz w:val="24"/>
          <w:szCs w:val="24"/>
          <w:bdr w:val="none" w:sz="0" w:space="0" w:color="auto" w:frame="1"/>
        </w:rPr>
      </w:pPr>
      <w:r>
        <w:rPr>
          <w:rFonts w:ascii="Gill Sans MT" w:hAnsi="Gill Sans MT" w:cs="Segoe UI"/>
          <w:color w:val="000000" w:themeColor="text1"/>
          <w:sz w:val="24"/>
          <w:szCs w:val="24"/>
          <w:bdr w:val="none" w:sz="0" w:space="0" w:color="auto" w:frame="1"/>
        </w:rPr>
        <w:t>Provide a certified copy of a certificate of business registration, certificate of incorporation, business license or similar document;</w:t>
      </w:r>
    </w:p>
    <w:p w14:paraId="40B141D6" w14:textId="77777777" w:rsidR="00AE65D1" w:rsidRDefault="00AE65D1" w:rsidP="00AE65D1">
      <w:pPr>
        <w:pStyle w:val="ListParagraph"/>
        <w:numPr>
          <w:ilvl w:val="0"/>
          <w:numId w:val="9"/>
        </w:numPr>
        <w:spacing w:after="0" w:line="360" w:lineRule="auto"/>
        <w:jc w:val="both"/>
        <w:rPr>
          <w:rFonts w:ascii="Gill Sans MT" w:hAnsi="Gill Sans MT" w:cs="Segoe UI"/>
          <w:color w:val="000000" w:themeColor="text1"/>
          <w:sz w:val="24"/>
          <w:szCs w:val="24"/>
          <w:bdr w:val="none" w:sz="0" w:space="0" w:color="auto" w:frame="1"/>
        </w:rPr>
      </w:pPr>
      <w:r>
        <w:rPr>
          <w:rFonts w:ascii="Gill Sans MT" w:hAnsi="Gill Sans MT" w:cs="Segoe UI"/>
          <w:color w:val="000000" w:themeColor="text1"/>
          <w:sz w:val="24"/>
          <w:szCs w:val="24"/>
          <w:bdr w:val="none" w:sz="0" w:space="0" w:color="auto" w:frame="1"/>
        </w:rPr>
        <w:t>Provide a certified copy of tax registration, tax clearance certificates or similar documents;</w:t>
      </w:r>
    </w:p>
    <w:p w14:paraId="49E4ABCE" w14:textId="77777777" w:rsidR="00AE65D1" w:rsidRDefault="00AE65D1" w:rsidP="00AE65D1">
      <w:pPr>
        <w:spacing w:after="120" w:line="360" w:lineRule="auto"/>
        <w:jc w:val="both"/>
        <w:rPr>
          <w:rFonts w:ascii="Gill Sans MT" w:eastAsia="Times New Roman" w:hAnsi="Gill Sans MT" w:cs="Times New Roman"/>
          <w:b/>
          <w:color w:val="000000" w:themeColor="text1"/>
          <w:sz w:val="24"/>
          <w:szCs w:val="24"/>
          <w:lang w:eastAsia="x-none"/>
        </w:rPr>
      </w:pPr>
      <w:r>
        <w:rPr>
          <w:rFonts w:ascii="Gill Sans MT" w:eastAsia="Times New Roman" w:hAnsi="Gill Sans MT" w:cs="Times New Roman"/>
          <w:b/>
          <w:color w:val="000000" w:themeColor="text1"/>
          <w:sz w:val="24"/>
          <w:szCs w:val="24"/>
          <w:lang w:eastAsia="x-none"/>
        </w:rPr>
        <w:t>ADDITIONAL REQUIREMENT:</w:t>
      </w:r>
    </w:p>
    <w:p w14:paraId="1F52AF1C" w14:textId="6795AFE4" w:rsidR="00AE65D1" w:rsidRPr="009B72FE" w:rsidRDefault="00AE65D1" w:rsidP="00AE65D1">
      <w:pPr>
        <w:spacing w:after="120" w:line="360" w:lineRule="auto"/>
        <w:jc w:val="both"/>
        <w:rPr>
          <w:rFonts w:ascii="Gill Sans MT" w:eastAsia="Times New Roman" w:hAnsi="Gill Sans MT" w:cs="Times New Roman"/>
          <w:color w:val="000000" w:themeColor="text1"/>
          <w:sz w:val="24"/>
          <w:szCs w:val="24"/>
          <w:lang w:eastAsia="x-none"/>
        </w:rPr>
      </w:pPr>
      <w:r>
        <w:rPr>
          <w:rFonts w:ascii="Gill Sans MT" w:eastAsia="Times New Roman" w:hAnsi="Gill Sans MT" w:cs="Times New Roman"/>
          <w:color w:val="000000" w:themeColor="text1"/>
          <w:sz w:val="24"/>
          <w:szCs w:val="24"/>
        </w:rPr>
        <w:t xml:space="preserve">Three (3) years’ experience in similar works (attach current and previous contracts/LPOs) - </w:t>
      </w:r>
      <w:r>
        <w:rPr>
          <w:rFonts w:ascii="Gill Sans MT" w:eastAsia="Times New Roman" w:hAnsi="Gill Sans MT" w:cs="Times New Roman"/>
          <w:color w:val="000000" w:themeColor="text1"/>
          <w:sz w:val="24"/>
          <w:szCs w:val="24"/>
          <w:lang w:eastAsia="x-none"/>
        </w:rPr>
        <w:t>past experiences (specifically in 2021/2022</w:t>
      </w:r>
      <w:r w:rsidR="001001F1">
        <w:rPr>
          <w:rFonts w:ascii="Gill Sans MT" w:eastAsia="Times New Roman" w:hAnsi="Gill Sans MT" w:cs="Times New Roman"/>
          <w:color w:val="000000" w:themeColor="text1"/>
          <w:sz w:val="24"/>
          <w:szCs w:val="24"/>
          <w:lang w:eastAsia="x-none"/>
        </w:rPr>
        <w:t>/2023</w:t>
      </w:r>
      <w:r>
        <w:rPr>
          <w:rFonts w:ascii="Gill Sans MT" w:eastAsia="Times New Roman" w:hAnsi="Gill Sans MT" w:cs="Times New Roman"/>
          <w:color w:val="000000" w:themeColor="text1"/>
          <w:sz w:val="24"/>
          <w:szCs w:val="24"/>
          <w:lang w:eastAsia="x-none"/>
        </w:rPr>
        <w:t xml:space="preserve"> in South West State for services that are similar to those that have been bid for in this Invitation to Bid (including details such as Client, Client Contact, Certification from Clients on satisfactory service delivery of the works (if any);</w:t>
      </w:r>
    </w:p>
    <w:p w14:paraId="1A5A734C" w14:textId="6329D3C8" w:rsidR="00FC3BF2" w:rsidRPr="009B72FE" w:rsidRDefault="00CF56B7" w:rsidP="00671824">
      <w:pPr>
        <w:spacing w:after="0" w:line="360" w:lineRule="auto"/>
        <w:jc w:val="both"/>
        <w:rPr>
          <w:rFonts w:ascii="Gill Sans MT" w:eastAsia="Times New Roman" w:hAnsi="Gill Sans MT" w:cs="Times New Roman"/>
          <w:b/>
          <w:color w:val="000000" w:themeColor="text1"/>
          <w:sz w:val="24"/>
          <w:szCs w:val="24"/>
        </w:rPr>
      </w:pPr>
      <w:r>
        <w:rPr>
          <w:rFonts w:ascii="Gill Sans MT" w:eastAsia="Times New Roman" w:hAnsi="Gill Sans MT" w:cs="Times New Roman"/>
          <w:b/>
          <w:color w:val="000000" w:themeColor="text1"/>
          <w:sz w:val="24"/>
          <w:szCs w:val="24"/>
        </w:rPr>
        <w:t>Summary;</w:t>
      </w:r>
    </w:p>
    <w:p w14:paraId="1B05E20F" w14:textId="3EC830D8" w:rsidR="00671824" w:rsidRDefault="00671824" w:rsidP="00BE0A4A">
      <w:pPr>
        <w:spacing w:after="0" w:line="360" w:lineRule="auto"/>
        <w:jc w:val="both"/>
        <w:rPr>
          <w:rFonts w:ascii="Gill Sans MT" w:eastAsia="Times New Roman" w:hAnsi="Gill Sans MT" w:cs="Times New Roman"/>
          <w:b/>
          <w:color w:val="000000" w:themeColor="text1"/>
          <w:sz w:val="24"/>
          <w:szCs w:val="24"/>
          <w:u w:val="double"/>
        </w:rPr>
      </w:pPr>
      <w:r w:rsidRPr="009B72FE">
        <w:rPr>
          <w:rFonts w:ascii="Gill Sans MT" w:eastAsia="Times New Roman" w:hAnsi="Gill Sans MT" w:cs="Times New Roman"/>
          <w:b/>
          <w:color w:val="000000" w:themeColor="text1"/>
          <w:sz w:val="24"/>
          <w:szCs w:val="24"/>
          <w:u w:val="double"/>
        </w:rPr>
        <w:t>Annex 1:</w:t>
      </w:r>
      <w:r w:rsidR="00BE0A4A" w:rsidRPr="00BE0A4A">
        <w:t xml:space="preserve"> </w:t>
      </w:r>
      <w:r w:rsidR="00BE0A4A" w:rsidRPr="00BE0A4A">
        <w:rPr>
          <w:rFonts w:ascii="Gill Sans MT" w:eastAsia="Times New Roman" w:hAnsi="Gill Sans MT" w:cs="Times New Roman"/>
          <w:b/>
          <w:color w:val="000000" w:themeColor="text1"/>
          <w:sz w:val="24"/>
          <w:szCs w:val="24"/>
          <w:u w:val="double"/>
        </w:rPr>
        <w:t xml:space="preserve">Additional Works - Renovation/ Rehabilitation of Activities in </w:t>
      </w:r>
      <w:proofErr w:type="spellStart"/>
      <w:r w:rsidR="00BE0A4A" w:rsidRPr="00BE0A4A">
        <w:rPr>
          <w:rFonts w:ascii="Gill Sans MT" w:eastAsia="Times New Roman" w:hAnsi="Gill Sans MT" w:cs="Times New Roman"/>
          <w:b/>
          <w:color w:val="000000" w:themeColor="text1"/>
          <w:sz w:val="24"/>
          <w:szCs w:val="24"/>
          <w:u w:val="double"/>
        </w:rPr>
        <w:t>Banaadir</w:t>
      </w:r>
      <w:proofErr w:type="spellEnd"/>
      <w:r w:rsidR="00BE0A4A" w:rsidRPr="00BE0A4A">
        <w:rPr>
          <w:rFonts w:ascii="Gill Sans MT" w:eastAsia="Times New Roman" w:hAnsi="Gill Sans MT" w:cs="Times New Roman"/>
          <w:b/>
          <w:color w:val="000000" w:themeColor="text1"/>
          <w:sz w:val="24"/>
          <w:szCs w:val="24"/>
          <w:u w:val="double"/>
        </w:rPr>
        <w:t xml:space="preserve"> TB Hospital in </w:t>
      </w:r>
      <w:proofErr w:type="spellStart"/>
      <w:r w:rsidR="00BE0A4A" w:rsidRPr="00BE0A4A">
        <w:rPr>
          <w:rFonts w:ascii="Gill Sans MT" w:eastAsia="Times New Roman" w:hAnsi="Gill Sans MT" w:cs="Times New Roman"/>
          <w:b/>
          <w:color w:val="000000" w:themeColor="text1"/>
          <w:sz w:val="24"/>
          <w:szCs w:val="24"/>
          <w:u w:val="double"/>
        </w:rPr>
        <w:t>Mogadisho</w:t>
      </w:r>
      <w:proofErr w:type="spellEnd"/>
      <w:r w:rsidR="003E3A70">
        <w:rPr>
          <w:rFonts w:ascii="Gill Sans MT" w:eastAsia="Times New Roman" w:hAnsi="Gill Sans MT" w:cs="Times New Roman"/>
          <w:b/>
          <w:color w:val="000000" w:themeColor="text1"/>
          <w:sz w:val="24"/>
          <w:szCs w:val="24"/>
          <w:u w:val="double"/>
        </w:rPr>
        <w:t>.</w:t>
      </w:r>
    </w:p>
    <w:p w14:paraId="21069A13" w14:textId="77777777" w:rsidR="003E3A70" w:rsidRDefault="003E3A70" w:rsidP="00BE0A4A">
      <w:pPr>
        <w:spacing w:after="0" w:line="360" w:lineRule="auto"/>
        <w:jc w:val="both"/>
        <w:rPr>
          <w:rFonts w:ascii="Gill Sans MT" w:eastAsia="Times New Roman" w:hAnsi="Gill Sans MT" w:cs="Times New Roman"/>
          <w:b/>
          <w:color w:val="000000" w:themeColor="text1"/>
          <w:sz w:val="24"/>
          <w:szCs w:val="24"/>
          <w:u w:val="double"/>
        </w:rPr>
      </w:pPr>
    </w:p>
    <w:tbl>
      <w:tblPr>
        <w:tblStyle w:val="TableGrid"/>
        <w:tblW w:w="0" w:type="auto"/>
        <w:tblLook w:val="04A0" w:firstRow="1" w:lastRow="0" w:firstColumn="1" w:lastColumn="0" w:noHBand="0" w:noVBand="1"/>
      </w:tblPr>
      <w:tblGrid>
        <w:gridCol w:w="774"/>
        <w:gridCol w:w="4682"/>
        <w:gridCol w:w="810"/>
        <w:gridCol w:w="749"/>
        <w:gridCol w:w="1350"/>
        <w:gridCol w:w="2163"/>
      </w:tblGrid>
      <w:tr w:rsidR="00BE0A4A" w:rsidRPr="00BE0A4A" w14:paraId="053C81A2" w14:textId="77777777" w:rsidTr="002F1791">
        <w:trPr>
          <w:trHeight w:val="312"/>
        </w:trPr>
        <w:tc>
          <w:tcPr>
            <w:tcW w:w="774" w:type="dxa"/>
            <w:hideMark/>
          </w:tcPr>
          <w:p w14:paraId="3DB8DB6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lastRenderedPageBreak/>
              <w:t>Item</w:t>
            </w:r>
          </w:p>
        </w:tc>
        <w:tc>
          <w:tcPr>
            <w:tcW w:w="4682" w:type="dxa"/>
            <w:hideMark/>
          </w:tcPr>
          <w:p w14:paraId="77C56D8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Description </w:t>
            </w:r>
          </w:p>
        </w:tc>
        <w:tc>
          <w:tcPr>
            <w:tcW w:w="810" w:type="dxa"/>
            <w:noWrap/>
            <w:hideMark/>
          </w:tcPr>
          <w:p w14:paraId="6C08E5C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Unit</w:t>
            </w:r>
          </w:p>
        </w:tc>
        <w:tc>
          <w:tcPr>
            <w:tcW w:w="749" w:type="dxa"/>
            <w:noWrap/>
            <w:hideMark/>
          </w:tcPr>
          <w:p w14:paraId="2C650E8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QTY</w:t>
            </w:r>
          </w:p>
        </w:tc>
        <w:tc>
          <w:tcPr>
            <w:tcW w:w="1350" w:type="dxa"/>
            <w:hideMark/>
          </w:tcPr>
          <w:p w14:paraId="3BEBA3F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roofErr w:type="gramStart"/>
            <w:r w:rsidRPr="003E3A70">
              <w:rPr>
                <w:rFonts w:ascii="Gill Sans MT" w:eastAsia="Times New Roman" w:hAnsi="Gill Sans MT" w:cs="Times New Roman"/>
                <w:color w:val="000000" w:themeColor="text1"/>
                <w:sz w:val="24"/>
                <w:szCs w:val="24"/>
              </w:rPr>
              <w:t>Cost(</w:t>
            </w:r>
            <w:proofErr w:type="gramEnd"/>
            <w:r w:rsidRPr="003E3A70">
              <w:rPr>
                <w:rFonts w:ascii="Gill Sans MT" w:eastAsia="Times New Roman" w:hAnsi="Gill Sans MT" w:cs="Times New Roman"/>
                <w:color w:val="000000" w:themeColor="text1"/>
                <w:sz w:val="24"/>
                <w:szCs w:val="24"/>
              </w:rPr>
              <w:t>$)</w:t>
            </w:r>
          </w:p>
        </w:tc>
        <w:tc>
          <w:tcPr>
            <w:tcW w:w="2163" w:type="dxa"/>
            <w:hideMark/>
          </w:tcPr>
          <w:p w14:paraId="59FE20C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Total Amount</w:t>
            </w:r>
          </w:p>
        </w:tc>
      </w:tr>
      <w:tr w:rsidR="00BE0A4A" w:rsidRPr="00BE0A4A" w14:paraId="16B2F91E" w14:textId="77777777" w:rsidTr="003E3A70">
        <w:trPr>
          <w:trHeight w:val="312"/>
        </w:trPr>
        <w:tc>
          <w:tcPr>
            <w:tcW w:w="774" w:type="dxa"/>
            <w:noWrap/>
            <w:hideMark/>
          </w:tcPr>
          <w:p w14:paraId="7D45E9A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w:t>
            </w:r>
          </w:p>
        </w:tc>
        <w:tc>
          <w:tcPr>
            <w:tcW w:w="9754" w:type="dxa"/>
            <w:gridSpan w:val="5"/>
            <w:hideMark/>
          </w:tcPr>
          <w:p w14:paraId="7E22C38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Concrete Seat for Waiting Space</w:t>
            </w:r>
          </w:p>
        </w:tc>
      </w:tr>
      <w:tr w:rsidR="00BE0A4A" w:rsidRPr="00BE0A4A" w14:paraId="696F24FB" w14:textId="77777777" w:rsidTr="002F1791">
        <w:trPr>
          <w:trHeight w:val="600"/>
        </w:trPr>
        <w:tc>
          <w:tcPr>
            <w:tcW w:w="774" w:type="dxa"/>
            <w:noWrap/>
            <w:hideMark/>
          </w:tcPr>
          <w:p w14:paraId="6B0BB1D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1.1.1</w:t>
            </w:r>
          </w:p>
        </w:tc>
        <w:tc>
          <w:tcPr>
            <w:tcW w:w="4682" w:type="dxa"/>
            <w:hideMark/>
          </w:tcPr>
          <w:p w14:paraId="3AB34D71"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Back filling, watering &amp; tamping pavement with 40cm-thick hardcore durable stone &amp; aggregate (for gap filling)</w:t>
            </w:r>
          </w:p>
        </w:tc>
        <w:tc>
          <w:tcPr>
            <w:tcW w:w="810" w:type="dxa"/>
            <w:noWrap/>
            <w:hideMark/>
          </w:tcPr>
          <w:p w14:paraId="0BAEC01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M³</w:t>
            </w:r>
          </w:p>
        </w:tc>
        <w:tc>
          <w:tcPr>
            <w:tcW w:w="749" w:type="dxa"/>
            <w:noWrap/>
            <w:hideMark/>
          </w:tcPr>
          <w:p w14:paraId="4A0C1C9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7.50</w:t>
            </w:r>
          </w:p>
        </w:tc>
        <w:tc>
          <w:tcPr>
            <w:tcW w:w="1350" w:type="dxa"/>
            <w:noWrap/>
            <w:hideMark/>
          </w:tcPr>
          <w:p w14:paraId="4DB22F8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47D5A03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2FCAA56F" w14:textId="77777777" w:rsidTr="002F1791">
        <w:trPr>
          <w:trHeight w:val="900"/>
        </w:trPr>
        <w:tc>
          <w:tcPr>
            <w:tcW w:w="774" w:type="dxa"/>
            <w:noWrap/>
            <w:hideMark/>
          </w:tcPr>
          <w:p w14:paraId="67EA9F5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1.1.2</w:t>
            </w:r>
          </w:p>
        </w:tc>
        <w:tc>
          <w:tcPr>
            <w:tcW w:w="4682" w:type="dxa"/>
            <w:hideMark/>
          </w:tcPr>
          <w:p w14:paraId="2EEF33C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Construction of 20cmx20cmx40cm concrete hollow block walls. A pair of block columns at all junctions (see drawing).  Walls joined with cement /sand mortar of 1:4 mix.</w:t>
            </w:r>
          </w:p>
        </w:tc>
        <w:tc>
          <w:tcPr>
            <w:tcW w:w="810" w:type="dxa"/>
            <w:noWrap/>
            <w:hideMark/>
          </w:tcPr>
          <w:p w14:paraId="29A33AF5"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noWrap/>
            <w:hideMark/>
          </w:tcPr>
          <w:p w14:paraId="761989A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7.50</w:t>
            </w:r>
          </w:p>
        </w:tc>
        <w:tc>
          <w:tcPr>
            <w:tcW w:w="1350" w:type="dxa"/>
            <w:noWrap/>
            <w:hideMark/>
          </w:tcPr>
          <w:p w14:paraId="4CC3359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77EBE55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6E789745" w14:textId="77777777" w:rsidTr="002F1791">
        <w:trPr>
          <w:trHeight w:val="1200"/>
        </w:trPr>
        <w:tc>
          <w:tcPr>
            <w:tcW w:w="774" w:type="dxa"/>
            <w:noWrap/>
            <w:hideMark/>
          </w:tcPr>
          <w:p w14:paraId="0C3950F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1.1.3</w:t>
            </w:r>
          </w:p>
        </w:tc>
        <w:tc>
          <w:tcPr>
            <w:tcW w:w="4682" w:type="dxa"/>
            <w:hideMark/>
          </w:tcPr>
          <w:p w14:paraId="0DE4E68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Supply and fix 40cm x 40cm floor tiles (UAE product) non slip tiles on the prepared flood screed   including 200mmx400mm floor non </w:t>
            </w:r>
            <w:proofErr w:type="gramStart"/>
            <w:r w:rsidRPr="003E3A70">
              <w:rPr>
                <w:rFonts w:ascii="Gill Sans MT" w:eastAsia="Times New Roman" w:hAnsi="Gill Sans MT" w:cs="Times New Roman"/>
                <w:color w:val="000000" w:themeColor="text1"/>
                <w:sz w:val="24"/>
                <w:szCs w:val="24"/>
              </w:rPr>
              <w:t>slip  ceramic</w:t>
            </w:r>
            <w:proofErr w:type="gramEnd"/>
            <w:r w:rsidRPr="003E3A70">
              <w:rPr>
                <w:rFonts w:ascii="Gill Sans MT" w:eastAsia="Times New Roman" w:hAnsi="Gill Sans MT" w:cs="Times New Roman"/>
                <w:color w:val="000000" w:themeColor="text1"/>
                <w:sz w:val="24"/>
                <w:szCs w:val="24"/>
              </w:rPr>
              <w:t xml:space="preserve"> skirting same color and design with tiles  to match.</w:t>
            </w:r>
          </w:p>
        </w:tc>
        <w:tc>
          <w:tcPr>
            <w:tcW w:w="810" w:type="dxa"/>
            <w:noWrap/>
            <w:hideMark/>
          </w:tcPr>
          <w:p w14:paraId="216DBDF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noWrap/>
            <w:hideMark/>
          </w:tcPr>
          <w:p w14:paraId="0A1D612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27.32</w:t>
            </w:r>
          </w:p>
        </w:tc>
        <w:tc>
          <w:tcPr>
            <w:tcW w:w="1350" w:type="dxa"/>
            <w:noWrap/>
            <w:hideMark/>
          </w:tcPr>
          <w:p w14:paraId="2426013F" w14:textId="77777777" w:rsidR="00BE0A4A" w:rsidRPr="00410E8F" w:rsidRDefault="00BE0A4A" w:rsidP="00BE0A4A">
            <w:pPr>
              <w:spacing w:line="360" w:lineRule="auto"/>
              <w:jc w:val="both"/>
              <w:rPr>
                <w:rFonts w:ascii="Gill Sans MT" w:eastAsia="Times New Roman" w:hAnsi="Gill Sans MT" w:cs="Times New Roman"/>
                <w:b/>
                <w:bCs/>
                <w:color w:val="000000" w:themeColor="text1"/>
                <w:sz w:val="24"/>
                <w:szCs w:val="24"/>
              </w:rPr>
            </w:pPr>
            <w:r w:rsidRPr="00410E8F">
              <w:rPr>
                <w:rFonts w:ascii="Gill Sans MT" w:eastAsia="Times New Roman" w:hAnsi="Gill Sans MT" w:cs="Times New Roman"/>
                <w:b/>
                <w:bCs/>
                <w:color w:val="000000" w:themeColor="text1"/>
                <w:sz w:val="24"/>
                <w:szCs w:val="24"/>
              </w:rPr>
              <w:t> </w:t>
            </w:r>
          </w:p>
        </w:tc>
        <w:tc>
          <w:tcPr>
            <w:tcW w:w="2163" w:type="dxa"/>
            <w:noWrap/>
            <w:hideMark/>
          </w:tcPr>
          <w:p w14:paraId="2B804508" w14:textId="77777777" w:rsidR="00BE0A4A" w:rsidRPr="00410E8F" w:rsidRDefault="00BE0A4A" w:rsidP="00BE0A4A">
            <w:pPr>
              <w:spacing w:line="360" w:lineRule="auto"/>
              <w:jc w:val="both"/>
              <w:rPr>
                <w:rFonts w:ascii="Gill Sans MT" w:eastAsia="Times New Roman" w:hAnsi="Gill Sans MT" w:cs="Times New Roman"/>
                <w:b/>
                <w:bCs/>
                <w:color w:val="000000" w:themeColor="text1"/>
                <w:sz w:val="24"/>
                <w:szCs w:val="24"/>
              </w:rPr>
            </w:pPr>
            <w:r w:rsidRPr="00410E8F">
              <w:rPr>
                <w:rFonts w:ascii="Gill Sans MT" w:eastAsia="Times New Roman" w:hAnsi="Gill Sans MT" w:cs="Times New Roman"/>
                <w:b/>
                <w:bCs/>
                <w:color w:val="000000" w:themeColor="text1"/>
                <w:sz w:val="24"/>
                <w:szCs w:val="24"/>
              </w:rPr>
              <w:t> </w:t>
            </w:r>
          </w:p>
          <w:p w14:paraId="0ED6E48D" w14:textId="77777777" w:rsidR="004B25D8" w:rsidRPr="00410E8F" w:rsidRDefault="004B25D8" w:rsidP="00BE0A4A">
            <w:pPr>
              <w:spacing w:line="360" w:lineRule="auto"/>
              <w:jc w:val="both"/>
              <w:rPr>
                <w:rFonts w:ascii="Gill Sans MT" w:eastAsia="Times New Roman" w:hAnsi="Gill Sans MT" w:cs="Times New Roman"/>
                <w:b/>
                <w:bCs/>
                <w:color w:val="000000" w:themeColor="text1"/>
                <w:sz w:val="24"/>
                <w:szCs w:val="24"/>
              </w:rPr>
            </w:pPr>
          </w:p>
          <w:p w14:paraId="73252A70" w14:textId="77777777" w:rsidR="004B25D8" w:rsidRPr="00410E8F" w:rsidRDefault="004B25D8" w:rsidP="00BE0A4A">
            <w:pPr>
              <w:spacing w:line="360" w:lineRule="auto"/>
              <w:jc w:val="both"/>
              <w:rPr>
                <w:rFonts w:ascii="Gill Sans MT" w:eastAsia="Times New Roman" w:hAnsi="Gill Sans MT" w:cs="Times New Roman"/>
                <w:b/>
                <w:bCs/>
                <w:color w:val="000000" w:themeColor="text1"/>
                <w:sz w:val="24"/>
                <w:szCs w:val="24"/>
              </w:rPr>
            </w:pPr>
          </w:p>
          <w:p w14:paraId="2E43B7DF" w14:textId="7ECE7DC2" w:rsidR="004B25D8" w:rsidRPr="00410E8F" w:rsidRDefault="004B25D8" w:rsidP="00BE0A4A">
            <w:pPr>
              <w:spacing w:line="360" w:lineRule="auto"/>
              <w:jc w:val="both"/>
              <w:rPr>
                <w:rFonts w:ascii="Gill Sans MT" w:eastAsia="Times New Roman" w:hAnsi="Gill Sans MT" w:cs="Times New Roman"/>
                <w:b/>
                <w:bCs/>
                <w:color w:val="000000" w:themeColor="text1"/>
                <w:sz w:val="24"/>
                <w:szCs w:val="24"/>
              </w:rPr>
            </w:pPr>
          </w:p>
          <w:p w14:paraId="181B2902" w14:textId="77777777" w:rsidR="004B25D8" w:rsidRPr="00410E8F" w:rsidRDefault="004B25D8" w:rsidP="00BE0A4A">
            <w:pPr>
              <w:spacing w:line="360" w:lineRule="auto"/>
              <w:jc w:val="both"/>
              <w:rPr>
                <w:rFonts w:ascii="Gill Sans MT" w:eastAsia="Times New Roman" w:hAnsi="Gill Sans MT" w:cs="Times New Roman"/>
                <w:b/>
                <w:bCs/>
                <w:color w:val="000000" w:themeColor="text1"/>
                <w:sz w:val="24"/>
                <w:szCs w:val="24"/>
              </w:rPr>
            </w:pPr>
          </w:p>
          <w:p w14:paraId="610A9810" w14:textId="60758925" w:rsidR="004B25D8" w:rsidRPr="00410E8F" w:rsidRDefault="004B25D8" w:rsidP="00BE0A4A">
            <w:pPr>
              <w:spacing w:line="360" w:lineRule="auto"/>
              <w:jc w:val="both"/>
              <w:rPr>
                <w:rFonts w:ascii="Gill Sans MT" w:eastAsia="Times New Roman" w:hAnsi="Gill Sans MT" w:cs="Times New Roman"/>
                <w:b/>
                <w:bCs/>
                <w:color w:val="000000" w:themeColor="text1"/>
                <w:sz w:val="24"/>
                <w:szCs w:val="24"/>
              </w:rPr>
            </w:pPr>
          </w:p>
        </w:tc>
      </w:tr>
      <w:tr w:rsidR="002F1791" w:rsidRPr="00BE0A4A" w14:paraId="7E733F6D" w14:textId="77777777" w:rsidTr="002F1791">
        <w:trPr>
          <w:trHeight w:val="312"/>
        </w:trPr>
        <w:tc>
          <w:tcPr>
            <w:tcW w:w="8365" w:type="dxa"/>
            <w:gridSpan w:val="5"/>
            <w:noWrap/>
            <w:hideMark/>
          </w:tcPr>
          <w:p w14:paraId="23501CC4" w14:textId="77777777" w:rsidR="00BE0A4A" w:rsidRPr="00410E8F" w:rsidRDefault="00BE0A4A" w:rsidP="00BE0A4A">
            <w:pPr>
              <w:spacing w:line="360" w:lineRule="auto"/>
              <w:jc w:val="both"/>
              <w:rPr>
                <w:rFonts w:ascii="Gill Sans MT" w:eastAsia="Times New Roman" w:hAnsi="Gill Sans MT" w:cs="Times New Roman"/>
                <w:b/>
                <w:bCs/>
                <w:color w:val="000000" w:themeColor="text1"/>
                <w:sz w:val="24"/>
                <w:szCs w:val="24"/>
              </w:rPr>
            </w:pPr>
            <w:r w:rsidRPr="00410E8F">
              <w:rPr>
                <w:rFonts w:ascii="Gill Sans MT" w:eastAsia="Times New Roman" w:hAnsi="Gill Sans MT" w:cs="Times New Roman"/>
                <w:b/>
                <w:bCs/>
                <w:color w:val="000000" w:themeColor="text1"/>
                <w:sz w:val="24"/>
                <w:szCs w:val="24"/>
              </w:rPr>
              <w:t xml:space="preserve">Sub - Total 1 - </w:t>
            </w:r>
            <w:proofErr w:type="spellStart"/>
            <w:r w:rsidRPr="00410E8F">
              <w:rPr>
                <w:rFonts w:ascii="Gill Sans MT" w:eastAsia="Times New Roman" w:hAnsi="Gill Sans MT" w:cs="Times New Roman"/>
                <w:b/>
                <w:bCs/>
                <w:color w:val="000000" w:themeColor="text1"/>
                <w:sz w:val="24"/>
                <w:szCs w:val="24"/>
              </w:rPr>
              <w:t>Rehabiilation</w:t>
            </w:r>
            <w:proofErr w:type="spellEnd"/>
            <w:r w:rsidRPr="00410E8F">
              <w:rPr>
                <w:rFonts w:ascii="Gill Sans MT" w:eastAsia="Times New Roman" w:hAnsi="Gill Sans MT" w:cs="Times New Roman"/>
                <w:b/>
                <w:bCs/>
                <w:color w:val="000000" w:themeColor="text1"/>
                <w:sz w:val="24"/>
                <w:szCs w:val="24"/>
              </w:rPr>
              <w:t xml:space="preserve"> of Waiting Space</w:t>
            </w:r>
          </w:p>
        </w:tc>
        <w:tc>
          <w:tcPr>
            <w:tcW w:w="2163" w:type="dxa"/>
            <w:noWrap/>
            <w:hideMark/>
          </w:tcPr>
          <w:p w14:paraId="536C57DB" w14:textId="6C1AB1BB" w:rsidR="00BE0A4A" w:rsidRPr="00410E8F" w:rsidRDefault="00BE0A4A" w:rsidP="00410E8F">
            <w:pPr>
              <w:spacing w:line="360" w:lineRule="auto"/>
              <w:jc w:val="both"/>
              <w:rPr>
                <w:rFonts w:ascii="Gill Sans MT" w:eastAsia="Times New Roman" w:hAnsi="Gill Sans MT" w:cs="Times New Roman"/>
                <w:b/>
                <w:bCs/>
                <w:color w:val="000000" w:themeColor="text1"/>
                <w:sz w:val="24"/>
                <w:szCs w:val="24"/>
              </w:rPr>
            </w:pPr>
            <w:r w:rsidRPr="00410E8F">
              <w:rPr>
                <w:rFonts w:ascii="Gill Sans MT" w:eastAsia="Times New Roman" w:hAnsi="Gill Sans MT" w:cs="Times New Roman"/>
                <w:b/>
                <w:bCs/>
                <w:color w:val="000000" w:themeColor="text1"/>
                <w:sz w:val="24"/>
                <w:szCs w:val="24"/>
              </w:rPr>
              <w:t xml:space="preserve"> </w:t>
            </w:r>
          </w:p>
        </w:tc>
      </w:tr>
      <w:tr w:rsidR="00BE0A4A" w:rsidRPr="00BE0A4A" w14:paraId="78C9089A" w14:textId="77777777" w:rsidTr="003E3A70">
        <w:trPr>
          <w:trHeight w:val="312"/>
        </w:trPr>
        <w:tc>
          <w:tcPr>
            <w:tcW w:w="774" w:type="dxa"/>
            <w:noWrap/>
            <w:hideMark/>
          </w:tcPr>
          <w:p w14:paraId="265534C1"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w:t>
            </w:r>
          </w:p>
        </w:tc>
        <w:tc>
          <w:tcPr>
            <w:tcW w:w="9754" w:type="dxa"/>
            <w:gridSpan w:val="5"/>
            <w:hideMark/>
          </w:tcPr>
          <w:p w14:paraId="2DD5A93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Rehabilitation of Two Communal Latrines </w:t>
            </w:r>
          </w:p>
        </w:tc>
      </w:tr>
      <w:tr w:rsidR="00BE0A4A" w:rsidRPr="00BE0A4A" w14:paraId="7F69CFCD" w14:textId="77777777" w:rsidTr="002F1791">
        <w:trPr>
          <w:trHeight w:val="2112"/>
        </w:trPr>
        <w:tc>
          <w:tcPr>
            <w:tcW w:w="774" w:type="dxa"/>
            <w:hideMark/>
          </w:tcPr>
          <w:p w14:paraId="535BFE8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2.1.1</w:t>
            </w:r>
          </w:p>
        </w:tc>
        <w:tc>
          <w:tcPr>
            <w:tcW w:w="4682" w:type="dxa"/>
            <w:hideMark/>
          </w:tcPr>
          <w:p w14:paraId="0B410B6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SEPTIC TANK:  Undertake the necessary excavations and construct a 1.5mX1.5mX5m Septic tank covered with 20cm thick reinforced concrete having 12Y 15cm C/C in both ways step on a 20cm thick beam with 4Y</w:t>
            </w:r>
            <w:proofErr w:type="gramStart"/>
            <w:r w:rsidRPr="003E3A70">
              <w:rPr>
                <w:rFonts w:ascii="Gill Sans MT" w:eastAsia="Times New Roman" w:hAnsi="Gill Sans MT" w:cs="Times New Roman"/>
                <w:color w:val="000000" w:themeColor="text1"/>
                <w:sz w:val="24"/>
                <w:szCs w:val="24"/>
              </w:rPr>
              <w:t>12 .</w:t>
            </w:r>
            <w:proofErr w:type="gramEnd"/>
            <w:r w:rsidRPr="003E3A70">
              <w:rPr>
                <w:rFonts w:ascii="Gill Sans MT" w:eastAsia="Times New Roman" w:hAnsi="Gill Sans MT" w:cs="Times New Roman"/>
                <w:color w:val="000000" w:themeColor="text1"/>
                <w:sz w:val="24"/>
                <w:szCs w:val="24"/>
              </w:rPr>
              <w:t xml:space="preserve"> </w:t>
            </w:r>
            <w:proofErr w:type="gramStart"/>
            <w:r w:rsidRPr="003E3A70">
              <w:rPr>
                <w:rFonts w:ascii="Gill Sans MT" w:eastAsia="Times New Roman" w:hAnsi="Gill Sans MT" w:cs="Times New Roman"/>
                <w:color w:val="000000" w:themeColor="text1"/>
                <w:sz w:val="24"/>
                <w:szCs w:val="24"/>
              </w:rPr>
              <w:t>NOTE :</w:t>
            </w:r>
            <w:proofErr w:type="gramEnd"/>
            <w:r w:rsidRPr="003E3A70">
              <w:rPr>
                <w:rFonts w:ascii="Gill Sans MT" w:eastAsia="Times New Roman" w:hAnsi="Gill Sans MT" w:cs="Times New Roman"/>
                <w:color w:val="000000" w:themeColor="text1"/>
                <w:sz w:val="24"/>
                <w:szCs w:val="24"/>
              </w:rPr>
              <w:t xml:space="preserve"> these activities includes the construction of septic tank walls from bottom to the top with middle beams and  you should install vente pipe of 3m height </w:t>
            </w:r>
          </w:p>
        </w:tc>
        <w:tc>
          <w:tcPr>
            <w:tcW w:w="810" w:type="dxa"/>
            <w:noWrap/>
            <w:hideMark/>
          </w:tcPr>
          <w:p w14:paraId="595FB115"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Ls</w:t>
            </w:r>
          </w:p>
        </w:tc>
        <w:tc>
          <w:tcPr>
            <w:tcW w:w="749" w:type="dxa"/>
            <w:noWrap/>
            <w:hideMark/>
          </w:tcPr>
          <w:p w14:paraId="471948B9"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1.00</w:t>
            </w:r>
          </w:p>
        </w:tc>
        <w:tc>
          <w:tcPr>
            <w:tcW w:w="1350" w:type="dxa"/>
            <w:noWrap/>
            <w:hideMark/>
          </w:tcPr>
          <w:p w14:paraId="3007AFB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31ED809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2F1791" w:rsidRPr="00BE0A4A" w14:paraId="7BBA581C" w14:textId="77777777" w:rsidTr="002F1791">
        <w:trPr>
          <w:trHeight w:val="312"/>
        </w:trPr>
        <w:tc>
          <w:tcPr>
            <w:tcW w:w="8365" w:type="dxa"/>
            <w:gridSpan w:val="5"/>
            <w:noWrap/>
            <w:hideMark/>
          </w:tcPr>
          <w:p w14:paraId="1955F438" w14:textId="77777777" w:rsidR="00BE0A4A" w:rsidRPr="00410E8F" w:rsidRDefault="00BE0A4A" w:rsidP="00BE0A4A">
            <w:pPr>
              <w:spacing w:line="360" w:lineRule="auto"/>
              <w:jc w:val="both"/>
              <w:rPr>
                <w:rFonts w:ascii="Gill Sans MT" w:eastAsia="Times New Roman" w:hAnsi="Gill Sans MT" w:cs="Times New Roman"/>
                <w:b/>
                <w:bCs/>
                <w:color w:val="000000" w:themeColor="text1"/>
                <w:sz w:val="24"/>
                <w:szCs w:val="24"/>
              </w:rPr>
            </w:pPr>
            <w:r w:rsidRPr="00410E8F">
              <w:rPr>
                <w:rFonts w:ascii="Gill Sans MT" w:eastAsia="Times New Roman" w:hAnsi="Gill Sans MT" w:cs="Times New Roman"/>
                <w:b/>
                <w:bCs/>
                <w:color w:val="000000" w:themeColor="text1"/>
                <w:sz w:val="24"/>
                <w:szCs w:val="24"/>
              </w:rPr>
              <w:t xml:space="preserve">Sub - Total 2 - Rehabilitation of Communal Latrines </w:t>
            </w:r>
          </w:p>
        </w:tc>
        <w:tc>
          <w:tcPr>
            <w:tcW w:w="2163" w:type="dxa"/>
            <w:noWrap/>
            <w:hideMark/>
          </w:tcPr>
          <w:p w14:paraId="1186CEDB" w14:textId="34FA3613"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r>
      <w:tr w:rsidR="00BE0A4A" w:rsidRPr="00BE0A4A" w14:paraId="4BBDB2BD" w14:textId="77777777" w:rsidTr="003E3A70">
        <w:trPr>
          <w:trHeight w:val="312"/>
        </w:trPr>
        <w:tc>
          <w:tcPr>
            <w:tcW w:w="774" w:type="dxa"/>
            <w:noWrap/>
            <w:hideMark/>
          </w:tcPr>
          <w:p w14:paraId="36D31EF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w:t>
            </w:r>
          </w:p>
        </w:tc>
        <w:tc>
          <w:tcPr>
            <w:tcW w:w="9754" w:type="dxa"/>
            <w:gridSpan w:val="5"/>
            <w:hideMark/>
          </w:tcPr>
          <w:p w14:paraId="5C588A4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Rehabilitation of Drug Distribution Room</w:t>
            </w:r>
          </w:p>
        </w:tc>
      </w:tr>
      <w:tr w:rsidR="00BE0A4A" w:rsidRPr="00BE0A4A" w14:paraId="1C5E8317" w14:textId="77777777" w:rsidTr="002F1791">
        <w:trPr>
          <w:trHeight w:val="324"/>
        </w:trPr>
        <w:tc>
          <w:tcPr>
            <w:tcW w:w="774" w:type="dxa"/>
            <w:hideMark/>
          </w:tcPr>
          <w:p w14:paraId="477EDA8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3.1.1</w:t>
            </w:r>
          </w:p>
        </w:tc>
        <w:tc>
          <w:tcPr>
            <w:tcW w:w="4682" w:type="dxa"/>
            <w:hideMark/>
          </w:tcPr>
          <w:p w14:paraId="6892F73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Block the Window with blocks and plastered them properly.</w:t>
            </w:r>
          </w:p>
        </w:tc>
        <w:tc>
          <w:tcPr>
            <w:tcW w:w="810" w:type="dxa"/>
            <w:hideMark/>
          </w:tcPr>
          <w:p w14:paraId="6921CD7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hideMark/>
          </w:tcPr>
          <w:p w14:paraId="50D4570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1.3</w:t>
            </w:r>
          </w:p>
        </w:tc>
        <w:tc>
          <w:tcPr>
            <w:tcW w:w="1350" w:type="dxa"/>
            <w:noWrap/>
            <w:hideMark/>
          </w:tcPr>
          <w:p w14:paraId="7D1C5B1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43E0A67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17C4A698" w14:textId="77777777" w:rsidTr="002F1791">
        <w:trPr>
          <w:trHeight w:val="324"/>
        </w:trPr>
        <w:tc>
          <w:tcPr>
            <w:tcW w:w="774" w:type="dxa"/>
            <w:hideMark/>
          </w:tcPr>
          <w:p w14:paraId="70D7BFC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3.1.2</w:t>
            </w:r>
          </w:p>
        </w:tc>
        <w:tc>
          <w:tcPr>
            <w:tcW w:w="4682" w:type="dxa"/>
            <w:hideMark/>
          </w:tcPr>
          <w:p w14:paraId="1FE42402"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Block the </w:t>
            </w:r>
            <w:proofErr w:type="spellStart"/>
            <w:r w:rsidRPr="003E3A70">
              <w:rPr>
                <w:rFonts w:ascii="Gill Sans MT" w:eastAsia="Times New Roman" w:hAnsi="Gill Sans MT" w:cs="Times New Roman"/>
                <w:color w:val="000000" w:themeColor="text1"/>
                <w:sz w:val="24"/>
                <w:szCs w:val="24"/>
              </w:rPr>
              <w:t>rere</w:t>
            </w:r>
            <w:proofErr w:type="spellEnd"/>
            <w:r w:rsidRPr="003E3A70">
              <w:rPr>
                <w:rFonts w:ascii="Gill Sans MT" w:eastAsia="Times New Roman" w:hAnsi="Gill Sans MT" w:cs="Times New Roman"/>
                <w:color w:val="000000" w:themeColor="text1"/>
                <w:sz w:val="24"/>
                <w:szCs w:val="24"/>
              </w:rPr>
              <w:t xml:space="preserve"> door with blocks and plastered them properly.</w:t>
            </w:r>
          </w:p>
        </w:tc>
        <w:tc>
          <w:tcPr>
            <w:tcW w:w="810" w:type="dxa"/>
            <w:hideMark/>
          </w:tcPr>
          <w:p w14:paraId="0E4632E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hideMark/>
          </w:tcPr>
          <w:p w14:paraId="361C6B8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2.73</w:t>
            </w:r>
          </w:p>
        </w:tc>
        <w:tc>
          <w:tcPr>
            <w:tcW w:w="1350" w:type="dxa"/>
            <w:noWrap/>
            <w:hideMark/>
          </w:tcPr>
          <w:p w14:paraId="7B5664D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3C68B3C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00E7985E" w14:textId="77777777" w:rsidTr="002F1791">
        <w:trPr>
          <w:trHeight w:val="1344"/>
        </w:trPr>
        <w:tc>
          <w:tcPr>
            <w:tcW w:w="774" w:type="dxa"/>
            <w:hideMark/>
          </w:tcPr>
          <w:p w14:paraId="6E37C086"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lastRenderedPageBreak/>
              <w:t>3.1.3</w:t>
            </w:r>
          </w:p>
        </w:tc>
        <w:tc>
          <w:tcPr>
            <w:tcW w:w="4682" w:type="dxa"/>
            <w:hideMark/>
          </w:tcPr>
          <w:p w14:paraId="6BE1D46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Supply and install imported wooden doors (made in </w:t>
            </w:r>
            <w:proofErr w:type="spellStart"/>
            <w:r w:rsidRPr="003E3A70">
              <w:rPr>
                <w:rFonts w:ascii="Gill Sans MT" w:eastAsia="Times New Roman" w:hAnsi="Gill Sans MT" w:cs="Times New Roman"/>
                <w:color w:val="000000" w:themeColor="text1"/>
                <w:sz w:val="24"/>
                <w:szCs w:val="24"/>
              </w:rPr>
              <w:t>indonesia</w:t>
            </w:r>
            <w:proofErr w:type="spellEnd"/>
            <w:r w:rsidRPr="003E3A70">
              <w:rPr>
                <w:rFonts w:ascii="Gill Sans MT" w:eastAsia="Times New Roman" w:hAnsi="Gill Sans MT" w:cs="Times New Roman"/>
                <w:color w:val="000000" w:themeColor="text1"/>
                <w:sz w:val="24"/>
                <w:szCs w:val="24"/>
              </w:rPr>
              <w:t xml:space="preserve"> DWL 40MM 1.3m x 2.1m) with 50cm x 1m steel panels above the door </w:t>
            </w:r>
            <w:proofErr w:type="spellStart"/>
            <w:r w:rsidRPr="003E3A70">
              <w:rPr>
                <w:rFonts w:ascii="Gill Sans MT" w:eastAsia="Times New Roman" w:hAnsi="Gill Sans MT" w:cs="Times New Roman"/>
                <w:color w:val="000000" w:themeColor="text1"/>
                <w:sz w:val="24"/>
                <w:szCs w:val="24"/>
              </w:rPr>
              <w:t>compelete</w:t>
            </w:r>
            <w:proofErr w:type="spellEnd"/>
            <w:r w:rsidRPr="003E3A70">
              <w:rPr>
                <w:rFonts w:ascii="Gill Sans MT" w:eastAsia="Times New Roman" w:hAnsi="Gill Sans MT" w:cs="Times New Roman"/>
                <w:color w:val="000000" w:themeColor="text1"/>
                <w:sz w:val="24"/>
                <w:szCs w:val="24"/>
              </w:rPr>
              <w:t xml:space="preserve"> with door frames, hinges, door lock mortise (italic) etc. This </w:t>
            </w:r>
            <w:proofErr w:type="spellStart"/>
            <w:r w:rsidRPr="003E3A70">
              <w:rPr>
                <w:rFonts w:ascii="Gill Sans MT" w:eastAsia="Times New Roman" w:hAnsi="Gill Sans MT" w:cs="Times New Roman"/>
                <w:color w:val="000000" w:themeColor="text1"/>
                <w:sz w:val="24"/>
                <w:szCs w:val="24"/>
              </w:rPr>
              <w:t>icludes</w:t>
            </w:r>
            <w:proofErr w:type="spellEnd"/>
            <w:r w:rsidRPr="003E3A70">
              <w:rPr>
                <w:rFonts w:ascii="Gill Sans MT" w:eastAsia="Times New Roman" w:hAnsi="Gill Sans MT" w:cs="Times New Roman"/>
                <w:color w:val="000000" w:themeColor="text1"/>
                <w:sz w:val="24"/>
                <w:szCs w:val="24"/>
              </w:rPr>
              <w:t xml:space="preserve"> replacing of old wooden door.</w:t>
            </w:r>
          </w:p>
        </w:tc>
        <w:tc>
          <w:tcPr>
            <w:tcW w:w="810" w:type="dxa"/>
            <w:noWrap/>
            <w:hideMark/>
          </w:tcPr>
          <w:p w14:paraId="519F74A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Ls</w:t>
            </w:r>
          </w:p>
        </w:tc>
        <w:tc>
          <w:tcPr>
            <w:tcW w:w="749" w:type="dxa"/>
            <w:noWrap/>
            <w:hideMark/>
          </w:tcPr>
          <w:p w14:paraId="6D49F0E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2.00</w:t>
            </w:r>
          </w:p>
        </w:tc>
        <w:tc>
          <w:tcPr>
            <w:tcW w:w="1350" w:type="dxa"/>
            <w:noWrap/>
            <w:hideMark/>
          </w:tcPr>
          <w:p w14:paraId="48AC5C8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1767B716"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43477D06" w14:textId="77777777" w:rsidTr="002F1791">
        <w:trPr>
          <w:trHeight w:val="600"/>
        </w:trPr>
        <w:tc>
          <w:tcPr>
            <w:tcW w:w="774" w:type="dxa"/>
            <w:hideMark/>
          </w:tcPr>
          <w:p w14:paraId="4FCD0BA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3.1.4</w:t>
            </w:r>
          </w:p>
        </w:tc>
        <w:tc>
          <w:tcPr>
            <w:tcW w:w="4682" w:type="dxa"/>
            <w:hideMark/>
          </w:tcPr>
          <w:p w14:paraId="08455779"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Apply Two coats of white - washing on interior wall surfaces including ceilings.</w:t>
            </w:r>
          </w:p>
        </w:tc>
        <w:tc>
          <w:tcPr>
            <w:tcW w:w="810" w:type="dxa"/>
            <w:hideMark/>
          </w:tcPr>
          <w:p w14:paraId="67396C4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noWrap/>
            <w:hideMark/>
          </w:tcPr>
          <w:p w14:paraId="20FD0B1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96.00</w:t>
            </w:r>
          </w:p>
        </w:tc>
        <w:tc>
          <w:tcPr>
            <w:tcW w:w="1350" w:type="dxa"/>
            <w:noWrap/>
            <w:hideMark/>
          </w:tcPr>
          <w:p w14:paraId="26A0070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643AEA9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0AAD27F3" w14:textId="77777777" w:rsidTr="002F1791">
        <w:trPr>
          <w:trHeight w:val="600"/>
        </w:trPr>
        <w:tc>
          <w:tcPr>
            <w:tcW w:w="774" w:type="dxa"/>
            <w:hideMark/>
          </w:tcPr>
          <w:p w14:paraId="28942FE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3.1.5</w:t>
            </w:r>
          </w:p>
        </w:tc>
        <w:tc>
          <w:tcPr>
            <w:tcW w:w="4682" w:type="dxa"/>
            <w:hideMark/>
          </w:tcPr>
          <w:p w14:paraId="57FEEA9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Apply Three coats of distempering on interior wall surfaces. Color of paint to be </w:t>
            </w:r>
            <w:proofErr w:type="spellStart"/>
            <w:r w:rsidRPr="003E3A70">
              <w:rPr>
                <w:rFonts w:ascii="Gill Sans MT" w:eastAsia="Times New Roman" w:hAnsi="Gill Sans MT" w:cs="Times New Roman"/>
                <w:color w:val="000000" w:themeColor="text1"/>
                <w:sz w:val="24"/>
                <w:szCs w:val="24"/>
              </w:rPr>
              <w:t>idenfied</w:t>
            </w:r>
            <w:proofErr w:type="spellEnd"/>
            <w:r w:rsidRPr="003E3A70">
              <w:rPr>
                <w:rFonts w:ascii="Gill Sans MT" w:eastAsia="Times New Roman" w:hAnsi="Gill Sans MT" w:cs="Times New Roman"/>
                <w:color w:val="000000" w:themeColor="text1"/>
                <w:sz w:val="24"/>
                <w:szCs w:val="24"/>
              </w:rPr>
              <w:t xml:space="preserve"> by WV engineer.</w:t>
            </w:r>
          </w:p>
        </w:tc>
        <w:tc>
          <w:tcPr>
            <w:tcW w:w="810" w:type="dxa"/>
            <w:hideMark/>
          </w:tcPr>
          <w:p w14:paraId="697A80B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noWrap/>
            <w:hideMark/>
          </w:tcPr>
          <w:p w14:paraId="1BA9C35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96.00</w:t>
            </w:r>
          </w:p>
        </w:tc>
        <w:tc>
          <w:tcPr>
            <w:tcW w:w="1350" w:type="dxa"/>
            <w:noWrap/>
            <w:hideMark/>
          </w:tcPr>
          <w:p w14:paraId="5AB834B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67CBA606"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526C001A" w14:textId="77777777" w:rsidTr="002F1791">
        <w:trPr>
          <w:trHeight w:val="1032"/>
        </w:trPr>
        <w:tc>
          <w:tcPr>
            <w:tcW w:w="774" w:type="dxa"/>
            <w:hideMark/>
          </w:tcPr>
          <w:p w14:paraId="2FE23AB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3.1.6</w:t>
            </w:r>
          </w:p>
        </w:tc>
        <w:tc>
          <w:tcPr>
            <w:tcW w:w="4682" w:type="dxa"/>
            <w:hideMark/>
          </w:tcPr>
          <w:p w14:paraId="14F45DF9"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Supply and install </w:t>
            </w:r>
            <w:proofErr w:type="spellStart"/>
            <w:r w:rsidRPr="003E3A70">
              <w:rPr>
                <w:rFonts w:ascii="Gill Sans MT" w:eastAsia="Times New Roman" w:hAnsi="Gill Sans MT" w:cs="Times New Roman"/>
                <w:color w:val="000000" w:themeColor="text1"/>
                <w:sz w:val="24"/>
                <w:szCs w:val="24"/>
              </w:rPr>
              <w:t>Alluminium</w:t>
            </w:r>
            <w:proofErr w:type="spellEnd"/>
            <w:r w:rsidRPr="003E3A70">
              <w:rPr>
                <w:rFonts w:ascii="Gill Sans MT" w:eastAsia="Times New Roman" w:hAnsi="Gill Sans MT" w:cs="Times New Roman"/>
                <w:color w:val="000000" w:themeColor="text1"/>
                <w:sz w:val="24"/>
                <w:szCs w:val="24"/>
              </w:rPr>
              <w:t xml:space="preserve"> 1.5m x 2.0m window </w:t>
            </w:r>
            <w:proofErr w:type="spellStart"/>
            <w:r w:rsidRPr="003E3A70">
              <w:rPr>
                <w:rFonts w:ascii="Gill Sans MT" w:eastAsia="Times New Roman" w:hAnsi="Gill Sans MT" w:cs="Times New Roman"/>
                <w:color w:val="000000" w:themeColor="text1"/>
                <w:sz w:val="24"/>
                <w:szCs w:val="24"/>
              </w:rPr>
              <w:t>compelete</w:t>
            </w:r>
            <w:proofErr w:type="spellEnd"/>
            <w:r w:rsidRPr="003E3A70">
              <w:rPr>
                <w:rFonts w:ascii="Gill Sans MT" w:eastAsia="Times New Roman" w:hAnsi="Gill Sans MT" w:cs="Times New Roman"/>
                <w:color w:val="000000" w:themeColor="text1"/>
                <w:sz w:val="24"/>
                <w:szCs w:val="24"/>
              </w:rPr>
              <w:t xml:space="preserve"> with window frames, hinges, door lock mortise (italic) etc. This price includes removing the old wooden windows.</w:t>
            </w:r>
          </w:p>
        </w:tc>
        <w:tc>
          <w:tcPr>
            <w:tcW w:w="810" w:type="dxa"/>
            <w:noWrap/>
            <w:hideMark/>
          </w:tcPr>
          <w:p w14:paraId="7DC5CFD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Ls</w:t>
            </w:r>
          </w:p>
        </w:tc>
        <w:tc>
          <w:tcPr>
            <w:tcW w:w="749" w:type="dxa"/>
            <w:noWrap/>
            <w:hideMark/>
          </w:tcPr>
          <w:p w14:paraId="28C3D97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2.00</w:t>
            </w:r>
          </w:p>
        </w:tc>
        <w:tc>
          <w:tcPr>
            <w:tcW w:w="1350" w:type="dxa"/>
            <w:noWrap/>
            <w:hideMark/>
          </w:tcPr>
          <w:p w14:paraId="7C7A0955"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70C50C0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7B57EEE5" w14:textId="77777777" w:rsidTr="002F1791">
        <w:trPr>
          <w:trHeight w:val="900"/>
        </w:trPr>
        <w:tc>
          <w:tcPr>
            <w:tcW w:w="774" w:type="dxa"/>
            <w:hideMark/>
          </w:tcPr>
          <w:p w14:paraId="144CB3E6"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3.1.7</w:t>
            </w:r>
          </w:p>
        </w:tc>
        <w:tc>
          <w:tcPr>
            <w:tcW w:w="4682" w:type="dxa"/>
            <w:hideMark/>
          </w:tcPr>
          <w:p w14:paraId="5D9E38D9"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Install </w:t>
            </w:r>
            <w:proofErr w:type="spellStart"/>
            <w:r w:rsidRPr="003E3A70">
              <w:rPr>
                <w:rFonts w:ascii="Gill Sans MT" w:eastAsia="Times New Roman" w:hAnsi="Gill Sans MT" w:cs="Times New Roman"/>
                <w:color w:val="000000" w:themeColor="text1"/>
                <w:sz w:val="24"/>
                <w:szCs w:val="24"/>
              </w:rPr>
              <w:t>Aluminium</w:t>
            </w:r>
            <w:proofErr w:type="spellEnd"/>
            <w:r w:rsidRPr="003E3A70">
              <w:rPr>
                <w:rFonts w:ascii="Gill Sans MT" w:eastAsia="Times New Roman" w:hAnsi="Gill Sans MT" w:cs="Times New Roman"/>
                <w:color w:val="000000" w:themeColor="text1"/>
                <w:sz w:val="24"/>
                <w:szCs w:val="24"/>
              </w:rPr>
              <w:t xml:space="preserve"> Doors Completed with Locks, </w:t>
            </w:r>
            <w:proofErr w:type="spellStart"/>
            <w:r w:rsidRPr="003E3A70">
              <w:rPr>
                <w:rFonts w:ascii="Gill Sans MT" w:eastAsia="Times New Roman" w:hAnsi="Gill Sans MT" w:cs="Times New Roman"/>
                <w:color w:val="000000" w:themeColor="text1"/>
                <w:sz w:val="24"/>
                <w:szCs w:val="24"/>
              </w:rPr>
              <w:t>Hings</w:t>
            </w:r>
            <w:proofErr w:type="spellEnd"/>
            <w:r w:rsidRPr="003E3A70">
              <w:rPr>
                <w:rFonts w:ascii="Gill Sans MT" w:eastAsia="Times New Roman" w:hAnsi="Gill Sans MT" w:cs="Times New Roman"/>
                <w:color w:val="000000" w:themeColor="text1"/>
                <w:sz w:val="24"/>
                <w:szCs w:val="24"/>
              </w:rPr>
              <w:t xml:space="preserve"> and All Necessary Accessories. The </w:t>
            </w:r>
            <w:proofErr w:type="spellStart"/>
            <w:r w:rsidRPr="003E3A70">
              <w:rPr>
                <w:rFonts w:ascii="Gill Sans MT" w:eastAsia="Times New Roman" w:hAnsi="Gill Sans MT" w:cs="Times New Roman"/>
                <w:color w:val="000000" w:themeColor="text1"/>
                <w:sz w:val="24"/>
                <w:szCs w:val="24"/>
              </w:rPr>
              <w:t>Dimenstion</w:t>
            </w:r>
            <w:proofErr w:type="spellEnd"/>
            <w:r w:rsidRPr="003E3A70">
              <w:rPr>
                <w:rFonts w:ascii="Gill Sans MT" w:eastAsia="Times New Roman" w:hAnsi="Gill Sans MT" w:cs="Times New Roman"/>
                <w:color w:val="000000" w:themeColor="text1"/>
                <w:sz w:val="24"/>
                <w:szCs w:val="24"/>
              </w:rPr>
              <w:t xml:space="preserve"> of Doors is 1.0m Wide and 2.00m Height.</w:t>
            </w:r>
          </w:p>
        </w:tc>
        <w:tc>
          <w:tcPr>
            <w:tcW w:w="810" w:type="dxa"/>
            <w:hideMark/>
          </w:tcPr>
          <w:p w14:paraId="19F7C2D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No</w:t>
            </w:r>
          </w:p>
        </w:tc>
        <w:tc>
          <w:tcPr>
            <w:tcW w:w="749" w:type="dxa"/>
            <w:noWrap/>
            <w:hideMark/>
          </w:tcPr>
          <w:p w14:paraId="50F9613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1.00</w:t>
            </w:r>
          </w:p>
        </w:tc>
        <w:tc>
          <w:tcPr>
            <w:tcW w:w="1350" w:type="dxa"/>
            <w:noWrap/>
            <w:hideMark/>
          </w:tcPr>
          <w:p w14:paraId="0A12F836"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14C8EDD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7DDB0AF9" w14:textId="77777777" w:rsidTr="002F1791">
        <w:trPr>
          <w:trHeight w:val="1200"/>
        </w:trPr>
        <w:tc>
          <w:tcPr>
            <w:tcW w:w="774" w:type="dxa"/>
            <w:hideMark/>
          </w:tcPr>
          <w:p w14:paraId="7774B91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3.1.8</w:t>
            </w:r>
          </w:p>
        </w:tc>
        <w:tc>
          <w:tcPr>
            <w:tcW w:w="4682" w:type="dxa"/>
            <w:hideMark/>
          </w:tcPr>
          <w:p w14:paraId="53ED381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Provide and fix hand washing basin completed with accessories and </w:t>
            </w:r>
            <w:proofErr w:type="spellStart"/>
            <w:r w:rsidRPr="003E3A70">
              <w:rPr>
                <w:rFonts w:ascii="Gill Sans MT" w:eastAsia="Times New Roman" w:hAnsi="Gill Sans MT" w:cs="Times New Roman"/>
                <w:color w:val="000000" w:themeColor="text1"/>
                <w:sz w:val="24"/>
                <w:szCs w:val="24"/>
              </w:rPr>
              <w:t>siphones</w:t>
            </w:r>
            <w:proofErr w:type="spellEnd"/>
            <w:r w:rsidRPr="003E3A70">
              <w:rPr>
                <w:rFonts w:ascii="Gill Sans MT" w:eastAsia="Times New Roman" w:hAnsi="Gill Sans MT" w:cs="Times New Roman"/>
                <w:color w:val="000000" w:themeColor="text1"/>
                <w:sz w:val="24"/>
                <w:szCs w:val="24"/>
              </w:rPr>
              <w:t xml:space="preserve"> for all latrines. This price including installation shower and checking all the drainage pipe system for latrines and fix them properly.</w:t>
            </w:r>
          </w:p>
        </w:tc>
        <w:tc>
          <w:tcPr>
            <w:tcW w:w="810" w:type="dxa"/>
            <w:hideMark/>
          </w:tcPr>
          <w:p w14:paraId="4E8CAB22"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Pcs</w:t>
            </w:r>
          </w:p>
        </w:tc>
        <w:tc>
          <w:tcPr>
            <w:tcW w:w="749" w:type="dxa"/>
            <w:hideMark/>
          </w:tcPr>
          <w:p w14:paraId="058E11B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w:t>
            </w:r>
          </w:p>
        </w:tc>
        <w:tc>
          <w:tcPr>
            <w:tcW w:w="1350" w:type="dxa"/>
            <w:noWrap/>
            <w:hideMark/>
          </w:tcPr>
          <w:p w14:paraId="364A7591"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618D1E9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2F1791" w:rsidRPr="00BE0A4A" w14:paraId="7CB686DA" w14:textId="77777777" w:rsidTr="002F1791">
        <w:trPr>
          <w:trHeight w:val="312"/>
        </w:trPr>
        <w:tc>
          <w:tcPr>
            <w:tcW w:w="8365" w:type="dxa"/>
            <w:gridSpan w:val="5"/>
            <w:noWrap/>
            <w:hideMark/>
          </w:tcPr>
          <w:p w14:paraId="5740F249" w14:textId="77777777" w:rsidR="00BE0A4A" w:rsidRPr="00410E8F" w:rsidRDefault="00BE0A4A" w:rsidP="00BE0A4A">
            <w:pPr>
              <w:spacing w:line="360" w:lineRule="auto"/>
              <w:jc w:val="both"/>
              <w:rPr>
                <w:rFonts w:ascii="Gill Sans MT" w:eastAsia="Times New Roman" w:hAnsi="Gill Sans MT" w:cs="Times New Roman"/>
                <w:b/>
                <w:bCs/>
                <w:color w:val="000000" w:themeColor="text1"/>
                <w:sz w:val="24"/>
                <w:szCs w:val="24"/>
              </w:rPr>
            </w:pPr>
            <w:r w:rsidRPr="00410E8F">
              <w:rPr>
                <w:rFonts w:ascii="Gill Sans MT" w:eastAsia="Times New Roman" w:hAnsi="Gill Sans MT" w:cs="Times New Roman"/>
                <w:b/>
                <w:bCs/>
                <w:color w:val="000000" w:themeColor="text1"/>
                <w:sz w:val="24"/>
                <w:szCs w:val="24"/>
              </w:rPr>
              <w:t>Sub - Total 3 - Rehabilitation of Drug Distribution Room</w:t>
            </w:r>
          </w:p>
        </w:tc>
        <w:tc>
          <w:tcPr>
            <w:tcW w:w="2163" w:type="dxa"/>
            <w:noWrap/>
            <w:hideMark/>
          </w:tcPr>
          <w:p w14:paraId="719BAFD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 $               -   </w:t>
            </w:r>
          </w:p>
        </w:tc>
      </w:tr>
      <w:tr w:rsidR="00BE0A4A" w:rsidRPr="00BE0A4A" w14:paraId="2E60CB52" w14:textId="77777777" w:rsidTr="003E3A70">
        <w:trPr>
          <w:trHeight w:val="312"/>
        </w:trPr>
        <w:tc>
          <w:tcPr>
            <w:tcW w:w="774" w:type="dxa"/>
            <w:noWrap/>
            <w:hideMark/>
          </w:tcPr>
          <w:p w14:paraId="016043D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4</w:t>
            </w:r>
          </w:p>
        </w:tc>
        <w:tc>
          <w:tcPr>
            <w:tcW w:w="9754" w:type="dxa"/>
            <w:gridSpan w:val="5"/>
            <w:hideMark/>
          </w:tcPr>
          <w:p w14:paraId="6516950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Male Changing Room </w:t>
            </w:r>
          </w:p>
        </w:tc>
      </w:tr>
      <w:tr w:rsidR="00BE0A4A" w:rsidRPr="00BE0A4A" w14:paraId="799E3FFD" w14:textId="77777777" w:rsidTr="002F1791">
        <w:trPr>
          <w:trHeight w:val="900"/>
        </w:trPr>
        <w:tc>
          <w:tcPr>
            <w:tcW w:w="774" w:type="dxa"/>
            <w:noWrap/>
            <w:hideMark/>
          </w:tcPr>
          <w:p w14:paraId="5264E58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4.1.1</w:t>
            </w:r>
          </w:p>
        </w:tc>
        <w:tc>
          <w:tcPr>
            <w:tcW w:w="4682" w:type="dxa"/>
            <w:hideMark/>
          </w:tcPr>
          <w:p w14:paraId="03C7271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Install </w:t>
            </w:r>
            <w:proofErr w:type="spellStart"/>
            <w:r w:rsidRPr="003E3A70">
              <w:rPr>
                <w:rFonts w:ascii="Gill Sans MT" w:eastAsia="Times New Roman" w:hAnsi="Gill Sans MT" w:cs="Times New Roman"/>
                <w:color w:val="000000" w:themeColor="text1"/>
                <w:sz w:val="24"/>
                <w:szCs w:val="24"/>
              </w:rPr>
              <w:t>Aluminium</w:t>
            </w:r>
            <w:proofErr w:type="spellEnd"/>
            <w:r w:rsidRPr="003E3A70">
              <w:rPr>
                <w:rFonts w:ascii="Gill Sans MT" w:eastAsia="Times New Roman" w:hAnsi="Gill Sans MT" w:cs="Times New Roman"/>
                <w:color w:val="000000" w:themeColor="text1"/>
                <w:sz w:val="24"/>
                <w:szCs w:val="24"/>
              </w:rPr>
              <w:t xml:space="preserve"> Doors Completed with Locks, </w:t>
            </w:r>
            <w:proofErr w:type="spellStart"/>
            <w:r w:rsidRPr="003E3A70">
              <w:rPr>
                <w:rFonts w:ascii="Gill Sans MT" w:eastAsia="Times New Roman" w:hAnsi="Gill Sans MT" w:cs="Times New Roman"/>
                <w:color w:val="000000" w:themeColor="text1"/>
                <w:sz w:val="24"/>
                <w:szCs w:val="24"/>
              </w:rPr>
              <w:t>Hings</w:t>
            </w:r>
            <w:proofErr w:type="spellEnd"/>
            <w:r w:rsidRPr="003E3A70">
              <w:rPr>
                <w:rFonts w:ascii="Gill Sans MT" w:eastAsia="Times New Roman" w:hAnsi="Gill Sans MT" w:cs="Times New Roman"/>
                <w:color w:val="000000" w:themeColor="text1"/>
                <w:sz w:val="24"/>
                <w:szCs w:val="24"/>
              </w:rPr>
              <w:t xml:space="preserve"> and All Necessary Accessories. The </w:t>
            </w:r>
            <w:proofErr w:type="spellStart"/>
            <w:r w:rsidRPr="003E3A70">
              <w:rPr>
                <w:rFonts w:ascii="Gill Sans MT" w:eastAsia="Times New Roman" w:hAnsi="Gill Sans MT" w:cs="Times New Roman"/>
                <w:color w:val="000000" w:themeColor="text1"/>
                <w:sz w:val="24"/>
                <w:szCs w:val="24"/>
              </w:rPr>
              <w:t>Dimenstion</w:t>
            </w:r>
            <w:proofErr w:type="spellEnd"/>
            <w:r w:rsidRPr="003E3A70">
              <w:rPr>
                <w:rFonts w:ascii="Gill Sans MT" w:eastAsia="Times New Roman" w:hAnsi="Gill Sans MT" w:cs="Times New Roman"/>
                <w:color w:val="000000" w:themeColor="text1"/>
                <w:sz w:val="24"/>
                <w:szCs w:val="24"/>
              </w:rPr>
              <w:t xml:space="preserve"> of Doors is 1.0m Wide and 2.00m Height.</w:t>
            </w:r>
          </w:p>
        </w:tc>
        <w:tc>
          <w:tcPr>
            <w:tcW w:w="810" w:type="dxa"/>
            <w:hideMark/>
          </w:tcPr>
          <w:p w14:paraId="0A347C06"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No</w:t>
            </w:r>
          </w:p>
        </w:tc>
        <w:tc>
          <w:tcPr>
            <w:tcW w:w="749" w:type="dxa"/>
            <w:noWrap/>
            <w:hideMark/>
          </w:tcPr>
          <w:p w14:paraId="1A86A8A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2.00</w:t>
            </w:r>
          </w:p>
        </w:tc>
        <w:tc>
          <w:tcPr>
            <w:tcW w:w="1350" w:type="dxa"/>
            <w:noWrap/>
            <w:hideMark/>
          </w:tcPr>
          <w:p w14:paraId="3B00EA8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2D32316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6947DFF8" w14:textId="77777777" w:rsidTr="002F1791">
        <w:trPr>
          <w:trHeight w:val="600"/>
        </w:trPr>
        <w:tc>
          <w:tcPr>
            <w:tcW w:w="774" w:type="dxa"/>
            <w:noWrap/>
            <w:hideMark/>
          </w:tcPr>
          <w:p w14:paraId="4709CB9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lastRenderedPageBreak/>
              <w:t>4.1.2</w:t>
            </w:r>
          </w:p>
        </w:tc>
        <w:tc>
          <w:tcPr>
            <w:tcW w:w="4682" w:type="dxa"/>
            <w:hideMark/>
          </w:tcPr>
          <w:p w14:paraId="5DD525D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Apply Two coats of white - washing on interior wall surfaces including ceilings.</w:t>
            </w:r>
          </w:p>
        </w:tc>
        <w:tc>
          <w:tcPr>
            <w:tcW w:w="810" w:type="dxa"/>
            <w:hideMark/>
          </w:tcPr>
          <w:p w14:paraId="551A9BB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noWrap/>
            <w:hideMark/>
          </w:tcPr>
          <w:p w14:paraId="78D40B0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76.00</w:t>
            </w:r>
          </w:p>
        </w:tc>
        <w:tc>
          <w:tcPr>
            <w:tcW w:w="1350" w:type="dxa"/>
            <w:noWrap/>
            <w:hideMark/>
          </w:tcPr>
          <w:p w14:paraId="79B6EB31"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7969C21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1624DB15" w14:textId="77777777" w:rsidTr="002F1791">
        <w:trPr>
          <w:trHeight w:val="600"/>
        </w:trPr>
        <w:tc>
          <w:tcPr>
            <w:tcW w:w="774" w:type="dxa"/>
            <w:noWrap/>
            <w:hideMark/>
          </w:tcPr>
          <w:p w14:paraId="0568116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4.1.3</w:t>
            </w:r>
          </w:p>
        </w:tc>
        <w:tc>
          <w:tcPr>
            <w:tcW w:w="4682" w:type="dxa"/>
            <w:hideMark/>
          </w:tcPr>
          <w:p w14:paraId="04713E65"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Apply Three coats of distempering on interior wall surfaces. Color of paint to be </w:t>
            </w:r>
            <w:proofErr w:type="spellStart"/>
            <w:r w:rsidRPr="003E3A70">
              <w:rPr>
                <w:rFonts w:ascii="Gill Sans MT" w:eastAsia="Times New Roman" w:hAnsi="Gill Sans MT" w:cs="Times New Roman"/>
                <w:color w:val="000000" w:themeColor="text1"/>
                <w:sz w:val="24"/>
                <w:szCs w:val="24"/>
              </w:rPr>
              <w:t>idenfied</w:t>
            </w:r>
            <w:proofErr w:type="spellEnd"/>
            <w:r w:rsidRPr="003E3A70">
              <w:rPr>
                <w:rFonts w:ascii="Gill Sans MT" w:eastAsia="Times New Roman" w:hAnsi="Gill Sans MT" w:cs="Times New Roman"/>
                <w:color w:val="000000" w:themeColor="text1"/>
                <w:sz w:val="24"/>
                <w:szCs w:val="24"/>
              </w:rPr>
              <w:t xml:space="preserve"> by WV engineer.</w:t>
            </w:r>
          </w:p>
        </w:tc>
        <w:tc>
          <w:tcPr>
            <w:tcW w:w="810" w:type="dxa"/>
            <w:hideMark/>
          </w:tcPr>
          <w:p w14:paraId="07735A39"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M</w:t>
            </w:r>
            <w:r w:rsidRPr="003E3A70">
              <w:rPr>
                <w:rFonts w:ascii="Gill Sans MT" w:eastAsia="Times New Roman" w:hAnsi="Gill Sans MT" w:cs="Times New Roman"/>
                <w:color w:val="000000" w:themeColor="text1"/>
                <w:sz w:val="24"/>
                <w:szCs w:val="24"/>
                <w:vertAlign w:val="superscript"/>
              </w:rPr>
              <w:t>2</w:t>
            </w:r>
          </w:p>
        </w:tc>
        <w:tc>
          <w:tcPr>
            <w:tcW w:w="749" w:type="dxa"/>
            <w:noWrap/>
            <w:hideMark/>
          </w:tcPr>
          <w:p w14:paraId="6F58F2A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76.00</w:t>
            </w:r>
          </w:p>
        </w:tc>
        <w:tc>
          <w:tcPr>
            <w:tcW w:w="1350" w:type="dxa"/>
            <w:noWrap/>
            <w:hideMark/>
          </w:tcPr>
          <w:p w14:paraId="4261E87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41207B3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2B8AB4E6" w14:textId="77777777" w:rsidTr="002F1791">
        <w:trPr>
          <w:trHeight w:val="1200"/>
        </w:trPr>
        <w:tc>
          <w:tcPr>
            <w:tcW w:w="774" w:type="dxa"/>
            <w:noWrap/>
            <w:hideMark/>
          </w:tcPr>
          <w:p w14:paraId="1EF57B2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4.1.4</w:t>
            </w:r>
          </w:p>
        </w:tc>
        <w:tc>
          <w:tcPr>
            <w:tcW w:w="4682" w:type="dxa"/>
            <w:hideMark/>
          </w:tcPr>
          <w:p w14:paraId="4A81C4A2"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Supply and install </w:t>
            </w:r>
            <w:proofErr w:type="spellStart"/>
            <w:r w:rsidRPr="003E3A70">
              <w:rPr>
                <w:rFonts w:ascii="Gill Sans MT" w:eastAsia="Times New Roman" w:hAnsi="Gill Sans MT" w:cs="Times New Roman"/>
                <w:color w:val="000000" w:themeColor="text1"/>
                <w:sz w:val="24"/>
                <w:szCs w:val="24"/>
              </w:rPr>
              <w:t>Alluminium</w:t>
            </w:r>
            <w:proofErr w:type="spellEnd"/>
            <w:r w:rsidRPr="003E3A70">
              <w:rPr>
                <w:rFonts w:ascii="Gill Sans MT" w:eastAsia="Times New Roman" w:hAnsi="Gill Sans MT" w:cs="Times New Roman"/>
                <w:color w:val="000000" w:themeColor="text1"/>
                <w:sz w:val="24"/>
                <w:szCs w:val="24"/>
              </w:rPr>
              <w:t xml:space="preserve"> 1.5m x 2.0m window </w:t>
            </w:r>
            <w:proofErr w:type="spellStart"/>
            <w:r w:rsidRPr="003E3A70">
              <w:rPr>
                <w:rFonts w:ascii="Gill Sans MT" w:eastAsia="Times New Roman" w:hAnsi="Gill Sans MT" w:cs="Times New Roman"/>
                <w:color w:val="000000" w:themeColor="text1"/>
                <w:sz w:val="24"/>
                <w:szCs w:val="24"/>
              </w:rPr>
              <w:t>compelete</w:t>
            </w:r>
            <w:proofErr w:type="spellEnd"/>
            <w:r w:rsidRPr="003E3A70">
              <w:rPr>
                <w:rFonts w:ascii="Gill Sans MT" w:eastAsia="Times New Roman" w:hAnsi="Gill Sans MT" w:cs="Times New Roman"/>
                <w:color w:val="000000" w:themeColor="text1"/>
                <w:sz w:val="24"/>
                <w:szCs w:val="24"/>
              </w:rPr>
              <w:t xml:space="preserve"> with window frames, hinges, door lock mortise (italic) etc. This price includes removing the old wooden windows.</w:t>
            </w:r>
          </w:p>
        </w:tc>
        <w:tc>
          <w:tcPr>
            <w:tcW w:w="810" w:type="dxa"/>
            <w:noWrap/>
            <w:hideMark/>
          </w:tcPr>
          <w:p w14:paraId="6F61494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Ls</w:t>
            </w:r>
          </w:p>
        </w:tc>
        <w:tc>
          <w:tcPr>
            <w:tcW w:w="749" w:type="dxa"/>
            <w:noWrap/>
            <w:hideMark/>
          </w:tcPr>
          <w:p w14:paraId="0245EFA2"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1.00</w:t>
            </w:r>
          </w:p>
        </w:tc>
        <w:tc>
          <w:tcPr>
            <w:tcW w:w="1350" w:type="dxa"/>
            <w:noWrap/>
            <w:hideMark/>
          </w:tcPr>
          <w:p w14:paraId="5006D99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31D74BF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BE0A4A" w:rsidRPr="00BE0A4A" w14:paraId="421BC20B" w14:textId="77777777" w:rsidTr="002F1791">
        <w:trPr>
          <w:trHeight w:val="1200"/>
        </w:trPr>
        <w:tc>
          <w:tcPr>
            <w:tcW w:w="774" w:type="dxa"/>
            <w:noWrap/>
            <w:hideMark/>
          </w:tcPr>
          <w:p w14:paraId="034AB7C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4.1.5</w:t>
            </w:r>
          </w:p>
        </w:tc>
        <w:tc>
          <w:tcPr>
            <w:tcW w:w="4682" w:type="dxa"/>
            <w:hideMark/>
          </w:tcPr>
          <w:p w14:paraId="6479B139"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Provide and fix hand washing basin completed with accessories and </w:t>
            </w:r>
            <w:proofErr w:type="spellStart"/>
            <w:r w:rsidRPr="003E3A70">
              <w:rPr>
                <w:rFonts w:ascii="Gill Sans MT" w:eastAsia="Times New Roman" w:hAnsi="Gill Sans MT" w:cs="Times New Roman"/>
                <w:color w:val="000000" w:themeColor="text1"/>
                <w:sz w:val="24"/>
                <w:szCs w:val="24"/>
              </w:rPr>
              <w:t>siphones</w:t>
            </w:r>
            <w:proofErr w:type="spellEnd"/>
            <w:r w:rsidRPr="003E3A70">
              <w:rPr>
                <w:rFonts w:ascii="Gill Sans MT" w:eastAsia="Times New Roman" w:hAnsi="Gill Sans MT" w:cs="Times New Roman"/>
                <w:color w:val="000000" w:themeColor="text1"/>
                <w:sz w:val="24"/>
                <w:szCs w:val="24"/>
              </w:rPr>
              <w:t xml:space="preserve"> for all latrines. This price including installation shower and checking all the drainage pipe system for latrines and fix them properly.</w:t>
            </w:r>
          </w:p>
        </w:tc>
        <w:tc>
          <w:tcPr>
            <w:tcW w:w="810" w:type="dxa"/>
            <w:hideMark/>
          </w:tcPr>
          <w:p w14:paraId="2B90C6A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Pcs</w:t>
            </w:r>
          </w:p>
        </w:tc>
        <w:tc>
          <w:tcPr>
            <w:tcW w:w="749" w:type="dxa"/>
            <w:hideMark/>
          </w:tcPr>
          <w:p w14:paraId="6C22CC10"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w:t>
            </w:r>
          </w:p>
        </w:tc>
        <w:tc>
          <w:tcPr>
            <w:tcW w:w="1350" w:type="dxa"/>
            <w:noWrap/>
            <w:hideMark/>
          </w:tcPr>
          <w:p w14:paraId="0DFB6D4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c>
          <w:tcPr>
            <w:tcW w:w="2163" w:type="dxa"/>
            <w:noWrap/>
            <w:hideMark/>
          </w:tcPr>
          <w:p w14:paraId="019B691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w:t>
            </w:r>
          </w:p>
        </w:tc>
      </w:tr>
      <w:tr w:rsidR="002F1791" w:rsidRPr="00BE0A4A" w14:paraId="1DB95894" w14:textId="77777777" w:rsidTr="002F1791">
        <w:trPr>
          <w:trHeight w:val="312"/>
        </w:trPr>
        <w:tc>
          <w:tcPr>
            <w:tcW w:w="8365" w:type="dxa"/>
            <w:gridSpan w:val="5"/>
            <w:noWrap/>
            <w:hideMark/>
          </w:tcPr>
          <w:p w14:paraId="3DEFF14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410E8F">
              <w:rPr>
                <w:rFonts w:ascii="Gill Sans MT" w:eastAsia="Times New Roman" w:hAnsi="Gill Sans MT" w:cs="Times New Roman"/>
                <w:b/>
                <w:bCs/>
                <w:color w:val="000000" w:themeColor="text1"/>
                <w:sz w:val="24"/>
                <w:szCs w:val="24"/>
              </w:rPr>
              <w:t>Sub - Total 4 - Rehabilitation of Male Changing Room</w:t>
            </w:r>
            <w:r w:rsidRPr="003E3A70">
              <w:rPr>
                <w:rFonts w:ascii="Gill Sans MT" w:eastAsia="Times New Roman" w:hAnsi="Gill Sans MT" w:cs="Times New Roman"/>
                <w:color w:val="000000" w:themeColor="text1"/>
                <w:sz w:val="24"/>
                <w:szCs w:val="24"/>
              </w:rPr>
              <w:t xml:space="preserve"> </w:t>
            </w:r>
          </w:p>
        </w:tc>
        <w:tc>
          <w:tcPr>
            <w:tcW w:w="2163" w:type="dxa"/>
            <w:noWrap/>
            <w:hideMark/>
          </w:tcPr>
          <w:p w14:paraId="3908B29F" w14:textId="43D32FDD" w:rsidR="00BE0A4A" w:rsidRPr="003E3A70" w:rsidRDefault="00BE0A4A" w:rsidP="002F1791">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 </w:t>
            </w:r>
          </w:p>
        </w:tc>
      </w:tr>
      <w:tr w:rsidR="00BE0A4A" w:rsidRPr="00BE0A4A" w14:paraId="194F2FF6" w14:textId="77777777" w:rsidTr="00BE0A4A">
        <w:trPr>
          <w:trHeight w:val="450"/>
        </w:trPr>
        <w:tc>
          <w:tcPr>
            <w:tcW w:w="10528" w:type="dxa"/>
            <w:gridSpan w:val="6"/>
            <w:vMerge w:val="restart"/>
            <w:hideMark/>
          </w:tcPr>
          <w:p w14:paraId="5F674F04"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Summary Sheet for </w:t>
            </w:r>
            <w:proofErr w:type="spellStart"/>
            <w:r w:rsidRPr="003E3A70">
              <w:rPr>
                <w:rFonts w:ascii="Gill Sans MT" w:eastAsia="Times New Roman" w:hAnsi="Gill Sans MT" w:cs="Times New Roman"/>
                <w:color w:val="000000" w:themeColor="text1"/>
                <w:sz w:val="24"/>
                <w:szCs w:val="24"/>
              </w:rPr>
              <w:t>Rehabilltation</w:t>
            </w:r>
            <w:proofErr w:type="spellEnd"/>
            <w:r w:rsidRPr="003E3A70">
              <w:rPr>
                <w:rFonts w:ascii="Gill Sans MT" w:eastAsia="Times New Roman" w:hAnsi="Gill Sans MT" w:cs="Times New Roman"/>
                <w:color w:val="000000" w:themeColor="text1"/>
                <w:sz w:val="24"/>
                <w:szCs w:val="24"/>
              </w:rPr>
              <w:t xml:space="preserve"> Activities in </w:t>
            </w:r>
            <w:proofErr w:type="spellStart"/>
            <w:r w:rsidRPr="003E3A70">
              <w:rPr>
                <w:rFonts w:ascii="Gill Sans MT" w:eastAsia="Times New Roman" w:hAnsi="Gill Sans MT" w:cs="Times New Roman"/>
                <w:color w:val="000000" w:themeColor="text1"/>
                <w:sz w:val="24"/>
                <w:szCs w:val="24"/>
              </w:rPr>
              <w:t>Banaadir</w:t>
            </w:r>
            <w:proofErr w:type="spellEnd"/>
            <w:r w:rsidRPr="003E3A70">
              <w:rPr>
                <w:rFonts w:ascii="Gill Sans MT" w:eastAsia="Times New Roman" w:hAnsi="Gill Sans MT" w:cs="Times New Roman"/>
                <w:color w:val="000000" w:themeColor="text1"/>
                <w:sz w:val="24"/>
                <w:szCs w:val="24"/>
              </w:rPr>
              <w:t xml:space="preserve"> TBMU Compound</w:t>
            </w:r>
          </w:p>
        </w:tc>
      </w:tr>
      <w:tr w:rsidR="00BE0A4A" w:rsidRPr="00BE0A4A" w14:paraId="3EAF58A8" w14:textId="77777777" w:rsidTr="00BE0A4A">
        <w:trPr>
          <w:trHeight w:val="460"/>
        </w:trPr>
        <w:tc>
          <w:tcPr>
            <w:tcW w:w="10528" w:type="dxa"/>
            <w:gridSpan w:val="6"/>
            <w:vMerge/>
            <w:hideMark/>
          </w:tcPr>
          <w:p w14:paraId="0DEFAC3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r>
      <w:tr w:rsidR="00BE0A4A" w:rsidRPr="00BE0A4A" w14:paraId="1C4E52B9" w14:textId="77777777" w:rsidTr="002F1791">
        <w:trPr>
          <w:trHeight w:val="552"/>
        </w:trPr>
        <w:tc>
          <w:tcPr>
            <w:tcW w:w="774" w:type="dxa"/>
            <w:hideMark/>
          </w:tcPr>
          <w:p w14:paraId="67E8FD3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Sr No</w:t>
            </w:r>
          </w:p>
        </w:tc>
        <w:tc>
          <w:tcPr>
            <w:tcW w:w="4682" w:type="dxa"/>
            <w:hideMark/>
          </w:tcPr>
          <w:p w14:paraId="7047458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Facility Name</w:t>
            </w:r>
          </w:p>
        </w:tc>
        <w:tc>
          <w:tcPr>
            <w:tcW w:w="810" w:type="dxa"/>
            <w:hideMark/>
          </w:tcPr>
          <w:p w14:paraId="7943335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Unit</w:t>
            </w:r>
          </w:p>
        </w:tc>
        <w:tc>
          <w:tcPr>
            <w:tcW w:w="749" w:type="dxa"/>
            <w:hideMark/>
          </w:tcPr>
          <w:p w14:paraId="22168992"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 Qty </w:t>
            </w:r>
          </w:p>
        </w:tc>
        <w:tc>
          <w:tcPr>
            <w:tcW w:w="1350" w:type="dxa"/>
            <w:hideMark/>
          </w:tcPr>
          <w:p w14:paraId="55A87995"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 Unit Cost (USD) </w:t>
            </w:r>
          </w:p>
        </w:tc>
        <w:tc>
          <w:tcPr>
            <w:tcW w:w="2163" w:type="dxa"/>
            <w:hideMark/>
          </w:tcPr>
          <w:p w14:paraId="3B4D3746"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 Total Amount (USD) </w:t>
            </w:r>
          </w:p>
        </w:tc>
      </w:tr>
      <w:tr w:rsidR="00BE0A4A" w:rsidRPr="00BE0A4A" w14:paraId="499E459B" w14:textId="77777777" w:rsidTr="002F1791">
        <w:trPr>
          <w:trHeight w:val="300"/>
        </w:trPr>
        <w:tc>
          <w:tcPr>
            <w:tcW w:w="774" w:type="dxa"/>
            <w:noWrap/>
            <w:hideMark/>
          </w:tcPr>
          <w:p w14:paraId="03C831F7"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w:t>
            </w:r>
          </w:p>
        </w:tc>
        <w:tc>
          <w:tcPr>
            <w:tcW w:w="4682" w:type="dxa"/>
            <w:hideMark/>
          </w:tcPr>
          <w:p w14:paraId="32319165"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Sub - Total 1 - </w:t>
            </w:r>
            <w:proofErr w:type="spellStart"/>
            <w:r w:rsidRPr="003E3A70">
              <w:rPr>
                <w:rFonts w:ascii="Gill Sans MT" w:eastAsia="Times New Roman" w:hAnsi="Gill Sans MT" w:cs="Times New Roman"/>
                <w:color w:val="000000" w:themeColor="text1"/>
                <w:sz w:val="24"/>
                <w:szCs w:val="24"/>
              </w:rPr>
              <w:t>Rehabiilation</w:t>
            </w:r>
            <w:proofErr w:type="spellEnd"/>
            <w:r w:rsidRPr="003E3A70">
              <w:rPr>
                <w:rFonts w:ascii="Gill Sans MT" w:eastAsia="Times New Roman" w:hAnsi="Gill Sans MT" w:cs="Times New Roman"/>
                <w:color w:val="000000" w:themeColor="text1"/>
                <w:sz w:val="24"/>
                <w:szCs w:val="24"/>
              </w:rPr>
              <w:t xml:space="preserve"> of Waiting Space</w:t>
            </w:r>
          </w:p>
        </w:tc>
        <w:tc>
          <w:tcPr>
            <w:tcW w:w="810" w:type="dxa"/>
            <w:noWrap/>
            <w:hideMark/>
          </w:tcPr>
          <w:p w14:paraId="32A3A02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USD</w:t>
            </w:r>
          </w:p>
        </w:tc>
        <w:tc>
          <w:tcPr>
            <w:tcW w:w="749" w:type="dxa"/>
            <w:noWrap/>
            <w:hideMark/>
          </w:tcPr>
          <w:p w14:paraId="4A44483E"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1.00</w:t>
            </w:r>
          </w:p>
        </w:tc>
        <w:tc>
          <w:tcPr>
            <w:tcW w:w="1350" w:type="dxa"/>
            <w:noWrap/>
          </w:tcPr>
          <w:p w14:paraId="38945C53" w14:textId="75320452"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c>
          <w:tcPr>
            <w:tcW w:w="2163" w:type="dxa"/>
            <w:noWrap/>
          </w:tcPr>
          <w:p w14:paraId="2EA6A1E9" w14:textId="36805B0E"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r>
      <w:tr w:rsidR="00BE0A4A" w:rsidRPr="00BE0A4A" w14:paraId="77CB478C" w14:textId="77777777" w:rsidTr="002F1791">
        <w:trPr>
          <w:trHeight w:val="300"/>
        </w:trPr>
        <w:tc>
          <w:tcPr>
            <w:tcW w:w="774" w:type="dxa"/>
            <w:noWrap/>
            <w:hideMark/>
          </w:tcPr>
          <w:p w14:paraId="57E11C9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2</w:t>
            </w:r>
          </w:p>
        </w:tc>
        <w:tc>
          <w:tcPr>
            <w:tcW w:w="4682" w:type="dxa"/>
            <w:hideMark/>
          </w:tcPr>
          <w:p w14:paraId="7213433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Sub - Total 2 - Rehabilitation of Communal Latrines </w:t>
            </w:r>
          </w:p>
        </w:tc>
        <w:tc>
          <w:tcPr>
            <w:tcW w:w="810" w:type="dxa"/>
            <w:noWrap/>
            <w:hideMark/>
          </w:tcPr>
          <w:p w14:paraId="68069E2C"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USD</w:t>
            </w:r>
          </w:p>
        </w:tc>
        <w:tc>
          <w:tcPr>
            <w:tcW w:w="749" w:type="dxa"/>
            <w:noWrap/>
            <w:hideMark/>
          </w:tcPr>
          <w:p w14:paraId="60EEEE4D"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1.00</w:t>
            </w:r>
          </w:p>
        </w:tc>
        <w:tc>
          <w:tcPr>
            <w:tcW w:w="1350" w:type="dxa"/>
            <w:noWrap/>
          </w:tcPr>
          <w:p w14:paraId="4938E487" w14:textId="1F24459C"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c>
          <w:tcPr>
            <w:tcW w:w="2163" w:type="dxa"/>
            <w:noWrap/>
          </w:tcPr>
          <w:p w14:paraId="26A3DFBE" w14:textId="1ADCAEA2"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r>
      <w:tr w:rsidR="00BE0A4A" w:rsidRPr="00BE0A4A" w14:paraId="0851AA22" w14:textId="77777777" w:rsidTr="002F1791">
        <w:trPr>
          <w:trHeight w:val="300"/>
        </w:trPr>
        <w:tc>
          <w:tcPr>
            <w:tcW w:w="774" w:type="dxa"/>
            <w:noWrap/>
            <w:hideMark/>
          </w:tcPr>
          <w:p w14:paraId="4C84C9A8"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3</w:t>
            </w:r>
          </w:p>
        </w:tc>
        <w:tc>
          <w:tcPr>
            <w:tcW w:w="4682" w:type="dxa"/>
            <w:hideMark/>
          </w:tcPr>
          <w:p w14:paraId="1D391F5B"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Sub - Total 3 - Rehabilitation of Drug Distribution Room</w:t>
            </w:r>
          </w:p>
        </w:tc>
        <w:tc>
          <w:tcPr>
            <w:tcW w:w="810" w:type="dxa"/>
            <w:noWrap/>
            <w:hideMark/>
          </w:tcPr>
          <w:p w14:paraId="33749A0F"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USD</w:t>
            </w:r>
          </w:p>
        </w:tc>
        <w:tc>
          <w:tcPr>
            <w:tcW w:w="749" w:type="dxa"/>
            <w:noWrap/>
            <w:hideMark/>
          </w:tcPr>
          <w:p w14:paraId="1B470D8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1.00</w:t>
            </w:r>
          </w:p>
        </w:tc>
        <w:tc>
          <w:tcPr>
            <w:tcW w:w="1350" w:type="dxa"/>
            <w:noWrap/>
          </w:tcPr>
          <w:p w14:paraId="0FDF23AE" w14:textId="09B5FBC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c>
          <w:tcPr>
            <w:tcW w:w="2163" w:type="dxa"/>
            <w:noWrap/>
          </w:tcPr>
          <w:p w14:paraId="7E6874B1" w14:textId="4D8F3375"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r>
      <w:tr w:rsidR="00BE0A4A" w:rsidRPr="00BE0A4A" w14:paraId="249C18AF" w14:textId="77777777" w:rsidTr="002F1791">
        <w:trPr>
          <w:trHeight w:val="300"/>
        </w:trPr>
        <w:tc>
          <w:tcPr>
            <w:tcW w:w="774" w:type="dxa"/>
            <w:noWrap/>
            <w:hideMark/>
          </w:tcPr>
          <w:p w14:paraId="3FF88955"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4</w:t>
            </w:r>
          </w:p>
        </w:tc>
        <w:tc>
          <w:tcPr>
            <w:tcW w:w="4682" w:type="dxa"/>
            <w:hideMark/>
          </w:tcPr>
          <w:p w14:paraId="3CB9577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Sub - Total 4 - Rehabilitation of Male Changing Room </w:t>
            </w:r>
          </w:p>
        </w:tc>
        <w:tc>
          <w:tcPr>
            <w:tcW w:w="810" w:type="dxa"/>
            <w:noWrap/>
            <w:hideMark/>
          </w:tcPr>
          <w:p w14:paraId="2D5C9AE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USD</w:t>
            </w:r>
          </w:p>
        </w:tc>
        <w:tc>
          <w:tcPr>
            <w:tcW w:w="749" w:type="dxa"/>
            <w:noWrap/>
            <w:hideMark/>
          </w:tcPr>
          <w:p w14:paraId="54AED493"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1.00</w:t>
            </w:r>
          </w:p>
        </w:tc>
        <w:tc>
          <w:tcPr>
            <w:tcW w:w="1350" w:type="dxa"/>
            <w:noWrap/>
          </w:tcPr>
          <w:p w14:paraId="521DEAA3" w14:textId="0B407C13"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c>
          <w:tcPr>
            <w:tcW w:w="2163" w:type="dxa"/>
            <w:noWrap/>
          </w:tcPr>
          <w:p w14:paraId="60BF43E2" w14:textId="2588C6D4"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r>
      <w:tr w:rsidR="002F1791" w:rsidRPr="00BE0A4A" w14:paraId="424988AB" w14:textId="77777777" w:rsidTr="002F1791">
        <w:trPr>
          <w:trHeight w:val="312"/>
        </w:trPr>
        <w:tc>
          <w:tcPr>
            <w:tcW w:w="8365" w:type="dxa"/>
            <w:gridSpan w:val="5"/>
            <w:noWrap/>
            <w:hideMark/>
          </w:tcPr>
          <w:p w14:paraId="136BB46A" w14:textId="77777777"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r w:rsidRPr="003E3A70">
              <w:rPr>
                <w:rFonts w:ascii="Gill Sans MT" w:eastAsia="Times New Roman" w:hAnsi="Gill Sans MT" w:cs="Times New Roman"/>
                <w:color w:val="000000" w:themeColor="text1"/>
                <w:sz w:val="24"/>
                <w:szCs w:val="24"/>
              </w:rPr>
              <w:t xml:space="preserve">Grand Total - Additional Activities for </w:t>
            </w:r>
            <w:proofErr w:type="spellStart"/>
            <w:r w:rsidRPr="003E3A70">
              <w:rPr>
                <w:rFonts w:ascii="Gill Sans MT" w:eastAsia="Times New Roman" w:hAnsi="Gill Sans MT" w:cs="Times New Roman"/>
                <w:color w:val="000000" w:themeColor="text1"/>
                <w:sz w:val="24"/>
                <w:szCs w:val="24"/>
              </w:rPr>
              <w:t>Banaadir</w:t>
            </w:r>
            <w:proofErr w:type="spellEnd"/>
            <w:r w:rsidRPr="003E3A70">
              <w:rPr>
                <w:rFonts w:ascii="Gill Sans MT" w:eastAsia="Times New Roman" w:hAnsi="Gill Sans MT" w:cs="Times New Roman"/>
                <w:color w:val="000000" w:themeColor="text1"/>
                <w:sz w:val="24"/>
                <w:szCs w:val="24"/>
              </w:rPr>
              <w:t xml:space="preserve"> TB Facility</w:t>
            </w:r>
          </w:p>
        </w:tc>
        <w:tc>
          <w:tcPr>
            <w:tcW w:w="2163" w:type="dxa"/>
            <w:noWrap/>
          </w:tcPr>
          <w:p w14:paraId="25F4FAE2" w14:textId="78E77FEB" w:rsidR="00BE0A4A" w:rsidRPr="003E3A70" w:rsidRDefault="00BE0A4A" w:rsidP="00BE0A4A">
            <w:pPr>
              <w:spacing w:line="360" w:lineRule="auto"/>
              <w:jc w:val="both"/>
              <w:rPr>
                <w:rFonts w:ascii="Gill Sans MT" w:eastAsia="Times New Roman" w:hAnsi="Gill Sans MT" w:cs="Times New Roman"/>
                <w:color w:val="000000" w:themeColor="text1"/>
                <w:sz w:val="24"/>
                <w:szCs w:val="24"/>
              </w:rPr>
            </w:pPr>
          </w:p>
        </w:tc>
      </w:tr>
    </w:tbl>
    <w:p w14:paraId="31652F2F" w14:textId="2A676A7C" w:rsidR="001A7AE9" w:rsidRDefault="001A7AE9" w:rsidP="00671824">
      <w:pPr>
        <w:spacing w:after="0" w:line="360" w:lineRule="auto"/>
        <w:jc w:val="both"/>
        <w:rPr>
          <w:rFonts w:ascii="Gill Sans MT" w:eastAsia="Times New Roman" w:hAnsi="Gill Sans MT" w:cs="Times New Roman"/>
          <w:b/>
          <w:color w:val="000000" w:themeColor="text1"/>
          <w:sz w:val="24"/>
          <w:szCs w:val="24"/>
          <w:u w:val="double"/>
        </w:rPr>
      </w:pPr>
    </w:p>
    <w:p w14:paraId="41DDC488" w14:textId="4C37539C" w:rsidR="00671824" w:rsidRPr="008201FD" w:rsidRDefault="00671824" w:rsidP="00FC3BF2">
      <w:pPr>
        <w:autoSpaceDE w:val="0"/>
        <w:autoSpaceDN w:val="0"/>
        <w:adjustRightInd w:val="0"/>
        <w:spacing w:after="0" w:line="360" w:lineRule="auto"/>
        <w:jc w:val="both"/>
        <w:rPr>
          <w:rFonts w:ascii="Gill Sans MT" w:eastAsia="Times New Roman" w:hAnsi="Gill Sans MT" w:cs="Helv"/>
          <w:b/>
          <w:color w:val="000000" w:themeColor="text1"/>
        </w:rPr>
      </w:pPr>
      <w:r w:rsidRPr="008201FD">
        <w:rPr>
          <w:rFonts w:ascii="Gill Sans MT" w:eastAsia="Times New Roman" w:hAnsi="Gill Sans MT" w:cs="Helv"/>
          <w:b/>
          <w:color w:val="000000" w:themeColor="text1"/>
        </w:rPr>
        <w:t xml:space="preserve">NB: </w:t>
      </w:r>
      <w:r w:rsidRPr="008201FD">
        <w:rPr>
          <w:rFonts w:ascii="Gill Sans MT" w:eastAsia="Times New Roman" w:hAnsi="Gill Sans MT" w:cs="Helv"/>
          <w:color w:val="000000" w:themeColor="text1"/>
        </w:rPr>
        <w:t>All pages and corrections should be counter signed (if any).</w:t>
      </w:r>
    </w:p>
    <w:p w14:paraId="72F4E7FD" w14:textId="77777777" w:rsidR="00A657B8" w:rsidRDefault="00A657B8" w:rsidP="00671824">
      <w:pPr>
        <w:spacing w:after="120" w:line="360" w:lineRule="auto"/>
        <w:jc w:val="both"/>
        <w:rPr>
          <w:rFonts w:ascii="Gill Sans MT" w:eastAsia="Times New Roman" w:hAnsi="Gill Sans MT" w:cs="Times New Roman"/>
          <w:color w:val="000000" w:themeColor="text1"/>
          <w:lang w:val="x-none" w:eastAsia="x-none"/>
        </w:rPr>
      </w:pPr>
      <w:bookmarkStart w:id="0" w:name="_GoBack"/>
      <w:bookmarkEnd w:id="0"/>
    </w:p>
    <w:sectPr w:rsidR="00A657B8" w:rsidSect="00101401">
      <w:headerReference w:type="default" r:id="rId13"/>
      <w:footerReference w:type="default" r:id="rId14"/>
      <w:pgSz w:w="12240" w:h="15840"/>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54D1E" w14:textId="77777777" w:rsidR="005A67A5" w:rsidRDefault="005A67A5">
      <w:pPr>
        <w:spacing w:after="0" w:line="240" w:lineRule="auto"/>
      </w:pPr>
      <w:r>
        <w:separator/>
      </w:r>
    </w:p>
  </w:endnote>
  <w:endnote w:type="continuationSeparator" w:id="0">
    <w:p w14:paraId="0E9C8B12" w14:textId="77777777" w:rsidR="005A67A5" w:rsidRDefault="005A6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265E6" w14:textId="6E7E8B35" w:rsidR="0097590D" w:rsidRDefault="0097590D">
    <w:pPr>
      <w:pStyle w:val="Footer"/>
      <w:jc w:val="center"/>
    </w:pPr>
    <w:r>
      <w:t xml:space="preserve">Page </w:t>
    </w:r>
    <w:r>
      <w:rPr>
        <w:b/>
        <w:bCs/>
      </w:rPr>
      <w:fldChar w:fldCharType="begin"/>
    </w:r>
    <w:r>
      <w:rPr>
        <w:b/>
        <w:bCs/>
      </w:rPr>
      <w:instrText xml:space="preserve"> PAGE </w:instrText>
    </w:r>
    <w:r>
      <w:rPr>
        <w:b/>
        <w:bCs/>
      </w:rPr>
      <w:fldChar w:fldCharType="separate"/>
    </w:r>
    <w:r w:rsidR="002B1E40">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2B1E40">
      <w:rPr>
        <w:b/>
        <w:bCs/>
        <w:noProof/>
      </w:rPr>
      <w:t>5</w:t>
    </w:r>
    <w:r>
      <w:rPr>
        <w:b/>
        <w:bCs/>
      </w:rPr>
      <w:fldChar w:fldCharType="end"/>
    </w:r>
  </w:p>
  <w:p w14:paraId="0C8BE314" w14:textId="77777777" w:rsidR="0097590D" w:rsidRDefault="009759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408553" w14:textId="77777777" w:rsidR="005A67A5" w:rsidRDefault="005A67A5">
      <w:pPr>
        <w:spacing w:after="0" w:line="240" w:lineRule="auto"/>
      </w:pPr>
      <w:r>
        <w:separator/>
      </w:r>
    </w:p>
  </w:footnote>
  <w:footnote w:type="continuationSeparator" w:id="0">
    <w:p w14:paraId="34C3B4FC" w14:textId="77777777" w:rsidR="005A67A5" w:rsidRDefault="005A6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F8374" w14:textId="77777777" w:rsidR="0097590D" w:rsidRDefault="0097590D">
    <w:pPr>
      <w:pStyle w:val="Header"/>
      <w:jc w:val="center"/>
    </w:pPr>
    <w:r>
      <w:rPr>
        <w:noProof/>
      </w:rPr>
      <w:drawing>
        <wp:anchor distT="0" distB="0" distL="114300" distR="114300" simplePos="0" relativeHeight="251659264" behindDoc="1" locked="0" layoutInCell="1" allowOverlap="1" wp14:anchorId="496C3AE4" wp14:editId="581C1DC9">
          <wp:simplePos x="0" y="0"/>
          <wp:positionH relativeFrom="page">
            <wp:posOffset>4961255</wp:posOffset>
          </wp:positionH>
          <wp:positionV relativeFrom="paragraph">
            <wp:posOffset>-266700</wp:posOffset>
          </wp:positionV>
          <wp:extent cx="2446020" cy="303530"/>
          <wp:effectExtent l="0" t="0" r="0" b="1270"/>
          <wp:wrapTight wrapText="bothSides">
            <wp:wrapPolygon edited="0">
              <wp:start x="6224" y="0"/>
              <wp:lineTo x="0" y="0"/>
              <wp:lineTo x="0" y="6778"/>
              <wp:lineTo x="336" y="20335"/>
              <wp:lineTo x="19682" y="20335"/>
              <wp:lineTo x="20019" y="9490"/>
              <wp:lineTo x="19009" y="5423"/>
              <wp:lineTo x="15308" y="0"/>
              <wp:lineTo x="6224" y="0"/>
            </wp:wrapPolygon>
          </wp:wrapTight>
          <wp:docPr id="1" name="Picture 1" descr="C:\Users\JMwale\AppData\Roaming\Skype\ajmwale\media_messaging\media_cache_v3\^3921459C2EDD4C91808C859AF7B6BD02F29C94BB92C411CF23^pimgpsh_fullsize_dist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JMwale\AppData\Roaming\Skype\ajmwale\media_messaging\media_cache_v3\^3921459C2EDD4C91808C859AF7B6BD02F29C94BB92C411CF23^pimgpsh_fullsize_dist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6020" cy="303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92C75E" w14:textId="77777777" w:rsidR="0097590D" w:rsidRDefault="009759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766AA"/>
    <w:multiLevelType w:val="hybridMultilevel"/>
    <w:tmpl w:val="B770CFF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940E8A"/>
    <w:multiLevelType w:val="hybridMultilevel"/>
    <w:tmpl w:val="9516034A"/>
    <w:lvl w:ilvl="0" w:tplc="B5FE41CE">
      <w:numFmt w:val="bullet"/>
      <w:lvlText w:val="-"/>
      <w:lvlJc w:val="left"/>
      <w:pPr>
        <w:ind w:left="720" w:hanging="360"/>
      </w:pPr>
      <w:rPr>
        <w:rFonts w:ascii="Calibri" w:eastAsiaTheme="minorHAnsi" w:hAnsi="Calibri" w:cs="Calibr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F52346"/>
    <w:multiLevelType w:val="hybridMultilevel"/>
    <w:tmpl w:val="AFDE6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5542BC"/>
    <w:multiLevelType w:val="hybridMultilevel"/>
    <w:tmpl w:val="C172D99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15:restartNumberingAfterBreak="0">
    <w:nsid w:val="52710ABF"/>
    <w:multiLevelType w:val="hybridMultilevel"/>
    <w:tmpl w:val="02FC00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657F67"/>
    <w:multiLevelType w:val="hybridMultilevel"/>
    <w:tmpl w:val="C2A6D0C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AD3B31"/>
    <w:multiLevelType w:val="hybridMultilevel"/>
    <w:tmpl w:val="D9982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BF3034"/>
    <w:multiLevelType w:val="hybridMultilevel"/>
    <w:tmpl w:val="F51E28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0"/>
  </w:num>
  <w:num w:numId="3">
    <w:abstractNumId w:val="5"/>
  </w:num>
  <w:num w:numId="4">
    <w:abstractNumId w:val="3"/>
  </w:num>
  <w:num w:numId="5">
    <w:abstractNumId w:val="2"/>
  </w:num>
  <w:num w:numId="6">
    <w:abstractNumId w:val="6"/>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US" w:vendorID="64" w:dllVersion="6" w:nlCheck="1" w:checkStyle="1"/>
  <w:activeWritingStyle w:appName="MSWord" w:lang="fr-FR" w:vendorID="64" w:dllVersion="4096" w:nlCheck="1" w:checkStyle="0"/>
  <w:activeWritingStyle w:appName="MSWord" w:lang="en-US" w:vendorID="64" w:dllVersion="4096"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824"/>
    <w:rsid w:val="00014C06"/>
    <w:rsid w:val="000217F3"/>
    <w:rsid w:val="00024C61"/>
    <w:rsid w:val="00045A47"/>
    <w:rsid w:val="00054469"/>
    <w:rsid w:val="00083451"/>
    <w:rsid w:val="00090E85"/>
    <w:rsid w:val="00094171"/>
    <w:rsid w:val="0009771A"/>
    <w:rsid w:val="000B2060"/>
    <w:rsid w:val="000C0707"/>
    <w:rsid w:val="000C2E5A"/>
    <w:rsid w:val="000C4606"/>
    <w:rsid w:val="000C7140"/>
    <w:rsid w:val="000E2B11"/>
    <w:rsid w:val="000E2F70"/>
    <w:rsid w:val="000E6B9A"/>
    <w:rsid w:val="001001F1"/>
    <w:rsid w:val="00101401"/>
    <w:rsid w:val="001128A7"/>
    <w:rsid w:val="00115651"/>
    <w:rsid w:val="00141E66"/>
    <w:rsid w:val="00150425"/>
    <w:rsid w:val="001A452B"/>
    <w:rsid w:val="001A7AE9"/>
    <w:rsid w:val="001D03AF"/>
    <w:rsid w:val="001D22F6"/>
    <w:rsid w:val="001D2B0B"/>
    <w:rsid w:val="001E2AAF"/>
    <w:rsid w:val="002122EC"/>
    <w:rsid w:val="0025313B"/>
    <w:rsid w:val="002602A4"/>
    <w:rsid w:val="0029526C"/>
    <w:rsid w:val="002B1E40"/>
    <w:rsid w:val="002C36E3"/>
    <w:rsid w:val="002D478E"/>
    <w:rsid w:val="002D5532"/>
    <w:rsid w:val="002D69D0"/>
    <w:rsid w:val="002E62A1"/>
    <w:rsid w:val="002F1791"/>
    <w:rsid w:val="003138EC"/>
    <w:rsid w:val="00322036"/>
    <w:rsid w:val="00325A3E"/>
    <w:rsid w:val="00331667"/>
    <w:rsid w:val="0034733C"/>
    <w:rsid w:val="00352FE1"/>
    <w:rsid w:val="00367464"/>
    <w:rsid w:val="00370FD1"/>
    <w:rsid w:val="00386E83"/>
    <w:rsid w:val="003C0DC5"/>
    <w:rsid w:val="003C671E"/>
    <w:rsid w:val="003E0BC8"/>
    <w:rsid w:val="003E2383"/>
    <w:rsid w:val="003E3A70"/>
    <w:rsid w:val="003F23D2"/>
    <w:rsid w:val="003F6CF5"/>
    <w:rsid w:val="00410E8F"/>
    <w:rsid w:val="00420250"/>
    <w:rsid w:val="00421032"/>
    <w:rsid w:val="00442081"/>
    <w:rsid w:val="00451768"/>
    <w:rsid w:val="00496A18"/>
    <w:rsid w:val="004A4DA8"/>
    <w:rsid w:val="004B25D8"/>
    <w:rsid w:val="004B5142"/>
    <w:rsid w:val="0052083A"/>
    <w:rsid w:val="0052260D"/>
    <w:rsid w:val="005448F2"/>
    <w:rsid w:val="00582210"/>
    <w:rsid w:val="005874B9"/>
    <w:rsid w:val="005A55F3"/>
    <w:rsid w:val="005A67A5"/>
    <w:rsid w:val="005B4BA1"/>
    <w:rsid w:val="005C28DC"/>
    <w:rsid w:val="005C438A"/>
    <w:rsid w:val="005C4E56"/>
    <w:rsid w:val="005C77B4"/>
    <w:rsid w:val="005E7BD3"/>
    <w:rsid w:val="005F1E1B"/>
    <w:rsid w:val="005F43CE"/>
    <w:rsid w:val="005F7F84"/>
    <w:rsid w:val="00600047"/>
    <w:rsid w:val="006163E5"/>
    <w:rsid w:val="00625437"/>
    <w:rsid w:val="00627729"/>
    <w:rsid w:val="006318FE"/>
    <w:rsid w:val="00636862"/>
    <w:rsid w:val="00646419"/>
    <w:rsid w:val="00647CB5"/>
    <w:rsid w:val="006535A3"/>
    <w:rsid w:val="00671824"/>
    <w:rsid w:val="00691816"/>
    <w:rsid w:val="006B3E22"/>
    <w:rsid w:val="006B4E82"/>
    <w:rsid w:val="006D0755"/>
    <w:rsid w:val="006D76EC"/>
    <w:rsid w:val="006F3BDD"/>
    <w:rsid w:val="006F7CD9"/>
    <w:rsid w:val="007060E5"/>
    <w:rsid w:val="00721375"/>
    <w:rsid w:val="00725587"/>
    <w:rsid w:val="00731C2B"/>
    <w:rsid w:val="00731E04"/>
    <w:rsid w:val="00735491"/>
    <w:rsid w:val="0075736D"/>
    <w:rsid w:val="0076258E"/>
    <w:rsid w:val="00775F31"/>
    <w:rsid w:val="007A4419"/>
    <w:rsid w:val="007B2179"/>
    <w:rsid w:val="007B638F"/>
    <w:rsid w:val="007D2BEA"/>
    <w:rsid w:val="00811E85"/>
    <w:rsid w:val="008201FD"/>
    <w:rsid w:val="00843F03"/>
    <w:rsid w:val="008532A5"/>
    <w:rsid w:val="00883D32"/>
    <w:rsid w:val="008D7527"/>
    <w:rsid w:val="008E3A0C"/>
    <w:rsid w:val="008E7947"/>
    <w:rsid w:val="00911E80"/>
    <w:rsid w:val="009210A4"/>
    <w:rsid w:val="0092123D"/>
    <w:rsid w:val="00942ADB"/>
    <w:rsid w:val="00952FD2"/>
    <w:rsid w:val="009670F6"/>
    <w:rsid w:val="009678D0"/>
    <w:rsid w:val="0097590D"/>
    <w:rsid w:val="00986B8E"/>
    <w:rsid w:val="009A5474"/>
    <w:rsid w:val="009A7B1D"/>
    <w:rsid w:val="009B431B"/>
    <w:rsid w:val="009B72FE"/>
    <w:rsid w:val="009F02EE"/>
    <w:rsid w:val="00A02982"/>
    <w:rsid w:val="00A314B2"/>
    <w:rsid w:val="00A47FA7"/>
    <w:rsid w:val="00A53EEF"/>
    <w:rsid w:val="00A6290A"/>
    <w:rsid w:val="00A657B8"/>
    <w:rsid w:val="00A71AEE"/>
    <w:rsid w:val="00A71DE6"/>
    <w:rsid w:val="00A72D03"/>
    <w:rsid w:val="00A928A4"/>
    <w:rsid w:val="00AA3E22"/>
    <w:rsid w:val="00AB57F8"/>
    <w:rsid w:val="00AC188E"/>
    <w:rsid w:val="00AE1D20"/>
    <w:rsid w:val="00AE65D1"/>
    <w:rsid w:val="00AE72B3"/>
    <w:rsid w:val="00AF14FB"/>
    <w:rsid w:val="00AF5333"/>
    <w:rsid w:val="00B24C02"/>
    <w:rsid w:val="00B27DAD"/>
    <w:rsid w:val="00B30C3C"/>
    <w:rsid w:val="00B4282F"/>
    <w:rsid w:val="00B4691C"/>
    <w:rsid w:val="00B72F47"/>
    <w:rsid w:val="00B74067"/>
    <w:rsid w:val="00BB0AFD"/>
    <w:rsid w:val="00BD04E8"/>
    <w:rsid w:val="00BD7B6D"/>
    <w:rsid w:val="00BE0A4A"/>
    <w:rsid w:val="00BF0C74"/>
    <w:rsid w:val="00BF1BE5"/>
    <w:rsid w:val="00C14210"/>
    <w:rsid w:val="00C3032E"/>
    <w:rsid w:val="00C56EE9"/>
    <w:rsid w:val="00C66522"/>
    <w:rsid w:val="00C71513"/>
    <w:rsid w:val="00C86D8A"/>
    <w:rsid w:val="00C87137"/>
    <w:rsid w:val="00CA33E0"/>
    <w:rsid w:val="00CC07EA"/>
    <w:rsid w:val="00CE2013"/>
    <w:rsid w:val="00CE67FC"/>
    <w:rsid w:val="00CF56B7"/>
    <w:rsid w:val="00CF727E"/>
    <w:rsid w:val="00D31B39"/>
    <w:rsid w:val="00D37C32"/>
    <w:rsid w:val="00D421B8"/>
    <w:rsid w:val="00D42319"/>
    <w:rsid w:val="00D54BD5"/>
    <w:rsid w:val="00D60394"/>
    <w:rsid w:val="00D6120A"/>
    <w:rsid w:val="00D7347E"/>
    <w:rsid w:val="00D8462C"/>
    <w:rsid w:val="00DB42FE"/>
    <w:rsid w:val="00DB447B"/>
    <w:rsid w:val="00DF0E1E"/>
    <w:rsid w:val="00E01A52"/>
    <w:rsid w:val="00E27354"/>
    <w:rsid w:val="00E32D21"/>
    <w:rsid w:val="00E45BC6"/>
    <w:rsid w:val="00E53DAF"/>
    <w:rsid w:val="00E5624B"/>
    <w:rsid w:val="00E64D8D"/>
    <w:rsid w:val="00E6624C"/>
    <w:rsid w:val="00E663CD"/>
    <w:rsid w:val="00E675F9"/>
    <w:rsid w:val="00E72D82"/>
    <w:rsid w:val="00E77592"/>
    <w:rsid w:val="00EA26CD"/>
    <w:rsid w:val="00EC05C4"/>
    <w:rsid w:val="00EC66E1"/>
    <w:rsid w:val="00F34C1F"/>
    <w:rsid w:val="00F35158"/>
    <w:rsid w:val="00F35310"/>
    <w:rsid w:val="00F608CF"/>
    <w:rsid w:val="00F636D6"/>
    <w:rsid w:val="00F94EB7"/>
    <w:rsid w:val="00FA1493"/>
    <w:rsid w:val="00FB404B"/>
    <w:rsid w:val="00FB6C70"/>
    <w:rsid w:val="00FC3BF2"/>
    <w:rsid w:val="00FC67D9"/>
    <w:rsid w:val="00FF4A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4E3BF"/>
  <w15:chartTrackingRefBased/>
  <w15:docId w15:val="{DC8CBCD0-A91F-40C5-85C3-E7D27F0B0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1824"/>
  </w:style>
  <w:style w:type="paragraph" w:styleId="Heading3">
    <w:name w:val="heading 3"/>
    <w:basedOn w:val="Normal"/>
    <w:link w:val="Heading3Char"/>
    <w:uiPriority w:val="9"/>
    <w:qFormat/>
    <w:rsid w:val="006F7CD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8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1824"/>
  </w:style>
  <w:style w:type="paragraph" w:styleId="Footer">
    <w:name w:val="footer"/>
    <w:basedOn w:val="Normal"/>
    <w:link w:val="FooterChar"/>
    <w:uiPriority w:val="99"/>
    <w:unhideWhenUsed/>
    <w:rsid w:val="006718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1824"/>
  </w:style>
  <w:style w:type="paragraph" w:styleId="NormalWeb">
    <w:name w:val="Normal (Web)"/>
    <w:basedOn w:val="Normal"/>
    <w:uiPriority w:val="99"/>
    <w:unhideWhenUsed/>
    <w:rsid w:val="0067182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71824"/>
    <w:pPr>
      <w:ind w:left="860" w:hanging="476"/>
    </w:pPr>
  </w:style>
  <w:style w:type="paragraph" w:styleId="BalloonText">
    <w:name w:val="Balloon Text"/>
    <w:basedOn w:val="Normal"/>
    <w:link w:val="BalloonTextChar"/>
    <w:uiPriority w:val="99"/>
    <w:semiHidden/>
    <w:unhideWhenUsed/>
    <w:rsid w:val="00FC3B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3BF2"/>
    <w:rPr>
      <w:rFonts w:ascii="Segoe UI" w:hAnsi="Segoe UI" w:cs="Segoe UI"/>
      <w:sz w:val="18"/>
      <w:szCs w:val="18"/>
    </w:rPr>
  </w:style>
  <w:style w:type="character" w:styleId="Hyperlink">
    <w:name w:val="Hyperlink"/>
    <w:basedOn w:val="DefaultParagraphFont"/>
    <w:uiPriority w:val="99"/>
    <w:unhideWhenUsed/>
    <w:rsid w:val="00420250"/>
    <w:rPr>
      <w:color w:val="0563C1"/>
      <w:u w:val="single"/>
    </w:rPr>
  </w:style>
  <w:style w:type="character" w:styleId="FollowedHyperlink">
    <w:name w:val="FollowedHyperlink"/>
    <w:basedOn w:val="DefaultParagraphFont"/>
    <w:uiPriority w:val="99"/>
    <w:semiHidden/>
    <w:unhideWhenUsed/>
    <w:rsid w:val="00420250"/>
    <w:rPr>
      <w:color w:val="954F72"/>
      <w:u w:val="single"/>
    </w:rPr>
  </w:style>
  <w:style w:type="paragraph" w:customStyle="1" w:styleId="msonormal0">
    <w:name w:val="msonormal"/>
    <w:basedOn w:val="Normal"/>
    <w:rsid w:val="004202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420250"/>
    <w:pPr>
      <w:spacing w:before="100" w:beforeAutospacing="1" w:after="100" w:afterAutospacing="1" w:line="240" w:lineRule="auto"/>
    </w:pPr>
    <w:rPr>
      <w:rFonts w:ascii="Gill Sans MT" w:eastAsia="Times New Roman" w:hAnsi="Gill Sans MT" w:cs="Times New Roman"/>
      <w:sz w:val="20"/>
      <w:szCs w:val="20"/>
    </w:rPr>
  </w:style>
  <w:style w:type="paragraph" w:customStyle="1" w:styleId="font6">
    <w:name w:val="font6"/>
    <w:basedOn w:val="Normal"/>
    <w:rsid w:val="00420250"/>
    <w:pPr>
      <w:spacing w:before="100" w:beforeAutospacing="1" w:after="100" w:afterAutospacing="1" w:line="240" w:lineRule="auto"/>
    </w:pPr>
    <w:rPr>
      <w:rFonts w:ascii="Gill Sans MT" w:eastAsia="Times New Roman" w:hAnsi="Gill Sans MT" w:cs="Times New Roman"/>
      <w:color w:val="000000"/>
      <w:sz w:val="24"/>
      <w:szCs w:val="24"/>
    </w:rPr>
  </w:style>
  <w:style w:type="paragraph" w:customStyle="1" w:styleId="font7">
    <w:name w:val="font7"/>
    <w:basedOn w:val="Normal"/>
    <w:rsid w:val="00420250"/>
    <w:pPr>
      <w:spacing w:before="100" w:beforeAutospacing="1" w:after="100" w:afterAutospacing="1" w:line="240" w:lineRule="auto"/>
    </w:pPr>
    <w:rPr>
      <w:rFonts w:ascii="Gill Sans MT" w:eastAsia="Times New Roman" w:hAnsi="Gill Sans MT" w:cs="Times New Roman"/>
      <w:b/>
      <w:bCs/>
      <w:i/>
      <w:iCs/>
      <w:sz w:val="20"/>
      <w:szCs w:val="20"/>
      <w:u w:val="single"/>
    </w:rPr>
  </w:style>
  <w:style w:type="paragraph" w:customStyle="1" w:styleId="xl63">
    <w:name w:val="xl63"/>
    <w:basedOn w:val="Normal"/>
    <w:rsid w:val="00420250"/>
    <w:pPr>
      <w:spacing w:before="100" w:beforeAutospacing="1" w:after="100" w:afterAutospacing="1" w:line="240" w:lineRule="auto"/>
    </w:pPr>
    <w:rPr>
      <w:rFonts w:ascii="Arial Narrow" w:eastAsia="Times New Roman" w:hAnsi="Arial Narrow" w:cs="Times New Roman"/>
      <w:sz w:val="24"/>
      <w:szCs w:val="24"/>
    </w:rPr>
  </w:style>
  <w:style w:type="paragraph" w:customStyle="1" w:styleId="xl64">
    <w:name w:val="xl64"/>
    <w:basedOn w:val="Normal"/>
    <w:rsid w:val="00420250"/>
    <w:pPr>
      <w:spacing w:before="100" w:beforeAutospacing="1" w:after="100" w:afterAutospacing="1" w:line="240" w:lineRule="auto"/>
      <w:textAlignment w:val="top"/>
    </w:pPr>
    <w:rPr>
      <w:rFonts w:ascii="Arial Narrow" w:eastAsia="Times New Roman" w:hAnsi="Arial Narrow" w:cs="Times New Roman"/>
      <w:sz w:val="24"/>
      <w:szCs w:val="24"/>
    </w:rPr>
  </w:style>
  <w:style w:type="paragraph" w:customStyle="1" w:styleId="xl65">
    <w:name w:val="xl65"/>
    <w:basedOn w:val="Normal"/>
    <w:rsid w:val="00420250"/>
    <w:pP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66">
    <w:name w:val="xl66"/>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0"/>
      <w:szCs w:val="20"/>
    </w:rPr>
  </w:style>
  <w:style w:type="paragraph" w:customStyle="1" w:styleId="xl67">
    <w:name w:val="xl67"/>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0"/>
      <w:szCs w:val="20"/>
    </w:rPr>
  </w:style>
  <w:style w:type="paragraph" w:customStyle="1" w:styleId="xl68">
    <w:name w:val="xl68"/>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0"/>
      <w:szCs w:val="20"/>
    </w:rPr>
  </w:style>
  <w:style w:type="paragraph" w:customStyle="1" w:styleId="xl69">
    <w:name w:val="xl69"/>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0"/>
      <w:szCs w:val="20"/>
    </w:rPr>
  </w:style>
  <w:style w:type="paragraph" w:customStyle="1" w:styleId="xl70">
    <w:name w:val="xl70"/>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71">
    <w:name w:val="xl71"/>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b/>
      <w:bCs/>
      <w:sz w:val="20"/>
      <w:szCs w:val="20"/>
    </w:rPr>
  </w:style>
  <w:style w:type="paragraph" w:customStyle="1" w:styleId="xl72">
    <w:name w:val="xl72"/>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73">
    <w:name w:val="xl73"/>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74">
    <w:name w:val="xl74"/>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0"/>
      <w:szCs w:val="20"/>
    </w:rPr>
  </w:style>
  <w:style w:type="paragraph" w:customStyle="1" w:styleId="xl75">
    <w:name w:val="xl75"/>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76">
    <w:name w:val="xl76"/>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77">
    <w:name w:val="xl77"/>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0"/>
      <w:szCs w:val="20"/>
    </w:rPr>
  </w:style>
  <w:style w:type="paragraph" w:customStyle="1" w:styleId="xl78">
    <w:name w:val="xl78"/>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0"/>
      <w:szCs w:val="20"/>
    </w:rPr>
  </w:style>
  <w:style w:type="paragraph" w:customStyle="1" w:styleId="xl79">
    <w:name w:val="xl79"/>
    <w:basedOn w:val="Normal"/>
    <w:rsid w:val="00420250"/>
    <w:pPr>
      <w:pBdr>
        <w:right w:val="single" w:sz="4" w:space="0" w:color="auto"/>
      </w:pBdr>
      <w:spacing w:before="100" w:beforeAutospacing="1" w:after="100" w:afterAutospacing="1" w:line="240" w:lineRule="auto"/>
      <w:textAlignment w:val="top"/>
    </w:pPr>
    <w:rPr>
      <w:rFonts w:ascii="Gill Sans MT" w:eastAsia="Times New Roman" w:hAnsi="Gill Sans MT" w:cs="Times New Roman"/>
      <w:sz w:val="24"/>
      <w:szCs w:val="24"/>
    </w:rPr>
  </w:style>
  <w:style w:type="paragraph" w:customStyle="1" w:styleId="xl80">
    <w:name w:val="xl80"/>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0"/>
      <w:szCs w:val="20"/>
    </w:rPr>
  </w:style>
  <w:style w:type="paragraph" w:customStyle="1" w:styleId="xl81">
    <w:name w:val="xl81"/>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Gill Sans MT" w:eastAsia="Times New Roman" w:hAnsi="Gill Sans MT" w:cs="Times New Roman"/>
      <w:b/>
      <w:bCs/>
      <w:sz w:val="20"/>
      <w:szCs w:val="20"/>
    </w:rPr>
  </w:style>
  <w:style w:type="paragraph" w:customStyle="1" w:styleId="xl82">
    <w:name w:val="xl82"/>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0"/>
      <w:szCs w:val="20"/>
    </w:rPr>
  </w:style>
  <w:style w:type="paragraph" w:customStyle="1" w:styleId="xl83">
    <w:name w:val="xl83"/>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0"/>
      <w:szCs w:val="20"/>
    </w:rPr>
  </w:style>
  <w:style w:type="paragraph" w:customStyle="1" w:styleId="xl84">
    <w:name w:val="xl84"/>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b/>
      <w:bCs/>
      <w:sz w:val="20"/>
      <w:szCs w:val="20"/>
    </w:rPr>
  </w:style>
  <w:style w:type="paragraph" w:customStyle="1" w:styleId="xl85">
    <w:name w:val="xl85"/>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86">
    <w:name w:val="xl86"/>
    <w:basedOn w:val="Normal"/>
    <w:rsid w:val="004202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87">
    <w:name w:val="xl87"/>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88">
    <w:name w:val="xl88"/>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89">
    <w:name w:val="xl89"/>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90">
    <w:name w:val="xl90"/>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91">
    <w:name w:val="xl91"/>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b/>
      <w:bCs/>
      <w:i/>
      <w:iCs/>
      <w:sz w:val="20"/>
      <w:szCs w:val="20"/>
    </w:rPr>
  </w:style>
  <w:style w:type="paragraph" w:customStyle="1" w:styleId="xl92">
    <w:name w:val="xl92"/>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i/>
      <w:iCs/>
      <w:sz w:val="20"/>
      <w:szCs w:val="20"/>
    </w:rPr>
  </w:style>
  <w:style w:type="paragraph" w:customStyle="1" w:styleId="xl93">
    <w:name w:val="xl93"/>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b/>
      <w:bCs/>
      <w:sz w:val="20"/>
      <w:szCs w:val="20"/>
    </w:rPr>
  </w:style>
  <w:style w:type="paragraph" w:customStyle="1" w:styleId="xl94">
    <w:name w:val="xl94"/>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95">
    <w:name w:val="xl95"/>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Gill Sans MT" w:eastAsia="Times New Roman" w:hAnsi="Gill Sans MT" w:cs="Times New Roman"/>
      <w:sz w:val="20"/>
      <w:szCs w:val="20"/>
    </w:rPr>
  </w:style>
  <w:style w:type="paragraph" w:customStyle="1" w:styleId="xl96">
    <w:name w:val="xl96"/>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97">
    <w:name w:val="xl97"/>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98">
    <w:name w:val="xl98"/>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99">
    <w:name w:val="xl99"/>
    <w:basedOn w:val="Normal"/>
    <w:rsid w:val="00420250"/>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100">
    <w:name w:val="xl100"/>
    <w:basedOn w:val="Normal"/>
    <w:rsid w:val="00420250"/>
    <w:pPr>
      <w:pBdr>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0"/>
      <w:szCs w:val="20"/>
    </w:rPr>
  </w:style>
  <w:style w:type="paragraph" w:customStyle="1" w:styleId="xl101">
    <w:name w:val="xl101"/>
    <w:basedOn w:val="Normal"/>
    <w:rsid w:val="00420250"/>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102">
    <w:name w:val="xl102"/>
    <w:basedOn w:val="Normal"/>
    <w:rsid w:val="00420250"/>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103">
    <w:name w:val="xl103"/>
    <w:basedOn w:val="Normal"/>
    <w:rsid w:val="00420250"/>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104">
    <w:name w:val="xl104"/>
    <w:basedOn w:val="Normal"/>
    <w:rsid w:val="00420250"/>
    <w:pPr>
      <w:pBdr>
        <w:lef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0"/>
      <w:szCs w:val="20"/>
    </w:rPr>
  </w:style>
  <w:style w:type="paragraph" w:customStyle="1" w:styleId="xl105">
    <w:name w:val="xl105"/>
    <w:basedOn w:val="Normal"/>
    <w:rsid w:val="004202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06">
    <w:name w:val="xl106"/>
    <w:basedOn w:val="Normal"/>
    <w:rsid w:val="00420250"/>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4"/>
      <w:szCs w:val="24"/>
    </w:rPr>
  </w:style>
  <w:style w:type="paragraph" w:customStyle="1" w:styleId="xl107">
    <w:name w:val="xl107"/>
    <w:basedOn w:val="Normal"/>
    <w:rsid w:val="004202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08">
    <w:name w:val="xl108"/>
    <w:basedOn w:val="Normal"/>
    <w:rsid w:val="0042025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09">
    <w:name w:val="xl109"/>
    <w:basedOn w:val="Normal"/>
    <w:rsid w:val="00420250"/>
    <w:pPr>
      <w:pBdr>
        <w:left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10">
    <w:name w:val="xl110"/>
    <w:basedOn w:val="Normal"/>
    <w:rsid w:val="00420250"/>
    <w:pPr>
      <w:pBdr>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4"/>
      <w:szCs w:val="24"/>
    </w:rPr>
  </w:style>
  <w:style w:type="paragraph" w:customStyle="1" w:styleId="xl111">
    <w:name w:val="xl111"/>
    <w:basedOn w:val="Normal"/>
    <w:rsid w:val="00420250"/>
    <w:pPr>
      <w:pBdr>
        <w:left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12">
    <w:name w:val="xl112"/>
    <w:basedOn w:val="Normal"/>
    <w:rsid w:val="00420250"/>
    <w:pPr>
      <w:pBdr>
        <w:lef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13">
    <w:name w:val="xl113"/>
    <w:basedOn w:val="Normal"/>
    <w:rsid w:val="00420250"/>
    <w:pPr>
      <w:pBdr>
        <w:left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14">
    <w:name w:val="xl114"/>
    <w:basedOn w:val="Normal"/>
    <w:rsid w:val="00420250"/>
    <w:pPr>
      <w:pBdr>
        <w:left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15">
    <w:name w:val="xl115"/>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i/>
      <w:iCs/>
      <w:sz w:val="20"/>
      <w:szCs w:val="20"/>
    </w:rPr>
  </w:style>
  <w:style w:type="paragraph" w:customStyle="1" w:styleId="xl116">
    <w:name w:val="xl116"/>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i/>
      <w:iCs/>
      <w:sz w:val="20"/>
      <w:szCs w:val="20"/>
    </w:rPr>
  </w:style>
  <w:style w:type="paragraph" w:customStyle="1" w:styleId="xl117">
    <w:name w:val="xl117"/>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i/>
      <w:iCs/>
      <w:sz w:val="20"/>
      <w:szCs w:val="20"/>
    </w:rPr>
  </w:style>
  <w:style w:type="paragraph" w:customStyle="1" w:styleId="xl118">
    <w:name w:val="xl118"/>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i/>
      <w:iCs/>
      <w:sz w:val="20"/>
      <w:szCs w:val="20"/>
    </w:rPr>
  </w:style>
  <w:style w:type="paragraph" w:customStyle="1" w:styleId="xl119">
    <w:name w:val="xl119"/>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0"/>
      <w:szCs w:val="20"/>
    </w:rPr>
  </w:style>
  <w:style w:type="paragraph" w:customStyle="1" w:styleId="xl120">
    <w:name w:val="xl120"/>
    <w:basedOn w:val="Normal"/>
    <w:rsid w:val="004202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0"/>
      <w:szCs w:val="20"/>
    </w:rPr>
  </w:style>
  <w:style w:type="paragraph" w:customStyle="1" w:styleId="xl121">
    <w:name w:val="xl121"/>
    <w:basedOn w:val="Normal"/>
    <w:rsid w:val="00420250"/>
    <w:pPr>
      <w:spacing w:before="100" w:beforeAutospacing="1" w:after="100" w:afterAutospacing="1" w:line="240" w:lineRule="auto"/>
      <w:jc w:val="center"/>
      <w:textAlignment w:val="center"/>
    </w:pPr>
    <w:rPr>
      <w:rFonts w:ascii="Arial Narrow" w:eastAsia="Times New Roman" w:hAnsi="Arial Narrow" w:cs="Times New Roman"/>
      <w:b/>
      <w:bCs/>
      <w:sz w:val="24"/>
      <w:szCs w:val="24"/>
    </w:rPr>
  </w:style>
  <w:style w:type="paragraph" w:customStyle="1" w:styleId="xl122">
    <w:name w:val="xl122"/>
    <w:basedOn w:val="Normal"/>
    <w:rsid w:val="00420250"/>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right"/>
      <w:textAlignment w:val="center"/>
    </w:pPr>
    <w:rPr>
      <w:rFonts w:ascii="Gill Sans MT" w:eastAsia="Times New Roman" w:hAnsi="Gill Sans MT" w:cs="Times New Roman"/>
      <w:sz w:val="20"/>
      <w:szCs w:val="20"/>
    </w:rPr>
  </w:style>
  <w:style w:type="paragraph" w:customStyle="1" w:styleId="xl123">
    <w:name w:val="xl123"/>
    <w:basedOn w:val="Normal"/>
    <w:rsid w:val="00420250"/>
    <w:pPr>
      <w:pBdr>
        <w:top w:val="single" w:sz="4" w:space="0" w:color="auto"/>
        <w:bottom w:val="single" w:sz="4" w:space="0" w:color="auto"/>
      </w:pBdr>
      <w:shd w:val="clear" w:color="000000" w:fill="FFFFFF"/>
      <w:spacing w:before="100" w:beforeAutospacing="1" w:after="100" w:afterAutospacing="1" w:line="240" w:lineRule="auto"/>
      <w:jc w:val="right"/>
      <w:textAlignment w:val="center"/>
    </w:pPr>
    <w:rPr>
      <w:rFonts w:ascii="Gill Sans MT" w:eastAsia="Times New Roman" w:hAnsi="Gill Sans MT" w:cs="Times New Roman"/>
      <w:sz w:val="20"/>
      <w:szCs w:val="20"/>
    </w:rPr>
  </w:style>
  <w:style w:type="paragraph" w:customStyle="1" w:styleId="xl124">
    <w:name w:val="xl124"/>
    <w:basedOn w:val="Normal"/>
    <w:rsid w:val="00420250"/>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Gill Sans MT" w:eastAsia="Times New Roman" w:hAnsi="Gill Sans MT" w:cs="Times New Roman"/>
      <w:sz w:val="20"/>
      <w:szCs w:val="20"/>
    </w:rPr>
  </w:style>
  <w:style w:type="paragraph" w:customStyle="1" w:styleId="xl125">
    <w:name w:val="xl125"/>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rPr>
  </w:style>
  <w:style w:type="paragraph" w:customStyle="1" w:styleId="xl126">
    <w:name w:val="xl126"/>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color w:val="000000"/>
    </w:rPr>
  </w:style>
  <w:style w:type="paragraph" w:customStyle="1" w:styleId="xl127">
    <w:name w:val="xl127"/>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color w:val="000000"/>
    </w:rPr>
  </w:style>
  <w:style w:type="paragraph" w:customStyle="1" w:styleId="xl128">
    <w:name w:val="xl128"/>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b/>
      <w:bCs/>
    </w:rPr>
  </w:style>
  <w:style w:type="paragraph" w:customStyle="1" w:styleId="xl129">
    <w:name w:val="xl129"/>
    <w:basedOn w:val="Normal"/>
    <w:rsid w:val="00921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4"/>
      <w:szCs w:val="24"/>
    </w:rPr>
  </w:style>
  <w:style w:type="paragraph" w:customStyle="1" w:styleId="xl130">
    <w:name w:val="xl130"/>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131">
    <w:name w:val="xl131"/>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i/>
      <w:iCs/>
    </w:rPr>
  </w:style>
  <w:style w:type="paragraph" w:customStyle="1" w:styleId="xl132">
    <w:name w:val="xl132"/>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133">
    <w:name w:val="xl133"/>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color w:val="000000"/>
      <w:sz w:val="24"/>
      <w:szCs w:val="24"/>
    </w:rPr>
  </w:style>
  <w:style w:type="paragraph" w:customStyle="1" w:styleId="xl134">
    <w:name w:val="xl134"/>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135">
    <w:name w:val="xl135"/>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136">
    <w:name w:val="xl136"/>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rPr>
  </w:style>
  <w:style w:type="paragraph" w:customStyle="1" w:styleId="xl137">
    <w:name w:val="xl137"/>
    <w:basedOn w:val="Normal"/>
    <w:rsid w:val="009210A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138">
    <w:name w:val="xl138"/>
    <w:basedOn w:val="Normal"/>
    <w:rsid w:val="009210A4"/>
    <w:pPr>
      <w:pBdr>
        <w:top w:val="single" w:sz="4" w:space="0" w:color="auto"/>
        <w:bottom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139">
    <w:name w:val="xl139"/>
    <w:basedOn w:val="Normal"/>
    <w:rsid w:val="009210A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140">
    <w:name w:val="xl140"/>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141">
    <w:name w:val="xl141"/>
    <w:basedOn w:val="Normal"/>
    <w:rsid w:val="009210A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42">
    <w:name w:val="xl142"/>
    <w:basedOn w:val="Normal"/>
    <w:rsid w:val="009210A4"/>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43">
    <w:name w:val="xl143"/>
    <w:basedOn w:val="Normal"/>
    <w:rsid w:val="009210A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sz w:val="24"/>
      <w:szCs w:val="24"/>
    </w:rPr>
  </w:style>
  <w:style w:type="paragraph" w:customStyle="1" w:styleId="xl144">
    <w:name w:val="xl144"/>
    <w:basedOn w:val="Normal"/>
    <w:rsid w:val="009210A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4"/>
      <w:szCs w:val="24"/>
    </w:rPr>
  </w:style>
  <w:style w:type="paragraph" w:customStyle="1" w:styleId="xl145">
    <w:name w:val="xl145"/>
    <w:basedOn w:val="Normal"/>
    <w:rsid w:val="009210A4"/>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4"/>
      <w:szCs w:val="24"/>
    </w:rPr>
  </w:style>
  <w:style w:type="paragraph" w:customStyle="1" w:styleId="xl146">
    <w:name w:val="xl146"/>
    <w:basedOn w:val="Normal"/>
    <w:rsid w:val="009210A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ill Sans MT" w:eastAsia="Times New Roman" w:hAnsi="Gill Sans MT" w:cs="Times New Roman"/>
      <w:b/>
      <w:bCs/>
      <w:sz w:val="24"/>
      <w:szCs w:val="24"/>
    </w:rPr>
  </w:style>
  <w:style w:type="paragraph" w:customStyle="1" w:styleId="xl147">
    <w:name w:val="xl147"/>
    <w:basedOn w:val="Normal"/>
    <w:rsid w:val="009210A4"/>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Gill Sans MT" w:eastAsia="Times New Roman" w:hAnsi="Gill Sans MT" w:cs="Times New Roman"/>
      <w:sz w:val="24"/>
      <w:szCs w:val="24"/>
    </w:rPr>
  </w:style>
  <w:style w:type="paragraph" w:customStyle="1" w:styleId="xl148">
    <w:name w:val="xl148"/>
    <w:basedOn w:val="Normal"/>
    <w:rsid w:val="009210A4"/>
    <w:pPr>
      <w:pBdr>
        <w:top w:val="single" w:sz="4" w:space="0" w:color="auto"/>
        <w:bottom w:val="single" w:sz="4" w:space="0" w:color="auto"/>
      </w:pBdr>
      <w:spacing w:before="100" w:beforeAutospacing="1" w:after="100" w:afterAutospacing="1" w:line="240" w:lineRule="auto"/>
      <w:textAlignment w:val="center"/>
    </w:pPr>
    <w:rPr>
      <w:rFonts w:ascii="Gill Sans MT" w:eastAsia="Times New Roman" w:hAnsi="Gill Sans MT" w:cs="Times New Roman"/>
      <w:sz w:val="24"/>
      <w:szCs w:val="24"/>
    </w:rPr>
  </w:style>
  <w:style w:type="paragraph" w:customStyle="1" w:styleId="xl149">
    <w:name w:val="xl149"/>
    <w:basedOn w:val="Normal"/>
    <w:rsid w:val="009210A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Gill Sans MT" w:eastAsia="Times New Roman" w:hAnsi="Gill Sans MT" w:cs="Times New Roman"/>
      <w:sz w:val="24"/>
      <w:szCs w:val="24"/>
    </w:rPr>
  </w:style>
  <w:style w:type="paragraph" w:customStyle="1" w:styleId="xl150">
    <w:name w:val="xl150"/>
    <w:basedOn w:val="Normal"/>
    <w:rsid w:val="009210A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Gill Sans MT" w:eastAsia="Times New Roman" w:hAnsi="Gill Sans MT" w:cs="Times New Roman"/>
      <w:b/>
      <w:bCs/>
      <w:sz w:val="24"/>
      <w:szCs w:val="24"/>
    </w:rPr>
  </w:style>
  <w:style w:type="paragraph" w:customStyle="1" w:styleId="xl151">
    <w:name w:val="xl151"/>
    <w:basedOn w:val="Normal"/>
    <w:rsid w:val="009210A4"/>
    <w:pPr>
      <w:pBdr>
        <w:top w:val="single" w:sz="4" w:space="0" w:color="auto"/>
        <w:bottom w:val="single" w:sz="4" w:space="0" w:color="auto"/>
      </w:pBdr>
      <w:spacing w:before="100" w:beforeAutospacing="1" w:after="100" w:afterAutospacing="1" w:line="240" w:lineRule="auto"/>
      <w:jc w:val="center"/>
      <w:textAlignment w:val="center"/>
    </w:pPr>
    <w:rPr>
      <w:rFonts w:ascii="Gill Sans MT" w:eastAsia="Times New Roman" w:hAnsi="Gill Sans MT" w:cs="Times New Roman"/>
      <w:b/>
      <w:bCs/>
      <w:sz w:val="24"/>
      <w:szCs w:val="24"/>
    </w:rPr>
  </w:style>
  <w:style w:type="paragraph" w:customStyle="1" w:styleId="xl152">
    <w:name w:val="xl152"/>
    <w:basedOn w:val="Normal"/>
    <w:rsid w:val="009210A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ill Sans MT" w:eastAsia="Times New Roman" w:hAnsi="Gill Sans MT" w:cs="Times New Roman"/>
      <w:b/>
      <w:bCs/>
      <w:sz w:val="24"/>
      <w:szCs w:val="24"/>
    </w:rPr>
  </w:style>
  <w:style w:type="paragraph" w:customStyle="1" w:styleId="xl153">
    <w:name w:val="xl153"/>
    <w:basedOn w:val="Normal"/>
    <w:rsid w:val="00921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154">
    <w:name w:val="xl154"/>
    <w:basedOn w:val="Normal"/>
    <w:rsid w:val="00F608CF"/>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Gill Sans MT" w:eastAsia="Times New Roman" w:hAnsi="Gill Sans MT" w:cs="Times New Roman"/>
      <w:sz w:val="24"/>
      <w:szCs w:val="24"/>
    </w:rPr>
  </w:style>
  <w:style w:type="character" w:customStyle="1" w:styleId="Heading3Char">
    <w:name w:val="Heading 3 Char"/>
    <w:basedOn w:val="DefaultParagraphFont"/>
    <w:link w:val="Heading3"/>
    <w:uiPriority w:val="9"/>
    <w:rsid w:val="006F7CD9"/>
    <w:rPr>
      <w:rFonts w:ascii="Times New Roman" w:eastAsia="Times New Roman" w:hAnsi="Times New Roman" w:cs="Times New Roman"/>
      <w:b/>
      <w:bCs/>
      <w:sz w:val="27"/>
      <w:szCs w:val="27"/>
    </w:rPr>
  </w:style>
  <w:style w:type="character" w:customStyle="1" w:styleId="UnresolvedMention1">
    <w:name w:val="Unresolved Mention1"/>
    <w:basedOn w:val="DefaultParagraphFont"/>
    <w:uiPriority w:val="99"/>
    <w:semiHidden/>
    <w:unhideWhenUsed/>
    <w:rsid w:val="00B4282F"/>
    <w:rPr>
      <w:color w:val="605E5C"/>
      <w:shd w:val="clear" w:color="auto" w:fill="E1DFDD"/>
    </w:rPr>
  </w:style>
  <w:style w:type="table" w:styleId="TableGrid">
    <w:name w:val="Table Grid"/>
    <w:basedOn w:val="TableNormal"/>
    <w:uiPriority w:val="39"/>
    <w:rsid w:val="00BE0A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11531">
      <w:bodyDiv w:val="1"/>
      <w:marLeft w:val="0"/>
      <w:marRight w:val="0"/>
      <w:marTop w:val="0"/>
      <w:marBottom w:val="0"/>
      <w:divBdr>
        <w:top w:val="none" w:sz="0" w:space="0" w:color="auto"/>
        <w:left w:val="none" w:sz="0" w:space="0" w:color="auto"/>
        <w:bottom w:val="none" w:sz="0" w:space="0" w:color="auto"/>
        <w:right w:val="none" w:sz="0" w:space="0" w:color="auto"/>
      </w:divBdr>
    </w:div>
    <w:div w:id="110788486">
      <w:bodyDiv w:val="1"/>
      <w:marLeft w:val="0"/>
      <w:marRight w:val="0"/>
      <w:marTop w:val="0"/>
      <w:marBottom w:val="0"/>
      <w:divBdr>
        <w:top w:val="none" w:sz="0" w:space="0" w:color="auto"/>
        <w:left w:val="none" w:sz="0" w:space="0" w:color="auto"/>
        <w:bottom w:val="none" w:sz="0" w:space="0" w:color="auto"/>
        <w:right w:val="none" w:sz="0" w:space="0" w:color="auto"/>
      </w:divBdr>
    </w:div>
    <w:div w:id="201023389">
      <w:bodyDiv w:val="1"/>
      <w:marLeft w:val="0"/>
      <w:marRight w:val="0"/>
      <w:marTop w:val="0"/>
      <w:marBottom w:val="0"/>
      <w:divBdr>
        <w:top w:val="none" w:sz="0" w:space="0" w:color="auto"/>
        <w:left w:val="none" w:sz="0" w:space="0" w:color="auto"/>
        <w:bottom w:val="none" w:sz="0" w:space="0" w:color="auto"/>
        <w:right w:val="none" w:sz="0" w:space="0" w:color="auto"/>
      </w:divBdr>
    </w:div>
    <w:div w:id="490369633">
      <w:bodyDiv w:val="1"/>
      <w:marLeft w:val="0"/>
      <w:marRight w:val="0"/>
      <w:marTop w:val="0"/>
      <w:marBottom w:val="0"/>
      <w:divBdr>
        <w:top w:val="none" w:sz="0" w:space="0" w:color="auto"/>
        <w:left w:val="none" w:sz="0" w:space="0" w:color="auto"/>
        <w:bottom w:val="none" w:sz="0" w:space="0" w:color="auto"/>
        <w:right w:val="none" w:sz="0" w:space="0" w:color="auto"/>
      </w:divBdr>
    </w:div>
    <w:div w:id="521433577">
      <w:bodyDiv w:val="1"/>
      <w:marLeft w:val="0"/>
      <w:marRight w:val="0"/>
      <w:marTop w:val="0"/>
      <w:marBottom w:val="0"/>
      <w:divBdr>
        <w:top w:val="none" w:sz="0" w:space="0" w:color="auto"/>
        <w:left w:val="none" w:sz="0" w:space="0" w:color="auto"/>
        <w:bottom w:val="none" w:sz="0" w:space="0" w:color="auto"/>
        <w:right w:val="none" w:sz="0" w:space="0" w:color="auto"/>
      </w:divBdr>
    </w:div>
    <w:div w:id="562527185">
      <w:bodyDiv w:val="1"/>
      <w:marLeft w:val="0"/>
      <w:marRight w:val="0"/>
      <w:marTop w:val="0"/>
      <w:marBottom w:val="0"/>
      <w:divBdr>
        <w:top w:val="none" w:sz="0" w:space="0" w:color="auto"/>
        <w:left w:val="none" w:sz="0" w:space="0" w:color="auto"/>
        <w:bottom w:val="none" w:sz="0" w:space="0" w:color="auto"/>
        <w:right w:val="none" w:sz="0" w:space="0" w:color="auto"/>
      </w:divBdr>
    </w:div>
    <w:div w:id="630134303">
      <w:bodyDiv w:val="1"/>
      <w:marLeft w:val="0"/>
      <w:marRight w:val="0"/>
      <w:marTop w:val="0"/>
      <w:marBottom w:val="0"/>
      <w:divBdr>
        <w:top w:val="none" w:sz="0" w:space="0" w:color="auto"/>
        <w:left w:val="none" w:sz="0" w:space="0" w:color="auto"/>
        <w:bottom w:val="none" w:sz="0" w:space="0" w:color="auto"/>
        <w:right w:val="none" w:sz="0" w:space="0" w:color="auto"/>
      </w:divBdr>
    </w:div>
    <w:div w:id="704452478">
      <w:bodyDiv w:val="1"/>
      <w:marLeft w:val="0"/>
      <w:marRight w:val="0"/>
      <w:marTop w:val="0"/>
      <w:marBottom w:val="0"/>
      <w:divBdr>
        <w:top w:val="none" w:sz="0" w:space="0" w:color="auto"/>
        <w:left w:val="none" w:sz="0" w:space="0" w:color="auto"/>
        <w:bottom w:val="none" w:sz="0" w:space="0" w:color="auto"/>
        <w:right w:val="none" w:sz="0" w:space="0" w:color="auto"/>
      </w:divBdr>
    </w:div>
    <w:div w:id="778183314">
      <w:bodyDiv w:val="1"/>
      <w:marLeft w:val="0"/>
      <w:marRight w:val="0"/>
      <w:marTop w:val="0"/>
      <w:marBottom w:val="0"/>
      <w:divBdr>
        <w:top w:val="none" w:sz="0" w:space="0" w:color="auto"/>
        <w:left w:val="none" w:sz="0" w:space="0" w:color="auto"/>
        <w:bottom w:val="none" w:sz="0" w:space="0" w:color="auto"/>
        <w:right w:val="none" w:sz="0" w:space="0" w:color="auto"/>
      </w:divBdr>
    </w:div>
    <w:div w:id="842477992">
      <w:bodyDiv w:val="1"/>
      <w:marLeft w:val="0"/>
      <w:marRight w:val="0"/>
      <w:marTop w:val="0"/>
      <w:marBottom w:val="0"/>
      <w:divBdr>
        <w:top w:val="none" w:sz="0" w:space="0" w:color="auto"/>
        <w:left w:val="none" w:sz="0" w:space="0" w:color="auto"/>
        <w:bottom w:val="none" w:sz="0" w:space="0" w:color="auto"/>
        <w:right w:val="none" w:sz="0" w:space="0" w:color="auto"/>
      </w:divBdr>
    </w:div>
    <w:div w:id="964315945">
      <w:bodyDiv w:val="1"/>
      <w:marLeft w:val="0"/>
      <w:marRight w:val="0"/>
      <w:marTop w:val="0"/>
      <w:marBottom w:val="0"/>
      <w:divBdr>
        <w:top w:val="none" w:sz="0" w:space="0" w:color="auto"/>
        <w:left w:val="none" w:sz="0" w:space="0" w:color="auto"/>
        <w:bottom w:val="none" w:sz="0" w:space="0" w:color="auto"/>
        <w:right w:val="none" w:sz="0" w:space="0" w:color="auto"/>
      </w:divBdr>
    </w:div>
    <w:div w:id="1022169489">
      <w:bodyDiv w:val="1"/>
      <w:marLeft w:val="0"/>
      <w:marRight w:val="0"/>
      <w:marTop w:val="0"/>
      <w:marBottom w:val="0"/>
      <w:divBdr>
        <w:top w:val="none" w:sz="0" w:space="0" w:color="auto"/>
        <w:left w:val="none" w:sz="0" w:space="0" w:color="auto"/>
        <w:bottom w:val="none" w:sz="0" w:space="0" w:color="auto"/>
        <w:right w:val="none" w:sz="0" w:space="0" w:color="auto"/>
      </w:divBdr>
    </w:div>
    <w:div w:id="1117066529">
      <w:bodyDiv w:val="1"/>
      <w:marLeft w:val="0"/>
      <w:marRight w:val="0"/>
      <w:marTop w:val="0"/>
      <w:marBottom w:val="0"/>
      <w:divBdr>
        <w:top w:val="none" w:sz="0" w:space="0" w:color="auto"/>
        <w:left w:val="none" w:sz="0" w:space="0" w:color="auto"/>
        <w:bottom w:val="none" w:sz="0" w:space="0" w:color="auto"/>
        <w:right w:val="none" w:sz="0" w:space="0" w:color="auto"/>
      </w:divBdr>
    </w:div>
    <w:div w:id="1149858647">
      <w:bodyDiv w:val="1"/>
      <w:marLeft w:val="0"/>
      <w:marRight w:val="0"/>
      <w:marTop w:val="0"/>
      <w:marBottom w:val="0"/>
      <w:divBdr>
        <w:top w:val="none" w:sz="0" w:space="0" w:color="auto"/>
        <w:left w:val="none" w:sz="0" w:space="0" w:color="auto"/>
        <w:bottom w:val="none" w:sz="0" w:space="0" w:color="auto"/>
        <w:right w:val="none" w:sz="0" w:space="0" w:color="auto"/>
      </w:divBdr>
    </w:div>
    <w:div w:id="1176963482">
      <w:bodyDiv w:val="1"/>
      <w:marLeft w:val="0"/>
      <w:marRight w:val="0"/>
      <w:marTop w:val="0"/>
      <w:marBottom w:val="0"/>
      <w:divBdr>
        <w:top w:val="none" w:sz="0" w:space="0" w:color="auto"/>
        <w:left w:val="none" w:sz="0" w:space="0" w:color="auto"/>
        <w:bottom w:val="none" w:sz="0" w:space="0" w:color="auto"/>
        <w:right w:val="none" w:sz="0" w:space="0" w:color="auto"/>
      </w:divBdr>
    </w:div>
    <w:div w:id="1188833374">
      <w:bodyDiv w:val="1"/>
      <w:marLeft w:val="0"/>
      <w:marRight w:val="0"/>
      <w:marTop w:val="0"/>
      <w:marBottom w:val="0"/>
      <w:divBdr>
        <w:top w:val="none" w:sz="0" w:space="0" w:color="auto"/>
        <w:left w:val="none" w:sz="0" w:space="0" w:color="auto"/>
        <w:bottom w:val="none" w:sz="0" w:space="0" w:color="auto"/>
        <w:right w:val="none" w:sz="0" w:space="0" w:color="auto"/>
      </w:divBdr>
    </w:div>
    <w:div w:id="1261138369">
      <w:bodyDiv w:val="1"/>
      <w:marLeft w:val="0"/>
      <w:marRight w:val="0"/>
      <w:marTop w:val="0"/>
      <w:marBottom w:val="0"/>
      <w:divBdr>
        <w:top w:val="none" w:sz="0" w:space="0" w:color="auto"/>
        <w:left w:val="none" w:sz="0" w:space="0" w:color="auto"/>
        <w:bottom w:val="none" w:sz="0" w:space="0" w:color="auto"/>
        <w:right w:val="none" w:sz="0" w:space="0" w:color="auto"/>
      </w:divBdr>
    </w:div>
    <w:div w:id="1262488596">
      <w:bodyDiv w:val="1"/>
      <w:marLeft w:val="0"/>
      <w:marRight w:val="0"/>
      <w:marTop w:val="0"/>
      <w:marBottom w:val="0"/>
      <w:divBdr>
        <w:top w:val="none" w:sz="0" w:space="0" w:color="auto"/>
        <w:left w:val="none" w:sz="0" w:space="0" w:color="auto"/>
        <w:bottom w:val="none" w:sz="0" w:space="0" w:color="auto"/>
        <w:right w:val="none" w:sz="0" w:space="0" w:color="auto"/>
      </w:divBdr>
    </w:div>
    <w:div w:id="1335961817">
      <w:bodyDiv w:val="1"/>
      <w:marLeft w:val="0"/>
      <w:marRight w:val="0"/>
      <w:marTop w:val="0"/>
      <w:marBottom w:val="0"/>
      <w:divBdr>
        <w:top w:val="none" w:sz="0" w:space="0" w:color="auto"/>
        <w:left w:val="none" w:sz="0" w:space="0" w:color="auto"/>
        <w:bottom w:val="none" w:sz="0" w:space="0" w:color="auto"/>
        <w:right w:val="none" w:sz="0" w:space="0" w:color="auto"/>
      </w:divBdr>
    </w:div>
    <w:div w:id="1367825399">
      <w:bodyDiv w:val="1"/>
      <w:marLeft w:val="0"/>
      <w:marRight w:val="0"/>
      <w:marTop w:val="0"/>
      <w:marBottom w:val="0"/>
      <w:divBdr>
        <w:top w:val="none" w:sz="0" w:space="0" w:color="auto"/>
        <w:left w:val="none" w:sz="0" w:space="0" w:color="auto"/>
        <w:bottom w:val="none" w:sz="0" w:space="0" w:color="auto"/>
        <w:right w:val="none" w:sz="0" w:space="0" w:color="auto"/>
      </w:divBdr>
    </w:div>
    <w:div w:id="1620841041">
      <w:bodyDiv w:val="1"/>
      <w:marLeft w:val="0"/>
      <w:marRight w:val="0"/>
      <w:marTop w:val="0"/>
      <w:marBottom w:val="0"/>
      <w:divBdr>
        <w:top w:val="none" w:sz="0" w:space="0" w:color="auto"/>
        <w:left w:val="none" w:sz="0" w:space="0" w:color="auto"/>
        <w:bottom w:val="none" w:sz="0" w:space="0" w:color="auto"/>
        <w:right w:val="none" w:sz="0" w:space="0" w:color="auto"/>
      </w:divBdr>
    </w:div>
    <w:div w:id="1717004954">
      <w:bodyDiv w:val="1"/>
      <w:marLeft w:val="0"/>
      <w:marRight w:val="0"/>
      <w:marTop w:val="0"/>
      <w:marBottom w:val="0"/>
      <w:divBdr>
        <w:top w:val="none" w:sz="0" w:space="0" w:color="auto"/>
        <w:left w:val="none" w:sz="0" w:space="0" w:color="auto"/>
        <w:bottom w:val="none" w:sz="0" w:space="0" w:color="auto"/>
        <w:right w:val="none" w:sz="0" w:space="0" w:color="auto"/>
      </w:divBdr>
    </w:div>
    <w:div w:id="1754813727">
      <w:bodyDiv w:val="1"/>
      <w:marLeft w:val="0"/>
      <w:marRight w:val="0"/>
      <w:marTop w:val="0"/>
      <w:marBottom w:val="0"/>
      <w:divBdr>
        <w:top w:val="none" w:sz="0" w:space="0" w:color="auto"/>
        <w:left w:val="none" w:sz="0" w:space="0" w:color="auto"/>
        <w:bottom w:val="none" w:sz="0" w:space="0" w:color="auto"/>
        <w:right w:val="none" w:sz="0" w:space="0" w:color="auto"/>
      </w:divBdr>
    </w:div>
    <w:div w:id="1762217986">
      <w:bodyDiv w:val="1"/>
      <w:marLeft w:val="0"/>
      <w:marRight w:val="0"/>
      <w:marTop w:val="0"/>
      <w:marBottom w:val="0"/>
      <w:divBdr>
        <w:top w:val="none" w:sz="0" w:space="0" w:color="auto"/>
        <w:left w:val="none" w:sz="0" w:space="0" w:color="auto"/>
        <w:bottom w:val="none" w:sz="0" w:space="0" w:color="auto"/>
        <w:right w:val="none" w:sz="0" w:space="0" w:color="auto"/>
      </w:divBdr>
    </w:div>
    <w:div w:id="1773352350">
      <w:bodyDiv w:val="1"/>
      <w:marLeft w:val="0"/>
      <w:marRight w:val="0"/>
      <w:marTop w:val="0"/>
      <w:marBottom w:val="0"/>
      <w:divBdr>
        <w:top w:val="none" w:sz="0" w:space="0" w:color="auto"/>
        <w:left w:val="none" w:sz="0" w:space="0" w:color="auto"/>
        <w:bottom w:val="none" w:sz="0" w:space="0" w:color="auto"/>
        <w:right w:val="none" w:sz="0" w:space="0" w:color="auto"/>
      </w:divBdr>
    </w:div>
    <w:div w:id="1789352245">
      <w:bodyDiv w:val="1"/>
      <w:marLeft w:val="0"/>
      <w:marRight w:val="0"/>
      <w:marTop w:val="0"/>
      <w:marBottom w:val="0"/>
      <w:divBdr>
        <w:top w:val="none" w:sz="0" w:space="0" w:color="auto"/>
        <w:left w:val="none" w:sz="0" w:space="0" w:color="auto"/>
        <w:bottom w:val="none" w:sz="0" w:space="0" w:color="auto"/>
        <w:right w:val="none" w:sz="0" w:space="0" w:color="auto"/>
      </w:divBdr>
    </w:div>
    <w:div w:id="1863124944">
      <w:bodyDiv w:val="1"/>
      <w:marLeft w:val="0"/>
      <w:marRight w:val="0"/>
      <w:marTop w:val="0"/>
      <w:marBottom w:val="0"/>
      <w:divBdr>
        <w:top w:val="none" w:sz="0" w:space="0" w:color="auto"/>
        <w:left w:val="none" w:sz="0" w:space="0" w:color="auto"/>
        <w:bottom w:val="none" w:sz="0" w:space="0" w:color="auto"/>
        <w:right w:val="none" w:sz="0" w:space="0" w:color="auto"/>
      </w:divBdr>
    </w:div>
    <w:div w:id="196700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o_supplychain@wvi.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o_supplychain@wvi.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0ef18c9-ef3d-425e-871a-27eeadf2328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1C19DC59301C849B10190A79E003C06" ma:contentTypeVersion="15" ma:contentTypeDescription="Create a new document." ma:contentTypeScope="" ma:versionID="4150b76af27513f746642a9542d1fbde">
  <xsd:schema xmlns:xsd="http://www.w3.org/2001/XMLSchema" xmlns:xs="http://www.w3.org/2001/XMLSchema" xmlns:p="http://schemas.microsoft.com/office/2006/metadata/properties" xmlns:ns3="67ac1cf3-bb40-42ee-ae5a-e246e90657a3" xmlns:ns4="90ef18c9-ef3d-425e-871a-27eeadf23284" targetNamespace="http://schemas.microsoft.com/office/2006/metadata/properties" ma:root="true" ma:fieldsID="e795d71616687e7be1f61d24402036af" ns3:_="" ns4:_="">
    <xsd:import namespace="67ac1cf3-bb40-42ee-ae5a-e246e90657a3"/>
    <xsd:import namespace="90ef18c9-ef3d-425e-871a-27eeadf2328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MediaServiceDateTaken"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ac1cf3-bb40-42ee-ae5a-e246e90657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ef18c9-ef3d-425e-871a-27eeadf2328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ternalName="MediaServiceDateTake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F4BBF-D650-4E8B-B24E-8E822031D462}">
  <ds:schemaRefs>
    <ds:schemaRef ds:uri="http://schemas.microsoft.com/sharepoint/v3/contenttype/forms"/>
  </ds:schemaRefs>
</ds:datastoreItem>
</file>

<file path=customXml/itemProps2.xml><?xml version="1.0" encoding="utf-8"?>
<ds:datastoreItem xmlns:ds="http://schemas.openxmlformats.org/officeDocument/2006/customXml" ds:itemID="{B0ACAEED-97E1-41AA-9999-70B3B9EB141D}">
  <ds:schemaRefs>
    <ds:schemaRef ds:uri="http://schemas.microsoft.com/office/2006/metadata/properties"/>
    <ds:schemaRef ds:uri="http://schemas.microsoft.com/office/infopath/2007/PartnerControls"/>
    <ds:schemaRef ds:uri="90ef18c9-ef3d-425e-871a-27eeadf23284"/>
  </ds:schemaRefs>
</ds:datastoreItem>
</file>

<file path=customXml/itemProps3.xml><?xml version="1.0" encoding="utf-8"?>
<ds:datastoreItem xmlns:ds="http://schemas.openxmlformats.org/officeDocument/2006/customXml" ds:itemID="{07EB99D0-9360-4488-8543-469E52870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ac1cf3-bb40-42ee-ae5a-e246e90657a3"/>
    <ds:schemaRef ds:uri="90ef18c9-ef3d-425e-871a-27eeadf232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604A96-BAFC-4967-8808-1A79D6DDE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1094</Words>
  <Characters>6238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Abdi  Mohamed</dc:creator>
  <cp:keywords/>
  <dc:description/>
  <cp:lastModifiedBy>Emma Watathi</cp:lastModifiedBy>
  <cp:revision>2</cp:revision>
  <cp:lastPrinted>2022-12-13T15:09:00Z</cp:lastPrinted>
  <dcterms:created xsi:type="dcterms:W3CDTF">2024-04-23T09:46:00Z</dcterms:created>
  <dcterms:modified xsi:type="dcterms:W3CDTF">2024-04-23T09:46:00Z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0x010100F1C19DC59301C849B10190A79E003C06</vt:lpwstr>
  </property>
</Properties>
</file>