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275F0C8" w14:textId="5F6BCBB5" w:rsidR="00D5321C" w:rsidRDefault="00D5321C" w:rsidP="00B56FEB">
      <w:pPr>
        <w:jc w:val="center"/>
        <w:rPr>
          <w:b/>
          <w:bCs/>
          <w:sz w:val="36"/>
          <w:szCs w:val="36"/>
        </w:rPr>
      </w:pPr>
      <w:r>
        <w:rPr>
          <w:noProof/>
        </w:rPr>
        <w:drawing>
          <wp:anchor distT="0" distB="0" distL="114300" distR="114300" simplePos="0" relativeHeight="251658240" behindDoc="1" locked="0" layoutInCell="1" allowOverlap="1" wp14:anchorId="4B3E8A28" wp14:editId="2AF138E0">
            <wp:simplePos x="0" y="0"/>
            <wp:positionH relativeFrom="column">
              <wp:posOffset>1998980</wp:posOffset>
            </wp:positionH>
            <wp:positionV relativeFrom="paragraph">
              <wp:posOffset>-680720</wp:posOffset>
            </wp:positionV>
            <wp:extent cx="1733550" cy="1733550"/>
            <wp:effectExtent l="0" t="0" r="0" b="0"/>
            <wp:wrapTight wrapText="bothSides">
              <wp:wrapPolygon edited="0">
                <wp:start x="0" y="0"/>
                <wp:lineTo x="0" y="21363"/>
                <wp:lineTo x="21363" y="21363"/>
                <wp:lineTo x="21363" y="0"/>
                <wp:lineTo x="0" y="0"/>
              </wp:wrapPolygon>
            </wp:wrapTight>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1733550" cy="1733550"/>
                    </a:xfrm>
                    <a:prstGeom prst="rect">
                      <a:avLst/>
                    </a:prstGeom>
                  </pic:spPr>
                </pic:pic>
              </a:graphicData>
            </a:graphic>
            <wp14:sizeRelH relativeFrom="page">
              <wp14:pctWidth>0</wp14:pctWidth>
            </wp14:sizeRelH>
            <wp14:sizeRelV relativeFrom="page">
              <wp14:pctHeight>0</wp14:pctHeight>
            </wp14:sizeRelV>
          </wp:anchor>
        </w:drawing>
      </w:r>
    </w:p>
    <w:p w14:paraId="51A2D1B7" w14:textId="77777777" w:rsidR="00D5321C" w:rsidRDefault="00D5321C" w:rsidP="00B56FEB">
      <w:pPr>
        <w:jc w:val="center"/>
        <w:rPr>
          <w:b/>
          <w:bCs/>
          <w:sz w:val="36"/>
          <w:szCs w:val="36"/>
        </w:rPr>
      </w:pPr>
    </w:p>
    <w:p w14:paraId="6E5447FF" w14:textId="77777777" w:rsidR="00D5321C" w:rsidRDefault="00D5321C" w:rsidP="00B56FEB">
      <w:pPr>
        <w:jc w:val="center"/>
        <w:rPr>
          <w:b/>
          <w:bCs/>
          <w:sz w:val="36"/>
          <w:szCs w:val="36"/>
        </w:rPr>
      </w:pPr>
    </w:p>
    <w:p w14:paraId="5710B13B" w14:textId="60E41D1A" w:rsidR="00775155" w:rsidRPr="003E15F2" w:rsidRDefault="003E15F2" w:rsidP="00B56FEB">
      <w:pPr>
        <w:jc w:val="center"/>
        <w:rPr>
          <w:b/>
          <w:bCs/>
          <w:sz w:val="36"/>
          <w:szCs w:val="36"/>
        </w:rPr>
      </w:pPr>
      <w:r w:rsidRPr="003E15F2">
        <w:rPr>
          <w:b/>
          <w:bCs/>
          <w:sz w:val="36"/>
          <w:szCs w:val="36"/>
        </w:rPr>
        <w:t>Tender Document</w:t>
      </w:r>
      <w:r w:rsidR="00AB3504">
        <w:rPr>
          <w:b/>
          <w:bCs/>
          <w:sz w:val="36"/>
          <w:szCs w:val="36"/>
        </w:rPr>
        <w:t xml:space="preserve"> </w:t>
      </w:r>
      <w:r w:rsidR="00E76D3C">
        <w:rPr>
          <w:b/>
          <w:bCs/>
          <w:sz w:val="36"/>
          <w:szCs w:val="36"/>
        </w:rPr>
        <w:t>MHS TN (2024-08</w:t>
      </w:r>
      <w:r w:rsidR="00AB3504" w:rsidRPr="00AB3504">
        <w:rPr>
          <w:b/>
          <w:bCs/>
          <w:sz w:val="36"/>
          <w:szCs w:val="36"/>
        </w:rPr>
        <w:t>)</w:t>
      </w:r>
      <w:r w:rsidR="00AB3504">
        <w:rPr>
          <w:rFonts w:ascii="Times New Roman" w:hAnsi="Times New Roman" w:cs="Times New Roman"/>
          <w:b/>
          <w:bCs/>
        </w:rPr>
        <w:t xml:space="preserve">                       </w:t>
      </w:r>
    </w:p>
    <w:p w14:paraId="0B352293" w14:textId="2A3D5D1E" w:rsidR="003E15F2" w:rsidRPr="003E15F2" w:rsidRDefault="003E15F2" w:rsidP="00E76D3C">
      <w:pPr>
        <w:jc w:val="center"/>
        <w:rPr>
          <w:b/>
          <w:bCs/>
          <w:sz w:val="36"/>
          <w:szCs w:val="36"/>
        </w:rPr>
      </w:pPr>
      <w:r w:rsidRPr="003E15F2">
        <w:rPr>
          <w:b/>
          <w:bCs/>
          <w:sz w:val="36"/>
          <w:szCs w:val="36"/>
        </w:rPr>
        <w:t>(Supply and Delivery of Food Aid)</w:t>
      </w:r>
    </w:p>
    <w:p w14:paraId="5F07CAFF" w14:textId="1EE2C566" w:rsidR="003E15F2" w:rsidRDefault="003E15F2" w:rsidP="00E76D3C">
      <w:pPr>
        <w:jc w:val="both"/>
        <w:rPr>
          <w:sz w:val="24"/>
          <w:szCs w:val="24"/>
        </w:rPr>
      </w:pPr>
      <w:r w:rsidRPr="003E15F2">
        <w:rPr>
          <w:sz w:val="24"/>
          <w:szCs w:val="24"/>
        </w:rPr>
        <w:t xml:space="preserve">Muslim Hands is an international relief and development non-government charitable organization established in 1993. Muslim Hands intends to invite Tenders from </w:t>
      </w:r>
      <w:r>
        <w:rPr>
          <w:sz w:val="24"/>
          <w:szCs w:val="24"/>
        </w:rPr>
        <w:t xml:space="preserve">technically </w:t>
      </w:r>
      <w:r w:rsidRPr="003E15F2">
        <w:rPr>
          <w:sz w:val="24"/>
          <w:szCs w:val="24"/>
        </w:rPr>
        <w:t xml:space="preserve">strong and registered suppliers/ contractor to </w:t>
      </w:r>
      <w:r>
        <w:rPr>
          <w:sz w:val="24"/>
          <w:szCs w:val="24"/>
        </w:rPr>
        <w:t xml:space="preserve">supply </w:t>
      </w:r>
      <w:r w:rsidRPr="00881163">
        <w:rPr>
          <w:sz w:val="24"/>
          <w:szCs w:val="24"/>
        </w:rPr>
        <w:t>and deliver food aid. Supply</w:t>
      </w:r>
      <w:r w:rsidRPr="003E15F2">
        <w:rPr>
          <w:sz w:val="24"/>
          <w:szCs w:val="24"/>
        </w:rPr>
        <w:t xml:space="preserve"> &amp; </w:t>
      </w:r>
      <w:r>
        <w:rPr>
          <w:sz w:val="24"/>
          <w:szCs w:val="24"/>
        </w:rPr>
        <w:t xml:space="preserve">delivery of food </w:t>
      </w:r>
      <w:r w:rsidRPr="003E15F2">
        <w:rPr>
          <w:sz w:val="24"/>
          <w:szCs w:val="24"/>
        </w:rPr>
        <w:t xml:space="preserve">as per mentioned </w:t>
      </w:r>
      <w:r w:rsidR="008C2D08">
        <w:rPr>
          <w:sz w:val="24"/>
          <w:szCs w:val="24"/>
        </w:rPr>
        <w:t xml:space="preserve">in this </w:t>
      </w:r>
      <w:r w:rsidR="008C2D08" w:rsidRPr="008C2D08">
        <w:rPr>
          <w:sz w:val="24"/>
          <w:szCs w:val="24"/>
        </w:rPr>
        <w:t>bidding document</w:t>
      </w:r>
      <w:r w:rsidR="008C2D08">
        <w:rPr>
          <w:sz w:val="24"/>
          <w:szCs w:val="24"/>
        </w:rPr>
        <w:t xml:space="preserve"> </w:t>
      </w:r>
      <w:r w:rsidRPr="003E15F2">
        <w:rPr>
          <w:sz w:val="24"/>
          <w:szCs w:val="24"/>
        </w:rPr>
        <w:t>details:</w:t>
      </w:r>
    </w:p>
    <w:p w14:paraId="461A0FAD" w14:textId="6C394BC5" w:rsidR="00AD4F04" w:rsidRPr="005305CC" w:rsidRDefault="00AD4F04" w:rsidP="005305CC">
      <w:pPr>
        <w:rPr>
          <w:b/>
          <w:bCs/>
          <w:sz w:val="28"/>
          <w:szCs w:val="28"/>
        </w:rPr>
      </w:pPr>
      <w:r>
        <w:rPr>
          <w:b/>
          <w:sz w:val="24"/>
        </w:rPr>
        <w:t>Bid</w:t>
      </w:r>
      <w:r>
        <w:rPr>
          <w:b/>
          <w:spacing w:val="-2"/>
          <w:sz w:val="24"/>
        </w:rPr>
        <w:t xml:space="preserve"> </w:t>
      </w:r>
      <w:r>
        <w:rPr>
          <w:b/>
          <w:sz w:val="24"/>
        </w:rPr>
        <w:t>Data</w:t>
      </w:r>
      <w:r>
        <w:rPr>
          <w:b/>
          <w:spacing w:val="-4"/>
          <w:sz w:val="24"/>
        </w:rPr>
        <w:t xml:space="preserve"> </w:t>
      </w:r>
      <w:r w:rsidR="00F348E6">
        <w:rPr>
          <w:b/>
          <w:sz w:val="24"/>
        </w:rPr>
        <w:t xml:space="preserve">Sheet: </w:t>
      </w:r>
    </w:p>
    <w:tbl>
      <w:tblPr>
        <w:tblStyle w:val="TableGrid"/>
        <w:tblW w:w="10296" w:type="dxa"/>
        <w:tblLayout w:type="fixed"/>
        <w:tblLook w:val="04A0" w:firstRow="1" w:lastRow="0" w:firstColumn="1" w:lastColumn="0" w:noHBand="0" w:noVBand="1"/>
      </w:tblPr>
      <w:tblGrid>
        <w:gridCol w:w="608"/>
        <w:gridCol w:w="4010"/>
        <w:gridCol w:w="2176"/>
        <w:gridCol w:w="1751"/>
        <w:gridCol w:w="23"/>
        <w:gridCol w:w="1710"/>
        <w:gridCol w:w="18"/>
      </w:tblGrid>
      <w:tr w:rsidR="000E6A96" w:rsidRPr="00C82ECE" w14:paraId="1EC37FEC" w14:textId="77777777" w:rsidTr="004700E8">
        <w:tc>
          <w:tcPr>
            <w:tcW w:w="608" w:type="dxa"/>
            <w:shd w:val="clear" w:color="auto" w:fill="00B0F0"/>
          </w:tcPr>
          <w:p w14:paraId="3C122FDF" w14:textId="77777777" w:rsidR="000E6A96" w:rsidRDefault="000E6A96" w:rsidP="004700E8">
            <w:pPr>
              <w:spacing w:line="300" w:lineRule="atLeast"/>
              <w:jc w:val="both"/>
              <w:rPr>
                <w:rFonts w:ascii="Times New Roman" w:eastAsia="Times New Roman" w:hAnsi="Times New Roman" w:cs="Times New Roman"/>
                <w:b/>
                <w:bCs/>
                <w:color w:val="000000"/>
                <w:bdr w:val="none" w:sz="0" w:space="0" w:color="auto" w:frame="1"/>
              </w:rPr>
            </w:pPr>
            <w:r>
              <w:rPr>
                <w:rFonts w:ascii="Times New Roman" w:eastAsia="Times New Roman" w:hAnsi="Times New Roman" w:cs="Times New Roman"/>
                <w:b/>
                <w:bCs/>
                <w:color w:val="000000"/>
                <w:bdr w:val="none" w:sz="0" w:space="0" w:color="auto" w:frame="1"/>
              </w:rPr>
              <w:t>SN</w:t>
            </w:r>
          </w:p>
        </w:tc>
        <w:tc>
          <w:tcPr>
            <w:tcW w:w="4010" w:type="dxa"/>
            <w:shd w:val="clear" w:color="auto" w:fill="00B0F0"/>
            <w:hideMark/>
          </w:tcPr>
          <w:p w14:paraId="20C362DE" w14:textId="77777777" w:rsidR="000E6A96" w:rsidRPr="00C82ECE" w:rsidRDefault="000E6A96" w:rsidP="004700E8">
            <w:pPr>
              <w:spacing w:line="300" w:lineRule="atLeast"/>
              <w:jc w:val="both"/>
              <w:rPr>
                <w:rFonts w:eastAsia="Times New Roman" w:cs="Calibri"/>
                <w:color w:val="242424"/>
              </w:rPr>
            </w:pPr>
            <w:r>
              <w:rPr>
                <w:rFonts w:ascii="Times New Roman" w:eastAsia="Times New Roman" w:hAnsi="Times New Roman" w:cs="Times New Roman"/>
                <w:b/>
                <w:bCs/>
                <w:color w:val="000000"/>
                <w:bdr w:val="none" w:sz="0" w:space="0" w:color="auto" w:frame="1"/>
              </w:rPr>
              <w:t xml:space="preserve">Food </w:t>
            </w:r>
            <w:r w:rsidRPr="00C82ECE">
              <w:rPr>
                <w:rFonts w:ascii="Times New Roman" w:eastAsia="Times New Roman" w:hAnsi="Times New Roman" w:cs="Times New Roman"/>
                <w:b/>
                <w:bCs/>
                <w:color w:val="000000"/>
                <w:bdr w:val="none" w:sz="0" w:space="0" w:color="auto" w:frame="1"/>
              </w:rPr>
              <w:t>Items  Specifications  </w:t>
            </w:r>
          </w:p>
        </w:tc>
        <w:tc>
          <w:tcPr>
            <w:tcW w:w="2176" w:type="dxa"/>
            <w:shd w:val="clear" w:color="auto" w:fill="00B0F0"/>
            <w:hideMark/>
          </w:tcPr>
          <w:p w14:paraId="02B4A4DC" w14:textId="77777777" w:rsidR="000E6A96" w:rsidRPr="00C82ECE" w:rsidRDefault="000E6A96" w:rsidP="004700E8">
            <w:pPr>
              <w:spacing w:line="300" w:lineRule="atLeast"/>
              <w:jc w:val="both"/>
              <w:rPr>
                <w:rFonts w:eastAsia="Times New Roman" w:cs="Calibri"/>
                <w:color w:val="242424"/>
              </w:rPr>
            </w:pPr>
            <w:r w:rsidRPr="00C82ECE">
              <w:rPr>
                <w:rFonts w:ascii="Times New Roman" w:eastAsia="Times New Roman" w:hAnsi="Times New Roman" w:cs="Times New Roman"/>
                <w:b/>
                <w:bCs/>
                <w:color w:val="000000"/>
                <w:bdr w:val="none" w:sz="0" w:space="0" w:color="auto" w:frame="1"/>
              </w:rPr>
              <w:t>Entitlement per household </w:t>
            </w:r>
          </w:p>
        </w:tc>
        <w:tc>
          <w:tcPr>
            <w:tcW w:w="1751" w:type="dxa"/>
            <w:shd w:val="clear" w:color="auto" w:fill="00B0F0"/>
          </w:tcPr>
          <w:p w14:paraId="672546F7" w14:textId="77777777" w:rsidR="000E6A96" w:rsidRPr="00C82ECE" w:rsidRDefault="000E6A96" w:rsidP="004700E8">
            <w:pPr>
              <w:spacing w:line="300" w:lineRule="atLeast"/>
              <w:jc w:val="both"/>
              <w:rPr>
                <w:rFonts w:ascii="Times New Roman" w:eastAsia="Times New Roman" w:hAnsi="Times New Roman" w:cs="Times New Roman"/>
                <w:b/>
                <w:bCs/>
                <w:color w:val="000000"/>
                <w:bdr w:val="none" w:sz="0" w:space="0" w:color="auto" w:frame="1"/>
              </w:rPr>
            </w:pPr>
            <w:r>
              <w:rPr>
                <w:rFonts w:ascii="Tahoma" w:hAnsi="Tahoma" w:cs="Tahoma"/>
                <w:b/>
                <w:iCs/>
                <w:sz w:val="18"/>
                <w:szCs w:val="18"/>
              </w:rPr>
              <w:t>Locations</w:t>
            </w:r>
          </w:p>
        </w:tc>
        <w:tc>
          <w:tcPr>
            <w:tcW w:w="1751" w:type="dxa"/>
            <w:gridSpan w:val="3"/>
            <w:shd w:val="clear" w:color="auto" w:fill="00B0F0"/>
          </w:tcPr>
          <w:p w14:paraId="1C2050AB" w14:textId="77777777" w:rsidR="000E6A96" w:rsidRPr="00C82ECE" w:rsidRDefault="000E6A96" w:rsidP="004700E8">
            <w:pPr>
              <w:spacing w:line="300" w:lineRule="atLeast"/>
              <w:jc w:val="both"/>
              <w:rPr>
                <w:rFonts w:ascii="Times New Roman" w:eastAsia="Times New Roman" w:hAnsi="Times New Roman" w:cs="Times New Roman"/>
                <w:b/>
                <w:bCs/>
                <w:color w:val="000000"/>
                <w:bdr w:val="none" w:sz="0" w:space="0" w:color="auto" w:frame="1"/>
              </w:rPr>
            </w:pPr>
            <w:r w:rsidRPr="001A3388">
              <w:rPr>
                <w:rFonts w:ascii="Tahoma" w:hAnsi="Tahoma" w:cs="Tahoma"/>
                <w:b/>
                <w:bCs/>
                <w:iCs/>
                <w:sz w:val="18"/>
                <w:szCs w:val="18"/>
              </w:rPr>
              <w:t>Delivery date</w:t>
            </w:r>
          </w:p>
        </w:tc>
      </w:tr>
      <w:tr w:rsidR="000E6A96" w:rsidRPr="00C82ECE" w14:paraId="54F4CC92" w14:textId="77777777" w:rsidTr="004700E8">
        <w:trPr>
          <w:trHeight w:val="300"/>
        </w:trPr>
        <w:tc>
          <w:tcPr>
            <w:tcW w:w="608" w:type="dxa"/>
          </w:tcPr>
          <w:p w14:paraId="4D0F455E" w14:textId="77777777" w:rsidR="000E6A96" w:rsidRPr="00C82ECE" w:rsidRDefault="000E6A96" w:rsidP="004700E8">
            <w:pPr>
              <w:spacing w:line="300" w:lineRule="atLeast"/>
              <w:jc w:val="both"/>
              <w:rPr>
                <w:rFonts w:ascii="Times New Roman" w:eastAsia="Times New Roman" w:hAnsi="Times New Roman" w:cs="Times New Roman"/>
                <w:color w:val="000000"/>
                <w:bdr w:val="none" w:sz="0" w:space="0" w:color="auto" w:frame="1"/>
              </w:rPr>
            </w:pPr>
            <w:r>
              <w:rPr>
                <w:rFonts w:ascii="Times New Roman" w:eastAsia="Times New Roman" w:hAnsi="Times New Roman" w:cs="Times New Roman"/>
                <w:color w:val="000000"/>
                <w:bdr w:val="none" w:sz="0" w:space="0" w:color="auto" w:frame="1"/>
              </w:rPr>
              <w:t>1</w:t>
            </w:r>
          </w:p>
        </w:tc>
        <w:tc>
          <w:tcPr>
            <w:tcW w:w="4010" w:type="dxa"/>
            <w:hideMark/>
          </w:tcPr>
          <w:p w14:paraId="5DE50FAC" w14:textId="77777777" w:rsidR="000E6A96" w:rsidRPr="00C82ECE" w:rsidRDefault="000E6A96" w:rsidP="004700E8">
            <w:pPr>
              <w:spacing w:line="300" w:lineRule="atLeast"/>
              <w:jc w:val="both"/>
              <w:rPr>
                <w:rFonts w:eastAsia="Times New Roman" w:cs="Calibri"/>
                <w:color w:val="242424"/>
              </w:rPr>
            </w:pPr>
            <w:r w:rsidRPr="008961F6">
              <w:t xml:space="preserve">Rice </w:t>
            </w:r>
            <w:r>
              <w:t>(</w:t>
            </w:r>
            <w:proofErr w:type="spellStart"/>
            <w:r w:rsidRPr="0040458D">
              <w:rPr>
                <w:rFonts w:ascii="Calibri" w:hAnsi="Calibri"/>
              </w:rPr>
              <w:t>Mawel</w:t>
            </w:r>
            <w:proofErr w:type="spellEnd"/>
            <w:r w:rsidRPr="0040458D">
              <w:rPr>
                <w:rFonts w:ascii="Calibri" w:hAnsi="Calibri" w:cs="Arial"/>
              </w:rPr>
              <w:t> </w:t>
            </w:r>
            <w:r>
              <w:t xml:space="preserve">) 25 kg </w:t>
            </w:r>
          </w:p>
        </w:tc>
        <w:tc>
          <w:tcPr>
            <w:tcW w:w="2176" w:type="dxa"/>
            <w:hideMark/>
          </w:tcPr>
          <w:p w14:paraId="3797223C" w14:textId="77777777" w:rsidR="000E6A96" w:rsidRPr="00C82ECE" w:rsidRDefault="000E6A96" w:rsidP="004700E8">
            <w:pPr>
              <w:spacing w:line="300" w:lineRule="atLeast"/>
              <w:jc w:val="both"/>
              <w:rPr>
                <w:rFonts w:eastAsia="Times New Roman" w:cs="Calibri"/>
                <w:color w:val="242424"/>
              </w:rPr>
            </w:pPr>
            <w:r>
              <w:rPr>
                <w:rFonts w:ascii="Times New Roman" w:eastAsia="Times New Roman" w:hAnsi="Times New Roman" w:cs="Times New Roman"/>
                <w:color w:val="000000"/>
                <w:bdr w:val="none" w:sz="0" w:space="0" w:color="auto" w:frame="1"/>
              </w:rPr>
              <w:t xml:space="preserve">630 </w:t>
            </w:r>
            <w:r w:rsidRPr="00C82ECE">
              <w:rPr>
                <w:rFonts w:ascii="Times New Roman" w:eastAsia="Times New Roman" w:hAnsi="Times New Roman" w:cs="Times New Roman"/>
                <w:color w:val="000000"/>
                <w:bdr w:val="none" w:sz="0" w:space="0" w:color="auto" w:frame="1"/>
              </w:rPr>
              <w:t xml:space="preserve">HH </w:t>
            </w:r>
          </w:p>
        </w:tc>
        <w:tc>
          <w:tcPr>
            <w:tcW w:w="1751" w:type="dxa"/>
          </w:tcPr>
          <w:p w14:paraId="3C092F17" w14:textId="77777777" w:rsidR="000E6A96" w:rsidRDefault="000E6A96" w:rsidP="004700E8">
            <w:proofErr w:type="spellStart"/>
            <w:r>
              <w:t>Burco</w:t>
            </w:r>
            <w:proofErr w:type="spellEnd"/>
            <w:r w:rsidRPr="00F71BB9">
              <w:t xml:space="preserve"> </w:t>
            </w:r>
            <w:r>
              <w:t>–</w:t>
            </w:r>
            <w:r w:rsidRPr="00F71BB9">
              <w:t xml:space="preserve"> </w:t>
            </w:r>
            <w:r>
              <w:t xml:space="preserve">Somaliland </w:t>
            </w:r>
          </w:p>
        </w:tc>
        <w:tc>
          <w:tcPr>
            <w:tcW w:w="1751" w:type="dxa"/>
            <w:gridSpan w:val="3"/>
          </w:tcPr>
          <w:p w14:paraId="47605049" w14:textId="77777777" w:rsidR="000E6A96" w:rsidRDefault="000E6A96" w:rsidP="004700E8">
            <w:r>
              <w:rPr>
                <w:rFonts w:ascii="Tahoma" w:hAnsi="Tahoma" w:cs="Tahoma"/>
                <w:bCs/>
                <w:iCs/>
                <w:sz w:val="18"/>
                <w:szCs w:val="18"/>
              </w:rPr>
              <w:t>10</w:t>
            </w:r>
            <w:r w:rsidRPr="0068453C">
              <w:rPr>
                <w:rFonts w:ascii="Tahoma" w:hAnsi="Tahoma" w:cs="Tahoma"/>
                <w:bCs/>
                <w:iCs/>
                <w:sz w:val="18"/>
                <w:szCs w:val="18"/>
                <w:vertAlign w:val="superscript"/>
              </w:rPr>
              <w:t>th</w:t>
            </w:r>
            <w:r w:rsidRPr="0068453C">
              <w:rPr>
                <w:rFonts w:ascii="Tahoma" w:hAnsi="Tahoma" w:cs="Tahoma"/>
                <w:bCs/>
                <w:iCs/>
                <w:sz w:val="18"/>
                <w:szCs w:val="18"/>
              </w:rPr>
              <w:t xml:space="preserve"> </w:t>
            </w:r>
            <w:r>
              <w:rPr>
                <w:rFonts w:ascii="Tahoma" w:hAnsi="Tahoma" w:cs="Tahoma"/>
                <w:bCs/>
                <w:iCs/>
                <w:sz w:val="18"/>
                <w:szCs w:val="18"/>
              </w:rPr>
              <w:t>March</w:t>
            </w:r>
            <w:r w:rsidRPr="0068453C">
              <w:rPr>
                <w:rFonts w:ascii="Tahoma" w:hAnsi="Tahoma" w:cs="Tahoma"/>
                <w:bCs/>
                <w:iCs/>
                <w:sz w:val="18"/>
                <w:szCs w:val="18"/>
              </w:rPr>
              <w:t>, 2024</w:t>
            </w:r>
          </w:p>
        </w:tc>
      </w:tr>
      <w:tr w:rsidR="004F6A2E" w:rsidRPr="00C82ECE" w14:paraId="3408FED0" w14:textId="77777777" w:rsidTr="004700E8">
        <w:trPr>
          <w:trHeight w:val="230"/>
        </w:trPr>
        <w:tc>
          <w:tcPr>
            <w:tcW w:w="608" w:type="dxa"/>
          </w:tcPr>
          <w:p w14:paraId="4E58E4E4" w14:textId="77777777" w:rsidR="004F6A2E" w:rsidRPr="00C82ECE" w:rsidRDefault="004F6A2E" w:rsidP="004700E8">
            <w:pPr>
              <w:spacing w:line="300" w:lineRule="atLeast"/>
              <w:jc w:val="both"/>
              <w:rPr>
                <w:rFonts w:ascii="Times New Roman" w:eastAsia="Times New Roman" w:hAnsi="Times New Roman" w:cs="Times New Roman"/>
                <w:color w:val="000000"/>
                <w:bdr w:val="none" w:sz="0" w:space="0" w:color="auto" w:frame="1"/>
              </w:rPr>
            </w:pPr>
            <w:r>
              <w:rPr>
                <w:rFonts w:ascii="Times New Roman" w:eastAsia="Times New Roman" w:hAnsi="Times New Roman" w:cs="Times New Roman"/>
                <w:color w:val="000000"/>
                <w:bdr w:val="none" w:sz="0" w:space="0" w:color="auto" w:frame="1"/>
              </w:rPr>
              <w:t>2</w:t>
            </w:r>
          </w:p>
        </w:tc>
        <w:tc>
          <w:tcPr>
            <w:tcW w:w="4010" w:type="dxa"/>
            <w:hideMark/>
          </w:tcPr>
          <w:p w14:paraId="4351CF3A" w14:textId="77777777" w:rsidR="004F6A2E" w:rsidRPr="00C82ECE" w:rsidRDefault="004F6A2E" w:rsidP="004700E8">
            <w:pPr>
              <w:spacing w:line="300" w:lineRule="atLeast"/>
              <w:jc w:val="both"/>
              <w:rPr>
                <w:rFonts w:eastAsia="Times New Roman" w:cs="Calibri"/>
                <w:color w:val="242424"/>
              </w:rPr>
            </w:pPr>
            <w:r w:rsidRPr="008961F6">
              <w:t>Wheat flour</w:t>
            </w:r>
            <w:r>
              <w:t xml:space="preserve"> (</w:t>
            </w:r>
            <w:r w:rsidRPr="0040458D">
              <w:t xml:space="preserve">AL-WATANIYA Flour/ </w:t>
            </w:r>
            <w:proofErr w:type="spellStart"/>
            <w:r w:rsidRPr="0040458D">
              <w:t>Boodhari</w:t>
            </w:r>
            <w:proofErr w:type="spellEnd"/>
            <w:r w:rsidRPr="0040458D">
              <w:t xml:space="preserve"> flour</w:t>
            </w:r>
            <w:r>
              <w:t xml:space="preserve">) 25 kg </w:t>
            </w:r>
          </w:p>
        </w:tc>
        <w:tc>
          <w:tcPr>
            <w:tcW w:w="2176" w:type="dxa"/>
            <w:hideMark/>
          </w:tcPr>
          <w:p w14:paraId="3487BA17" w14:textId="77777777" w:rsidR="004F6A2E" w:rsidRPr="00C82ECE" w:rsidRDefault="004F6A2E" w:rsidP="004700E8">
            <w:pPr>
              <w:spacing w:line="300" w:lineRule="atLeast"/>
              <w:jc w:val="both"/>
              <w:rPr>
                <w:rFonts w:eastAsia="Times New Roman" w:cs="Calibri"/>
                <w:color w:val="242424"/>
              </w:rPr>
            </w:pPr>
            <w:r w:rsidRPr="0025142A">
              <w:rPr>
                <w:rFonts w:ascii="Times New Roman" w:eastAsia="Times New Roman" w:hAnsi="Times New Roman" w:cs="Times New Roman"/>
                <w:color w:val="000000"/>
                <w:bdr w:val="none" w:sz="0" w:space="0" w:color="auto" w:frame="1"/>
              </w:rPr>
              <w:t xml:space="preserve">630 HH </w:t>
            </w:r>
          </w:p>
        </w:tc>
        <w:tc>
          <w:tcPr>
            <w:tcW w:w="1751" w:type="dxa"/>
          </w:tcPr>
          <w:p w14:paraId="55FACBE9" w14:textId="56F6846F" w:rsidR="004F6A2E" w:rsidRDefault="004F6A2E" w:rsidP="004700E8">
            <w:proofErr w:type="spellStart"/>
            <w:r w:rsidRPr="00B3177C">
              <w:t>Burco</w:t>
            </w:r>
            <w:proofErr w:type="spellEnd"/>
            <w:r w:rsidRPr="00B3177C">
              <w:t xml:space="preserve"> – Somaliland </w:t>
            </w:r>
          </w:p>
        </w:tc>
        <w:tc>
          <w:tcPr>
            <w:tcW w:w="1751" w:type="dxa"/>
            <w:gridSpan w:val="3"/>
          </w:tcPr>
          <w:p w14:paraId="116D9565" w14:textId="77777777" w:rsidR="004F6A2E" w:rsidRDefault="004F6A2E" w:rsidP="004700E8">
            <w:r>
              <w:rPr>
                <w:rFonts w:ascii="Tahoma" w:hAnsi="Tahoma" w:cs="Tahoma"/>
                <w:bCs/>
                <w:iCs/>
                <w:sz w:val="18"/>
                <w:szCs w:val="18"/>
              </w:rPr>
              <w:t>10</w:t>
            </w:r>
            <w:r w:rsidRPr="0068453C">
              <w:rPr>
                <w:rFonts w:ascii="Tahoma" w:hAnsi="Tahoma" w:cs="Tahoma"/>
                <w:bCs/>
                <w:iCs/>
                <w:sz w:val="18"/>
                <w:szCs w:val="18"/>
                <w:vertAlign w:val="superscript"/>
              </w:rPr>
              <w:t>th</w:t>
            </w:r>
            <w:r w:rsidRPr="0068453C">
              <w:rPr>
                <w:rFonts w:ascii="Tahoma" w:hAnsi="Tahoma" w:cs="Tahoma"/>
                <w:bCs/>
                <w:iCs/>
                <w:sz w:val="18"/>
                <w:szCs w:val="18"/>
              </w:rPr>
              <w:t xml:space="preserve"> </w:t>
            </w:r>
            <w:r>
              <w:rPr>
                <w:rFonts w:ascii="Tahoma" w:hAnsi="Tahoma" w:cs="Tahoma"/>
                <w:bCs/>
                <w:iCs/>
                <w:sz w:val="18"/>
                <w:szCs w:val="18"/>
              </w:rPr>
              <w:t>March</w:t>
            </w:r>
            <w:r w:rsidRPr="0068453C">
              <w:rPr>
                <w:rFonts w:ascii="Tahoma" w:hAnsi="Tahoma" w:cs="Tahoma"/>
                <w:bCs/>
                <w:iCs/>
                <w:sz w:val="18"/>
                <w:szCs w:val="18"/>
              </w:rPr>
              <w:t>, 2024</w:t>
            </w:r>
          </w:p>
        </w:tc>
      </w:tr>
      <w:tr w:rsidR="004F6A2E" w:rsidRPr="00C82ECE" w14:paraId="1DAE7EFC" w14:textId="77777777" w:rsidTr="004700E8">
        <w:trPr>
          <w:trHeight w:val="338"/>
        </w:trPr>
        <w:tc>
          <w:tcPr>
            <w:tcW w:w="608" w:type="dxa"/>
          </w:tcPr>
          <w:p w14:paraId="5824311A" w14:textId="77777777" w:rsidR="004F6A2E" w:rsidRPr="00C82ECE" w:rsidRDefault="004F6A2E" w:rsidP="004700E8">
            <w:pPr>
              <w:spacing w:line="300" w:lineRule="atLeast"/>
              <w:jc w:val="both"/>
              <w:rPr>
                <w:rFonts w:ascii="Times New Roman" w:eastAsia="Times New Roman" w:hAnsi="Times New Roman" w:cs="Times New Roman"/>
                <w:color w:val="000000"/>
                <w:bdr w:val="none" w:sz="0" w:space="0" w:color="auto" w:frame="1"/>
              </w:rPr>
            </w:pPr>
            <w:r>
              <w:rPr>
                <w:rFonts w:ascii="Times New Roman" w:eastAsia="Times New Roman" w:hAnsi="Times New Roman" w:cs="Times New Roman"/>
                <w:color w:val="000000"/>
                <w:bdr w:val="none" w:sz="0" w:space="0" w:color="auto" w:frame="1"/>
              </w:rPr>
              <w:t>3</w:t>
            </w:r>
          </w:p>
        </w:tc>
        <w:tc>
          <w:tcPr>
            <w:tcW w:w="4010" w:type="dxa"/>
            <w:hideMark/>
          </w:tcPr>
          <w:p w14:paraId="7F7C8D7B" w14:textId="77777777" w:rsidR="004F6A2E" w:rsidRPr="00C82ECE" w:rsidRDefault="004F6A2E" w:rsidP="004700E8">
            <w:pPr>
              <w:spacing w:line="300" w:lineRule="atLeast"/>
              <w:jc w:val="both"/>
              <w:rPr>
                <w:rFonts w:eastAsia="Times New Roman" w:cs="Calibri"/>
                <w:color w:val="242424"/>
              </w:rPr>
            </w:pPr>
            <w:r w:rsidRPr="008961F6">
              <w:t>Sugar</w:t>
            </w:r>
            <w:r>
              <w:t xml:space="preserve"> (White, Brazilian/</w:t>
            </w:r>
            <w:r w:rsidRPr="0040458D">
              <w:t>India</w:t>
            </w:r>
            <w:r>
              <w:t xml:space="preserve">) 10 kg </w:t>
            </w:r>
          </w:p>
        </w:tc>
        <w:tc>
          <w:tcPr>
            <w:tcW w:w="2176" w:type="dxa"/>
            <w:hideMark/>
          </w:tcPr>
          <w:p w14:paraId="684C9C1F" w14:textId="77777777" w:rsidR="004F6A2E" w:rsidRPr="00C82ECE" w:rsidRDefault="004F6A2E" w:rsidP="004700E8">
            <w:pPr>
              <w:spacing w:line="300" w:lineRule="atLeast"/>
              <w:jc w:val="both"/>
              <w:rPr>
                <w:rFonts w:eastAsia="Times New Roman" w:cs="Calibri"/>
                <w:color w:val="242424"/>
              </w:rPr>
            </w:pPr>
            <w:r w:rsidRPr="0025142A">
              <w:rPr>
                <w:rFonts w:ascii="Times New Roman" w:eastAsia="Times New Roman" w:hAnsi="Times New Roman" w:cs="Times New Roman"/>
                <w:color w:val="000000"/>
                <w:bdr w:val="none" w:sz="0" w:space="0" w:color="auto" w:frame="1"/>
              </w:rPr>
              <w:t xml:space="preserve">630 HH </w:t>
            </w:r>
          </w:p>
        </w:tc>
        <w:tc>
          <w:tcPr>
            <w:tcW w:w="1751" w:type="dxa"/>
          </w:tcPr>
          <w:p w14:paraId="5E0E3597" w14:textId="1A82F24B" w:rsidR="004F6A2E" w:rsidRDefault="004F6A2E" w:rsidP="004700E8">
            <w:proofErr w:type="spellStart"/>
            <w:r w:rsidRPr="00B3177C">
              <w:t>Burco</w:t>
            </w:r>
            <w:proofErr w:type="spellEnd"/>
            <w:r w:rsidRPr="00B3177C">
              <w:t xml:space="preserve"> – Somaliland </w:t>
            </w:r>
          </w:p>
        </w:tc>
        <w:tc>
          <w:tcPr>
            <w:tcW w:w="1751" w:type="dxa"/>
            <w:gridSpan w:val="3"/>
          </w:tcPr>
          <w:p w14:paraId="622AC403" w14:textId="77777777" w:rsidR="004F6A2E" w:rsidRDefault="004F6A2E" w:rsidP="004700E8">
            <w:r w:rsidRPr="003D2F81">
              <w:rPr>
                <w:rFonts w:ascii="Tahoma" w:hAnsi="Tahoma" w:cs="Tahoma"/>
                <w:bCs/>
                <w:iCs/>
                <w:sz w:val="18"/>
                <w:szCs w:val="18"/>
              </w:rPr>
              <w:t>10</w:t>
            </w:r>
            <w:r w:rsidRPr="003D2F81">
              <w:rPr>
                <w:rFonts w:ascii="Tahoma" w:hAnsi="Tahoma" w:cs="Tahoma"/>
                <w:bCs/>
                <w:iCs/>
                <w:sz w:val="18"/>
                <w:szCs w:val="18"/>
                <w:vertAlign w:val="superscript"/>
              </w:rPr>
              <w:t>th</w:t>
            </w:r>
            <w:r w:rsidRPr="003D2F81">
              <w:rPr>
                <w:rFonts w:ascii="Tahoma" w:hAnsi="Tahoma" w:cs="Tahoma"/>
                <w:bCs/>
                <w:iCs/>
                <w:sz w:val="18"/>
                <w:szCs w:val="18"/>
              </w:rPr>
              <w:t xml:space="preserve"> March, 2024</w:t>
            </w:r>
          </w:p>
        </w:tc>
      </w:tr>
      <w:tr w:rsidR="004F6A2E" w:rsidRPr="00C82ECE" w14:paraId="7E297B78" w14:textId="77777777" w:rsidTr="004700E8">
        <w:trPr>
          <w:trHeight w:val="338"/>
        </w:trPr>
        <w:tc>
          <w:tcPr>
            <w:tcW w:w="608" w:type="dxa"/>
          </w:tcPr>
          <w:p w14:paraId="4A4A3F7F" w14:textId="77777777" w:rsidR="004F6A2E" w:rsidRPr="00C82ECE" w:rsidRDefault="004F6A2E" w:rsidP="004700E8">
            <w:pPr>
              <w:spacing w:line="300" w:lineRule="atLeast"/>
              <w:jc w:val="both"/>
              <w:rPr>
                <w:rFonts w:ascii="Times New Roman" w:eastAsia="Times New Roman" w:hAnsi="Times New Roman" w:cs="Times New Roman"/>
                <w:color w:val="000000"/>
                <w:bdr w:val="none" w:sz="0" w:space="0" w:color="auto" w:frame="1"/>
              </w:rPr>
            </w:pPr>
            <w:r>
              <w:rPr>
                <w:rFonts w:ascii="Times New Roman" w:eastAsia="Times New Roman" w:hAnsi="Times New Roman" w:cs="Times New Roman"/>
                <w:color w:val="000000"/>
                <w:bdr w:val="none" w:sz="0" w:space="0" w:color="auto" w:frame="1"/>
              </w:rPr>
              <w:t>4</w:t>
            </w:r>
          </w:p>
        </w:tc>
        <w:tc>
          <w:tcPr>
            <w:tcW w:w="4010" w:type="dxa"/>
          </w:tcPr>
          <w:p w14:paraId="1D72BC96" w14:textId="77777777" w:rsidR="004F6A2E" w:rsidRPr="00C82ECE" w:rsidRDefault="004F6A2E" w:rsidP="004700E8">
            <w:pPr>
              <w:spacing w:line="300" w:lineRule="atLeast"/>
              <w:jc w:val="both"/>
              <w:rPr>
                <w:rFonts w:ascii="Times New Roman" w:eastAsia="Times New Roman" w:hAnsi="Times New Roman" w:cs="Times New Roman"/>
                <w:color w:val="000000"/>
                <w:bdr w:val="none" w:sz="0" w:space="0" w:color="auto" w:frame="1"/>
              </w:rPr>
            </w:pPr>
            <w:r>
              <w:t>Cooking Oil (</w:t>
            </w:r>
            <w:proofErr w:type="spellStart"/>
            <w:r>
              <w:t>Saliid</w:t>
            </w:r>
            <w:proofErr w:type="spellEnd"/>
            <w:r>
              <w:t>) palm oil 3 liters</w:t>
            </w:r>
          </w:p>
        </w:tc>
        <w:tc>
          <w:tcPr>
            <w:tcW w:w="2176" w:type="dxa"/>
          </w:tcPr>
          <w:p w14:paraId="55B98AFA" w14:textId="77777777" w:rsidR="004F6A2E" w:rsidRPr="00C82ECE" w:rsidRDefault="004F6A2E" w:rsidP="004700E8">
            <w:pPr>
              <w:spacing w:line="300" w:lineRule="atLeast"/>
              <w:jc w:val="both"/>
              <w:rPr>
                <w:rFonts w:ascii="Times New Roman" w:eastAsia="Times New Roman" w:hAnsi="Times New Roman" w:cs="Times New Roman"/>
                <w:color w:val="000000"/>
                <w:bdr w:val="none" w:sz="0" w:space="0" w:color="auto" w:frame="1"/>
              </w:rPr>
            </w:pPr>
            <w:r w:rsidRPr="0025142A">
              <w:rPr>
                <w:rFonts w:ascii="Times New Roman" w:eastAsia="Times New Roman" w:hAnsi="Times New Roman" w:cs="Times New Roman"/>
                <w:color w:val="000000"/>
                <w:bdr w:val="none" w:sz="0" w:space="0" w:color="auto" w:frame="1"/>
              </w:rPr>
              <w:t xml:space="preserve">630 HH </w:t>
            </w:r>
          </w:p>
        </w:tc>
        <w:tc>
          <w:tcPr>
            <w:tcW w:w="1751" w:type="dxa"/>
          </w:tcPr>
          <w:p w14:paraId="4A157369" w14:textId="0B25C632" w:rsidR="004F6A2E" w:rsidRPr="00921496" w:rsidRDefault="004F6A2E" w:rsidP="004700E8">
            <w:proofErr w:type="spellStart"/>
            <w:r w:rsidRPr="00B3177C">
              <w:t>Burco</w:t>
            </w:r>
            <w:proofErr w:type="spellEnd"/>
            <w:r w:rsidRPr="00B3177C">
              <w:t xml:space="preserve"> – Somaliland </w:t>
            </w:r>
          </w:p>
        </w:tc>
        <w:tc>
          <w:tcPr>
            <w:tcW w:w="1751" w:type="dxa"/>
            <w:gridSpan w:val="3"/>
          </w:tcPr>
          <w:p w14:paraId="33F94DC6" w14:textId="77777777" w:rsidR="004F6A2E" w:rsidRPr="0068453C" w:rsidRDefault="004F6A2E" w:rsidP="004700E8">
            <w:pPr>
              <w:rPr>
                <w:rFonts w:ascii="Tahoma" w:hAnsi="Tahoma" w:cs="Tahoma"/>
                <w:bCs/>
                <w:iCs/>
                <w:sz w:val="18"/>
                <w:szCs w:val="18"/>
              </w:rPr>
            </w:pPr>
            <w:r w:rsidRPr="003D2F81">
              <w:rPr>
                <w:rFonts w:ascii="Tahoma" w:hAnsi="Tahoma" w:cs="Tahoma"/>
                <w:bCs/>
                <w:iCs/>
                <w:sz w:val="18"/>
                <w:szCs w:val="18"/>
              </w:rPr>
              <w:t>10</w:t>
            </w:r>
            <w:r w:rsidRPr="003D2F81">
              <w:rPr>
                <w:rFonts w:ascii="Tahoma" w:hAnsi="Tahoma" w:cs="Tahoma"/>
                <w:bCs/>
                <w:iCs/>
                <w:sz w:val="18"/>
                <w:szCs w:val="18"/>
                <w:vertAlign w:val="superscript"/>
              </w:rPr>
              <w:t>th</w:t>
            </w:r>
            <w:r w:rsidRPr="003D2F81">
              <w:rPr>
                <w:rFonts w:ascii="Tahoma" w:hAnsi="Tahoma" w:cs="Tahoma"/>
                <w:bCs/>
                <w:iCs/>
                <w:sz w:val="18"/>
                <w:szCs w:val="18"/>
              </w:rPr>
              <w:t xml:space="preserve"> March, 2024</w:t>
            </w:r>
          </w:p>
        </w:tc>
      </w:tr>
      <w:tr w:rsidR="004F6A2E" w:rsidRPr="00C82ECE" w14:paraId="74A1EDA3" w14:textId="77777777" w:rsidTr="004700E8">
        <w:trPr>
          <w:trHeight w:val="338"/>
        </w:trPr>
        <w:tc>
          <w:tcPr>
            <w:tcW w:w="608" w:type="dxa"/>
          </w:tcPr>
          <w:p w14:paraId="1872A2EE" w14:textId="77777777" w:rsidR="004F6A2E" w:rsidRPr="00C82ECE" w:rsidRDefault="004F6A2E" w:rsidP="004700E8">
            <w:pPr>
              <w:spacing w:line="300" w:lineRule="atLeast"/>
              <w:jc w:val="both"/>
              <w:rPr>
                <w:rFonts w:ascii="Times New Roman" w:eastAsia="Times New Roman" w:hAnsi="Times New Roman" w:cs="Times New Roman"/>
                <w:color w:val="000000"/>
                <w:bdr w:val="none" w:sz="0" w:space="0" w:color="auto" w:frame="1"/>
              </w:rPr>
            </w:pPr>
            <w:r>
              <w:rPr>
                <w:rFonts w:ascii="Times New Roman" w:eastAsia="Times New Roman" w:hAnsi="Times New Roman" w:cs="Times New Roman"/>
                <w:color w:val="000000"/>
                <w:bdr w:val="none" w:sz="0" w:space="0" w:color="auto" w:frame="1"/>
              </w:rPr>
              <w:t>5</w:t>
            </w:r>
          </w:p>
        </w:tc>
        <w:tc>
          <w:tcPr>
            <w:tcW w:w="4010" w:type="dxa"/>
          </w:tcPr>
          <w:p w14:paraId="00E15384" w14:textId="77777777" w:rsidR="004F6A2E" w:rsidRPr="00C82ECE" w:rsidRDefault="004F6A2E" w:rsidP="004700E8">
            <w:pPr>
              <w:spacing w:line="300" w:lineRule="atLeast"/>
              <w:jc w:val="both"/>
              <w:rPr>
                <w:rFonts w:ascii="Times New Roman" w:eastAsia="Times New Roman" w:hAnsi="Times New Roman" w:cs="Times New Roman"/>
                <w:color w:val="000000"/>
                <w:bdr w:val="none" w:sz="0" w:space="0" w:color="auto" w:frame="1"/>
              </w:rPr>
            </w:pPr>
            <w:r w:rsidRPr="008961F6">
              <w:t xml:space="preserve">Dates </w:t>
            </w:r>
            <w:r>
              <w:t xml:space="preserve">V I P Saudi Arabian dates 2kg </w:t>
            </w:r>
          </w:p>
        </w:tc>
        <w:tc>
          <w:tcPr>
            <w:tcW w:w="2176" w:type="dxa"/>
          </w:tcPr>
          <w:p w14:paraId="5F4D9444" w14:textId="77777777" w:rsidR="004F6A2E" w:rsidRPr="00C82ECE" w:rsidRDefault="004F6A2E" w:rsidP="004700E8">
            <w:pPr>
              <w:spacing w:line="300" w:lineRule="atLeast"/>
              <w:jc w:val="both"/>
              <w:rPr>
                <w:rFonts w:ascii="Times New Roman" w:eastAsia="Times New Roman" w:hAnsi="Times New Roman" w:cs="Times New Roman"/>
                <w:color w:val="000000"/>
                <w:bdr w:val="none" w:sz="0" w:space="0" w:color="auto" w:frame="1"/>
              </w:rPr>
            </w:pPr>
            <w:r w:rsidRPr="0025142A">
              <w:rPr>
                <w:rFonts w:ascii="Times New Roman" w:eastAsia="Times New Roman" w:hAnsi="Times New Roman" w:cs="Times New Roman"/>
                <w:color w:val="000000"/>
                <w:bdr w:val="none" w:sz="0" w:space="0" w:color="auto" w:frame="1"/>
              </w:rPr>
              <w:t xml:space="preserve">630 HH </w:t>
            </w:r>
          </w:p>
        </w:tc>
        <w:tc>
          <w:tcPr>
            <w:tcW w:w="1751" w:type="dxa"/>
          </w:tcPr>
          <w:p w14:paraId="3E3DE014" w14:textId="4CFF7A9D" w:rsidR="004F6A2E" w:rsidRPr="00921496" w:rsidRDefault="004F6A2E" w:rsidP="004700E8">
            <w:proofErr w:type="spellStart"/>
            <w:r w:rsidRPr="00B3177C">
              <w:t>Burco</w:t>
            </w:r>
            <w:proofErr w:type="spellEnd"/>
            <w:r w:rsidRPr="00B3177C">
              <w:t xml:space="preserve"> – Somaliland </w:t>
            </w:r>
          </w:p>
        </w:tc>
        <w:tc>
          <w:tcPr>
            <w:tcW w:w="1751" w:type="dxa"/>
            <w:gridSpan w:val="3"/>
          </w:tcPr>
          <w:p w14:paraId="66CA295E" w14:textId="77777777" w:rsidR="004F6A2E" w:rsidRPr="0068453C" w:rsidRDefault="004F6A2E" w:rsidP="004700E8">
            <w:pPr>
              <w:rPr>
                <w:rFonts w:ascii="Tahoma" w:hAnsi="Tahoma" w:cs="Tahoma"/>
                <w:bCs/>
                <w:iCs/>
                <w:sz w:val="18"/>
                <w:szCs w:val="18"/>
              </w:rPr>
            </w:pPr>
            <w:r w:rsidRPr="003D2F81">
              <w:rPr>
                <w:rFonts w:ascii="Tahoma" w:hAnsi="Tahoma" w:cs="Tahoma"/>
                <w:bCs/>
                <w:iCs/>
                <w:sz w:val="18"/>
                <w:szCs w:val="18"/>
              </w:rPr>
              <w:t>10</w:t>
            </w:r>
            <w:r w:rsidRPr="003D2F81">
              <w:rPr>
                <w:rFonts w:ascii="Tahoma" w:hAnsi="Tahoma" w:cs="Tahoma"/>
                <w:bCs/>
                <w:iCs/>
                <w:sz w:val="18"/>
                <w:szCs w:val="18"/>
                <w:vertAlign w:val="superscript"/>
              </w:rPr>
              <w:t>th</w:t>
            </w:r>
            <w:r w:rsidRPr="003D2F81">
              <w:rPr>
                <w:rFonts w:ascii="Tahoma" w:hAnsi="Tahoma" w:cs="Tahoma"/>
                <w:bCs/>
                <w:iCs/>
                <w:sz w:val="18"/>
                <w:szCs w:val="18"/>
              </w:rPr>
              <w:t xml:space="preserve"> March, 2024</w:t>
            </w:r>
          </w:p>
        </w:tc>
      </w:tr>
      <w:tr w:rsidR="004F6A2E" w:rsidRPr="00C82ECE" w14:paraId="16CCB639" w14:textId="77777777" w:rsidTr="004700E8">
        <w:trPr>
          <w:trHeight w:val="338"/>
        </w:trPr>
        <w:tc>
          <w:tcPr>
            <w:tcW w:w="608" w:type="dxa"/>
          </w:tcPr>
          <w:p w14:paraId="0326750A" w14:textId="77777777" w:rsidR="004F6A2E" w:rsidRPr="00C82ECE" w:rsidRDefault="004F6A2E" w:rsidP="004700E8">
            <w:pPr>
              <w:spacing w:line="300" w:lineRule="atLeast"/>
              <w:jc w:val="both"/>
              <w:rPr>
                <w:rFonts w:ascii="Times New Roman" w:eastAsia="Times New Roman" w:hAnsi="Times New Roman" w:cs="Times New Roman"/>
                <w:color w:val="000000"/>
                <w:bdr w:val="none" w:sz="0" w:space="0" w:color="auto" w:frame="1"/>
              </w:rPr>
            </w:pPr>
            <w:r>
              <w:rPr>
                <w:rFonts w:ascii="Times New Roman" w:eastAsia="Times New Roman" w:hAnsi="Times New Roman" w:cs="Times New Roman"/>
                <w:color w:val="000000"/>
                <w:bdr w:val="none" w:sz="0" w:space="0" w:color="auto" w:frame="1"/>
              </w:rPr>
              <w:t>6</w:t>
            </w:r>
          </w:p>
        </w:tc>
        <w:tc>
          <w:tcPr>
            <w:tcW w:w="4010" w:type="dxa"/>
          </w:tcPr>
          <w:p w14:paraId="7564A69E" w14:textId="77777777" w:rsidR="004F6A2E" w:rsidRPr="00204047" w:rsidRDefault="004F6A2E" w:rsidP="004700E8">
            <w:pPr>
              <w:shd w:val="clear" w:color="auto" w:fill="FFFFFF"/>
              <w:spacing w:line="450" w:lineRule="atLeast"/>
              <w:outlineLvl w:val="0"/>
            </w:pPr>
            <w:r w:rsidRPr="00204047">
              <w:t xml:space="preserve">Juice Powder </w:t>
            </w:r>
            <w:r>
              <w:t xml:space="preserve"> (</w:t>
            </w:r>
            <w:proofErr w:type="spellStart"/>
            <w:r w:rsidRPr="00D02A13">
              <w:t>ilo</w:t>
            </w:r>
            <w:proofErr w:type="spellEnd"/>
            <w:r w:rsidRPr="00D02A13">
              <w:t xml:space="preserve"> tango</w:t>
            </w:r>
            <w:r>
              <w:t xml:space="preserve">) 2.5 kg </w:t>
            </w:r>
          </w:p>
          <w:p w14:paraId="3158FF20" w14:textId="77777777" w:rsidR="004F6A2E" w:rsidRPr="00C82ECE" w:rsidRDefault="004F6A2E" w:rsidP="004700E8">
            <w:pPr>
              <w:spacing w:line="300" w:lineRule="atLeast"/>
              <w:jc w:val="both"/>
              <w:rPr>
                <w:rFonts w:ascii="Times New Roman" w:eastAsia="Times New Roman" w:hAnsi="Times New Roman" w:cs="Times New Roman"/>
                <w:color w:val="000000"/>
                <w:bdr w:val="none" w:sz="0" w:space="0" w:color="auto" w:frame="1"/>
              </w:rPr>
            </w:pPr>
          </w:p>
        </w:tc>
        <w:tc>
          <w:tcPr>
            <w:tcW w:w="2176" w:type="dxa"/>
          </w:tcPr>
          <w:p w14:paraId="3E40459E" w14:textId="77777777" w:rsidR="004F6A2E" w:rsidRPr="00C82ECE" w:rsidRDefault="004F6A2E" w:rsidP="004700E8">
            <w:pPr>
              <w:spacing w:line="300" w:lineRule="atLeast"/>
              <w:jc w:val="both"/>
              <w:rPr>
                <w:rFonts w:ascii="Times New Roman" w:eastAsia="Times New Roman" w:hAnsi="Times New Roman" w:cs="Times New Roman"/>
                <w:color w:val="000000"/>
                <w:bdr w:val="none" w:sz="0" w:space="0" w:color="auto" w:frame="1"/>
              </w:rPr>
            </w:pPr>
            <w:r w:rsidRPr="0025142A">
              <w:rPr>
                <w:rFonts w:ascii="Times New Roman" w:eastAsia="Times New Roman" w:hAnsi="Times New Roman" w:cs="Times New Roman"/>
                <w:color w:val="000000"/>
                <w:bdr w:val="none" w:sz="0" w:space="0" w:color="auto" w:frame="1"/>
              </w:rPr>
              <w:t>630 HH</w:t>
            </w:r>
          </w:p>
        </w:tc>
        <w:tc>
          <w:tcPr>
            <w:tcW w:w="1751" w:type="dxa"/>
          </w:tcPr>
          <w:p w14:paraId="42BB93D1" w14:textId="76B27D02" w:rsidR="004F6A2E" w:rsidRPr="00921496" w:rsidRDefault="004F6A2E" w:rsidP="004700E8">
            <w:proofErr w:type="spellStart"/>
            <w:r w:rsidRPr="00B3177C">
              <w:t>Burco</w:t>
            </w:r>
            <w:proofErr w:type="spellEnd"/>
            <w:r w:rsidRPr="00B3177C">
              <w:t xml:space="preserve"> – Somaliland </w:t>
            </w:r>
          </w:p>
        </w:tc>
        <w:tc>
          <w:tcPr>
            <w:tcW w:w="1751" w:type="dxa"/>
            <w:gridSpan w:val="3"/>
          </w:tcPr>
          <w:p w14:paraId="31229577" w14:textId="77777777" w:rsidR="004F6A2E" w:rsidRPr="0068453C" w:rsidRDefault="004F6A2E" w:rsidP="004700E8">
            <w:pPr>
              <w:rPr>
                <w:rFonts w:ascii="Tahoma" w:hAnsi="Tahoma" w:cs="Tahoma"/>
                <w:bCs/>
                <w:iCs/>
                <w:sz w:val="18"/>
                <w:szCs w:val="18"/>
              </w:rPr>
            </w:pPr>
            <w:r w:rsidRPr="003D2F81">
              <w:rPr>
                <w:rFonts w:ascii="Tahoma" w:hAnsi="Tahoma" w:cs="Tahoma"/>
                <w:bCs/>
                <w:iCs/>
                <w:sz w:val="18"/>
                <w:szCs w:val="18"/>
              </w:rPr>
              <w:t>10</w:t>
            </w:r>
            <w:r w:rsidRPr="003D2F81">
              <w:rPr>
                <w:rFonts w:ascii="Tahoma" w:hAnsi="Tahoma" w:cs="Tahoma"/>
                <w:bCs/>
                <w:iCs/>
                <w:sz w:val="18"/>
                <w:szCs w:val="18"/>
                <w:vertAlign w:val="superscript"/>
              </w:rPr>
              <w:t>th</w:t>
            </w:r>
            <w:r w:rsidRPr="003D2F81">
              <w:rPr>
                <w:rFonts w:ascii="Tahoma" w:hAnsi="Tahoma" w:cs="Tahoma"/>
                <w:bCs/>
                <w:iCs/>
                <w:sz w:val="18"/>
                <w:szCs w:val="18"/>
              </w:rPr>
              <w:t xml:space="preserve"> March, 2024</w:t>
            </w:r>
          </w:p>
        </w:tc>
      </w:tr>
      <w:tr w:rsidR="000E6A96" w:rsidRPr="00C82ECE" w14:paraId="4E3482D1" w14:textId="77777777" w:rsidTr="004700E8">
        <w:trPr>
          <w:gridAfter w:val="1"/>
          <w:wAfter w:w="18" w:type="dxa"/>
          <w:trHeight w:val="338"/>
        </w:trPr>
        <w:tc>
          <w:tcPr>
            <w:tcW w:w="608" w:type="dxa"/>
          </w:tcPr>
          <w:p w14:paraId="467760D4" w14:textId="77777777" w:rsidR="000E6A96" w:rsidRDefault="000E6A96" w:rsidP="004700E8">
            <w:pPr>
              <w:spacing w:line="300" w:lineRule="atLeast"/>
              <w:jc w:val="both"/>
              <w:rPr>
                <w:rFonts w:ascii="Times New Roman" w:eastAsia="Times New Roman" w:hAnsi="Times New Roman" w:cs="Times New Roman"/>
                <w:color w:val="000000"/>
                <w:bdr w:val="none" w:sz="0" w:space="0" w:color="auto" w:frame="1"/>
              </w:rPr>
            </w:pPr>
            <w:r>
              <w:rPr>
                <w:rFonts w:ascii="Times New Roman" w:eastAsia="Times New Roman" w:hAnsi="Times New Roman" w:cs="Times New Roman"/>
                <w:color w:val="000000"/>
                <w:bdr w:val="none" w:sz="0" w:space="0" w:color="auto" w:frame="1"/>
              </w:rPr>
              <w:t>7</w:t>
            </w:r>
          </w:p>
        </w:tc>
        <w:tc>
          <w:tcPr>
            <w:tcW w:w="4010" w:type="dxa"/>
          </w:tcPr>
          <w:p w14:paraId="6CCA80BA" w14:textId="77777777" w:rsidR="000E6A96" w:rsidRPr="00C82ECE" w:rsidRDefault="000E6A96" w:rsidP="004700E8">
            <w:pPr>
              <w:spacing w:line="300" w:lineRule="atLeast"/>
              <w:jc w:val="both"/>
              <w:rPr>
                <w:rFonts w:ascii="Times New Roman" w:eastAsia="Times New Roman" w:hAnsi="Times New Roman" w:cs="Times New Roman"/>
                <w:color w:val="000000"/>
                <w:bdr w:val="none" w:sz="0" w:space="0" w:color="auto" w:frame="1"/>
              </w:rPr>
            </w:pPr>
            <w:r>
              <w:t xml:space="preserve">Distribution of food parcels including loading, off-loading, packing, transportation at the Distribution Site </w:t>
            </w:r>
          </w:p>
        </w:tc>
        <w:tc>
          <w:tcPr>
            <w:tcW w:w="3950" w:type="dxa"/>
            <w:gridSpan w:val="3"/>
          </w:tcPr>
          <w:p w14:paraId="2FB94600" w14:textId="77777777" w:rsidR="000E6A96" w:rsidRPr="00921496" w:rsidRDefault="000E6A96" w:rsidP="004700E8">
            <w:r w:rsidRPr="00465C29">
              <w:t>Lump sum</w:t>
            </w:r>
          </w:p>
        </w:tc>
        <w:tc>
          <w:tcPr>
            <w:tcW w:w="1710" w:type="dxa"/>
          </w:tcPr>
          <w:p w14:paraId="71BF2D29" w14:textId="77777777" w:rsidR="000E6A96" w:rsidRPr="0068453C" w:rsidRDefault="000E6A96" w:rsidP="004700E8">
            <w:pPr>
              <w:rPr>
                <w:rFonts w:ascii="Tahoma" w:hAnsi="Tahoma" w:cs="Tahoma"/>
                <w:bCs/>
                <w:iCs/>
                <w:sz w:val="18"/>
                <w:szCs w:val="18"/>
              </w:rPr>
            </w:pPr>
            <w:r w:rsidRPr="003D2F81">
              <w:rPr>
                <w:rFonts w:ascii="Tahoma" w:hAnsi="Tahoma" w:cs="Tahoma"/>
                <w:bCs/>
                <w:iCs/>
                <w:sz w:val="18"/>
                <w:szCs w:val="18"/>
              </w:rPr>
              <w:t>10</w:t>
            </w:r>
            <w:r w:rsidRPr="003D2F81">
              <w:rPr>
                <w:rFonts w:ascii="Tahoma" w:hAnsi="Tahoma" w:cs="Tahoma"/>
                <w:bCs/>
                <w:iCs/>
                <w:sz w:val="18"/>
                <w:szCs w:val="18"/>
                <w:vertAlign w:val="superscript"/>
              </w:rPr>
              <w:t>th</w:t>
            </w:r>
            <w:r w:rsidRPr="003D2F81">
              <w:rPr>
                <w:rFonts w:ascii="Tahoma" w:hAnsi="Tahoma" w:cs="Tahoma"/>
                <w:bCs/>
                <w:iCs/>
                <w:sz w:val="18"/>
                <w:szCs w:val="18"/>
              </w:rPr>
              <w:t xml:space="preserve"> March, 2024</w:t>
            </w:r>
          </w:p>
        </w:tc>
      </w:tr>
    </w:tbl>
    <w:p w14:paraId="4E01CED0" w14:textId="77777777" w:rsidR="005305CC" w:rsidRDefault="005305CC" w:rsidP="00A17A11">
      <w:pPr>
        <w:jc w:val="both"/>
        <w:rPr>
          <w:sz w:val="24"/>
          <w:szCs w:val="24"/>
        </w:rPr>
      </w:pPr>
    </w:p>
    <w:p w14:paraId="4F8B6EC1" w14:textId="77777777" w:rsidR="000E6A96" w:rsidRDefault="000E6A96" w:rsidP="00A17A11">
      <w:pPr>
        <w:jc w:val="both"/>
        <w:rPr>
          <w:sz w:val="24"/>
          <w:szCs w:val="24"/>
        </w:rPr>
      </w:pPr>
    </w:p>
    <w:p w14:paraId="3324D25B" w14:textId="77777777" w:rsidR="000E6A96" w:rsidRDefault="000E6A96" w:rsidP="00A17A11">
      <w:pPr>
        <w:jc w:val="both"/>
        <w:rPr>
          <w:sz w:val="24"/>
          <w:szCs w:val="24"/>
        </w:rPr>
      </w:pPr>
    </w:p>
    <w:p w14:paraId="26A6CAA5" w14:textId="77777777" w:rsidR="000E6A96" w:rsidRDefault="000E6A96" w:rsidP="00A17A11">
      <w:pPr>
        <w:jc w:val="both"/>
        <w:rPr>
          <w:sz w:val="24"/>
          <w:szCs w:val="24"/>
        </w:rPr>
      </w:pPr>
    </w:p>
    <w:p w14:paraId="76149E90" w14:textId="77777777" w:rsidR="002D62AE" w:rsidRDefault="002D62AE" w:rsidP="00A17A11">
      <w:pPr>
        <w:jc w:val="both"/>
        <w:rPr>
          <w:sz w:val="24"/>
          <w:szCs w:val="24"/>
        </w:rPr>
      </w:pPr>
    </w:p>
    <w:p w14:paraId="5ED61446" w14:textId="77777777" w:rsidR="005305CC" w:rsidRPr="00D5321C" w:rsidRDefault="005305CC" w:rsidP="00A17A11">
      <w:pPr>
        <w:jc w:val="both"/>
        <w:rPr>
          <w:sz w:val="24"/>
          <w:szCs w:val="24"/>
        </w:rPr>
      </w:pPr>
    </w:p>
    <w:p w14:paraId="043C0BA5" w14:textId="77777777" w:rsidR="00E67209" w:rsidRPr="00B56FEB" w:rsidRDefault="00B56FEB" w:rsidP="00B56FEB">
      <w:pPr>
        <w:pStyle w:val="ListParagraph"/>
        <w:numPr>
          <w:ilvl w:val="0"/>
          <w:numId w:val="2"/>
        </w:numPr>
        <w:jc w:val="both"/>
        <w:rPr>
          <w:b/>
          <w:bCs/>
          <w:sz w:val="28"/>
          <w:szCs w:val="28"/>
        </w:rPr>
      </w:pPr>
      <w:r w:rsidRPr="00B56FEB">
        <w:rPr>
          <w:b/>
          <w:bCs/>
          <w:sz w:val="24"/>
          <w:szCs w:val="24"/>
        </w:rPr>
        <w:lastRenderedPageBreak/>
        <w:t>SCOPE:</w:t>
      </w:r>
    </w:p>
    <w:p w14:paraId="58CFF7C4" w14:textId="51331C37" w:rsidR="00E67209" w:rsidRDefault="00E67209" w:rsidP="00B56FEB">
      <w:pPr>
        <w:jc w:val="both"/>
      </w:pPr>
      <w:r>
        <w:t>Muslim Hands invites tenders for the supplies/ works described and summarized in accordance with procedures, conditions and contract terms, as prescribed in the tender documents. Muslim Hands reserve the right to vary the quantity of work/materials/supplies specified in the Tender Documents and to accept or reject any, all, or part of submitted offers.</w:t>
      </w:r>
    </w:p>
    <w:p w14:paraId="5C33B604" w14:textId="2E8AF562" w:rsidR="00E67209" w:rsidRDefault="00B56FEB" w:rsidP="00B56FEB">
      <w:pPr>
        <w:pStyle w:val="ListParagraph"/>
        <w:numPr>
          <w:ilvl w:val="0"/>
          <w:numId w:val="2"/>
        </w:numPr>
        <w:jc w:val="both"/>
      </w:pPr>
      <w:r w:rsidRPr="00B56FEB">
        <w:rPr>
          <w:b/>
          <w:bCs/>
          <w:sz w:val="24"/>
          <w:szCs w:val="24"/>
        </w:rPr>
        <w:t>LANGUAGE</w:t>
      </w:r>
      <w:r w:rsidR="00E67209">
        <w:t>:</w:t>
      </w:r>
    </w:p>
    <w:p w14:paraId="732C6B0C" w14:textId="10B28670" w:rsidR="00E67209" w:rsidRDefault="00243187" w:rsidP="00B56FEB">
      <w:pPr>
        <w:jc w:val="both"/>
      </w:pPr>
      <w:r>
        <w:t xml:space="preserve">Muslim Hands requires </w:t>
      </w:r>
      <w:r w:rsidR="00E67209">
        <w:t xml:space="preserve">the working language </w:t>
      </w:r>
      <w:r>
        <w:t>accepted within the relevant country, however translated versions into the working language of the relevant country will be considered</w:t>
      </w:r>
    </w:p>
    <w:p w14:paraId="6CB2584A" w14:textId="5FE6D74F" w:rsidR="00243187" w:rsidRPr="00B56FEB" w:rsidRDefault="00B56FEB" w:rsidP="00B56FEB">
      <w:pPr>
        <w:pStyle w:val="ListParagraph"/>
        <w:numPr>
          <w:ilvl w:val="0"/>
          <w:numId w:val="2"/>
        </w:numPr>
        <w:jc w:val="both"/>
        <w:rPr>
          <w:b/>
          <w:bCs/>
          <w:sz w:val="24"/>
          <w:szCs w:val="24"/>
        </w:rPr>
      </w:pPr>
      <w:r w:rsidRPr="00B56FEB">
        <w:rPr>
          <w:b/>
          <w:bCs/>
          <w:sz w:val="24"/>
          <w:szCs w:val="24"/>
        </w:rPr>
        <w:t>QUALIFYING AND CONDITION;</w:t>
      </w:r>
    </w:p>
    <w:p w14:paraId="33B526D7" w14:textId="77777777" w:rsidR="00243187" w:rsidRDefault="00243187" w:rsidP="00B56FEB">
      <w:pPr>
        <w:jc w:val="both"/>
      </w:pPr>
      <w:r>
        <w:t xml:space="preserve">The main criteria for admission to the tender are as follows: </w:t>
      </w:r>
    </w:p>
    <w:p w14:paraId="6AD00130" w14:textId="7B65B98B" w:rsidR="00243187" w:rsidRDefault="00243187" w:rsidP="000E6A96">
      <w:pPr>
        <w:pStyle w:val="ListParagraph"/>
        <w:numPr>
          <w:ilvl w:val="0"/>
          <w:numId w:val="6"/>
        </w:numPr>
        <w:jc w:val="both"/>
      </w:pPr>
      <w:r>
        <w:t>Duly registered under applicable laws and authorities</w:t>
      </w:r>
      <w:r w:rsidR="00F525D9">
        <w:t xml:space="preserve"> at </w:t>
      </w:r>
      <w:r w:rsidR="000E6A96">
        <w:t>Somaliland</w:t>
      </w:r>
      <w:r w:rsidR="00F525D9">
        <w:t>.</w:t>
      </w:r>
    </w:p>
    <w:p w14:paraId="105FDDFF" w14:textId="11441A64" w:rsidR="00243187" w:rsidRDefault="00243187" w:rsidP="00881163">
      <w:pPr>
        <w:pStyle w:val="ListParagraph"/>
        <w:numPr>
          <w:ilvl w:val="0"/>
          <w:numId w:val="6"/>
        </w:numPr>
        <w:jc w:val="both"/>
      </w:pPr>
      <w:r>
        <w:t xml:space="preserve">Provision of evidence of financial soundness. </w:t>
      </w:r>
    </w:p>
    <w:p w14:paraId="1956EECD" w14:textId="087BF158" w:rsidR="00243187" w:rsidRDefault="00243187" w:rsidP="00881163">
      <w:pPr>
        <w:pStyle w:val="ListParagraph"/>
        <w:numPr>
          <w:ilvl w:val="0"/>
          <w:numId w:val="6"/>
        </w:numPr>
        <w:jc w:val="both"/>
      </w:pPr>
      <w:r>
        <w:t xml:space="preserve">Provision of evidence of technical soundness and </w:t>
      </w:r>
      <w:r w:rsidR="00881163">
        <w:t>previous</w:t>
      </w:r>
      <w:r>
        <w:t xml:space="preserve"> relevant Experience, </w:t>
      </w:r>
    </w:p>
    <w:p w14:paraId="0DC8DA69" w14:textId="519AC12C" w:rsidR="00243187" w:rsidRDefault="00243187" w:rsidP="00881163">
      <w:pPr>
        <w:pStyle w:val="ListParagraph"/>
        <w:numPr>
          <w:ilvl w:val="0"/>
          <w:numId w:val="6"/>
        </w:numPr>
        <w:jc w:val="both"/>
      </w:pPr>
      <w:r>
        <w:t xml:space="preserve">Good track-record and references from previous clients </w:t>
      </w:r>
    </w:p>
    <w:p w14:paraId="4013CA9C" w14:textId="70442374" w:rsidR="00881163" w:rsidRDefault="00243187" w:rsidP="00881163">
      <w:pPr>
        <w:pStyle w:val="ListParagraph"/>
        <w:numPr>
          <w:ilvl w:val="0"/>
          <w:numId w:val="6"/>
        </w:numPr>
        <w:jc w:val="both"/>
      </w:pPr>
      <w:r>
        <w:t>Good team composition</w:t>
      </w:r>
    </w:p>
    <w:p w14:paraId="0D961167" w14:textId="52508B80" w:rsidR="008C2D08" w:rsidRPr="00247A7F" w:rsidRDefault="008C2D08" w:rsidP="00881163">
      <w:pPr>
        <w:pStyle w:val="ListParagraph"/>
        <w:numPr>
          <w:ilvl w:val="0"/>
          <w:numId w:val="6"/>
        </w:numPr>
        <w:jc w:val="both"/>
      </w:pPr>
      <w:r w:rsidRPr="00881163">
        <w:t>Bid documents should be in English language</w:t>
      </w:r>
    </w:p>
    <w:p w14:paraId="637A4748" w14:textId="65016BDC" w:rsidR="00E67209" w:rsidRPr="00AD4F04" w:rsidRDefault="008C2D08" w:rsidP="00AD4F04">
      <w:pPr>
        <w:pStyle w:val="ListParagraph"/>
        <w:numPr>
          <w:ilvl w:val="0"/>
          <w:numId w:val="6"/>
        </w:numPr>
        <w:jc w:val="both"/>
      </w:pPr>
      <w:r w:rsidRPr="00881163">
        <w:t>Bid documents currency should be in USD</w:t>
      </w:r>
      <w:r w:rsidR="00AD4F04">
        <w:t xml:space="preserve"> </w:t>
      </w:r>
    </w:p>
    <w:p w14:paraId="3417D64A" w14:textId="25B4AB47" w:rsidR="00243187" w:rsidRPr="00B56FEB" w:rsidRDefault="00B56FEB" w:rsidP="00B56FEB">
      <w:pPr>
        <w:pStyle w:val="ListParagraph"/>
        <w:numPr>
          <w:ilvl w:val="0"/>
          <w:numId w:val="2"/>
        </w:numPr>
        <w:jc w:val="both"/>
        <w:rPr>
          <w:b/>
          <w:bCs/>
          <w:sz w:val="28"/>
          <w:szCs w:val="28"/>
        </w:rPr>
      </w:pPr>
      <w:r w:rsidRPr="00B56FEB">
        <w:rPr>
          <w:b/>
          <w:bCs/>
          <w:sz w:val="24"/>
          <w:szCs w:val="24"/>
        </w:rPr>
        <w:t>TENDER BASIS:</w:t>
      </w:r>
    </w:p>
    <w:p w14:paraId="45532C7E" w14:textId="77777777" w:rsidR="00243187" w:rsidRDefault="00243187" w:rsidP="00B56FEB">
      <w:pPr>
        <w:pStyle w:val="NoSpacing"/>
        <w:numPr>
          <w:ilvl w:val="0"/>
          <w:numId w:val="4"/>
        </w:numPr>
        <w:jc w:val="both"/>
      </w:pPr>
      <w:r>
        <w:t xml:space="preserve">All Tender Documents must be completed in full; otherwise the application will be disqualified. </w:t>
      </w:r>
    </w:p>
    <w:p w14:paraId="57FFB3A2" w14:textId="77777777" w:rsidR="00243187" w:rsidRDefault="00243187" w:rsidP="00B56FEB">
      <w:pPr>
        <w:pStyle w:val="NoSpacing"/>
        <w:numPr>
          <w:ilvl w:val="0"/>
          <w:numId w:val="4"/>
        </w:numPr>
        <w:jc w:val="both"/>
      </w:pPr>
      <w:r>
        <w:t>All Applicants will receive identical documents: No applicant should add, omit, or change any item, term or condition in original papers.</w:t>
      </w:r>
    </w:p>
    <w:p w14:paraId="1B8E3538" w14:textId="77777777" w:rsidR="00243187" w:rsidRDefault="00243187" w:rsidP="00B56FEB">
      <w:pPr>
        <w:pStyle w:val="NoSpacing"/>
        <w:numPr>
          <w:ilvl w:val="0"/>
          <w:numId w:val="4"/>
        </w:numPr>
        <w:jc w:val="both"/>
      </w:pPr>
      <w:r>
        <w:t xml:space="preserve">If Applicants have any additional request and conditions, this shall be stipulated in a separate letter accompanying the bid. </w:t>
      </w:r>
    </w:p>
    <w:p w14:paraId="1B932281" w14:textId="77777777" w:rsidR="00243187" w:rsidRDefault="00243187" w:rsidP="00B56FEB">
      <w:pPr>
        <w:pStyle w:val="NoSpacing"/>
        <w:numPr>
          <w:ilvl w:val="0"/>
          <w:numId w:val="4"/>
        </w:numPr>
        <w:jc w:val="both"/>
      </w:pPr>
      <w:r>
        <w:t xml:space="preserve">Each bid shall be valid for the period of 30-days from its date of submission. </w:t>
      </w:r>
    </w:p>
    <w:p w14:paraId="213A2515" w14:textId="77777777" w:rsidR="00243187" w:rsidRDefault="00243187" w:rsidP="00B56FEB">
      <w:pPr>
        <w:pStyle w:val="NoSpacing"/>
        <w:numPr>
          <w:ilvl w:val="0"/>
          <w:numId w:val="4"/>
        </w:numPr>
        <w:jc w:val="both"/>
      </w:pPr>
      <w:r>
        <w:t xml:space="preserve">Bids shall be made in writing calculated in USD only and clearly stated on the appropriate forms. </w:t>
      </w:r>
    </w:p>
    <w:p w14:paraId="2CD1D2A8" w14:textId="77777777" w:rsidR="00243187" w:rsidRDefault="00243187" w:rsidP="00B56FEB">
      <w:pPr>
        <w:pStyle w:val="NoSpacing"/>
        <w:numPr>
          <w:ilvl w:val="0"/>
          <w:numId w:val="4"/>
        </w:numPr>
        <w:jc w:val="both"/>
      </w:pPr>
      <w:r>
        <w:t>The price schedule must include all information requested, including origin of materials.</w:t>
      </w:r>
    </w:p>
    <w:p w14:paraId="61854562" w14:textId="77777777" w:rsidR="00243187" w:rsidRDefault="00243187" w:rsidP="00B56FEB">
      <w:pPr>
        <w:pStyle w:val="NoSpacing"/>
        <w:numPr>
          <w:ilvl w:val="0"/>
          <w:numId w:val="4"/>
        </w:numPr>
        <w:jc w:val="both"/>
      </w:pPr>
      <w:r>
        <w:t xml:space="preserve">The applicant shall attach a detailed timetable for carrying out the works and propose ways and means to realize the works. </w:t>
      </w:r>
    </w:p>
    <w:p w14:paraId="1682C086" w14:textId="77777777" w:rsidR="00243187" w:rsidRDefault="00243187" w:rsidP="00B56FEB">
      <w:pPr>
        <w:pStyle w:val="NoSpacing"/>
        <w:numPr>
          <w:ilvl w:val="0"/>
          <w:numId w:val="4"/>
        </w:numPr>
        <w:jc w:val="both"/>
      </w:pPr>
      <w:r>
        <w:t>Muslim Hands will not be liable for any damage to the applicant person or property in the event that something should occur.</w:t>
      </w:r>
    </w:p>
    <w:p w14:paraId="283017E7" w14:textId="27FFAC53" w:rsidR="00243187" w:rsidRDefault="00243187" w:rsidP="00B56FEB">
      <w:pPr>
        <w:pStyle w:val="NoSpacing"/>
        <w:numPr>
          <w:ilvl w:val="0"/>
          <w:numId w:val="4"/>
        </w:numPr>
        <w:jc w:val="both"/>
      </w:pPr>
      <w:r>
        <w:t>Muslim Hands strongly recommend that all applicants take extra precaution when visiting/delivering supplies to a project site.</w:t>
      </w:r>
    </w:p>
    <w:p w14:paraId="1A3E15B7" w14:textId="77777777" w:rsidR="00CE0F1F" w:rsidRPr="00B56FEB" w:rsidRDefault="00CE0F1F" w:rsidP="00B56FEB">
      <w:pPr>
        <w:jc w:val="both"/>
        <w:rPr>
          <w:b/>
          <w:bCs/>
          <w:sz w:val="24"/>
          <w:szCs w:val="24"/>
        </w:rPr>
      </w:pPr>
    </w:p>
    <w:p w14:paraId="1B126B96" w14:textId="509B05D6" w:rsidR="00A65BD6" w:rsidRPr="00D5321C" w:rsidRDefault="00B56FEB" w:rsidP="00D5321C">
      <w:pPr>
        <w:pStyle w:val="ListParagraph"/>
        <w:numPr>
          <w:ilvl w:val="0"/>
          <w:numId w:val="2"/>
        </w:numPr>
        <w:jc w:val="both"/>
        <w:rPr>
          <w:b/>
          <w:bCs/>
          <w:sz w:val="24"/>
          <w:szCs w:val="24"/>
        </w:rPr>
      </w:pPr>
      <w:r w:rsidRPr="00B56FEB">
        <w:rPr>
          <w:b/>
          <w:bCs/>
          <w:sz w:val="24"/>
          <w:szCs w:val="24"/>
        </w:rPr>
        <w:t>SCOPE OF WORKS</w:t>
      </w:r>
    </w:p>
    <w:p w14:paraId="2CB61DC1" w14:textId="740582A5" w:rsidR="00A65BD6" w:rsidRPr="00247A7F" w:rsidRDefault="00A65BD6" w:rsidP="003054B7">
      <w:pPr>
        <w:pStyle w:val="ListParagraph"/>
        <w:numPr>
          <w:ilvl w:val="0"/>
          <w:numId w:val="5"/>
        </w:numPr>
        <w:jc w:val="both"/>
        <w:rPr>
          <w:sz w:val="24"/>
          <w:szCs w:val="24"/>
        </w:rPr>
      </w:pPr>
      <w:r w:rsidRPr="00247A7F">
        <w:rPr>
          <w:sz w:val="24"/>
          <w:szCs w:val="24"/>
        </w:rPr>
        <w:t xml:space="preserve">Supply and deliver food aid at the Project site for </w:t>
      </w:r>
      <w:r w:rsidR="00A76467">
        <w:rPr>
          <w:sz w:val="24"/>
          <w:szCs w:val="24"/>
        </w:rPr>
        <w:t xml:space="preserve">selected </w:t>
      </w:r>
      <w:r w:rsidR="00A17A11">
        <w:rPr>
          <w:sz w:val="24"/>
          <w:szCs w:val="24"/>
        </w:rPr>
        <w:t>location (</w:t>
      </w:r>
      <w:proofErr w:type="spellStart"/>
      <w:r w:rsidR="003054B7">
        <w:t>Burco</w:t>
      </w:r>
      <w:proofErr w:type="spellEnd"/>
      <w:r w:rsidR="003054B7">
        <w:t xml:space="preserve"> </w:t>
      </w:r>
      <w:r w:rsidR="00A17A11">
        <w:t>-Somali</w:t>
      </w:r>
      <w:r w:rsidR="003054B7">
        <w:t>l</w:t>
      </w:r>
      <w:r w:rsidR="00A17A11">
        <w:t>a</w:t>
      </w:r>
      <w:r w:rsidR="003054B7">
        <w:t>nd</w:t>
      </w:r>
      <w:r w:rsidR="00A17A11">
        <w:t>)</w:t>
      </w:r>
    </w:p>
    <w:p w14:paraId="5AFC7B1A" w14:textId="22947BD7" w:rsidR="00A65BD6" w:rsidRPr="00247A7F" w:rsidRDefault="003054B7" w:rsidP="003054B7">
      <w:pPr>
        <w:pStyle w:val="ListParagraph"/>
        <w:numPr>
          <w:ilvl w:val="0"/>
          <w:numId w:val="5"/>
        </w:numPr>
        <w:jc w:val="both"/>
        <w:rPr>
          <w:sz w:val="24"/>
          <w:szCs w:val="24"/>
        </w:rPr>
      </w:pPr>
      <w:r>
        <w:rPr>
          <w:sz w:val="24"/>
          <w:szCs w:val="24"/>
        </w:rPr>
        <w:t xml:space="preserve">Ensure that the food </w:t>
      </w:r>
      <w:r w:rsidR="00A65BD6" w:rsidRPr="00247A7F">
        <w:rPr>
          <w:sz w:val="24"/>
          <w:szCs w:val="24"/>
        </w:rPr>
        <w:t>to be supplied are in line with the item's quality, right time, and at the right location</w:t>
      </w:r>
    </w:p>
    <w:p w14:paraId="230B69DE" w14:textId="201E4CFD" w:rsidR="00A65BD6" w:rsidRPr="00247A7F" w:rsidRDefault="00A65BD6" w:rsidP="003054B7">
      <w:pPr>
        <w:pStyle w:val="ListParagraph"/>
        <w:numPr>
          <w:ilvl w:val="0"/>
          <w:numId w:val="5"/>
        </w:numPr>
        <w:jc w:val="both"/>
        <w:rPr>
          <w:sz w:val="24"/>
          <w:szCs w:val="24"/>
        </w:rPr>
      </w:pPr>
      <w:r w:rsidRPr="00247A7F">
        <w:rPr>
          <w:sz w:val="24"/>
          <w:szCs w:val="24"/>
        </w:rPr>
        <w:lastRenderedPageBreak/>
        <w:t xml:space="preserve">The quality of food </w:t>
      </w:r>
      <w:r w:rsidR="00A17A11" w:rsidRPr="00247A7F">
        <w:rPr>
          <w:sz w:val="24"/>
          <w:szCs w:val="24"/>
        </w:rPr>
        <w:t>should</w:t>
      </w:r>
      <w:r w:rsidRPr="00247A7F">
        <w:rPr>
          <w:sz w:val="24"/>
          <w:szCs w:val="24"/>
        </w:rPr>
        <w:t xml:space="preserve"> be improved, especially clean food and also not a mixture of two different gradients/categories.</w:t>
      </w:r>
    </w:p>
    <w:p w14:paraId="07E91FD3" w14:textId="77777777" w:rsidR="00A65BD6" w:rsidRPr="00247A7F" w:rsidRDefault="00A65BD6" w:rsidP="00247A7F">
      <w:pPr>
        <w:pStyle w:val="ListParagraph"/>
        <w:numPr>
          <w:ilvl w:val="0"/>
          <w:numId w:val="5"/>
        </w:numPr>
        <w:jc w:val="both"/>
        <w:rPr>
          <w:sz w:val="24"/>
          <w:szCs w:val="24"/>
        </w:rPr>
      </w:pPr>
      <w:r w:rsidRPr="00247A7F">
        <w:rPr>
          <w:sz w:val="24"/>
          <w:szCs w:val="24"/>
        </w:rPr>
        <w:t>Bidders should not supply expired food or food which the expired date is due</w:t>
      </w:r>
    </w:p>
    <w:p w14:paraId="1576A1A5" w14:textId="188034C7" w:rsidR="00A65BD6" w:rsidRPr="00247A7F" w:rsidRDefault="00A65BD6" w:rsidP="003054B7">
      <w:pPr>
        <w:pStyle w:val="ListParagraph"/>
        <w:numPr>
          <w:ilvl w:val="0"/>
          <w:numId w:val="5"/>
        </w:numPr>
        <w:jc w:val="both"/>
        <w:rPr>
          <w:sz w:val="24"/>
          <w:szCs w:val="24"/>
        </w:rPr>
      </w:pPr>
      <w:r w:rsidRPr="00247A7F">
        <w:rPr>
          <w:sz w:val="24"/>
          <w:szCs w:val="24"/>
        </w:rPr>
        <w:t xml:space="preserve">The supplier should provide sealed food parcels </w:t>
      </w:r>
      <w:r w:rsidR="00A17A11" w:rsidRPr="00247A7F">
        <w:rPr>
          <w:sz w:val="24"/>
          <w:szCs w:val="24"/>
        </w:rPr>
        <w:t>at</w:t>
      </w:r>
      <w:r w:rsidRPr="00247A7F">
        <w:rPr>
          <w:sz w:val="24"/>
          <w:szCs w:val="24"/>
        </w:rPr>
        <w:t xml:space="preserve"> the distribution site in time.</w:t>
      </w:r>
    </w:p>
    <w:p w14:paraId="0323EF11" w14:textId="77777777" w:rsidR="00A65BD6" w:rsidRPr="00247A7F" w:rsidRDefault="00A65BD6" w:rsidP="00247A7F">
      <w:pPr>
        <w:pStyle w:val="ListParagraph"/>
        <w:numPr>
          <w:ilvl w:val="0"/>
          <w:numId w:val="5"/>
        </w:numPr>
        <w:jc w:val="both"/>
        <w:rPr>
          <w:sz w:val="24"/>
          <w:szCs w:val="24"/>
        </w:rPr>
      </w:pPr>
      <w:r w:rsidRPr="00247A7F">
        <w:rPr>
          <w:sz w:val="24"/>
          <w:szCs w:val="24"/>
        </w:rPr>
        <w:t>Bidders should ensure that the items are in line with the specifications and descriptions mentioned in the bidding documents.</w:t>
      </w:r>
    </w:p>
    <w:p w14:paraId="14971487" w14:textId="77777777" w:rsidR="00A65BD6" w:rsidRPr="00247A7F" w:rsidRDefault="00A65BD6" w:rsidP="00247A7F">
      <w:pPr>
        <w:pStyle w:val="ListParagraph"/>
        <w:numPr>
          <w:ilvl w:val="0"/>
          <w:numId w:val="5"/>
        </w:numPr>
        <w:jc w:val="both"/>
        <w:rPr>
          <w:sz w:val="24"/>
          <w:szCs w:val="24"/>
        </w:rPr>
      </w:pPr>
      <w:r w:rsidRPr="00247A7F">
        <w:rPr>
          <w:sz w:val="24"/>
          <w:szCs w:val="24"/>
        </w:rPr>
        <w:t>Bidders should submit their applications in one drive or compressed zipped.</w:t>
      </w:r>
    </w:p>
    <w:p w14:paraId="7B69949D" w14:textId="58536E1E" w:rsidR="000B43FC" w:rsidRPr="000E6A96" w:rsidRDefault="00A65BD6" w:rsidP="000E6A96">
      <w:pPr>
        <w:pStyle w:val="ListParagraph"/>
        <w:numPr>
          <w:ilvl w:val="0"/>
          <w:numId w:val="5"/>
        </w:numPr>
        <w:jc w:val="both"/>
        <w:rPr>
          <w:sz w:val="24"/>
          <w:szCs w:val="24"/>
        </w:rPr>
      </w:pPr>
      <w:r w:rsidRPr="00247A7F">
        <w:rPr>
          <w:sz w:val="24"/>
          <w:szCs w:val="24"/>
        </w:rPr>
        <w:t>During the Process Supplier must Fully cooperate with the MH Project team at the site</w:t>
      </w:r>
    </w:p>
    <w:p w14:paraId="1C774AF1" w14:textId="77777777" w:rsidR="000B43FC" w:rsidRPr="000B43FC" w:rsidRDefault="000B43FC" w:rsidP="000B43FC">
      <w:pPr>
        <w:jc w:val="both"/>
        <w:rPr>
          <w:sz w:val="24"/>
          <w:szCs w:val="24"/>
        </w:rPr>
      </w:pPr>
    </w:p>
    <w:p w14:paraId="3567CD2A" w14:textId="4FF8A51C" w:rsidR="00243187" w:rsidRPr="00B56FEB" w:rsidRDefault="00B56FEB" w:rsidP="00B56FEB">
      <w:pPr>
        <w:pStyle w:val="ListParagraph"/>
        <w:numPr>
          <w:ilvl w:val="0"/>
          <w:numId w:val="2"/>
        </w:numPr>
        <w:jc w:val="both"/>
        <w:rPr>
          <w:b/>
          <w:bCs/>
          <w:sz w:val="28"/>
          <w:szCs w:val="28"/>
        </w:rPr>
      </w:pPr>
      <w:r w:rsidRPr="00B56FEB">
        <w:rPr>
          <w:b/>
          <w:bCs/>
          <w:sz w:val="24"/>
          <w:szCs w:val="24"/>
        </w:rPr>
        <w:t>PAYMENTS:</w:t>
      </w:r>
    </w:p>
    <w:p w14:paraId="5133E99E" w14:textId="663BB430" w:rsidR="00E67209" w:rsidRDefault="00243187" w:rsidP="00D5321C">
      <w:pPr>
        <w:jc w:val="both"/>
      </w:pPr>
      <w:r>
        <w:t>Payment will be made as per agreed schedule of payment upon satisfactory delivery and technical test report (if any) of the supplies or services to the location mentioned in tender documents/invitation of tender.</w:t>
      </w:r>
    </w:p>
    <w:p w14:paraId="13B46C0A" w14:textId="77777777" w:rsidR="000E6A96" w:rsidRDefault="000E6A96" w:rsidP="00D5321C">
      <w:pPr>
        <w:jc w:val="both"/>
      </w:pPr>
    </w:p>
    <w:p w14:paraId="0BA167C5" w14:textId="77777777" w:rsidR="000E6A96" w:rsidRDefault="000E6A96" w:rsidP="00D5321C">
      <w:pPr>
        <w:jc w:val="both"/>
      </w:pPr>
    </w:p>
    <w:p w14:paraId="4A16A384" w14:textId="77777777" w:rsidR="000E6A96" w:rsidRDefault="000E6A96" w:rsidP="00D5321C">
      <w:pPr>
        <w:jc w:val="both"/>
      </w:pPr>
    </w:p>
    <w:p w14:paraId="618BEC92" w14:textId="77777777" w:rsidR="000E6A96" w:rsidRDefault="000E6A96" w:rsidP="00D5321C">
      <w:pPr>
        <w:jc w:val="both"/>
        <w:rPr>
          <w:b/>
          <w:bCs/>
          <w:sz w:val="24"/>
          <w:szCs w:val="24"/>
        </w:rPr>
      </w:pPr>
    </w:p>
    <w:p w14:paraId="4A2242A4" w14:textId="01B35011" w:rsidR="00243187" w:rsidRPr="00B56FEB" w:rsidRDefault="00B56FEB" w:rsidP="00B56FEB">
      <w:pPr>
        <w:pStyle w:val="ListParagraph"/>
        <w:numPr>
          <w:ilvl w:val="0"/>
          <w:numId w:val="2"/>
        </w:numPr>
        <w:jc w:val="both"/>
        <w:rPr>
          <w:b/>
          <w:bCs/>
          <w:sz w:val="28"/>
          <w:szCs w:val="28"/>
        </w:rPr>
      </w:pPr>
      <w:r w:rsidRPr="00B56FEB">
        <w:rPr>
          <w:b/>
          <w:bCs/>
          <w:sz w:val="24"/>
          <w:szCs w:val="24"/>
        </w:rPr>
        <w:t>PERFORMANCE STANDARDS:</w:t>
      </w:r>
    </w:p>
    <w:p w14:paraId="12524B1C" w14:textId="30D6814A" w:rsidR="00D5321C" w:rsidRDefault="00243187" w:rsidP="00AD4F04">
      <w:pPr>
        <w:jc w:val="both"/>
      </w:pPr>
      <w:r>
        <w:t>The work must be undertaken in accordance with all relevant rules, regulations and statutes currently in force in Somalia</w:t>
      </w:r>
      <w:r w:rsidR="000E6A96">
        <w:t>/Somaliland.</w:t>
      </w:r>
    </w:p>
    <w:p w14:paraId="31C2E444" w14:textId="2460FF38" w:rsidR="00243187" w:rsidRPr="00B56FEB" w:rsidRDefault="00B56FEB" w:rsidP="00B56FEB">
      <w:pPr>
        <w:pStyle w:val="ListParagraph"/>
        <w:numPr>
          <w:ilvl w:val="0"/>
          <w:numId w:val="2"/>
        </w:numPr>
        <w:jc w:val="both"/>
        <w:rPr>
          <w:b/>
          <w:bCs/>
          <w:sz w:val="24"/>
          <w:szCs w:val="24"/>
        </w:rPr>
      </w:pPr>
      <w:r w:rsidRPr="00B56FEB">
        <w:rPr>
          <w:b/>
          <w:bCs/>
          <w:sz w:val="24"/>
          <w:szCs w:val="24"/>
        </w:rPr>
        <w:t>ELIGIBILITY OF APPLICANTS:</w:t>
      </w:r>
    </w:p>
    <w:p w14:paraId="2FD2C65F" w14:textId="77777777" w:rsidR="00243187" w:rsidRDefault="00243187" w:rsidP="00B56FEB">
      <w:pPr>
        <w:jc w:val="both"/>
      </w:pPr>
      <w:r>
        <w:t>Applicants cannot apply if they:</w:t>
      </w:r>
    </w:p>
    <w:p w14:paraId="18215793" w14:textId="77777777" w:rsidR="00243187" w:rsidRDefault="00243187" w:rsidP="00B56FEB">
      <w:pPr>
        <w:pStyle w:val="NoSpacing"/>
        <w:numPr>
          <w:ilvl w:val="0"/>
          <w:numId w:val="3"/>
        </w:numPr>
        <w:jc w:val="both"/>
      </w:pPr>
      <w:r>
        <w:t xml:space="preserve">Are bankrupt or in the process of going bankrupt. </w:t>
      </w:r>
    </w:p>
    <w:p w14:paraId="3639CBB5" w14:textId="77777777" w:rsidR="00243187" w:rsidRDefault="00243187" w:rsidP="00B56FEB">
      <w:pPr>
        <w:pStyle w:val="NoSpacing"/>
        <w:numPr>
          <w:ilvl w:val="0"/>
          <w:numId w:val="3"/>
        </w:numPr>
        <w:jc w:val="both"/>
      </w:pPr>
      <w:r>
        <w:t xml:space="preserve">Have been convicted for an offense concerning professional conduct. </w:t>
      </w:r>
    </w:p>
    <w:p w14:paraId="08E6BAF1" w14:textId="77777777" w:rsidR="00243187" w:rsidRDefault="00243187" w:rsidP="00B56FEB">
      <w:pPr>
        <w:pStyle w:val="NoSpacing"/>
        <w:numPr>
          <w:ilvl w:val="0"/>
          <w:numId w:val="3"/>
        </w:numPr>
        <w:jc w:val="both"/>
      </w:pPr>
      <w:r>
        <w:t xml:space="preserve">Have been guilty of grave professional misconduct (proven by any means which the contracting authorities can justify). </w:t>
      </w:r>
    </w:p>
    <w:p w14:paraId="2107458F" w14:textId="77777777" w:rsidR="00243187" w:rsidRDefault="00243187" w:rsidP="00B56FEB">
      <w:pPr>
        <w:pStyle w:val="NoSpacing"/>
        <w:numPr>
          <w:ilvl w:val="0"/>
          <w:numId w:val="3"/>
        </w:numPr>
        <w:jc w:val="both"/>
      </w:pPr>
      <w:r>
        <w:t xml:space="preserve">Have not fulfilled obligations related to payment of taxes. </w:t>
      </w:r>
    </w:p>
    <w:p w14:paraId="29028DFB" w14:textId="77777777" w:rsidR="00243187" w:rsidRDefault="00243187" w:rsidP="00B56FEB">
      <w:pPr>
        <w:pStyle w:val="NoSpacing"/>
        <w:numPr>
          <w:ilvl w:val="0"/>
          <w:numId w:val="3"/>
        </w:numPr>
        <w:jc w:val="both"/>
      </w:pPr>
      <w:r>
        <w:t xml:space="preserve">Are guilty of serious misinterpretation in supplying information. </w:t>
      </w:r>
    </w:p>
    <w:p w14:paraId="3F740666" w14:textId="77777777" w:rsidR="00243187" w:rsidRDefault="00243187" w:rsidP="00B56FEB">
      <w:pPr>
        <w:pStyle w:val="NoSpacing"/>
        <w:numPr>
          <w:ilvl w:val="0"/>
          <w:numId w:val="3"/>
        </w:numPr>
        <w:jc w:val="both"/>
      </w:pPr>
      <w:r>
        <w:t xml:space="preserve">Are in situations of conflict of interest (with prior relationship to project or family or business relationship to parties on Muslim Hands). </w:t>
      </w:r>
    </w:p>
    <w:p w14:paraId="75091F0D" w14:textId="162EDCFB" w:rsidR="00B56FEB" w:rsidRDefault="00243187" w:rsidP="00D5321C">
      <w:pPr>
        <w:pStyle w:val="NoSpacing"/>
        <w:numPr>
          <w:ilvl w:val="0"/>
          <w:numId w:val="3"/>
        </w:numPr>
        <w:jc w:val="both"/>
      </w:pPr>
      <w:r>
        <w:t xml:space="preserve">Were declared at serious fault of implementation owing to a breach of their contractual obligations </w:t>
      </w:r>
    </w:p>
    <w:p w14:paraId="4F13BAF2" w14:textId="77777777" w:rsidR="00092240" w:rsidRDefault="00092240" w:rsidP="00B56FEB">
      <w:pPr>
        <w:pStyle w:val="NoSpacing"/>
        <w:jc w:val="both"/>
      </w:pPr>
    </w:p>
    <w:p w14:paraId="42F7BCA4" w14:textId="77777777" w:rsidR="00092240" w:rsidRDefault="00092240" w:rsidP="00B56FEB">
      <w:pPr>
        <w:pStyle w:val="NoSpacing"/>
        <w:jc w:val="both"/>
      </w:pPr>
    </w:p>
    <w:p w14:paraId="5A8F4991" w14:textId="7CBA398B" w:rsidR="000C055C" w:rsidRPr="00B56FEB" w:rsidRDefault="00B56FEB" w:rsidP="00B56FEB">
      <w:pPr>
        <w:pStyle w:val="ListParagraph"/>
        <w:numPr>
          <w:ilvl w:val="0"/>
          <w:numId w:val="2"/>
        </w:numPr>
        <w:jc w:val="both"/>
        <w:rPr>
          <w:b/>
          <w:bCs/>
          <w:sz w:val="24"/>
          <w:szCs w:val="24"/>
        </w:rPr>
      </w:pPr>
      <w:r w:rsidRPr="00B56FEB">
        <w:rPr>
          <w:b/>
          <w:bCs/>
          <w:sz w:val="24"/>
          <w:szCs w:val="24"/>
        </w:rPr>
        <w:t>BID EVALUATION:</w:t>
      </w:r>
    </w:p>
    <w:p w14:paraId="23A15C04" w14:textId="13C07D30" w:rsidR="000C055C" w:rsidRDefault="000C055C" w:rsidP="00B56FEB">
      <w:pPr>
        <w:pStyle w:val="NoSpacing"/>
        <w:jc w:val="both"/>
      </w:pPr>
      <w:r>
        <w:lastRenderedPageBreak/>
        <w:t>The Tender Committee will check the tenders to ensure that they contain no amendment to the terms or any other (calculation) errors. To assist in the examination, evaluation and comparison of bids, the Tender Committee may, at its discretion, request clarification from the Muslim Hands staff or consultant.</w:t>
      </w:r>
    </w:p>
    <w:p w14:paraId="27DEA924" w14:textId="77777777" w:rsidR="000C055C" w:rsidRDefault="000C055C" w:rsidP="00B56FEB">
      <w:pPr>
        <w:pStyle w:val="NoSpacing"/>
        <w:jc w:val="both"/>
      </w:pPr>
    </w:p>
    <w:p w14:paraId="2B3F7AA3" w14:textId="77777777" w:rsidR="000C055C" w:rsidRDefault="000C055C" w:rsidP="00B56FEB">
      <w:pPr>
        <w:pStyle w:val="NoSpacing"/>
        <w:ind w:left="720"/>
        <w:jc w:val="both"/>
      </w:pPr>
      <w:r w:rsidRPr="000C055C">
        <w:rPr>
          <w:b/>
          <w:bCs/>
        </w:rPr>
        <w:t>Technical Evaluation:</w:t>
      </w:r>
      <w:r>
        <w:t xml:space="preserve"> The offers will first be evaluated on technical merits. The technical evaluation assesses the capacity of the company on the basis of submitted technical documents.</w:t>
      </w:r>
    </w:p>
    <w:p w14:paraId="436AFD62" w14:textId="77777777" w:rsidR="000C055C" w:rsidRDefault="000C055C" w:rsidP="00B56FEB">
      <w:pPr>
        <w:pStyle w:val="NoSpacing"/>
        <w:ind w:left="720"/>
        <w:jc w:val="both"/>
      </w:pPr>
      <w:r w:rsidRPr="000C055C">
        <w:rPr>
          <w:b/>
          <w:bCs/>
        </w:rPr>
        <w:t>Financial Evaluation:</w:t>
      </w:r>
      <w:r>
        <w:t xml:space="preserve"> The financial evaluation subject to the technical evaluation is based on the cost of assignment given in the tender. </w:t>
      </w:r>
    </w:p>
    <w:p w14:paraId="07565111" w14:textId="083500C6" w:rsidR="000C055C" w:rsidRDefault="000C055C" w:rsidP="00B56FEB">
      <w:pPr>
        <w:pStyle w:val="NoSpacing"/>
        <w:ind w:left="720"/>
        <w:jc w:val="both"/>
      </w:pPr>
      <w:r w:rsidRPr="000C055C">
        <w:rPr>
          <w:b/>
          <w:bCs/>
        </w:rPr>
        <w:t>Other Evaluations:</w:t>
      </w:r>
      <w:r>
        <w:t xml:space="preserve"> After ranking companies according to financial and technical criteria, the Tender Committee may take into account other criteria, including, but not limited to record of past performance, integrity, samples and reputation within the </w:t>
      </w:r>
      <w:r w:rsidR="003D16A3">
        <w:t>community,</w:t>
      </w:r>
      <w:r>
        <w:t xml:space="preserve"> when assigning companies to the designated assignments. </w:t>
      </w:r>
    </w:p>
    <w:p w14:paraId="332449A7" w14:textId="265BC803" w:rsidR="000C055C" w:rsidRPr="000C055C" w:rsidRDefault="000C055C" w:rsidP="00A17A11">
      <w:pPr>
        <w:pStyle w:val="NoSpacing"/>
        <w:ind w:left="720"/>
        <w:jc w:val="both"/>
        <w:rPr>
          <w:b/>
          <w:bCs/>
        </w:rPr>
      </w:pPr>
      <w:r w:rsidRPr="000C055C">
        <w:rPr>
          <w:b/>
          <w:bCs/>
        </w:rPr>
        <w:t>The Supplier</w:t>
      </w:r>
      <w:r w:rsidR="00A17A11">
        <w:rPr>
          <w:b/>
          <w:bCs/>
        </w:rPr>
        <w:t>s</w:t>
      </w:r>
      <w:r w:rsidRPr="000C055C">
        <w:rPr>
          <w:b/>
          <w:bCs/>
        </w:rPr>
        <w:t xml:space="preserve"> </w:t>
      </w:r>
      <w:r w:rsidR="00A17A11">
        <w:rPr>
          <w:b/>
          <w:bCs/>
        </w:rPr>
        <w:t>are</w:t>
      </w:r>
      <w:r w:rsidRPr="000C055C">
        <w:rPr>
          <w:b/>
          <w:bCs/>
        </w:rPr>
        <w:t xml:space="preserve"> advised to send Technical &amp; Financial </w:t>
      </w:r>
      <w:r w:rsidR="00A17A11">
        <w:rPr>
          <w:b/>
          <w:bCs/>
        </w:rPr>
        <w:t xml:space="preserve">Proposals </w:t>
      </w:r>
      <w:r w:rsidRPr="000C055C">
        <w:rPr>
          <w:b/>
          <w:bCs/>
        </w:rPr>
        <w:t>sealed separately in a main sealed envelope.</w:t>
      </w:r>
    </w:p>
    <w:p w14:paraId="1D860DA9" w14:textId="77777777" w:rsidR="000C055C" w:rsidRDefault="000C055C" w:rsidP="00B56FEB">
      <w:pPr>
        <w:pStyle w:val="NoSpacing"/>
        <w:ind w:left="720"/>
        <w:jc w:val="both"/>
      </w:pPr>
      <w:r>
        <w:t xml:space="preserve">The envelope will be clearly marked with the name of project applied for, location/s of project, name &amp; address of supplier/vendor. </w:t>
      </w:r>
    </w:p>
    <w:p w14:paraId="11FD3B50" w14:textId="302AD331" w:rsidR="000C055C" w:rsidRDefault="000C055C" w:rsidP="000E6A96">
      <w:pPr>
        <w:pStyle w:val="NoSpacing"/>
        <w:ind w:left="720"/>
        <w:jc w:val="both"/>
        <w:rPr>
          <w:rStyle w:val="Hyperlink"/>
        </w:rPr>
      </w:pPr>
      <w:r>
        <w:t>Sealed Tenders/Quotes should be sent through, email</w:t>
      </w:r>
      <w:r w:rsidR="00A17A11">
        <w:t xml:space="preserve"> to </w:t>
      </w:r>
      <w:hyperlink r:id="rId10" w:history="1">
        <w:r w:rsidR="00A17A11" w:rsidRPr="00D75E85">
          <w:rPr>
            <w:rStyle w:val="Hyperlink"/>
          </w:rPr>
          <w:t>procurement@so.mhworldwide.org</w:t>
        </w:r>
      </w:hyperlink>
    </w:p>
    <w:p w14:paraId="75F4DA6F" w14:textId="77777777" w:rsidR="000E6A96" w:rsidRPr="000E6A96" w:rsidRDefault="000E6A96" w:rsidP="000E6A96">
      <w:pPr>
        <w:pStyle w:val="NoSpacing"/>
        <w:ind w:left="720"/>
        <w:jc w:val="both"/>
        <w:rPr>
          <w:color w:val="0563C1" w:themeColor="hyperlink"/>
          <w:u w:val="single"/>
        </w:rPr>
      </w:pPr>
    </w:p>
    <w:p w14:paraId="38704DBA" w14:textId="5B9CBD5F" w:rsidR="000C055C" w:rsidRPr="00B56FEB" w:rsidRDefault="00B56FEB" w:rsidP="00B56FEB">
      <w:pPr>
        <w:pStyle w:val="ListParagraph"/>
        <w:numPr>
          <w:ilvl w:val="0"/>
          <w:numId w:val="2"/>
        </w:numPr>
        <w:jc w:val="both"/>
        <w:rPr>
          <w:b/>
          <w:bCs/>
          <w:sz w:val="28"/>
          <w:szCs w:val="28"/>
        </w:rPr>
      </w:pPr>
      <w:r w:rsidRPr="00B56FEB">
        <w:rPr>
          <w:b/>
          <w:bCs/>
          <w:sz w:val="24"/>
          <w:szCs w:val="24"/>
        </w:rPr>
        <w:t>SELECTION OF TENDER;</w:t>
      </w:r>
    </w:p>
    <w:p w14:paraId="51120081" w14:textId="26CE3FB0" w:rsidR="00D5321C" w:rsidRDefault="000C055C" w:rsidP="00AD4F04">
      <w:pPr>
        <w:jc w:val="both"/>
      </w:pPr>
      <w:r>
        <w:t>Selection of the successful applicant will be based on the ranking of companies according to technical and financial criteria, as well as any other criteria suggested by the Tender Committee. Based on this the Tender Committee will then make a recommendation.</w:t>
      </w:r>
    </w:p>
    <w:p w14:paraId="25362735" w14:textId="6D6367B4" w:rsidR="000C055C" w:rsidRPr="00B56FEB" w:rsidRDefault="00B56FEB" w:rsidP="00B56FEB">
      <w:pPr>
        <w:pStyle w:val="ListParagraph"/>
        <w:numPr>
          <w:ilvl w:val="0"/>
          <w:numId w:val="2"/>
        </w:numPr>
        <w:jc w:val="both"/>
        <w:rPr>
          <w:b/>
          <w:bCs/>
          <w:sz w:val="24"/>
          <w:szCs w:val="24"/>
        </w:rPr>
      </w:pPr>
      <w:r w:rsidRPr="00B56FEB">
        <w:rPr>
          <w:b/>
          <w:bCs/>
          <w:sz w:val="24"/>
          <w:szCs w:val="24"/>
        </w:rPr>
        <w:t>ACCEPTANCE OF SUCCESSFUL TENDER:</w:t>
      </w:r>
    </w:p>
    <w:p w14:paraId="6522E63F" w14:textId="313B399F" w:rsidR="00B56FEB" w:rsidRDefault="000C055C" w:rsidP="00D5321C">
      <w:pPr>
        <w:jc w:val="both"/>
      </w:pPr>
      <w:r>
        <w:t>Taking into consideration the recommendation of the Tender Committee, Muslim Hands will make the final choice of the awarded firm. (Muslim Hands) will then send a letter of acceptance to the successful applicant. After submitted documentation from the selected firm has been verified, the firm will then be presented to sign the contract for the stated amount. Any amendment to the awarded tender will be documented as an “Annex” to the contract and will be determined by (Muslim Hands)</w:t>
      </w:r>
    </w:p>
    <w:p w14:paraId="17261E37" w14:textId="77777777" w:rsidR="00341F43" w:rsidRDefault="00341F43" w:rsidP="00D5321C">
      <w:pPr>
        <w:jc w:val="both"/>
        <w:rPr>
          <w:b/>
          <w:bCs/>
          <w:sz w:val="24"/>
          <w:szCs w:val="24"/>
        </w:rPr>
      </w:pPr>
    </w:p>
    <w:p w14:paraId="6A1B553C" w14:textId="15467972" w:rsidR="000C055C" w:rsidRPr="00B56FEB" w:rsidRDefault="00B56FEB" w:rsidP="00B56FEB">
      <w:pPr>
        <w:pStyle w:val="ListParagraph"/>
        <w:numPr>
          <w:ilvl w:val="0"/>
          <w:numId w:val="2"/>
        </w:numPr>
        <w:jc w:val="both"/>
        <w:rPr>
          <w:b/>
          <w:bCs/>
          <w:sz w:val="28"/>
          <w:szCs w:val="28"/>
        </w:rPr>
      </w:pPr>
      <w:r w:rsidRPr="00B56FEB">
        <w:rPr>
          <w:b/>
          <w:bCs/>
          <w:sz w:val="28"/>
          <w:szCs w:val="28"/>
        </w:rPr>
        <w:t>TECHNICAL PROPOSAL</w:t>
      </w:r>
    </w:p>
    <w:p w14:paraId="696B0510" w14:textId="77777777" w:rsidR="00775155" w:rsidRDefault="00775155" w:rsidP="00B56FEB">
      <w:pPr>
        <w:jc w:val="both"/>
        <w:rPr>
          <w:b/>
          <w:bCs/>
        </w:rPr>
      </w:pPr>
    </w:p>
    <w:tbl>
      <w:tblPr>
        <w:tblStyle w:val="TableGrid"/>
        <w:tblW w:w="9535" w:type="dxa"/>
        <w:tblLook w:val="04A0" w:firstRow="1" w:lastRow="0" w:firstColumn="1" w:lastColumn="0" w:noHBand="0" w:noVBand="1"/>
      </w:tblPr>
      <w:tblGrid>
        <w:gridCol w:w="805"/>
        <w:gridCol w:w="3060"/>
        <w:gridCol w:w="3330"/>
        <w:gridCol w:w="2340"/>
      </w:tblGrid>
      <w:tr w:rsidR="003F081A" w14:paraId="553D94E9" w14:textId="77777777" w:rsidTr="00D5321C">
        <w:trPr>
          <w:trHeight w:val="440"/>
        </w:trPr>
        <w:tc>
          <w:tcPr>
            <w:tcW w:w="805" w:type="dxa"/>
            <w:shd w:val="clear" w:color="auto" w:fill="00B0F0"/>
          </w:tcPr>
          <w:p w14:paraId="62ECFE6D" w14:textId="21771E08" w:rsidR="003F081A" w:rsidRPr="00B56FEB" w:rsidRDefault="003F081A" w:rsidP="00B56FEB">
            <w:pPr>
              <w:jc w:val="both"/>
              <w:rPr>
                <w:b/>
                <w:bCs/>
                <w:sz w:val="28"/>
                <w:szCs w:val="28"/>
              </w:rPr>
            </w:pPr>
            <w:r w:rsidRPr="00B56FEB">
              <w:rPr>
                <w:b/>
                <w:bCs/>
                <w:sz w:val="28"/>
                <w:szCs w:val="28"/>
              </w:rPr>
              <w:t>SN.</w:t>
            </w:r>
          </w:p>
        </w:tc>
        <w:tc>
          <w:tcPr>
            <w:tcW w:w="3060" w:type="dxa"/>
            <w:shd w:val="clear" w:color="auto" w:fill="00B0F0"/>
          </w:tcPr>
          <w:p w14:paraId="38E976A3" w14:textId="23D430F0" w:rsidR="003F081A" w:rsidRPr="00B56FEB" w:rsidRDefault="003F081A" w:rsidP="00B56FEB">
            <w:pPr>
              <w:jc w:val="both"/>
              <w:rPr>
                <w:b/>
                <w:bCs/>
                <w:sz w:val="28"/>
                <w:szCs w:val="28"/>
              </w:rPr>
            </w:pPr>
            <w:r w:rsidRPr="00B56FEB">
              <w:rPr>
                <w:b/>
                <w:bCs/>
                <w:sz w:val="28"/>
                <w:szCs w:val="28"/>
              </w:rPr>
              <w:t>Description</w:t>
            </w:r>
          </w:p>
        </w:tc>
        <w:tc>
          <w:tcPr>
            <w:tcW w:w="3330" w:type="dxa"/>
            <w:shd w:val="clear" w:color="auto" w:fill="00B0F0"/>
          </w:tcPr>
          <w:p w14:paraId="6F79194A" w14:textId="5FFD97FD" w:rsidR="003F081A" w:rsidRPr="00B56FEB" w:rsidRDefault="003F081A" w:rsidP="00B56FEB">
            <w:pPr>
              <w:jc w:val="both"/>
              <w:rPr>
                <w:b/>
                <w:bCs/>
                <w:sz w:val="28"/>
                <w:szCs w:val="28"/>
              </w:rPr>
            </w:pPr>
            <w:r w:rsidRPr="00B56FEB">
              <w:rPr>
                <w:b/>
                <w:bCs/>
                <w:sz w:val="28"/>
                <w:szCs w:val="28"/>
              </w:rPr>
              <w:t xml:space="preserve">Detail </w:t>
            </w:r>
          </w:p>
        </w:tc>
        <w:tc>
          <w:tcPr>
            <w:tcW w:w="2340" w:type="dxa"/>
            <w:shd w:val="clear" w:color="auto" w:fill="00B0F0"/>
          </w:tcPr>
          <w:p w14:paraId="13CC1011" w14:textId="6720D1D5" w:rsidR="003F081A" w:rsidRPr="00B56FEB" w:rsidRDefault="003F081A" w:rsidP="00B56FEB">
            <w:pPr>
              <w:jc w:val="both"/>
              <w:rPr>
                <w:b/>
                <w:bCs/>
                <w:sz w:val="28"/>
                <w:szCs w:val="28"/>
              </w:rPr>
            </w:pPr>
            <w:r w:rsidRPr="00B56FEB">
              <w:rPr>
                <w:b/>
                <w:bCs/>
                <w:sz w:val="28"/>
                <w:szCs w:val="28"/>
              </w:rPr>
              <w:t>Comments</w:t>
            </w:r>
          </w:p>
        </w:tc>
      </w:tr>
      <w:tr w:rsidR="003F081A" w14:paraId="525EBF63" w14:textId="77777777" w:rsidTr="003F081A">
        <w:trPr>
          <w:trHeight w:val="530"/>
        </w:trPr>
        <w:tc>
          <w:tcPr>
            <w:tcW w:w="805" w:type="dxa"/>
          </w:tcPr>
          <w:p w14:paraId="631CB105" w14:textId="77777777" w:rsidR="003F081A" w:rsidRDefault="003F081A" w:rsidP="00B56FEB">
            <w:pPr>
              <w:jc w:val="both"/>
              <w:rPr>
                <w:b/>
                <w:bCs/>
              </w:rPr>
            </w:pPr>
          </w:p>
        </w:tc>
        <w:tc>
          <w:tcPr>
            <w:tcW w:w="3060" w:type="dxa"/>
          </w:tcPr>
          <w:p w14:paraId="5EBFFF3B" w14:textId="1822E7EA" w:rsidR="003F081A" w:rsidRPr="00B56FEB" w:rsidRDefault="003F081A" w:rsidP="00B56FEB">
            <w:pPr>
              <w:jc w:val="both"/>
              <w:rPr>
                <w:b/>
                <w:bCs/>
                <w:sz w:val="24"/>
                <w:szCs w:val="24"/>
              </w:rPr>
            </w:pPr>
            <w:r w:rsidRPr="00B56FEB">
              <w:rPr>
                <w:b/>
                <w:bCs/>
                <w:sz w:val="24"/>
                <w:szCs w:val="24"/>
              </w:rPr>
              <w:t xml:space="preserve">Project ID </w:t>
            </w:r>
          </w:p>
        </w:tc>
        <w:tc>
          <w:tcPr>
            <w:tcW w:w="3330" w:type="dxa"/>
          </w:tcPr>
          <w:p w14:paraId="06AF624A" w14:textId="77777777" w:rsidR="003F081A" w:rsidRPr="003F081A" w:rsidRDefault="003F081A" w:rsidP="00B56FEB">
            <w:pPr>
              <w:jc w:val="both"/>
              <w:rPr>
                <w:sz w:val="24"/>
                <w:szCs w:val="24"/>
              </w:rPr>
            </w:pPr>
          </w:p>
        </w:tc>
        <w:tc>
          <w:tcPr>
            <w:tcW w:w="2340" w:type="dxa"/>
          </w:tcPr>
          <w:p w14:paraId="115A5AEC" w14:textId="77777777" w:rsidR="003F081A" w:rsidRPr="003F081A" w:rsidRDefault="003F081A" w:rsidP="00B56FEB">
            <w:pPr>
              <w:jc w:val="both"/>
              <w:rPr>
                <w:sz w:val="24"/>
                <w:szCs w:val="24"/>
              </w:rPr>
            </w:pPr>
          </w:p>
        </w:tc>
      </w:tr>
      <w:tr w:rsidR="003F081A" w14:paraId="77EC77C5" w14:textId="77777777" w:rsidTr="003F081A">
        <w:trPr>
          <w:trHeight w:val="530"/>
        </w:trPr>
        <w:tc>
          <w:tcPr>
            <w:tcW w:w="805" w:type="dxa"/>
          </w:tcPr>
          <w:p w14:paraId="283DAD03" w14:textId="77777777" w:rsidR="003F081A" w:rsidRDefault="003F081A" w:rsidP="00B56FEB">
            <w:pPr>
              <w:jc w:val="both"/>
              <w:rPr>
                <w:b/>
                <w:bCs/>
              </w:rPr>
            </w:pPr>
          </w:p>
        </w:tc>
        <w:tc>
          <w:tcPr>
            <w:tcW w:w="3060" w:type="dxa"/>
          </w:tcPr>
          <w:p w14:paraId="612313A5" w14:textId="7526ADAE" w:rsidR="003F081A" w:rsidRPr="00B56FEB" w:rsidRDefault="003F081A" w:rsidP="00B56FEB">
            <w:pPr>
              <w:jc w:val="both"/>
              <w:rPr>
                <w:b/>
                <w:bCs/>
                <w:sz w:val="24"/>
                <w:szCs w:val="24"/>
              </w:rPr>
            </w:pPr>
            <w:r w:rsidRPr="00B56FEB">
              <w:rPr>
                <w:b/>
                <w:bCs/>
                <w:sz w:val="24"/>
                <w:szCs w:val="24"/>
              </w:rPr>
              <w:t xml:space="preserve">Name of the Supplier </w:t>
            </w:r>
          </w:p>
        </w:tc>
        <w:tc>
          <w:tcPr>
            <w:tcW w:w="3330" w:type="dxa"/>
          </w:tcPr>
          <w:p w14:paraId="19B58CB1" w14:textId="77777777" w:rsidR="003F081A" w:rsidRPr="003F081A" w:rsidRDefault="003F081A" w:rsidP="00B56FEB">
            <w:pPr>
              <w:jc w:val="both"/>
              <w:rPr>
                <w:sz w:val="24"/>
                <w:szCs w:val="24"/>
              </w:rPr>
            </w:pPr>
          </w:p>
        </w:tc>
        <w:tc>
          <w:tcPr>
            <w:tcW w:w="2340" w:type="dxa"/>
          </w:tcPr>
          <w:p w14:paraId="64E31D6B" w14:textId="77777777" w:rsidR="003F081A" w:rsidRPr="003F081A" w:rsidRDefault="003F081A" w:rsidP="00B56FEB">
            <w:pPr>
              <w:jc w:val="both"/>
              <w:rPr>
                <w:sz w:val="24"/>
                <w:szCs w:val="24"/>
              </w:rPr>
            </w:pPr>
          </w:p>
        </w:tc>
      </w:tr>
      <w:tr w:rsidR="003F081A" w14:paraId="0AA0D33E" w14:textId="77777777" w:rsidTr="003F081A">
        <w:trPr>
          <w:trHeight w:val="530"/>
        </w:trPr>
        <w:tc>
          <w:tcPr>
            <w:tcW w:w="805" w:type="dxa"/>
          </w:tcPr>
          <w:p w14:paraId="73FB7A68" w14:textId="77777777" w:rsidR="003F081A" w:rsidRDefault="003F081A" w:rsidP="00B56FEB">
            <w:pPr>
              <w:jc w:val="both"/>
              <w:rPr>
                <w:b/>
                <w:bCs/>
              </w:rPr>
            </w:pPr>
          </w:p>
        </w:tc>
        <w:tc>
          <w:tcPr>
            <w:tcW w:w="3060" w:type="dxa"/>
          </w:tcPr>
          <w:p w14:paraId="1193EA16" w14:textId="0FDB1365" w:rsidR="003F081A" w:rsidRPr="00B56FEB" w:rsidRDefault="003F081A" w:rsidP="00B56FEB">
            <w:pPr>
              <w:jc w:val="both"/>
              <w:rPr>
                <w:b/>
                <w:bCs/>
                <w:sz w:val="24"/>
                <w:szCs w:val="24"/>
              </w:rPr>
            </w:pPr>
            <w:r w:rsidRPr="00B56FEB">
              <w:rPr>
                <w:b/>
                <w:bCs/>
                <w:sz w:val="24"/>
                <w:szCs w:val="24"/>
              </w:rPr>
              <w:t xml:space="preserve">Physical Address </w:t>
            </w:r>
          </w:p>
        </w:tc>
        <w:tc>
          <w:tcPr>
            <w:tcW w:w="3330" w:type="dxa"/>
          </w:tcPr>
          <w:p w14:paraId="7287FCAB" w14:textId="77777777" w:rsidR="003F081A" w:rsidRPr="003F081A" w:rsidRDefault="003F081A" w:rsidP="00B56FEB">
            <w:pPr>
              <w:jc w:val="both"/>
              <w:rPr>
                <w:sz w:val="24"/>
                <w:szCs w:val="24"/>
              </w:rPr>
            </w:pPr>
          </w:p>
        </w:tc>
        <w:tc>
          <w:tcPr>
            <w:tcW w:w="2340" w:type="dxa"/>
          </w:tcPr>
          <w:p w14:paraId="65F5328A" w14:textId="77777777" w:rsidR="003F081A" w:rsidRPr="003F081A" w:rsidRDefault="003F081A" w:rsidP="00B56FEB">
            <w:pPr>
              <w:jc w:val="both"/>
              <w:rPr>
                <w:sz w:val="24"/>
                <w:szCs w:val="24"/>
              </w:rPr>
            </w:pPr>
          </w:p>
        </w:tc>
      </w:tr>
      <w:tr w:rsidR="003F081A" w14:paraId="7931203A" w14:textId="77777777" w:rsidTr="003F081A">
        <w:trPr>
          <w:trHeight w:val="530"/>
        </w:trPr>
        <w:tc>
          <w:tcPr>
            <w:tcW w:w="805" w:type="dxa"/>
          </w:tcPr>
          <w:p w14:paraId="786D9EFB" w14:textId="77777777" w:rsidR="003F081A" w:rsidRDefault="003F081A" w:rsidP="00B56FEB">
            <w:pPr>
              <w:jc w:val="both"/>
              <w:rPr>
                <w:b/>
                <w:bCs/>
              </w:rPr>
            </w:pPr>
          </w:p>
        </w:tc>
        <w:tc>
          <w:tcPr>
            <w:tcW w:w="3060" w:type="dxa"/>
          </w:tcPr>
          <w:p w14:paraId="2078FE25" w14:textId="5372F1EC" w:rsidR="003F081A" w:rsidRPr="00B56FEB" w:rsidRDefault="003F081A" w:rsidP="00B56FEB">
            <w:pPr>
              <w:jc w:val="both"/>
              <w:rPr>
                <w:b/>
                <w:bCs/>
                <w:sz w:val="24"/>
                <w:szCs w:val="24"/>
              </w:rPr>
            </w:pPr>
            <w:r w:rsidRPr="00B56FEB">
              <w:rPr>
                <w:b/>
                <w:bCs/>
                <w:sz w:val="24"/>
                <w:szCs w:val="24"/>
              </w:rPr>
              <w:t xml:space="preserve">Type of Business </w:t>
            </w:r>
          </w:p>
        </w:tc>
        <w:tc>
          <w:tcPr>
            <w:tcW w:w="3330" w:type="dxa"/>
          </w:tcPr>
          <w:p w14:paraId="5CBA87C3" w14:textId="77777777" w:rsidR="003F081A" w:rsidRPr="003F081A" w:rsidRDefault="003F081A" w:rsidP="00B56FEB">
            <w:pPr>
              <w:jc w:val="both"/>
              <w:rPr>
                <w:sz w:val="24"/>
                <w:szCs w:val="24"/>
              </w:rPr>
            </w:pPr>
          </w:p>
        </w:tc>
        <w:tc>
          <w:tcPr>
            <w:tcW w:w="2340" w:type="dxa"/>
          </w:tcPr>
          <w:p w14:paraId="7AF73820" w14:textId="77777777" w:rsidR="003F081A" w:rsidRPr="003F081A" w:rsidRDefault="003F081A" w:rsidP="00B56FEB">
            <w:pPr>
              <w:jc w:val="both"/>
              <w:rPr>
                <w:sz w:val="24"/>
                <w:szCs w:val="24"/>
              </w:rPr>
            </w:pPr>
          </w:p>
        </w:tc>
      </w:tr>
      <w:tr w:rsidR="003F081A" w14:paraId="132FF228" w14:textId="77777777" w:rsidTr="003F081A">
        <w:trPr>
          <w:trHeight w:val="800"/>
        </w:trPr>
        <w:tc>
          <w:tcPr>
            <w:tcW w:w="805" w:type="dxa"/>
          </w:tcPr>
          <w:p w14:paraId="394BB618" w14:textId="77777777" w:rsidR="003F081A" w:rsidRDefault="003F081A" w:rsidP="00B56FEB">
            <w:pPr>
              <w:jc w:val="both"/>
              <w:rPr>
                <w:b/>
                <w:bCs/>
              </w:rPr>
            </w:pPr>
          </w:p>
        </w:tc>
        <w:tc>
          <w:tcPr>
            <w:tcW w:w="3060" w:type="dxa"/>
          </w:tcPr>
          <w:p w14:paraId="289594E8" w14:textId="2C6603A7" w:rsidR="003F081A" w:rsidRPr="00B56FEB" w:rsidRDefault="003F081A" w:rsidP="00B56FEB">
            <w:pPr>
              <w:jc w:val="both"/>
              <w:rPr>
                <w:b/>
                <w:bCs/>
                <w:sz w:val="24"/>
                <w:szCs w:val="24"/>
              </w:rPr>
            </w:pPr>
            <w:r w:rsidRPr="00B56FEB">
              <w:rPr>
                <w:b/>
                <w:bCs/>
                <w:sz w:val="24"/>
                <w:szCs w:val="24"/>
              </w:rPr>
              <w:t xml:space="preserve">License # / Permit </w:t>
            </w:r>
          </w:p>
        </w:tc>
        <w:tc>
          <w:tcPr>
            <w:tcW w:w="3330" w:type="dxa"/>
          </w:tcPr>
          <w:p w14:paraId="0D7E4820" w14:textId="37FDAACA" w:rsidR="003F081A" w:rsidRPr="003F081A" w:rsidRDefault="003F081A" w:rsidP="00B56FEB">
            <w:pPr>
              <w:jc w:val="both"/>
            </w:pPr>
            <w:r w:rsidRPr="003F081A">
              <w:t xml:space="preserve">License Category </w:t>
            </w:r>
          </w:p>
        </w:tc>
        <w:tc>
          <w:tcPr>
            <w:tcW w:w="2340" w:type="dxa"/>
          </w:tcPr>
          <w:p w14:paraId="40A19DCF" w14:textId="49A57E1A" w:rsidR="003F081A" w:rsidRPr="003F081A" w:rsidRDefault="003F081A" w:rsidP="00B56FEB">
            <w:pPr>
              <w:jc w:val="both"/>
              <w:rPr>
                <w:sz w:val="24"/>
                <w:szCs w:val="24"/>
              </w:rPr>
            </w:pPr>
            <w:r w:rsidRPr="003F081A">
              <w:rPr>
                <w:sz w:val="24"/>
                <w:szCs w:val="24"/>
              </w:rPr>
              <w:t>License Expire Date</w:t>
            </w:r>
          </w:p>
        </w:tc>
      </w:tr>
      <w:tr w:rsidR="003F081A" w14:paraId="211F65BE" w14:textId="77777777" w:rsidTr="003F081A">
        <w:trPr>
          <w:trHeight w:val="530"/>
        </w:trPr>
        <w:tc>
          <w:tcPr>
            <w:tcW w:w="805" w:type="dxa"/>
          </w:tcPr>
          <w:p w14:paraId="3DD666A2" w14:textId="77777777" w:rsidR="003F081A" w:rsidRDefault="003F081A" w:rsidP="00B56FEB">
            <w:pPr>
              <w:jc w:val="both"/>
              <w:rPr>
                <w:b/>
                <w:bCs/>
              </w:rPr>
            </w:pPr>
          </w:p>
        </w:tc>
        <w:tc>
          <w:tcPr>
            <w:tcW w:w="3060" w:type="dxa"/>
          </w:tcPr>
          <w:p w14:paraId="652C2612" w14:textId="1F13121A" w:rsidR="003F081A" w:rsidRPr="00B56FEB" w:rsidRDefault="003F081A" w:rsidP="00B56FEB">
            <w:pPr>
              <w:jc w:val="both"/>
              <w:rPr>
                <w:b/>
                <w:bCs/>
                <w:sz w:val="24"/>
                <w:szCs w:val="24"/>
              </w:rPr>
            </w:pPr>
            <w:r w:rsidRPr="00B56FEB">
              <w:rPr>
                <w:b/>
                <w:bCs/>
                <w:sz w:val="24"/>
                <w:szCs w:val="24"/>
              </w:rPr>
              <w:t>Past Experience (in Years)</w:t>
            </w:r>
          </w:p>
        </w:tc>
        <w:tc>
          <w:tcPr>
            <w:tcW w:w="3330" w:type="dxa"/>
          </w:tcPr>
          <w:p w14:paraId="69BD7CD8" w14:textId="77777777" w:rsidR="003F081A" w:rsidRPr="003F081A" w:rsidRDefault="003F081A" w:rsidP="00B56FEB">
            <w:pPr>
              <w:jc w:val="both"/>
            </w:pPr>
          </w:p>
        </w:tc>
        <w:tc>
          <w:tcPr>
            <w:tcW w:w="2340" w:type="dxa"/>
          </w:tcPr>
          <w:p w14:paraId="256B516C" w14:textId="77777777" w:rsidR="003F081A" w:rsidRPr="003F081A" w:rsidRDefault="003F081A" w:rsidP="00B56FEB">
            <w:pPr>
              <w:jc w:val="both"/>
              <w:rPr>
                <w:sz w:val="24"/>
                <w:szCs w:val="24"/>
              </w:rPr>
            </w:pPr>
          </w:p>
        </w:tc>
      </w:tr>
      <w:tr w:rsidR="003F081A" w14:paraId="621BFBAE" w14:textId="77777777" w:rsidTr="003F081A">
        <w:trPr>
          <w:trHeight w:val="3140"/>
        </w:trPr>
        <w:tc>
          <w:tcPr>
            <w:tcW w:w="805" w:type="dxa"/>
          </w:tcPr>
          <w:p w14:paraId="0F073F12" w14:textId="77777777" w:rsidR="003F081A" w:rsidRDefault="003F081A" w:rsidP="00B56FEB">
            <w:pPr>
              <w:jc w:val="both"/>
              <w:rPr>
                <w:b/>
                <w:bCs/>
              </w:rPr>
            </w:pPr>
          </w:p>
        </w:tc>
        <w:tc>
          <w:tcPr>
            <w:tcW w:w="3060" w:type="dxa"/>
          </w:tcPr>
          <w:p w14:paraId="7300FB3F" w14:textId="77777777" w:rsidR="003F081A" w:rsidRDefault="003F081A" w:rsidP="00B56FEB">
            <w:pPr>
              <w:jc w:val="both"/>
              <w:rPr>
                <w:b/>
                <w:bCs/>
                <w:sz w:val="24"/>
                <w:szCs w:val="24"/>
              </w:rPr>
            </w:pPr>
            <w:r w:rsidRPr="00B56FEB">
              <w:rPr>
                <w:b/>
                <w:bCs/>
                <w:sz w:val="24"/>
                <w:szCs w:val="24"/>
              </w:rPr>
              <w:t xml:space="preserve">Relevant Experience </w:t>
            </w:r>
          </w:p>
          <w:p w14:paraId="5DA6EA6C" w14:textId="77777777" w:rsidR="00E04217" w:rsidRDefault="00E04217" w:rsidP="00B56FEB">
            <w:pPr>
              <w:jc w:val="both"/>
              <w:rPr>
                <w:b/>
                <w:bCs/>
                <w:sz w:val="24"/>
                <w:szCs w:val="24"/>
              </w:rPr>
            </w:pPr>
            <w:r>
              <w:rPr>
                <w:b/>
                <w:bCs/>
                <w:sz w:val="24"/>
                <w:szCs w:val="24"/>
              </w:rPr>
              <w:t>Technical</w:t>
            </w:r>
          </w:p>
          <w:p w14:paraId="240B3E4D" w14:textId="66C468C6" w:rsidR="00E04217" w:rsidRPr="00B56FEB" w:rsidRDefault="00E04217" w:rsidP="00B56FEB">
            <w:pPr>
              <w:jc w:val="both"/>
              <w:rPr>
                <w:b/>
                <w:bCs/>
                <w:sz w:val="24"/>
                <w:szCs w:val="24"/>
              </w:rPr>
            </w:pPr>
            <w:r>
              <w:rPr>
                <w:b/>
                <w:bCs/>
                <w:sz w:val="24"/>
                <w:szCs w:val="24"/>
              </w:rPr>
              <w:t xml:space="preserve">You may attach company profile </w:t>
            </w:r>
          </w:p>
        </w:tc>
        <w:tc>
          <w:tcPr>
            <w:tcW w:w="3330" w:type="dxa"/>
          </w:tcPr>
          <w:p w14:paraId="5E61E29E" w14:textId="37515C06" w:rsidR="003F081A" w:rsidRPr="003F081A" w:rsidRDefault="003F081A" w:rsidP="00B56FEB">
            <w:pPr>
              <w:jc w:val="both"/>
            </w:pPr>
            <w:r w:rsidRPr="003F081A">
              <w:t>Name of orgs you’ve worked with in similar projects</w:t>
            </w:r>
            <w:r w:rsidR="00E04217">
              <w:t xml:space="preserve">, your team composition and technical capabilities etc. </w:t>
            </w:r>
            <w:r w:rsidRPr="003F081A">
              <w:t xml:space="preserve"> (no more than </w:t>
            </w:r>
            <w:r w:rsidR="00E04217">
              <w:t>20  Pages)</w:t>
            </w:r>
            <w:r w:rsidRPr="003F081A">
              <w:t xml:space="preserve"> </w:t>
            </w:r>
          </w:p>
        </w:tc>
        <w:tc>
          <w:tcPr>
            <w:tcW w:w="2340" w:type="dxa"/>
          </w:tcPr>
          <w:p w14:paraId="6C3FAEA6" w14:textId="77777777" w:rsidR="003F081A" w:rsidRPr="003F081A" w:rsidRDefault="003F081A" w:rsidP="00B56FEB">
            <w:pPr>
              <w:jc w:val="both"/>
              <w:rPr>
                <w:sz w:val="24"/>
                <w:szCs w:val="24"/>
              </w:rPr>
            </w:pPr>
          </w:p>
        </w:tc>
      </w:tr>
      <w:tr w:rsidR="003F081A" w14:paraId="014575C2" w14:textId="77777777" w:rsidTr="003F081A">
        <w:trPr>
          <w:trHeight w:val="2330"/>
        </w:trPr>
        <w:tc>
          <w:tcPr>
            <w:tcW w:w="805" w:type="dxa"/>
          </w:tcPr>
          <w:p w14:paraId="67DF8A38" w14:textId="77777777" w:rsidR="003F081A" w:rsidRDefault="003F081A" w:rsidP="00B56FEB">
            <w:pPr>
              <w:jc w:val="both"/>
              <w:rPr>
                <w:b/>
                <w:bCs/>
              </w:rPr>
            </w:pPr>
          </w:p>
        </w:tc>
        <w:tc>
          <w:tcPr>
            <w:tcW w:w="3060" w:type="dxa"/>
          </w:tcPr>
          <w:p w14:paraId="05C6668E" w14:textId="3F39E96A" w:rsidR="003F081A" w:rsidRPr="00B56FEB" w:rsidRDefault="003F081A" w:rsidP="00B56FEB">
            <w:pPr>
              <w:jc w:val="both"/>
              <w:rPr>
                <w:b/>
                <w:bCs/>
                <w:sz w:val="24"/>
                <w:szCs w:val="24"/>
              </w:rPr>
            </w:pPr>
            <w:r w:rsidRPr="00B56FEB">
              <w:rPr>
                <w:b/>
                <w:bCs/>
                <w:sz w:val="24"/>
                <w:szCs w:val="24"/>
              </w:rPr>
              <w:t>Implementation Strategy (</w:t>
            </w:r>
            <w:r w:rsidR="00E04217">
              <w:rPr>
                <w:b/>
                <w:bCs/>
                <w:sz w:val="24"/>
                <w:szCs w:val="24"/>
              </w:rPr>
              <w:t>Assignment Timetable)</w:t>
            </w:r>
          </w:p>
        </w:tc>
        <w:tc>
          <w:tcPr>
            <w:tcW w:w="3330" w:type="dxa"/>
          </w:tcPr>
          <w:p w14:paraId="275911C1" w14:textId="3B4A22BA" w:rsidR="003F081A" w:rsidRPr="003F081A" w:rsidRDefault="003F081A" w:rsidP="00B56FEB">
            <w:pPr>
              <w:jc w:val="both"/>
            </w:pPr>
            <w:r w:rsidRPr="003F081A">
              <w:t>(</w:t>
            </w:r>
            <w:r>
              <w:t xml:space="preserve">as Attachment </w:t>
            </w:r>
            <w:r w:rsidRPr="003F081A">
              <w:t xml:space="preserve">no more than </w:t>
            </w:r>
            <w:r>
              <w:t>500</w:t>
            </w:r>
            <w:r w:rsidRPr="003F081A">
              <w:t xml:space="preserve"> words)</w:t>
            </w:r>
          </w:p>
        </w:tc>
        <w:tc>
          <w:tcPr>
            <w:tcW w:w="2340" w:type="dxa"/>
          </w:tcPr>
          <w:p w14:paraId="1F0AED7C" w14:textId="77777777" w:rsidR="003F081A" w:rsidRPr="003F081A" w:rsidRDefault="003F081A" w:rsidP="00B56FEB">
            <w:pPr>
              <w:jc w:val="both"/>
              <w:rPr>
                <w:sz w:val="24"/>
                <w:szCs w:val="24"/>
              </w:rPr>
            </w:pPr>
          </w:p>
        </w:tc>
      </w:tr>
      <w:tr w:rsidR="003F081A" w14:paraId="0B61031A" w14:textId="77777777" w:rsidTr="003F081A">
        <w:trPr>
          <w:trHeight w:val="530"/>
        </w:trPr>
        <w:tc>
          <w:tcPr>
            <w:tcW w:w="805" w:type="dxa"/>
          </w:tcPr>
          <w:p w14:paraId="11398013" w14:textId="77777777" w:rsidR="003F081A" w:rsidRDefault="003F081A" w:rsidP="00B56FEB">
            <w:pPr>
              <w:jc w:val="both"/>
              <w:rPr>
                <w:b/>
                <w:bCs/>
              </w:rPr>
            </w:pPr>
          </w:p>
        </w:tc>
        <w:tc>
          <w:tcPr>
            <w:tcW w:w="3060" w:type="dxa"/>
          </w:tcPr>
          <w:p w14:paraId="65F3070E" w14:textId="2121643E" w:rsidR="003F081A" w:rsidRPr="00B56FEB" w:rsidRDefault="003F081A" w:rsidP="00B56FEB">
            <w:pPr>
              <w:jc w:val="both"/>
              <w:rPr>
                <w:b/>
                <w:bCs/>
              </w:rPr>
            </w:pPr>
            <w:r w:rsidRPr="00B56FEB">
              <w:rPr>
                <w:b/>
                <w:bCs/>
              </w:rPr>
              <w:t xml:space="preserve">Company Profile </w:t>
            </w:r>
          </w:p>
        </w:tc>
        <w:tc>
          <w:tcPr>
            <w:tcW w:w="3330" w:type="dxa"/>
          </w:tcPr>
          <w:p w14:paraId="3762A018" w14:textId="5E78E1FF" w:rsidR="003F081A" w:rsidRDefault="003F081A" w:rsidP="00B56FEB">
            <w:pPr>
              <w:jc w:val="both"/>
              <w:rPr>
                <w:b/>
                <w:bCs/>
              </w:rPr>
            </w:pPr>
            <w:r>
              <w:rPr>
                <w:b/>
                <w:bCs/>
              </w:rPr>
              <w:t>(As attachment)</w:t>
            </w:r>
          </w:p>
        </w:tc>
        <w:tc>
          <w:tcPr>
            <w:tcW w:w="2340" w:type="dxa"/>
          </w:tcPr>
          <w:p w14:paraId="5DA483CC" w14:textId="77777777" w:rsidR="003F081A" w:rsidRDefault="003F081A" w:rsidP="00B56FEB">
            <w:pPr>
              <w:jc w:val="both"/>
              <w:rPr>
                <w:b/>
                <w:bCs/>
              </w:rPr>
            </w:pPr>
          </w:p>
        </w:tc>
      </w:tr>
      <w:tr w:rsidR="003F081A" w14:paraId="49B223D7" w14:textId="77777777" w:rsidTr="003F081A">
        <w:trPr>
          <w:trHeight w:val="530"/>
        </w:trPr>
        <w:tc>
          <w:tcPr>
            <w:tcW w:w="805" w:type="dxa"/>
          </w:tcPr>
          <w:p w14:paraId="76139E92" w14:textId="77777777" w:rsidR="003F081A" w:rsidRDefault="003F081A" w:rsidP="00B56FEB">
            <w:pPr>
              <w:jc w:val="both"/>
              <w:rPr>
                <w:b/>
                <w:bCs/>
              </w:rPr>
            </w:pPr>
          </w:p>
        </w:tc>
        <w:tc>
          <w:tcPr>
            <w:tcW w:w="3060" w:type="dxa"/>
          </w:tcPr>
          <w:p w14:paraId="69B74AFC" w14:textId="2D4912D2" w:rsidR="003F081A" w:rsidRPr="00B56FEB" w:rsidRDefault="003F081A" w:rsidP="00B56FEB">
            <w:pPr>
              <w:jc w:val="both"/>
              <w:rPr>
                <w:b/>
                <w:bCs/>
              </w:rPr>
            </w:pPr>
            <w:r w:rsidRPr="00B56FEB">
              <w:rPr>
                <w:b/>
                <w:bCs/>
              </w:rPr>
              <w:t xml:space="preserve">Bank Statement </w:t>
            </w:r>
          </w:p>
        </w:tc>
        <w:tc>
          <w:tcPr>
            <w:tcW w:w="3330" w:type="dxa"/>
          </w:tcPr>
          <w:p w14:paraId="37C4A0CE" w14:textId="6FF45567" w:rsidR="003F081A" w:rsidRDefault="003F081A" w:rsidP="00B56FEB">
            <w:pPr>
              <w:jc w:val="both"/>
              <w:rPr>
                <w:b/>
                <w:bCs/>
              </w:rPr>
            </w:pPr>
            <w:r>
              <w:rPr>
                <w:b/>
                <w:bCs/>
              </w:rPr>
              <w:t>(Past 6 months as attachment)</w:t>
            </w:r>
          </w:p>
        </w:tc>
        <w:tc>
          <w:tcPr>
            <w:tcW w:w="2340" w:type="dxa"/>
          </w:tcPr>
          <w:p w14:paraId="0D59D0F6" w14:textId="77777777" w:rsidR="003F081A" w:rsidRDefault="003F081A" w:rsidP="00B56FEB">
            <w:pPr>
              <w:jc w:val="both"/>
              <w:rPr>
                <w:b/>
                <w:bCs/>
              </w:rPr>
            </w:pPr>
          </w:p>
        </w:tc>
      </w:tr>
      <w:tr w:rsidR="003F081A" w14:paraId="37E6BA12" w14:textId="77777777" w:rsidTr="003F081A">
        <w:trPr>
          <w:trHeight w:val="530"/>
        </w:trPr>
        <w:tc>
          <w:tcPr>
            <w:tcW w:w="805" w:type="dxa"/>
          </w:tcPr>
          <w:p w14:paraId="1D16ABE7" w14:textId="77777777" w:rsidR="003F081A" w:rsidRDefault="003F081A" w:rsidP="00B56FEB">
            <w:pPr>
              <w:jc w:val="both"/>
              <w:rPr>
                <w:b/>
                <w:bCs/>
              </w:rPr>
            </w:pPr>
          </w:p>
        </w:tc>
        <w:tc>
          <w:tcPr>
            <w:tcW w:w="3060" w:type="dxa"/>
          </w:tcPr>
          <w:p w14:paraId="09CD7DE2" w14:textId="62A8D85E" w:rsidR="003F081A" w:rsidRPr="00B56FEB" w:rsidRDefault="003F081A" w:rsidP="00B56FEB">
            <w:pPr>
              <w:jc w:val="both"/>
              <w:rPr>
                <w:b/>
                <w:bCs/>
              </w:rPr>
            </w:pPr>
            <w:r w:rsidRPr="00B56FEB">
              <w:rPr>
                <w:b/>
                <w:bCs/>
              </w:rPr>
              <w:t xml:space="preserve">Name of contact person within organization to whom all correspondences shall be addressed Cell #, e-mail </w:t>
            </w:r>
            <w:proofErr w:type="spellStart"/>
            <w:r w:rsidRPr="00B56FEB">
              <w:rPr>
                <w:b/>
                <w:bCs/>
              </w:rPr>
              <w:t>etc</w:t>
            </w:r>
            <w:proofErr w:type="spellEnd"/>
          </w:p>
        </w:tc>
        <w:tc>
          <w:tcPr>
            <w:tcW w:w="3330" w:type="dxa"/>
          </w:tcPr>
          <w:p w14:paraId="2B630D16" w14:textId="77777777" w:rsidR="003F081A" w:rsidRDefault="003F081A" w:rsidP="00B56FEB">
            <w:pPr>
              <w:jc w:val="both"/>
              <w:rPr>
                <w:b/>
                <w:bCs/>
              </w:rPr>
            </w:pPr>
          </w:p>
        </w:tc>
        <w:tc>
          <w:tcPr>
            <w:tcW w:w="2340" w:type="dxa"/>
          </w:tcPr>
          <w:p w14:paraId="11F9D17F" w14:textId="77777777" w:rsidR="003F081A" w:rsidRDefault="003F081A" w:rsidP="00B56FEB">
            <w:pPr>
              <w:jc w:val="both"/>
              <w:rPr>
                <w:b/>
                <w:bCs/>
              </w:rPr>
            </w:pPr>
          </w:p>
        </w:tc>
      </w:tr>
      <w:tr w:rsidR="003F081A" w14:paraId="1F562911" w14:textId="77777777" w:rsidTr="003F081A">
        <w:trPr>
          <w:trHeight w:val="530"/>
        </w:trPr>
        <w:tc>
          <w:tcPr>
            <w:tcW w:w="805" w:type="dxa"/>
          </w:tcPr>
          <w:p w14:paraId="3DAFA180" w14:textId="77777777" w:rsidR="003F081A" w:rsidRDefault="003F081A" w:rsidP="00B56FEB">
            <w:pPr>
              <w:jc w:val="both"/>
              <w:rPr>
                <w:b/>
                <w:bCs/>
              </w:rPr>
            </w:pPr>
          </w:p>
        </w:tc>
        <w:tc>
          <w:tcPr>
            <w:tcW w:w="3060" w:type="dxa"/>
          </w:tcPr>
          <w:p w14:paraId="15D3778E" w14:textId="12C64451" w:rsidR="003F081A" w:rsidRPr="00B56FEB" w:rsidRDefault="003F081A" w:rsidP="00B56FEB">
            <w:pPr>
              <w:jc w:val="both"/>
              <w:rPr>
                <w:b/>
                <w:bCs/>
              </w:rPr>
            </w:pPr>
            <w:r w:rsidRPr="00B56FEB">
              <w:rPr>
                <w:b/>
                <w:bCs/>
              </w:rPr>
              <w:t>Name, designation and legal status of person authorized to enter into negotiation and sign any form or agreement</w:t>
            </w:r>
          </w:p>
        </w:tc>
        <w:tc>
          <w:tcPr>
            <w:tcW w:w="3330" w:type="dxa"/>
          </w:tcPr>
          <w:p w14:paraId="6C9E4412" w14:textId="77777777" w:rsidR="003F081A" w:rsidRDefault="003F081A" w:rsidP="00B56FEB">
            <w:pPr>
              <w:jc w:val="both"/>
              <w:rPr>
                <w:b/>
                <w:bCs/>
              </w:rPr>
            </w:pPr>
          </w:p>
        </w:tc>
        <w:tc>
          <w:tcPr>
            <w:tcW w:w="2340" w:type="dxa"/>
          </w:tcPr>
          <w:p w14:paraId="0EA65D4E" w14:textId="77777777" w:rsidR="003F081A" w:rsidRDefault="003F081A" w:rsidP="00B56FEB">
            <w:pPr>
              <w:jc w:val="both"/>
              <w:rPr>
                <w:b/>
                <w:bCs/>
              </w:rPr>
            </w:pPr>
          </w:p>
        </w:tc>
      </w:tr>
      <w:tr w:rsidR="003F081A" w14:paraId="18212ED9" w14:textId="77777777" w:rsidTr="003F081A">
        <w:trPr>
          <w:trHeight w:val="530"/>
        </w:trPr>
        <w:tc>
          <w:tcPr>
            <w:tcW w:w="805" w:type="dxa"/>
          </w:tcPr>
          <w:p w14:paraId="2088A1D9" w14:textId="77777777" w:rsidR="003F081A" w:rsidRDefault="003F081A" w:rsidP="00B56FEB">
            <w:pPr>
              <w:jc w:val="both"/>
              <w:rPr>
                <w:b/>
                <w:bCs/>
              </w:rPr>
            </w:pPr>
          </w:p>
        </w:tc>
        <w:tc>
          <w:tcPr>
            <w:tcW w:w="3060" w:type="dxa"/>
          </w:tcPr>
          <w:p w14:paraId="34B5D321" w14:textId="336E0EA5" w:rsidR="003F081A" w:rsidRPr="00B56FEB" w:rsidRDefault="003F081A" w:rsidP="00B56FEB">
            <w:pPr>
              <w:jc w:val="both"/>
              <w:rPr>
                <w:b/>
                <w:bCs/>
              </w:rPr>
            </w:pPr>
            <w:r w:rsidRPr="00B56FEB">
              <w:rPr>
                <w:b/>
                <w:bCs/>
              </w:rPr>
              <w:t>Disclosure of relationship of any firm with firms in same business/profession</w:t>
            </w:r>
          </w:p>
        </w:tc>
        <w:tc>
          <w:tcPr>
            <w:tcW w:w="3330" w:type="dxa"/>
          </w:tcPr>
          <w:p w14:paraId="3E7175E6" w14:textId="77777777" w:rsidR="003F081A" w:rsidRDefault="003F081A" w:rsidP="00B56FEB">
            <w:pPr>
              <w:jc w:val="both"/>
              <w:rPr>
                <w:b/>
                <w:bCs/>
              </w:rPr>
            </w:pPr>
          </w:p>
        </w:tc>
        <w:tc>
          <w:tcPr>
            <w:tcW w:w="2340" w:type="dxa"/>
          </w:tcPr>
          <w:p w14:paraId="21C4DB63" w14:textId="77777777" w:rsidR="003F081A" w:rsidRDefault="003F081A" w:rsidP="00B56FEB">
            <w:pPr>
              <w:jc w:val="both"/>
              <w:rPr>
                <w:b/>
                <w:bCs/>
              </w:rPr>
            </w:pPr>
          </w:p>
        </w:tc>
      </w:tr>
      <w:tr w:rsidR="003F081A" w14:paraId="58244846" w14:textId="77777777" w:rsidTr="003F081A">
        <w:trPr>
          <w:trHeight w:val="530"/>
        </w:trPr>
        <w:tc>
          <w:tcPr>
            <w:tcW w:w="805" w:type="dxa"/>
          </w:tcPr>
          <w:p w14:paraId="5F339696" w14:textId="77777777" w:rsidR="003F081A" w:rsidRDefault="003F081A" w:rsidP="00B56FEB">
            <w:pPr>
              <w:jc w:val="both"/>
              <w:rPr>
                <w:b/>
                <w:bCs/>
              </w:rPr>
            </w:pPr>
          </w:p>
        </w:tc>
        <w:tc>
          <w:tcPr>
            <w:tcW w:w="3060" w:type="dxa"/>
          </w:tcPr>
          <w:p w14:paraId="5924F339" w14:textId="3B6B5693" w:rsidR="003F081A" w:rsidRPr="00B56FEB" w:rsidRDefault="003F081A" w:rsidP="00B56FEB">
            <w:pPr>
              <w:jc w:val="both"/>
              <w:rPr>
                <w:b/>
                <w:bCs/>
              </w:rPr>
            </w:pPr>
            <w:r w:rsidRPr="00B56FEB">
              <w:rPr>
                <w:b/>
                <w:bCs/>
              </w:rPr>
              <w:t>Disclosure of relationship with any employee of the firm within Muslim Hands</w:t>
            </w:r>
          </w:p>
        </w:tc>
        <w:tc>
          <w:tcPr>
            <w:tcW w:w="3330" w:type="dxa"/>
          </w:tcPr>
          <w:p w14:paraId="7993BFC6" w14:textId="77777777" w:rsidR="003F081A" w:rsidRDefault="003F081A" w:rsidP="00B56FEB">
            <w:pPr>
              <w:jc w:val="both"/>
              <w:rPr>
                <w:b/>
                <w:bCs/>
              </w:rPr>
            </w:pPr>
          </w:p>
        </w:tc>
        <w:tc>
          <w:tcPr>
            <w:tcW w:w="2340" w:type="dxa"/>
          </w:tcPr>
          <w:p w14:paraId="3431089D" w14:textId="77777777" w:rsidR="003F081A" w:rsidRDefault="003F081A" w:rsidP="00B56FEB">
            <w:pPr>
              <w:jc w:val="both"/>
              <w:rPr>
                <w:b/>
                <w:bCs/>
              </w:rPr>
            </w:pPr>
          </w:p>
        </w:tc>
      </w:tr>
    </w:tbl>
    <w:p w14:paraId="63F9A72A" w14:textId="77777777" w:rsidR="000E6A96" w:rsidRDefault="000E6A96" w:rsidP="00B56FEB">
      <w:pPr>
        <w:jc w:val="both"/>
      </w:pPr>
    </w:p>
    <w:p w14:paraId="4660ECD3" w14:textId="2300BF4D" w:rsidR="00846190" w:rsidRPr="000E6A96" w:rsidRDefault="00B56FEB" w:rsidP="000E6A96">
      <w:pPr>
        <w:pStyle w:val="ListParagraph"/>
        <w:numPr>
          <w:ilvl w:val="0"/>
          <w:numId w:val="2"/>
        </w:numPr>
        <w:jc w:val="both"/>
        <w:rPr>
          <w:b/>
          <w:bCs/>
          <w:sz w:val="24"/>
          <w:szCs w:val="24"/>
        </w:rPr>
      </w:pPr>
      <w:r w:rsidRPr="00B56FEB">
        <w:rPr>
          <w:b/>
          <w:bCs/>
          <w:sz w:val="28"/>
          <w:szCs w:val="28"/>
        </w:rPr>
        <w:t>FINANCIAL</w:t>
      </w:r>
      <w:r w:rsidRPr="00B56FEB">
        <w:rPr>
          <w:b/>
          <w:bCs/>
          <w:sz w:val="24"/>
          <w:szCs w:val="24"/>
        </w:rPr>
        <w:t xml:space="preserve"> PROPOSAL</w:t>
      </w:r>
      <w:r w:rsidR="00D5321C">
        <w:rPr>
          <w:b/>
          <w:bCs/>
          <w:sz w:val="24"/>
          <w:szCs w:val="24"/>
        </w:rPr>
        <w:t xml:space="preserve"> </w:t>
      </w: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5"/>
        <w:gridCol w:w="3509"/>
        <w:gridCol w:w="989"/>
        <w:gridCol w:w="1207"/>
        <w:gridCol w:w="1316"/>
        <w:gridCol w:w="1795"/>
      </w:tblGrid>
      <w:tr w:rsidR="00AD4F04" w14:paraId="72B415A9" w14:textId="77777777" w:rsidTr="00AD4F04">
        <w:trPr>
          <w:trHeight w:val="710"/>
        </w:trPr>
        <w:tc>
          <w:tcPr>
            <w:tcW w:w="9351" w:type="dxa"/>
            <w:gridSpan w:val="6"/>
            <w:shd w:val="clear" w:color="auto" w:fill="00B0F0"/>
          </w:tcPr>
          <w:p w14:paraId="4D3E8654" w14:textId="77777777" w:rsidR="00AD4F04" w:rsidRDefault="00AD4F04" w:rsidP="000C7E66">
            <w:pPr>
              <w:pStyle w:val="TableParagraph"/>
              <w:ind w:left="3298" w:right="3294"/>
              <w:jc w:val="center"/>
              <w:rPr>
                <w:b/>
                <w:sz w:val="36"/>
              </w:rPr>
            </w:pPr>
            <w:r>
              <w:rPr>
                <w:b/>
                <w:sz w:val="36"/>
              </w:rPr>
              <w:lastRenderedPageBreak/>
              <w:t>Financial</w:t>
            </w:r>
            <w:r>
              <w:rPr>
                <w:b/>
                <w:spacing w:val="-6"/>
                <w:sz w:val="36"/>
              </w:rPr>
              <w:t xml:space="preserve"> </w:t>
            </w:r>
            <w:r>
              <w:rPr>
                <w:b/>
                <w:sz w:val="36"/>
              </w:rPr>
              <w:t>Proposal</w:t>
            </w:r>
          </w:p>
        </w:tc>
      </w:tr>
      <w:tr w:rsidR="00AD4F04" w14:paraId="54A69628" w14:textId="77777777" w:rsidTr="00AD4F04">
        <w:trPr>
          <w:trHeight w:val="520"/>
        </w:trPr>
        <w:tc>
          <w:tcPr>
            <w:tcW w:w="9351" w:type="dxa"/>
            <w:gridSpan w:val="6"/>
            <w:shd w:val="clear" w:color="auto" w:fill="00B0F0"/>
          </w:tcPr>
          <w:p w14:paraId="01AFE9BD" w14:textId="77777777" w:rsidR="00AD4F04" w:rsidRDefault="00AD4F04" w:rsidP="000C7E66">
            <w:pPr>
              <w:pStyle w:val="TableParagraph"/>
              <w:spacing w:line="341" w:lineRule="exact"/>
              <w:ind w:left="107"/>
              <w:rPr>
                <w:b/>
                <w:sz w:val="28"/>
              </w:rPr>
            </w:pPr>
            <w:r>
              <w:rPr>
                <w:b/>
                <w:sz w:val="28"/>
              </w:rPr>
              <w:t>Name</w:t>
            </w:r>
            <w:r>
              <w:rPr>
                <w:b/>
                <w:spacing w:val="-1"/>
                <w:sz w:val="28"/>
              </w:rPr>
              <w:t xml:space="preserve"> </w:t>
            </w:r>
            <w:r>
              <w:rPr>
                <w:b/>
                <w:sz w:val="28"/>
              </w:rPr>
              <w:t>of</w:t>
            </w:r>
            <w:r>
              <w:rPr>
                <w:b/>
                <w:spacing w:val="-2"/>
                <w:sz w:val="28"/>
              </w:rPr>
              <w:t xml:space="preserve"> </w:t>
            </w:r>
            <w:r>
              <w:rPr>
                <w:b/>
                <w:sz w:val="28"/>
              </w:rPr>
              <w:t>the</w:t>
            </w:r>
            <w:r>
              <w:rPr>
                <w:b/>
                <w:spacing w:val="-2"/>
                <w:sz w:val="28"/>
              </w:rPr>
              <w:t xml:space="preserve"> </w:t>
            </w:r>
            <w:r>
              <w:rPr>
                <w:b/>
                <w:sz w:val="28"/>
              </w:rPr>
              <w:t>Supplier:</w:t>
            </w:r>
          </w:p>
        </w:tc>
      </w:tr>
      <w:tr w:rsidR="00AD4F04" w14:paraId="20691E16" w14:textId="77777777" w:rsidTr="000C7E66">
        <w:trPr>
          <w:trHeight w:val="539"/>
        </w:trPr>
        <w:tc>
          <w:tcPr>
            <w:tcW w:w="535" w:type="dxa"/>
          </w:tcPr>
          <w:p w14:paraId="15DB539A" w14:textId="77777777" w:rsidR="00AD4F04" w:rsidRDefault="00AD4F04" w:rsidP="000C7E66">
            <w:pPr>
              <w:pStyle w:val="TableParagraph"/>
              <w:spacing w:line="341" w:lineRule="exact"/>
              <w:ind w:left="107"/>
              <w:rPr>
                <w:sz w:val="28"/>
              </w:rPr>
            </w:pPr>
            <w:r>
              <w:rPr>
                <w:sz w:val="28"/>
              </w:rPr>
              <w:t>SN</w:t>
            </w:r>
          </w:p>
        </w:tc>
        <w:tc>
          <w:tcPr>
            <w:tcW w:w="3509" w:type="dxa"/>
          </w:tcPr>
          <w:p w14:paraId="1A2307F9" w14:textId="77777777" w:rsidR="00AD4F04" w:rsidRDefault="00AD4F04" w:rsidP="000C7E66">
            <w:pPr>
              <w:pStyle w:val="TableParagraph"/>
              <w:spacing w:line="341" w:lineRule="exact"/>
              <w:ind w:left="107"/>
              <w:rPr>
                <w:sz w:val="28"/>
              </w:rPr>
            </w:pPr>
            <w:r>
              <w:rPr>
                <w:sz w:val="28"/>
              </w:rPr>
              <w:t>Description</w:t>
            </w:r>
          </w:p>
        </w:tc>
        <w:tc>
          <w:tcPr>
            <w:tcW w:w="989" w:type="dxa"/>
          </w:tcPr>
          <w:p w14:paraId="4CF5AACE" w14:textId="77777777" w:rsidR="00AD4F04" w:rsidRDefault="00AD4F04" w:rsidP="000C7E66">
            <w:pPr>
              <w:pStyle w:val="TableParagraph"/>
              <w:spacing w:line="341" w:lineRule="exact"/>
              <w:ind w:left="108"/>
              <w:rPr>
                <w:sz w:val="28"/>
              </w:rPr>
            </w:pPr>
            <w:r>
              <w:rPr>
                <w:sz w:val="28"/>
              </w:rPr>
              <w:t>Unit</w:t>
            </w:r>
          </w:p>
        </w:tc>
        <w:tc>
          <w:tcPr>
            <w:tcW w:w="1207" w:type="dxa"/>
          </w:tcPr>
          <w:p w14:paraId="07A68864" w14:textId="77777777" w:rsidR="00AD4F04" w:rsidRDefault="00AD4F04" w:rsidP="000C7E66">
            <w:pPr>
              <w:pStyle w:val="TableParagraph"/>
              <w:spacing w:line="341" w:lineRule="exact"/>
              <w:ind w:left="108"/>
              <w:rPr>
                <w:sz w:val="28"/>
              </w:rPr>
            </w:pPr>
            <w:r>
              <w:rPr>
                <w:sz w:val="28"/>
              </w:rPr>
              <w:t>Quantity</w:t>
            </w:r>
          </w:p>
        </w:tc>
        <w:tc>
          <w:tcPr>
            <w:tcW w:w="1316" w:type="dxa"/>
          </w:tcPr>
          <w:p w14:paraId="1ACB18DB" w14:textId="77777777" w:rsidR="00AD4F04" w:rsidRDefault="00AD4F04" w:rsidP="000C7E66">
            <w:pPr>
              <w:pStyle w:val="TableParagraph"/>
              <w:spacing w:line="341" w:lineRule="exact"/>
              <w:ind w:left="108"/>
              <w:rPr>
                <w:sz w:val="28"/>
              </w:rPr>
            </w:pPr>
            <w:r>
              <w:rPr>
                <w:sz w:val="28"/>
              </w:rPr>
              <w:t>Unit</w:t>
            </w:r>
            <w:r>
              <w:rPr>
                <w:spacing w:val="-14"/>
                <w:sz w:val="28"/>
              </w:rPr>
              <w:t xml:space="preserve"> </w:t>
            </w:r>
            <w:r>
              <w:rPr>
                <w:sz w:val="28"/>
              </w:rPr>
              <w:t>Price</w:t>
            </w:r>
          </w:p>
        </w:tc>
        <w:tc>
          <w:tcPr>
            <w:tcW w:w="1795" w:type="dxa"/>
          </w:tcPr>
          <w:p w14:paraId="7C8549B2" w14:textId="77777777" w:rsidR="00AD4F04" w:rsidRDefault="00AD4F04" w:rsidP="000C7E66">
            <w:pPr>
              <w:pStyle w:val="TableParagraph"/>
              <w:spacing w:line="341" w:lineRule="exact"/>
              <w:ind w:left="108"/>
              <w:rPr>
                <w:sz w:val="28"/>
              </w:rPr>
            </w:pPr>
            <w:r>
              <w:rPr>
                <w:sz w:val="28"/>
              </w:rPr>
              <w:t>Total</w:t>
            </w:r>
          </w:p>
        </w:tc>
      </w:tr>
      <w:tr w:rsidR="00AD4F04" w14:paraId="1620E1D0" w14:textId="77777777" w:rsidTr="000C7E66">
        <w:trPr>
          <w:trHeight w:val="539"/>
        </w:trPr>
        <w:tc>
          <w:tcPr>
            <w:tcW w:w="535" w:type="dxa"/>
          </w:tcPr>
          <w:p w14:paraId="7BB40589" w14:textId="77777777" w:rsidR="00AD4F04" w:rsidRDefault="00AD4F04" w:rsidP="000C7E66">
            <w:pPr>
              <w:pStyle w:val="TableParagraph"/>
              <w:rPr>
                <w:rFonts w:ascii="Times New Roman"/>
                <w:sz w:val="24"/>
              </w:rPr>
            </w:pPr>
          </w:p>
        </w:tc>
        <w:tc>
          <w:tcPr>
            <w:tcW w:w="3509" w:type="dxa"/>
          </w:tcPr>
          <w:p w14:paraId="444546EA" w14:textId="77777777" w:rsidR="00AD4F04" w:rsidRDefault="00AD4F04" w:rsidP="000C7E66">
            <w:pPr>
              <w:pStyle w:val="TableParagraph"/>
              <w:rPr>
                <w:rFonts w:ascii="Times New Roman"/>
                <w:sz w:val="24"/>
              </w:rPr>
            </w:pPr>
          </w:p>
        </w:tc>
        <w:tc>
          <w:tcPr>
            <w:tcW w:w="989" w:type="dxa"/>
          </w:tcPr>
          <w:p w14:paraId="30BE5973" w14:textId="77777777" w:rsidR="00AD4F04" w:rsidRDefault="00AD4F04" w:rsidP="000C7E66">
            <w:pPr>
              <w:pStyle w:val="TableParagraph"/>
              <w:rPr>
                <w:rFonts w:ascii="Times New Roman"/>
                <w:sz w:val="24"/>
              </w:rPr>
            </w:pPr>
          </w:p>
        </w:tc>
        <w:tc>
          <w:tcPr>
            <w:tcW w:w="1207" w:type="dxa"/>
          </w:tcPr>
          <w:p w14:paraId="117A4D79" w14:textId="77777777" w:rsidR="00AD4F04" w:rsidRDefault="00AD4F04" w:rsidP="000C7E66">
            <w:pPr>
              <w:pStyle w:val="TableParagraph"/>
              <w:rPr>
                <w:rFonts w:ascii="Times New Roman"/>
                <w:sz w:val="24"/>
              </w:rPr>
            </w:pPr>
          </w:p>
        </w:tc>
        <w:tc>
          <w:tcPr>
            <w:tcW w:w="1316" w:type="dxa"/>
          </w:tcPr>
          <w:p w14:paraId="1BFAD361" w14:textId="77777777" w:rsidR="00AD4F04" w:rsidRDefault="00AD4F04" w:rsidP="000C7E66">
            <w:pPr>
              <w:pStyle w:val="TableParagraph"/>
              <w:rPr>
                <w:rFonts w:ascii="Times New Roman"/>
                <w:sz w:val="24"/>
              </w:rPr>
            </w:pPr>
          </w:p>
        </w:tc>
        <w:tc>
          <w:tcPr>
            <w:tcW w:w="1795" w:type="dxa"/>
          </w:tcPr>
          <w:p w14:paraId="008C0177" w14:textId="77777777" w:rsidR="00AD4F04" w:rsidRDefault="00AD4F04" w:rsidP="000C7E66">
            <w:pPr>
              <w:pStyle w:val="TableParagraph"/>
              <w:rPr>
                <w:rFonts w:ascii="Times New Roman"/>
                <w:sz w:val="24"/>
              </w:rPr>
            </w:pPr>
          </w:p>
        </w:tc>
      </w:tr>
      <w:tr w:rsidR="00AD4F04" w14:paraId="53266E74" w14:textId="77777777" w:rsidTr="000C7E66">
        <w:trPr>
          <w:trHeight w:val="537"/>
        </w:trPr>
        <w:tc>
          <w:tcPr>
            <w:tcW w:w="535" w:type="dxa"/>
          </w:tcPr>
          <w:p w14:paraId="0683A928" w14:textId="77777777" w:rsidR="00AD4F04" w:rsidRDefault="00AD4F04" w:rsidP="000C7E66">
            <w:pPr>
              <w:pStyle w:val="TableParagraph"/>
              <w:rPr>
                <w:rFonts w:ascii="Times New Roman"/>
                <w:sz w:val="24"/>
              </w:rPr>
            </w:pPr>
          </w:p>
        </w:tc>
        <w:tc>
          <w:tcPr>
            <w:tcW w:w="3509" w:type="dxa"/>
          </w:tcPr>
          <w:p w14:paraId="03FD122E" w14:textId="77777777" w:rsidR="00AD4F04" w:rsidRDefault="00AD4F04" w:rsidP="000C7E66">
            <w:pPr>
              <w:pStyle w:val="TableParagraph"/>
              <w:rPr>
                <w:rFonts w:ascii="Times New Roman"/>
                <w:sz w:val="24"/>
              </w:rPr>
            </w:pPr>
          </w:p>
        </w:tc>
        <w:tc>
          <w:tcPr>
            <w:tcW w:w="989" w:type="dxa"/>
          </w:tcPr>
          <w:p w14:paraId="1EAF11BE" w14:textId="77777777" w:rsidR="00AD4F04" w:rsidRDefault="00AD4F04" w:rsidP="000C7E66">
            <w:pPr>
              <w:pStyle w:val="TableParagraph"/>
              <w:rPr>
                <w:rFonts w:ascii="Times New Roman"/>
                <w:sz w:val="24"/>
              </w:rPr>
            </w:pPr>
          </w:p>
        </w:tc>
        <w:tc>
          <w:tcPr>
            <w:tcW w:w="1207" w:type="dxa"/>
          </w:tcPr>
          <w:p w14:paraId="3D48697F" w14:textId="77777777" w:rsidR="00AD4F04" w:rsidRDefault="00AD4F04" w:rsidP="000C7E66">
            <w:pPr>
              <w:pStyle w:val="TableParagraph"/>
              <w:rPr>
                <w:rFonts w:ascii="Times New Roman"/>
                <w:sz w:val="24"/>
              </w:rPr>
            </w:pPr>
          </w:p>
        </w:tc>
        <w:tc>
          <w:tcPr>
            <w:tcW w:w="1316" w:type="dxa"/>
          </w:tcPr>
          <w:p w14:paraId="1E040990" w14:textId="77777777" w:rsidR="00AD4F04" w:rsidRDefault="00AD4F04" w:rsidP="000C7E66">
            <w:pPr>
              <w:pStyle w:val="TableParagraph"/>
              <w:rPr>
                <w:rFonts w:ascii="Times New Roman"/>
                <w:sz w:val="24"/>
              </w:rPr>
            </w:pPr>
          </w:p>
        </w:tc>
        <w:tc>
          <w:tcPr>
            <w:tcW w:w="1795" w:type="dxa"/>
          </w:tcPr>
          <w:p w14:paraId="1BEFA1FF" w14:textId="77777777" w:rsidR="00AD4F04" w:rsidRDefault="00AD4F04" w:rsidP="000C7E66">
            <w:pPr>
              <w:pStyle w:val="TableParagraph"/>
              <w:rPr>
                <w:rFonts w:ascii="Times New Roman"/>
                <w:sz w:val="24"/>
              </w:rPr>
            </w:pPr>
          </w:p>
        </w:tc>
      </w:tr>
      <w:tr w:rsidR="00AD4F04" w14:paraId="7568C83F" w14:textId="77777777" w:rsidTr="000C7E66">
        <w:trPr>
          <w:trHeight w:val="539"/>
        </w:trPr>
        <w:tc>
          <w:tcPr>
            <w:tcW w:w="535" w:type="dxa"/>
          </w:tcPr>
          <w:p w14:paraId="04684889" w14:textId="77777777" w:rsidR="00AD4F04" w:rsidRDefault="00AD4F04" w:rsidP="000C7E66">
            <w:pPr>
              <w:pStyle w:val="TableParagraph"/>
              <w:rPr>
                <w:rFonts w:ascii="Times New Roman"/>
                <w:sz w:val="24"/>
              </w:rPr>
            </w:pPr>
          </w:p>
        </w:tc>
        <w:tc>
          <w:tcPr>
            <w:tcW w:w="3509" w:type="dxa"/>
          </w:tcPr>
          <w:p w14:paraId="2FB374EE" w14:textId="77777777" w:rsidR="00AD4F04" w:rsidRDefault="00AD4F04" w:rsidP="000C7E66">
            <w:pPr>
              <w:pStyle w:val="TableParagraph"/>
              <w:rPr>
                <w:rFonts w:ascii="Times New Roman"/>
                <w:sz w:val="24"/>
              </w:rPr>
            </w:pPr>
          </w:p>
        </w:tc>
        <w:tc>
          <w:tcPr>
            <w:tcW w:w="989" w:type="dxa"/>
          </w:tcPr>
          <w:p w14:paraId="12999B0A" w14:textId="77777777" w:rsidR="00AD4F04" w:rsidRDefault="00AD4F04" w:rsidP="000C7E66">
            <w:pPr>
              <w:pStyle w:val="TableParagraph"/>
              <w:rPr>
                <w:rFonts w:ascii="Times New Roman"/>
                <w:sz w:val="24"/>
              </w:rPr>
            </w:pPr>
          </w:p>
        </w:tc>
        <w:tc>
          <w:tcPr>
            <w:tcW w:w="1207" w:type="dxa"/>
          </w:tcPr>
          <w:p w14:paraId="29DD9A89" w14:textId="77777777" w:rsidR="00AD4F04" w:rsidRDefault="00AD4F04" w:rsidP="000C7E66">
            <w:pPr>
              <w:pStyle w:val="TableParagraph"/>
              <w:rPr>
                <w:rFonts w:ascii="Times New Roman"/>
                <w:sz w:val="24"/>
              </w:rPr>
            </w:pPr>
          </w:p>
        </w:tc>
        <w:tc>
          <w:tcPr>
            <w:tcW w:w="1316" w:type="dxa"/>
          </w:tcPr>
          <w:p w14:paraId="357E53AF" w14:textId="77777777" w:rsidR="00AD4F04" w:rsidRDefault="00AD4F04" w:rsidP="000C7E66">
            <w:pPr>
              <w:pStyle w:val="TableParagraph"/>
              <w:rPr>
                <w:rFonts w:ascii="Times New Roman"/>
                <w:sz w:val="24"/>
              </w:rPr>
            </w:pPr>
          </w:p>
        </w:tc>
        <w:tc>
          <w:tcPr>
            <w:tcW w:w="1795" w:type="dxa"/>
          </w:tcPr>
          <w:p w14:paraId="4A5D3937" w14:textId="77777777" w:rsidR="00AD4F04" w:rsidRDefault="00AD4F04" w:rsidP="000C7E66">
            <w:pPr>
              <w:pStyle w:val="TableParagraph"/>
              <w:rPr>
                <w:rFonts w:ascii="Times New Roman"/>
                <w:sz w:val="24"/>
              </w:rPr>
            </w:pPr>
          </w:p>
        </w:tc>
      </w:tr>
      <w:tr w:rsidR="00AD4F04" w14:paraId="4367D73B" w14:textId="77777777" w:rsidTr="000C7E66">
        <w:trPr>
          <w:trHeight w:val="539"/>
        </w:trPr>
        <w:tc>
          <w:tcPr>
            <w:tcW w:w="535" w:type="dxa"/>
          </w:tcPr>
          <w:p w14:paraId="4FD70DD9" w14:textId="77777777" w:rsidR="00AD4F04" w:rsidRDefault="00AD4F04" w:rsidP="000C7E66">
            <w:pPr>
              <w:pStyle w:val="TableParagraph"/>
              <w:rPr>
                <w:rFonts w:ascii="Times New Roman"/>
                <w:sz w:val="24"/>
              </w:rPr>
            </w:pPr>
          </w:p>
        </w:tc>
        <w:tc>
          <w:tcPr>
            <w:tcW w:w="3509" w:type="dxa"/>
          </w:tcPr>
          <w:p w14:paraId="083B2C81" w14:textId="77777777" w:rsidR="00AD4F04" w:rsidRDefault="00AD4F04" w:rsidP="000C7E66">
            <w:pPr>
              <w:pStyle w:val="TableParagraph"/>
              <w:rPr>
                <w:rFonts w:ascii="Times New Roman"/>
                <w:sz w:val="24"/>
              </w:rPr>
            </w:pPr>
          </w:p>
        </w:tc>
        <w:tc>
          <w:tcPr>
            <w:tcW w:w="989" w:type="dxa"/>
          </w:tcPr>
          <w:p w14:paraId="61270F34" w14:textId="77777777" w:rsidR="00AD4F04" w:rsidRDefault="00AD4F04" w:rsidP="000C7E66">
            <w:pPr>
              <w:pStyle w:val="TableParagraph"/>
              <w:rPr>
                <w:rFonts w:ascii="Times New Roman"/>
                <w:sz w:val="24"/>
              </w:rPr>
            </w:pPr>
          </w:p>
        </w:tc>
        <w:tc>
          <w:tcPr>
            <w:tcW w:w="1207" w:type="dxa"/>
          </w:tcPr>
          <w:p w14:paraId="327F1C87" w14:textId="77777777" w:rsidR="00AD4F04" w:rsidRDefault="00AD4F04" w:rsidP="000C7E66">
            <w:pPr>
              <w:pStyle w:val="TableParagraph"/>
              <w:rPr>
                <w:rFonts w:ascii="Times New Roman"/>
                <w:sz w:val="24"/>
              </w:rPr>
            </w:pPr>
          </w:p>
        </w:tc>
        <w:tc>
          <w:tcPr>
            <w:tcW w:w="1316" w:type="dxa"/>
          </w:tcPr>
          <w:p w14:paraId="51762A54" w14:textId="77777777" w:rsidR="00AD4F04" w:rsidRDefault="00AD4F04" w:rsidP="000C7E66">
            <w:pPr>
              <w:pStyle w:val="TableParagraph"/>
              <w:rPr>
                <w:rFonts w:ascii="Times New Roman"/>
                <w:sz w:val="24"/>
              </w:rPr>
            </w:pPr>
          </w:p>
        </w:tc>
        <w:tc>
          <w:tcPr>
            <w:tcW w:w="1795" w:type="dxa"/>
          </w:tcPr>
          <w:p w14:paraId="3D42B6B3" w14:textId="77777777" w:rsidR="00AD4F04" w:rsidRDefault="00AD4F04" w:rsidP="000C7E66">
            <w:pPr>
              <w:pStyle w:val="TableParagraph"/>
              <w:rPr>
                <w:rFonts w:ascii="Times New Roman"/>
                <w:sz w:val="24"/>
              </w:rPr>
            </w:pPr>
          </w:p>
        </w:tc>
      </w:tr>
      <w:tr w:rsidR="00AD4F04" w14:paraId="29F36038" w14:textId="77777777" w:rsidTr="000C7E66">
        <w:trPr>
          <w:trHeight w:val="539"/>
        </w:trPr>
        <w:tc>
          <w:tcPr>
            <w:tcW w:w="535" w:type="dxa"/>
          </w:tcPr>
          <w:p w14:paraId="01B8C2FC" w14:textId="77777777" w:rsidR="00AD4F04" w:rsidRDefault="00AD4F04" w:rsidP="000C7E66">
            <w:pPr>
              <w:pStyle w:val="TableParagraph"/>
              <w:rPr>
                <w:rFonts w:ascii="Times New Roman"/>
                <w:sz w:val="24"/>
              </w:rPr>
            </w:pPr>
          </w:p>
        </w:tc>
        <w:tc>
          <w:tcPr>
            <w:tcW w:w="3509" w:type="dxa"/>
          </w:tcPr>
          <w:p w14:paraId="281CFB24" w14:textId="77777777" w:rsidR="00AD4F04" w:rsidRDefault="00AD4F04" w:rsidP="000C7E66">
            <w:pPr>
              <w:pStyle w:val="TableParagraph"/>
              <w:rPr>
                <w:rFonts w:ascii="Times New Roman"/>
                <w:sz w:val="24"/>
              </w:rPr>
            </w:pPr>
          </w:p>
        </w:tc>
        <w:tc>
          <w:tcPr>
            <w:tcW w:w="989" w:type="dxa"/>
          </w:tcPr>
          <w:p w14:paraId="7ADB5364" w14:textId="77777777" w:rsidR="00AD4F04" w:rsidRDefault="00AD4F04" w:rsidP="000C7E66">
            <w:pPr>
              <w:pStyle w:val="TableParagraph"/>
              <w:rPr>
                <w:rFonts w:ascii="Times New Roman"/>
                <w:sz w:val="24"/>
              </w:rPr>
            </w:pPr>
          </w:p>
        </w:tc>
        <w:tc>
          <w:tcPr>
            <w:tcW w:w="1207" w:type="dxa"/>
          </w:tcPr>
          <w:p w14:paraId="4B1B26D4" w14:textId="77777777" w:rsidR="00AD4F04" w:rsidRDefault="00AD4F04" w:rsidP="000C7E66">
            <w:pPr>
              <w:pStyle w:val="TableParagraph"/>
              <w:rPr>
                <w:rFonts w:ascii="Times New Roman"/>
                <w:sz w:val="24"/>
              </w:rPr>
            </w:pPr>
          </w:p>
        </w:tc>
        <w:tc>
          <w:tcPr>
            <w:tcW w:w="1316" w:type="dxa"/>
          </w:tcPr>
          <w:p w14:paraId="6BAD6476" w14:textId="77777777" w:rsidR="00AD4F04" w:rsidRDefault="00AD4F04" w:rsidP="000C7E66">
            <w:pPr>
              <w:pStyle w:val="TableParagraph"/>
              <w:rPr>
                <w:rFonts w:ascii="Times New Roman"/>
                <w:sz w:val="24"/>
              </w:rPr>
            </w:pPr>
          </w:p>
        </w:tc>
        <w:tc>
          <w:tcPr>
            <w:tcW w:w="1795" w:type="dxa"/>
          </w:tcPr>
          <w:p w14:paraId="75F3EDB6" w14:textId="77777777" w:rsidR="00AD4F04" w:rsidRDefault="00AD4F04" w:rsidP="000C7E66">
            <w:pPr>
              <w:pStyle w:val="TableParagraph"/>
              <w:rPr>
                <w:rFonts w:ascii="Times New Roman"/>
                <w:sz w:val="24"/>
              </w:rPr>
            </w:pPr>
          </w:p>
        </w:tc>
      </w:tr>
      <w:tr w:rsidR="00AD4F04" w14:paraId="3D63D71A" w14:textId="77777777" w:rsidTr="000C7E66">
        <w:trPr>
          <w:trHeight w:val="537"/>
        </w:trPr>
        <w:tc>
          <w:tcPr>
            <w:tcW w:w="535" w:type="dxa"/>
          </w:tcPr>
          <w:p w14:paraId="78BF1CFB" w14:textId="77777777" w:rsidR="00AD4F04" w:rsidRDefault="00AD4F04" w:rsidP="000C7E66">
            <w:pPr>
              <w:pStyle w:val="TableParagraph"/>
              <w:rPr>
                <w:rFonts w:ascii="Times New Roman"/>
                <w:sz w:val="24"/>
              </w:rPr>
            </w:pPr>
          </w:p>
        </w:tc>
        <w:tc>
          <w:tcPr>
            <w:tcW w:w="3509" w:type="dxa"/>
          </w:tcPr>
          <w:p w14:paraId="56C7C4D0" w14:textId="77777777" w:rsidR="00AD4F04" w:rsidRDefault="00AD4F04" w:rsidP="000C7E66">
            <w:pPr>
              <w:pStyle w:val="TableParagraph"/>
              <w:rPr>
                <w:rFonts w:ascii="Times New Roman"/>
                <w:sz w:val="24"/>
              </w:rPr>
            </w:pPr>
          </w:p>
        </w:tc>
        <w:tc>
          <w:tcPr>
            <w:tcW w:w="989" w:type="dxa"/>
          </w:tcPr>
          <w:p w14:paraId="48D654AD" w14:textId="77777777" w:rsidR="00AD4F04" w:rsidRDefault="00AD4F04" w:rsidP="000C7E66">
            <w:pPr>
              <w:pStyle w:val="TableParagraph"/>
              <w:rPr>
                <w:rFonts w:ascii="Times New Roman"/>
                <w:sz w:val="24"/>
              </w:rPr>
            </w:pPr>
          </w:p>
        </w:tc>
        <w:tc>
          <w:tcPr>
            <w:tcW w:w="1207" w:type="dxa"/>
          </w:tcPr>
          <w:p w14:paraId="617B4703" w14:textId="77777777" w:rsidR="00AD4F04" w:rsidRDefault="00AD4F04" w:rsidP="000C7E66">
            <w:pPr>
              <w:pStyle w:val="TableParagraph"/>
              <w:rPr>
                <w:rFonts w:ascii="Times New Roman"/>
                <w:sz w:val="24"/>
              </w:rPr>
            </w:pPr>
          </w:p>
        </w:tc>
        <w:tc>
          <w:tcPr>
            <w:tcW w:w="1316" w:type="dxa"/>
          </w:tcPr>
          <w:p w14:paraId="516039F2" w14:textId="77777777" w:rsidR="00AD4F04" w:rsidRDefault="00AD4F04" w:rsidP="000C7E66">
            <w:pPr>
              <w:pStyle w:val="TableParagraph"/>
              <w:rPr>
                <w:rFonts w:ascii="Times New Roman"/>
                <w:sz w:val="24"/>
              </w:rPr>
            </w:pPr>
          </w:p>
        </w:tc>
        <w:tc>
          <w:tcPr>
            <w:tcW w:w="1795" w:type="dxa"/>
          </w:tcPr>
          <w:p w14:paraId="739BDC6A" w14:textId="77777777" w:rsidR="00AD4F04" w:rsidRDefault="00AD4F04" w:rsidP="000C7E66">
            <w:pPr>
              <w:pStyle w:val="TableParagraph"/>
              <w:rPr>
                <w:rFonts w:ascii="Times New Roman"/>
                <w:sz w:val="24"/>
              </w:rPr>
            </w:pPr>
          </w:p>
        </w:tc>
      </w:tr>
      <w:tr w:rsidR="00AD4F04" w14:paraId="4A49F5C1" w14:textId="77777777" w:rsidTr="000C7E66">
        <w:trPr>
          <w:trHeight w:val="539"/>
        </w:trPr>
        <w:tc>
          <w:tcPr>
            <w:tcW w:w="7556" w:type="dxa"/>
            <w:gridSpan w:val="5"/>
          </w:tcPr>
          <w:p w14:paraId="3A3FDF61" w14:textId="77777777" w:rsidR="00AD4F04" w:rsidRDefault="00AD4F04" w:rsidP="000C7E66">
            <w:pPr>
              <w:pStyle w:val="TableParagraph"/>
              <w:spacing w:before="2"/>
              <w:ind w:left="107"/>
              <w:rPr>
                <w:b/>
                <w:sz w:val="28"/>
              </w:rPr>
            </w:pPr>
            <w:r>
              <w:rPr>
                <w:b/>
                <w:sz w:val="28"/>
              </w:rPr>
              <w:t>Total</w:t>
            </w:r>
            <w:r>
              <w:rPr>
                <w:b/>
                <w:spacing w:val="-14"/>
                <w:sz w:val="28"/>
              </w:rPr>
              <w:t xml:space="preserve"> </w:t>
            </w:r>
            <w:r>
              <w:rPr>
                <w:b/>
                <w:sz w:val="28"/>
              </w:rPr>
              <w:t>Cost</w:t>
            </w:r>
          </w:p>
        </w:tc>
        <w:tc>
          <w:tcPr>
            <w:tcW w:w="1795" w:type="dxa"/>
          </w:tcPr>
          <w:p w14:paraId="3F696B66" w14:textId="77777777" w:rsidR="00AD4F04" w:rsidRDefault="00AD4F04" w:rsidP="000C7E66">
            <w:pPr>
              <w:pStyle w:val="TableParagraph"/>
              <w:rPr>
                <w:rFonts w:ascii="Times New Roman"/>
                <w:sz w:val="24"/>
              </w:rPr>
            </w:pPr>
          </w:p>
        </w:tc>
      </w:tr>
    </w:tbl>
    <w:p w14:paraId="26E70A73" w14:textId="77777777" w:rsidR="00BF47B7" w:rsidRDefault="00BF47B7" w:rsidP="00B56FEB">
      <w:pPr>
        <w:jc w:val="both"/>
      </w:pPr>
    </w:p>
    <w:p w14:paraId="36DDF613" w14:textId="71E3387A" w:rsidR="00BF47B7" w:rsidRPr="003E15F2" w:rsidRDefault="00BF47B7" w:rsidP="00B56FEB">
      <w:pPr>
        <w:jc w:val="both"/>
        <w:rPr>
          <w:sz w:val="24"/>
          <w:szCs w:val="24"/>
        </w:rPr>
      </w:pPr>
      <w:r w:rsidRPr="003E15F2">
        <w:rPr>
          <w:sz w:val="24"/>
          <w:szCs w:val="24"/>
        </w:rPr>
        <w:t xml:space="preserve">Name: </w:t>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t>Date: ____/______/_______</w:t>
      </w:r>
    </w:p>
    <w:p w14:paraId="72F7A3AC" w14:textId="77777777" w:rsidR="00BF47B7" w:rsidRPr="003E15F2" w:rsidRDefault="00BF47B7" w:rsidP="00B56FEB">
      <w:pPr>
        <w:jc w:val="both"/>
        <w:rPr>
          <w:sz w:val="24"/>
          <w:szCs w:val="24"/>
        </w:rPr>
      </w:pPr>
    </w:p>
    <w:p w14:paraId="1CC95E67" w14:textId="6EB7B93F" w:rsidR="000B43FC" w:rsidRDefault="00BF47B7" w:rsidP="000E6A96">
      <w:pPr>
        <w:jc w:val="both"/>
        <w:rPr>
          <w:sz w:val="24"/>
          <w:szCs w:val="24"/>
        </w:rPr>
      </w:pPr>
      <w:r w:rsidRPr="003E15F2">
        <w:rPr>
          <w:sz w:val="24"/>
          <w:szCs w:val="24"/>
        </w:rPr>
        <w:t xml:space="preserve">Supplier Stamp: </w:t>
      </w:r>
    </w:p>
    <w:p w14:paraId="7C10621A" w14:textId="77777777" w:rsidR="00CA5992" w:rsidRDefault="00CA5992" w:rsidP="000E6A96">
      <w:pPr>
        <w:jc w:val="both"/>
        <w:rPr>
          <w:sz w:val="24"/>
          <w:szCs w:val="24"/>
        </w:rPr>
      </w:pPr>
    </w:p>
    <w:p w14:paraId="1B9066ED" w14:textId="77777777" w:rsidR="00CA5992" w:rsidRDefault="00CA5992" w:rsidP="000E6A96">
      <w:pPr>
        <w:jc w:val="both"/>
        <w:rPr>
          <w:sz w:val="24"/>
          <w:szCs w:val="24"/>
        </w:rPr>
      </w:pPr>
    </w:p>
    <w:p w14:paraId="0DC93FBB" w14:textId="77777777" w:rsidR="00CA5992" w:rsidRDefault="00CA5992" w:rsidP="000E6A96">
      <w:pPr>
        <w:jc w:val="both"/>
        <w:rPr>
          <w:sz w:val="24"/>
          <w:szCs w:val="24"/>
        </w:rPr>
      </w:pPr>
    </w:p>
    <w:p w14:paraId="5B1CF0A1" w14:textId="7DB3EB82" w:rsidR="000C055C" w:rsidRPr="00B56FEB" w:rsidRDefault="00B56FEB" w:rsidP="00B56FEB">
      <w:pPr>
        <w:jc w:val="both"/>
        <w:rPr>
          <w:b/>
          <w:bCs/>
          <w:sz w:val="24"/>
          <w:szCs w:val="24"/>
        </w:rPr>
      </w:pPr>
      <w:r w:rsidRPr="00B56FEB">
        <w:rPr>
          <w:b/>
          <w:bCs/>
          <w:sz w:val="24"/>
          <w:szCs w:val="24"/>
        </w:rPr>
        <w:t xml:space="preserve">BID CONDITIONS AND TERMS: </w:t>
      </w:r>
    </w:p>
    <w:p w14:paraId="00482AA2" w14:textId="5570D82A" w:rsidR="000C055C" w:rsidRDefault="000C055C" w:rsidP="003054B7">
      <w:pPr>
        <w:pStyle w:val="ListParagraph"/>
        <w:numPr>
          <w:ilvl w:val="0"/>
          <w:numId w:val="1"/>
        </w:numPr>
        <w:jc w:val="both"/>
      </w:pPr>
      <w:r>
        <w:t>Preference will be given to bidders possessing relevant past work experience who ha</w:t>
      </w:r>
      <w:r w:rsidR="00CE0F1F">
        <w:t>ve carried out a variety of food</w:t>
      </w:r>
      <w:r>
        <w:t xml:space="preserve"> item delivery assignments. </w:t>
      </w:r>
    </w:p>
    <w:p w14:paraId="6B9829AB" w14:textId="77777777" w:rsidR="000C055C" w:rsidRDefault="000C055C" w:rsidP="00B56FEB">
      <w:pPr>
        <w:pStyle w:val="ListParagraph"/>
        <w:numPr>
          <w:ilvl w:val="0"/>
          <w:numId w:val="1"/>
        </w:numPr>
        <w:jc w:val="both"/>
      </w:pPr>
      <w:r>
        <w:t xml:space="preserve">Tender committee reserves the right to cancel/reject any or all offers without assigning any reason. </w:t>
      </w:r>
    </w:p>
    <w:p w14:paraId="47837464" w14:textId="77777777" w:rsidR="000C055C" w:rsidRDefault="000C055C" w:rsidP="00B56FEB">
      <w:pPr>
        <w:pStyle w:val="ListParagraph"/>
        <w:numPr>
          <w:ilvl w:val="0"/>
          <w:numId w:val="1"/>
        </w:numPr>
        <w:jc w:val="both"/>
      </w:pPr>
      <w:r>
        <w:t xml:space="preserve">Supplier must provide all details or otherwise mention within the tender document, incomplete proposals may result in cancellation. </w:t>
      </w:r>
    </w:p>
    <w:p w14:paraId="1914FE84" w14:textId="77777777" w:rsidR="000C055C" w:rsidRDefault="000C055C" w:rsidP="00B56FEB">
      <w:pPr>
        <w:pStyle w:val="ListParagraph"/>
        <w:numPr>
          <w:ilvl w:val="0"/>
          <w:numId w:val="1"/>
        </w:numPr>
        <w:jc w:val="both"/>
      </w:pPr>
      <w:r>
        <w:t xml:space="preserve">Payment will be made on satisfactory delivery of supplies / completion of work through cross cheque after deduction of applicable taxes. </w:t>
      </w:r>
    </w:p>
    <w:p w14:paraId="5574CDCB" w14:textId="77777777" w:rsidR="000C055C" w:rsidRDefault="000C055C" w:rsidP="00B56FEB">
      <w:pPr>
        <w:pStyle w:val="ListParagraph"/>
        <w:numPr>
          <w:ilvl w:val="0"/>
          <w:numId w:val="1"/>
        </w:numPr>
        <w:jc w:val="both"/>
      </w:pPr>
      <w:r>
        <w:t>Tender prices must be non-inclusive of, copies of tax clearance accompany the tenders.</w:t>
      </w:r>
    </w:p>
    <w:p w14:paraId="7D07B54A" w14:textId="77777777" w:rsidR="000C055C" w:rsidRDefault="000C055C" w:rsidP="00B56FEB">
      <w:pPr>
        <w:pStyle w:val="ListParagraph"/>
        <w:numPr>
          <w:ilvl w:val="0"/>
          <w:numId w:val="1"/>
        </w:numPr>
        <w:jc w:val="both"/>
      </w:pPr>
      <w:r>
        <w:t xml:space="preserve">Tender committee reserves the right to alter the quantity, if required. </w:t>
      </w:r>
    </w:p>
    <w:p w14:paraId="2BC2E234" w14:textId="77777777" w:rsidR="000C055C" w:rsidRDefault="000C055C" w:rsidP="00B56FEB">
      <w:pPr>
        <w:pStyle w:val="ListParagraph"/>
        <w:numPr>
          <w:ilvl w:val="0"/>
          <w:numId w:val="1"/>
        </w:numPr>
        <w:jc w:val="both"/>
      </w:pPr>
      <w:r>
        <w:lastRenderedPageBreak/>
        <w:t xml:space="preserve">An agreement will be signed with successful bidder(s) for timely supply of appropriate quality items and method of payment. Failure to meet the conditions of the agreement will result in cancellation of the agreement at the risk and cost of the supplier. </w:t>
      </w:r>
    </w:p>
    <w:p w14:paraId="6E6CA45A" w14:textId="77777777" w:rsidR="000C055C" w:rsidRDefault="000C055C" w:rsidP="00B56FEB">
      <w:pPr>
        <w:pStyle w:val="ListParagraph"/>
        <w:numPr>
          <w:ilvl w:val="0"/>
          <w:numId w:val="1"/>
        </w:numPr>
        <w:jc w:val="both"/>
      </w:pPr>
      <w:r>
        <w:t xml:space="preserve">In case the supplies are delayed, (Muslim Hands) will impose a penalty of 1% per day of the total amount of contract on the delay work and on low quality. </w:t>
      </w:r>
    </w:p>
    <w:p w14:paraId="58EA0B21" w14:textId="77777777" w:rsidR="000C055C" w:rsidRDefault="000C055C" w:rsidP="00B56FEB">
      <w:pPr>
        <w:pStyle w:val="ListParagraph"/>
        <w:numPr>
          <w:ilvl w:val="0"/>
          <w:numId w:val="1"/>
        </w:numPr>
        <w:jc w:val="both"/>
      </w:pPr>
      <w:r>
        <w:t>Payment will be made in subsequent installments depending on the activity and delivery methods.</w:t>
      </w:r>
    </w:p>
    <w:p w14:paraId="25B9C356" w14:textId="77777777" w:rsidR="000C055C" w:rsidRDefault="000C055C" w:rsidP="00B56FEB">
      <w:pPr>
        <w:pStyle w:val="ListParagraph"/>
        <w:numPr>
          <w:ilvl w:val="0"/>
          <w:numId w:val="1"/>
        </w:numPr>
        <w:jc w:val="both"/>
      </w:pPr>
      <w:r>
        <w:t xml:space="preserve">(Muslim Hands) reserves the right to forfeit the contract in case of breach of the agreement. </w:t>
      </w:r>
    </w:p>
    <w:p w14:paraId="6287859E" w14:textId="77777777" w:rsidR="000C055C" w:rsidRDefault="000C055C" w:rsidP="00B56FEB">
      <w:pPr>
        <w:pStyle w:val="ListParagraph"/>
        <w:numPr>
          <w:ilvl w:val="0"/>
          <w:numId w:val="1"/>
        </w:numPr>
        <w:jc w:val="both"/>
      </w:pPr>
      <w:r>
        <w:t xml:space="preserve">Tender Offers must be valid for minimum 30 days after the tender opening. </w:t>
      </w:r>
    </w:p>
    <w:p w14:paraId="041DF444" w14:textId="77777777" w:rsidR="000C055C" w:rsidRDefault="000C055C" w:rsidP="00B56FEB">
      <w:pPr>
        <w:pStyle w:val="ListParagraph"/>
        <w:numPr>
          <w:ilvl w:val="0"/>
          <w:numId w:val="1"/>
        </w:numPr>
        <w:jc w:val="both"/>
      </w:pPr>
      <w:r>
        <w:t xml:space="preserve">Tender publication does not constitute any commitment on part of (Muslim Hands) unless a written agreement is signed by both parties. </w:t>
      </w:r>
    </w:p>
    <w:p w14:paraId="0C307D78" w14:textId="3B51B860" w:rsidR="000C055C" w:rsidRDefault="000C055C" w:rsidP="00B56FEB">
      <w:pPr>
        <w:pStyle w:val="ListParagraph"/>
        <w:numPr>
          <w:ilvl w:val="0"/>
          <w:numId w:val="1"/>
        </w:numPr>
        <w:jc w:val="both"/>
      </w:pPr>
      <w:r>
        <w:t xml:space="preserve">The prices should be quoted on the letter head of the company/firm in the given format and all other supporting documents should be attached with it. </w:t>
      </w:r>
    </w:p>
    <w:p w14:paraId="3B4A10E1" w14:textId="77777777" w:rsidR="000C055C" w:rsidRDefault="000C055C" w:rsidP="00B56FEB">
      <w:pPr>
        <w:pStyle w:val="ListParagraph"/>
        <w:numPr>
          <w:ilvl w:val="0"/>
          <w:numId w:val="1"/>
        </w:numPr>
        <w:jc w:val="both"/>
      </w:pPr>
      <w:r>
        <w:t xml:space="preserve">Lowest price; quality, capacity of the vendor, delivery time and previous relevant experience will are all important criterion. </w:t>
      </w:r>
    </w:p>
    <w:p w14:paraId="0D5B1F0F" w14:textId="77777777" w:rsidR="00B56FEB" w:rsidRDefault="00B56FEB" w:rsidP="00B56FEB">
      <w:pPr>
        <w:jc w:val="both"/>
        <w:rPr>
          <w:sz w:val="24"/>
          <w:szCs w:val="24"/>
        </w:rPr>
      </w:pPr>
    </w:p>
    <w:p w14:paraId="0A6E48A7" w14:textId="77777777" w:rsidR="000B43FC" w:rsidRDefault="000B43FC" w:rsidP="00B56FEB">
      <w:pPr>
        <w:jc w:val="both"/>
        <w:rPr>
          <w:sz w:val="24"/>
          <w:szCs w:val="24"/>
        </w:rPr>
      </w:pPr>
    </w:p>
    <w:p w14:paraId="5754988C" w14:textId="1E325E5F" w:rsidR="000C055C" w:rsidRPr="00B56FEB" w:rsidRDefault="00B56FEB" w:rsidP="00B56FEB">
      <w:pPr>
        <w:jc w:val="both"/>
        <w:rPr>
          <w:b/>
          <w:bCs/>
          <w:sz w:val="24"/>
          <w:szCs w:val="24"/>
        </w:rPr>
      </w:pPr>
      <w:r w:rsidRPr="00B56FEB">
        <w:rPr>
          <w:b/>
          <w:bCs/>
          <w:sz w:val="24"/>
          <w:szCs w:val="24"/>
        </w:rPr>
        <w:t xml:space="preserve">Other Tender Instructions </w:t>
      </w:r>
    </w:p>
    <w:p w14:paraId="7D53218D" w14:textId="046F0276" w:rsidR="003E15F2" w:rsidRPr="003E15F2" w:rsidRDefault="00D93086" w:rsidP="00B56FEB">
      <w:pPr>
        <w:jc w:val="both"/>
        <w:rPr>
          <w:b/>
          <w:sz w:val="32"/>
          <w:szCs w:val="32"/>
        </w:rPr>
      </w:pPr>
      <w:r>
        <w:rPr>
          <w:b/>
          <w:sz w:val="32"/>
          <w:szCs w:val="32"/>
        </w:rPr>
        <w:t>Send your t</w:t>
      </w:r>
      <w:r w:rsidR="003E15F2" w:rsidRPr="003E15F2">
        <w:rPr>
          <w:b/>
          <w:sz w:val="32"/>
          <w:szCs w:val="32"/>
        </w:rPr>
        <w:t>ender</w:t>
      </w:r>
      <w:r w:rsidR="000C055C">
        <w:rPr>
          <w:b/>
          <w:sz w:val="32"/>
          <w:szCs w:val="32"/>
        </w:rPr>
        <w:t xml:space="preserve"> Document</w:t>
      </w:r>
    </w:p>
    <w:p w14:paraId="22A16389" w14:textId="6521A483" w:rsidR="003E15F2" w:rsidRDefault="003E15F2" w:rsidP="003054B7">
      <w:pPr>
        <w:jc w:val="both"/>
        <w:rPr>
          <w:rStyle w:val="Hyperlink"/>
        </w:rPr>
      </w:pPr>
      <w:r w:rsidRPr="003E15F2">
        <w:rPr>
          <w:sz w:val="24"/>
          <w:szCs w:val="24"/>
        </w:rPr>
        <w:t xml:space="preserve">Tender documents can be </w:t>
      </w:r>
      <w:r w:rsidR="00D93086">
        <w:rPr>
          <w:sz w:val="24"/>
          <w:szCs w:val="24"/>
        </w:rPr>
        <w:t xml:space="preserve">sent to </w:t>
      </w:r>
      <w:r w:rsidRPr="003E15F2">
        <w:rPr>
          <w:sz w:val="24"/>
          <w:szCs w:val="24"/>
        </w:rPr>
        <w:t xml:space="preserve">Muslim Hand’s Office </w:t>
      </w:r>
      <w:r w:rsidR="00D93086">
        <w:rPr>
          <w:sz w:val="24"/>
          <w:szCs w:val="24"/>
        </w:rPr>
        <w:t xml:space="preserve">Email: </w:t>
      </w:r>
      <w:hyperlink r:id="rId11" w:history="1">
        <w:r w:rsidR="00D93086" w:rsidRPr="00D75E85">
          <w:rPr>
            <w:rStyle w:val="Hyperlink"/>
          </w:rPr>
          <w:t>procurement@so.mhworldwide.org</w:t>
        </w:r>
      </w:hyperlink>
    </w:p>
    <w:p w14:paraId="3A7B5DE2" w14:textId="323D2C66" w:rsidR="003054B7" w:rsidRPr="007A58BB" w:rsidRDefault="003054B7" w:rsidP="003054B7">
      <w:pPr>
        <w:jc w:val="both"/>
        <w:rPr>
          <w:b/>
          <w:bCs/>
          <w:sz w:val="24"/>
          <w:szCs w:val="24"/>
          <w:u w:val="single"/>
        </w:rPr>
      </w:pPr>
      <w:r w:rsidRPr="00F55158">
        <w:rPr>
          <w:b/>
          <w:bCs/>
          <w:sz w:val="24"/>
          <w:szCs w:val="24"/>
        </w:rPr>
        <w:t>Email Subject line:</w:t>
      </w:r>
      <w:r w:rsidRPr="007A58BB">
        <w:rPr>
          <w:b/>
          <w:bCs/>
          <w:sz w:val="24"/>
          <w:szCs w:val="24"/>
          <w:u w:val="single"/>
        </w:rPr>
        <w:t xml:space="preserve"> </w:t>
      </w:r>
      <w:r w:rsidR="00F55158" w:rsidRPr="00F53EC1">
        <w:rPr>
          <w:b/>
          <w:bCs/>
          <w:u w:val="single"/>
        </w:rPr>
        <w:t>Burco</w:t>
      </w:r>
      <w:r w:rsidR="00F55158" w:rsidRPr="00F53EC1">
        <w:rPr>
          <w:u w:val="single"/>
        </w:rPr>
        <w:t xml:space="preserve"> </w:t>
      </w:r>
      <w:r w:rsidRPr="007A58BB">
        <w:rPr>
          <w:b/>
          <w:bCs/>
          <w:sz w:val="24"/>
          <w:szCs w:val="24"/>
          <w:u w:val="single"/>
        </w:rPr>
        <w:t xml:space="preserve">Food </w:t>
      </w:r>
      <w:r w:rsidRPr="007A58BB">
        <w:rPr>
          <w:b/>
          <w:bCs/>
          <w:u w:val="single"/>
        </w:rPr>
        <w:t xml:space="preserve">parcels Supply </w:t>
      </w:r>
      <w:r w:rsidRPr="007A58BB">
        <w:rPr>
          <w:b/>
          <w:bCs/>
          <w:sz w:val="24"/>
          <w:szCs w:val="24"/>
          <w:u w:val="single"/>
        </w:rPr>
        <w:t xml:space="preserve">MHS TN 2024-08 </w:t>
      </w:r>
    </w:p>
    <w:p w14:paraId="62ED08E6" w14:textId="77777777" w:rsidR="003054B7" w:rsidRDefault="003054B7" w:rsidP="003054B7">
      <w:pPr>
        <w:jc w:val="both"/>
        <w:rPr>
          <w:sz w:val="24"/>
          <w:szCs w:val="24"/>
        </w:rPr>
      </w:pPr>
      <w:bookmarkStart w:id="0" w:name="_GoBack"/>
      <w:bookmarkEnd w:id="0"/>
    </w:p>
    <w:p w14:paraId="6D35FFE4" w14:textId="2B80D4DE" w:rsidR="003E15F2" w:rsidRDefault="00D93086" w:rsidP="00D93086">
      <w:pPr>
        <w:jc w:val="both"/>
        <w:rPr>
          <w:sz w:val="24"/>
          <w:szCs w:val="24"/>
        </w:rPr>
      </w:pPr>
      <w:r>
        <w:rPr>
          <w:sz w:val="24"/>
          <w:szCs w:val="24"/>
        </w:rPr>
        <w:t>For inquires Please Call</w:t>
      </w:r>
      <w:r w:rsidRPr="003E15F2">
        <w:rPr>
          <w:sz w:val="24"/>
          <w:szCs w:val="24"/>
        </w:rPr>
        <w:t xml:space="preserve"> </w:t>
      </w:r>
      <w:r w:rsidR="003E15F2" w:rsidRPr="003E15F2">
        <w:rPr>
          <w:sz w:val="24"/>
          <w:szCs w:val="24"/>
        </w:rPr>
        <w:t xml:space="preserve">Tel: </w:t>
      </w:r>
      <w:r>
        <w:rPr>
          <w:b/>
          <w:bCs/>
          <w:sz w:val="24"/>
          <w:szCs w:val="24"/>
        </w:rPr>
        <w:t xml:space="preserve">0613928627 </w:t>
      </w:r>
    </w:p>
    <w:p w14:paraId="7F826909" w14:textId="4DF3C13A" w:rsidR="003E15F2" w:rsidRPr="003E15F2" w:rsidRDefault="003E15F2" w:rsidP="00B56FEB">
      <w:pPr>
        <w:jc w:val="both"/>
        <w:rPr>
          <w:b/>
          <w:sz w:val="32"/>
          <w:szCs w:val="32"/>
        </w:rPr>
      </w:pPr>
      <w:r w:rsidRPr="003E15F2">
        <w:rPr>
          <w:b/>
          <w:sz w:val="32"/>
          <w:szCs w:val="32"/>
        </w:rPr>
        <w:t xml:space="preserve">Submission Deadline: </w:t>
      </w:r>
    </w:p>
    <w:p w14:paraId="46DF81C7" w14:textId="0873068B" w:rsidR="003054B7" w:rsidRPr="003054B7" w:rsidRDefault="00CA5992" w:rsidP="003054B7">
      <w:pPr>
        <w:jc w:val="both"/>
        <w:rPr>
          <w:sz w:val="24"/>
          <w:szCs w:val="24"/>
        </w:rPr>
      </w:pPr>
      <w:r>
        <w:rPr>
          <w:noProof/>
        </w:rPr>
        <w:drawing>
          <wp:anchor distT="0" distB="0" distL="114300" distR="114300" simplePos="0" relativeHeight="251660288" behindDoc="1" locked="0" layoutInCell="1" allowOverlap="1" wp14:anchorId="6BD43927" wp14:editId="3FCEC2D3">
            <wp:simplePos x="0" y="0"/>
            <wp:positionH relativeFrom="column">
              <wp:posOffset>2086610</wp:posOffset>
            </wp:positionH>
            <wp:positionV relativeFrom="paragraph">
              <wp:posOffset>870585</wp:posOffset>
            </wp:positionV>
            <wp:extent cx="1733550" cy="1733550"/>
            <wp:effectExtent l="0" t="0" r="0" b="0"/>
            <wp:wrapTight wrapText="bothSides">
              <wp:wrapPolygon edited="0">
                <wp:start x="0" y="0"/>
                <wp:lineTo x="0" y="21363"/>
                <wp:lineTo x="21363" y="21363"/>
                <wp:lineTo x="21363"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1733550" cy="1733550"/>
                    </a:xfrm>
                    <a:prstGeom prst="rect">
                      <a:avLst/>
                    </a:prstGeom>
                  </pic:spPr>
                </pic:pic>
              </a:graphicData>
            </a:graphic>
            <wp14:sizeRelH relativeFrom="page">
              <wp14:pctWidth>0</wp14:pctWidth>
            </wp14:sizeRelH>
            <wp14:sizeRelV relativeFrom="page">
              <wp14:pctHeight>0</wp14:pctHeight>
            </wp14:sizeRelV>
          </wp:anchor>
        </w:drawing>
      </w:r>
      <w:r w:rsidR="003E15F2" w:rsidRPr="003E15F2">
        <w:rPr>
          <w:sz w:val="24"/>
          <w:szCs w:val="24"/>
        </w:rPr>
        <w:t xml:space="preserve">The last date for submission of bids (Technical &amp; Financial) is </w:t>
      </w:r>
      <w:r w:rsidR="003054B7">
        <w:rPr>
          <w:b/>
          <w:bCs/>
          <w:sz w:val="24"/>
          <w:szCs w:val="24"/>
        </w:rPr>
        <w:t>6</w:t>
      </w:r>
      <w:r w:rsidR="003054B7">
        <w:rPr>
          <w:b/>
          <w:bCs/>
          <w:sz w:val="24"/>
          <w:szCs w:val="24"/>
          <w:vertAlign w:val="superscript"/>
        </w:rPr>
        <w:t xml:space="preserve">th </w:t>
      </w:r>
      <w:r w:rsidR="003054B7">
        <w:rPr>
          <w:b/>
          <w:bCs/>
          <w:sz w:val="24"/>
          <w:szCs w:val="24"/>
        </w:rPr>
        <w:t>March 2024 at (4:0</w:t>
      </w:r>
      <w:r w:rsidR="003054B7" w:rsidRPr="00A72030">
        <w:rPr>
          <w:b/>
          <w:bCs/>
          <w:sz w:val="24"/>
          <w:szCs w:val="24"/>
        </w:rPr>
        <w:t>0 PM)</w:t>
      </w:r>
      <w:r w:rsidR="003054B7" w:rsidRPr="00D407E1">
        <w:rPr>
          <w:sz w:val="24"/>
          <w:szCs w:val="24"/>
        </w:rPr>
        <w:t xml:space="preserve">. </w:t>
      </w:r>
      <w:r w:rsidR="00AD4F04">
        <w:rPr>
          <w:sz w:val="24"/>
          <w:szCs w:val="24"/>
        </w:rPr>
        <w:t>East African Time</w:t>
      </w:r>
      <w:r w:rsidR="003E15F2" w:rsidRPr="003E15F2">
        <w:rPr>
          <w:sz w:val="24"/>
          <w:szCs w:val="24"/>
        </w:rPr>
        <w:t>. “Bids submitted after the stipulated date and time will not be entertained as per Muslim Hands policy”</w:t>
      </w:r>
      <w:r w:rsidRPr="00CA5992">
        <w:rPr>
          <w:noProof/>
        </w:rPr>
        <w:t xml:space="preserve"> </w:t>
      </w:r>
    </w:p>
    <w:sectPr w:rsidR="003054B7" w:rsidRPr="003054B7">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E1C573C" w14:textId="77777777" w:rsidR="0053150A" w:rsidRDefault="0053150A" w:rsidP="00D5321C">
      <w:pPr>
        <w:spacing w:after="0" w:line="240" w:lineRule="auto"/>
      </w:pPr>
      <w:r>
        <w:separator/>
      </w:r>
    </w:p>
  </w:endnote>
  <w:endnote w:type="continuationSeparator" w:id="0">
    <w:p w14:paraId="478B3F21" w14:textId="77777777" w:rsidR="0053150A" w:rsidRDefault="0053150A" w:rsidP="00D532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34081788"/>
      <w:docPartObj>
        <w:docPartGallery w:val="Page Numbers (Bottom of Page)"/>
        <w:docPartUnique/>
      </w:docPartObj>
    </w:sdtPr>
    <w:sdtEndPr/>
    <w:sdtContent>
      <w:sdt>
        <w:sdtPr>
          <w:id w:val="860082579"/>
          <w:docPartObj>
            <w:docPartGallery w:val="Page Numbers (Top of Page)"/>
            <w:docPartUnique/>
          </w:docPartObj>
        </w:sdtPr>
        <w:sdtEndPr/>
        <w:sdtContent>
          <w:p w14:paraId="432E3B70" w14:textId="3F92E7D0" w:rsidR="00D5321C" w:rsidRDefault="00D5321C">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F55158">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F55158">
              <w:rPr>
                <w:b/>
                <w:bCs/>
                <w:noProof/>
              </w:rPr>
              <w:t>7</w:t>
            </w:r>
            <w:r>
              <w:rPr>
                <w:b/>
                <w:bCs/>
                <w:sz w:val="24"/>
                <w:szCs w:val="24"/>
              </w:rPr>
              <w:fldChar w:fldCharType="end"/>
            </w:r>
          </w:p>
        </w:sdtContent>
      </w:sdt>
    </w:sdtContent>
  </w:sdt>
  <w:p w14:paraId="193DA59D" w14:textId="77777777" w:rsidR="00D5321C" w:rsidRDefault="00D5321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A1D8D77" w14:textId="77777777" w:rsidR="0053150A" w:rsidRDefault="0053150A" w:rsidP="00D5321C">
      <w:pPr>
        <w:spacing w:after="0" w:line="240" w:lineRule="auto"/>
      </w:pPr>
      <w:r>
        <w:separator/>
      </w:r>
    </w:p>
  </w:footnote>
  <w:footnote w:type="continuationSeparator" w:id="0">
    <w:p w14:paraId="3A6FF5B5" w14:textId="77777777" w:rsidR="0053150A" w:rsidRDefault="0053150A" w:rsidP="00D5321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F66825"/>
    <w:multiLevelType w:val="hybridMultilevel"/>
    <w:tmpl w:val="60FC0F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D87437E"/>
    <w:multiLevelType w:val="hybridMultilevel"/>
    <w:tmpl w:val="097061BE"/>
    <w:lvl w:ilvl="0" w:tplc="04090015">
      <w:start w:val="1"/>
      <w:numFmt w:val="upperLetter"/>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
    <w:nsid w:val="365109C6"/>
    <w:multiLevelType w:val="hybridMultilevel"/>
    <w:tmpl w:val="0BA29960"/>
    <w:lvl w:ilvl="0" w:tplc="5DD4F456">
      <w:start w:val="1"/>
      <w:numFmt w:val="decimal"/>
      <w:lvlText w:val="%1."/>
      <w:lvlJc w:val="left"/>
      <w:pPr>
        <w:ind w:left="720" w:hanging="360"/>
      </w:pPr>
      <w:rPr>
        <w:rFonts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B4D1B32"/>
    <w:multiLevelType w:val="hybridMultilevel"/>
    <w:tmpl w:val="AA981CAE"/>
    <w:lvl w:ilvl="0" w:tplc="8CAE757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4D563319"/>
    <w:multiLevelType w:val="hybridMultilevel"/>
    <w:tmpl w:val="01D0E5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D72311B"/>
    <w:multiLevelType w:val="hybridMultilevel"/>
    <w:tmpl w:val="27A8BBF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6">
    <w:nsid w:val="65F35DA5"/>
    <w:multiLevelType w:val="multilevel"/>
    <w:tmpl w:val="AD1EE8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67057C52"/>
    <w:multiLevelType w:val="hybridMultilevel"/>
    <w:tmpl w:val="30A2FD36"/>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8">
    <w:nsid w:val="68415B19"/>
    <w:multiLevelType w:val="multilevel"/>
    <w:tmpl w:val="4F7C9B7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68C404C1"/>
    <w:multiLevelType w:val="hybridMultilevel"/>
    <w:tmpl w:val="E6DAF0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D61571E"/>
    <w:multiLevelType w:val="hybridMultilevel"/>
    <w:tmpl w:val="B52ABDC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num w:numId="1">
    <w:abstractNumId w:val="0"/>
  </w:num>
  <w:num w:numId="2">
    <w:abstractNumId w:val="2"/>
  </w:num>
  <w:num w:numId="3">
    <w:abstractNumId w:val="5"/>
  </w:num>
  <w:num w:numId="4">
    <w:abstractNumId w:val="7"/>
  </w:num>
  <w:num w:numId="5">
    <w:abstractNumId w:val="10"/>
  </w:num>
  <w:num w:numId="6">
    <w:abstractNumId w:val="1"/>
  </w:num>
  <w:num w:numId="7">
    <w:abstractNumId w:val="3"/>
  </w:num>
  <w:num w:numId="8">
    <w:abstractNumId w:val="4"/>
  </w:num>
  <w:num w:numId="9">
    <w:abstractNumId w:val="9"/>
  </w:num>
  <w:num w:numId="10">
    <w:abstractNumId w:val="6"/>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479C"/>
    <w:rsid w:val="00092240"/>
    <w:rsid w:val="000B43FC"/>
    <w:rsid w:val="000C055C"/>
    <w:rsid w:val="000E6A96"/>
    <w:rsid w:val="00243187"/>
    <w:rsid w:val="00247A7F"/>
    <w:rsid w:val="002D62AE"/>
    <w:rsid w:val="002E4FFF"/>
    <w:rsid w:val="003054B7"/>
    <w:rsid w:val="00312A82"/>
    <w:rsid w:val="003168B2"/>
    <w:rsid w:val="00341F43"/>
    <w:rsid w:val="00385754"/>
    <w:rsid w:val="003D16A3"/>
    <w:rsid w:val="003E15F2"/>
    <w:rsid w:val="003F081A"/>
    <w:rsid w:val="00421D75"/>
    <w:rsid w:val="004F6A2E"/>
    <w:rsid w:val="005305CC"/>
    <w:rsid w:val="0053150A"/>
    <w:rsid w:val="00550FCE"/>
    <w:rsid w:val="005A1FA0"/>
    <w:rsid w:val="00614030"/>
    <w:rsid w:val="00637246"/>
    <w:rsid w:val="00694F19"/>
    <w:rsid w:val="0076424F"/>
    <w:rsid w:val="00775155"/>
    <w:rsid w:val="0080090B"/>
    <w:rsid w:val="00815CAA"/>
    <w:rsid w:val="00846190"/>
    <w:rsid w:val="00881163"/>
    <w:rsid w:val="008C2D08"/>
    <w:rsid w:val="008E4DC6"/>
    <w:rsid w:val="009939CF"/>
    <w:rsid w:val="009942CA"/>
    <w:rsid w:val="009E2AC5"/>
    <w:rsid w:val="00A17A11"/>
    <w:rsid w:val="00A65BD6"/>
    <w:rsid w:val="00A76467"/>
    <w:rsid w:val="00AB0CD0"/>
    <w:rsid w:val="00AB3504"/>
    <w:rsid w:val="00AC532B"/>
    <w:rsid w:val="00AD4C9A"/>
    <w:rsid w:val="00AD4F04"/>
    <w:rsid w:val="00AE3F71"/>
    <w:rsid w:val="00B02254"/>
    <w:rsid w:val="00B16CAD"/>
    <w:rsid w:val="00B37865"/>
    <w:rsid w:val="00B56FEB"/>
    <w:rsid w:val="00B828BD"/>
    <w:rsid w:val="00BA479C"/>
    <w:rsid w:val="00BB25EC"/>
    <w:rsid w:val="00BC47A2"/>
    <w:rsid w:val="00BD6360"/>
    <w:rsid w:val="00BF3425"/>
    <w:rsid w:val="00BF47B7"/>
    <w:rsid w:val="00C217DA"/>
    <w:rsid w:val="00CA5992"/>
    <w:rsid w:val="00CC49D4"/>
    <w:rsid w:val="00CE0F1F"/>
    <w:rsid w:val="00D27785"/>
    <w:rsid w:val="00D5321C"/>
    <w:rsid w:val="00D75D32"/>
    <w:rsid w:val="00D93086"/>
    <w:rsid w:val="00E04217"/>
    <w:rsid w:val="00E67209"/>
    <w:rsid w:val="00E76D3C"/>
    <w:rsid w:val="00F348E6"/>
    <w:rsid w:val="00F525D9"/>
    <w:rsid w:val="00F55158"/>
    <w:rsid w:val="00FB611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DC6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5155"/>
    <w:pPr>
      <w:ind w:left="720"/>
      <w:contextualSpacing/>
    </w:pPr>
  </w:style>
  <w:style w:type="table" w:styleId="TableGrid">
    <w:name w:val="Table Grid"/>
    <w:basedOn w:val="TableNormal"/>
    <w:uiPriority w:val="39"/>
    <w:rsid w:val="003F081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0C055C"/>
    <w:pPr>
      <w:spacing w:after="0" w:line="240" w:lineRule="auto"/>
    </w:pPr>
  </w:style>
  <w:style w:type="character" w:styleId="Hyperlink">
    <w:name w:val="Hyperlink"/>
    <w:basedOn w:val="DefaultParagraphFont"/>
    <w:uiPriority w:val="99"/>
    <w:unhideWhenUsed/>
    <w:rsid w:val="00D75D32"/>
    <w:rPr>
      <w:color w:val="0563C1" w:themeColor="hyperlink"/>
      <w:u w:val="single"/>
    </w:rPr>
  </w:style>
  <w:style w:type="paragraph" w:styleId="BalloonText">
    <w:name w:val="Balloon Text"/>
    <w:basedOn w:val="Normal"/>
    <w:link w:val="BalloonTextChar"/>
    <w:uiPriority w:val="99"/>
    <w:semiHidden/>
    <w:unhideWhenUsed/>
    <w:rsid w:val="00550F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0FCE"/>
    <w:rPr>
      <w:rFonts w:ascii="Tahoma" w:hAnsi="Tahoma" w:cs="Tahoma"/>
      <w:sz w:val="16"/>
      <w:szCs w:val="16"/>
    </w:rPr>
  </w:style>
  <w:style w:type="paragraph" w:styleId="Header">
    <w:name w:val="header"/>
    <w:basedOn w:val="Normal"/>
    <w:link w:val="HeaderChar"/>
    <w:uiPriority w:val="99"/>
    <w:unhideWhenUsed/>
    <w:rsid w:val="00D532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321C"/>
  </w:style>
  <w:style w:type="paragraph" w:styleId="Footer">
    <w:name w:val="footer"/>
    <w:basedOn w:val="Normal"/>
    <w:link w:val="FooterChar"/>
    <w:uiPriority w:val="99"/>
    <w:unhideWhenUsed/>
    <w:rsid w:val="00D532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321C"/>
  </w:style>
  <w:style w:type="paragraph" w:styleId="BodyText">
    <w:name w:val="Body Text"/>
    <w:basedOn w:val="Normal"/>
    <w:link w:val="BodyTextChar"/>
    <w:uiPriority w:val="1"/>
    <w:qFormat/>
    <w:rsid w:val="00AD4F04"/>
    <w:pPr>
      <w:widowControl w:val="0"/>
      <w:autoSpaceDE w:val="0"/>
      <w:autoSpaceDN w:val="0"/>
      <w:spacing w:after="0" w:line="240" w:lineRule="auto"/>
      <w:ind w:left="820"/>
    </w:pPr>
    <w:rPr>
      <w:rFonts w:ascii="Calibri" w:eastAsia="Calibri" w:hAnsi="Calibri" w:cs="Calibri"/>
      <w:kern w:val="0"/>
      <w14:ligatures w14:val="none"/>
    </w:rPr>
  </w:style>
  <w:style w:type="character" w:customStyle="1" w:styleId="BodyTextChar">
    <w:name w:val="Body Text Char"/>
    <w:basedOn w:val="DefaultParagraphFont"/>
    <w:link w:val="BodyText"/>
    <w:uiPriority w:val="1"/>
    <w:rsid w:val="00AD4F04"/>
    <w:rPr>
      <w:rFonts w:ascii="Calibri" w:eastAsia="Calibri" w:hAnsi="Calibri" w:cs="Calibri"/>
      <w:kern w:val="0"/>
      <w14:ligatures w14:val="none"/>
    </w:rPr>
  </w:style>
  <w:style w:type="paragraph" w:customStyle="1" w:styleId="TableParagraph">
    <w:name w:val="Table Paragraph"/>
    <w:basedOn w:val="Normal"/>
    <w:uiPriority w:val="1"/>
    <w:qFormat/>
    <w:rsid w:val="00AD4F04"/>
    <w:pPr>
      <w:widowControl w:val="0"/>
      <w:autoSpaceDE w:val="0"/>
      <w:autoSpaceDN w:val="0"/>
      <w:spacing w:after="0" w:line="240" w:lineRule="auto"/>
    </w:pPr>
    <w:rPr>
      <w:rFonts w:ascii="Calibri" w:eastAsia="Calibri" w:hAnsi="Calibri" w:cs="Calibri"/>
      <w:kern w:val="0"/>
      <w14:ligatures w14: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5155"/>
    <w:pPr>
      <w:ind w:left="720"/>
      <w:contextualSpacing/>
    </w:pPr>
  </w:style>
  <w:style w:type="table" w:styleId="TableGrid">
    <w:name w:val="Table Grid"/>
    <w:basedOn w:val="TableNormal"/>
    <w:uiPriority w:val="39"/>
    <w:rsid w:val="003F081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0C055C"/>
    <w:pPr>
      <w:spacing w:after="0" w:line="240" w:lineRule="auto"/>
    </w:pPr>
  </w:style>
  <w:style w:type="character" w:styleId="Hyperlink">
    <w:name w:val="Hyperlink"/>
    <w:basedOn w:val="DefaultParagraphFont"/>
    <w:uiPriority w:val="99"/>
    <w:unhideWhenUsed/>
    <w:rsid w:val="00D75D32"/>
    <w:rPr>
      <w:color w:val="0563C1" w:themeColor="hyperlink"/>
      <w:u w:val="single"/>
    </w:rPr>
  </w:style>
  <w:style w:type="paragraph" w:styleId="BalloonText">
    <w:name w:val="Balloon Text"/>
    <w:basedOn w:val="Normal"/>
    <w:link w:val="BalloonTextChar"/>
    <w:uiPriority w:val="99"/>
    <w:semiHidden/>
    <w:unhideWhenUsed/>
    <w:rsid w:val="00550F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0FCE"/>
    <w:rPr>
      <w:rFonts w:ascii="Tahoma" w:hAnsi="Tahoma" w:cs="Tahoma"/>
      <w:sz w:val="16"/>
      <w:szCs w:val="16"/>
    </w:rPr>
  </w:style>
  <w:style w:type="paragraph" w:styleId="Header">
    <w:name w:val="header"/>
    <w:basedOn w:val="Normal"/>
    <w:link w:val="HeaderChar"/>
    <w:uiPriority w:val="99"/>
    <w:unhideWhenUsed/>
    <w:rsid w:val="00D532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321C"/>
  </w:style>
  <w:style w:type="paragraph" w:styleId="Footer">
    <w:name w:val="footer"/>
    <w:basedOn w:val="Normal"/>
    <w:link w:val="FooterChar"/>
    <w:uiPriority w:val="99"/>
    <w:unhideWhenUsed/>
    <w:rsid w:val="00D532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321C"/>
  </w:style>
  <w:style w:type="paragraph" w:styleId="BodyText">
    <w:name w:val="Body Text"/>
    <w:basedOn w:val="Normal"/>
    <w:link w:val="BodyTextChar"/>
    <w:uiPriority w:val="1"/>
    <w:qFormat/>
    <w:rsid w:val="00AD4F04"/>
    <w:pPr>
      <w:widowControl w:val="0"/>
      <w:autoSpaceDE w:val="0"/>
      <w:autoSpaceDN w:val="0"/>
      <w:spacing w:after="0" w:line="240" w:lineRule="auto"/>
      <w:ind w:left="820"/>
    </w:pPr>
    <w:rPr>
      <w:rFonts w:ascii="Calibri" w:eastAsia="Calibri" w:hAnsi="Calibri" w:cs="Calibri"/>
      <w:kern w:val="0"/>
      <w14:ligatures w14:val="none"/>
    </w:rPr>
  </w:style>
  <w:style w:type="character" w:customStyle="1" w:styleId="BodyTextChar">
    <w:name w:val="Body Text Char"/>
    <w:basedOn w:val="DefaultParagraphFont"/>
    <w:link w:val="BodyText"/>
    <w:uiPriority w:val="1"/>
    <w:rsid w:val="00AD4F04"/>
    <w:rPr>
      <w:rFonts w:ascii="Calibri" w:eastAsia="Calibri" w:hAnsi="Calibri" w:cs="Calibri"/>
      <w:kern w:val="0"/>
      <w14:ligatures w14:val="none"/>
    </w:rPr>
  </w:style>
  <w:style w:type="paragraph" w:customStyle="1" w:styleId="TableParagraph">
    <w:name w:val="Table Paragraph"/>
    <w:basedOn w:val="Normal"/>
    <w:uiPriority w:val="1"/>
    <w:qFormat/>
    <w:rsid w:val="00AD4F04"/>
    <w:pPr>
      <w:widowControl w:val="0"/>
      <w:autoSpaceDE w:val="0"/>
      <w:autoSpaceDN w:val="0"/>
      <w:spacing w:after="0" w:line="240" w:lineRule="auto"/>
    </w:pPr>
    <w:rPr>
      <w:rFonts w:ascii="Calibri" w:eastAsia="Calibri" w:hAnsi="Calibri" w:cs="Calibri"/>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procurement@so.mhworldwide.org" TargetMode="External"/><Relationship Id="rId5" Type="http://schemas.openxmlformats.org/officeDocument/2006/relationships/settings" Target="settings.xml"/><Relationship Id="rId10" Type="http://schemas.openxmlformats.org/officeDocument/2006/relationships/hyperlink" Target="mailto:procurement@so.mhworldwide.org"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836E4D-DEB3-47B0-82E2-BAB79B7DC1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7</Pages>
  <Words>1607</Words>
  <Characters>9164</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Muslim Hands</dc:creator>
  <cp:lastModifiedBy>Abdullahi Ash'ari</cp:lastModifiedBy>
  <cp:revision>9</cp:revision>
  <cp:lastPrinted>2024-01-22T10:54:00Z</cp:lastPrinted>
  <dcterms:created xsi:type="dcterms:W3CDTF">2024-02-29T09:04:00Z</dcterms:created>
  <dcterms:modified xsi:type="dcterms:W3CDTF">2024-02-29T10:43:00Z</dcterms:modified>
</cp:coreProperties>
</file>