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C136DA" w14:textId="0862E073" w:rsidR="00307E93" w:rsidRPr="008023DA" w:rsidRDefault="00D64F49" w:rsidP="006457E0">
      <w:pPr>
        <w:spacing w:after="0"/>
        <w:jc w:val="center"/>
        <w:rPr>
          <w:rFonts w:ascii="Tahoma" w:hAnsi="Tahoma" w:cs="Tahoma"/>
          <w:b/>
          <w:sz w:val="26"/>
          <w:szCs w:val="26"/>
        </w:rPr>
      </w:pPr>
      <w:r w:rsidRPr="008023DA">
        <w:rPr>
          <w:rFonts w:ascii="Times New Roman" w:hAnsi="Times New Roman"/>
          <w:b/>
          <w:sz w:val="26"/>
          <w:szCs w:val="26"/>
        </w:rPr>
        <w:t xml:space="preserve">PUBLIC </w:t>
      </w:r>
      <w:r w:rsidR="00BA6AF0">
        <w:rPr>
          <w:rFonts w:ascii="Times New Roman" w:hAnsi="Times New Roman"/>
          <w:b/>
          <w:sz w:val="26"/>
          <w:szCs w:val="26"/>
        </w:rPr>
        <w:t>RE-</w:t>
      </w:r>
      <w:r w:rsidRPr="008023DA">
        <w:rPr>
          <w:rFonts w:ascii="Times New Roman" w:hAnsi="Times New Roman"/>
          <w:b/>
          <w:sz w:val="26"/>
          <w:szCs w:val="26"/>
        </w:rPr>
        <w:t xml:space="preserve">ADVERTISEMENT FOR </w:t>
      </w:r>
      <w:r>
        <w:rPr>
          <w:rFonts w:ascii="Times New Roman" w:hAnsi="Times New Roman"/>
          <w:b/>
          <w:sz w:val="26"/>
          <w:szCs w:val="26"/>
        </w:rPr>
        <w:t xml:space="preserve">DEVELOPMENT OF MINI WATER SYSTEM FOR LAKO AND </w:t>
      </w:r>
      <w:r w:rsidRPr="008023DA">
        <w:rPr>
          <w:rFonts w:ascii="Times New Roman" w:hAnsi="Times New Roman" w:cs="Times New Roman"/>
          <w:b/>
          <w:sz w:val="26"/>
          <w:szCs w:val="26"/>
        </w:rPr>
        <w:t xml:space="preserve">REHABILITATION OF </w:t>
      </w:r>
      <w:r>
        <w:rPr>
          <w:rFonts w:ascii="Times New Roman" w:hAnsi="Times New Roman" w:cs="Times New Roman"/>
          <w:b/>
          <w:sz w:val="26"/>
          <w:szCs w:val="26"/>
        </w:rPr>
        <w:t xml:space="preserve">TWO </w:t>
      </w:r>
      <w:r w:rsidRPr="008023DA">
        <w:rPr>
          <w:rFonts w:ascii="Times New Roman" w:hAnsi="Times New Roman" w:cs="Times New Roman"/>
          <w:b/>
          <w:sz w:val="26"/>
          <w:szCs w:val="26"/>
        </w:rPr>
        <w:t xml:space="preserve">BOREHOLES </w:t>
      </w:r>
      <w:r>
        <w:rPr>
          <w:rFonts w:ascii="Times New Roman" w:hAnsi="Times New Roman" w:cs="Times New Roman"/>
          <w:b/>
          <w:sz w:val="26"/>
          <w:szCs w:val="26"/>
        </w:rPr>
        <w:t xml:space="preserve">IN CARMALE AND BODACADDE IN SANAG, REGION PUNTLAND </w:t>
      </w:r>
    </w:p>
    <w:p w14:paraId="0A621121" w14:textId="77777777" w:rsidR="00307E93" w:rsidRDefault="00307E93" w:rsidP="00307E93">
      <w:pPr>
        <w:spacing w:after="0"/>
        <w:rPr>
          <w:rFonts w:ascii="Tahoma" w:hAnsi="Tahoma" w:cs="Tahoma"/>
          <w:b/>
        </w:rPr>
      </w:pPr>
    </w:p>
    <w:p w14:paraId="6F37E0D9" w14:textId="77777777" w:rsidR="00307E93" w:rsidRDefault="00307E93" w:rsidP="00307E93">
      <w:pPr>
        <w:spacing w:after="0"/>
        <w:jc w:val="center"/>
        <w:rPr>
          <w:rFonts w:ascii="Tahoma" w:hAnsi="Tahoma" w:cs="Tahoma"/>
          <w:b/>
          <w:bCs/>
        </w:rPr>
      </w:pPr>
      <w:r w:rsidRPr="0079406F">
        <w:rPr>
          <w:rFonts w:ascii="Tahoma" w:hAnsi="Tahoma" w:cs="Tahoma"/>
          <w:b/>
          <w:bCs/>
        </w:rPr>
        <w:t>TERMS OF REFERENCE (TOR)</w:t>
      </w:r>
    </w:p>
    <w:p w14:paraId="4DB9D812" w14:textId="375E5FDB" w:rsidR="00307E93" w:rsidRDefault="00307E93" w:rsidP="00307E93">
      <w:pPr>
        <w:pStyle w:val="Header"/>
        <w:tabs>
          <w:tab w:val="center" w:pos="3960"/>
        </w:tabs>
        <w:jc w:val="center"/>
        <w:rPr>
          <w:rFonts w:ascii="Times New Roman" w:hAnsi="Times New Roman"/>
          <w:color w:val="008000"/>
          <w:sz w:val="30"/>
          <w:u w:val="single"/>
        </w:rPr>
      </w:pPr>
      <w:r w:rsidRPr="006403D2">
        <w:rPr>
          <w:rFonts w:ascii="Times New Roman" w:hAnsi="Times New Roman"/>
          <w:color w:val="008000"/>
          <w:sz w:val="30"/>
          <w:u w:val="single"/>
        </w:rPr>
        <w:t xml:space="preserve">INVITATION TO BID </w:t>
      </w:r>
      <w:r w:rsidR="00E12A18">
        <w:rPr>
          <w:rFonts w:ascii="Times New Roman" w:hAnsi="Times New Roman"/>
          <w:color w:val="008000"/>
          <w:sz w:val="30"/>
          <w:u w:val="single"/>
        </w:rPr>
        <w:t xml:space="preserve">                                        </w:t>
      </w:r>
    </w:p>
    <w:p w14:paraId="6DA31276" w14:textId="76A7CCC7" w:rsidR="00307E93" w:rsidRPr="00414796" w:rsidRDefault="00AC7F90" w:rsidP="00AC7F90">
      <w:pPr>
        <w:pStyle w:val="Header"/>
        <w:tabs>
          <w:tab w:val="left" w:pos="300"/>
          <w:tab w:val="center" w:pos="3960"/>
        </w:tabs>
        <w:spacing w:before="240"/>
        <w:jc w:val="center"/>
        <w:rPr>
          <w:rFonts w:cstheme="minorHAnsi"/>
          <w:b/>
          <w:i/>
          <w:iCs/>
        </w:rPr>
      </w:pPr>
      <w:r w:rsidRPr="0085471F">
        <w:rPr>
          <w:rFonts w:cstheme="minorHAnsi"/>
          <w:b/>
          <w:i/>
          <w:iCs/>
          <w:highlight w:val="yellow"/>
        </w:rPr>
        <w:t>REFERENCE NO</w:t>
      </w:r>
      <w:r w:rsidR="00E05274" w:rsidRPr="0085471F">
        <w:rPr>
          <w:rFonts w:cstheme="minorHAnsi"/>
          <w:b/>
          <w:i/>
          <w:iCs/>
          <w:highlight w:val="yellow"/>
        </w:rPr>
        <w:t>:</w:t>
      </w:r>
      <w:r w:rsidRPr="0085471F">
        <w:rPr>
          <w:rFonts w:cstheme="minorHAnsi"/>
          <w:b/>
          <w:i/>
          <w:iCs/>
          <w:highlight w:val="yellow"/>
        </w:rPr>
        <w:t xml:space="preserve"> </w:t>
      </w:r>
      <w:r w:rsidR="005734A9" w:rsidRPr="0085471F">
        <w:rPr>
          <w:rFonts w:cstheme="minorHAnsi"/>
          <w:b/>
          <w:i/>
          <w:iCs/>
          <w:highlight w:val="yellow"/>
        </w:rPr>
        <w:t>PL/IRS/</w:t>
      </w:r>
      <w:r w:rsidR="00414796" w:rsidRPr="0085471F">
        <w:rPr>
          <w:rFonts w:cstheme="minorHAnsi"/>
          <w:b/>
          <w:i/>
          <w:iCs/>
          <w:highlight w:val="yellow"/>
        </w:rPr>
        <w:t>LIWASES</w:t>
      </w:r>
      <w:r w:rsidR="005734A9" w:rsidRPr="0085471F">
        <w:rPr>
          <w:rFonts w:cstheme="minorHAnsi"/>
          <w:b/>
          <w:i/>
          <w:iCs/>
          <w:highlight w:val="yellow"/>
        </w:rPr>
        <w:t>/PNTB0</w:t>
      </w:r>
      <w:r w:rsidR="00414796" w:rsidRPr="0085471F">
        <w:rPr>
          <w:rFonts w:cstheme="minorHAnsi"/>
          <w:b/>
          <w:i/>
          <w:iCs/>
          <w:highlight w:val="yellow"/>
        </w:rPr>
        <w:t>6</w:t>
      </w:r>
      <w:r w:rsidR="00BA6AF0">
        <w:rPr>
          <w:rFonts w:cstheme="minorHAnsi"/>
          <w:b/>
          <w:i/>
          <w:iCs/>
          <w:highlight w:val="yellow"/>
        </w:rPr>
        <w:t>9</w:t>
      </w:r>
      <w:r w:rsidR="005734A9" w:rsidRPr="0085471F">
        <w:rPr>
          <w:rFonts w:cstheme="minorHAnsi"/>
          <w:b/>
          <w:i/>
          <w:iCs/>
          <w:highlight w:val="yellow"/>
        </w:rPr>
        <w:t>/</w:t>
      </w:r>
      <w:r w:rsidR="00BA6AF0">
        <w:rPr>
          <w:rFonts w:cstheme="minorHAnsi"/>
          <w:b/>
          <w:i/>
          <w:iCs/>
          <w:highlight w:val="yellow"/>
        </w:rPr>
        <w:t>OCT</w:t>
      </w:r>
      <w:r w:rsidR="00E21E0C" w:rsidRPr="0085471F">
        <w:rPr>
          <w:rFonts w:cstheme="minorHAnsi"/>
          <w:b/>
          <w:i/>
          <w:iCs/>
          <w:highlight w:val="yellow"/>
        </w:rPr>
        <w:t>-</w:t>
      </w:r>
      <w:r w:rsidR="005734A9" w:rsidRPr="0085471F">
        <w:rPr>
          <w:rFonts w:cstheme="minorHAnsi"/>
          <w:b/>
          <w:i/>
          <w:iCs/>
          <w:highlight w:val="yellow"/>
        </w:rPr>
        <w:t>2024/GAROWE/</w:t>
      </w:r>
      <w:r w:rsidR="00414796" w:rsidRPr="0085471F">
        <w:rPr>
          <w:rFonts w:cstheme="minorHAnsi"/>
          <w:b/>
          <w:i/>
          <w:iCs/>
          <w:highlight w:val="yellow"/>
        </w:rPr>
        <w:t>development of mini water system and two BHs rehab</w:t>
      </w:r>
    </w:p>
    <w:p w14:paraId="24083699" w14:textId="77777777" w:rsidR="00A853FF" w:rsidRDefault="00A853FF" w:rsidP="00A853FF">
      <w:pPr>
        <w:pStyle w:val="Header"/>
        <w:tabs>
          <w:tab w:val="center" w:pos="3960"/>
        </w:tabs>
        <w:jc w:val="both"/>
        <w:rPr>
          <w:rFonts w:ascii="Tahoma" w:hAnsi="Tahoma" w:cs="Tahoma"/>
          <w:sz w:val="20"/>
        </w:rPr>
      </w:pPr>
    </w:p>
    <w:p w14:paraId="4720C9F8" w14:textId="45A212BD" w:rsidR="00BF0E37" w:rsidRDefault="00A853FF" w:rsidP="00BF0E37">
      <w:pPr>
        <w:pStyle w:val="Header"/>
        <w:tabs>
          <w:tab w:val="center" w:pos="3960"/>
        </w:tabs>
        <w:spacing w:line="276" w:lineRule="auto"/>
        <w:jc w:val="both"/>
        <w:rPr>
          <w:rFonts w:ascii="Tahoma" w:hAnsi="Tahoma" w:cs="Tahoma"/>
        </w:rPr>
      </w:pPr>
      <w:r w:rsidRPr="008B565A">
        <w:rPr>
          <w:rFonts w:ascii="Tahoma" w:hAnsi="Tahoma" w:cs="Tahoma"/>
        </w:rPr>
        <w:t xml:space="preserve">Islamic Relief Worldwide is an </w:t>
      </w:r>
      <w:r w:rsidR="004870FF">
        <w:rPr>
          <w:rFonts w:ascii="Tahoma" w:hAnsi="Tahoma" w:cs="Tahoma"/>
        </w:rPr>
        <w:t>i</w:t>
      </w:r>
      <w:r w:rsidRPr="008B565A">
        <w:rPr>
          <w:rFonts w:ascii="Tahoma" w:hAnsi="Tahoma" w:cs="Tahoma"/>
        </w:rPr>
        <w:t>nternational humanitarian organization that has been working in Puntland since 2006. We are committed to achieving our core vision of caring for the people of concern in all countries where we work. Our goal is to provide vulnerable communities in Puntland with access to basic needs including Water, Sanitation and Hygiene (WASH), Education, Basic Health services and Livelihood Support.</w:t>
      </w:r>
    </w:p>
    <w:p w14:paraId="58C22BAD" w14:textId="77777777" w:rsidR="0062203F" w:rsidRPr="008B565A" w:rsidRDefault="0062203F" w:rsidP="00BF0E37">
      <w:pPr>
        <w:pStyle w:val="Header"/>
        <w:tabs>
          <w:tab w:val="center" w:pos="3960"/>
        </w:tabs>
        <w:spacing w:line="276" w:lineRule="auto"/>
        <w:jc w:val="both"/>
        <w:rPr>
          <w:rFonts w:ascii="Tahoma" w:hAnsi="Tahoma" w:cs="Tahoma"/>
        </w:rPr>
      </w:pPr>
    </w:p>
    <w:p w14:paraId="5731117E" w14:textId="382ACE1B" w:rsidR="00292D98" w:rsidRPr="008B565A" w:rsidRDefault="00A853FF" w:rsidP="00BF0E37">
      <w:pPr>
        <w:pStyle w:val="Header"/>
        <w:tabs>
          <w:tab w:val="center" w:pos="3960"/>
        </w:tabs>
        <w:spacing w:line="276" w:lineRule="auto"/>
        <w:jc w:val="both"/>
        <w:rPr>
          <w:rFonts w:ascii="Tahoma" w:hAnsi="Tahoma" w:cs="Tahoma"/>
        </w:rPr>
      </w:pPr>
      <w:r w:rsidRPr="008B565A">
        <w:rPr>
          <w:rFonts w:ascii="Tahoma" w:hAnsi="Tahoma" w:cs="Tahoma"/>
        </w:rPr>
        <w:t xml:space="preserve">Islamic Relief Somalia </w:t>
      </w:r>
      <w:r w:rsidR="007D174F" w:rsidRPr="008B565A">
        <w:rPr>
          <w:rFonts w:ascii="Tahoma" w:hAnsi="Tahoma" w:cs="Tahoma"/>
        </w:rPr>
        <w:t xml:space="preserve">has been implementing project of </w:t>
      </w:r>
      <w:r w:rsidR="00855B3E" w:rsidRPr="00855B3E">
        <w:rPr>
          <w:rFonts w:ascii="Tahoma" w:hAnsi="Tahoma" w:cs="Tahoma"/>
        </w:rPr>
        <w:t>Livelihood and Water Sources Enhancement in Sanag</w:t>
      </w:r>
      <w:r w:rsidR="00292D98" w:rsidRPr="008B565A">
        <w:rPr>
          <w:rFonts w:ascii="Tahoma" w:hAnsi="Tahoma" w:cs="Tahoma"/>
        </w:rPr>
        <w:t xml:space="preserve"> which aims improvement of </w:t>
      </w:r>
      <w:r w:rsidR="00724AFC" w:rsidRPr="008B565A">
        <w:rPr>
          <w:rFonts w:ascii="Tahoma" w:hAnsi="Tahoma" w:cs="Tahoma"/>
        </w:rPr>
        <w:t xml:space="preserve">community water accessibility and </w:t>
      </w:r>
      <w:r w:rsidR="00303E82" w:rsidRPr="008B565A">
        <w:rPr>
          <w:rFonts w:ascii="Tahoma" w:hAnsi="Tahoma" w:cs="Tahoma"/>
        </w:rPr>
        <w:t>enhancing</w:t>
      </w:r>
      <w:r w:rsidR="00724AFC" w:rsidRPr="008B565A">
        <w:rPr>
          <w:rFonts w:ascii="Tahoma" w:hAnsi="Tahoma" w:cs="Tahoma"/>
        </w:rPr>
        <w:t xml:space="preserve"> their </w:t>
      </w:r>
      <w:r w:rsidR="008E05C2" w:rsidRPr="008B565A">
        <w:rPr>
          <w:rFonts w:ascii="Tahoma" w:hAnsi="Tahoma" w:cs="Tahoma"/>
        </w:rPr>
        <w:t>resilience</w:t>
      </w:r>
      <w:r w:rsidR="00724AFC" w:rsidRPr="008B565A">
        <w:rPr>
          <w:rFonts w:ascii="Tahoma" w:hAnsi="Tahoma" w:cs="Tahoma"/>
        </w:rPr>
        <w:t xml:space="preserve"> to the droughts through drilling</w:t>
      </w:r>
      <w:r w:rsidR="00F26D30">
        <w:rPr>
          <w:rFonts w:ascii="Tahoma" w:hAnsi="Tahoma" w:cs="Tahoma"/>
        </w:rPr>
        <w:t>,</w:t>
      </w:r>
      <w:r w:rsidR="00724AFC" w:rsidRPr="008B565A">
        <w:rPr>
          <w:rFonts w:ascii="Tahoma" w:hAnsi="Tahoma" w:cs="Tahoma"/>
        </w:rPr>
        <w:t xml:space="preserve"> equipping</w:t>
      </w:r>
      <w:r w:rsidR="00F26D30">
        <w:rPr>
          <w:rFonts w:ascii="Tahoma" w:hAnsi="Tahoma" w:cs="Tahoma"/>
        </w:rPr>
        <w:t>, rehabilitation</w:t>
      </w:r>
      <w:r w:rsidR="00724AFC" w:rsidRPr="008B565A">
        <w:rPr>
          <w:rFonts w:ascii="Tahoma" w:hAnsi="Tahoma" w:cs="Tahoma"/>
        </w:rPr>
        <w:t xml:space="preserve"> of borehole</w:t>
      </w:r>
      <w:r w:rsidR="005F5318" w:rsidRPr="008B565A">
        <w:rPr>
          <w:rFonts w:ascii="Tahoma" w:hAnsi="Tahoma" w:cs="Tahoma"/>
        </w:rPr>
        <w:t xml:space="preserve"> in </w:t>
      </w:r>
      <w:r w:rsidR="00855B3E">
        <w:rPr>
          <w:rFonts w:ascii="Tahoma" w:hAnsi="Tahoma" w:cs="Tahoma"/>
        </w:rPr>
        <w:t xml:space="preserve">Sanag </w:t>
      </w:r>
      <w:r w:rsidR="00292D98" w:rsidRPr="008B565A">
        <w:rPr>
          <w:rFonts w:ascii="Tahoma" w:hAnsi="Tahoma" w:cs="Tahoma"/>
        </w:rPr>
        <w:t xml:space="preserve">region </w:t>
      </w:r>
      <w:r w:rsidR="00724AFC" w:rsidRPr="008B565A">
        <w:rPr>
          <w:rFonts w:ascii="Tahoma" w:hAnsi="Tahoma" w:cs="Tahoma"/>
        </w:rPr>
        <w:t>of</w:t>
      </w:r>
      <w:r w:rsidR="00292D98" w:rsidRPr="008B565A">
        <w:rPr>
          <w:rFonts w:ascii="Tahoma" w:hAnsi="Tahoma" w:cs="Tahoma"/>
        </w:rPr>
        <w:t xml:space="preserve"> Puntland</w:t>
      </w:r>
      <w:r w:rsidR="00855B3E">
        <w:rPr>
          <w:rFonts w:ascii="Tahoma" w:hAnsi="Tahoma" w:cs="Tahoma"/>
        </w:rPr>
        <w:t>, Somalia.</w:t>
      </w:r>
    </w:p>
    <w:p w14:paraId="1078FBB9" w14:textId="3761A605" w:rsidR="00A853FF" w:rsidRPr="005E08A9" w:rsidRDefault="00A853FF" w:rsidP="005E08A9">
      <w:pPr>
        <w:pStyle w:val="Header"/>
        <w:tabs>
          <w:tab w:val="left" w:pos="300"/>
          <w:tab w:val="center" w:pos="3960"/>
        </w:tabs>
        <w:spacing w:before="240"/>
        <w:rPr>
          <w:rFonts w:ascii="Tahoma" w:hAnsi="Tahoma" w:cs="Tahoma"/>
        </w:rPr>
      </w:pPr>
      <w:r w:rsidRPr="005E08A9">
        <w:rPr>
          <w:rFonts w:ascii="Tahoma" w:eastAsia="Times New Roman" w:hAnsi="Tahoma" w:cs="Tahoma"/>
        </w:rPr>
        <w:t>Islamic Relief Somalia hereby invite</w:t>
      </w:r>
      <w:r w:rsidR="0069089D" w:rsidRPr="005E08A9">
        <w:rPr>
          <w:rFonts w:ascii="Tahoma" w:eastAsia="Times New Roman" w:hAnsi="Tahoma" w:cs="Tahoma"/>
        </w:rPr>
        <w:t xml:space="preserve">s to the </w:t>
      </w:r>
      <w:r w:rsidR="00374B78" w:rsidRPr="005E08A9">
        <w:rPr>
          <w:rFonts w:ascii="Tahoma" w:eastAsia="Times New Roman" w:hAnsi="Tahoma" w:cs="Tahoma"/>
        </w:rPr>
        <w:t>potential</w:t>
      </w:r>
      <w:r w:rsidRPr="005E08A9">
        <w:rPr>
          <w:rFonts w:ascii="Tahoma" w:eastAsia="Times New Roman" w:hAnsi="Tahoma" w:cs="Tahoma"/>
        </w:rPr>
        <w:t xml:space="preserve"> bid</w:t>
      </w:r>
      <w:r w:rsidR="00374B78" w:rsidRPr="005E08A9">
        <w:rPr>
          <w:rFonts w:ascii="Tahoma" w:eastAsia="Times New Roman" w:hAnsi="Tahoma" w:cs="Tahoma"/>
        </w:rPr>
        <w:t>ders with the</w:t>
      </w:r>
      <w:r w:rsidRPr="005E08A9">
        <w:rPr>
          <w:rFonts w:ascii="Tahoma" w:eastAsia="Times New Roman" w:hAnsi="Tahoma" w:cs="Tahoma"/>
        </w:rPr>
        <w:t xml:space="preserve"> follow</w:t>
      </w:r>
      <w:r w:rsidR="00FA1621" w:rsidRPr="005E08A9">
        <w:rPr>
          <w:rFonts w:ascii="Tahoma" w:eastAsia="Times New Roman" w:hAnsi="Tahoma" w:cs="Tahoma"/>
        </w:rPr>
        <w:t xml:space="preserve">ing </w:t>
      </w:r>
      <w:r w:rsidR="005E08A9" w:rsidRPr="005E08A9">
        <w:rPr>
          <w:rFonts w:ascii="Tahoma" w:hAnsi="Tahoma" w:cs="Tahoma"/>
        </w:rPr>
        <w:t>development of mini water system and two BHs rehab</w:t>
      </w:r>
      <w:r w:rsidR="00FA1621" w:rsidRPr="005E08A9">
        <w:rPr>
          <w:rFonts w:ascii="Tahoma" w:eastAsia="Times New Roman" w:hAnsi="Tahoma" w:cs="Tahoma"/>
        </w:rPr>
        <w:t xml:space="preserve"> </w:t>
      </w:r>
      <w:r w:rsidR="00A07E7B" w:rsidRPr="005E08A9">
        <w:rPr>
          <w:rFonts w:ascii="Tahoma" w:eastAsia="Times New Roman" w:hAnsi="Tahoma" w:cs="Tahoma"/>
        </w:rPr>
        <w:t>as per the below table</w:t>
      </w:r>
      <w:r w:rsidRPr="005E08A9">
        <w:rPr>
          <w:rFonts w:ascii="Tahoma" w:eastAsia="Times New Roman" w:hAnsi="Tahoma" w:cs="Tahoma"/>
        </w:rPr>
        <w:t>:</w:t>
      </w:r>
    </w:p>
    <w:p w14:paraId="3041557A" w14:textId="77777777" w:rsidR="00303E82" w:rsidRPr="00731161" w:rsidRDefault="00303E82" w:rsidP="00A853FF">
      <w:pPr>
        <w:tabs>
          <w:tab w:val="center" w:pos="3960"/>
          <w:tab w:val="right" w:pos="8306"/>
        </w:tabs>
        <w:spacing w:after="0" w:line="240" w:lineRule="auto"/>
        <w:jc w:val="both"/>
        <w:rPr>
          <w:rFonts w:ascii="Tahoma" w:eastAsia="Times New Roman" w:hAnsi="Tahoma" w:cs="Tahoma"/>
          <w:sz w:val="20"/>
        </w:rPr>
      </w:pPr>
    </w:p>
    <w:tbl>
      <w:tblPr>
        <w:tblW w:w="9536"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5414"/>
        <w:gridCol w:w="3402"/>
      </w:tblGrid>
      <w:tr w:rsidR="00A853FF" w:rsidRPr="00731161" w14:paraId="6CF7E90A" w14:textId="77777777" w:rsidTr="009B71AD">
        <w:trPr>
          <w:trHeight w:val="305"/>
        </w:trPr>
        <w:tc>
          <w:tcPr>
            <w:tcW w:w="720" w:type="dxa"/>
            <w:shd w:val="pct12" w:color="auto" w:fill="auto"/>
          </w:tcPr>
          <w:p w14:paraId="0C5D9FBB" w14:textId="77777777" w:rsidR="00A853FF" w:rsidRPr="00731161" w:rsidRDefault="00A853FF" w:rsidP="009B71AD">
            <w:pPr>
              <w:pStyle w:val="NoSpacing"/>
              <w:jc w:val="center"/>
              <w:rPr>
                <w:rFonts w:ascii="Tahoma" w:hAnsi="Tahoma" w:cs="Tahoma"/>
                <w:b/>
                <w:sz w:val="20"/>
              </w:rPr>
            </w:pPr>
            <w:r w:rsidRPr="00731161">
              <w:rPr>
                <w:rFonts w:ascii="Tahoma" w:hAnsi="Tahoma" w:cs="Tahoma"/>
                <w:b/>
                <w:sz w:val="20"/>
              </w:rPr>
              <w:t>SN:</w:t>
            </w:r>
          </w:p>
        </w:tc>
        <w:tc>
          <w:tcPr>
            <w:tcW w:w="5414" w:type="dxa"/>
            <w:shd w:val="pct12" w:color="auto" w:fill="auto"/>
          </w:tcPr>
          <w:p w14:paraId="7EC59342" w14:textId="77777777" w:rsidR="00A853FF" w:rsidRPr="00731161" w:rsidRDefault="00A853FF" w:rsidP="009B71AD">
            <w:pPr>
              <w:pStyle w:val="NoSpacing"/>
              <w:jc w:val="center"/>
              <w:rPr>
                <w:rFonts w:ascii="Tahoma" w:hAnsi="Tahoma" w:cs="Tahoma"/>
                <w:b/>
                <w:sz w:val="20"/>
              </w:rPr>
            </w:pPr>
            <w:r w:rsidRPr="00731161">
              <w:rPr>
                <w:rFonts w:ascii="Tahoma" w:hAnsi="Tahoma" w:cs="Tahoma"/>
                <w:b/>
                <w:sz w:val="20"/>
              </w:rPr>
              <w:t xml:space="preserve">Details </w:t>
            </w:r>
          </w:p>
        </w:tc>
        <w:tc>
          <w:tcPr>
            <w:tcW w:w="3402" w:type="dxa"/>
            <w:shd w:val="clear" w:color="auto" w:fill="E7E6E6" w:themeFill="background2"/>
          </w:tcPr>
          <w:p w14:paraId="7CAF525E" w14:textId="77777777" w:rsidR="00A853FF" w:rsidRPr="00302504" w:rsidRDefault="00A853FF" w:rsidP="009B71AD">
            <w:r w:rsidRPr="00302504">
              <w:t>Contents of the Work and Procedure</w:t>
            </w:r>
          </w:p>
        </w:tc>
      </w:tr>
      <w:tr w:rsidR="00A853FF" w:rsidRPr="00731161" w14:paraId="6CADDEF1" w14:textId="77777777" w:rsidTr="00DA4CA8">
        <w:trPr>
          <w:trHeight w:val="435"/>
        </w:trPr>
        <w:tc>
          <w:tcPr>
            <w:tcW w:w="720" w:type="dxa"/>
            <w:vAlign w:val="center"/>
          </w:tcPr>
          <w:p w14:paraId="7DB41F70" w14:textId="77777777" w:rsidR="00A853FF" w:rsidRPr="00731161" w:rsidRDefault="00A853FF" w:rsidP="009B71AD">
            <w:pPr>
              <w:pStyle w:val="NoSpacing"/>
              <w:rPr>
                <w:rFonts w:ascii="Tahoma" w:hAnsi="Tahoma" w:cs="Tahoma"/>
                <w:sz w:val="20"/>
              </w:rPr>
            </w:pPr>
            <w:r w:rsidRPr="00731161">
              <w:rPr>
                <w:rFonts w:ascii="Tahoma" w:hAnsi="Tahoma" w:cs="Tahoma"/>
                <w:sz w:val="20"/>
              </w:rPr>
              <w:t>1</w:t>
            </w:r>
          </w:p>
        </w:tc>
        <w:tc>
          <w:tcPr>
            <w:tcW w:w="5414" w:type="dxa"/>
          </w:tcPr>
          <w:p w14:paraId="022700CE" w14:textId="7A456039" w:rsidR="00A853FF" w:rsidRPr="005E08A9" w:rsidRDefault="005E08A9" w:rsidP="00303E82">
            <w:pPr>
              <w:pStyle w:val="NoSpacing"/>
              <w:rPr>
                <w:rFonts w:ascii="Tahoma" w:hAnsi="Tahoma" w:cs="Tahoma"/>
                <w:bCs/>
              </w:rPr>
            </w:pPr>
            <w:r w:rsidRPr="005E08A9">
              <w:rPr>
                <w:rFonts w:ascii="Tahoma" w:hAnsi="Tahoma" w:cs="Tahoma"/>
                <w:bCs/>
              </w:rPr>
              <w:t xml:space="preserve">Development of mini water system for Lako and rehabilitation of two boreholes in Carmale and </w:t>
            </w:r>
            <w:proofErr w:type="spellStart"/>
            <w:r w:rsidRPr="005E08A9">
              <w:rPr>
                <w:rFonts w:ascii="Tahoma" w:hAnsi="Tahoma" w:cs="Tahoma"/>
                <w:bCs/>
              </w:rPr>
              <w:t>Bo</w:t>
            </w:r>
            <w:r>
              <w:rPr>
                <w:rFonts w:ascii="Tahoma" w:hAnsi="Tahoma" w:cs="Tahoma"/>
                <w:bCs/>
              </w:rPr>
              <w:t>o</w:t>
            </w:r>
            <w:r w:rsidRPr="005E08A9">
              <w:rPr>
                <w:rFonts w:ascii="Tahoma" w:hAnsi="Tahoma" w:cs="Tahoma"/>
                <w:bCs/>
              </w:rPr>
              <w:t>dacadde</w:t>
            </w:r>
            <w:proofErr w:type="spellEnd"/>
            <w:r w:rsidRPr="005E08A9">
              <w:rPr>
                <w:rFonts w:ascii="Tahoma" w:hAnsi="Tahoma" w:cs="Tahoma"/>
                <w:bCs/>
              </w:rPr>
              <w:t xml:space="preserve"> in </w:t>
            </w:r>
            <w:proofErr w:type="spellStart"/>
            <w:r w:rsidRPr="005E08A9">
              <w:rPr>
                <w:rFonts w:ascii="Tahoma" w:hAnsi="Tahoma" w:cs="Tahoma"/>
                <w:bCs/>
              </w:rPr>
              <w:t>sanag</w:t>
            </w:r>
            <w:proofErr w:type="spellEnd"/>
            <w:r w:rsidRPr="005E08A9">
              <w:rPr>
                <w:rFonts w:ascii="Tahoma" w:hAnsi="Tahoma" w:cs="Tahoma"/>
                <w:bCs/>
              </w:rPr>
              <w:t>, region Puntland</w:t>
            </w:r>
            <w:r>
              <w:rPr>
                <w:rFonts w:ascii="Tahoma" w:hAnsi="Tahoma" w:cs="Tahoma"/>
                <w:bCs/>
              </w:rPr>
              <w:t>.</w:t>
            </w:r>
          </w:p>
        </w:tc>
        <w:tc>
          <w:tcPr>
            <w:tcW w:w="3402" w:type="dxa"/>
          </w:tcPr>
          <w:p w14:paraId="2D568EB7" w14:textId="2C127DD1" w:rsidR="00A853FF" w:rsidRDefault="00A853FF" w:rsidP="00CD33D6">
            <w:r w:rsidRPr="00302504">
              <w:t>As per the BoQ</w:t>
            </w:r>
            <w:r w:rsidR="00CD33D6">
              <w:t xml:space="preserve">s and </w:t>
            </w:r>
            <w:r w:rsidR="00D80563">
              <w:t>Designs</w:t>
            </w:r>
            <w:r w:rsidR="00CD33D6">
              <w:t xml:space="preserve"> </w:t>
            </w:r>
          </w:p>
        </w:tc>
      </w:tr>
    </w:tbl>
    <w:p w14:paraId="654EB9EF" w14:textId="77777777" w:rsidR="00A853FF" w:rsidRPr="00731161" w:rsidRDefault="00A853FF" w:rsidP="00A853FF">
      <w:pPr>
        <w:pStyle w:val="NoSpacing"/>
        <w:rPr>
          <w:rFonts w:ascii="Tahoma" w:eastAsia="Times New Roman" w:hAnsi="Tahoma" w:cs="Tahoma"/>
          <w:sz w:val="20"/>
        </w:rPr>
      </w:pPr>
    </w:p>
    <w:p w14:paraId="184005BB" w14:textId="0D002E4F" w:rsidR="00A853FF" w:rsidRPr="00411790" w:rsidRDefault="00A853FF" w:rsidP="00386142">
      <w:pPr>
        <w:pStyle w:val="NoSpacing"/>
        <w:rPr>
          <w:rFonts w:ascii="Tahoma" w:hAnsi="Tahoma" w:cs="Tahoma"/>
          <w:b/>
          <w:bCs/>
          <w:sz w:val="20"/>
        </w:rPr>
      </w:pPr>
      <w:r w:rsidRPr="00731161">
        <w:rPr>
          <w:rFonts w:ascii="Tahoma" w:eastAsia="Times New Roman" w:hAnsi="Tahoma" w:cs="Tahoma"/>
          <w:sz w:val="20"/>
        </w:rPr>
        <w:t xml:space="preserve">Please note </w:t>
      </w:r>
      <w:r w:rsidRPr="00731161">
        <w:rPr>
          <w:rFonts w:ascii="Tahoma" w:hAnsi="Tahoma" w:cs="Tahoma"/>
          <w:sz w:val="20"/>
        </w:rPr>
        <w:t xml:space="preserve">Tender document with detail specification will be available and collect at logistics unit of </w:t>
      </w:r>
      <w:r w:rsidRPr="0085471F">
        <w:rPr>
          <w:rFonts w:ascii="Tahoma" w:hAnsi="Tahoma" w:cs="Tahoma"/>
          <w:sz w:val="20"/>
        </w:rPr>
        <w:t>Islamic Relief Garowe office</w:t>
      </w:r>
      <w:r w:rsidR="00F61309" w:rsidRPr="0085471F">
        <w:rPr>
          <w:rFonts w:ascii="Tahoma" w:hAnsi="Tahoma" w:cs="Tahoma"/>
          <w:sz w:val="20"/>
        </w:rPr>
        <w:t xml:space="preserve">, with address; </w:t>
      </w:r>
      <w:r w:rsidR="00F61309" w:rsidRPr="0085471F">
        <w:rPr>
          <w:rFonts w:ascii="Tahoma" w:hAnsi="Tahoma" w:cs="Tahoma"/>
          <w:sz w:val="20"/>
          <w:szCs w:val="20"/>
        </w:rPr>
        <w:t xml:space="preserve">Along </w:t>
      </w:r>
      <w:proofErr w:type="spellStart"/>
      <w:r w:rsidR="00F61309" w:rsidRPr="0085471F">
        <w:rPr>
          <w:rFonts w:ascii="Tahoma" w:hAnsi="Tahoma" w:cs="Tahoma"/>
          <w:sz w:val="20"/>
          <w:szCs w:val="20"/>
        </w:rPr>
        <w:t>Galkaiyo</w:t>
      </w:r>
      <w:proofErr w:type="spellEnd"/>
      <w:r w:rsidR="00F61309" w:rsidRPr="0085471F">
        <w:rPr>
          <w:rFonts w:ascii="Tahoma" w:hAnsi="Tahoma" w:cs="Tahoma"/>
          <w:sz w:val="20"/>
          <w:szCs w:val="20"/>
        </w:rPr>
        <w:t>-Garowe Highway | Opposite state house junction | Behind Masjid Omar Binu Abdul-Aziz | Mubarak Section, Garowe, Puntland, SOMALIA</w:t>
      </w:r>
      <w:r w:rsidR="00F61309" w:rsidRPr="00731161">
        <w:rPr>
          <w:rFonts w:ascii="Tahoma" w:hAnsi="Tahoma" w:cs="Tahoma"/>
          <w:sz w:val="20"/>
        </w:rPr>
        <w:t xml:space="preserve"> </w:t>
      </w:r>
      <w:r w:rsidRPr="00731161">
        <w:rPr>
          <w:rFonts w:ascii="Tahoma" w:hAnsi="Tahoma" w:cs="Tahoma"/>
          <w:sz w:val="20"/>
        </w:rPr>
        <w:t xml:space="preserve">from </w:t>
      </w:r>
      <w:r w:rsidR="005E08A9">
        <w:rPr>
          <w:rFonts w:ascii="Tahoma" w:hAnsi="Tahoma" w:cs="Tahoma"/>
          <w:b/>
          <w:bCs/>
          <w:sz w:val="20"/>
          <w:highlight w:val="yellow"/>
        </w:rPr>
        <w:t>1</w:t>
      </w:r>
      <w:r w:rsidR="008248A4">
        <w:rPr>
          <w:rFonts w:ascii="Tahoma" w:hAnsi="Tahoma" w:cs="Tahoma"/>
          <w:b/>
          <w:bCs/>
          <w:sz w:val="20"/>
          <w:highlight w:val="yellow"/>
        </w:rPr>
        <w:t>4</w:t>
      </w:r>
      <w:r w:rsidR="001B7B5F" w:rsidRPr="00477638">
        <w:rPr>
          <w:rFonts w:ascii="Tahoma" w:hAnsi="Tahoma" w:cs="Tahoma"/>
          <w:sz w:val="20"/>
          <w:highlight w:val="yellow"/>
          <w:vertAlign w:val="superscript"/>
        </w:rPr>
        <w:t>th</w:t>
      </w:r>
      <w:r w:rsidR="001B7B5F" w:rsidRPr="00477638">
        <w:rPr>
          <w:rFonts w:ascii="Tahoma" w:hAnsi="Tahoma" w:cs="Tahoma"/>
          <w:sz w:val="20"/>
          <w:highlight w:val="yellow"/>
        </w:rPr>
        <w:t xml:space="preserve"> </w:t>
      </w:r>
      <w:r w:rsidR="008248A4">
        <w:rPr>
          <w:rFonts w:ascii="Tahoma" w:hAnsi="Tahoma" w:cs="Tahoma"/>
          <w:b/>
          <w:bCs/>
          <w:sz w:val="20"/>
          <w:highlight w:val="yellow"/>
        </w:rPr>
        <w:t>October</w:t>
      </w:r>
      <w:r w:rsidR="0056439B" w:rsidRPr="00411790">
        <w:rPr>
          <w:rFonts w:ascii="Tahoma" w:hAnsi="Tahoma" w:cs="Tahoma"/>
          <w:b/>
          <w:bCs/>
          <w:sz w:val="20"/>
          <w:highlight w:val="yellow"/>
        </w:rPr>
        <w:t xml:space="preserve"> </w:t>
      </w:r>
      <w:r w:rsidR="005F5318" w:rsidRPr="00411790">
        <w:rPr>
          <w:rFonts w:ascii="Tahoma" w:hAnsi="Tahoma" w:cs="Tahoma"/>
          <w:b/>
          <w:bCs/>
          <w:sz w:val="20"/>
          <w:highlight w:val="yellow"/>
        </w:rPr>
        <w:t xml:space="preserve">– </w:t>
      </w:r>
      <w:r w:rsidR="005E08A9">
        <w:rPr>
          <w:rFonts w:ascii="Tahoma" w:hAnsi="Tahoma" w:cs="Tahoma"/>
          <w:b/>
          <w:bCs/>
          <w:sz w:val="20"/>
          <w:highlight w:val="yellow"/>
        </w:rPr>
        <w:t>2</w:t>
      </w:r>
      <w:r w:rsidR="00F23B6F">
        <w:rPr>
          <w:rFonts w:ascii="Tahoma" w:hAnsi="Tahoma" w:cs="Tahoma"/>
          <w:b/>
          <w:bCs/>
          <w:sz w:val="20"/>
          <w:highlight w:val="yellow"/>
        </w:rPr>
        <w:t>0</w:t>
      </w:r>
      <w:r w:rsidR="00F541F0" w:rsidRPr="00F541F0">
        <w:rPr>
          <w:rFonts w:ascii="Tahoma" w:hAnsi="Tahoma" w:cs="Tahoma"/>
          <w:sz w:val="20"/>
          <w:highlight w:val="yellow"/>
          <w:vertAlign w:val="superscript"/>
        </w:rPr>
        <w:t>th</w:t>
      </w:r>
      <w:r w:rsidR="00877172">
        <w:rPr>
          <w:rFonts w:ascii="Tahoma" w:hAnsi="Tahoma" w:cs="Tahoma"/>
          <w:b/>
          <w:bCs/>
          <w:sz w:val="20"/>
          <w:highlight w:val="yellow"/>
        </w:rPr>
        <w:t xml:space="preserve"> </w:t>
      </w:r>
      <w:r w:rsidR="00C641FF">
        <w:rPr>
          <w:rFonts w:ascii="Tahoma" w:hAnsi="Tahoma" w:cs="Tahoma"/>
          <w:b/>
          <w:bCs/>
          <w:sz w:val="20"/>
          <w:highlight w:val="yellow"/>
        </w:rPr>
        <w:t>October</w:t>
      </w:r>
      <w:r w:rsidR="005F5318" w:rsidRPr="00411790">
        <w:rPr>
          <w:rFonts w:ascii="Tahoma" w:hAnsi="Tahoma" w:cs="Tahoma"/>
          <w:b/>
          <w:bCs/>
          <w:sz w:val="20"/>
          <w:highlight w:val="yellow"/>
        </w:rPr>
        <w:t>, 202</w:t>
      </w:r>
      <w:r w:rsidR="00411790" w:rsidRPr="00411790">
        <w:rPr>
          <w:rFonts w:ascii="Tahoma" w:hAnsi="Tahoma" w:cs="Tahoma"/>
          <w:b/>
          <w:bCs/>
          <w:sz w:val="20"/>
          <w:highlight w:val="yellow"/>
        </w:rPr>
        <w:t>4</w:t>
      </w:r>
      <w:r w:rsidR="00333C7D" w:rsidRPr="00411790">
        <w:rPr>
          <w:rFonts w:ascii="Tahoma" w:hAnsi="Tahoma" w:cs="Tahoma"/>
          <w:b/>
          <w:bCs/>
          <w:sz w:val="20"/>
          <w:highlight w:val="yellow"/>
        </w:rPr>
        <w:t xml:space="preserve"> (0</w:t>
      </w:r>
      <w:r w:rsidR="00411790" w:rsidRPr="00411790">
        <w:rPr>
          <w:rFonts w:ascii="Tahoma" w:hAnsi="Tahoma" w:cs="Tahoma"/>
          <w:b/>
          <w:bCs/>
          <w:sz w:val="20"/>
          <w:highlight w:val="yellow"/>
        </w:rPr>
        <w:t>4</w:t>
      </w:r>
      <w:r w:rsidRPr="00411790">
        <w:rPr>
          <w:rFonts w:ascii="Tahoma" w:hAnsi="Tahoma" w:cs="Tahoma"/>
          <w:b/>
          <w:bCs/>
          <w:sz w:val="20"/>
          <w:highlight w:val="yellow"/>
        </w:rPr>
        <w:t>:00 PM).</w:t>
      </w:r>
    </w:p>
    <w:p w14:paraId="2A2BA8EF" w14:textId="1731CDF2" w:rsidR="00717EF3" w:rsidRPr="00731161" w:rsidRDefault="00A853FF" w:rsidP="00A853FF">
      <w:pPr>
        <w:tabs>
          <w:tab w:val="center" w:pos="3960"/>
          <w:tab w:val="right" w:pos="8306"/>
        </w:tabs>
        <w:spacing w:before="240" w:after="0" w:line="240" w:lineRule="auto"/>
        <w:jc w:val="both"/>
        <w:rPr>
          <w:rFonts w:ascii="Tahoma" w:eastAsia="Times New Roman" w:hAnsi="Tahoma" w:cs="Tahoma"/>
          <w:sz w:val="20"/>
        </w:rPr>
      </w:pPr>
      <w:r w:rsidRPr="00731161">
        <w:rPr>
          <w:rFonts w:ascii="Tahoma" w:eastAsia="Times New Roman" w:hAnsi="Tahoma" w:cs="Tahoma"/>
          <w:sz w:val="20"/>
        </w:rPr>
        <w:t>Interested eligible contractors with sound capacity, rele</w:t>
      </w:r>
      <w:r>
        <w:rPr>
          <w:rFonts w:ascii="Tahoma" w:eastAsia="Times New Roman" w:hAnsi="Tahoma" w:cs="Tahoma"/>
          <w:sz w:val="20"/>
        </w:rPr>
        <w:t xml:space="preserve">vant experience in similar work and </w:t>
      </w:r>
      <w:r w:rsidRPr="00731161">
        <w:rPr>
          <w:rFonts w:ascii="Tahoma" w:eastAsia="Times New Roman" w:hAnsi="Tahoma" w:cs="Tahoma"/>
          <w:sz w:val="20"/>
        </w:rPr>
        <w:t xml:space="preserve">duly registered </w:t>
      </w:r>
      <w:r w:rsidR="00667461">
        <w:rPr>
          <w:rFonts w:ascii="Tahoma" w:eastAsia="Times New Roman" w:hAnsi="Tahoma" w:cs="Tahoma"/>
          <w:sz w:val="20"/>
        </w:rPr>
        <w:t>under Puntland government</w:t>
      </w:r>
      <w:r>
        <w:rPr>
          <w:rFonts w:ascii="Tahoma" w:eastAsia="Times New Roman" w:hAnsi="Tahoma" w:cs="Tahoma"/>
          <w:sz w:val="20"/>
        </w:rPr>
        <w:t xml:space="preserve"> </w:t>
      </w:r>
      <w:r w:rsidRPr="00731161">
        <w:rPr>
          <w:rFonts w:ascii="Tahoma" w:eastAsia="Times New Roman" w:hAnsi="Tahoma" w:cs="Tahoma"/>
          <w:sz w:val="20"/>
        </w:rPr>
        <w:t>are here by invited to collect tender document</w:t>
      </w:r>
      <w:r>
        <w:rPr>
          <w:rFonts w:ascii="Tahoma" w:eastAsia="Times New Roman" w:hAnsi="Tahoma" w:cs="Tahoma"/>
          <w:sz w:val="20"/>
        </w:rPr>
        <w:t xml:space="preserve"> from Islamic Relief Garowe</w:t>
      </w:r>
      <w:r w:rsidRPr="00731161">
        <w:rPr>
          <w:rFonts w:ascii="Tahoma" w:eastAsia="Times New Roman" w:hAnsi="Tahoma" w:cs="Tahoma"/>
          <w:sz w:val="20"/>
        </w:rPr>
        <w:t xml:space="preserve"> Office</w:t>
      </w:r>
      <w:r w:rsidR="009D0A4E">
        <w:rPr>
          <w:rFonts w:ascii="Tahoma" w:eastAsia="Times New Roman" w:hAnsi="Tahoma" w:cs="Tahoma"/>
          <w:sz w:val="20"/>
        </w:rPr>
        <w:t xml:space="preserve"> at the above address.</w:t>
      </w:r>
    </w:p>
    <w:p w14:paraId="22C89BC3" w14:textId="77777777" w:rsidR="00BF542E" w:rsidRPr="00731161" w:rsidRDefault="00BF542E" w:rsidP="00BF542E">
      <w:pPr>
        <w:spacing w:after="0" w:line="240" w:lineRule="auto"/>
        <w:jc w:val="both"/>
        <w:rPr>
          <w:rFonts w:ascii="Tahoma" w:hAnsi="Tahoma" w:cs="Tahoma"/>
          <w:b/>
          <w:color w:val="000000" w:themeColor="text1"/>
          <w:sz w:val="20"/>
          <w:u w:val="single"/>
        </w:rPr>
      </w:pPr>
      <w:r w:rsidRPr="00731161">
        <w:rPr>
          <w:rFonts w:ascii="Tahoma" w:hAnsi="Tahoma" w:cs="Tahoma"/>
          <w:b/>
          <w:color w:val="000000" w:themeColor="text1"/>
          <w:sz w:val="20"/>
          <w:u w:val="single"/>
        </w:rPr>
        <w:t>Requirements for Tender Documents</w:t>
      </w:r>
    </w:p>
    <w:p w14:paraId="050C47E8" w14:textId="77777777" w:rsidR="00BF542E" w:rsidRPr="00731161" w:rsidRDefault="00BF542E" w:rsidP="00BF542E">
      <w:pPr>
        <w:spacing w:after="0" w:line="240" w:lineRule="auto"/>
        <w:jc w:val="both"/>
        <w:rPr>
          <w:rFonts w:ascii="Tahoma" w:hAnsi="Tahoma" w:cs="Tahoma"/>
          <w:b/>
          <w:color w:val="000000" w:themeColor="text1"/>
          <w:sz w:val="20"/>
          <w:u w:val="single"/>
        </w:rPr>
      </w:pPr>
    </w:p>
    <w:p w14:paraId="432F4E5F" w14:textId="77777777" w:rsidR="00BF542E" w:rsidRPr="00ED6A3D" w:rsidRDefault="00BF542E" w:rsidP="00BF542E">
      <w:pPr>
        <w:pStyle w:val="ListParagraph"/>
        <w:widowControl w:val="0"/>
        <w:numPr>
          <w:ilvl w:val="0"/>
          <w:numId w:val="4"/>
        </w:numPr>
        <w:tabs>
          <w:tab w:val="left" w:pos="1021"/>
        </w:tabs>
        <w:autoSpaceDE w:val="0"/>
        <w:autoSpaceDN w:val="0"/>
        <w:spacing w:after="0"/>
        <w:ind w:hanging="361"/>
        <w:contextualSpacing w:val="0"/>
        <w:rPr>
          <w:rFonts w:ascii="Tahoma" w:hAnsi="Tahoma" w:cs="Tahoma"/>
          <w:b/>
          <w:color w:val="212121"/>
        </w:rPr>
      </w:pPr>
      <w:r w:rsidRPr="00ED6A3D">
        <w:rPr>
          <w:rFonts w:ascii="Tahoma" w:hAnsi="Tahoma" w:cs="Tahoma"/>
          <w:color w:val="212121"/>
        </w:rPr>
        <w:t>Validity of the Quotation:</w:t>
      </w:r>
    </w:p>
    <w:p w14:paraId="08DE6A1B" w14:textId="77777777" w:rsidR="00BF542E" w:rsidRPr="00ED6A3D" w:rsidRDefault="00BF542E" w:rsidP="00BF542E">
      <w:pPr>
        <w:pStyle w:val="ListParagraph"/>
        <w:widowControl w:val="0"/>
        <w:numPr>
          <w:ilvl w:val="0"/>
          <w:numId w:val="4"/>
        </w:numPr>
        <w:tabs>
          <w:tab w:val="left" w:pos="1021"/>
        </w:tabs>
        <w:autoSpaceDE w:val="0"/>
        <w:autoSpaceDN w:val="0"/>
        <w:spacing w:after="0"/>
        <w:ind w:hanging="361"/>
        <w:contextualSpacing w:val="0"/>
        <w:rPr>
          <w:rFonts w:ascii="Tahoma" w:hAnsi="Tahoma" w:cs="Tahoma"/>
          <w:b/>
          <w:color w:val="212121"/>
        </w:rPr>
      </w:pPr>
      <w:r w:rsidRPr="00ED6A3D">
        <w:rPr>
          <w:rFonts w:ascii="Tahoma" w:hAnsi="Tahoma" w:cs="Tahoma"/>
          <w:color w:val="212121"/>
        </w:rPr>
        <w:t xml:space="preserve">Delivery Time: </w:t>
      </w:r>
    </w:p>
    <w:p w14:paraId="57994E3F" w14:textId="77F33C4E" w:rsidR="00BF542E" w:rsidRPr="00ED6A3D" w:rsidRDefault="00BF542E" w:rsidP="00BF542E">
      <w:pPr>
        <w:pStyle w:val="ListParagraph"/>
        <w:widowControl w:val="0"/>
        <w:numPr>
          <w:ilvl w:val="0"/>
          <w:numId w:val="4"/>
        </w:numPr>
        <w:tabs>
          <w:tab w:val="left" w:pos="1021"/>
        </w:tabs>
        <w:autoSpaceDE w:val="0"/>
        <w:autoSpaceDN w:val="0"/>
        <w:spacing w:after="0"/>
        <w:ind w:hanging="361"/>
        <w:contextualSpacing w:val="0"/>
        <w:rPr>
          <w:rFonts w:ascii="Tahoma" w:hAnsi="Tahoma" w:cs="Tahoma"/>
          <w:b/>
          <w:i/>
          <w:color w:val="212121"/>
        </w:rPr>
      </w:pPr>
      <w:r w:rsidRPr="00ED6A3D">
        <w:rPr>
          <w:rFonts w:ascii="Tahoma" w:hAnsi="Tahoma" w:cs="Tahoma"/>
          <w:color w:val="212121"/>
        </w:rPr>
        <w:t xml:space="preserve">Delivery Location: </w:t>
      </w:r>
      <w:r w:rsidR="005E08A9" w:rsidRPr="005E08A9">
        <w:rPr>
          <w:rFonts w:ascii="Tahoma" w:hAnsi="Tahoma" w:cs="Tahoma"/>
          <w:b/>
          <w:i/>
          <w:iCs/>
        </w:rPr>
        <w:t xml:space="preserve">Lako village, Carmale and </w:t>
      </w:r>
      <w:proofErr w:type="spellStart"/>
      <w:r w:rsidR="005E08A9" w:rsidRPr="005E08A9">
        <w:rPr>
          <w:rFonts w:ascii="Tahoma" w:hAnsi="Tahoma" w:cs="Tahoma"/>
          <w:b/>
          <w:i/>
          <w:iCs/>
        </w:rPr>
        <w:t>Bo</w:t>
      </w:r>
      <w:r w:rsidR="005E08A9">
        <w:rPr>
          <w:rFonts w:ascii="Tahoma" w:hAnsi="Tahoma" w:cs="Tahoma"/>
          <w:b/>
          <w:i/>
          <w:iCs/>
        </w:rPr>
        <w:t>o</w:t>
      </w:r>
      <w:r w:rsidR="005E08A9" w:rsidRPr="005E08A9">
        <w:rPr>
          <w:rFonts w:ascii="Tahoma" w:hAnsi="Tahoma" w:cs="Tahoma"/>
          <w:b/>
          <w:i/>
          <w:iCs/>
        </w:rPr>
        <w:t>dacadde</w:t>
      </w:r>
      <w:proofErr w:type="spellEnd"/>
      <w:r w:rsidR="005E08A9" w:rsidRPr="005E08A9">
        <w:rPr>
          <w:rFonts w:ascii="Tahoma" w:hAnsi="Tahoma" w:cs="Tahoma"/>
          <w:b/>
          <w:i/>
          <w:iCs/>
        </w:rPr>
        <w:t xml:space="preserve"> in </w:t>
      </w:r>
      <w:proofErr w:type="spellStart"/>
      <w:r w:rsidR="005E08A9" w:rsidRPr="005E08A9">
        <w:rPr>
          <w:rFonts w:ascii="Tahoma" w:hAnsi="Tahoma" w:cs="Tahoma"/>
          <w:b/>
          <w:i/>
          <w:iCs/>
        </w:rPr>
        <w:t>sanag</w:t>
      </w:r>
      <w:proofErr w:type="spellEnd"/>
      <w:r w:rsidR="005E08A9" w:rsidRPr="005E08A9">
        <w:rPr>
          <w:rFonts w:ascii="Tahoma" w:hAnsi="Tahoma" w:cs="Tahoma"/>
          <w:b/>
          <w:i/>
          <w:iCs/>
        </w:rPr>
        <w:t xml:space="preserve"> region</w:t>
      </w:r>
    </w:p>
    <w:p w14:paraId="2F5BA8D2" w14:textId="70698F2C" w:rsidR="00BF542E" w:rsidRPr="00ED6A3D" w:rsidRDefault="00BF542E" w:rsidP="00BF542E">
      <w:pPr>
        <w:pStyle w:val="ListParagraph"/>
        <w:widowControl w:val="0"/>
        <w:numPr>
          <w:ilvl w:val="0"/>
          <w:numId w:val="4"/>
        </w:numPr>
        <w:tabs>
          <w:tab w:val="left" w:pos="1021"/>
        </w:tabs>
        <w:autoSpaceDE w:val="0"/>
        <w:autoSpaceDN w:val="0"/>
        <w:spacing w:before="2" w:after="0"/>
        <w:ind w:hanging="361"/>
        <w:contextualSpacing w:val="0"/>
        <w:rPr>
          <w:rFonts w:ascii="Tahoma" w:hAnsi="Tahoma" w:cs="Tahoma"/>
          <w:color w:val="212121"/>
        </w:rPr>
      </w:pPr>
      <w:r w:rsidRPr="00ED6A3D">
        <w:rPr>
          <w:rFonts w:ascii="Tahoma" w:hAnsi="Tahoma" w:cs="Tahoma"/>
          <w:color w:val="212121"/>
        </w:rPr>
        <w:t>Inco terms: DAP (Delivery at Place)</w:t>
      </w:r>
      <w:r w:rsidR="002606CC">
        <w:rPr>
          <w:rFonts w:ascii="Tahoma" w:hAnsi="Tahoma" w:cs="Tahoma"/>
          <w:color w:val="212121"/>
        </w:rPr>
        <w:t>.</w:t>
      </w:r>
    </w:p>
    <w:p w14:paraId="6A684346" w14:textId="39E37CE1" w:rsidR="00BF542E" w:rsidRPr="00ED6A3D" w:rsidRDefault="00BF542E" w:rsidP="00BF542E">
      <w:pPr>
        <w:pStyle w:val="NoSpacing"/>
        <w:numPr>
          <w:ilvl w:val="0"/>
          <w:numId w:val="4"/>
        </w:numPr>
        <w:spacing w:line="276" w:lineRule="auto"/>
        <w:rPr>
          <w:rFonts w:ascii="Tahoma" w:hAnsi="Tahoma" w:cs="Tahoma"/>
          <w:color w:val="000000" w:themeColor="text1"/>
        </w:rPr>
      </w:pPr>
      <w:r w:rsidRPr="00ED6A3D">
        <w:rPr>
          <w:rFonts w:ascii="Tahoma" w:hAnsi="Tahoma" w:cs="Tahoma"/>
          <w:color w:val="000000" w:themeColor="text1"/>
        </w:rPr>
        <w:t>Company Profile with detailed physically verifiable contact address</w:t>
      </w:r>
      <w:r w:rsidR="002606CC">
        <w:rPr>
          <w:rFonts w:ascii="Tahoma" w:hAnsi="Tahoma" w:cs="Tahoma"/>
          <w:color w:val="000000" w:themeColor="text1"/>
        </w:rPr>
        <w:t>.</w:t>
      </w:r>
    </w:p>
    <w:p w14:paraId="3CE9BD1B" w14:textId="77777777" w:rsidR="00BF542E" w:rsidRPr="00ED6A3D" w:rsidRDefault="00BF542E" w:rsidP="00BF542E">
      <w:pPr>
        <w:pStyle w:val="NoSpacing"/>
        <w:numPr>
          <w:ilvl w:val="0"/>
          <w:numId w:val="4"/>
        </w:numPr>
        <w:spacing w:line="276" w:lineRule="auto"/>
        <w:rPr>
          <w:rFonts w:ascii="Tahoma" w:hAnsi="Tahoma" w:cs="Tahoma"/>
          <w:color w:val="000000" w:themeColor="text1"/>
        </w:rPr>
      </w:pPr>
      <w:r w:rsidRPr="00ED6A3D">
        <w:rPr>
          <w:rFonts w:ascii="Tahoma" w:hAnsi="Tahoma" w:cs="Tahoma"/>
          <w:color w:val="000000" w:themeColor="text1"/>
        </w:rPr>
        <w:lastRenderedPageBreak/>
        <w:t>Most recent Bank statements (printed in last 6months), with full details of account movement.</w:t>
      </w:r>
    </w:p>
    <w:p w14:paraId="6E088521" w14:textId="2E060747" w:rsidR="00BF542E" w:rsidRPr="00ED6A3D" w:rsidRDefault="00BF542E" w:rsidP="00BF542E">
      <w:pPr>
        <w:pStyle w:val="NoSpacing"/>
        <w:numPr>
          <w:ilvl w:val="0"/>
          <w:numId w:val="4"/>
        </w:numPr>
        <w:spacing w:line="276" w:lineRule="auto"/>
        <w:rPr>
          <w:rFonts w:ascii="Tahoma" w:hAnsi="Tahoma" w:cs="Tahoma"/>
          <w:color w:val="000000" w:themeColor="text1"/>
        </w:rPr>
      </w:pPr>
      <w:r w:rsidRPr="00ED6A3D">
        <w:rPr>
          <w:rFonts w:ascii="Tahoma" w:hAnsi="Tahoma" w:cs="Tahoma"/>
          <w:color w:val="000000" w:themeColor="text1"/>
        </w:rPr>
        <w:t>Valid Commercial License from the Ministry of Commerce</w:t>
      </w:r>
      <w:r w:rsidR="003750B2">
        <w:rPr>
          <w:rFonts w:ascii="Tahoma" w:hAnsi="Tahoma" w:cs="Tahoma"/>
          <w:color w:val="000000" w:themeColor="text1"/>
        </w:rPr>
        <w:t xml:space="preserve"> – Puntland.</w:t>
      </w:r>
    </w:p>
    <w:p w14:paraId="57E83866" w14:textId="6EB7ECE5" w:rsidR="00BF542E" w:rsidRPr="00ED6A3D" w:rsidRDefault="00BF542E" w:rsidP="00BF542E">
      <w:pPr>
        <w:pStyle w:val="NoSpacing"/>
        <w:numPr>
          <w:ilvl w:val="0"/>
          <w:numId w:val="4"/>
        </w:numPr>
        <w:spacing w:line="276" w:lineRule="auto"/>
        <w:rPr>
          <w:rFonts w:ascii="Tahoma" w:hAnsi="Tahoma" w:cs="Tahoma"/>
          <w:color w:val="000000" w:themeColor="text1"/>
        </w:rPr>
      </w:pPr>
      <w:r w:rsidRPr="00ED6A3D">
        <w:rPr>
          <w:rFonts w:ascii="Tahoma" w:hAnsi="Tahoma" w:cs="Tahoma"/>
          <w:color w:val="000000" w:themeColor="text1"/>
        </w:rPr>
        <w:t>Valid Public of Work registration from the Ministry of Public Work</w:t>
      </w:r>
      <w:r w:rsidR="003750B2">
        <w:rPr>
          <w:rFonts w:ascii="Tahoma" w:hAnsi="Tahoma" w:cs="Tahoma"/>
          <w:color w:val="000000" w:themeColor="text1"/>
        </w:rPr>
        <w:t xml:space="preserve"> – Puntland.</w:t>
      </w:r>
    </w:p>
    <w:p w14:paraId="02C8932D" w14:textId="14DFF49D" w:rsidR="00BF542E" w:rsidRPr="00ED6A3D" w:rsidRDefault="00BF542E" w:rsidP="00BF542E">
      <w:pPr>
        <w:pStyle w:val="NoSpacing"/>
        <w:numPr>
          <w:ilvl w:val="0"/>
          <w:numId w:val="4"/>
        </w:numPr>
        <w:spacing w:line="276" w:lineRule="auto"/>
        <w:rPr>
          <w:rFonts w:ascii="Tahoma" w:hAnsi="Tahoma" w:cs="Tahoma"/>
          <w:color w:val="000000" w:themeColor="text1"/>
        </w:rPr>
      </w:pPr>
      <w:r w:rsidRPr="00ED6A3D">
        <w:rPr>
          <w:rFonts w:ascii="Tahoma" w:hAnsi="Tahoma" w:cs="Tahoma"/>
          <w:color w:val="000000" w:themeColor="text1"/>
        </w:rPr>
        <w:t>Tender Board Registration</w:t>
      </w:r>
      <w:r w:rsidR="003750B2">
        <w:rPr>
          <w:rFonts w:ascii="Tahoma" w:hAnsi="Tahoma" w:cs="Tahoma"/>
          <w:color w:val="000000" w:themeColor="text1"/>
        </w:rPr>
        <w:t xml:space="preserve"> – Puntland.</w:t>
      </w:r>
    </w:p>
    <w:p w14:paraId="63C2CAF6" w14:textId="3851F6BA" w:rsidR="00BF542E" w:rsidRPr="00ED6A3D" w:rsidRDefault="00BF542E" w:rsidP="00410A2A">
      <w:pPr>
        <w:pStyle w:val="NoSpacing"/>
        <w:numPr>
          <w:ilvl w:val="0"/>
          <w:numId w:val="4"/>
        </w:numPr>
        <w:spacing w:line="276" w:lineRule="auto"/>
        <w:jc w:val="both"/>
        <w:rPr>
          <w:rFonts w:ascii="Tahoma" w:hAnsi="Tahoma" w:cs="Tahoma"/>
          <w:color w:val="000000" w:themeColor="text1"/>
        </w:rPr>
      </w:pPr>
      <w:r w:rsidRPr="00ED6A3D">
        <w:rPr>
          <w:rFonts w:ascii="Tahoma" w:hAnsi="Tahoma" w:cs="Tahoma"/>
          <w:color w:val="000000" w:themeColor="text1"/>
        </w:rPr>
        <w:t xml:space="preserve">Tax Clearance from the Ministry of Finance </w:t>
      </w:r>
      <w:r w:rsidR="003750B2">
        <w:rPr>
          <w:rFonts w:ascii="Tahoma" w:hAnsi="Tahoma" w:cs="Tahoma"/>
          <w:color w:val="000000" w:themeColor="text1"/>
        </w:rPr>
        <w:t>– Puntland.</w:t>
      </w:r>
    </w:p>
    <w:p w14:paraId="42F12041" w14:textId="77777777" w:rsidR="00BF542E" w:rsidRPr="00ED6A3D" w:rsidRDefault="00BF542E" w:rsidP="00410A2A">
      <w:pPr>
        <w:pStyle w:val="NoSpacing"/>
        <w:numPr>
          <w:ilvl w:val="0"/>
          <w:numId w:val="4"/>
        </w:numPr>
        <w:spacing w:line="276" w:lineRule="auto"/>
        <w:jc w:val="both"/>
        <w:rPr>
          <w:rFonts w:ascii="Tahoma" w:hAnsi="Tahoma" w:cs="Tahoma"/>
          <w:color w:val="000000" w:themeColor="text1"/>
        </w:rPr>
      </w:pPr>
      <w:r w:rsidRPr="00ED6A3D">
        <w:rPr>
          <w:rFonts w:ascii="Tahoma" w:hAnsi="Tahoma" w:cs="Tahoma"/>
          <w:color w:val="000000" w:themeColor="text1"/>
        </w:rPr>
        <w:t xml:space="preserve">Evidence of Past Experience in a similar/relevant work (civil works/rehabilitation, </w:t>
      </w:r>
      <w:proofErr w:type="spellStart"/>
      <w:r w:rsidRPr="00ED6A3D">
        <w:rPr>
          <w:rFonts w:ascii="Tahoma" w:hAnsi="Tahoma" w:cs="Tahoma"/>
          <w:color w:val="000000" w:themeColor="text1"/>
        </w:rPr>
        <w:t>etc</w:t>
      </w:r>
      <w:proofErr w:type="spellEnd"/>
      <w:r w:rsidRPr="00ED6A3D">
        <w:rPr>
          <w:rFonts w:ascii="Tahoma" w:hAnsi="Tahoma" w:cs="Tahoma"/>
          <w:color w:val="000000" w:themeColor="text1"/>
        </w:rPr>
        <w:t>) E.g. (LPOs/Contracts, etc.).</w:t>
      </w:r>
    </w:p>
    <w:p w14:paraId="376F22C6" w14:textId="14162320" w:rsidR="00BF542E" w:rsidRPr="00ED6A3D" w:rsidRDefault="00BF542E" w:rsidP="00410A2A">
      <w:pPr>
        <w:pStyle w:val="ListParagraph"/>
        <w:widowControl w:val="0"/>
        <w:numPr>
          <w:ilvl w:val="0"/>
          <w:numId w:val="4"/>
        </w:numPr>
        <w:tabs>
          <w:tab w:val="left" w:pos="1021"/>
        </w:tabs>
        <w:autoSpaceDE w:val="0"/>
        <w:autoSpaceDN w:val="0"/>
        <w:spacing w:after="0"/>
        <w:ind w:hanging="361"/>
        <w:contextualSpacing w:val="0"/>
        <w:jc w:val="both"/>
        <w:rPr>
          <w:rFonts w:ascii="Tahoma" w:hAnsi="Tahoma" w:cs="Tahoma"/>
          <w:color w:val="212121"/>
        </w:rPr>
      </w:pPr>
      <w:r w:rsidRPr="00ED6A3D">
        <w:rPr>
          <w:rFonts w:ascii="Tahoma" w:hAnsi="Tahoma" w:cs="Tahoma"/>
          <w:color w:val="212121"/>
        </w:rPr>
        <w:t>Currency: US Dollars</w:t>
      </w:r>
      <w:r w:rsidR="00914CAF">
        <w:rPr>
          <w:rFonts w:ascii="Tahoma" w:hAnsi="Tahoma" w:cs="Tahoma"/>
          <w:color w:val="212121"/>
        </w:rPr>
        <w:t>.</w:t>
      </w:r>
    </w:p>
    <w:p w14:paraId="3D95D282" w14:textId="5314AB0E" w:rsidR="00BF542E" w:rsidRPr="00ED6A3D" w:rsidRDefault="00BF542E" w:rsidP="00410A2A">
      <w:pPr>
        <w:pStyle w:val="ListParagraph"/>
        <w:widowControl w:val="0"/>
        <w:numPr>
          <w:ilvl w:val="0"/>
          <w:numId w:val="4"/>
        </w:numPr>
        <w:tabs>
          <w:tab w:val="left" w:pos="1020"/>
          <w:tab w:val="left" w:pos="1021"/>
        </w:tabs>
        <w:autoSpaceDE w:val="0"/>
        <w:autoSpaceDN w:val="0"/>
        <w:spacing w:before="2" w:after="0"/>
        <w:ind w:hanging="361"/>
        <w:contextualSpacing w:val="0"/>
        <w:jc w:val="both"/>
        <w:rPr>
          <w:rFonts w:ascii="Tahoma" w:hAnsi="Tahoma" w:cs="Tahoma"/>
          <w:color w:val="212121"/>
        </w:rPr>
      </w:pPr>
      <w:r w:rsidRPr="00ED6A3D">
        <w:rPr>
          <w:rFonts w:ascii="Tahoma" w:hAnsi="Tahoma" w:cs="Tahoma"/>
          <w:color w:val="212121"/>
        </w:rPr>
        <w:t xml:space="preserve">Payments: </w:t>
      </w:r>
      <w:r w:rsidR="00226B04" w:rsidRPr="00025DA5">
        <w:rPr>
          <w:rFonts w:ascii="Tahoma" w:hAnsi="Tahoma" w:cs="Tahoma"/>
          <w:shd w:val="clear" w:color="auto" w:fill="FFFFFF"/>
        </w:rPr>
        <w:t>All the faces of the (contracted) payments shall be made after 3 months from the time of completion of the task being contracted.</w:t>
      </w:r>
    </w:p>
    <w:p w14:paraId="37B99121" w14:textId="304E4A68" w:rsidR="00BF542E" w:rsidRPr="00ED6A3D" w:rsidRDefault="00BF542E" w:rsidP="00410A2A">
      <w:pPr>
        <w:pStyle w:val="ListParagraph"/>
        <w:widowControl w:val="0"/>
        <w:numPr>
          <w:ilvl w:val="0"/>
          <w:numId w:val="4"/>
        </w:numPr>
        <w:tabs>
          <w:tab w:val="left" w:pos="1021"/>
        </w:tabs>
        <w:autoSpaceDE w:val="0"/>
        <w:autoSpaceDN w:val="0"/>
        <w:spacing w:after="0"/>
        <w:ind w:hanging="361"/>
        <w:contextualSpacing w:val="0"/>
        <w:jc w:val="both"/>
        <w:rPr>
          <w:rFonts w:ascii="Tahoma" w:hAnsi="Tahoma" w:cs="Tahoma"/>
          <w:color w:val="212121"/>
        </w:rPr>
      </w:pPr>
      <w:r w:rsidRPr="00ED6A3D">
        <w:rPr>
          <w:rFonts w:ascii="Tahoma" w:hAnsi="Tahoma" w:cs="Tahoma"/>
          <w:color w:val="212121"/>
        </w:rPr>
        <w:t>Completeness of documentations: Partial bids will not be accepted</w:t>
      </w:r>
      <w:r w:rsidR="00914CAF">
        <w:rPr>
          <w:rFonts w:ascii="Tahoma" w:hAnsi="Tahoma" w:cs="Tahoma"/>
          <w:color w:val="212121"/>
        </w:rPr>
        <w:t>.</w:t>
      </w:r>
    </w:p>
    <w:p w14:paraId="650178E6" w14:textId="77777777" w:rsidR="00BF542E" w:rsidRPr="00ED6A3D" w:rsidRDefault="00BF542E" w:rsidP="00410A2A">
      <w:pPr>
        <w:pStyle w:val="ListParagraph"/>
        <w:widowControl w:val="0"/>
        <w:numPr>
          <w:ilvl w:val="0"/>
          <w:numId w:val="4"/>
        </w:numPr>
        <w:tabs>
          <w:tab w:val="left" w:pos="1021"/>
        </w:tabs>
        <w:autoSpaceDE w:val="0"/>
        <w:autoSpaceDN w:val="0"/>
        <w:spacing w:after="0"/>
        <w:ind w:hanging="361"/>
        <w:contextualSpacing w:val="0"/>
        <w:jc w:val="both"/>
        <w:rPr>
          <w:rFonts w:ascii="Tahoma" w:hAnsi="Tahoma" w:cs="Tahoma"/>
          <w:color w:val="212121"/>
        </w:rPr>
      </w:pPr>
      <w:r w:rsidRPr="00ED6A3D">
        <w:rPr>
          <w:rFonts w:ascii="Tahoma" w:hAnsi="Tahoma" w:cs="Tahoma"/>
          <w:color w:val="212121"/>
        </w:rPr>
        <w:t>Language: English</w:t>
      </w:r>
    </w:p>
    <w:p w14:paraId="04880E90" w14:textId="5E1B9FFE" w:rsidR="00BF542E" w:rsidRPr="00ED6A3D" w:rsidRDefault="00BF542E" w:rsidP="00410A2A">
      <w:pPr>
        <w:pStyle w:val="ListParagraph"/>
        <w:widowControl w:val="0"/>
        <w:numPr>
          <w:ilvl w:val="0"/>
          <w:numId w:val="4"/>
        </w:numPr>
        <w:tabs>
          <w:tab w:val="left" w:pos="1021"/>
        </w:tabs>
        <w:autoSpaceDE w:val="0"/>
        <w:autoSpaceDN w:val="0"/>
        <w:spacing w:after="0"/>
        <w:ind w:hanging="361"/>
        <w:contextualSpacing w:val="0"/>
        <w:jc w:val="both"/>
        <w:rPr>
          <w:rFonts w:ascii="Tahoma" w:hAnsi="Tahoma" w:cs="Tahoma"/>
          <w:color w:val="212121"/>
        </w:rPr>
      </w:pPr>
      <w:r w:rsidRPr="00ED6A3D">
        <w:rPr>
          <w:rFonts w:ascii="Tahoma" w:hAnsi="Tahoma" w:cs="Tahoma"/>
          <w:color w:val="212121"/>
        </w:rPr>
        <w:t xml:space="preserve">Bids: Bids should be submitted </w:t>
      </w:r>
      <w:r w:rsidR="00CE2850">
        <w:rPr>
          <w:rFonts w:ascii="Tahoma" w:hAnsi="Tahoma" w:cs="Tahoma"/>
          <w:color w:val="212121"/>
        </w:rPr>
        <w:t>to</w:t>
      </w:r>
      <w:r w:rsidRPr="00ED6A3D">
        <w:rPr>
          <w:rFonts w:ascii="Tahoma" w:hAnsi="Tahoma" w:cs="Tahoma"/>
          <w:color w:val="212121"/>
        </w:rPr>
        <w:t xml:space="preserve"> the IRS </w:t>
      </w:r>
      <w:r w:rsidR="00CE2850">
        <w:rPr>
          <w:rFonts w:ascii="Tahoma" w:hAnsi="Tahoma" w:cs="Tahoma"/>
          <w:color w:val="212121"/>
        </w:rPr>
        <w:t xml:space="preserve">office, with </w:t>
      </w:r>
      <w:r w:rsidR="00CE2850" w:rsidRPr="00ED6A3D">
        <w:rPr>
          <w:rFonts w:ascii="Tahoma" w:hAnsi="Tahoma" w:cs="Tahoma"/>
          <w:color w:val="212121"/>
        </w:rPr>
        <w:t>signed</w:t>
      </w:r>
      <w:r w:rsidR="00CE2850">
        <w:rPr>
          <w:rFonts w:ascii="Tahoma" w:hAnsi="Tahoma" w:cs="Tahoma"/>
          <w:color w:val="212121"/>
        </w:rPr>
        <w:t xml:space="preserve"> </w:t>
      </w:r>
      <w:r w:rsidRPr="00ED6A3D">
        <w:rPr>
          <w:rFonts w:ascii="Tahoma" w:hAnsi="Tahoma" w:cs="Tahoma"/>
          <w:color w:val="212121"/>
        </w:rPr>
        <w:t>RFQ and fully stamped.</w:t>
      </w:r>
    </w:p>
    <w:p w14:paraId="72A35937" w14:textId="0638EF54" w:rsidR="00BF542E" w:rsidRPr="00ED6A3D" w:rsidRDefault="00BF542E" w:rsidP="00410A2A">
      <w:pPr>
        <w:pStyle w:val="ListParagraph"/>
        <w:widowControl w:val="0"/>
        <w:numPr>
          <w:ilvl w:val="0"/>
          <w:numId w:val="4"/>
        </w:numPr>
        <w:tabs>
          <w:tab w:val="left" w:pos="1021"/>
        </w:tabs>
        <w:autoSpaceDE w:val="0"/>
        <w:autoSpaceDN w:val="0"/>
        <w:spacing w:before="81" w:after="0"/>
        <w:ind w:right="894"/>
        <w:contextualSpacing w:val="0"/>
        <w:jc w:val="both"/>
        <w:rPr>
          <w:rFonts w:ascii="Tahoma" w:hAnsi="Tahoma" w:cs="Tahoma"/>
          <w:color w:val="212121"/>
        </w:rPr>
      </w:pPr>
      <w:r w:rsidRPr="00ED6A3D">
        <w:rPr>
          <w:rFonts w:ascii="Tahoma" w:hAnsi="Tahoma" w:cs="Tahoma"/>
          <w:color w:val="212121"/>
        </w:rPr>
        <w:t>Evaluations of Quotations: Only</w:t>
      </w:r>
      <w:r w:rsidR="00477638">
        <w:rPr>
          <w:rFonts w:ascii="Tahoma" w:hAnsi="Tahoma" w:cs="Tahoma"/>
          <w:color w:val="212121"/>
        </w:rPr>
        <w:t xml:space="preserve"> </w:t>
      </w:r>
      <w:r w:rsidRPr="00ED6A3D">
        <w:rPr>
          <w:rFonts w:ascii="Tahoma" w:hAnsi="Tahoma" w:cs="Tahoma"/>
          <w:color w:val="212121"/>
        </w:rPr>
        <w:t>responsive bidders to the technical specifications of the bid will be evaluated</w:t>
      </w:r>
      <w:r w:rsidR="00914CAF">
        <w:rPr>
          <w:rFonts w:ascii="Tahoma" w:hAnsi="Tahoma" w:cs="Tahoma"/>
          <w:color w:val="212121"/>
        </w:rPr>
        <w:t>.</w:t>
      </w:r>
    </w:p>
    <w:p w14:paraId="19461739" w14:textId="0B56463F" w:rsidR="00BF542E" w:rsidRPr="009D0A4E" w:rsidRDefault="00BF542E" w:rsidP="009D0A4E">
      <w:pPr>
        <w:pStyle w:val="ListParagraph"/>
        <w:widowControl w:val="0"/>
        <w:numPr>
          <w:ilvl w:val="0"/>
          <w:numId w:val="4"/>
        </w:numPr>
        <w:tabs>
          <w:tab w:val="left" w:pos="1021"/>
        </w:tabs>
        <w:autoSpaceDE w:val="0"/>
        <w:autoSpaceDN w:val="0"/>
        <w:spacing w:before="81" w:after="0"/>
        <w:ind w:right="896"/>
        <w:contextualSpacing w:val="0"/>
        <w:jc w:val="both"/>
        <w:rPr>
          <w:rFonts w:ascii="Tahoma" w:hAnsi="Tahoma" w:cs="Tahoma"/>
          <w:color w:val="212121"/>
        </w:rPr>
      </w:pPr>
      <w:r w:rsidRPr="00ED6A3D">
        <w:rPr>
          <w:rFonts w:ascii="Tahoma" w:hAnsi="Tahoma" w:cs="Tahoma"/>
          <w:color w:val="212121"/>
          <w:spacing w:val="-1"/>
        </w:rPr>
        <w:t xml:space="preserve">Award of a Purchase Order/Contract: </w:t>
      </w:r>
      <w:r w:rsidRPr="00ED6A3D">
        <w:rPr>
          <w:rFonts w:ascii="Tahoma" w:hAnsi="Tahoma" w:cs="Tahoma"/>
          <w:color w:val="212121"/>
        </w:rPr>
        <w:t>PO/Contract will be awarded to lowest acceptable priced technically qualified bidder. The successful bidder will sign a Contract (Purchase Order) as per the Islamic Relief Somalia General Conditions of Contract for Procurement of Goods or Services.</w:t>
      </w:r>
    </w:p>
    <w:p w14:paraId="30F5A420" w14:textId="77777777" w:rsidR="00BF542E" w:rsidRDefault="00BF542E" w:rsidP="00BF542E">
      <w:pPr>
        <w:spacing w:after="0" w:line="240" w:lineRule="auto"/>
        <w:jc w:val="both"/>
        <w:rPr>
          <w:rFonts w:ascii="Tahoma" w:hAnsi="Tahoma" w:cs="Tahoma"/>
          <w:b/>
          <w:sz w:val="20"/>
          <w:u w:val="single"/>
        </w:rPr>
      </w:pPr>
      <w:r>
        <w:rPr>
          <w:rFonts w:ascii="Tahoma" w:hAnsi="Tahoma" w:cs="Tahoma"/>
          <w:b/>
          <w:sz w:val="20"/>
          <w:u w:val="single"/>
        </w:rPr>
        <w:t>Notes:</w:t>
      </w:r>
    </w:p>
    <w:p w14:paraId="647D71DB" w14:textId="0288D86C" w:rsidR="00BF542E" w:rsidRDefault="00BF542E" w:rsidP="0085471F">
      <w:pPr>
        <w:pStyle w:val="NoSpacing"/>
        <w:ind w:left="360"/>
        <w:jc w:val="both"/>
        <w:rPr>
          <w:rFonts w:ascii="Tahoma" w:hAnsi="Tahoma" w:cs="Tahoma"/>
          <w:bCs/>
          <w:sz w:val="20"/>
        </w:rPr>
      </w:pPr>
      <w:r w:rsidRPr="00FD1300">
        <w:rPr>
          <w:rFonts w:ascii="Tahoma" w:hAnsi="Tahoma" w:cs="Tahoma"/>
          <w:bCs/>
          <w:sz w:val="20"/>
        </w:rPr>
        <w:t xml:space="preserve">Interested suppliers with the capacity to deliver are invited to submit their </w:t>
      </w:r>
      <w:r>
        <w:rPr>
          <w:rFonts w:ascii="Tahoma" w:hAnsi="Tahoma" w:cs="Tahoma"/>
          <w:bCs/>
          <w:sz w:val="20"/>
        </w:rPr>
        <w:t>documents</w:t>
      </w:r>
      <w:r w:rsidRPr="00FD1300">
        <w:rPr>
          <w:rFonts w:ascii="Tahoma" w:hAnsi="Tahoma" w:cs="Tahoma"/>
          <w:bCs/>
          <w:sz w:val="20"/>
        </w:rPr>
        <w:t xml:space="preserve"> to Islamic Relief Garowe office </w:t>
      </w:r>
      <w:r>
        <w:rPr>
          <w:rFonts w:ascii="Tahoma" w:hAnsi="Tahoma" w:cs="Tahoma"/>
          <w:bCs/>
          <w:sz w:val="20"/>
        </w:rPr>
        <w:t>in two separate</w:t>
      </w:r>
      <w:r w:rsidRPr="00FD1300">
        <w:rPr>
          <w:rFonts w:ascii="Tahoma" w:hAnsi="Tahoma" w:cs="Tahoma"/>
          <w:bCs/>
          <w:sz w:val="20"/>
        </w:rPr>
        <w:t xml:space="preserve"> SEALED envelope</w:t>
      </w:r>
      <w:r>
        <w:rPr>
          <w:rFonts w:ascii="Tahoma" w:hAnsi="Tahoma" w:cs="Tahoma"/>
          <w:bCs/>
          <w:sz w:val="20"/>
        </w:rPr>
        <w:t>s</w:t>
      </w:r>
      <w:r w:rsidRPr="00FD1300">
        <w:rPr>
          <w:rFonts w:ascii="Tahoma" w:hAnsi="Tahoma" w:cs="Tahoma"/>
          <w:bCs/>
          <w:sz w:val="20"/>
        </w:rPr>
        <w:t xml:space="preserve"> clearly marked with quotation reference number as </w:t>
      </w:r>
      <w:r w:rsidR="0085471F">
        <w:rPr>
          <w:rFonts w:ascii="Tahoma" w:hAnsi="Tahoma" w:cs="Tahoma"/>
          <w:bCs/>
          <w:sz w:val="20"/>
        </w:rPr>
        <w:t>above.</w:t>
      </w:r>
    </w:p>
    <w:p w14:paraId="690AF895" w14:textId="77777777" w:rsidR="0085471F" w:rsidRPr="00AD0B24" w:rsidRDefault="0085471F" w:rsidP="0085471F">
      <w:pPr>
        <w:pStyle w:val="NoSpacing"/>
        <w:ind w:left="360"/>
        <w:jc w:val="both"/>
        <w:rPr>
          <w:rFonts w:ascii="Tahoma" w:hAnsi="Tahoma" w:cs="Tahoma"/>
          <w:bCs/>
          <w:sz w:val="20"/>
          <w:highlight w:val="yellow"/>
        </w:rPr>
      </w:pPr>
    </w:p>
    <w:p w14:paraId="3B85DB64" w14:textId="77777777" w:rsidR="00BF542E" w:rsidRPr="00731161" w:rsidRDefault="00BF542E" w:rsidP="00BF542E">
      <w:pPr>
        <w:spacing w:after="0" w:line="240" w:lineRule="auto"/>
        <w:jc w:val="both"/>
        <w:rPr>
          <w:rFonts w:ascii="Tahoma" w:hAnsi="Tahoma" w:cs="Tahoma"/>
          <w:b/>
          <w:sz w:val="20"/>
          <w:u w:val="single"/>
        </w:rPr>
      </w:pPr>
      <w:r w:rsidRPr="00731161">
        <w:rPr>
          <w:rFonts w:ascii="Tahoma" w:hAnsi="Tahoma" w:cs="Tahoma"/>
          <w:b/>
          <w:sz w:val="20"/>
          <w:u w:val="single"/>
        </w:rPr>
        <w:t>Tender Duration and Deadline</w:t>
      </w:r>
    </w:p>
    <w:p w14:paraId="193E5656" w14:textId="77777777" w:rsidR="00BF542E" w:rsidRPr="00731161" w:rsidRDefault="00BF542E" w:rsidP="00BF542E">
      <w:pPr>
        <w:spacing w:after="0" w:line="240" w:lineRule="auto"/>
        <w:jc w:val="both"/>
        <w:rPr>
          <w:rFonts w:ascii="Tahoma" w:hAnsi="Tahoma" w:cs="Tahoma"/>
          <w:b/>
          <w:sz w:val="20"/>
        </w:rPr>
      </w:pPr>
    </w:p>
    <w:p w14:paraId="0F0062B5" w14:textId="29AC9DCF" w:rsidR="00A853FF" w:rsidRPr="0085471F" w:rsidRDefault="00BF542E" w:rsidP="00410A2A">
      <w:pPr>
        <w:spacing w:before="240"/>
        <w:jc w:val="both"/>
      </w:pPr>
      <w:r w:rsidRPr="00D37B19">
        <w:rPr>
          <w:rFonts w:ascii="Tahoma" w:hAnsi="Tahoma" w:cs="Tahoma"/>
        </w:rPr>
        <w:t>Tender document with detail specification and terms and conditions will be at logistic unit of Islamic Relief Garowe office</w:t>
      </w:r>
      <w:r>
        <w:rPr>
          <w:rFonts w:ascii="Tahoma" w:hAnsi="Tahoma" w:cs="Tahoma"/>
        </w:rPr>
        <w:t>, t</w:t>
      </w:r>
      <w:r w:rsidRPr="00D37B19">
        <w:rPr>
          <w:rFonts w:ascii="Tahoma" w:hAnsi="Tahoma" w:cs="Tahoma"/>
        </w:rPr>
        <w:t xml:space="preserve">he deadline for submitting bids is </w:t>
      </w:r>
      <w:r w:rsidR="00477638">
        <w:rPr>
          <w:rFonts w:ascii="Tahoma" w:hAnsi="Tahoma" w:cs="Tahoma"/>
          <w:b/>
          <w:bCs/>
          <w:sz w:val="20"/>
          <w:highlight w:val="yellow"/>
        </w:rPr>
        <w:t>2</w:t>
      </w:r>
      <w:r w:rsidR="008248A4">
        <w:rPr>
          <w:rFonts w:ascii="Tahoma" w:hAnsi="Tahoma" w:cs="Tahoma"/>
          <w:b/>
          <w:bCs/>
          <w:sz w:val="20"/>
          <w:highlight w:val="yellow"/>
        </w:rPr>
        <w:t>0</w:t>
      </w:r>
      <w:r w:rsidR="0062203F" w:rsidRPr="0062203F">
        <w:rPr>
          <w:rFonts w:ascii="Tahoma" w:hAnsi="Tahoma" w:cs="Tahoma"/>
          <w:b/>
          <w:bCs/>
          <w:sz w:val="20"/>
          <w:highlight w:val="yellow"/>
          <w:vertAlign w:val="superscript"/>
        </w:rPr>
        <w:t>th</w:t>
      </w:r>
      <w:r w:rsidR="0062203F">
        <w:rPr>
          <w:rFonts w:ascii="Tahoma" w:hAnsi="Tahoma" w:cs="Tahoma"/>
          <w:b/>
          <w:bCs/>
          <w:sz w:val="20"/>
          <w:highlight w:val="yellow"/>
        </w:rPr>
        <w:t xml:space="preserve"> </w:t>
      </w:r>
      <w:r w:rsidR="008248A4">
        <w:rPr>
          <w:rFonts w:ascii="Tahoma" w:hAnsi="Tahoma" w:cs="Tahoma"/>
          <w:b/>
          <w:bCs/>
          <w:sz w:val="20"/>
          <w:highlight w:val="yellow"/>
        </w:rPr>
        <w:t>October</w:t>
      </w:r>
      <w:r w:rsidR="00F541F0" w:rsidRPr="00411790">
        <w:rPr>
          <w:rFonts w:ascii="Tahoma" w:hAnsi="Tahoma" w:cs="Tahoma"/>
          <w:b/>
          <w:bCs/>
          <w:sz w:val="20"/>
          <w:highlight w:val="yellow"/>
        </w:rPr>
        <w:t>, 2024 (0</w:t>
      </w:r>
      <w:r w:rsidR="0062203F">
        <w:rPr>
          <w:rFonts w:ascii="Tahoma" w:hAnsi="Tahoma" w:cs="Tahoma"/>
          <w:b/>
          <w:bCs/>
          <w:sz w:val="20"/>
          <w:highlight w:val="yellow"/>
        </w:rPr>
        <w:t>5</w:t>
      </w:r>
      <w:r w:rsidR="00F541F0" w:rsidRPr="00411790">
        <w:rPr>
          <w:rFonts w:ascii="Tahoma" w:hAnsi="Tahoma" w:cs="Tahoma"/>
          <w:b/>
          <w:bCs/>
          <w:sz w:val="20"/>
          <w:highlight w:val="yellow"/>
        </w:rPr>
        <w:t>:00 PM)</w:t>
      </w:r>
      <w:r w:rsidR="00F541F0">
        <w:rPr>
          <w:rFonts w:ascii="Tahoma" w:hAnsi="Tahoma" w:cs="Tahoma"/>
          <w:b/>
          <w:bCs/>
          <w:sz w:val="20"/>
        </w:rPr>
        <w:t xml:space="preserve"> </w:t>
      </w:r>
      <w:r w:rsidRPr="00D37B19">
        <w:rPr>
          <w:rFonts w:ascii="Tahoma" w:hAnsi="Tahoma" w:cs="Tahoma"/>
        </w:rPr>
        <w:t xml:space="preserve">and </w:t>
      </w:r>
      <w:r w:rsidRPr="00D37B19">
        <w:rPr>
          <w:rFonts w:ascii="Tahoma" w:hAnsi="Tahoma" w:cs="Tahoma"/>
          <w:b/>
          <w:i/>
          <w:u w:val="single"/>
        </w:rPr>
        <w:t>any tender or documents received later than this date</w:t>
      </w:r>
      <w:r w:rsidRPr="00D37B19">
        <w:rPr>
          <w:rFonts w:ascii="Tahoma" w:hAnsi="Tahoma" w:cs="Tahoma"/>
        </w:rPr>
        <w:t xml:space="preserve"> and time </w:t>
      </w:r>
      <w:r w:rsidRPr="00D37B19">
        <w:rPr>
          <w:rFonts w:ascii="Tahoma" w:hAnsi="Tahoma" w:cs="Tahoma"/>
          <w:b/>
          <w:i/>
          <w:u w:val="single"/>
        </w:rPr>
        <w:t>will not be accepted</w:t>
      </w:r>
      <w:r w:rsidRPr="00D37B19">
        <w:rPr>
          <w:rFonts w:ascii="Tahoma" w:hAnsi="Tahoma" w:cs="Tahoma"/>
        </w:rPr>
        <w:t xml:space="preserve">. The sealed envelopes should be dropped at Islamic Relief Garowe Office Tender Box at bellow address: </w:t>
      </w:r>
      <w:r w:rsidRPr="0085471F">
        <w:rPr>
          <w:rFonts w:ascii="Tahoma" w:hAnsi="Tahoma" w:cs="Tahoma"/>
          <w:sz w:val="20"/>
          <w:szCs w:val="20"/>
        </w:rPr>
        <w:t xml:space="preserve">Along </w:t>
      </w:r>
      <w:r w:rsidR="006F475A" w:rsidRPr="0085471F">
        <w:rPr>
          <w:rFonts w:ascii="Tahoma" w:hAnsi="Tahoma" w:cs="Tahoma"/>
          <w:sz w:val="20"/>
          <w:szCs w:val="20"/>
        </w:rPr>
        <w:t>Galkacyo</w:t>
      </w:r>
      <w:r w:rsidRPr="0085471F">
        <w:rPr>
          <w:rFonts w:ascii="Tahoma" w:hAnsi="Tahoma" w:cs="Tahoma"/>
          <w:sz w:val="20"/>
          <w:szCs w:val="20"/>
        </w:rPr>
        <w:t>-Garowe Highway | Opposite state house junction | Behind Masjid Omar Binu Abdul-Aziz | Mubarak Section, Garowe, Puntland, SOMALIA</w:t>
      </w:r>
      <w:r w:rsidRPr="0085471F">
        <w:rPr>
          <w:sz w:val="20"/>
          <w:szCs w:val="20"/>
        </w:rPr>
        <w:t>.</w:t>
      </w:r>
    </w:p>
    <w:p w14:paraId="1CD7624B" w14:textId="77777777" w:rsidR="008B65AE" w:rsidRDefault="008B65AE"/>
    <w:sectPr w:rsidR="008B65AE" w:rsidSect="00FB0CEB">
      <w:headerReference w:type="default" r:id="rId7"/>
      <w:footerReference w:type="default" r:id="rId8"/>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34B1FE" w14:textId="77777777" w:rsidR="00390A5E" w:rsidRDefault="00390A5E" w:rsidP="006913DC">
      <w:pPr>
        <w:spacing w:after="0" w:line="240" w:lineRule="auto"/>
      </w:pPr>
      <w:r>
        <w:separator/>
      </w:r>
    </w:p>
  </w:endnote>
  <w:endnote w:type="continuationSeparator" w:id="0">
    <w:p w14:paraId="7D5AAE0E" w14:textId="77777777" w:rsidR="00390A5E" w:rsidRDefault="00390A5E" w:rsidP="00691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D4D773" w14:textId="32A59A9D" w:rsidR="00E05274" w:rsidRDefault="00F541F0">
    <w:pPr>
      <w:pStyle w:val="Footer"/>
    </w:pPr>
    <w:r>
      <w:rPr>
        <w:noProof/>
      </w:rPr>
      <mc:AlternateContent>
        <mc:Choice Requires="wps">
          <w:drawing>
            <wp:anchor distT="0" distB="0" distL="114300" distR="114300" simplePos="0" relativeHeight="251661312" behindDoc="0" locked="0" layoutInCell="1" allowOverlap="1" wp14:anchorId="624E59AB" wp14:editId="795D2B51">
              <wp:simplePos x="0" y="0"/>
              <wp:positionH relativeFrom="page">
                <wp:posOffset>2545080</wp:posOffset>
              </wp:positionH>
              <wp:positionV relativeFrom="paragraph">
                <wp:posOffset>-758825</wp:posOffset>
              </wp:positionV>
              <wp:extent cx="1516380" cy="815340"/>
              <wp:effectExtent l="0" t="0" r="7620" b="381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6380" cy="815340"/>
                      </a:xfrm>
                      <a:prstGeom prst="rect">
                        <a:avLst/>
                      </a:prstGeom>
                      <a:solidFill>
                        <a:sysClr val="window" lastClr="FFFFFF"/>
                      </a:solidFill>
                      <a:ln w="6350">
                        <a:noFill/>
                      </a:ln>
                    </wps:spPr>
                    <wps:txbx>
                      <w:txbxContent>
                        <w:p w14:paraId="631D8CA7" w14:textId="77777777" w:rsidR="00E05274" w:rsidRPr="00C4284F" w:rsidRDefault="00CE5857" w:rsidP="00BC5440">
                          <w:pPr>
                            <w:pStyle w:val="NoSpacing"/>
                            <w:rPr>
                              <w:rFonts w:ascii="Gill Sans MT" w:hAnsi="Gill Sans MT"/>
                              <w:b/>
                              <w:bCs/>
                              <w:color w:val="0070C0"/>
                              <w:sz w:val="16"/>
                              <w:szCs w:val="16"/>
                            </w:rPr>
                          </w:pPr>
                          <w:r>
                            <w:rPr>
                              <w:rFonts w:ascii="Gill Sans MT" w:hAnsi="Gill Sans MT"/>
                              <w:b/>
                              <w:bCs/>
                              <w:color w:val="0070C0"/>
                              <w:sz w:val="16"/>
                              <w:szCs w:val="16"/>
                            </w:rPr>
                            <w:t>GAROWE OFFICE</w:t>
                          </w:r>
                        </w:p>
                        <w:p w14:paraId="2FB9E17E" w14:textId="3ECFB5B2" w:rsidR="00E05274" w:rsidRPr="00F541F0" w:rsidRDefault="00F541F0" w:rsidP="00BC5440">
                          <w:pPr>
                            <w:pStyle w:val="NoSpacing"/>
                            <w:rPr>
                              <w:rFonts w:ascii="Gill Sans MT" w:hAnsi="Gill Sans MT"/>
                              <w:b/>
                              <w:bCs/>
                              <w:color w:val="0070C0"/>
                              <w:sz w:val="16"/>
                              <w:szCs w:val="16"/>
                            </w:rPr>
                          </w:pPr>
                          <w:r w:rsidRPr="00F541F0">
                            <w:rPr>
                              <w:rFonts w:ascii="Tahoma" w:hAnsi="Tahoma" w:cs="Tahoma"/>
                              <w:i/>
                              <w:iCs/>
                              <w:sz w:val="16"/>
                              <w:szCs w:val="16"/>
                            </w:rPr>
                            <w:t xml:space="preserve">Along </w:t>
                          </w:r>
                          <w:proofErr w:type="spellStart"/>
                          <w:r w:rsidRPr="00F541F0">
                            <w:rPr>
                              <w:rFonts w:ascii="Tahoma" w:hAnsi="Tahoma" w:cs="Tahoma"/>
                              <w:i/>
                              <w:iCs/>
                              <w:sz w:val="16"/>
                              <w:szCs w:val="16"/>
                            </w:rPr>
                            <w:t>Galkaiyo</w:t>
                          </w:r>
                          <w:proofErr w:type="spellEnd"/>
                          <w:r w:rsidRPr="00F541F0">
                            <w:rPr>
                              <w:rFonts w:ascii="Tahoma" w:hAnsi="Tahoma" w:cs="Tahoma"/>
                              <w:i/>
                              <w:iCs/>
                              <w:sz w:val="16"/>
                              <w:szCs w:val="16"/>
                            </w:rPr>
                            <w:t>-Garowe Highway | Opposite state house junction | Behind Masjid Omar Binu Abdul-Aziz | Mubarak Section, Garowe, Puntland, SOMALIA</w:t>
                          </w:r>
                        </w:p>
                        <w:p w14:paraId="090C673C" w14:textId="77777777" w:rsidR="00E05274" w:rsidRPr="00B04299" w:rsidRDefault="00E05274" w:rsidP="00BC5440">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4E59AB" id="_x0000_t202" coordsize="21600,21600" o:spt="202" path="m,l,21600r21600,l21600,xe">
              <v:stroke joinstyle="miter"/>
              <v:path gradientshapeok="t" o:connecttype="rect"/>
            </v:shapetype>
            <v:shape id="Text Box 7" o:spid="_x0000_s1026" type="#_x0000_t202" style="position:absolute;margin-left:200.4pt;margin-top:-59.75pt;width:119.4pt;height:64.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" fillcolor="window" stroked="f" strokeweight=".5pt">
              <v:textbox>
                <w:txbxContent>
                  <w:p w14:paraId="631D8CA7" w14:textId="77777777" w:rsidR="00E05274" w:rsidRPr="00C4284F" w:rsidRDefault="00CE5857" w:rsidP="00BC5440">
                    <w:pPr>
                      <w:pStyle w:val="NoSpacing"/>
                      <w:rPr>
                        <w:rFonts w:ascii="Gill Sans MT" w:hAnsi="Gill Sans MT"/>
                        <w:b/>
                        <w:bCs/>
                        <w:color w:val="0070C0"/>
                        <w:sz w:val="16"/>
                        <w:szCs w:val="16"/>
                      </w:rPr>
                    </w:pPr>
                    <w:r>
                      <w:rPr>
                        <w:rFonts w:ascii="Gill Sans MT" w:hAnsi="Gill Sans MT"/>
                        <w:b/>
                        <w:bCs/>
                        <w:color w:val="0070C0"/>
                        <w:sz w:val="16"/>
                        <w:szCs w:val="16"/>
                      </w:rPr>
                      <w:t>GAROWE OFFICE</w:t>
                    </w:r>
                  </w:p>
                  <w:p w14:paraId="2FB9E17E" w14:textId="3ECFB5B2" w:rsidR="00E05274" w:rsidRPr="00F541F0" w:rsidRDefault="00F541F0" w:rsidP="00BC5440">
                    <w:pPr>
                      <w:pStyle w:val="NoSpacing"/>
                      <w:rPr>
                        <w:rFonts w:ascii="Gill Sans MT" w:hAnsi="Gill Sans MT"/>
                        <w:b/>
                        <w:bCs/>
                        <w:color w:val="0070C0"/>
                        <w:sz w:val="16"/>
                        <w:szCs w:val="16"/>
                      </w:rPr>
                    </w:pPr>
                    <w:r w:rsidRPr="00F541F0">
                      <w:rPr>
                        <w:rFonts w:ascii="Tahoma" w:hAnsi="Tahoma" w:cs="Tahoma"/>
                        <w:i/>
                        <w:iCs/>
                        <w:sz w:val="16"/>
                        <w:szCs w:val="16"/>
                      </w:rPr>
                      <w:t xml:space="preserve">Along </w:t>
                    </w:r>
                    <w:proofErr w:type="spellStart"/>
                    <w:r w:rsidRPr="00F541F0">
                      <w:rPr>
                        <w:rFonts w:ascii="Tahoma" w:hAnsi="Tahoma" w:cs="Tahoma"/>
                        <w:i/>
                        <w:iCs/>
                        <w:sz w:val="16"/>
                        <w:szCs w:val="16"/>
                      </w:rPr>
                      <w:t>Galkaiyo</w:t>
                    </w:r>
                    <w:proofErr w:type="spellEnd"/>
                    <w:r w:rsidRPr="00F541F0">
                      <w:rPr>
                        <w:rFonts w:ascii="Tahoma" w:hAnsi="Tahoma" w:cs="Tahoma"/>
                        <w:i/>
                        <w:iCs/>
                        <w:sz w:val="16"/>
                        <w:szCs w:val="16"/>
                      </w:rPr>
                      <w:t>-Garowe Highway | Opposite state house junction | Behind Masjid Omar Binu Abdul-Aziz | Mubarak Section, Garowe, Puntland, SOMALIA</w:t>
                    </w:r>
                  </w:p>
                  <w:p w14:paraId="090C673C" w14:textId="77777777" w:rsidR="00E05274" w:rsidRPr="00B04299" w:rsidRDefault="00E05274" w:rsidP="00BC5440">
                    <w:pPr>
                      <w:rPr>
                        <w:sz w:val="16"/>
                        <w:szCs w:val="16"/>
                      </w:rPr>
                    </w:pPr>
                  </w:p>
                </w:txbxContent>
              </v:textbox>
              <w10:wrap anchorx="page"/>
            </v:shape>
          </w:pict>
        </mc:Fallback>
      </mc:AlternateContent>
    </w:r>
    <w:r w:rsidR="00D51442">
      <w:rPr>
        <w:noProof/>
      </w:rPr>
      <mc:AlternateContent>
        <mc:Choice Requires="wps">
          <w:drawing>
            <wp:anchor distT="0" distB="0" distL="114300" distR="114300" simplePos="0" relativeHeight="251664384" behindDoc="0" locked="0" layoutInCell="1" allowOverlap="1" wp14:anchorId="59FB44FF" wp14:editId="1792D08B">
              <wp:simplePos x="0" y="0"/>
              <wp:positionH relativeFrom="column">
                <wp:posOffset>4390390</wp:posOffset>
              </wp:positionH>
              <wp:positionV relativeFrom="paragraph">
                <wp:posOffset>-882015</wp:posOffset>
              </wp:positionV>
              <wp:extent cx="1972945" cy="802005"/>
              <wp:effectExtent l="0" t="0" r="825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2945" cy="802005"/>
                      </a:xfrm>
                      <a:prstGeom prst="rect">
                        <a:avLst/>
                      </a:prstGeom>
                      <a:solidFill>
                        <a:sysClr val="window" lastClr="FFFFFF"/>
                      </a:solidFill>
                      <a:ln w="6350">
                        <a:noFill/>
                      </a:ln>
                    </wps:spPr>
                    <wps:txbx>
                      <w:txbxContent>
                        <w:p w14:paraId="4F96ACF7" w14:textId="77777777" w:rsidR="00E05274" w:rsidRDefault="00E05274" w:rsidP="00BC5440">
                          <w:pPr>
                            <w:pStyle w:val="NoSpacing"/>
                            <w:rPr>
                              <w:rFonts w:ascii="Gill Sans MT" w:hAnsi="Gill Sans MT"/>
                              <w:color w:val="0070C0"/>
                              <w:sz w:val="16"/>
                              <w:szCs w:val="16"/>
                            </w:rPr>
                          </w:pPr>
                        </w:p>
                        <w:p w14:paraId="62766C99" w14:textId="77777777" w:rsidR="00E05274" w:rsidRPr="00543826" w:rsidRDefault="00CE5857" w:rsidP="00BC5440">
                          <w:pPr>
                            <w:pStyle w:val="NoSpacing"/>
                            <w:rPr>
                              <w:rFonts w:ascii="Gill Sans MT" w:hAnsi="Gill Sans MT" w:cs="Segoe UI"/>
                              <w:b/>
                              <w:bCs/>
                              <w:color w:val="0070C0"/>
                              <w:sz w:val="16"/>
                              <w:szCs w:val="16"/>
                            </w:rPr>
                          </w:pPr>
                          <w:r>
                            <w:rPr>
                              <w:rFonts w:ascii="Gill Sans MT" w:hAnsi="Gill Sans MT"/>
                              <w:b/>
                              <w:bCs/>
                              <w:color w:val="0070C0"/>
                              <w:sz w:val="16"/>
                              <w:szCs w:val="16"/>
                            </w:rPr>
                            <w:t>MOGADISHU OFFICE</w:t>
                          </w:r>
                        </w:p>
                        <w:p w14:paraId="743126DC" w14:textId="77777777" w:rsidR="00E05274"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KM 5, Of Xamar-</w:t>
                          </w:r>
                          <w:proofErr w:type="spellStart"/>
                          <w:r w:rsidRPr="00953CC0">
                            <w:rPr>
                              <w:rFonts w:ascii="Gill Sans MT" w:hAnsi="Gill Sans MT"/>
                              <w:color w:val="000000"/>
                              <w:sz w:val="16"/>
                              <w:szCs w:val="16"/>
                            </w:rPr>
                            <w:t>Afgooye</w:t>
                          </w:r>
                          <w:proofErr w:type="spellEnd"/>
                          <w:r w:rsidRPr="00953CC0">
                            <w:rPr>
                              <w:rFonts w:ascii="Gill Sans MT" w:hAnsi="Gill Sans MT"/>
                              <w:color w:val="000000"/>
                              <w:sz w:val="16"/>
                              <w:szCs w:val="16"/>
                            </w:rPr>
                            <w:t xml:space="preserve"> Road</w:t>
                          </w:r>
                        </w:p>
                        <w:p w14:paraId="1CACBABD" w14:textId="77777777" w:rsidR="00E05274"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Behind Ministry of Higher Education</w:t>
                          </w:r>
                        </w:p>
                        <w:p w14:paraId="29849F08" w14:textId="77777777" w:rsidR="00E05274" w:rsidRPr="00953CC0" w:rsidRDefault="00CE5857" w:rsidP="00BC5440">
                          <w:pPr>
                            <w:pStyle w:val="NoSpacing"/>
                            <w:rPr>
                              <w:rFonts w:ascii="Gill Sans MT" w:eastAsia="Times New Roman" w:hAnsi="Gill Sans MT" w:cs="Segoe UI"/>
                              <w:color w:val="000000"/>
                              <w:sz w:val="16"/>
                              <w:szCs w:val="16"/>
                            </w:rPr>
                          </w:pPr>
                          <w:r w:rsidRPr="00953CC0">
                            <w:rPr>
                              <w:rFonts w:ascii="Gill Sans MT" w:eastAsia="Times New Roman" w:hAnsi="Gill Sans MT"/>
                              <w:color w:val="000000"/>
                              <w:sz w:val="16"/>
                              <w:szCs w:val="16"/>
                            </w:rPr>
                            <w:t>Opposite Ex-</w:t>
                          </w:r>
                          <w:proofErr w:type="spellStart"/>
                          <w:r w:rsidRPr="00953CC0">
                            <w:rPr>
                              <w:rFonts w:ascii="Gill Sans MT" w:eastAsia="Times New Roman" w:hAnsi="Gill Sans MT"/>
                              <w:color w:val="000000"/>
                              <w:sz w:val="16"/>
                              <w:szCs w:val="16"/>
                            </w:rPr>
                            <w:t>Safarada</w:t>
                          </w:r>
                          <w:proofErr w:type="spellEnd"/>
                          <w:r w:rsidRPr="00953CC0">
                            <w:rPr>
                              <w:rFonts w:ascii="Gill Sans MT" w:eastAsia="Times New Roman" w:hAnsi="Gill Sans MT"/>
                              <w:color w:val="000000"/>
                              <w:sz w:val="16"/>
                              <w:szCs w:val="16"/>
                            </w:rPr>
                            <w:t xml:space="preserve"> Libya,</w:t>
                          </w:r>
                        </w:p>
                        <w:p w14:paraId="5FD5BC7D" w14:textId="77777777" w:rsidR="00E05274" w:rsidRPr="00953CC0" w:rsidRDefault="00CE5857" w:rsidP="00BC5440">
                          <w:pPr>
                            <w:pStyle w:val="NoSpacing"/>
                            <w:rPr>
                              <w:rFonts w:ascii="Gill Sans MT" w:eastAsia="Times New Roman" w:hAnsi="Gill Sans MT" w:cs="Segoe UI"/>
                              <w:color w:val="948A54"/>
                              <w:sz w:val="16"/>
                              <w:szCs w:val="16"/>
                            </w:rPr>
                          </w:pPr>
                          <w:proofErr w:type="spellStart"/>
                          <w:r w:rsidRPr="00953CC0">
                            <w:rPr>
                              <w:rFonts w:ascii="Gill Sans MT" w:eastAsia="Times New Roman" w:hAnsi="Gill Sans MT"/>
                              <w:color w:val="000000"/>
                              <w:sz w:val="16"/>
                              <w:szCs w:val="16"/>
                            </w:rPr>
                            <w:t>Zobe</w:t>
                          </w:r>
                          <w:proofErr w:type="spellEnd"/>
                          <w:r w:rsidRPr="00953CC0">
                            <w:rPr>
                              <w:rFonts w:ascii="Gill Sans MT" w:eastAsia="Times New Roman" w:hAnsi="Gill Sans MT"/>
                              <w:color w:val="000000"/>
                              <w:sz w:val="16"/>
                              <w:szCs w:val="16"/>
                            </w:rPr>
                            <w:t>, Mogadishu</w:t>
                          </w:r>
                          <w:r w:rsidRPr="00953CC0">
                            <w:rPr>
                              <w:rFonts w:ascii="Gill Sans MT" w:eastAsia="Times New Roman" w:hAnsi="Gill Sans MT"/>
                              <w:color w:val="948A54"/>
                              <w:sz w:val="16"/>
                              <w:szCs w:val="16"/>
                            </w:rPr>
                            <w:t xml:space="preserve">. </w:t>
                          </w:r>
                        </w:p>
                        <w:p w14:paraId="25ACE54C" w14:textId="77777777" w:rsidR="00E05274" w:rsidRPr="00543826" w:rsidRDefault="00E05274" w:rsidP="00BC5440">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FB44FF" id="_x0000_t202" coordsize="21600,21600" o:spt="202" path="m,l,21600r21600,l21600,xe">
              <v:stroke joinstyle="miter"/>
              <v:path gradientshapeok="t" o:connecttype="rect"/>
            </v:shapetype>
            <v:shape id="Text Box 4" o:spid="_x0000_s1026" type="#_x0000_t202" style="position:absolute;margin-left:345.7pt;margin-top:-69.45pt;width:155.35pt;height:6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" fillcolor="window" stroked="f" strokeweight=".5pt">
              <v:textbox>
                <w:txbxContent>
                  <w:p w14:paraId="4F96ACF7" w14:textId="77777777" w:rsidR="00E05274" w:rsidRDefault="00E05274" w:rsidP="00BC5440">
                    <w:pPr>
                      <w:pStyle w:val="NoSpacing"/>
                      <w:rPr>
                        <w:rFonts w:ascii="Gill Sans MT" w:hAnsi="Gill Sans MT"/>
                        <w:color w:val="0070C0"/>
                        <w:sz w:val="16"/>
                        <w:szCs w:val="16"/>
                      </w:rPr>
                    </w:pPr>
                  </w:p>
                  <w:p w14:paraId="62766C99" w14:textId="77777777" w:rsidR="00E05274" w:rsidRPr="00543826" w:rsidRDefault="00CE5857" w:rsidP="00BC5440">
                    <w:pPr>
                      <w:pStyle w:val="NoSpacing"/>
                      <w:rPr>
                        <w:rFonts w:ascii="Gill Sans MT" w:hAnsi="Gill Sans MT" w:cs="Segoe UI"/>
                        <w:b/>
                        <w:bCs/>
                        <w:color w:val="0070C0"/>
                        <w:sz w:val="16"/>
                        <w:szCs w:val="16"/>
                      </w:rPr>
                    </w:pPr>
                    <w:r>
                      <w:rPr>
                        <w:rFonts w:ascii="Gill Sans MT" w:hAnsi="Gill Sans MT"/>
                        <w:b/>
                        <w:bCs/>
                        <w:color w:val="0070C0"/>
                        <w:sz w:val="16"/>
                        <w:szCs w:val="16"/>
                      </w:rPr>
                      <w:t>MOGADISHU OFFICE</w:t>
                    </w:r>
                  </w:p>
                  <w:p w14:paraId="743126DC" w14:textId="77777777" w:rsidR="00E05274"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KM 5, Of Xamar-</w:t>
                    </w:r>
                    <w:proofErr w:type="spellStart"/>
                    <w:r w:rsidRPr="00953CC0">
                      <w:rPr>
                        <w:rFonts w:ascii="Gill Sans MT" w:hAnsi="Gill Sans MT"/>
                        <w:color w:val="000000"/>
                        <w:sz w:val="16"/>
                        <w:szCs w:val="16"/>
                      </w:rPr>
                      <w:t>Afgooye</w:t>
                    </w:r>
                    <w:proofErr w:type="spellEnd"/>
                    <w:r w:rsidRPr="00953CC0">
                      <w:rPr>
                        <w:rFonts w:ascii="Gill Sans MT" w:hAnsi="Gill Sans MT"/>
                        <w:color w:val="000000"/>
                        <w:sz w:val="16"/>
                        <w:szCs w:val="16"/>
                      </w:rPr>
                      <w:t xml:space="preserve"> Road</w:t>
                    </w:r>
                  </w:p>
                  <w:p w14:paraId="1CACBABD" w14:textId="77777777" w:rsidR="00E05274"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Behind Ministry of Higher Education</w:t>
                    </w:r>
                  </w:p>
                  <w:p w14:paraId="29849F08" w14:textId="77777777" w:rsidR="00E05274" w:rsidRPr="00953CC0" w:rsidRDefault="00CE5857" w:rsidP="00BC5440">
                    <w:pPr>
                      <w:pStyle w:val="NoSpacing"/>
                      <w:rPr>
                        <w:rFonts w:ascii="Gill Sans MT" w:eastAsia="Times New Roman" w:hAnsi="Gill Sans MT" w:cs="Segoe UI"/>
                        <w:color w:val="000000"/>
                        <w:sz w:val="16"/>
                        <w:szCs w:val="16"/>
                      </w:rPr>
                    </w:pPr>
                    <w:r w:rsidRPr="00953CC0">
                      <w:rPr>
                        <w:rFonts w:ascii="Gill Sans MT" w:eastAsia="Times New Roman" w:hAnsi="Gill Sans MT"/>
                        <w:color w:val="000000"/>
                        <w:sz w:val="16"/>
                        <w:szCs w:val="16"/>
                      </w:rPr>
                      <w:t>Opposite Ex-</w:t>
                    </w:r>
                    <w:proofErr w:type="spellStart"/>
                    <w:r w:rsidRPr="00953CC0">
                      <w:rPr>
                        <w:rFonts w:ascii="Gill Sans MT" w:eastAsia="Times New Roman" w:hAnsi="Gill Sans MT"/>
                        <w:color w:val="000000"/>
                        <w:sz w:val="16"/>
                        <w:szCs w:val="16"/>
                      </w:rPr>
                      <w:t>Safarada</w:t>
                    </w:r>
                    <w:proofErr w:type="spellEnd"/>
                    <w:r w:rsidRPr="00953CC0">
                      <w:rPr>
                        <w:rFonts w:ascii="Gill Sans MT" w:eastAsia="Times New Roman" w:hAnsi="Gill Sans MT"/>
                        <w:color w:val="000000"/>
                        <w:sz w:val="16"/>
                        <w:szCs w:val="16"/>
                      </w:rPr>
                      <w:t xml:space="preserve"> Libya,</w:t>
                    </w:r>
                  </w:p>
                  <w:p w14:paraId="5FD5BC7D" w14:textId="77777777" w:rsidR="00E05274" w:rsidRPr="00953CC0" w:rsidRDefault="00CE5857" w:rsidP="00BC5440">
                    <w:pPr>
                      <w:pStyle w:val="NoSpacing"/>
                      <w:rPr>
                        <w:rFonts w:ascii="Gill Sans MT" w:eastAsia="Times New Roman" w:hAnsi="Gill Sans MT" w:cs="Segoe UI"/>
                        <w:color w:val="948A54"/>
                        <w:sz w:val="16"/>
                        <w:szCs w:val="16"/>
                      </w:rPr>
                    </w:pPr>
                    <w:proofErr w:type="spellStart"/>
                    <w:r w:rsidRPr="00953CC0">
                      <w:rPr>
                        <w:rFonts w:ascii="Gill Sans MT" w:eastAsia="Times New Roman" w:hAnsi="Gill Sans MT"/>
                        <w:color w:val="000000"/>
                        <w:sz w:val="16"/>
                        <w:szCs w:val="16"/>
                      </w:rPr>
                      <w:t>Zobe</w:t>
                    </w:r>
                    <w:proofErr w:type="spellEnd"/>
                    <w:r w:rsidRPr="00953CC0">
                      <w:rPr>
                        <w:rFonts w:ascii="Gill Sans MT" w:eastAsia="Times New Roman" w:hAnsi="Gill Sans MT"/>
                        <w:color w:val="000000"/>
                        <w:sz w:val="16"/>
                        <w:szCs w:val="16"/>
                      </w:rPr>
                      <w:t>, Mogadishu</w:t>
                    </w:r>
                    <w:r w:rsidRPr="00953CC0">
                      <w:rPr>
                        <w:rFonts w:ascii="Gill Sans MT" w:eastAsia="Times New Roman" w:hAnsi="Gill Sans MT"/>
                        <w:color w:val="948A54"/>
                        <w:sz w:val="16"/>
                        <w:szCs w:val="16"/>
                      </w:rPr>
                      <w:t xml:space="preserve">. </w:t>
                    </w:r>
                  </w:p>
                  <w:p w14:paraId="25ACE54C" w14:textId="77777777" w:rsidR="00E05274" w:rsidRPr="00543826" w:rsidRDefault="00E05274" w:rsidP="00BC5440">
                    <w:pPr>
                      <w:rPr>
                        <w:sz w:val="16"/>
                        <w:szCs w:val="16"/>
                      </w:rPr>
                    </w:pPr>
                  </w:p>
                </w:txbxContent>
              </v:textbox>
            </v:shape>
          </w:pict>
        </mc:Fallback>
      </mc:AlternateContent>
    </w:r>
    <w:r w:rsidR="00CE5857">
      <w:rPr>
        <w:noProof/>
      </w:rPr>
      <w:drawing>
        <wp:anchor distT="0" distB="0" distL="114300" distR="114300" simplePos="0" relativeHeight="251663360" behindDoc="1" locked="0" layoutInCell="1" allowOverlap="1" wp14:anchorId="7657192B" wp14:editId="066D7B10">
          <wp:simplePos x="0" y="0"/>
          <wp:positionH relativeFrom="page">
            <wp:posOffset>401320</wp:posOffset>
          </wp:positionH>
          <wp:positionV relativeFrom="paragraph">
            <wp:posOffset>-872490</wp:posOffset>
          </wp:positionV>
          <wp:extent cx="889635" cy="828675"/>
          <wp:effectExtent l="0" t="0" r="5715" b="9525"/>
          <wp:wrapTight wrapText="bothSides">
            <wp:wrapPolygon edited="0">
              <wp:start x="0" y="0"/>
              <wp:lineTo x="0" y="21352"/>
              <wp:lineTo x="21276" y="21352"/>
              <wp:lineTo x="21276" y="0"/>
              <wp:lineTo x="0" y="0"/>
            </wp:wrapPolygon>
          </wp:wrapTight>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89635" cy="828675"/>
                  </a:xfrm>
                  <a:prstGeom prst="rect">
                    <a:avLst/>
                  </a:prstGeom>
                  <a:noFill/>
                  <a:ln>
                    <a:noFill/>
                  </a:ln>
                </pic:spPr>
              </pic:pic>
            </a:graphicData>
          </a:graphic>
        </wp:anchor>
      </w:drawing>
    </w:r>
    <w:r w:rsidR="00D51442">
      <w:rPr>
        <w:noProof/>
      </w:rPr>
      <mc:AlternateContent>
        <mc:Choice Requires="wps">
          <w:drawing>
            <wp:anchor distT="0" distB="0" distL="114300" distR="114300" simplePos="0" relativeHeight="251662336" behindDoc="0" locked="0" layoutInCell="1" allowOverlap="1" wp14:anchorId="3116D2C8" wp14:editId="516CA973">
              <wp:simplePos x="0" y="0"/>
              <wp:positionH relativeFrom="page">
                <wp:posOffset>3994785</wp:posOffset>
              </wp:positionH>
              <wp:positionV relativeFrom="paragraph">
                <wp:posOffset>-749935</wp:posOffset>
              </wp:positionV>
              <wp:extent cx="1388110" cy="1017905"/>
              <wp:effectExtent l="0" t="0" r="254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8110" cy="1017905"/>
                      </a:xfrm>
                      <a:prstGeom prst="rect">
                        <a:avLst/>
                      </a:prstGeom>
                      <a:solidFill>
                        <a:sysClr val="window" lastClr="FFFFFF"/>
                      </a:solidFill>
                      <a:ln w="6350">
                        <a:noFill/>
                      </a:ln>
                    </wps:spPr>
                    <wps:txbx>
                      <w:txbxContent>
                        <w:p w14:paraId="1E77FE39" w14:textId="77777777" w:rsidR="00E05274" w:rsidRPr="00543826" w:rsidRDefault="00CE5857" w:rsidP="00BC5440">
                          <w:pPr>
                            <w:pStyle w:val="NoSpacing"/>
                            <w:rPr>
                              <w:rFonts w:ascii="Gill Sans MT" w:hAnsi="Gill Sans MT" w:cs="Segoe UI"/>
                              <w:b/>
                              <w:bCs/>
                              <w:color w:val="0070C0"/>
                              <w:sz w:val="16"/>
                              <w:szCs w:val="16"/>
                            </w:rPr>
                          </w:pPr>
                          <w:r w:rsidRPr="00543826">
                            <w:rPr>
                              <w:rFonts w:ascii="Gill Sans MT" w:hAnsi="Gill Sans MT"/>
                              <w:b/>
                              <w:bCs/>
                              <w:color w:val="0070C0"/>
                              <w:sz w:val="16"/>
                              <w:szCs w:val="16"/>
                            </w:rPr>
                            <w:t xml:space="preserve">Liaison </w:t>
                          </w:r>
                          <w:proofErr w:type="spellStart"/>
                          <w:proofErr w:type="gramStart"/>
                          <w:r w:rsidRPr="00543826">
                            <w:rPr>
                              <w:rFonts w:ascii="Gill Sans MT" w:hAnsi="Gill Sans MT"/>
                              <w:b/>
                              <w:bCs/>
                              <w:color w:val="0070C0"/>
                              <w:sz w:val="16"/>
                              <w:szCs w:val="16"/>
                            </w:rPr>
                            <w:t>Office,Nairobi</w:t>
                          </w:r>
                          <w:proofErr w:type="spellEnd"/>
                          <w:proofErr w:type="gramEnd"/>
                        </w:p>
                        <w:p w14:paraId="7C608CDF" w14:textId="77777777" w:rsidR="00E05274"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Kirichwa Road, off Ngong Road/</w:t>
                          </w:r>
                          <w:proofErr w:type="spellStart"/>
                          <w:r w:rsidRPr="00953CC0">
                            <w:rPr>
                              <w:rFonts w:ascii="Gill Sans MT" w:hAnsi="Gill Sans MT"/>
                              <w:color w:val="000000"/>
                              <w:sz w:val="16"/>
                              <w:szCs w:val="16"/>
                            </w:rPr>
                            <w:t>ArgwingsKodhek</w:t>
                          </w:r>
                          <w:proofErr w:type="spellEnd"/>
                        </w:p>
                        <w:p w14:paraId="1F0941BF" w14:textId="77777777" w:rsidR="00E05274"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P O Box 417 - 00202 (KNH), Nairobi</w:t>
                          </w:r>
                        </w:p>
                        <w:p w14:paraId="412C043E" w14:textId="77777777" w:rsidR="00E05274" w:rsidRPr="00B04299" w:rsidRDefault="00E05274" w:rsidP="00BC5440">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6D2C8" id="Text Box 5" o:spid="_x0000_s1028" type="#_x0000_t202" style="position:absolute;margin-left:314.55pt;margin-top:-59.05pt;width:109.3pt;height:80.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" fillcolor="window" stroked="f" strokeweight=".5pt">
              <v:textbox>
                <w:txbxContent>
                  <w:p w14:paraId="1E77FE39" w14:textId="77777777" w:rsidR="00E05274" w:rsidRPr="00543826" w:rsidRDefault="00CE5857" w:rsidP="00BC5440">
                    <w:pPr>
                      <w:pStyle w:val="NoSpacing"/>
                      <w:rPr>
                        <w:rFonts w:ascii="Gill Sans MT" w:hAnsi="Gill Sans MT" w:cs="Segoe UI"/>
                        <w:b/>
                        <w:bCs/>
                        <w:color w:val="0070C0"/>
                        <w:sz w:val="16"/>
                        <w:szCs w:val="16"/>
                      </w:rPr>
                    </w:pPr>
                    <w:r w:rsidRPr="00543826">
                      <w:rPr>
                        <w:rFonts w:ascii="Gill Sans MT" w:hAnsi="Gill Sans MT"/>
                        <w:b/>
                        <w:bCs/>
                        <w:color w:val="0070C0"/>
                        <w:sz w:val="16"/>
                        <w:szCs w:val="16"/>
                      </w:rPr>
                      <w:t xml:space="preserve">Liaison </w:t>
                    </w:r>
                    <w:proofErr w:type="spellStart"/>
                    <w:r w:rsidRPr="00543826">
                      <w:rPr>
                        <w:rFonts w:ascii="Gill Sans MT" w:hAnsi="Gill Sans MT"/>
                        <w:b/>
                        <w:bCs/>
                        <w:color w:val="0070C0"/>
                        <w:sz w:val="16"/>
                        <w:szCs w:val="16"/>
                      </w:rPr>
                      <w:t>Office,Nairobi</w:t>
                    </w:r>
                    <w:proofErr w:type="spellEnd"/>
                  </w:p>
                  <w:p w14:paraId="7C608CDF" w14:textId="77777777" w:rsidR="00E05274" w:rsidRPr="00953CC0" w:rsidRDefault="00CE5857" w:rsidP="00BC5440">
                    <w:pPr>
                      <w:pStyle w:val="NoSpacing"/>
                      <w:rPr>
                        <w:rFonts w:ascii="Gill Sans MT" w:hAnsi="Gill Sans MT" w:cs="Segoe UI"/>
                        <w:color w:val="000000"/>
                        <w:sz w:val="16"/>
                        <w:szCs w:val="16"/>
                      </w:rPr>
                    </w:pPr>
                    <w:proofErr w:type="spellStart"/>
                    <w:r w:rsidRPr="00953CC0">
                      <w:rPr>
                        <w:rFonts w:ascii="Gill Sans MT" w:hAnsi="Gill Sans MT"/>
                        <w:color w:val="000000"/>
                        <w:sz w:val="16"/>
                        <w:szCs w:val="16"/>
                      </w:rPr>
                      <w:t>Kirichwa</w:t>
                    </w:r>
                    <w:proofErr w:type="spellEnd"/>
                    <w:r w:rsidRPr="00953CC0">
                      <w:rPr>
                        <w:rFonts w:ascii="Gill Sans MT" w:hAnsi="Gill Sans MT"/>
                        <w:color w:val="000000"/>
                        <w:sz w:val="16"/>
                        <w:szCs w:val="16"/>
                      </w:rPr>
                      <w:t xml:space="preserve"> Road, off Ngong Road/</w:t>
                    </w:r>
                    <w:proofErr w:type="spellStart"/>
                    <w:r w:rsidRPr="00953CC0">
                      <w:rPr>
                        <w:rFonts w:ascii="Gill Sans MT" w:hAnsi="Gill Sans MT"/>
                        <w:color w:val="000000"/>
                        <w:sz w:val="16"/>
                        <w:szCs w:val="16"/>
                      </w:rPr>
                      <w:t>ArgwingsKodhek</w:t>
                    </w:r>
                    <w:proofErr w:type="spellEnd"/>
                  </w:p>
                  <w:p w14:paraId="1F0941BF" w14:textId="77777777" w:rsidR="00E05274"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P O Box 417 - 00202 (KNH), Nairobi</w:t>
                    </w:r>
                  </w:p>
                  <w:p w14:paraId="412C043E" w14:textId="77777777" w:rsidR="00E05274" w:rsidRPr="00B04299" w:rsidRDefault="00E05274" w:rsidP="00BC5440">
                    <w:pPr>
                      <w:rPr>
                        <w:sz w:val="16"/>
                        <w:szCs w:val="16"/>
                      </w:rPr>
                    </w:pPr>
                  </w:p>
                </w:txbxContent>
              </v:textbox>
              <w10:wrap anchorx="page"/>
            </v:shape>
          </w:pict>
        </mc:Fallback>
      </mc:AlternateContent>
    </w:r>
    <w:r w:rsidR="00D51442">
      <w:rPr>
        <w:noProof/>
      </w:rPr>
      <mc:AlternateContent>
        <mc:Choice Requires="wps">
          <w:drawing>
            <wp:anchor distT="0" distB="0" distL="114300" distR="114300" simplePos="0" relativeHeight="251660288" behindDoc="0" locked="0" layoutInCell="1" allowOverlap="1" wp14:anchorId="1CB960C6" wp14:editId="0EC2507E">
              <wp:simplePos x="0" y="0"/>
              <wp:positionH relativeFrom="column">
                <wp:posOffset>461645</wp:posOffset>
              </wp:positionH>
              <wp:positionV relativeFrom="paragraph">
                <wp:posOffset>-984250</wp:posOffset>
              </wp:positionV>
              <wp:extent cx="1323340" cy="93726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3340" cy="937260"/>
                      </a:xfrm>
                      <a:prstGeom prst="rect">
                        <a:avLst/>
                      </a:prstGeom>
                      <a:solidFill>
                        <a:sysClr val="window" lastClr="FFFFFF"/>
                      </a:solidFill>
                      <a:ln w="6350">
                        <a:noFill/>
                      </a:ln>
                    </wps:spPr>
                    <wps:txbx>
                      <w:txbxContent>
                        <w:p w14:paraId="43FE3282" w14:textId="77777777" w:rsidR="00E05274" w:rsidRPr="00543826" w:rsidRDefault="00E05274" w:rsidP="004C5613">
                          <w:pPr>
                            <w:rPr>
                              <w:rFonts w:ascii="Gill Sans MT" w:hAnsi="Gill Sans MT" w:cs="Tahoma"/>
                              <w:b/>
                              <w:bCs/>
                              <w:color w:val="0070C0"/>
                              <w:sz w:val="16"/>
                              <w:szCs w:val="16"/>
                            </w:rPr>
                          </w:pPr>
                        </w:p>
                        <w:p w14:paraId="09E48FA1" w14:textId="77777777" w:rsidR="00E05274" w:rsidRPr="00C4284F" w:rsidRDefault="00CE5857" w:rsidP="004C5613">
                          <w:pPr>
                            <w:pStyle w:val="NoSpacing"/>
                            <w:rPr>
                              <w:rFonts w:ascii="Gill Sans MT" w:hAnsi="Gill Sans MT"/>
                              <w:b/>
                              <w:bCs/>
                              <w:color w:val="0070C0"/>
                              <w:sz w:val="16"/>
                              <w:szCs w:val="16"/>
                            </w:rPr>
                          </w:pPr>
                          <w:r>
                            <w:rPr>
                              <w:rFonts w:ascii="Gill Sans MT" w:hAnsi="Gill Sans MT"/>
                              <w:b/>
                              <w:bCs/>
                              <w:color w:val="0070C0"/>
                              <w:sz w:val="16"/>
                              <w:szCs w:val="16"/>
                            </w:rPr>
                            <w:t>HARGEISA</w:t>
                          </w:r>
                          <w:r w:rsidRPr="00C4284F">
                            <w:rPr>
                              <w:rFonts w:ascii="Gill Sans MT" w:hAnsi="Gill Sans MT"/>
                              <w:b/>
                              <w:bCs/>
                              <w:color w:val="0070C0"/>
                              <w:sz w:val="16"/>
                              <w:szCs w:val="16"/>
                            </w:rPr>
                            <w:t>OFFICE</w:t>
                          </w:r>
                        </w:p>
                        <w:p w14:paraId="2066C445" w14:textId="77777777" w:rsidR="00E05274" w:rsidRPr="00953CC0" w:rsidRDefault="00CE5857" w:rsidP="00FB0CEB">
                          <w:pPr>
                            <w:pStyle w:val="NoSpacing"/>
                            <w:rPr>
                              <w:color w:val="000000"/>
                              <w:sz w:val="16"/>
                              <w:szCs w:val="16"/>
                            </w:rPr>
                          </w:pPr>
                          <w:r w:rsidRPr="00953CC0">
                            <w:rPr>
                              <w:color w:val="000000"/>
                              <w:sz w:val="16"/>
                              <w:szCs w:val="16"/>
                            </w:rPr>
                            <w:t>I/</w:t>
                          </w:r>
                          <w:proofErr w:type="spellStart"/>
                          <w:r w:rsidRPr="00953CC0">
                            <w:rPr>
                              <w:color w:val="000000"/>
                              <w:sz w:val="16"/>
                              <w:szCs w:val="16"/>
                            </w:rPr>
                            <w:t>Koodbuur</w:t>
                          </w:r>
                          <w:proofErr w:type="spellEnd"/>
                          <w:r w:rsidRPr="00953CC0">
                            <w:rPr>
                              <w:color w:val="000000"/>
                              <w:sz w:val="16"/>
                              <w:szCs w:val="16"/>
                            </w:rPr>
                            <w:t xml:space="preserve"> District, </w:t>
                          </w:r>
                          <w:proofErr w:type="spellStart"/>
                          <w:r w:rsidRPr="00953CC0">
                            <w:rPr>
                              <w:color w:val="000000"/>
                              <w:sz w:val="16"/>
                              <w:szCs w:val="16"/>
                            </w:rPr>
                            <w:t>JigJigYar</w:t>
                          </w:r>
                          <w:proofErr w:type="spellEnd"/>
                          <w:r w:rsidRPr="00953CC0">
                            <w:rPr>
                              <w:color w:val="000000"/>
                              <w:sz w:val="16"/>
                              <w:szCs w:val="16"/>
                            </w:rPr>
                            <w:t xml:space="preserve">, North of </w:t>
                          </w:r>
                          <w:proofErr w:type="spellStart"/>
                          <w:r w:rsidRPr="00953CC0">
                            <w:rPr>
                              <w:color w:val="000000"/>
                              <w:sz w:val="16"/>
                              <w:szCs w:val="16"/>
                            </w:rPr>
                            <w:t>Maansoor</w:t>
                          </w:r>
                          <w:proofErr w:type="spellEnd"/>
                          <w:r w:rsidRPr="00953CC0">
                            <w:rPr>
                              <w:color w:val="000000"/>
                              <w:sz w:val="16"/>
                              <w:szCs w:val="16"/>
                            </w:rPr>
                            <w:t xml:space="preserve"> Hotel, </w:t>
                          </w:r>
                          <w:r>
                            <w:rPr>
                              <w:color w:val="000000"/>
                              <w:sz w:val="16"/>
                              <w:szCs w:val="16"/>
                            </w:rPr>
                            <w:t>Garowe</w:t>
                          </w:r>
                          <w:r w:rsidRPr="00953CC0">
                            <w:rPr>
                              <w:color w:val="000000"/>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CB960C6" id="Text Box 6" o:spid="_x0000_s1029" type="#_x0000_t202" style="position:absolute;margin-left:36.35pt;margin-top:-77.5pt;width:104.2pt;height:7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" fillcolor="window" stroked="f" strokeweight=".5pt">
              <v:textbox>
                <w:txbxContent>
                  <w:p w14:paraId="43FE3282" w14:textId="77777777" w:rsidR="00E05274" w:rsidRPr="00543826" w:rsidRDefault="00E05274" w:rsidP="004C5613">
                    <w:pPr>
                      <w:rPr>
                        <w:rFonts w:ascii="Gill Sans MT" w:hAnsi="Gill Sans MT" w:cs="Tahoma"/>
                        <w:b/>
                        <w:bCs/>
                        <w:color w:val="0070C0"/>
                        <w:sz w:val="16"/>
                        <w:szCs w:val="16"/>
                      </w:rPr>
                    </w:pPr>
                  </w:p>
                  <w:p w14:paraId="09E48FA1" w14:textId="77777777" w:rsidR="00E05274" w:rsidRPr="00C4284F" w:rsidRDefault="00CE5857" w:rsidP="004C5613">
                    <w:pPr>
                      <w:pStyle w:val="NoSpacing"/>
                      <w:rPr>
                        <w:rFonts w:ascii="Gill Sans MT" w:hAnsi="Gill Sans MT"/>
                        <w:b/>
                        <w:bCs/>
                        <w:color w:val="0070C0"/>
                        <w:sz w:val="16"/>
                        <w:szCs w:val="16"/>
                      </w:rPr>
                    </w:pPr>
                    <w:r>
                      <w:rPr>
                        <w:rFonts w:ascii="Gill Sans MT" w:hAnsi="Gill Sans MT"/>
                        <w:b/>
                        <w:bCs/>
                        <w:color w:val="0070C0"/>
                        <w:sz w:val="16"/>
                        <w:szCs w:val="16"/>
                      </w:rPr>
                      <w:t>HARGEISA</w:t>
                    </w:r>
                    <w:r w:rsidRPr="00C4284F">
                      <w:rPr>
                        <w:rFonts w:ascii="Gill Sans MT" w:hAnsi="Gill Sans MT"/>
                        <w:b/>
                        <w:bCs/>
                        <w:color w:val="0070C0"/>
                        <w:sz w:val="16"/>
                        <w:szCs w:val="16"/>
                      </w:rPr>
                      <w:t>OFFICE</w:t>
                    </w:r>
                  </w:p>
                  <w:p w14:paraId="2066C445" w14:textId="77777777" w:rsidR="00E05274" w:rsidRPr="00953CC0" w:rsidRDefault="00CE5857" w:rsidP="00FB0CEB">
                    <w:pPr>
                      <w:pStyle w:val="NoSpacing"/>
                      <w:rPr>
                        <w:color w:val="000000"/>
                        <w:sz w:val="16"/>
                        <w:szCs w:val="16"/>
                      </w:rPr>
                    </w:pPr>
                    <w:r w:rsidRPr="00953CC0">
                      <w:rPr>
                        <w:color w:val="000000"/>
                        <w:sz w:val="16"/>
                        <w:szCs w:val="16"/>
                      </w:rPr>
                      <w:t>I/</w:t>
                    </w:r>
                    <w:proofErr w:type="spellStart"/>
                    <w:r w:rsidRPr="00953CC0">
                      <w:rPr>
                        <w:color w:val="000000"/>
                        <w:sz w:val="16"/>
                        <w:szCs w:val="16"/>
                      </w:rPr>
                      <w:t>Koodbuur</w:t>
                    </w:r>
                    <w:proofErr w:type="spellEnd"/>
                    <w:r w:rsidRPr="00953CC0">
                      <w:rPr>
                        <w:color w:val="000000"/>
                        <w:sz w:val="16"/>
                        <w:szCs w:val="16"/>
                      </w:rPr>
                      <w:t xml:space="preserve"> District, </w:t>
                    </w:r>
                    <w:proofErr w:type="spellStart"/>
                    <w:r w:rsidRPr="00953CC0">
                      <w:rPr>
                        <w:color w:val="000000"/>
                        <w:sz w:val="16"/>
                        <w:szCs w:val="16"/>
                      </w:rPr>
                      <w:t>JigJigYar</w:t>
                    </w:r>
                    <w:proofErr w:type="spellEnd"/>
                    <w:r w:rsidRPr="00953CC0">
                      <w:rPr>
                        <w:color w:val="000000"/>
                        <w:sz w:val="16"/>
                        <w:szCs w:val="16"/>
                      </w:rPr>
                      <w:t xml:space="preserve">, North of </w:t>
                    </w:r>
                    <w:proofErr w:type="spellStart"/>
                    <w:r w:rsidRPr="00953CC0">
                      <w:rPr>
                        <w:color w:val="000000"/>
                        <w:sz w:val="16"/>
                        <w:szCs w:val="16"/>
                      </w:rPr>
                      <w:t>Maansoor</w:t>
                    </w:r>
                    <w:proofErr w:type="spellEnd"/>
                    <w:r w:rsidRPr="00953CC0">
                      <w:rPr>
                        <w:color w:val="000000"/>
                        <w:sz w:val="16"/>
                        <w:szCs w:val="16"/>
                      </w:rPr>
                      <w:t xml:space="preserve"> Hotel, </w:t>
                    </w:r>
                    <w:proofErr w:type="spellStart"/>
                    <w:r>
                      <w:rPr>
                        <w:color w:val="000000"/>
                        <w:sz w:val="16"/>
                        <w:szCs w:val="16"/>
                      </w:rPr>
                      <w:t>Garowe</w:t>
                    </w:r>
                    <w:proofErr w:type="spellEnd"/>
                    <w:r w:rsidRPr="00953CC0">
                      <w:rPr>
                        <w:color w:val="000000"/>
                        <w:sz w:val="16"/>
                        <w:szCs w:val="16"/>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CD2724" w14:textId="77777777" w:rsidR="00390A5E" w:rsidRDefault="00390A5E" w:rsidP="006913DC">
      <w:pPr>
        <w:spacing w:after="0" w:line="240" w:lineRule="auto"/>
      </w:pPr>
      <w:r>
        <w:separator/>
      </w:r>
    </w:p>
  </w:footnote>
  <w:footnote w:type="continuationSeparator" w:id="0">
    <w:p w14:paraId="1397C372" w14:textId="77777777" w:rsidR="00390A5E" w:rsidRDefault="00390A5E" w:rsidP="006913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981525" w14:textId="77777777" w:rsidR="00E05274" w:rsidRDefault="00CE5857" w:rsidP="001C7A50">
    <w:pPr>
      <w:pStyle w:val="Header"/>
      <w:ind w:hanging="1080"/>
    </w:pPr>
    <w:r>
      <w:rPr>
        <w:noProof/>
      </w:rPr>
      <w:drawing>
        <wp:anchor distT="0" distB="0" distL="114300" distR="114300" simplePos="0" relativeHeight="251659264" behindDoc="1" locked="0" layoutInCell="1" allowOverlap="1" wp14:anchorId="33884D88" wp14:editId="0F132111">
          <wp:simplePos x="0" y="0"/>
          <wp:positionH relativeFrom="column">
            <wp:posOffset>5849566</wp:posOffset>
          </wp:positionH>
          <wp:positionV relativeFrom="paragraph">
            <wp:posOffset>-405724</wp:posOffset>
          </wp:positionV>
          <wp:extent cx="743585" cy="1183005"/>
          <wp:effectExtent l="0" t="0" r="0" b="0"/>
          <wp:wrapTight wrapText="bothSides">
            <wp:wrapPolygon edited="0">
              <wp:start x="0" y="0"/>
              <wp:lineTo x="0" y="21217"/>
              <wp:lineTo x="21028" y="21217"/>
              <wp:lineTo x="21028" y="0"/>
              <wp:lineTo x="0" y="0"/>
            </wp:wrapPolygon>
          </wp:wrapTight>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3585" cy="1183005"/>
                  </a:xfrm>
                  <a:prstGeom prst="rect">
                    <a:avLst/>
                  </a:prstGeom>
                  <a:noFill/>
                </pic:spPr>
              </pic:pic>
            </a:graphicData>
          </a:graphic>
        </wp:anchor>
      </w:drawing>
    </w:r>
    <w:r>
      <w:rPr>
        <w:noProof/>
      </w:rPr>
      <w:drawing>
        <wp:inline distT="0" distB="0" distL="0" distR="0" wp14:anchorId="6BE847AA" wp14:editId="49123154">
          <wp:extent cx="6205196" cy="15671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83568" cy="26475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BF0655"/>
    <w:multiLevelType w:val="hybridMultilevel"/>
    <w:tmpl w:val="4A200D6C"/>
    <w:lvl w:ilvl="0" w:tplc="574C56CE">
      <w:start w:val="1"/>
      <w:numFmt w:val="lowerLetter"/>
      <w:lvlText w:val="%1)"/>
      <w:lvlJc w:val="left"/>
      <w:pPr>
        <w:ind w:left="1020" w:hanging="360"/>
      </w:pPr>
      <w:rPr>
        <w:rFonts w:hint="default"/>
        <w:b/>
        <w:bCs/>
        <w:w w:val="100"/>
        <w:lang w:val="en-US" w:eastAsia="en-US" w:bidi="ar-SA"/>
      </w:rPr>
    </w:lvl>
    <w:lvl w:ilvl="1" w:tplc="FA38E670">
      <w:numFmt w:val="bullet"/>
      <w:lvlText w:val="•"/>
      <w:lvlJc w:val="left"/>
      <w:pPr>
        <w:ind w:left="2012" w:hanging="360"/>
      </w:pPr>
      <w:rPr>
        <w:rFonts w:hint="default"/>
        <w:lang w:val="en-US" w:eastAsia="en-US" w:bidi="ar-SA"/>
      </w:rPr>
    </w:lvl>
    <w:lvl w:ilvl="2" w:tplc="E36672A2">
      <w:numFmt w:val="bullet"/>
      <w:lvlText w:val="•"/>
      <w:lvlJc w:val="left"/>
      <w:pPr>
        <w:ind w:left="3005" w:hanging="360"/>
      </w:pPr>
      <w:rPr>
        <w:rFonts w:hint="default"/>
        <w:lang w:val="en-US" w:eastAsia="en-US" w:bidi="ar-SA"/>
      </w:rPr>
    </w:lvl>
    <w:lvl w:ilvl="3" w:tplc="2E363B78">
      <w:numFmt w:val="bullet"/>
      <w:lvlText w:val="•"/>
      <w:lvlJc w:val="left"/>
      <w:pPr>
        <w:ind w:left="3997" w:hanging="360"/>
      </w:pPr>
      <w:rPr>
        <w:rFonts w:hint="default"/>
        <w:lang w:val="en-US" w:eastAsia="en-US" w:bidi="ar-SA"/>
      </w:rPr>
    </w:lvl>
    <w:lvl w:ilvl="4" w:tplc="F1A84D42">
      <w:numFmt w:val="bullet"/>
      <w:lvlText w:val="•"/>
      <w:lvlJc w:val="left"/>
      <w:pPr>
        <w:ind w:left="4990" w:hanging="360"/>
      </w:pPr>
      <w:rPr>
        <w:rFonts w:hint="default"/>
        <w:lang w:val="en-US" w:eastAsia="en-US" w:bidi="ar-SA"/>
      </w:rPr>
    </w:lvl>
    <w:lvl w:ilvl="5" w:tplc="7526D5A4">
      <w:numFmt w:val="bullet"/>
      <w:lvlText w:val="•"/>
      <w:lvlJc w:val="left"/>
      <w:pPr>
        <w:ind w:left="5983" w:hanging="360"/>
      </w:pPr>
      <w:rPr>
        <w:rFonts w:hint="default"/>
        <w:lang w:val="en-US" w:eastAsia="en-US" w:bidi="ar-SA"/>
      </w:rPr>
    </w:lvl>
    <w:lvl w:ilvl="6" w:tplc="B0BEDDF8">
      <w:numFmt w:val="bullet"/>
      <w:lvlText w:val="•"/>
      <w:lvlJc w:val="left"/>
      <w:pPr>
        <w:ind w:left="6975" w:hanging="360"/>
      </w:pPr>
      <w:rPr>
        <w:rFonts w:hint="default"/>
        <w:lang w:val="en-US" w:eastAsia="en-US" w:bidi="ar-SA"/>
      </w:rPr>
    </w:lvl>
    <w:lvl w:ilvl="7" w:tplc="EBEA15C6">
      <w:numFmt w:val="bullet"/>
      <w:lvlText w:val="•"/>
      <w:lvlJc w:val="left"/>
      <w:pPr>
        <w:ind w:left="7968" w:hanging="360"/>
      </w:pPr>
      <w:rPr>
        <w:rFonts w:hint="default"/>
        <w:lang w:val="en-US" w:eastAsia="en-US" w:bidi="ar-SA"/>
      </w:rPr>
    </w:lvl>
    <w:lvl w:ilvl="8" w:tplc="CDE43BFA">
      <w:numFmt w:val="bullet"/>
      <w:lvlText w:val="•"/>
      <w:lvlJc w:val="left"/>
      <w:pPr>
        <w:ind w:left="8961" w:hanging="360"/>
      </w:pPr>
      <w:rPr>
        <w:rFonts w:hint="default"/>
        <w:lang w:val="en-US" w:eastAsia="en-US" w:bidi="ar-SA"/>
      </w:rPr>
    </w:lvl>
  </w:abstractNum>
  <w:abstractNum w:abstractNumId="1" w15:restartNumberingAfterBreak="0">
    <w:nsid w:val="1F2F7287"/>
    <w:multiLevelType w:val="hybridMultilevel"/>
    <w:tmpl w:val="F60E318E"/>
    <w:lvl w:ilvl="0" w:tplc="EEF24CFC">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DF206C"/>
    <w:multiLevelType w:val="hybridMultilevel"/>
    <w:tmpl w:val="2D50E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7F6282"/>
    <w:multiLevelType w:val="hybridMultilevel"/>
    <w:tmpl w:val="BF248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331457">
    <w:abstractNumId w:val="2"/>
  </w:num>
  <w:num w:numId="2" w16cid:durableId="1655601719">
    <w:abstractNumId w:val="1"/>
  </w:num>
  <w:num w:numId="3" w16cid:durableId="970667681">
    <w:abstractNumId w:val="3"/>
  </w:num>
  <w:num w:numId="4" w16cid:durableId="856391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3FF"/>
    <w:rsid w:val="0000198E"/>
    <w:rsid w:val="00054C1F"/>
    <w:rsid w:val="000551C9"/>
    <w:rsid w:val="000805E5"/>
    <w:rsid w:val="00086118"/>
    <w:rsid w:val="000C7FCE"/>
    <w:rsid w:val="000F5775"/>
    <w:rsid w:val="001201DB"/>
    <w:rsid w:val="001524FE"/>
    <w:rsid w:val="00160783"/>
    <w:rsid w:val="00175974"/>
    <w:rsid w:val="00184B20"/>
    <w:rsid w:val="001B21A0"/>
    <w:rsid w:val="001B7B5F"/>
    <w:rsid w:val="001C6A92"/>
    <w:rsid w:val="002072B8"/>
    <w:rsid w:val="00226B04"/>
    <w:rsid w:val="00237B2A"/>
    <w:rsid w:val="002606CC"/>
    <w:rsid w:val="00281745"/>
    <w:rsid w:val="00283BEE"/>
    <w:rsid w:val="00292D98"/>
    <w:rsid w:val="00294865"/>
    <w:rsid w:val="002A5DB4"/>
    <w:rsid w:val="002C5959"/>
    <w:rsid w:val="00303E82"/>
    <w:rsid w:val="00307E93"/>
    <w:rsid w:val="003266F3"/>
    <w:rsid w:val="00333C7D"/>
    <w:rsid w:val="0033590C"/>
    <w:rsid w:val="0033785A"/>
    <w:rsid w:val="00337AD1"/>
    <w:rsid w:val="00344D12"/>
    <w:rsid w:val="00374B78"/>
    <w:rsid w:val="003750B2"/>
    <w:rsid w:val="00382C91"/>
    <w:rsid w:val="00386142"/>
    <w:rsid w:val="00390A5E"/>
    <w:rsid w:val="003A1E57"/>
    <w:rsid w:val="003D6624"/>
    <w:rsid w:val="003F65D7"/>
    <w:rsid w:val="00410A2A"/>
    <w:rsid w:val="00411790"/>
    <w:rsid w:val="00414796"/>
    <w:rsid w:val="004162AA"/>
    <w:rsid w:val="0042751E"/>
    <w:rsid w:val="00431A37"/>
    <w:rsid w:val="00440D8A"/>
    <w:rsid w:val="0044415F"/>
    <w:rsid w:val="00453A9F"/>
    <w:rsid w:val="00477638"/>
    <w:rsid w:val="0048176E"/>
    <w:rsid w:val="004870FF"/>
    <w:rsid w:val="00490810"/>
    <w:rsid w:val="004C600D"/>
    <w:rsid w:val="00515960"/>
    <w:rsid w:val="0056439B"/>
    <w:rsid w:val="005706F0"/>
    <w:rsid w:val="005734A9"/>
    <w:rsid w:val="005848B8"/>
    <w:rsid w:val="00593CBB"/>
    <w:rsid w:val="0059782B"/>
    <w:rsid w:val="005A5E05"/>
    <w:rsid w:val="005C5AE3"/>
    <w:rsid w:val="005D775D"/>
    <w:rsid w:val="005E08A9"/>
    <w:rsid w:val="005F22F1"/>
    <w:rsid w:val="005F5318"/>
    <w:rsid w:val="006168F5"/>
    <w:rsid w:val="0062203F"/>
    <w:rsid w:val="006236F7"/>
    <w:rsid w:val="006457E0"/>
    <w:rsid w:val="00667461"/>
    <w:rsid w:val="006743E9"/>
    <w:rsid w:val="0069089D"/>
    <w:rsid w:val="006913DC"/>
    <w:rsid w:val="00691DD0"/>
    <w:rsid w:val="0069450D"/>
    <w:rsid w:val="00694BD4"/>
    <w:rsid w:val="006A0BB6"/>
    <w:rsid w:val="006A5045"/>
    <w:rsid w:val="006B0BCD"/>
    <w:rsid w:val="006B68E8"/>
    <w:rsid w:val="006C391B"/>
    <w:rsid w:val="006D3E78"/>
    <w:rsid w:val="006E30DA"/>
    <w:rsid w:val="006F475A"/>
    <w:rsid w:val="006F572E"/>
    <w:rsid w:val="00712DDC"/>
    <w:rsid w:val="00717EF3"/>
    <w:rsid w:val="00724AFC"/>
    <w:rsid w:val="0073228A"/>
    <w:rsid w:val="007357C5"/>
    <w:rsid w:val="00735DB1"/>
    <w:rsid w:val="00736D41"/>
    <w:rsid w:val="007447A5"/>
    <w:rsid w:val="007968FC"/>
    <w:rsid w:val="00797669"/>
    <w:rsid w:val="007B047E"/>
    <w:rsid w:val="007B6421"/>
    <w:rsid w:val="007C006B"/>
    <w:rsid w:val="007C306B"/>
    <w:rsid w:val="007D174F"/>
    <w:rsid w:val="007E0A42"/>
    <w:rsid w:val="007E1C7E"/>
    <w:rsid w:val="008023DA"/>
    <w:rsid w:val="008248A4"/>
    <w:rsid w:val="00841776"/>
    <w:rsid w:val="00841951"/>
    <w:rsid w:val="008467C1"/>
    <w:rsid w:val="0085471F"/>
    <w:rsid w:val="00855B3E"/>
    <w:rsid w:val="00865934"/>
    <w:rsid w:val="00877172"/>
    <w:rsid w:val="008B17EE"/>
    <w:rsid w:val="008B565A"/>
    <w:rsid w:val="008B65AE"/>
    <w:rsid w:val="008E05C2"/>
    <w:rsid w:val="008E1E6E"/>
    <w:rsid w:val="00911F31"/>
    <w:rsid w:val="00914CAF"/>
    <w:rsid w:val="00923A03"/>
    <w:rsid w:val="00937EEA"/>
    <w:rsid w:val="00977C45"/>
    <w:rsid w:val="009D0A4E"/>
    <w:rsid w:val="009E0C36"/>
    <w:rsid w:val="00A070DE"/>
    <w:rsid w:val="00A07E7B"/>
    <w:rsid w:val="00A33832"/>
    <w:rsid w:val="00A47359"/>
    <w:rsid w:val="00A51DAA"/>
    <w:rsid w:val="00A569B7"/>
    <w:rsid w:val="00A80A8B"/>
    <w:rsid w:val="00A82384"/>
    <w:rsid w:val="00A853FF"/>
    <w:rsid w:val="00AC467C"/>
    <w:rsid w:val="00AC7F90"/>
    <w:rsid w:val="00AD0B24"/>
    <w:rsid w:val="00AD1BE7"/>
    <w:rsid w:val="00AD7329"/>
    <w:rsid w:val="00AE033B"/>
    <w:rsid w:val="00B01740"/>
    <w:rsid w:val="00B03DF9"/>
    <w:rsid w:val="00B23B00"/>
    <w:rsid w:val="00B412FF"/>
    <w:rsid w:val="00B47515"/>
    <w:rsid w:val="00BA6AF0"/>
    <w:rsid w:val="00BC4D8C"/>
    <w:rsid w:val="00BD1433"/>
    <w:rsid w:val="00BF0E37"/>
    <w:rsid w:val="00BF34ED"/>
    <w:rsid w:val="00BF542E"/>
    <w:rsid w:val="00C2784D"/>
    <w:rsid w:val="00C37D99"/>
    <w:rsid w:val="00C47568"/>
    <w:rsid w:val="00C50280"/>
    <w:rsid w:val="00C51F44"/>
    <w:rsid w:val="00C641FF"/>
    <w:rsid w:val="00C661B2"/>
    <w:rsid w:val="00C84BBB"/>
    <w:rsid w:val="00CA5682"/>
    <w:rsid w:val="00CA7D4B"/>
    <w:rsid w:val="00CB5985"/>
    <w:rsid w:val="00CB6261"/>
    <w:rsid w:val="00CC3111"/>
    <w:rsid w:val="00CD33D6"/>
    <w:rsid w:val="00CE0B50"/>
    <w:rsid w:val="00CE2850"/>
    <w:rsid w:val="00CE5857"/>
    <w:rsid w:val="00CF6AD2"/>
    <w:rsid w:val="00CF711A"/>
    <w:rsid w:val="00D12DC2"/>
    <w:rsid w:val="00D24465"/>
    <w:rsid w:val="00D51442"/>
    <w:rsid w:val="00D64F49"/>
    <w:rsid w:val="00D77762"/>
    <w:rsid w:val="00D80563"/>
    <w:rsid w:val="00DA4CA8"/>
    <w:rsid w:val="00DB03E8"/>
    <w:rsid w:val="00DB1B45"/>
    <w:rsid w:val="00DB6F80"/>
    <w:rsid w:val="00DD3632"/>
    <w:rsid w:val="00E05274"/>
    <w:rsid w:val="00E103CB"/>
    <w:rsid w:val="00E12A18"/>
    <w:rsid w:val="00E12AAE"/>
    <w:rsid w:val="00E2136F"/>
    <w:rsid w:val="00E21E0C"/>
    <w:rsid w:val="00E35B44"/>
    <w:rsid w:val="00E424BA"/>
    <w:rsid w:val="00E5517B"/>
    <w:rsid w:val="00E7763C"/>
    <w:rsid w:val="00E81340"/>
    <w:rsid w:val="00E91AD4"/>
    <w:rsid w:val="00E955EE"/>
    <w:rsid w:val="00E97A80"/>
    <w:rsid w:val="00EC4F15"/>
    <w:rsid w:val="00EE3AB1"/>
    <w:rsid w:val="00EF0E56"/>
    <w:rsid w:val="00EF2A20"/>
    <w:rsid w:val="00F04426"/>
    <w:rsid w:val="00F15DB1"/>
    <w:rsid w:val="00F23B6F"/>
    <w:rsid w:val="00F26D30"/>
    <w:rsid w:val="00F340B1"/>
    <w:rsid w:val="00F541F0"/>
    <w:rsid w:val="00F61309"/>
    <w:rsid w:val="00F81822"/>
    <w:rsid w:val="00F95CAE"/>
    <w:rsid w:val="00FA1621"/>
    <w:rsid w:val="00FD5052"/>
    <w:rsid w:val="00FE613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BD612"/>
  <w15:docId w15:val="{6E04EC8E-96DB-4F74-B710-65459C58F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3F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53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53FF"/>
  </w:style>
  <w:style w:type="paragraph" w:styleId="Footer">
    <w:name w:val="footer"/>
    <w:basedOn w:val="Normal"/>
    <w:link w:val="FooterChar"/>
    <w:uiPriority w:val="99"/>
    <w:unhideWhenUsed/>
    <w:rsid w:val="00A853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53FF"/>
  </w:style>
  <w:style w:type="paragraph" w:styleId="NoSpacing">
    <w:name w:val="No Spacing"/>
    <w:link w:val="NoSpacingChar"/>
    <w:uiPriority w:val="1"/>
    <w:qFormat/>
    <w:rsid w:val="00A853FF"/>
    <w:pPr>
      <w:spacing w:after="0" w:line="240" w:lineRule="auto"/>
    </w:pPr>
  </w:style>
  <w:style w:type="paragraph" w:styleId="BalloonText">
    <w:name w:val="Balloon Text"/>
    <w:basedOn w:val="Normal"/>
    <w:link w:val="BalloonTextChar"/>
    <w:uiPriority w:val="99"/>
    <w:semiHidden/>
    <w:unhideWhenUsed/>
    <w:rsid w:val="00307E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E93"/>
    <w:rPr>
      <w:rFonts w:ascii="Tahoma" w:hAnsi="Tahoma" w:cs="Tahoma"/>
      <w:sz w:val="16"/>
      <w:szCs w:val="16"/>
    </w:rPr>
  </w:style>
  <w:style w:type="paragraph" w:styleId="ListParagraph">
    <w:name w:val="List Paragraph"/>
    <w:basedOn w:val="Normal"/>
    <w:uiPriority w:val="34"/>
    <w:qFormat/>
    <w:rsid w:val="006A5045"/>
    <w:pPr>
      <w:ind w:left="720"/>
      <w:contextualSpacing/>
    </w:pPr>
  </w:style>
  <w:style w:type="character" w:customStyle="1" w:styleId="NoSpacingChar">
    <w:name w:val="No Spacing Char"/>
    <w:basedOn w:val="DefaultParagraphFont"/>
    <w:link w:val="NoSpacing"/>
    <w:uiPriority w:val="1"/>
    <w:locked/>
    <w:rsid w:val="00BF54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2</Pages>
  <Words>632</Words>
  <Characters>3606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Mohamed Salah Mumin</cp:lastModifiedBy>
  <cp:revision>103</cp:revision>
  <dcterms:created xsi:type="dcterms:W3CDTF">2023-03-23T08:43:00Z</dcterms:created>
  <dcterms:modified xsi:type="dcterms:W3CDTF">2024-10-14T11:10:00Z</dcterms:modified>
</cp:coreProperties>
</file>