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275A" w:rsidRDefault="00414C51" w:rsidP="00EB275A">
      <w:bookmarkStart w:id="0" w:name="_Hlk15242017"/>
      <w:r w:rsidRPr="008A1F7F">
        <w:rPr>
          <w:noProof/>
        </w:rPr>
        <w:drawing>
          <wp:anchor distT="0" distB="0" distL="114300" distR="114300" simplePos="0" relativeHeight="251670528" behindDoc="0" locked="0" layoutInCell="1" allowOverlap="1" wp14:anchorId="6382BD27" wp14:editId="54D8CE98">
            <wp:simplePos x="0" y="0"/>
            <wp:positionH relativeFrom="column">
              <wp:posOffset>6006465</wp:posOffset>
            </wp:positionH>
            <wp:positionV relativeFrom="paragraph">
              <wp:posOffset>-1270</wp:posOffset>
            </wp:positionV>
            <wp:extent cx="2527913" cy="801818"/>
            <wp:effectExtent l="0" t="0" r="6350" b="0"/>
            <wp:wrapNone/>
            <wp:docPr id="10" name="Picture 6" descr="A logo with black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84817CD-ACC0-26B0-022A-D2610FB41E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6" descr="A logo with black text&#10;&#10;Description automatically generated">
                      <a:extLst>
                        <a:ext uri="{FF2B5EF4-FFF2-40B4-BE49-F238E27FC236}">
                          <a16:creationId xmlns:a16="http://schemas.microsoft.com/office/drawing/2014/main" id="{884817CD-ACC0-26B0-022A-D2610FB41E6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13" cy="801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EB275A">
        <w:t xml:space="preserve">                                         </w:t>
      </w:r>
      <w:r w:rsidR="00EB275A" w:rsidRPr="008A1F7F">
        <w:rPr>
          <w:noProof/>
        </w:rPr>
        <w:drawing>
          <wp:anchor distT="0" distB="0" distL="114300" distR="114300" simplePos="0" relativeHeight="251669504" behindDoc="0" locked="0" layoutInCell="1" allowOverlap="1" wp14:anchorId="0F52037B" wp14:editId="1A7E663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55367" cy="861042"/>
            <wp:effectExtent l="0" t="0" r="2540" b="0"/>
            <wp:wrapNone/>
            <wp:docPr id="8" name="Picture 4" descr="Global Affairs Canada | IDRC - International Development Research Centre">
              <a:extLst xmlns:a="http://schemas.openxmlformats.org/drawingml/2006/main">
                <a:ext uri="{FF2B5EF4-FFF2-40B4-BE49-F238E27FC236}">
                  <a16:creationId xmlns:a16="http://schemas.microsoft.com/office/drawing/2014/main" id="{CB3C9E0E-6791-90CF-ADF7-DDCC6D253F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 descr="Global Affairs Canada | IDRC - International Development Research Centre">
                      <a:extLst>
                        <a:ext uri="{FF2B5EF4-FFF2-40B4-BE49-F238E27FC236}">
                          <a16:creationId xmlns:a16="http://schemas.microsoft.com/office/drawing/2014/main" id="{CB3C9E0E-6791-90CF-ADF7-DDCC6D253F2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367" cy="861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:rsidR="00EB275A" w:rsidRPr="001A2490" w:rsidRDefault="00EB275A" w:rsidP="00EB275A"/>
    <w:p w:rsidR="00EB275A" w:rsidRPr="001A2490" w:rsidRDefault="00EB275A" w:rsidP="00EB275A"/>
    <w:p w:rsidR="00EB275A" w:rsidRPr="001A2490" w:rsidRDefault="00EB275A" w:rsidP="00EB275A"/>
    <w:p w:rsidR="00EB275A" w:rsidRPr="001A2490" w:rsidRDefault="00EB275A" w:rsidP="00EB275A"/>
    <w:p w:rsidR="00EB275A" w:rsidRDefault="00EB275A" w:rsidP="00EB275A">
      <w:pPr>
        <w:jc w:val="both"/>
        <w:rPr>
          <w:rFonts w:ascii="Lato Black" w:eastAsia="+mj-ea" w:hAnsi="Lato Black" w:cs="+mj-cs"/>
          <w:b/>
          <w:bCs/>
          <w:kern w:val="24"/>
          <w:sz w:val="40"/>
          <w:szCs w:val="62"/>
        </w:rPr>
      </w:pPr>
      <w:r w:rsidRPr="001A388B">
        <w:rPr>
          <w:rFonts w:ascii="Lato Black" w:eastAsia="+mj-ea" w:hAnsi="Lato Black" w:cs="+mj-cs"/>
          <w:b/>
          <w:bCs/>
          <w:kern w:val="24"/>
          <w:sz w:val="40"/>
          <w:szCs w:val="62"/>
        </w:rPr>
        <w:t>Realizing Gender Equality, Attitudinal Change &amp; Transformative Systems in Nutrition (REACTS-IN)</w:t>
      </w:r>
    </w:p>
    <w:p w:rsidR="00EB275A" w:rsidRPr="009129AD" w:rsidRDefault="00EB275A" w:rsidP="00EB275A">
      <w:pPr>
        <w:rPr>
          <w:sz w:val="18"/>
          <w:szCs w:val="18"/>
        </w:rPr>
      </w:pPr>
    </w:p>
    <w:p w:rsidR="00EB275A" w:rsidRDefault="00EB275A" w:rsidP="00EB275A">
      <w:pPr>
        <w:jc w:val="center"/>
        <w:rPr>
          <w:rFonts w:ascii="Lato" w:eastAsia="Lato" w:hAnsi="Lato" w:cs="Lato"/>
          <w:kern w:val="24"/>
          <w:sz w:val="48"/>
          <w:szCs w:val="48"/>
        </w:rPr>
      </w:pPr>
      <w:r w:rsidRPr="00AB41D4">
        <w:rPr>
          <w:rFonts w:ascii="Lato" w:eastAsia="Lato" w:hAnsi="Lato" w:cs="Lato"/>
          <w:noProof/>
          <w:kern w:val="24"/>
          <w:sz w:val="48"/>
          <w:szCs w:val="48"/>
        </w:rPr>
        <w:drawing>
          <wp:inline distT="0" distB="0" distL="0" distR="0" wp14:anchorId="64E2C5D3" wp14:editId="6ACC0DFC">
            <wp:extent cx="1920406" cy="5715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20406" cy="5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275A" w:rsidRDefault="00EB275A" w:rsidP="00EB275A">
      <w:pPr>
        <w:rPr>
          <w:rFonts w:ascii="Lato" w:eastAsia="Lato" w:hAnsi="Lato" w:cs="Lato"/>
          <w:kern w:val="24"/>
          <w:sz w:val="40"/>
          <w:szCs w:val="40"/>
        </w:rPr>
      </w:pPr>
    </w:p>
    <w:p w:rsidR="00EB275A" w:rsidRPr="0025535B" w:rsidRDefault="00EB275A" w:rsidP="00AA0723">
      <w:pPr>
        <w:jc w:val="center"/>
        <w:rPr>
          <w:rFonts w:ascii="Lato" w:eastAsia="Lato" w:hAnsi="Lato" w:cs="Lato"/>
          <w:b/>
          <w:bCs/>
          <w:kern w:val="24"/>
          <w:sz w:val="32"/>
          <w:szCs w:val="32"/>
        </w:rPr>
      </w:pPr>
      <w:r w:rsidRPr="0025535B">
        <w:rPr>
          <w:rFonts w:ascii="Lato" w:eastAsia="Lato" w:hAnsi="Lato" w:cs="Lato"/>
          <w:b/>
          <w:bCs/>
          <w:kern w:val="24"/>
          <w:sz w:val="32"/>
          <w:szCs w:val="32"/>
        </w:rPr>
        <w:t>Support Health Facilities with Structural Rehabilitation</w:t>
      </w:r>
    </w:p>
    <w:p w:rsidR="00EB275A" w:rsidRPr="0025535B" w:rsidRDefault="00EB275A" w:rsidP="00EB275A">
      <w:pPr>
        <w:ind w:right="-270"/>
        <w:rPr>
          <w:rFonts w:ascii="Lato" w:eastAsia="Lato" w:hAnsi="Lato" w:cs="Lato"/>
          <w:b/>
          <w:bCs/>
          <w:kern w:val="24"/>
          <w:sz w:val="32"/>
          <w:szCs w:val="32"/>
        </w:rPr>
      </w:pPr>
    </w:p>
    <w:p w:rsidR="00EB275A" w:rsidRPr="00EB275A" w:rsidRDefault="00EB275A" w:rsidP="00EB275A">
      <w:pPr>
        <w:jc w:val="center"/>
        <w:rPr>
          <w:rFonts w:ascii="Lato" w:eastAsia="Lato" w:hAnsi="Lato" w:cs="Lato"/>
          <w:b/>
          <w:bCs/>
          <w:kern w:val="24"/>
          <w:sz w:val="32"/>
          <w:szCs w:val="32"/>
        </w:rPr>
      </w:pPr>
      <w:r w:rsidRPr="0025535B">
        <w:rPr>
          <w:rFonts w:ascii="Lato" w:eastAsia="Lato" w:hAnsi="Lato" w:cs="Lato"/>
          <w:b/>
          <w:bCs/>
          <w:kern w:val="24"/>
          <w:sz w:val="32"/>
          <w:szCs w:val="32"/>
        </w:rPr>
        <w:t>World Vision Somalia</w:t>
      </w:r>
    </w:p>
    <w:p w:rsidR="00EB275A" w:rsidRPr="0025535B" w:rsidRDefault="00EB275A" w:rsidP="00EB275A">
      <w:pPr>
        <w:jc w:val="center"/>
        <w:rPr>
          <w:rFonts w:ascii="Lato" w:eastAsia="Lato" w:hAnsi="Lato" w:cs="Lato"/>
          <w:b/>
          <w:bCs/>
          <w:kern w:val="24"/>
          <w:sz w:val="32"/>
          <w:szCs w:val="32"/>
        </w:rPr>
      </w:pPr>
      <w:r>
        <w:rPr>
          <w:rFonts w:ascii="Lato" w:eastAsia="Lato" w:hAnsi="Lato" w:cs="Lato"/>
          <w:kern w:val="24"/>
          <w:sz w:val="48"/>
          <w:szCs w:val="48"/>
        </w:rPr>
        <w:t xml:space="preserve">      </w:t>
      </w:r>
      <w:r w:rsidRPr="0025535B">
        <w:rPr>
          <w:rFonts w:ascii="Lato" w:eastAsia="Lato" w:hAnsi="Lato" w:cs="Lato"/>
          <w:b/>
          <w:bCs/>
          <w:kern w:val="24"/>
          <w:sz w:val="32"/>
          <w:szCs w:val="32"/>
        </w:rPr>
        <w:t>Baidoa, Southwest State of Somalia</w:t>
      </w:r>
    </w:p>
    <w:p w:rsidR="00EB275A" w:rsidRPr="0025535B" w:rsidRDefault="00EB275A" w:rsidP="00EB275A">
      <w:pPr>
        <w:jc w:val="center"/>
        <w:rPr>
          <w:rFonts w:ascii="Lato" w:eastAsia="Lato" w:hAnsi="Lato" w:cs="Lato"/>
          <w:b/>
          <w:bCs/>
          <w:kern w:val="24"/>
          <w:sz w:val="32"/>
          <w:szCs w:val="32"/>
        </w:rPr>
      </w:pPr>
    </w:p>
    <w:p w:rsidR="00EB275A" w:rsidRPr="0025535B" w:rsidRDefault="002A4F63" w:rsidP="00EB275A">
      <w:pPr>
        <w:jc w:val="center"/>
        <w:rPr>
          <w:rFonts w:ascii="Lato" w:eastAsia="Lato" w:hAnsi="Lato" w:cs="Lato"/>
          <w:b/>
          <w:bCs/>
          <w:kern w:val="24"/>
          <w:sz w:val="32"/>
          <w:szCs w:val="32"/>
        </w:rPr>
      </w:pPr>
      <w:r>
        <w:rPr>
          <w:rFonts w:ascii="Lato" w:eastAsia="Lato" w:hAnsi="Lato" w:cs="Lato"/>
          <w:b/>
          <w:bCs/>
          <w:kern w:val="24"/>
          <w:sz w:val="32"/>
          <w:szCs w:val="32"/>
        </w:rPr>
        <w:t>27</w:t>
      </w:r>
      <w:r w:rsidR="00AA0723" w:rsidRPr="00AA0723">
        <w:rPr>
          <w:rFonts w:ascii="Lato" w:eastAsia="Lato" w:hAnsi="Lato" w:cs="Lato"/>
          <w:b/>
          <w:bCs/>
          <w:kern w:val="24"/>
          <w:sz w:val="32"/>
          <w:szCs w:val="32"/>
          <w:vertAlign w:val="superscript"/>
        </w:rPr>
        <w:t>th</w:t>
      </w:r>
      <w:r w:rsidR="00AA0723">
        <w:rPr>
          <w:rFonts w:ascii="Lato" w:eastAsia="Lato" w:hAnsi="Lato" w:cs="Lato"/>
          <w:b/>
          <w:bCs/>
          <w:kern w:val="24"/>
          <w:sz w:val="32"/>
          <w:szCs w:val="32"/>
        </w:rPr>
        <w:t xml:space="preserve"> </w:t>
      </w:r>
      <w:r w:rsidR="00EB275A" w:rsidRPr="0025535B">
        <w:rPr>
          <w:rFonts w:ascii="Lato" w:eastAsia="Lato" w:hAnsi="Lato" w:cs="Lato"/>
          <w:b/>
          <w:bCs/>
          <w:kern w:val="24"/>
          <w:sz w:val="32"/>
          <w:szCs w:val="32"/>
        </w:rPr>
        <w:t xml:space="preserve">  </w:t>
      </w:r>
      <w:r w:rsidR="00AA0723">
        <w:rPr>
          <w:rFonts w:ascii="Lato" w:eastAsia="Lato" w:hAnsi="Lato" w:cs="Lato"/>
          <w:b/>
          <w:bCs/>
          <w:kern w:val="24"/>
          <w:sz w:val="32"/>
          <w:szCs w:val="32"/>
        </w:rPr>
        <w:t xml:space="preserve">April </w:t>
      </w:r>
      <w:r w:rsidR="00EB275A" w:rsidRPr="0025535B">
        <w:rPr>
          <w:rFonts w:ascii="Lato" w:eastAsia="Lato" w:hAnsi="Lato" w:cs="Lato"/>
          <w:b/>
          <w:bCs/>
          <w:kern w:val="24"/>
          <w:sz w:val="32"/>
          <w:szCs w:val="32"/>
        </w:rPr>
        <w:t xml:space="preserve"> 202</w:t>
      </w:r>
      <w:r w:rsidR="00C9321A">
        <w:rPr>
          <w:rFonts w:ascii="Lato" w:eastAsia="Lato" w:hAnsi="Lato" w:cs="Lato"/>
          <w:b/>
          <w:bCs/>
          <w:kern w:val="24"/>
          <w:sz w:val="32"/>
          <w:szCs w:val="32"/>
        </w:rPr>
        <w:t>5</w:t>
      </w:r>
    </w:p>
    <w:bookmarkEnd w:id="0"/>
    <w:p w:rsidR="007D2A4C" w:rsidRDefault="007D2A4C">
      <w:pPr>
        <w:rPr>
          <w:rFonts w:asciiTheme="majorHAnsi" w:eastAsiaTheme="majorEastAsia" w:hAnsiTheme="majorHAnsi" w:cstheme="majorBidi"/>
          <w:color w:val="4472C4" w:themeColor="accent1"/>
          <w:spacing w:val="-10"/>
          <w:kern w:val="28"/>
          <w:sz w:val="56"/>
          <w:szCs w:val="56"/>
        </w:rPr>
      </w:pPr>
    </w:p>
    <w:p w:rsidR="00C70576" w:rsidRDefault="00C70576" w:rsidP="00C70576"/>
    <w:tbl>
      <w:tblPr>
        <w:tblW w:w="4981" w:type="pct"/>
        <w:tblLook w:val="04A0" w:firstRow="1" w:lastRow="0" w:firstColumn="1" w:lastColumn="0" w:noHBand="0" w:noVBand="1"/>
      </w:tblPr>
      <w:tblGrid>
        <w:gridCol w:w="577"/>
        <w:gridCol w:w="8486"/>
        <w:gridCol w:w="710"/>
        <w:gridCol w:w="1193"/>
        <w:gridCol w:w="1824"/>
        <w:gridCol w:w="1156"/>
        <w:gridCol w:w="259"/>
      </w:tblGrid>
      <w:tr w:rsidR="0081206D" w:rsidRPr="00FA3A7B" w:rsidTr="00AA0723">
        <w:trPr>
          <w:gridAfter w:val="1"/>
          <w:wAfter w:w="91" w:type="pct"/>
          <w:trHeight w:val="450"/>
        </w:trPr>
        <w:tc>
          <w:tcPr>
            <w:tcW w:w="2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706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1206D" w:rsidRPr="00E26B97" w:rsidRDefault="0081206D" w:rsidP="0081206D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BOQ - Construction of Two Rooms of Maternity and Twin Block Latrines (</w:t>
            </w:r>
            <w:proofErr w:type="spell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Ribo</w:t>
            </w:r>
            <w:proofErr w:type="spellEnd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&amp; </w:t>
            </w:r>
            <w:proofErr w:type="spell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Badbaado</w:t>
            </w:r>
            <w:proofErr w:type="spellEnd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MCH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)</w:t>
            </w:r>
          </w:p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1206D" w:rsidRPr="00FA3A7B" w:rsidTr="00AA0723">
        <w:trPr>
          <w:trHeight w:val="290"/>
        </w:trPr>
        <w:tc>
          <w:tcPr>
            <w:tcW w:w="2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06" w:type="pct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88"/>
        </w:trPr>
        <w:tc>
          <w:tcPr>
            <w:tcW w:w="2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06" w:type="pct"/>
            <w:gridSpan w:val="5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478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Description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Unit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Quantity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Unit </w:t>
            </w:r>
            <w:proofErr w:type="gramStart"/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Rate  </w:t>
            </w:r>
            <w:r w:rsidR="00C708FB">
              <w:rPr>
                <w:rFonts w:ascii="Calibri" w:eastAsia="Times New Roman" w:hAnsi="Calibri" w:cs="Calibri"/>
                <w:b/>
                <w:bCs/>
                <w:color w:val="000000"/>
              </w:rPr>
              <w:t>USD</w:t>
            </w:r>
            <w:proofErr w:type="gramEnd"/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3A7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Total Amount </w:t>
            </w:r>
            <w:r w:rsidR="00C708F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USD</w:t>
            </w: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287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470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CONSTRUCTION OF Two Room (8*4)</w:t>
            </w: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395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1.1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Site </w:t>
            </w:r>
            <w:proofErr w:type="gramStart"/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Clearance:</w:t>
            </w:r>
            <w:r w:rsidRPr="00FA3A7B">
              <w:rPr>
                <w:rFonts w:ascii="Calibri" w:eastAsia="Times New Roman" w:hAnsi="Calibri" w:cs="Calibri"/>
                <w:color w:val="000000"/>
              </w:rPr>
              <w:t>-</w:t>
            </w:r>
            <w:proofErr w:type="gramEnd"/>
            <w:r w:rsidRPr="00FA3A7B">
              <w:rPr>
                <w:rFonts w:ascii="Calibri" w:eastAsia="Times New Roman" w:hAnsi="Calibri" w:cs="Calibri"/>
                <w:color w:val="000000"/>
              </w:rPr>
              <w:t xml:space="preserve"> removing of debris and preparation of One Room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323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Excavation :</w:t>
            </w:r>
            <w:proofErr w:type="gramEnd"/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-</w:t>
            </w:r>
            <w:r w:rsidRPr="00FA3A7B">
              <w:rPr>
                <w:rFonts w:ascii="Calibri" w:eastAsia="Times New Roman" w:hAnsi="Calibri" w:cs="Calibri"/>
                <w:color w:val="000000"/>
              </w:rPr>
              <w:t>of foundation trenches 40 cm width and 40 cm depth.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3.52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73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Construction of </w:t>
            </w:r>
            <w:proofErr w:type="gramStart"/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Foundation </w:t>
            </w:r>
            <w:r w:rsidRPr="00FA3A7B">
              <w:rPr>
                <w:rFonts w:ascii="Calibri" w:eastAsia="Times New Roman" w:hAnsi="Calibri" w:cs="Calibri"/>
                <w:color w:val="000000"/>
              </w:rPr>
              <w:t>:</w:t>
            </w:r>
            <w:proofErr w:type="gramEnd"/>
            <w:r w:rsidRPr="00FA3A7B">
              <w:rPr>
                <w:rFonts w:ascii="Calibri" w:eastAsia="Times New Roman" w:hAnsi="Calibri" w:cs="Calibri"/>
                <w:color w:val="000000"/>
              </w:rPr>
              <w:t xml:space="preserve"> Construction of Rubble stone with cement mortar by using ordinary Portland cement, 60cm Height and 40cm width 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5.28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682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1.4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Foundation </w:t>
            </w:r>
            <w:proofErr w:type="gramStart"/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Beam:-</w:t>
            </w:r>
            <w:proofErr w:type="gramEnd"/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 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cast in place (0.4x0.15x33)m R.C.C plinth beam Mix 1:2:4 /6bags of </w:t>
            </w:r>
            <w:proofErr w:type="spellStart"/>
            <w:r w:rsidRPr="00FA3A7B">
              <w:rPr>
                <w:rFonts w:ascii="Calibri" w:eastAsia="Times New Roman" w:hAnsi="Calibri" w:cs="Calibri"/>
                <w:color w:val="000000"/>
              </w:rPr>
              <w:t>cem</w:t>
            </w:r>
            <w:proofErr w:type="spellEnd"/>
            <w:r w:rsidRPr="00FA3A7B">
              <w:rPr>
                <w:rFonts w:ascii="Calibri" w:eastAsia="Times New Roman" w:hAnsi="Calibri" w:cs="Calibri"/>
                <w:color w:val="000000"/>
              </w:rPr>
              <w:t>/1cum of concrete __Reinforced with 5D12 with RD stirrups @200mm C/C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1.32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694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Backfilling 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with Good Hardcore and Crashed Stone: supply and </w:t>
            </w:r>
            <w:proofErr w:type="gramStart"/>
            <w:r w:rsidRPr="00FA3A7B">
              <w:rPr>
                <w:rFonts w:ascii="Calibri" w:eastAsia="Times New Roman" w:hAnsi="Calibri" w:cs="Calibri"/>
                <w:color w:val="000000"/>
              </w:rPr>
              <w:t>fill  (</w:t>
            </w:r>
            <w:proofErr w:type="gramEnd"/>
            <w:r w:rsidRPr="00FA3A7B">
              <w:rPr>
                <w:rFonts w:ascii="Calibri" w:eastAsia="Times New Roman" w:hAnsi="Calibri" w:cs="Calibri"/>
                <w:color w:val="000000"/>
              </w:rPr>
              <w:t>imported or Excavated selected material over the ground floor compact AS PER Specification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8.8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61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Hardcore: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 supply and fill 300mm (imported or </w:t>
            </w:r>
            <w:proofErr w:type="gramStart"/>
            <w:r w:rsidRPr="00FA3A7B">
              <w:rPr>
                <w:rFonts w:ascii="Calibri" w:eastAsia="Times New Roman" w:hAnsi="Calibri" w:cs="Calibri"/>
                <w:color w:val="000000"/>
              </w:rPr>
              <w:t>Excavated</w:t>
            </w:r>
            <w:proofErr w:type="gramEnd"/>
            <w:r w:rsidRPr="00FA3A7B">
              <w:rPr>
                <w:rFonts w:ascii="Calibri" w:eastAsia="Times New Roman" w:hAnsi="Calibri" w:cs="Calibri"/>
                <w:color w:val="000000"/>
              </w:rPr>
              <w:t xml:space="preserve"> selected material over the ground floor compact AS PER Specification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6.6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742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Flooring Concrete Slab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: lay 100mm thick </w:t>
            </w:r>
            <w:proofErr w:type="gramStart"/>
            <w:r w:rsidRPr="00FA3A7B">
              <w:rPr>
                <w:rFonts w:ascii="Calibri" w:eastAsia="Times New Roman" w:hAnsi="Calibri" w:cs="Calibri"/>
                <w:color w:val="000000"/>
              </w:rPr>
              <w:t>plain  concrete</w:t>
            </w:r>
            <w:proofErr w:type="gramEnd"/>
            <w:r w:rsidRPr="00FA3A7B">
              <w:rPr>
                <w:rFonts w:ascii="Calibri" w:eastAsia="Times New Roman" w:hAnsi="Calibri" w:cs="Calibri"/>
                <w:color w:val="000000"/>
              </w:rPr>
              <w:t xml:space="preserve"> over the crashed stones mix 1:4:8  6bags of Oman ordinary Portland cem</w:t>
            </w:r>
            <w:r>
              <w:rPr>
                <w:rFonts w:ascii="Calibri" w:eastAsia="Times New Roman" w:hAnsi="Calibri" w:cs="Calibri"/>
                <w:color w:val="000000"/>
              </w:rPr>
              <w:t>ent</w:t>
            </w:r>
            <w:r w:rsidRPr="00FA3A7B">
              <w:rPr>
                <w:rFonts w:ascii="Calibri" w:eastAsia="Times New Roman" w:hAnsi="Calibri" w:cs="Calibri"/>
                <w:color w:val="000000"/>
              </w:rPr>
              <w:t>/1cum of concrete for the room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2.2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454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u w:val="single"/>
              </w:rPr>
              <w:t xml:space="preserve">Construction of hallow </w:t>
            </w:r>
            <w:proofErr w:type="gramStart"/>
            <w:r w:rsidRPr="00FA3A7B">
              <w:rPr>
                <w:rFonts w:ascii="Calibri" w:eastAsia="Times New Roman" w:hAnsi="Calibri" w:cs="Calibri"/>
                <w:b/>
                <w:bCs/>
                <w:u w:val="single"/>
              </w:rPr>
              <w:t>blocks:</w:t>
            </w:r>
            <w:r w:rsidRPr="00FA3A7B">
              <w:rPr>
                <w:rFonts w:ascii="Calibri" w:eastAsia="Times New Roman" w:hAnsi="Calibri" w:cs="Calibri"/>
              </w:rPr>
              <w:t>-</w:t>
            </w:r>
            <w:proofErr w:type="gramEnd"/>
            <w:r w:rsidRPr="00FA3A7B">
              <w:rPr>
                <w:rFonts w:ascii="Calibri" w:eastAsia="Times New Roman" w:hAnsi="Calibri" w:cs="Calibri"/>
              </w:rPr>
              <w:t>Hallow blocks for walls (0.2m x 0.4m x 0.2m size each)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442"/>
        </w:trPr>
        <w:tc>
          <w:tcPr>
            <w:tcW w:w="2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  <w:tc>
          <w:tcPr>
            <w:tcW w:w="29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Reinforced concrete slab of 15cm thickness for covering the bit with ratio 1:2:4</w:t>
            </w:r>
          </w:p>
        </w:tc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389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Walling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73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2.1</w:t>
            </w:r>
          </w:p>
        </w:tc>
        <w:tc>
          <w:tcPr>
            <w:tcW w:w="298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206D" w:rsidRPr="00FA3A7B" w:rsidRDefault="0081206D" w:rsidP="00FE535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Provide and fix pre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FA3A7B">
              <w:rPr>
                <w:rFonts w:ascii="Calibri" w:eastAsia="Times New Roman" w:hAnsi="Calibri" w:cs="Calibri"/>
                <w:color w:val="000000"/>
              </w:rPr>
              <w:t>painted box profile iron sheets iron gauge 28 for superstructure and roof of the walling including wood posts for walls and roof with timber frames and door</w:t>
            </w:r>
          </w:p>
        </w:tc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418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2.3</w:t>
            </w:r>
          </w:p>
        </w:tc>
        <w:tc>
          <w:tcPr>
            <w:tcW w:w="2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Plastering</w:t>
            </w: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: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 apply 20mm thick plastering to both faces of the wall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442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White washing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: apply No2 coats of white washing to both faces of the wall 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706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Emulsion Paint: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 apply No2 coats of emulsion paint to the external face of the wall (color and type to be approved by the Engineer)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374"/>
        </w:trPr>
        <w:tc>
          <w:tcPr>
            <w:tcW w:w="2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454B2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DOOR &amp; WINDOWS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981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454B2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  <w:r w:rsidR="0081206D" w:rsidRPr="00FA3A7B">
              <w:rPr>
                <w:rFonts w:ascii="Calibri" w:eastAsia="Times New Roman" w:hAnsi="Calibri" w:cs="Calibri"/>
                <w:color w:val="000000"/>
              </w:rPr>
              <w:t>.1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DOORS</w:t>
            </w:r>
            <w:r w:rsidRPr="00FA3A7B">
              <w:rPr>
                <w:rFonts w:ascii="Calibri" w:eastAsia="Times New Roman" w:hAnsi="Calibri" w:cs="Calibri"/>
                <w:color w:val="000000"/>
              </w:rPr>
              <w:t xml:space="preserve">: Purpose-made by </w:t>
            </w:r>
            <w:proofErr w:type="gramStart"/>
            <w:r w:rsidRPr="00FA3A7B">
              <w:rPr>
                <w:rFonts w:ascii="Calibri" w:eastAsia="Times New Roman" w:hAnsi="Calibri" w:cs="Calibri"/>
                <w:color w:val="000000"/>
              </w:rPr>
              <w:t>28 gauge</w:t>
            </w:r>
            <w:proofErr w:type="gramEnd"/>
            <w:r w:rsidRPr="00FA3A7B">
              <w:rPr>
                <w:rFonts w:ascii="Calibri" w:eastAsia="Times New Roman" w:hAnsi="Calibri" w:cs="Calibri"/>
                <w:color w:val="000000"/>
              </w:rPr>
              <w:t xml:space="preserve"> galvanized iron sheet the door complete with all the necessary ironmongery overall size 1000 width x 2000mm high also Toilet 2000mmx800mm and Generator Room (2000mmx1200mm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Pcs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933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454B2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  <w:r w:rsidR="0081206D" w:rsidRPr="00FA3A7B">
              <w:rPr>
                <w:rFonts w:ascii="Calibri" w:eastAsia="Times New Roman" w:hAnsi="Calibri" w:cs="Calibri"/>
                <w:color w:val="000000"/>
              </w:rPr>
              <w:t>.2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Windows</w:t>
            </w:r>
            <w:r w:rsidRPr="00FA3A7B">
              <w:rPr>
                <w:rFonts w:ascii="Calibri" w:eastAsia="Times New Roman" w:hAnsi="Calibri" w:cs="Calibri"/>
                <w:color w:val="000000"/>
              </w:rPr>
              <w:t>: Purpose-</w:t>
            </w:r>
            <w:proofErr w:type="gramStart"/>
            <w:r w:rsidRPr="00FA3A7B">
              <w:rPr>
                <w:rFonts w:ascii="Calibri" w:eastAsia="Times New Roman" w:hAnsi="Calibri" w:cs="Calibri"/>
                <w:color w:val="000000"/>
              </w:rPr>
              <w:t>made  by</w:t>
            </w:r>
            <w:proofErr w:type="gramEnd"/>
            <w:r w:rsidRPr="00FA3A7B">
              <w:rPr>
                <w:rFonts w:ascii="Calibri" w:eastAsia="Times New Roman" w:hAnsi="Calibri" w:cs="Calibri"/>
                <w:color w:val="000000"/>
              </w:rPr>
              <w:t xml:space="preserve"> 28 gauge galvanized iron sheet steel casement window made of onto the window frame for anchoring the window complete with all the necessary ironmongery overall size 700mm width x 1000mm high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PCS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287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FA3A7B" w:rsidRDefault="008454B2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ROOFINGS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957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454B2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="0081206D" w:rsidRPr="00FA3A7B">
              <w:rPr>
                <w:rFonts w:ascii="Calibri" w:eastAsia="Times New Roman" w:hAnsi="Calibri" w:cs="Calibri"/>
                <w:color w:val="000000"/>
              </w:rPr>
              <w:t>.1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Roofings</w:t>
            </w:r>
            <w:proofErr w:type="spellEnd"/>
            <w:r w:rsidRPr="00FA3A7B">
              <w:rPr>
                <w:rFonts w:ascii="Calibri" w:eastAsia="Times New Roman" w:hAnsi="Calibri" w:cs="Calibri"/>
                <w:color w:val="000000"/>
              </w:rPr>
              <w:t>: Gauge 28 Pre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FA3A7B">
              <w:rPr>
                <w:rFonts w:ascii="Calibri" w:eastAsia="Times New Roman" w:hAnsi="Calibri" w:cs="Calibri"/>
                <w:color w:val="000000"/>
              </w:rPr>
              <w:t>painted corrugated iron sheets "</w:t>
            </w:r>
            <w:proofErr w:type="spellStart"/>
            <w:r w:rsidRPr="00FA3A7B">
              <w:rPr>
                <w:rFonts w:ascii="Calibri" w:eastAsia="Times New Roman" w:hAnsi="Calibri" w:cs="Calibri"/>
                <w:color w:val="000000"/>
              </w:rPr>
              <w:t>Galsheet</w:t>
            </w:r>
            <w:proofErr w:type="spellEnd"/>
            <w:r w:rsidRPr="00FA3A7B">
              <w:rPr>
                <w:rFonts w:ascii="Calibri" w:eastAsia="Times New Roman" w:hAnsi="Calibri" w:cs="Calibri"/>
                <w:color w:val="000000"/>
              </w:rPr>
              <w:t>" or equal and approved including all nails and fixing. Area in plan,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FA3A7B">
              <w:rPr>
                <w:rFonts w:ascii="Calibri" w:eastAsia="Times New Roman" w:hAnsi="Calibri" w:cs="Calibri"/>
                <w:color w:val="000000"/>
              </w:rPr>
              <w:t>with complete woodwork, 150x50 tie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FA3A7B">
              <w:rPr>
                <w:rFonts w:ascii="Calibri" w:eastAsia="Times New Roman" w:hAnsi="Calibri" w:cs="Calibri"/>
                <w:color w:val="000000"/>
              </w:rPr>
              <w:t>beam, 150x50redge, 75x50 purlins, 150x50 strut. Iron sheets (3m x 3m): 5 sheets, Fascia boards: 26.4 meters, Timber: 33.6 meters, Nails: approximately 500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454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454B2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="0081206D" w:rsidRPr="00FA3A7B">
              <w:rPr>
                <w:rFonts w:ascii="Calibri" w:eastAsia="Times New Roman" w:hAnsi="Calibri" w:cs="Calibri"/>
                <w:color w:val="000000"/>
              </w:rPr>
              <w:t>.2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Ceilings; </w:t>
            </w:r>
            <w:r w:rsidRPr="00FA3A7B">
              <w:rPr>
                <w:rFonts w:ascii="Calibri" w:eastAsia="Times New Roman" w:hAnsi="Calibri" w:cs="Calibri"/>
                <w:color w:val="000000"/>
              </w:rPr>
              <w:t>Supply and Install Ceiling System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M</w:t>
            </w:r>
            <w:r w:rsidRPr="00FA3A7B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A3A7B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FA3A7B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398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131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6DCE4"/>
            <w:noWrap/>
            <w:vAlign w:val="bottom"/>
          </w:tcPr>
          <w:p w:rsidR="0081206D" w:rsidRPr="00FA3A7B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</w:tcPr>
          <w:p w:rsidR="0081206D" w:rsidRPr="00FA3A7B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FA3A7B" w:rsidTr="00AA0723">
        <w:trPr>
          <w:trHeight w:val="398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A3A7B">
              <w:rPr>
                <w:rFonts w:ascii="Calibri" w:eastAsia="Times New Roman" w:hAnsi="Calibri" w:cs="Calibri"/>
                <w:b/>
                <w:bCs/>
                <w:color w:val="000000"/>
              </w:rPr>
              <w:t>Grand Total</w:t>
            </w:r>
            <w:r w:rsidR="00C376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(Two facilities)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</w:tcPr>
          <w:p w:rsidR="0081206D" w:rsidRPr="00FA3A7B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</w:tcPr>
          <w:p w:rsidR="0081206D" w:rsidRPr="00FA3A7B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</w:tcPr>
          <w:p w:rsidR="0081206D" w:rsidRPr="005C6B20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</w:tcPr>
          <w:p w:rsidR="0081206D" w:rsidRPr="005C6B20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1" w:type="pct"/>
            <w:vAlign w:val="center"/>
            <w:hideMark/>
          </w:tcPr>
          <w:p w:rsidR="0081206D" w:rsidRPr="00FA3A7B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454B2" w:rsidRPr="008454B2" w:rsidRDefault="008454B2" w:rsidP="008454B2">
      <w:pPr>
        <w:pStyle w:val="ListParagraph"/>
        <w:ind w:left="1260"/>
      </w:pPr>
    </w:p>
    <w:p w:rsidR="0081206D" w:rsidRDefault="0081206D" w:rsidP="008454B2">
      <w:pPr>
        <w:pStyle w:val="ListParagraph"/>
        <w:numPr>
          <w:ilvl w:val="0"/>
          <w:numId w:val="19"/>
        </w:numPr>
      </w:pPr>
      <w:r w:rsidRPr="008454B2">
        <w:rPr>
          <w:rFonts w:ascii="Calibri" w:eastAsia="Times New Roman" w:hAnsi="Calibri" w:cs="Calibri"/>
          <w:b/>
          <w:bCs/>
          <w:color w:val="000000"/>
          <w:u w:val="single"/>
        </w:rPr>
        <w:t>TWIN BLOCK LATRINE</w:t>
      </w:r>
    </w:p>
    <w:tbl>
      <w:tblPr>
        <w:tblW w:w="5000" w:type="pct"/>
        <w:tblInd w:w="-550" w:type="dxa"/>
        <w:tblLook w:val="04A0" w:firstRow="1" w:lastRow="0" w:firstColumn="1" w:lastColumn="0" w:noHBand="0" w:noVBand="1"/>
      </w:tblPr>
      <w:tblGrid>
        <w:gridCol w:w="1053"/>
        <w:gridCol w:w="7902"/>
        <w:gridCol w:w="861"/>
        <w:gridCol w:w="1508"/>
        <w:gridCol w:w="946"/>
        <w:gridCol w:w="1984"/>
      </w:tblGrid>
      <w:tr w:rsidR="0081206D" w:rsidRPr="004C71AF" w:rsidTr="00AA0723">
        <w:trPr>
          <w:trHeight w:val="588"/>
        </w:trPr>
        <w:tc>
          <w:tcPr>
            <w:tcW w:w="36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BDD7EE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ITEM</w:t>
            </w:r>
          </w:p>
        </w:tc>
        <w:tc>
          <w:tcPr>
            <w:tcW w:w="27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BDD7EE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DESCRIPTION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UNIT</w:t>
            </w:r>
          </w:p>
        </w:tc>
        <w:tc>
          <w:tcPr>
            <w:tcW w:w="52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QUANTITY</w:t>
            </w:r>
          </w:p>
        </w:tc>
        <w:tc>
          <w:tcPr>
            <w:tcW w:w="332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 xml:space="preserve"> RATE (</w:t>
            </w:r>
            <w:r w:rsidR="00C708FB">
              <w:rPr>
                <w:rFonts w:ascii="Calibri" w:eastAsia="Times New Roman" w:hAnsi="Calibri" w:cs="Calibri"/>
                <w:b/>
                <w:bCs/>
              </w:rPr>
              <w:t>USD</w:t>
            </w:r>
            <w:r w:rsidRPr="004C71AF">
              <w:rPr>
                <w:rFonts w:ascii="Calibri" w:eastAsia="Times New Roman" w:hAnsi="Calibri" w:cs="Calibri"/>
                <w:b/>
                <w:bCs/>
              </w:rPr>
              <w:t xml:space="preserve">) 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 xml:space="preserve"> AMOUNT (</w:t>
            </w:r>
            <w:r w:rsidR="00C708FB">
              <w:rPr>
                <w:rFonts w:ascii="Calibri" w:eastAsia="Times New Roman" w:hAnsi="Calibri" w:cs="Calibri"/>
                <w:b/>
                <w:bCs/>
              </w:rPr>
              <w:t>USD</w:t>
            </w:r>
            <w:r w:rsidRPr="004C71AF">
              <w:rPr>
                <w:rFonts w:ascii="Calibri" w:eastAsia="Times New Roman" w:hAnsi="Calibri" w:cs="Calibri"/>
                <w:b/>
                <w:bCs/>
              </w:rPr>
              <w:t xml:space="preserve">) </w:t>
            </w: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TWIN BLOCK LATRINE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1.0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SUBSTRUCTURE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Excavation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</w:tr>
      <w:tr w:rsidR="0081206D" w:rsidRPr="004C71AF" w:rsidTr="00AA0723">
        <w:trPr>
          <w:trHeight w:val="576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Excavation including maintaining and supporting sides and keeping free from water, mud and fallen materials by bailing, pumping or otherwise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1.1.1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 xml:space="preserve">Pit excavation and removal of surplus materials from the site including backfilling around the </w:t>
            </w:r>
            <w:proofErr w:type="gramStart"/>
            <w:r w:rsidRPr="004C71AF">
              <w:rPr>
                <w:rFonts w:ascii="Calibri" w:eastAsia="Times New Roman" w:hAnsi="Calibri" w:cs="Calibri"/>
                <w:color w:val="000000"/>
              </w:rPr>
              <w:t>foundations ,</w:t>
            </w:r>
            <w:proofErr w:type="gramEnd"/>
            <w:r w:rsidRPr="004C71AF">
              <w:rPr>
                <w:rFonts w:ascii="Calibri" w:eastAsia="Times New Roman" w:hAnsi="Calibri" w:cs="Calibri"/>
                <w:color w:val="000000"/>
              </w:rPr>
              <w:t xml:space="preserve"> 3m Deep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21.6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Filing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576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1.2.1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 xml:space="preserve">300 mm thick approved hardcore filling spread, well rammed and compacted in 150mm layers to receive concrete surface bed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7.4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proofErr w:type="spellStart"/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Insitu</w:t>
            </w:r>
            <w:proofErr w:type="spellEnd"/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 concrete: class 15: mix 1:3:6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1.3.1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50mm blinding layer under foundations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13.0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1.3.2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50mm blinding layer on hardcore surfaces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13.0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1.4</w:t>
            </w:r>
          </w:p>
          <w:p w:rsidR="00781F21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Concrete work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 xml:space="preserve">Reinforced Concrete class 15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1.4.1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Strip foundation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 xml:space="preserve">Reinforced Concrete class 25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1.4.2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100mm thick floor slab with surface steel trowelled smooth with 2 squat holes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24.5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  <w:p w:rsidR="00781F21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1.5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Reinforcement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1.5.1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Reinforcement bars (All sizes) as shown on drawings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kg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150.0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1.5.2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Mesh fabric reinforcement ref. No. A142 laid in floor slab with minimum 150 mm side allowance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29.0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1.6</w:t>
            </w:r>
          </w:p>
          <w:p w:rsidR="00781F21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Sawn formwork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1.6.1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 xml:space="preserve">Formwork to edges of floor slab girth over 75mm but not exceeding 150mm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22.1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1.6.2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 xml:space="preserve">Formwork to edges of strip footing girth over 75mm but not exceeding 150mm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1.6.3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 xml:space="preserve">Formwork to edges of strip footing girth over 150mm but not exceeding 2250mm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16.0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1.7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Walling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1.7.1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400mm Thick rubble stone retaining wall in cement and sand mortar (1:3)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8.7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1.7.2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300mm Thick rubble stone foundation walling in cement and sand mortar (1:3)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17.0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1.7.3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150mm thick masonry wall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781F21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1.7.4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4C71AF">
              <w:rPr>
                <w:rFonts w:ascii="Calibri" w:eastAsia="Times New Roman" w:hAnsi="Calibri" w:cs="Calibri"/>
                <w:color w:val="000000"/>
              </w:rPr>
              <w:t>One layer</w:t>
            </w:r>
            <w:proofErr w:type="gramEnd"/>
            <w:r w:rsidRPr="004C71AF">
              <w:rPr>
                <w:rFonts w:ascii="Calibri" w:eastAsia="Times New Roman" w:hAnsi="Calibri" w:cs="Calibri"/>
                <w:color w:val="000000"/>
              </w:rPr>
              <w:t xml:space="preserve"> 1000gauge polythene sheet damp proof membrane under beds: 300mm laps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21.0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1.8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Steps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Concrete work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 xml:space="preserve">Reinforced Concrete class 25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1.8.1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Treads, 300 mm wide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5.0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1.8.2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Risers, 150 mm high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1.8.3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Open string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1.8.4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Waist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Cement and sand mortar (1:4) trowelled beds: on concrete: to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1.8.5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Treads, 300 mm wide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5.0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1.8.6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Risers, 150 mm high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1.8.7</w:t>
            </w:r>
            <w:r w:rsidR="0081206D"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Open string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1.8.8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Waist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1.9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Reinforcement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781F2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1.9.1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High tensile reinforcement bars in assorted sizes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kg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20.0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1.10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Plinths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1.10.1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15mm thick cement sand rendering (1:3) to plinths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1.10.2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Prepare and apply three coats black bituminous paint to rendered plinths externally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576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1.10.3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100mm thick approved lining of pit insides up to bottom of pit if in loose formation areas or in areas with ground water (optional)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39.0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2.0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SUPERSTRUCTURES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Walling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2.1.1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 xml:space="preserve">150 Thick load bearing solid concrete block walling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49.6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2.1.2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200mm deep x 400mm wide vent block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No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Wall Coping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576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2.1.3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Precast concrete 600 x 300 x 50 mm Thick twice weathered and throated coping jointed and pointed in cement and sand mortar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7.0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Concrete Work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752A6B">
              <w:t xml:space="preserve"> -   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752A6B">
              <w:t xml:space="preserve"> -   </w:t>
            </w: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>Vibrated reinforced concrete class 25 (1:1.5:3) with 20mm maximum aggregate as described in: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781F21">
              <w:rPr>
                <w:rFonts w:ascii="Calibri" w:eastAsia="Times New Roman" w:hAnsi="Calibri" w:cs="Calibri"/>
              </w:rPr>
              <w:t>2.2.1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Lintels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0.1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Reinforcement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2.3.2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8mm Diameter high tensile reinforcement bar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kg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2.3.2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Ditto but 10mm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kg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7.0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2.4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Sawn Formwork to: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2.4.1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Sides and soffits of lintels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2.5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Roofing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Roof Structure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2.5.1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 xml:space="preserve">Sawn </w:t>
            </w:r>
            <w:proofErr w:type="spellStart"/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>celcured</w:t>
            </w:r>
            <w:proofErr w:type="spellEnd"/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 xml:space="preserve"> cypress timber as described in: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2.5.2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200mm x 25mm Fascia Board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13.0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2.5.3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l00x50mmRafters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11.0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2.5.4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100mm x 50mm wall plate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2.5.5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50 x 50 Purlins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13.0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Roof Covering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41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2.5.6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30 Gauge galvanized corrugated iron sheets fixed to timber Purlins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2.7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Painting and </w:t>
            </w:r>
            <w:proofErr w:type="gramStart"/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Decorating</w:t>
            </w:r>
            <w:proofErr w:type="gramEnd"/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2.7.1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Knot prime stop and apply two undercoats and one gloss finishing coat oil paint to fascia board 200- 300 mm wide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13.0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2.8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Doors 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2.8.1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45mm thick Match boarded timber single door, overall size 900x 2100mm high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No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proofErr w:type="spellStart"/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Wrot</w:t>
            </w:r>
            <w:proofErr w:type="spellEnd"/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 cypress 1st grade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2.8.2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 xml:space="preserve">150x50mm frame two labours plugged screwed and </w:t>
            </w:r>
            <w:r w:rsidR="00BD0186">
              <w:rPr>
                <w:rFonts w:ascii="Calibri" w:eastAsia="Times New Roman" w:hAnsi="Calibri" w:cs="Calibri"/>
                <w:color w:val="000000"/>
              </w:rPr>
              <w:t>pelleted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12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2.8.3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50x25mm architrave two labours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32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2.8.4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25x15mm quadrant one labour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781F21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</w:rPr>
              <w:t>2.9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Supply and fix the following ironmongery to timber with matching screws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2D6D86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2.9.1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Stainless steel hinges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Pairs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2D6D86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2.9.2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Three lever mortice lock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No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2D6D86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2.9.3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Rubber door stop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No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2D6D86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2.9.4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Prepare and apply two undercoats and one finishing coat oil paint to timber door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8.0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2D6D86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2.10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Finishes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Floor Finishes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>Cement and sand mortar (</w:t>
            </w:r>
            <w:proofErr w:type="gramStart"/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>1:4)trowelled</w:t>
            </w:r>
            <w:proofErr w:type="gramEnd"/>
            <w:r w:rsidRPr="004C71AF">
              <w:rPr>
                <w:rFonts w:ascii="Calibri" w:eastAsia="Times New Roman" w:hAnsi="Calibri" w:cs="Calibri"/>
                <w:color w:val="000000"/>
                <w:u w:val="single"/>
              </w:rPr>
              <w:t xml:space="preserve"> beds: on concrete: to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2.10.1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32mm floors finished to receive ceramic tile flooring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11.6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Wall Finishes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15mm cement and sand (1:4) backing; smoothened plaster finish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2.10.2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Walls internally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Arial" w:eastAsia="Times New Roman" w:hAnsi="Arial" w:cs="Arial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48.0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12mm lime plaster: steel trowelled finish: on concrete, block work or stonework: to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2.10.3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Walls externally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40.0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Prepare and apply three coats plastic emulsion paint to: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2.10.4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Walls externally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40.0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324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2.10.5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Extra over keying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  <w:r w:rsidRPr="004C71AF">
              <w:rPr>
                <w:rFonts w:ascii="Calibri" w:eastAsia="Times New Roman" w:hAnsi="Calibri" w:cs="Calibri"/>
                <w:vertAlign w:val="superscript"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2.10.6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Supply and fix hand washing concrete basin size 300mm x 450mm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No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2.10.7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Pit/squat hole cover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No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  <w:r w:rsidR="00C3767A">
              <w:rPr>
                <w:rFonts w:ascii="Calibri" w:eastAsia="Times New Roman" w:hAnsi="Calibri" w:cs="Calibri"/>
              </w:rPr>
              <w:t>2.10.8</w:t>
            </w:r>
          </w:p>
        </w:tc>
        <w:tc>
          <w:tcPr>
            <w:tcW w:w="27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100mm diameter PVC vent pipe with fly screen vent cork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5.0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4C71AF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7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TOTAL OF TWIN LATRINE BLOCK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C71AF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C71A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81206D" w:rsidRPr="004C71AF" w:rsidTr="00AA0723">
        <w:trPr>
          <w:trHeight w:val="288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2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4C71AF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Grand Total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C71AF">
              <w:rPr>
                <w:rFonts w:ascii="Calibri" w:eastAsia="Times New Roman" w:hAnsi="Calibri" w:cs="Calibri"/>
                <w:b/>
                <w:bCs/>
              </w:rPr>
              <w:t>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C71A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1206D" w:rsidRPr="004C71AF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</w:tr>
    </w:tbl>
    <w:p w:rsidR="0081206D" w:rsidRDefault="0081206D" w:rsidP="0081206D"/>
    <w:tbl>
      <w:tblPr>
        <w:tblW w:w="10826" w:type="dxa"/>
        <w:tblInd w:w="-545" w:type="dxa"/>
        <w:tblLook w:val="04A0" w:firstRow="1" w:lastRow="0" w:firstColumn="1" w:lastColumn="0" w:noHBand="0" w:noVBand="1"/>
      </w:tblPr>
      <w:tblGrid>
        <w:gridCol w:w="681"/>
        <w:gridCol w:w="7240"/>
        <w:gridCol w:w="978"/>
        <w:gridCol w:w="1096"/>
        <w:gridCol w:w="674"/>
        <w:gridCol w:w="1027"/>
      </w:tblGrid>
      <w:tr w:rsidR="0081206D" w:rsidRPr="00D774C5" w:rsidTr="00AA0723">
        <w:trPr>
          <w:trHeight w:val="348"/>
        </w:trPr>
        <w:tc>
          <w:tcPr>
            <w:tcW w:w="108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4C6E7"/>
            <w:hideMark/>
          </w:tcPr>
          <w:p w:rsidR="0081206D" w:rsidRPr="002E256B" w:rsidRDefault="0081206D" w:rsidP="008454B2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>BoQ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 xml:space="preserve">: </w:t>
            </w:r>
            <w:r w:rsidRPr="002E256B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>Hand Washing for Health Centre Facility (</w:t>
            </w:r>
            <w:proofErr w:type="spellStart"/>
            <w:r w:rsidRPr="002E256B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>Kaalmo</w:t>
            </w:r>
            <w:proofErr w:type="spellEnd"/>
            <w:r w:rsidRPr="002E256B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 xml:space="preserve">, </w:t>
            </w:r>
            <w:proofErr w:type="spellStart"/>
            <w:r w:rsidRPr="002E256B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>Ribo</w:t>
            </w:r>
            <w:proofErr w:type="spellEnd"/>
            <w:r w:rsidRPr="002E256B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 xml:space="preserve"> &amp; </w:t>
            </w:r>
            <w:proofErr w:type="spellStart"/>
            <w:r w:rsidRPr="002E256B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>Badbaado</w:t>
            </w:r>
            <w:proofErr w:type="spellEnd"/>
            <w:r w:rsidRPr="002E256B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 xml:space="preserve"> MCH)</w:t>
            </w: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Descriptions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Quantity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Rate</w:t>
            </w: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</w:t>
            </w:r>
            <w:r w:rsidR="00C708FB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USD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Amount</w:t>
            </w:r>
          </w:p>
          <w:p w:rsidR="0081206D" w:rsidRPr="00D774C5" w:rsidRDefault="00C708FB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USD</w:t>
            </w:r>
          </w:p>
        </w:tc>
      </w:tr>
      <w:tr w:rsidR="0081206D" w:rsidRPr="00D774C5" w:rsidTr="00AA0723">
        <w:trPr>
          <w:trHeight w:val="302"/>
        </w:trPr>
        <w:tc>
          <w:tcPr>
            <w:tcW w:w="10826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Note</w:t>
            </w:r>
            <w:r w:rsidRPr="00D774C5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br/>
              <w:t>Hand Washing Facility for Health Center</w:t>
            </w:r>
          </w:p>
        </w:tc>
      </w:tr>
      <w:tr w:rsidR="0081206D" w:rsidRPr="00D774C5" w:rsidTr="00AA0723">
        <w:trPr>
          <w:trHeight w:val="605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7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Construct and excavated 0.5m deep and 0.5m above the ground for the handwashing facility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7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74C5">
              <w:rPr>
                <w:rFonts w:ascii="Calibri" w:eastAsia="Times New Roman" w:hAnsi="Calibri" w:cs="Calibri"/>
              </w:rPr>
              <w:t>Metal Box 3 Inch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PC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74C5">
              <w:rPr>
                <w:rFonts w:ascii="Calibri" w:eastAsia="Times New Roman" w:hAnsi="Calibri" w:cs="Calibri"/>
              </w:rPr>
              <w:t>Metal Box 1 Inch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PC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74C5">
              <w:rPr>
                <w:rFonts w:ascii="Calibri" w:eastAsia="Times New Roman" w:hAnsi="Calibri" w:cs="Calibri"/>
              </w:rPr>
              <w:t>Supply and Install White 20 Liter Plastic Bucket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PC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74C5">
              <w:rPr>
                <w:rFonts w:ascii="Calibri" w:eastAsia="Times New Roman" w:hAnsi="Calibri" w:cs="Calibri"/>
              </w:rPr>
              <w:t>Supply and Install Plastic 25 Liter HDPE Drum Open Mouth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PC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74C5">
              <w:rPr>
                <w:rFonts w:ascii="Calibri" w:eastAsia="Times New Roman" w:hAnsi="Calibri" w:cs="Calibri"/>
              </w:rPr>
              <w:t>Push Cock Taps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774C5">
              <w:rPr>
                <w:rFonts w:ascii="Calibri" w:eastAsia="Times New Roman" w:hAnsi="Calibri" w:cs="Calibri"/>
              </w:rPr>
              <w:t>Extension Spring/Hook Springs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838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774C5">
              <w:rPr>
                <w:rFonts w:ascii="Calibri" w:eastAsia="Times New Roman" w:hAnsi="Calibri" w:cs="Calibri"/>
              </w:rPr>
              <w:t>Supply and Install Wash Basin Plastic McKesson 8 Quart Rectangle or</w:t>
            </w:r>
            <w:r w:rsidRPr="00D774C5">
              <w:rPr>
                <w:rFonts w:ascii="Calibri" w:eastAsia="Times New Roman" w:hAnsi="Calibri" w:cs="Calibri"/>
              </w:rPr>
              <w:br/>
              <w:t>Circular Wash Basin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838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774C5">
              <w:rPr>
                <w:rFonts w:ascii="Calibri" w:eastAsia="Times New Roman" w:hAnsi="Calibri" w:cs="Calibri"/>
              </w:rPr>
              <w:t xml:space="preserve">Conduct the </w:t>
            </w:r>
            <w:proofErr w:type="spellStart"/>
            <w:r w:rsidRPr="00D774C5">
              <w:rPr>
                <w:rFonts w:ascii="Calibri" w:eastAsia="Times New Roman" w:hAnsi="Calibri" w:cs="Calibri"/>
              </w:rPr>
              <w:t>Weldening</w:t>
            </w:r>
            <w:proofErr w:type="spellEnd"/>
            <w:r w:rsidRPr="00D774C5">
              <w:rPr>
                <w:rFonts w:ascii="Calibri" w:eastAsia="Times New Roman" w:hAnsi="Calibri" w:cs="Calibri"/>
              </w:rPr>
              <w:t xml:space="preserve"> of the Metal Frame of the Metal box and fixing as the </w:t>
            </w:r>
            <w:proofErr w:type="spellStart"/>
            <w:r w:rsidRPr="00D774C5">
              <w:rPr>
                <w:rFonts w:ascii="Calibri" w:eastAsia="Times New Roman" w:hAnsi="Calibri" w:cs="Calibri"/>
              </w:rPr>
              <w:t>Desing</w:t>
            </w:r>
            <w:proofErr w:type="spellEnd"/>
            <w:r w:rsidRPr="00D774C5">
              <w:rPr>
                <w:rFonts w:ascii="Calibri" w:eastAsia="Times New Roman" w:hAnsi="Calibri" w:cs="Calibri"/>
              </w:rPr>
              <w:t xml:space="preserve"> and Apply two coats of Emulsion paint including</w:t>
            </w:r>
            <w:r w:rsidRPr="00D774C5">
              <w:rPr>
                <w:rFonts w:ascii="Calibri" w:eastAsia="Times New Roman" w:hAnsi="Calibri" w:cs="Calibri"/>
              </w:rPr>
              <w:br/>
              <w:t>labour installation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LMS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D774C5">
              <w:rPr>
                <w:rFonts w:ascii="Calibri" w:eastAsia="Times New Roman" w:hAnsi="Calibri" w:cs="Calibri"/>
              </w:rPr>
              <w:t>Tranportation</w:t>
            </w:r>
            <w:proofErr w:type="spellEnd"/>
            <w:r w:rsidRPr="00D774C5">
              <w:rPr>
                <w:rFonts w:ascii="Calibri" w:eastAsia="Times New Roman" w:hAnsi="Calibri" w:cs="Calibri"/>
              </w:rPr>
              <w:t xml:space="preserve"> cost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74C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74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WVI Visibility Logo</w:t>
            </w:r>
          </w:p>
        </w:tc>
        <w:tc>
          <w:tcPr>
            <w:tcW w:w="7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200" w:firstLine="480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sz w:val="24"/>
                <w:szCs w:val="24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74C5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06D" w:rsidRPr="00D774C5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206D" w:rsidRPr="00D774C5" w:rsidTr="00AA0723">
        <w:trPr>
          <w:trHeight w:val="279"/>
        </w:trPr>
        <w:tc>
          <w:tcPr>
            <w:tcW w:w="94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1100" w:firstLine="2209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774C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GRAND TOTAL USD IN ONE HAND WASHING</w:t>
            </w: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1206D" w:rsidRPr="00D774C5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81206D" w:rsidRPr="00D774C5" w:rsidTr="00AA0723">
        <w:trPr>
          <w:trHeight w:val="302"/>
        </w:trPr>
        <w:tc>
          <w:tcPr>
            <w:tcW w:w="8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D774C5" w:rsidRDefault="0081206D" w:rsidP="00FE535D">
            <w:pPr>
              <w:spacing w:after="0" w:line="240" w:lineRule="auto"/>
              <w:ind w:firstLineChars="1000" w:firstLine="1807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D774C5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GRAND TOTAL USD IN 3 HAND WASHING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D774C5" w:rsidRDefault="0081206D" w:rsidP="00FE535D">
            <w:pPr>
              <w:spacing w:after="0" w:line="240" w:lineRule="auto"/>
              <w:ind w:firstLineChars="100" w:firstLine="22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55885">
              <w:t xml:space="preserve"> 3 </w:t>
            </w: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6F1802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:rsidR="0081206D" w:rsidRDefault="0081206D" w:rsidP="0081206D"/>
    <w:tbl>
      <w:tblPr>
        <w:tblW w:w="5855" w:type="pct"/>
        <w:tblInd w:w="-545" w:type="dxa"/>
        <w:tblLayout w:type="fixed"/>
        <w:tblLook w:val="04A0" w:firstRow="1" w:lastRow="0" w:firstColumn="1" w:lastColumn="0" w:noHBand="0" w:noVBand="1"/>
      </w:tblPr>
      <w:tblGrid>
        <w:gridCol w:w="797"/>
        <w:gridCol w:w="410"/>
        <w:gridCol w:w="7888"/>
        <w:gridCol w:w="137"/>
        <w:gridCol w:w="1206"/>
        <w:gridCol w:w="114"/>
        <w:gridCol w:w="1169"/>
        <w:gridCol w:w="27"/>
        <w:gridCol w:w="1052"/>
        <w:gridCol w:w="2314"/>
        <w:gridCol w:w="1583"/>
      </w:tblGrid>
      <w:tr w:rsidR="0081206D" w:rsidRPr="00AC1EE1" w:rsidTr="00AA0723">
        <w:trPr>
          <w:gridAfter w:val="1"/>
          <w:wAfter w:w="475" w:type="pct"/>
          <w:trHeight w:val="306"/>
        </w:trPr>
        <w:tc>
          <w:tcPr>
            <w:tcW w:w="4525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4C6E7"/>
            <w:vAlign w:val="center"/>
            <w:hideMark/>
          </w:tcPr>
          <w:p w:rsidR="0081206D" w:rsidRPr="002E256B" w:rsidRDefault="0081206D" w:rsidP="008454B2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2E256B">
              <w:rPr>
                <w:rFonts w:ascii="Gill Sans MT" w:eastAsia="Times New Roman" w:hAnsi="Gill Sans MT" w:cs="Calibri"/>
                <w:b/>
                <w:bCs/>
              </w:rPr>
              <w:t xml:space="preserve">BOQ - Construction of </w:t>
            </w:r>
            <w:r w:rsidR="008454B2" w:rsidRPr="002E256B">
              <w:rPr>
                <w:rFonts w:ascii="Gill Sans MT" w:eastAsia="Times New Roman" w:hAnsi="Gill Sans MT" w:cs="Calibri"/>
                <w:b/>
                <w:bCs/>
              </w:rPr>
              <w:t>Incinerator</w:t>
            </w:r>
            <w:r w:rsidRPr="002E256B">
              <w:rPr>
                <w:rFonts w:ascii="Gill Sans MT" w:eastAsia="Times New Roman" w:hAnsi="Gill Sans MT" w:cs="Calibri"/>
                <w:b/>
                <w:bCs/>
              </w:rPr>
              <w:t xml:space="preserve"> in Health Facilities</w:t>
            </w:r>
          </w:p>
        </w:tc>
      </w:tr>
      <w:tr w:rsidR="00AA0723" w:rsidRPr="00AC1EE1" w:rsidTr="00AA0723">
        <w:trPr>
          <w:gridAfter w:val="1"/>
          <w:wAfter w:w="475" w:type="pct"/>
          <w:trHeight w:val="307"/>
        </w:trPr>
        <w:tc>
          <w:tcPr>
            <w:tcW w:w="239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4C6E7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ITEM</w:t>
            </w:r>
          </w:p>
        </w:tc>
        <w:tc>
          <w:tcPr>
            <w:tcW w:w="2526" w:type="pct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4C6E7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DESCRIPTION</w:t>
            </w:r>
          </w:p>
        </w:tc>
        <w:tc>
          <w:tcPr>
            <w:tcW w:w="395" w:type="pct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4C6E7"/>
            <w:hideMark/>
          </w:tcPr>
          <w:p w:rsidR="0081206D" w:rsidRPr="00AC1EE1" w:rsidRDefault="0081206D" w:rsidP="00FE535D">
            <w:pPr>
              <w:spacing w:after="0" w:line="240" w:lineRule="auto"/>
              <w:ind w:firstLineChars="100" w:firstLine="191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UNIT</w:t>
            </w:r>
          </w:p>
        </w:tc>
        <w:tc>
          <w:tcPr>
            <w:tcW w:w="358" w:type="pct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4C6E7"/>
            <w:hideMark/>
          </w:tcPr>
          <w:p w:rsidR="0081206D" w:rsidRPr="00AC1EE1" w:rsidRDefault="0081206D" w:rsidP="00FE535D">
            <w:pPr>
              <w:spacing w:after="0" w:line="240" w:lineRule="auto"/>
              <w:ind w:firstLineChars="100" w:firstLine="191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QTY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4C6E7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RATE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4C6E7"/>
            <w:hideMark/>
          </w:tcPr>
          <w:p w:rsidR="0081206D" w:rsidRPr="00AC1EE1" w:rsidRDefault="0081206D" w:rsidP="00FE535D">
            <w:pPr>
              <w:spacing w:after="0" w:line="240" w:lineRule="auto"/>
              <w:ind w:firstLineChars="200" w:firstLine="381"/>
              <w:jc w:val="right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AMOUNT</w:t>
            </w:r>
          </w:p>
        </w:tc>
      </w:tr>
      <w:tr w:rsidR="00AA0723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</w:p>
        </w:tc>
        <w:tc>
          <w:tcPr>
            <w:tcW w:w="2526" w:type="pct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</w:p>
        </w:tc>
        <w:tc>
          <w:tcPr>
            <w:tcW w:w="395" w:type="pct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</w:p>
        </w:tc>
        <w:tc>
          <w:tcPr>
            <w:tcW w:w="358" w:type="pct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4C6E7"/>
            <w:vAlign w:val="center"/>
            <w:hideMark/>
          </w:tcPr>
          <w:p w:rsidR="0081206D" w:rsidRPr="00AC1EE1" w:rsidRDefault="00C708FB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USD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4C6E7"/>
            <w:hideMark/>
          </w:tcPr>
          <w:p w:rsidR="0081206D" w:rsidRPr="00AC1EE1" w:rsidRDefault="00C708FB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USD</w:t>
            </w:r>
          </w:p>
        </w:tc>
      </w:tr>
      <w:tr w:rsidR="00AA0723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DAAAA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Incinerator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DAAAA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DAAAA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DAAAA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DAAAA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A0723" w:rsidRPr="00AC1EE1" w:rsidTr="00AA0723">
        <w:trPr>
          <w:gridAfter w:val="1"/>
          <w:wAfter w:w="475" w:type="pct"/>
          <w:trHeight w:val="587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 xml:space="preserve">Provide a </w:t>
            </w:r>
            <w:proofErr w:type="spellStart"/>
            <w:r w:rsidRPr="00AC1EE1">
              <w:rPr>
                <w:rFonts w:ascii="Gill Sans MT" w:eastAsia="Times New Roman" w:hAnsi="Gill Sans MT" w:cs="Calibri"/>
              </w:rPr>
              <w:t>conrete</w:t>
            </w:r>
            <w:proofErr w:type="spellEnd"/>
            <w:r w:rsidRPr="00AC1EE1">
              <w:rPr>
                <w:rFonts w:ascii="Gill Sans MT" w:eastAsia="Times New Roman" w:hAnsi="Gill Sans MT" w:cs="Calibri"/>
              </w:rPr>
              <w:t xml:space="preserve"> pad with anti crack bars 6mm for the incinerator as per the drawings 2.0mx1.0mx0.10m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M3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0.20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54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Provide 110x65x230mm fire clay bricks as the base for the</w:t>
            </w:r>
            <w:r w:rsidRPr="00AC1EE1">
              <w:rPr>
                <w:rFonts w:ascii="Gill Sans MT" w:eastAsia="Times New Roman" w:hAnsi="Gill Sans MT" w:cs="Times New Roman"/>
              </w:rPr>
              <w:br/>
              <w:t>incinerator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2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1.3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Provide 110x65x230mm fire clay brick inner wall for the</w:t>
            </w:r>
            <w:r w:rsidRPr="00AC1EE1">
              <w:rPr>
                <w:rFonts w:ascii="Gill Sans MT" w:eastAsia="Times New Roman" w:hAnsi="Gill Sans MT" w:cs="Times New Roman"/>
              </w:rPr>
              <w:br/>
              <w:t>main body of incinerator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6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1.4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Provide 110x65x230mm fire clay brick outer wall for the</w:t>
            </w:r>
            <w:r w:rsidRPr="00AC1EE1">
              <w:rPr>
                <w:rFonts w:ascii="Gill Sans MT" w:eastAsia="Times New Roman" w:hAnsi="Gill Sans MT" w:cs="Times New Roman"/>
              </w:rPr>
              <w:br/>
              <w:t>outer body of incinerator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985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1.5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Construct RCC lintel beam 350kg/m</w:t>
            </w:r>
            <w:r w:rsidRPr="00AC1EE1">
              <w:rPr>
                <w:rFonts w:ascii="Gill Sans MT" w:eastAsia="Times New Roman" w:hAnsi="Gill Sans MT" w:cs="Calibri"/>
                <w:vertAlign w:val="superscript"/>
              </w:rPr>
              <w:t>3</w:t>
            </w:r>
            <w:r w:rsidRPr="00AC1EE1">
              <w:rPr>
                <w:rFonts w:ascii="Gill Sans MT" w:eastAsia="Times New Roman" w:hAnsi="Gill Sans MT" w:cs="Calibri"/>
              </w:rPr>
              <w:t xml:space="preserve"> as shown in the drawings with main bars of 12mm dia. main bars and stirrups of 6mm dia. at 200mm c/c and a mix ratio of 1:2:4 of cement/sand/gravel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M3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0.15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6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1.6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MS angle section as the top frame with MS plate as per the</w:t>
            </w:r>
            <w:r w:rsidRPr="00AC1EE1">
              <w:rPr>
                <w:rFonts w:ascii="Gill Sans MT" w:eastAsia="Times New Roman" w:hAnsi="Gill Sans MT" w:cs="Times New Roman"/>
              </w:rPr>
              <w:br/>
              <w:t>drawings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LS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406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1.7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loading door of 3mm MS plate welded on 30x30x3mm MS angle frame, oil painted to approval as per the drawings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LS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704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1.8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3mm thick MS plate ash door on 30x30x3mm MS angle frame, oil painted to approval as per the drawings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LS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532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1.9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150mm dia,3mm thick MS pipe chimney welded onto the</w:t>
            </w:r>
            <w:r w:rsidRPr="00AC1EE1">
              <w:rPr>
                <w:rFonts w:ascii="Gill Sans MT" w:eastAsia="Times New Roman" w:hAnsi="Gill Sans MT" w:cs="Times New Roman"/>
              </w:rPr>
              <w:br/>
              <w:t>chimney base plate on the top frame as per the drawings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proofErr w:type="spellStart"/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Lm</w:t>
            </w:r>
            <w:proofErr w:type="spellEnd"/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5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1.1</w:t>
            </w:r>
            <w:r w:rsidR="00C3767A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0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Chimney rain cap as per the drawings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LS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EBEBE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EBEBE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SHED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EBEBE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EBEBE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EBEBE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EBEBE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  <w:t>EXCAVATE FOUNDATIONS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271"/>
        </w:trPr>
        <w:tc>
          <w:tcPr>
            <w:tcW w:w="239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2.1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Excavate foundations to a depth not less than 500mm deep.</w:t>
            </w:r>
          </w:p>
        </w:tc>
        <w:tc>
          <w:tcPr>
            <w:tcW w:w="395" w:type="pct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51"/>
        </w:trPr>
        <w:tc>
          <w:tcPr>
            <w:tcW w:w="239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  <w:u w:val="single"/>
              </w:rPr>
              <w:t>Compact bottom and provide blinding if required, ready </w:t>
            </w:r>
            <w:proofErr w:type="gramStart"/>
            <w:r w:rsidRPr="00AC1EE1">
              <w:rPr>
                <w:rFonts w:ascii="Gill Sans MT" w:eastAsia="Times New Roman" w:hAnsi="Gill Sans MT" w:cs="Times New Roman"/>
                <w:u w:val="single"/>
              </w:rPr>
              <w:t>to </w:t>
            </w:r>
            <w:r w:rsidRPr="00AC1EE1"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  <w:u w:val="single"/>
              </w:rPr>
              <w:t>receive</w:t>
            </w:r>
            <w:proofErr w:type="gramEnd"/>
            <w:r w:rsidRPr="00AC1EE1">
              <w:rPr>
                <w:rFonts w:ascii="Gill Sans MT" w:eastAsia="Times New Roman" w:hAnsi="Gill Sans MT" w:cs="Times New Roman"/>
                <w:u w:val="single"/>
              </w:rPr>
              <w:t> reinforcement.</w:t>
            </w:r>
          </w:p>
        </w:tc>
        <w:tc>
          <w:tcPr>
            <w:tcW w:w="395" w:type="pct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58" w:type="pct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52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2.2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Excavate for slab foundation max. depth 250mm starting</w:t>
            </w:r>
            <w:r w:rsidRPr="00AC1EE1">
              <w:rPr>
                <w:rFonts w:ascii="Gill Sans MT" w:eastAsia="Times New Roman" w:hAnsi="Gill Sans MT" w:cs="Times New Roman"/>
              </w:rPr>
              <w:br/>
              <w:t>from prepared grounds.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45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2.3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Excavate for footing foundation min. depth 500mm starting</w:t>
            </w:r>
            <w:r w:rsidRPr="00AC1EE1">
              <w:rPr>
                <w:rFonts w:ascii="Gill Sans MT" w:eastAsia="Times New Roman" w:hAnsi="Gill Sans MT" w:cs="Times New Roman"/>
              </w:rPr>
              <w:br/>
              <w:t>from prepared grounds.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2.60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55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2.4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 xml:space="preserve">Apply anti-Termite </w:t>
            </w:r>
            <w:proofErr w:type="spellStart"/>
            <w:r w:rsidRPr="00AC1EE1">
              <w:rPr>
                <w:rFonts w:ascii="Gill Sans MT" w:eastAsia="Times New Roman" w:hAnsi="Gill Sans MT" w:cs="Times New Roman"/>
              </w:rPr>
              <w:t>teatment</w:t>
            </w:r>
            <w:proofErr w:type="spellEnd"/>
            <w:r w:rsidRPr="00AC1EE1">
              <w:rPr>
                <w:rFonts w:ascii="Gill Sans MT" w:eastAsia="Times New Roman" w:hAnsi="Gill Sans MT" w:cs="Times New Roman"/>
              </w:rPr>
              <w:t xml:space="preserve"> to full footprint of shed as </w:t>
            </w:r>
            <w:proofErr w:type="spellStart"/>
            <w:r w:rsidRPr="00AC1EE1">
              <w:rPr>
                <w:rFonts w:ascii="Gill Sans MT" w:eastAsia="Times New Roman" w:hAnsi="Gill Sans MT" w:cs="Times New Roman"/>
              </w:rPr>
              <w:t>pespecifications</w:t>
            </w:r>
            <w:proofErr w:type="spellEnd"/>
            <w:r w:rsidRPr="00AC1EE1">
              <w:rPr>
                <w:rFonts w:ascii="Gill Sans MT" w:eastAsia="Times New Roman" w:hAnsi="Gill Sans MT" w:cs="Times New Roman"/>
              </w:rPr>
              <w:t xml:space="preserve"> before placement of concrete for foundations or floor slab.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60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3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>REINFORCEMENT STEEL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52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3.1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Provide, cut, and place reinforcement steel for slab (BRC 100 x 100 x 8mm) in position with required spacer blocks</w:t>
            </w:r>
            <w:r w:rsidRPr="00AC1EE1">
              <w:rPr>
                <w:rFonts w:ascii="Gill Sans MT" w:eastAsia="Times New Roman" w:hAnsi="Gill Sans MT" w:cs="Times New Roman"/>
              </w:rPr>
              <w:br/>
              <w:t>ready to receive concrete.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12.00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74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3.2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Provide, cut, bend and place reinforcement steel for footing in position with required spacer blocks ready to receive concrete. Use 12mm round twisted rebar for footing</w:t>
            </w:r>
            <w:r w:rsidRPr="00AC1EE1">
              <w:rPr>
                <w:rFonts w:ascii="Gill Sans MT" w:eastAsia="Times New Roman" w:hAnsi="Gill Sans MT" w:cs="Times New Roman"/>
              </w:rPr>
              <w:br/>
              <w:t>reinforcement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32"/>
                <w:szCs w:val="32"/>
              </w:rPr>
            </w:pPr>
            <w:r w:rsidRPr="00AC1EE1">
              <w:rPr>
                <w:rFonts w:ascii="Gill Sans MT" w:eastAsia="Times New Roman" w:hAnsi="Gill Sans MT" w:cs="Calibri"/>
                <w:sz w:val="32"/>
                <w:szCs w:val="32"/>
              </w:rPr>
              <w:t>kg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75.00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98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4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>CONCRETE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442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4.1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Supply and place concrete for footings into formwork and vibrate as per specifications. Rate include the required curing to be done as per specifications. 25 MPa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M3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0.60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560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4.2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Supply and place concrete for slabs into formwork and vibrate as per specifications. Rate include the required curing to be done as per specifications. 30 MPa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M3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0.90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26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5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>Foundation Walling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469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5.1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construct 115 mm thick foundation walls, made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from hollow blocks, externally plastered.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270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5.2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construct 230 mm thick block walls, dressed on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both sides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6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>Superstructure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50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6.1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Supply and fit 200mm x 200mm x 5mm base plates each anchored by suitable anchor bolts as specified by engineer. Base plates to be painted with suitable oil paint.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No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4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6.2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fit steel columns, made from 75mm x 3mm round steel piping. Steel columns to firmly welded on base plates specified in 5.1 above and painted with suitable oil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paint.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No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2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6.3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 xml:space="preserve">Supply and fit steel rails to hold </w:t>
            </w:r>
            <w:proofErr w:type="spellStart"/>
            <w:r w:rsidRPr="00AC1EE1">
              <w:rPr>
                <w:rFonts w:ascii="Gill Sans MT" w:eastAsia="Times New Roman" w:hAnsi="Gill Sans MT" w:cs="Times New Roman"/>
              </w:rPr>
              <w:t>chainlink</w:t>
            </w:r>
            <w:proofErr w:type="spellEnd"/>
            <w:r w:rsidRPr="00AC1EE1">
              <w:rPr>
                <w:rFonts w:ascii="Gill Sans MT" w:eastAsia="Times New Roman" w:hAnsi="Gill Sans MT" w:cs="Times New Roman"/>
              </w:rPr>
              <w:t xml:space="preserve"> fencing. Railings to be firmly welded onto the steel columns with a suitable weld </w:t>
            </w:r>
            <w:proofErr w:type="spellStart"/>
            <w:r w:rsidRPr="00AC1EE1">
              <w:rPr>
                <w:rFonts w:ascii="Gill Sans MT" w:eastAsia="Times New Roman" w:hAnsi="Gill Sans MT" w:cs="Times New Roman"/>
              </w:rPr>
              <w:t>prviding</w:t>
            </w:r>
            <w:proofErr w:type="spellEnd"/>
            <w:r w:rsidRPr="00AC1EE1">
              <w:rPr>
                <w:rFonts w:ascii="Gill Sans MT" w:eastAsia="Times New Roman" w:hAnsi="Gill Sans MT" w:cs="Times New Roman"/>
              </w:rPr>
              <w:t xml:space="preserve"> a good finish. 32mm steel tubing to be used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for all railing.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45.00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822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6.4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 xml:space="preserve">Supply and fit 100x100x3mm </w:t>
            </w:r>
            <w:proofErr w:type="spellStart"/>
            <w:r w:rsidRPr="00AC1EE1">
              <w:rPr>
                <w:rFonts w:ascii="Gill Sans MT" w:eastAsia="Times New Roman" w:hAnsi="Gill Sans MT" w:cs="Calibri"/>
              </w:rPr>
              <w:t>chainlink</w:t>
            </w:r>
            <w:proofErr w:type="spellEnd"/>
            <w:r w:rsidRPr="00AC1EE1">
              <w:rPr>
                <w:rFonts w:ascii="Gill Sans MT" w:eastAsia="Times New Roman" w:hAnsi="Gill Sans MT" w:cs="Calibri"/>
              </w:rPr>
              <w:t xml:space="preserve"> fencing. Fence to be at least 2.1m high and should cover all the sides of the shed to prevent intrusion. Fence to be suitably </w:t>
            </w:r>
            <w:proofErr w:type="spellStart"/>
            <w:r w:rsidRPr="00AC1EE1">
              <w:rPr>
                <w:rFonts w:ascii="Gill Sans MT" w:eastAsia="Times New Roman" w:hAnsi="Gill Sans MT" w:cs="Calibri"/>
              </w:rPr>
              <w:t>tield</w:t>
            </w:r>
            <w:proofErr w:type="spellEnd"/>
            <w:r w:rsidRPr="00AC1EE1">
              <w:rPr>
                <w:rFonts w:ascii="Gill Sans MT" w:eastAsia="Times New Roman" w:hAnsi="Gill Sans MT" w:cs="Calibri"/>
              </w:rPr>
              <w:t xml:space="preserve"> onto the rails and columns, bottom to be </w:t>
            </w:r>
            <w:proofErr w:type="spellStart"/>
            <w:r w:rsidRPr="00AC1EE1">
              <w:rPr>
                <w:rFonts w:ascii="Gill Sans MT" w:eastAsia="Times New Roman" w:hAnsi="Gill Sans MT" w:cs="Calibri"/>
              </w:rPr>
              <w:t>ebedded</w:t>
            </w:r>
            <w:proofErr w:type="spellEnd"/>
            <w:r w:rsidRPr="00AC1EE1">
              <w:rPr>
                <w:rFonts w:ascii="Gill Sans MT" w:eastAsia="Times New Roman" w:hAnsi="Gill Sans MT" w:cs="Calibri"/>
              </w:rPr>
              <w:t xml:space="preserve"> in the floor slab.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35.00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14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6.5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fit gate for the shed, 2000mm x 750mm, made</w:t>
            </w:r>
            <w:r w:rsidRPr="00AC1EE1">
              <w:rPr>
                <w:rFonts w:ascii="Gill Sans MT" w:eastAsia="Times New Roman" w:hAnsi="Gill Sans MT" w:cs="Times New Roman"/>
              </w:rPr>
              <w:br/>
              <w:t xml:space="preserve">from 100 x 100 x 3mm </w:t>
            </w:r>
            <w:proofErr w:type="spellStart"/>
            <w:r w:rsidRPr="00AC1EE1">
              <w:rPr>
                <w:rFonts w:ascii="Gill Sans MT" w:eastAsia="Times New Roman" w:hAnsi="Gill Sans MT" w:cs="Times New Roman"/>
              </w:rPr>
              <w:t>chainlink</w:t>
            </w:r>
            <w:proofErr w:type="spellEnd"/>
            <w:r w:rsidRPr="00AC1EE1">
              <w:rPr>
                <w:rFonts w:ascii="Gill Sans MT" w:eastAsia="Times New Roman" w:hAnsi="Gill Sans MT" w:cs="Times New Roman"/>
              </w:rPr>
              <w:t xml:space="preserve"> fencing framed and diagonally braced in 32mm steel tubing.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No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C3767A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>Roofing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42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7.1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fix roof trusses complete as per drawings and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specifications.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No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2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7.2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purlins and fix to trusses as per drawing and specifications. Spacing to be suitable for roofing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requirement.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25.00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14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C3767A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7.3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fit bracing to trusses as per drawings and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specifications, fixed top and bottom to trusses.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sz w:val="19"/>
                <w:szCs w:val="19"/>
              </w:rPr>
              <w:t>Sum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60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C3767A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7.4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fix IBR profiled roofing sheets fixed to purlins as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per recommendation of supplier.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20.00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532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C3767A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7.5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Supply and fix 100mm UPVC gutter complete with joints, expansion joints, end stoppers and outlet to downpipe. Fixing with brackets to fascia as per supplier requirements.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623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C3767A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7.6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fix 100mm diameter UPVC rain water downpipe including splash shoe, swan neck, fixing clips to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wall and gutter outlet.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15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C3767A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7.7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C1EE1">
              <w:rPr>
                <w:rFonts w:ascii="Gill Sans MT" w:eastAsia="Times New Roman" w:hAnsi="Gill Sans MT" w:cs="Times New Roman"/>
              </w:rPr>
              <w:t>Supply and fix 25x200mm painted fascia / barge board fixed</w:t>
            </w:r>
            <w:r>
              <w:rPr>
                <w:rFonts w:ascii="Gill Sans MT" w:eastAsia="Times New Roman" w:hAnsi="Gill Sans MT" w:cs="Times New Roman"/>
              </w:rPr>
              <w:t xml:space="preserve"> </w:t>
            </w:r>
            <w:r w:rsidRPr="00AC1EE1">
              <w:rPr>
                <w:rFonts w:ascii="Gill Sans MT" w:eastAsia="Times New Roman" w:hAnsi="Gill Sans MT" w:cs="Times New Roman"/>
              </w:rPr>
              <w:t>to roof trusses as per drawings.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18.00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8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>Floor Finishes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AA0723" w:rsidRPr="00AC1EE1" w:rsidTr="00AA0723">
        <w:trPr>
          <w:gridAfter w:val="1"/>
          <w:wAfter w:w="475" w:type="pct"/>
          <w:trHeight w:val="386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C3767A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8.4</w:t>
            </w:r>
          </w:p>
        </w:tc>
        <w:tc>
          <w:tcPr>
            <w:tcW w:w="2526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</w:rPr>
            </w:pPr>
            <w:r w:rsidRPr="00AC1EE1">
              <w:rPr>
                <w:rFonts w:ascii="Gill Sans MT" w:eastAsia="Times New Roman" w:hAnsi="Gill Sans MT" w:cs="Calibri"/>
              </w:rPr>
              <w:t>Cement Screed floor with broom finish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sz w:val="24"/>
                <w:szCs w:val="24"/>
              </w:rPr>
            </w:pPr>
            <w:r w:rsidRPr="00AC1EE1">
              <w:rPr>
                <w:rFonts w:ascii="Gill Sans MT" w:eastAsia="Times New Roman" w:hAnsi="Gill Sans MT" w:cs="Calibri"/>
                <w:sz w:val="24"/>
                <w:szCs w:val="24"/>
              </w:rPr>
              <w:t>M2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12.00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sz w:val="19"/>
                <w:szCs w:val="19"/>
              </w:rPr>
            </w:pPr>
          </w:p>
        </w:tc>
      </w:tr>
      <w:tr w:rsidR="0081206D" w:rsidRPr="00AC1EE1" w:rsidTr="00AA0723">
        <w:trPr>
          <w:gridAfter w:val="1"/>
          <w:wAfter w:w="475" w:type="pct"/>
          <w:trHeight w:val="325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</w:pPr>
            <w:r w:rsidRPr="00AC1EE1">
              <w:rPr>
                <w:rFonts w:ascii="Gill Sans MT" w:eastAsia="Times New Roman" w:hAnsi="Gill Sans MT" w:cs="Calibri"/>
                <w:color w:val="000000"/>
                <w:sz w:val="19"/>
                <w:szCs w:val="19"/>
              </w:rPr>
              <w:t> </w:t>
            </w:r>
          </w:p>
        </w:tc>
        <w:tc>
          <w:tcPr>
            <w:tcW w:w="359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 xml:space="preserve">Total for one incinerator &amp; </w:t>
            </w:r>
            <w:proofErr w:type="gramStart"/>
            <w:r w:rsidRPr="00AC1EE1">
              <w:rPr>
                <w:rFonts w:ascii="Gill Sans MT" w:eastAsia="Times New Roman" w:hAnsi="Gill Sans MT" w:cs="Calibri"/>
                <w:b/>
                <w:bCs/>
              </w:rPr>
              <w:t>Shed</w:t>
            </w:r>
            <w:proofErr w:type="gramEnd"/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AC1EE1" w:rsidRDefault="0081206D" w:rsidP="00FE535D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</w:p>
        </w:tc>
      </w:tr>
      <w:tr w:rsidR="0081206D" w:rsidRPr="00AC1EE1" w:rsidTr="00AA0723">
        <w:trPr>
          <w:gridAfter w:val="1"/>
          <w:wAfter w:w="475" w:type="pct"/>
          <w:trHeight w:val="301"/>
        </w:trPr>
        <w:tc>
          <w:tcPr>
            <w:tcW w:w="2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C1EE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1206D" w:rsidRPr="00AC1EE1" w:rsidRDefault="0081206D" w:rsidP="00FE535D">
            <w:pPr>
              <w:spacing w:after="0" w:line="240" w:lineRule="auto"/>
              <w:rPr>
                <w:rFonts w:ascii="Gill Sans MT" w:eastAsia="Times New Roman" w:hAnsi="Gill Sans MT" w:cs="Calibri"/>
                <w:b/>
                <w:bCs/>
              </w:rPr>
            </w:pPr>
            <w:r w:rsidRPr="00AC1EE1">
              <w:rPr>
                <w:rFonts w:ascii="Gill Sans MT" w:eastAsia="Times New Roman" w:hAnsi="Gill Sans MT" w:cs="Calibri"/>
                <w:b/>
                <w:bCs/>
              </w:rPr>
              <w:t>Total for 4 Construction of Incinerator &amp; Shed (</w:t>
            </w:r>
            <w:proofErr w:type="spellStart"/>
            <w:r w:rsidRPr="00AC1EE1">
              <w:rPr>
                <w:rFonts w:ascii="Gill Sans MT" w:eastAsia="Times New Roman" w:hAnsi="Gill Sans MT" w:cs="Calibri"/>
                <w:b/>
                <w:bCs/>
              </w:rPr>
              <w:t>Ribo</w:t>
            </w:r>
            <w:proofErr w:type="spellEnd"/>
            <w:r w:rsidRPr="00AC1EE1">
              <w:rPr>
                <w:rFonts w:ascii="Gill Sans MT" w:eastAsia="Times New Roman" w:hAnsi="Gill Sans MT" w:cs="Calibri"/>
                <w:b/>
                <w:bCs/>
              </w:rPr>
              <w:t xml:space="preserve">, </w:t>
            </w:r>
            <w:proofErr w:type="spellStart"/>
            <w:r w:rsidRPr="00AC1EE1">
              <w:rPr>
                <w:rFonts w:ascii="Gill Sans MT" w:eastAsia="Times New Roman" w:hAnsi="Gill Sans MT" w:cs="Calibri"/>
                <w:b/>
                <w:bCs/>
              </w:rPr>
              <w:t>Kaalmo</w:t>
            </w:r>
            <w:proofErr w:type="spellEnd"/>
            <w:r w:rsidRPr="00AC1EE1">
              <w:rPr>
                <w:rFonts w:ascii="Gill Sans MT" w:eastAsia="Times New Roman" w:hAnsi="Gill Sans MT" w:cs="Calibri"/>
                <w:b/>
                <w:bCs/>
              </w:rPr>
              <w:t xml:space="preserve">, Towfiq, &amp; </w:t>
            </w:r>
            <w:proofErr w:type="spellStart"/>
            <w:r w:rsidRPr="00AC1EE1">
              <w:rPr>
                <w:rFonts w:ascii="Gill Sans MT" w:eastAsia="Times New Roman" w:hAnsi="Gill Sans MT" w:cs="Calibri"/>
                <w:b/>
                <w:bCs/>
              </w:rPr>
              <w:t>Badbado</w:t>
            </w:r>
            <w:proofErr w:type="spellEnd"/>
            <w:r w:rsidRPr="00AC1EE1">
              <w:rPr>
                <w:rFonts w:ascii="Gill Sans MT" w:eastAsia="Times New Roman" w:hAnsi="Gill Sans MT" w:cs="Calibri"/>
                <w:b/>
                <w:bCs/>
              </w:rPr>
              <w:t>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06D" w:rsidRPr="00385D1E" w:rsidRDefault="0081206D" w:rsidP="00385D1E">
            <w:pPr>
              <w:spacing w:after="0" w:line="240" w:lineRule="auto"/>
              <w:ind w:firstLineChars="200" w:firstLine="381"/>
              <w:rPr>
                <w:rFonts w:ascii="Gill Sans MT" w:eastAsia="Times New Roman" w:hAnsi="Gill Sans MT" w:cs="Calibri"/>
                <w:b/>
                <w:bCs/>
                <w:sz w:val="19"/>
                <w:szCs w:val="19"/>
              </w:rPr>
            </w:pPr>
          </w:p>
        </w:tc>
      </w:tr>
      <w:tr w:rsidR="0081206D" w:rsidRPr="00E26B97" w:rsidTr="00AA0723">
        <w:trPr>
          <w:trHeight w:val="70"/>
        </w:trPr>
        <w:tc>
          <w:tcPr>
            <w:tcW w:w="4525" w:type="pct"/>
            <w:gridSpan w:val="10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206D" w:rsidRDefault="0081206D" w:rsidP="00FE535D">
            <w:pPr>
              <w:ind w:left="90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81206D" w:rsidRPr="00C3767A" w:rsidRDefault="0081206D" w:rsidP="00C3767A">
            <w:pPr>
              <w:pStyle w:val="ListParagraph"/>
              <w:numPr>
                <w:ilvl w:val="0"/>
                <w:numId w:val="19"/>
              </w:num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BOQ - Renovation and Rehabilitation of </w:t>
            </w:r>
            <w:proofErr w:type="spellStart"/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>Badbado</w:t>
            </w:r>
            <w:proofErr w:type="spellEnd"/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&amp; </w:t>
            </w:r>
            <w:proofErr w:type="spellStart"/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>Kaalmo</w:t>
            </w:r>
            <w:proofErr w:type="spellEnd"/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MCH with Solar Streetlights</w:t>
            </w:r>
          </w:p>
          <w:p w:rsidR="0081206D" w:rsidRPr="00BE6FE5" w:rsidRDefault="0081206D" w:rsidP="00FE535D">
            <w:pPr>
              <w:spacing w:after="0" w:line="240" w:lineRule="auto"/>
              <w:ind w:left="90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452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BOQ of Construction of New </w:t>
            </w:r>
            <w:proofErr w:type="spell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Pharmcy</w:t>
            </w:r>
            <w:proofErr w:type="spellEnd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at </w:t>
            </w:r>
            <w:proofErr w:type="spell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Badbaado</w:t>
            </w:r>
            <w:proofErr w:type="spellEnd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and Rehabilitation of </w:t>
            </w:r>
            <w:proofErr w:type="spell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Kaalmo</w:t>
            </w:r>
            <w:proofErr w:type="spellEnd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MCH, Ceilings, &amp; Paintings</w:t>
            </w: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Description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Unit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Quantity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Unit </w:t>
            </w:r>
            <w:proofErr w:type="gram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Rate  </w:t>
            </w:r>
            <w:r w:rsidR="00C708FB">
              <w:rPr>
                <w:rFonts w:ascii="Calibri" w:eastAsia="Times New Roman" w:hAnsi="Calibri" w:cs="Calibri"/>
                <w:b/>
                <w:bCs/>
                <w:color w:val="000000"/>
              </w:rPr>
              <w:t>USD</w:t>
            </w:r>
            <w:proofErr w:type="gramEnd"/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Total Amount </w:t>
            </w:r>
            <w:r w:rsidR="00C708F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USD</w:t>
            </w: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416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EBF7"/>
            <w:noWrap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CONSTRUCTION OF PHARMACY AND FURNITURE, with RENOVATION OF CEILINGS AT KAALMO MCH</w:t>
            </w: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325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1.1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Site </w:t>
            </w:r>
            <w:proofErr w:type="gram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Clearance:</w:t>
            </w:r>
            <w:r w:rsidRPr="00E26B97">
              <w:rPr>
                <w:rFonts w:ascii="Calibri" w:eastAsia="Times New Roman" w:hAnsi="Calibri" w:cs="Calibri"/>
                <w:color w:val="000000"/>
              </w:rPr>
              <w:t>-</w:t>
            </w:r>
            <w:proofErr w:type="gram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removing of debris and preparation of extension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M</w:t>
            </w:r>
            <w:r w:rsidRPr="00E26B97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325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Excavation :</w:t>
            </w:r>
            <w:proofErr w:type="gramEnd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-</w:t>
            </w:r>
            <w:r w:rsidRPr="00E26B97">
              <w:rPr>
                <w:rFonts w:ascii="Calibri" w:eastAsia="Times New Roman" w:hAnsi="Calibri" w:cs="Calibri"/>
                <w:color w:val="000000"/>
              </w:rPr>
              <w:t>of foundation trenches 40 cm width and 40 cm depth.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m</w:t>
            </w:r>
            <w:r w:rsidRPr="00E26B97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3.52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57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Construction of </w:t>
            </w:r>
            <w:proofErr w:type="gram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Foundation </w:t>
            </w:r>
            <w:r w:rsidRPr="00E26B97">
              <w:rPr>
                <w:rFonts w:ascii="Calibri" w:eastAsia="Times New Roman" w:hAnsi="Calibri" w:cs="Calibri"/>
                <w:color w:val="000000"/>
              </w:rPr>
              <w:t>:</w:t>
            </w:r>
            <w:proofErr w:type="gram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Construction of Rubble stone and align with the previous one, cement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morter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by using ordinary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portland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cement, 60cm Height and 40cm width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m</w:t>
            </w:r>
            <w:r w:rsidRPr="00E26B97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5.28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57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Backfilling </w:t>
            </w:r>
            <w:r w:rsidRPr="00E26B97">
              <w:rPr>
                <w:rFonts w:ascii="Calibri" w:eastAsia="Times New Roman" w:hAnsi="Calibri" w:cs="Calibri"/>
                <w:color w:val="000000"/>
              </w:rPr>
              <w:t xml:space="preserve">with Good Hardcore and Crashed Stone: supply and fill (imported or </w:t>
            </w:r>
            <w:proofErr w:type="gramStart"/>
            <w:r w:rsidRPr="00E26B97">
              <w:rPr>
                <w:rFonts w:ascii="Calibri" w:eastAsia="Times New Roman" w:hAnsi="Calibri" w:cs="Calibri"/>
                <w:color w:val="000000"/>
              </w:rPr>
              <w:t>Excavated</w:t>
            </w:r>
            <w:proofErr w:type="gram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selected material over the ground floor compact AS PER Specification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m</w:t>
            </w:r>
            <w:r w:rsidRPr="00E26B97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8.8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 xml:space="preserve">Supply and </w:t>
            </w:r>
            <w:proofErr w:type="gramStart"/>
            <w:r w:rsidRPr="00E26B97">
              <w:rPr>
                <w:rFonts w:ascii="Calibri" w:eastAsia="Times New Roman" w:hAnsi="Calibri" w:cs="Calibri"/>
                <w:color w:val="000000"/>
              </w:rPr>
              <w:t>Install</w:t>
            </w:r>
            <w:proofErr w:type="gram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of high-quality,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furnitures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with a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dimesion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aligning to the wall using plywood (shelves)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m2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 xml:space="preserve">Supply and </w:t>
            </w:r>
            <w:proofErr w:type="gramStart"/>
            <w:r w:rsidRPr="00E26B97">
              <w:rPr>
                <w:rFonts w:ascii="Calibri" w:eastAsia="Times New Roman" w:hAnsi="Calibri" w:cs="Calibri"/>
                <w:color w:val="000000"/>
              </w:rPr>
              <w:t>Install</w:t>
            </w:r>
            <w:proofErr w:type="gram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of high-quality, durable tiles suitable for a sterile healthcare environment for the pharmacy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m2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 xml:space="preserve">Construction of walling for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guage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#28 for (6*5m) iron sheet for the extension room, and its roofing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guage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#30.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lamsump</w:t>
            </w:r>
            <w:proofErr w:type="spellEnd"/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532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Supply and Install Ceiling Roof with demolishing the previous alteration roofs and some is going to be rehabilitated, Including Thorough Cleaning to Remove Insect Infestations, Apply to Protective white Paint (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paiting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the ceiling and back to the roof ceiling), and Installation of two Transparent Roofing Sheets to Deter Rodent Infestation. (5 rooms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witha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dimension of 16.5x1.5m, 4x2m, 4x3m, 4x4m, 4x4m, 5x4m))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lamsump</w:t>
            </w:r>
            <w:proofErr w:type="spellEnd"/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 xml:space="preserve">Installation of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furnitures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for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Kaalmo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MCH Pharmacy as an additional. (3x2m)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lamsump</w:t>
            </w:r>
            <w:proofErr w:type="spellEnd"/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392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:rsidR="0081206D" w:rsidRPr="00E26B97" w:rsidRDefault="00C368F4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P</w:t>
            </w:r>
            <w:r w:rsidR="0081206D"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aitings</w:t>
            </w:r>
            <w:proofErr w:type="spellEnd"/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325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2.</w:t>
            </w:r>
            <w:r w:rsidR="00C3767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White washing</w:t>
            </w:r>
            <w:r w:rsidRPr="00E26B97">
              <w:rPr>
                <w:rFonts w:ascii="Calibri" w:eastAsia="Times New Roman" w:hAnsi="Calibri" w:cs="Calibri"/>
                <w:color w:val="000000"/>
              </w:rPr>
              <w:t xml:space="preserve">: apply No2 coats of white washing to both faces of the wall, Internal and external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M</w:t>
            </w:r>
            <w:r w:rsidRPr="00E26B97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192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401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Grand Total</w:t>
            </w:r>
          </w:p>
        </w:tc>
        <w:tc>
          <w:tcPr>
            <w:tcW w:w="110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6DCE4"/>
            <w:noWrap/>
            <w:vAlign w:val="bottom"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832" w:type="pct"/>
            <w:gridSpan w:val="9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3767A" w:rsidRDefault="00C3767A" w:rsidP="00C3767A">
            <w:pPr>
              <w:pStyle w:val="ListParagraph"/>
              <w:spacing w:after="0" w:line="240" w:lineRule="auto"/>
              <w:ind w:left="1260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:rsidR="0081206D" w:rsidRPr="00C3767A" w:rsidRDefault="0081206D" w:rsidP="00C3767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All in one 9M 60W solar streetlights in </w:t>
            </w:r>
            <w:proofErr w:type="spellStart"/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>Badbaado</w:t>
            </w:r>
            <w:proofErr w:type="spellEnd"/>
            <w:r w:rsidRPr="00C376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MCH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301"/>
        </w:trPr>
        <w:tc>
          <w:tcPr>
            <w:tcW w:w="3832" w:type="pct"/>
            <w:gridSpan w:val="9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555"/>
        </w:trPr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BC2E6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3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BC2E6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BC2E6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Unit Quantity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BC2E6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Unit Cost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="00C708F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USD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BC2E6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Total Cost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="00C708F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USD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Construct 0.7m depth and above 0.5m for the solar streetlights.</w:t>
            </w:r>
          </w:p>
        </w:tc>
        <w:tc>
          <w:tcPr>
            <w:tcW w:w="4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868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 xml:space="preserve"> Solar panel 17.5V 140W (High Efficiency Mono crystalline Silicon)</w:t>
            </w:r>
            <w:r w:rsidRPr="00E26B97">
              <w:rPr>
                <w:rFonts w:ascii="Calibri" w:eastAsia="Times New Roman" w:hAnsi="Calibri" w:cs="Calibri"/>
                <w:color w:val="000000"/>
              </w:rPr>
              <w:br/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Voc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: 21.6V;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Vmp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: 17.8V;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Isc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: 5.42A; Imp: 5.06A, 12.8V/42Ah Lithium </w:t>
            </w:r>
            <w:proofErr w:type="gramStart"/>
            <w:r w:rsidRPr="00E26B97">
              <w:rPr>
                <w:rFonts w:ascii="Calibri" w:eastAsia="Times New Roman" w:hAnsi="Calibri" w:cs="Calibri"/>
                <w:color w:val="000000"/>
              </w:rPr>
              <w:t>Battery(</w:t>
            </w:r>
            <w:proofErr w:type="gram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LiFePO4) lifeline of 5-10years, LED light of maximum power of 12V 60W with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ligh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26B97">
              <w:rPr>
                <w:rFonts w:ascii="Calibri" w:eastAsia="Times New Roman" w:hAnsi="Calibri" w:cs="Calibri"/>
                <w:color w:val="000000"/>
              </w:rPr>
              <w:t>brighteness</w:t>
            </w:r>
            <w:proofErr w:type="spellEnd"/>
            <w:r w:rsidRPr="00E26B97">
              <w:rPr>
                <w:rFonts w:ascii="Calibri" w:eastAsia="Times New Roman" w:hAnsi="Calibri" w:cs="Calibri"/>
                <w:color w:val="000000"/>
              </w:rPr>
              <w:t xml:space="preserve"> with lifeline More than 50000 Hours  and viewing angle of 70*140°,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sz w:val="20"/>
                <w:szCs w:val="20"/>
              </w:rPr>
              <w:t xml:space="preserve">9M Standard Pole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sz w:val="20"/>
                <w:szCs w:val="20"/>
              </w:rPr>
              <w:t>Concrete Foundation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sz w:val="20"/>
                <w:szCs w:val="20"/>
              </w:rPr>
              <w:t>Installation cost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sz w:val="20"/>
                <w:szCs w:val="20"/>
              </w:rPr>
              <w:t xml:space="preserve">Painting for the poles in blue color, the panel in white color and the </w:t>
            </w:r>
            <w:proofErr w:type="spellStart"/>
            <w:r w:rsidRPr="00E26B97">
              <w:rPr>
                <w:rFonts w:ascii="Arial" w:eastAsia="Times New Roman" w:hAnsi="Arial" w:cs="Arial"/>
                <w:sz w:val="20"/>
                <w:szCs w:val="20"/>
              </w:rPr>
              <w:t>visiblity</w:t>
            </w:r>
            <w:proofErr w:type="spellEnd"/>
            <w:r w:rsidRPr="00E26B97">
              <w:rPr>
                <w:rFonts w:ascii="Arial" w:eastAsia="Times New Roman" w:hAnsi="Arial" w:cs="Arial"/>
                <w:sz w:val="20"/>
                <w:szCs w:val="20"/>
              </w:rPr>
              <w:t xml:space="preserve"> logo IR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6B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sz w:val="20"/>
                <w:szCs w:val="20"/>
              </w:rPr>
              <w:t>Packaging and transportation to the site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206D" w:rsidRPr="00E26B97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301"/>
        </w:trPr>
        <w:tc>
          <w:tcPr>
            <w:tcW w:w="362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6B9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Total for one all in one solar street-lighting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</w:tcPr>
          <w:p w:rsidR="0081206D" w:rsidRPr="00506B1C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06D" w:rsidRPr="00E26B97" w:rsidTr="00AA0723">
        <w:trPr>
          <w:trHeight w:val="289"/>
        </w:trPr>
        <w:tc>
          <w:tcPr>
            <w:tcW w:w="36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6B9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Grand Total for 3pcs complete system street-lighting </w:t>
            </w:r>
          </w:p>
        </w:tc>
        <w:tc>
          <w:tcPr>
            <w:tcW w:w="4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26B9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</w:tcPr>
          <w:p w:rsidR="0081206D" w:rsidRPr="00506B1C" w:rsidRDefault="0081206D" w:rsidP="00FE535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1206D" w:rsidRPr="00E26B97" w:rsidRDefault="0081206D" w:rsidP="00FE53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  <w:hideMark/>
          </w:tcPr>
          <w:p w:rsidR="0081206D" w:rsidRPr="00E26B97" w:rsidRDefault="0081206D" w:rsidP="00FE5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1206D" w:rsidRDefault="0081206D" w:rsidP="0081206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3"/>
        <w:gridCol w:w="8766"/>
        <w:gridCol w:w="4740"/>
      </w:tblGrid>
      <w:tr w:rsidR="00F1501A" w:rsidRPr="00F1501A" w:rsidTr="00FE535D">
        <w:tc>
          <w:tcPr>
            <w:tcW w:w="14259" w:type="dxa"/>
            <w:gridSpan w:val="3"/>
          </w:tcPr>
          <w:p w:rsidR="00C3767A" w:rsidRPr="00F1501A" w:rsidRDefault="00C3767A" w:rsidP="00C3767A">
            <w:pPr>
              <w:jc w:val="center"/>
              <w:rPr>
                <w:b/>
                <w:bCs/>
                <w:color w:val="4472C4" w:themeColor="accent1"/>
                <w:sz w:val="36"/>
                <w:szCs w:val="36"/>
              </w:rPr>
            </w:pPr>
            <w:r w:rsidRPr="00F1501A">
              <w:rPr>
                <w:b/>
                <w:bCs/>
                <w:color w:val="4472C4" w:themeColor="accent1"/>
                <w:sz w:val="36"/>
                <w:szCs w:val="36"/>
              </w:rPr>
              <w:t>SUMMARY PAGE</w:t>
            </w:r>
          </w:p>
          <w:p w:rsidR="00C3767A" w:rsidRPr="00F1501A" w:rsidRDefault="00C3767A" w:rsidP="00C3767A">
            <w:pPr>
              <w:jc w:val="center"/>
              <w:rPr>
                <w:b/>
                <w:bCs/>
                <w:color w:val="4472C4" w:themeColor="accent1"/>
                <w:sz w:val="36"/>
                <w:szCs w:val="36"/>
              </w:rPr>
            </w:pPr>
          </w:p>
        </w:tc>
      </w:tr>
      <w:tr w:rsidR="00F1501A" w:rsidRPr="00F1501A" w:rsidTr="00C3767A">
        <w:tc>
          <w:tcPr>
            <w:tcW w:w="753" w:type="dxa"/>
          </w:tcPr>
          <w:p w:rsidR="00C3767A" w:rsidRPr="00F1501A" w:rsidRDefault="00C3767A" w:rsidP="0081206D">
            <w:pPr>
              <w:rPr>
                <w:b/>
                <w:bCs/>
                <w:color w:val="4472C4" w:themeColor="accent1"/>
                <w:sz w:val="24"/>
                <w:szCs w:val="24"/>
              </w:rPr>
            </w:pPr>
            <w:r w:rsidRPr="00F1501A">
              <w:rPr>
                <w:b/>
                <w:bCs/>
                <w:color w:val="4472C4" w:themeColor="accent1"/>
                <w:sz w:val="24"/>
                <w:szCs w:val="24"/>
              </w:rPr>
              <w:t>S/NO</w:t>
            </w:r>
          </w:p>
        </w:tc>
        <w:tc>
          <w:tcPr>
            <w:tcW w:w="8766" w:type="dxa"/>
          </w:tcPr>
          <w:p w:rsidR="00C3767A" w:rsidRPr="00F1501A" w:rsidRDefault="00C3767A" w:rsidP="0081206D">
            <w:pPr>
              <w:rPr>
                <w:b/>
                <w:bCs/>
                <w:color w:val="4472C4" w:themeColor="accent1"/>
                <w:sz w:val="24"/>
                <w:szCs w:val="24"/>
              </w:rPr>
            </w:pPr>
            <w:r w:rsidRPr="00F1501A">
              <w:rPr>
                <w:b/>
                <w:bCs/>
                <w:color w:val="4472C4" w:themeColor="accent1"/>
                <w:sz w:val="24"/>
                <w:szCs w:val="24"/>
              </w:rPr>
              <w:t xml:space="preserve">DESCRIPTION </w:t>
            </w:r>
          </w:p>
        </w:tc>
        <w:tc>
          <w:tcPr>
            <w:tcW w:w="4740" w:type="dxa"/>
          </w:tcPr>
          <w:p w:rsidR="00C3767A" w:rsidRPr="00F1501A" w:rsidRDefault="00C3767A" w:rsidP="00385D1E">
            <w:pPr>
              <w:jc w:val="center"/>
              <w:rPr>
                <w:b/>
                <w:bCs/>
                <w:color w:val="4472C4" w:themeColor="accent1"/>
                <w:sz w:val="24"/>
                <w:szCs w:val="24"/>
              </w:rPr>
            </w:pPr>
            <w:r w:rsidRPr="00F1501A">
              <w:rPr>
                <w:b/>
                <w:bCs/>
                <w:color w:val="4472C4" w:themeColor="accent1"/>
                <w:sz w:val="24"/>
                <w:szCs w:val="24"/>
              </w:rPr>
              <w:t>AMOUNT</w:t>
            </w:r>
            <w:r w:rsidR="00385D1E" w:rsidRPr="00F1501A">
              <w:rPr>
                <w:b/>
                <w:bCs/>
                <w:color w:val="4472C4" w:themeColor="accent1"/>
                <w:sz w:val="24"/>
                <w:szCs w:val="24"/>
              </w:rPr>
              <w:t xml:space="preserve"> (</w:t>
            </w:r>
            <w:r w:rsidR="00C708FB">
              <w:rPr>
                <w:b/>
                <w:bCs/>
                <w:color w:val="4472C4" w:themeColor="accent1"/>
                <w:sz w:val="24"/>
                <w:szCs w:val="24"/>
              </w:rPr>
              <w:t>USD</w:t>
            </w:r>
            <w:r w:rsidR="00385D1E" w:rsidRPr="00F1501A">
              <w:rPr>
                <w:b/>
                <w:bCs/>
                <w:color w:val="4472C4" w:themeColor="accent1"/>
                <w:sz w:val="24"/>
                <w:szCs w:val="24"/>
              </w:rPr>
              <w:t>)</w:t>
            </w:r>
          </w:p>
          <w:p w:rsidR="00C3767A" w:rsidRPr="00F1501A" w:rsidRDefault="00C3767A" w:rsidP="0081206D">
            <w:pPr>
              <w:rPr>
                <w:b/>
                <w:bCs/>
                <w:color w:val="4472C4" w:themeColor="accent1"/>
                <w:sz w:val="24"/>
                <w:szCs w:val="24"/>
              </w:rPr>
            </w:pPr>
          </w:p>
        </w:tc>
      </w:tr>
      <w:tr w:rsidR="00F1501A" w:rsidRPr="00F1501A" w:rsidTr="00C3767A">
        <w:tc>
          <w:tcPr>
            <w:tcW w:w="753" w:type="dxa"/>
          </w:tcPr>
          <w:p w:rsidR="00C3767A" w:rsidRPr="00F1501A" w:rsidRDefault="00C3767A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1</w:t>
            </w:r>
          </w:p>
        </w:tc>
        <w:tc>
          <w:tcPr>
            <w:tcW w:w="8766" w:type="dxa"/>
          </w:tcPr>
          <w:p w:rsidR="00C3767A" w:rsidRPr="00F1501A" w:rsidRDefault="00385D1E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Construction of Two Rooms of Maternity and Twin Block Latrines (</w:t>
            </w:r>
            <w:proofErr w:type="spellStart"/>
            <w:r w:rsidRPr="00F1501A">
              <w:rPr>
                <w:color w:val="4472C4" w:themeColor="accent1"/>
              </w:rPr>
              <w:t>Ribo</w:t>
            </w:r>
            <w:proofErr w:type="spellEnd"/>
            <w:r w:rsidRPr="00F1501A">
              <w:rPr>
                <w:color w:val="4472C4" w:themeColor="accent1"/>
              </w:rPr>
              <w:t xml:space="preserve"> &amp; </w:t>
            </w:r>
            <w:proofErr w:type="spellStart"/>
            <w:r w:rsidRPr="00F1501A">
              <w:rPr>
                <w:color w:val="4472C4" w:themeColor="accent1"/>
              </w:rPr>
              <w:t>Badbaado</w:t>
            </w:r>
            <w:proofErr w:type="spellEnd"/>
            <w:r w:rsidRPr="00F1501A">
              <w:rPr>
                <w:color w:val="4472C4" w:themeColor="accent1"/>
              </w:rPr>
              <w:t xml:space="preserve"> MCH)</w:t>
            </w:r>
          </w:p>
        </w:tc>
        <w:tc>
          <w:tcPr>
            <w:tcW w:w="4740" w:type="dxa"/>
          </w:tcPr>
          <w:p w:rsidR="00C3767A" w:rsidRPr="00F1501A" w:rsidRDefault="00C3767A" w:rsidP="00385D1E">
            <w:pPr>
              <w:jc w:val="center"/>
              <w:rPr>
                <w:color w:val="4472C4" w:themeColor="accent1"/>
              </w:rPr>
            </w:pPr>
          </w:p>
        </w:tc>
      </w:tr>
      <w:tr w:rsidR="00F1501A" w:rsidRPr="00F1501A" w:rsidTr="00C3767A">
        <w:tc>
          <w:tcPr>
            <w:tcW w:w="753" w:type="dxa"/>
          </w:tcPr>
          <w:p w:rsidR="00C3767A" w:rsidRPr="00F1501A" w:rsidRDefault="00C3767A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2</w:t>
            </w:r>
          </w:p>
        </w:tc>
        <w:tc>
          <w:tcPr>
            <w:tcW w:w="8766" w:type="dxa"/>
          </w:tcPr>
          <w:p w:rsidR="00C3767A" w:rsidRPr="00F1501A" w:rsidRDefault="00385D1E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 xml:space="preserve">Two number Twin block </w:t>
            </w:r>
            <w:proofErr w:type="gramStart"/>
            <w:r w:rsidRPr="00F1501A">
              <w:rPr>
                <w:color w:val="4472C4" w:themeColor="accent1"/>
              </w:rPr>
              <w:t>latrines</w:t>
            </w:r>
            <w:r w:rsidR="00E5215E">
              <w:rPr>
                <w:color w:val="4472C4" w:themeColor="accent1"/>
              </w:rPr>
              <w:t>(</w:t>
            </w:r>
            <w:proofErr w:type="spellStart"/>
            <w:proofErr w:type="gramEnd"/>
            <w:r w:rsidR="00E5215E">
              <w:rPr>
                <w:color w:val="4472C4" w:themeColor="accent1"/>
              </w:rPr>
              <w:t>K</w:t>
            </w:r>
            <w:r w:rsidR="002E140A">
              <w:rPr>
                <w:color w:val="4472C4" w:themeColor="accent1"/>
              </w:rPr>
              <w:t>aalmo</w:t>
            </w:r>
            <w:proofErr w:type="spellEnd"/>
            <w:r w:rsidR="002E140A">
              <w:rPr>
                <w:color w:val="4472C4" w:themeColor="accent1"/>
              </w:rPr>
              <w:t xml:space="preserve"> and Towfiq)</w:t>
            </w:r>
          </w:p>
        </w:tc>
        <w:tc>
          <w:tcPr>
            <w:tcW w:w="4740" w:type="dxa"/>
          </w:tcPr>
          <w:p w:rsidR="00C3767A" w:rsidRPr="00F1501A" w:rsidRDefault="00C3767A" w:rsidP="00385D1E">
            <w:pPr>
              <w:jc w:val="center"/>
              <w:rPr>
                <w:color w:val="4472C4" w:themeColor="accent1"/>
              </w:rPr>
            </w:pPr>
          </w:p>
        </w:tc>
      </w:tr>
      <w:tr w:rsidR="00F1501A" w:rsidRPr="00F1501A" w:rsidTr="00C3767A">
        <w:tc>
          <w:tcPr>
            <w:tcW w:w="753" w:type="dxa"/>
          </w:tcPr>
          <w:p w:rsidR="00C3767A" w:rsidRPr="00F1501A" w:rsidRDefault="00C3767A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3</w:t>
            </w:r>
          </w:p>
        </w:tc>
        <w:tc>
          <w:tcPr>
            <w:tcW w:w="8766" w:type="dxa"/>
          </w:tcPr>
          <w:p w:rsidR="00C3767A" w:rsidRPr="00F1501A" w:rsidRDefault="00385D1E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Hand Washing for Health Centre Facility (</w:t>
            </w:r>
            <w:proofErr w:type="spellStart"/>
            <w:r w:rsidRPr="00F1501A">
              <w:rPr>
                <w:color w:val="4472C4" w:themeColor="accent1"/>
              </w:rPr>
              <w:t>Kaalmo</w:t>
            </w:r>
            <w:proofErr w:type="spellEnd"/>
            <w:r w:rsidRPr="00F1501A">
              <w:rPr>
                <w:color w:val="4472C4" w:themeColor="accent1"/>
              </w:rPr>
              <w:t xml:space="preserve">, </w:t>
            </w:r>
            <w:proofErr w:type="spellStart"/>
            <w:r w:rsidRPr="00F1501A">
              <w:rPr>
                <w:color w:val="4472C4" w:themeColor="accent1"/>
              </w:rPr>
              <w:t>Ribo</w:t>
            </w:r>
            <w:proofErr w:type="spellEnd"/>
            <w:r w:rsidRPr="00F1501A">
              <w:rPr>
                <w:color w:val="4472C4" w:themeColor="accent1"/>
              </w:rPr>
              <w:t xml:space="preserve"> &amp; </w:t>
            </w:r>
            <w:proofErr w:type="spellStart"/>
            <w:r w:rsidRPr="00F1501A">
              <w:rPr>
                <w:color w:val="4472C4" w:themeColor="accent1"/>
              </w:rPr>
              <w:t>Badbaado</w:t>
            </w:r>
            <w:proofErr w:type="spellEnd"/>
            <w:r w:rsidRPr="00F1501A">
              <w:rPr>
                <w:color w:val="4472C4" w:themeColor="accent1"/>
              </w:rPr>
              <w:t xml:space="preserve"> MCH)</w:t>
            </w:r>
          </w:p>
        </w:tc>
        <w:tc>
          <w:tcPr>
            <w:tcW w:w="4740" w:type="dxa"/>
          </w:tcPr>
          <w:p w:rsidR="00C3767A" w:rsidRPr="00F1501A" w:rsidRDefault="00C3767A" w:rsidP="00385D1E">
            <w:pPr>
              <w:jc w:val="center"/>
              <w:rPr>
                <w:color w:val="4472C4" w:themeColor="accent1"/>
              </w:rPr>
            </w:pPr>
          </w:p>
        </w:tc>
      </w:tr>
      <w:tr w:rsidR="00F1501A" w:rsidRPr="00F1501A" w:rsidTr="00C3767A">
        <w:tc>
          <w:tcPr>
            <w:tcW w:w="753" w:type="dxa"/>
          </w:tcPr>
          <w:p w:rsidR="00C3767A" w:rsidRPr="00F1501A" w:rsidRDefault="00C3767A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4</w:t>
            </w:r>
          </w:p>
        </w:tc>
        <w:tc>
          <w:tcPr>
            <w:tcW w:w="8766" w:type="dxa"/>
          </w:tcPr>
          <w:p w:rsidR="00C3767A" w:rsidRPr="00F1501A" w:rsidRDefault="00385D1E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Total for 4 Construction of Incinerator &amp; Shed (</w:t>
            </w:r>
            <w:proofErr w:type="spellStart"/>
            <w:r w:rsidRPr="00F1501A">
              <w:rPr>
                <w:color w:val="4472C4" w:themeColor="accent1"/>
              </w:rPr>
              <w:t>Ribo</w:t>
            </w:r>
            <w:proofErr w:type="spellEnd"/>
            <w:r w:rsidRPr="00F1501A">
              <w:rPr>
                <w:color w:val="4472C4" w:themeColor="accent1"/>
              </w:rPr>
              <w:t xml:space="preserve">, </w:t>
            </w:r>
            <w:proofErr w:type="spellStart"/>
            <w:r w:rsidRPr="00F1501A">
              <w:rPr>
                <w:color w:val="4472C4" w:themeColor="accent1"/>
              </w:rPr>
              <w:t>Kaalmo</w:t>
            </w:r>
            <w:proofErr w:type="spellEnd"/>
            <w:r w:rsidRPr="00F1501A">
              <w:rPr>
                <w:color w:val="4472C4" w:themeColor="accent1"/>
              </w:rPr>
              <w:t xml:space="preserve">, Towfiq, &amp; </w:t>
            </w:r>
            <w:proofErr w:type="spellStart"/>
            <w:r w:rsidRPr="00F1501A">
              <w:rPr>
                <w:color w:val="4472C4" w:themeColor="accent1"/>
              </w:rPr>
              <w:t>Badbado</w:t>
            </w:r>
            <w:proofErr w:type="spellEnd"/>
            <w:r w:rsidRPr="00F1501A">
              <w:rPr>
                <w:color w:val="4472C4" w:themeColor="accent1"/>
              </w:rPr>
              <w:t>)</w:t>
            </w:r>
          </w:p>
        </w:tc>
        <w:tc>
          <w:tcPr>
            <w:tcW w:w="4740" w:type="dxa"/>
          </w:tcPr>
          <w:p w:rsidR="00C3767A" w:rsidRPr="00F1501A" w:rsidRDefault="00C3767A" w:rsidP="00385D1E">
            <w:pPr>
              <w:jc w:val="center"/>
              <w:rPr>
                <w:color w:val="4472C4" w:themeColor="accent1"/>
              </w:rPr>
            </w:pPr>
          </w:p>
        </w:tc>
      </w:tr>
      <w:tr w:rsidR="00F1501A" w:rsidRPr="00F1501A" w:rsidTr="00C3767A">
        <w:tc>
          <w:tcPr>
            <w:tcW w:w="753" w:type="dxa"/>
          </w:tcPr>
          <w:p w:rsidR="00C3767A" w:rsidRPr="00F1501A" w:rsidRDefault="00C3767A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5</w:t>
            </w:r>
          </w:p>
        </w:tc>
        <w:tc>
          <w:tcPr>
            <w:tcW w:w="8766" w:type="dxa"/>
          </w:tcPr>
          <w:p w:rsidR="00C3767A" w:rsidRPr="00F1501A" w:rsidRDefault="00385D1E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 xml:space="preserve">Construction of New </w:t>
            </w:r>
            <w:proofErr w:type="spellStart"/>
            <w:r w:rsidRPr="00F1501A">
              <w:rPr>
                <w:color w:val="4472C4" w:themeColor="accent1"/>
              </w:rPr>
              <w:t>Pharmcy</w:t>
            </w:r>
            <w:proofErr w:type="spellEnd"/>
            <w:r w:rsidRPr="00F1501A">
              <w:rPr>
                <w:color w:val="4472C4" w:themeColor="accent1"/>
              </w:rPr>
              <w:t xml:space="preserve"> at </w:t>
            </w:r>
            <w:proofErr w:type="spellStart"/>
            <w:r w:rsidRPr="00F1501A">
              <w:rPr>
                <w:color w:val="4472C4" w:themeColor="accent1"/>
              </w:rPr>
              <w:t>Badbaado</w:t>
            </w:r>
            <w:proofErr w:type="spellEnd"/>
            <w:r w:rsidRPr="00F1501A">
              <w:rPr>
                <w:color w:val="4472C4" w:themeColor="accent1"/>
              </w:rPr>
              <w:t xml:space="preserve"> and Rehabilitation of </w:t>
            </w:r>
            <w:proofErr w:type="spellStart"/>
            <w:r w:rsidRPr="00F1501A">
              <w:rPr>
                <w:color w:val="4472C4" w:themeColor="accent1"/>
              </w:rPr>
              <w:t>Kaalmo</w:t>
            </w:r>
            <w:proofErr w:type="spellEnd"/>
            <w:r w:rsidRPr="00F1501A">
              <w:rPr>
                <w:color w:val="4472C4" w:themeColor="accent1"/>
              </w:rPr>
              <w:t xml:space="preserve"> MCH, Ceilings, &amp; Paintings</w:t>
            </w:r>
          </w:p>
        </w:tc>
        <w:tc>
          <w:tcPr>
            <w:tcW w:w="4740" w:type="dxa"/>
          </w:tcPr>
          <w:p w:rsidR="00C3767A" w:rsidRPr="00F1501A" w:rsidRDefault="00C3767A" w:rsidP="00385D1E">
            <w:pPr>
              <w:jc w:val="center"/>
              <w:rPr>
                <w:color w:val="4472C4" w:themeColor="accent1"/>
              </w:rPr>
            </w:pPr>
          </w:p>
        </w:tc>
      </w:tr>
      <w:tr w:rsidR="00F1501A" w:rsidRPr="00F1501A" w:rsidTr="00C3767A">
        <w:tc>
          <w:tcPr>
            <w:tcW w:w="753" w:type="dxa"/>
          </w:tcPr>
          <w:p w:rsidR="00C3767A" w:rsidRPr="00F1501A" w:rsidRDefault="00385D1E" w:rsidP="0081206D">
            <w:pPr>
              <w:rPr>
                <w:color w:val="4472C4" w:themeColor="accent1"/>
              </w:rPr>
            </w:pPr>
            <w:r w:rsidRPr="00F1501A">
              <w:rPr>
                <w:color w:val="4472C4" w:themeColor="accent1"/>
              </w:rPr>
              <w:t>6</w:t>
            </w:r>
          </w:p>
        </w:tc>
        <w:tc>
          <w:tcPr>
            <w:tcW w:w="8766" w:type="dxa"/>
          </w:tcPr>
          <w:p w:rsidR="00C3767A" w:rsidRPr="00F1501A" w:rsidRDefault="00385D1E" w:rsidP="0081206D">
            <w:pPr>
              <w:rPr>
                <w:color w:val="4472C4" w:themeColor="accent1"/>
              </w:rPr>
            </w:pPr>
            <w:r w:rsidRPr="00385D1E">
              <w:rPr>
                <w:color w:val="4472C4" w:themeColor="accent1"/>
              </w:rPr>
              <w:t>All in one 9M 60W solar streetlights in Badbaado MCH</w:t>
            </w:r>
            <w:r w:rsidRPr="00F1501A">
              <w:rPr>
                <w:color w:val="4472C4" w:themeColor="accent1"/>
              </w:rPr>
              <w:t xml:space="preserve"> (3 PIECES)</w:t>
            </w:r>
          </w:p>
        </w:tc>
        <w:tc>
          <w:tcPr>
            <w:tcW w:w="4740" w:type="dxa"/>
          </w:tcPr>
          <w:p w:rsidR="00C3767A" w:rsidRPr="00F1501A" w:rsidRDefault="00C3767A" w:rsidP="00385D1E">
            <w:pPr>
              <w:jc w:val="center"/>
              <w:rPr>
                <w:color w:val="4472C4" w:themeColor="accent1"/>
              </w:rPr>
            </w:pPr>
          </w:p>
        </w:tc>
      </w:tr>
      <w:tr w:rsidR="00F1501A" w:rsidRPr="00F1501A" w:rsidTr="00FE535D">
        <w:tc>
          <w:tcPr>
            <w:tcW w:w="9519" w:type="dxa"/>
            <w:gridSpan w:val="2"/>
          </w:tcPr>
          <w:p w:rsidR="00385D1E" w:rsidRPr="00F1501A" w:rsidRDefault="00385D1E" w:rsidP="0081206D">
            <w:pPr>
              <w:rPr>
                <w:b/>
                <w:bCs/>
                <w:color w:val="4472C4" w:themeColor="accent1"/>
                <w:sz w:val="28"/>
                <w:szCs w:val="28"/>
              </w:rPr>
            </w:pPr>
          </w:p>
          <w:p w:rsidR="00385D1E" w:rsidRPr="00F1501A" w:rsidRDefault="00385D1E" w:rsidP="0081206D">
            <w:pPr>
              <w:rPr>
                <w:b/>
                <w:bCs/>
                <w:color w:val="4472C4" w:themeColor="accent1"/>
                <w:sz w:val="28"/>
                <w:szCs w:val="28"/>
              </w:rPr>
            </w:pPr>
            <w:r w:rsidRPr="00F1501A">
              <w:rPr>
                <w:b/>
                <w:bCs/>
                <w:color w:val="4472C4" w:themeColor="accent1"/>
                <w:sz w:val="28"/>
                <w:szCs w:val="28"/>
              </w:rPr>
              <w:t>GRAND TOTAL</w:t>
            </w:r>
          </w:p>
        </w:tc>
        <w:tc>
          <w:tcPr>
            <w:tcW w:w="4740" w:type="dxa"/>
          </w:tcPr>
          <w:p w:rsidR="00385D1E" w:rsidRPr="00F1501A" w:rsidRDefault="00385D1E" w:rsidP="00F1501A">
            <w:pPr>
              <w:jc w:val="center"/>
              <w:rPr>
                <w:b/>
                <w:bCs/>
                <w:color w:val="4472C4" w:themeColor="accent1"/>
                <w:sz w:val="28"/>
                <w:szCs w:val="28"/>
              </w:rPr>
            </w:pPr>
          </w:p>
        </w:tc>
      </w:tr>
    </w:tbl>
    <w:p w:rsidR="0081206D" w:rsidRDefault="0081206D" w:rsidP="0081206D"/>
    <w:p w:rsidR="0081206D" w:rsidRDefault="0081206D" w:rsidP="0081206D">
      <w:pPr>
        <w:pStyle w:val="ListParagraph"/>
        <w:numPr>
          <w:ilvl w:val="0"/>
          <w:numId w:val="17"/>
        </w:numPr>
      </w:pPr>
      <w:r>
        <w:t>Hand washing.</w:t>
      </w:r>
    </w:p>
    <w:p w:rsidR="0081206D" w:rsidRDefault="0081206D" w:rsidP="0081206D">
      <w:pPr>
        <w:pStyle w:val="ListParagraph"/>
      </w:pPr>
      <w:r w:rsidRPr="00455E07">
        <w:rPr>
          <w:noProof/>
        </w:rPr>
        <w:drawing>
          <wp:inline distT="0" distB="0" distL="0" distR="0" wp14:anchorId="1900C654" wp14:editId="4DC53299">
            <wp:extent cx="7145036" cy="55854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54577" cy="559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DB0" w:rsidRDefault="00EE6DB0" w:rsidP="0081206D">
      <w:pPr>
        <w:pStyle w:val="ListParagraph"/>
      </w:pPr>
    </w:p>
    <w:p w:rsidR="0081206D" w:rsidRDefault="0081206D" w:rsidP="0081206D">
      <w:pPr>
        <w:pStyle w:val="ListParagraph"/>
        <w:numPr>
          <w:ilvl w:val="0"/>
          <w:numId w:val="17"/>
        </w:numPr>
      </w:pPr>
      <w:r>
        <w:t>Incinerator</w:t>
      </w:r>
    </w:p>
    <w:p w:rsidR="0081206D" w:rsidRDefault="0081206D" w:rsidP="0081206D">
      <w:pPr>
        <w:pStyle w:val="ListParagraph"/>
      </w:pPr>
      <w:r w:rsidRPr="00BC55C6">
        <w:rPr>
          <w:noProof/>
        </w:rPr>
        <w:drawing>
          <wp:inline distT="0" distB="0" distL="0" distR="0" wp14:anchorId="2132E642" wp14:editId="38B8412D">
            <wp:extent cx="7909560" cy="568452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909560" cy="568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DB0" w:rsidRDefault="00EE6DB0" w:rsidP="0081206D">
      <w:pPr>
        <w:pStyle w:val="ListParagraph"/>
      </w:pPr>
    </w:p>
    <w:p w:rsidR="00EE6DB0" w:rsidRDefault="00EE6DB0" w:rsidP="0081206D">
      <w:pPr>
        <w:pStyle w:val="ListParagraph"/>
      </w:pPr>
    </w:p>
    <w:p w:rsidR="00EE6DB0" w:rsidRDefault="00EE6DB0" w:rsidP="0081206D">
      <w:pPr>
        <w:pStyle w:val="ListParagraph"/>
      </w:pPr>
    </w:p>
    <w:p w:rsidR="0081206D" w:rsidRDefault="0081206D" w:rsidP="0081206D">
      <w:pPr>
        <w:pStyle w:val="ListParagraph"/>
        <w:numPr>
          <w:ilvl w:val="0"/>
          <w:numId w:val="17"/>
        </w:numPr>
      </w:pPr>
      <w:r>
        <w:t>Latrine</w:t>
      </w:r>
    </w:p>
    <w:p w:rsidR="0081206D" w:rsidRDefault="0081206D" w:rsidP="0081206D">
      <w:pPr>
        <w:pStyle w:val="ListParagraph"/>
      </w:pPr>
      <w:r w:rsidRPr="007C0A23">
        <w:rPr>
          <w:noProof/>
        </w:rPr>
        <w:drawing>
          <wp:inline distT="0" distB="0" distL="0" distR="0" wp14:anchorId="0FA934F7" wp14:editId="6961A47F">
            <wp:extent cx="8229600" cy="550926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0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06D" w:rsidRDefault="0081206D" w:rsidP="0081206D">
      <w:pPr>
        <w:pStyle w:val="ListParagraph"/>
      </w:pPr>
      <w:r w:rsidRPr="00CC30BC">
        <w:rPr>
          <w:noProof/>
        </w:rPr>
        <w:drawing>
          <wp:inline distT="0" distB="0" distL="0" distR="0" wp14:anchorId="61F081E3" wp14:editId="62B3D4ED">
            <wp:extent cx="8229600" cy="56464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4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06D" w:rsidRDefault="0081206D" w:rsidP="0081206D">
      <w:pPr>
        <w:pStyle w:val="ListParagraph"/>
      </w:pPr>
    </w:p>
    <w:p w:rsidR="0081206D" w:rsidRDefault="0081206D" w:rsidP="0081206D">
      <w:pPr>
        <w:pStyle w:val="ListParagraph"/>
        <w:numPr>
          <w:ilvl w:val="0"/>
          <w:numId w:val="17"/>
        </w:numPr>
      </w:pPr>
      <w:r>
        <w:t>Site plan</w:t>
      </w:r>
    </w:p>
    <w:p w:rsidR="0081206D" w:rsidRDefault="0081206D" w:rsidP="0081206D">
      <w:r w:rsidRPr="00234FF2">
        <w:rPr>
          <w:noProof/>
        </w:rPr>
        <w:drawing>
          <wp:inline distT="0" distB="0" distL="0" distR="0" wp14:anchorId="27FC84C8" wp14:editId="1D7EA9BA">
            <wp:extent cx="8229600" cy="548386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8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06D" w:rsidRDefault="0081206D" w:rsidP="00C70576"/>
    <w:p w:rsidR="00445DDF" w:rsidRPr="00445DDF" w:rsidRDefault="00445DDF" w:rsidP="00445DDF"/>
    <w:p w:rsidR="00445DDF" w:rsidRPr="00445DDF" w:rsidRDefault="00445DDF" w:rsidP="00445DDF"/>
    <w:p w:rsidR="00445DDF" w:rsidRDefault="00445DDF" w:rsidP="00445DDF"/>
    <w:p w:rsidR="005F6998" w:rsidRPr="00445DDF" w:rsidRDefault="005F6998" w:rsidP="00445DDF"/>
    <w:sectPr w:rsidR="005F6998" w:rsidRPr="00445DDF" w:rsidSect="00AA0723">
      <w:footerReference w:type="default" r:id="rId16"/>
      <w:pgSz w:w="15840" w:h="12240" w:orient="landscape"/>
      <w:pgMar w:top="720" w:right="720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E6AC0" w:rsidRDefault="009E6AC0" w:rsidP="00655397">
      <w:pPr>
        <w:spacing w:after="0" w:line="240" w:lineRule="auto"/>
      </w:pPr>
      <w:r>
        <w:separator/>
      </w:r>
    </w:p>
  </w:endnote>
  <w:endnote w:type="continuationSeparator" w:id="0">
    <w:p w:rsidR="009E6AC0" w:rsidRDefault="009E6AC0" w:rsidP="00655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Black">
    <w:panose1 w:val="020F0A02020204030203"/>
    <w:charset w:val="00"/>
    <w:family w:val="swiss"/>
    <w:pitch w:val="variable"/>
    <w:sig w:usb0="800000AF" w:usb1="4000604A" w:usb2="00000000" w:usb3="00000000" w:csb0="00000093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Lato">
    <w:altName w:val="Lato"/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Gill Sans MT">
    <w:altName w:val="Gill Sans MT"/>
    <w:charset w:val="00"/>
    <w:family w:val="swiss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535D" w:rsidRDefault="00FE535D">
    <w:pPr>
      <w:pStyle w:val="Footer"/>
    </w:pPr>
  </w:p>
  <w:p w:rsidR="00FE535D" w:rsidRDefault="00FE53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E6AC0" w:rsidRDefault="009E6AC0" w:rsidP="00655397">
      <w:pPr>
        <w:spacing w:after="0" w:line="240" w:lineRule="auto"/>
      </w:pPr>
      <w:r>
        <w:separator/>
      </w:r>
    </w:p>
  </w:footnote>
  <w:footnote w:type="continuationSeparator" w:id="0">
    <w:p w:rsidR="009E6AC0" w:rsidRDefault="009E6AC0" w:rsidP="006553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83A66"/>
    <w:multiLevelType w:val="hybridMultilevel"/>
    <w:tmpl w:val="2398F9C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273FF"/>
    <w:multiLevelType w:val="hybridMultilevel"/>
    <w:tmpl w:val="1A12AEA0"/>
    <w:lvl w:ilvl="0" w:tplc="D01AFAAC">
      <w:start w:val="1"/>
      <w:numFmt w:val="decimal"/>
      <w:lvlText w:val="%1."/>
      <w:lvlJc w:val="left"/>
      <w:pPr>
        <w:ind w:left="12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A5B1E"/>
    <w:multiLevelType w:val="hybridMultilevel"/>
    <w:tmpl w:val="4A700D4C"/>
    <w:lvl w:ilvl="0" w:tplc="00C021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A36D8"/>
    <w:multiLevelType w:val="hybridMultilevel"/>
    <w:tmpl w:val="660E88CA"/>
    <w:lvl w:ilvl="0" w:tplc="CA9077EA">
      <w:start w:val="3"/>
      <w:numFmt w:val="bullet"/>
      <w:lvlText w:val=""/>
      <w:lvlJc w:val="left"/>
      <w:pPr>
        <w:ind w:left="765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2991EA7"/>
    <w:multiLevelType w:val="hybridMultilevel"/>
    <w:tmpl w:val="21D8C978"/>
    <w:lvl w:ilvl="0" w:tplc="B3EAA95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E5993"/>
    <w:multiLevelType w:val="multilevel"/>
    <w:tmpl w:val="26D06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221363"/>
    <w:multiLevelType w:val="hybridMultilevel"/>
    <w:tmpl w:val="BCC8B626"/>
    <w:lvl w:ilvl="0" w:tplc="CA9077E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9458B8"/>
    <w:multiLevelType w:val="hybridMultilevel"/>
    <w:tmpl w:val="888CCF5C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37208F3"/>
    <w:multiLevelType w:val="hybridMultilevel"/>
    <w:tmpl w:val="4BD476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F92E7D"/>
    <w:multiLevelType w:val="multilevel"/>
    <w:tmpl w:val="6E74F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1E2441"/>
    <w:multiLevelType w:val="hybridMultilevel"/>
    <w:tmpl w:val="11401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2962A6"/>
    <w:multiLevelType w:val="hybridMultilevel"/>
    <w:tmpl w:val="138AF01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A6050F"/>
    <w:multiLevelType w:val="multilevel"/>
    <w:tmpl w:val="8AA8D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7D627F"/>
    <w:multiLevelType w:val="hybridMultilevel"/>
    <w:tmpl w:val="B5CA7A76"/>
    <w:lvl w:ilvl="0" w:tplc="CA9077EA">
      <w:start w:val="3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20D6498"/>
    <w:multiLevelType w:val="multilevel"/>
    <w:tmpl w:val="BBCAA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273E4D"/>
    <w:multiLevelType w:val="hybridMultilevel"/>
    <w:tmpl w:val="C73A8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576A0"/>
    <w:multiLevelType w:val="multilevel"/>
    <w:tmpl w:val="40F42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B059F2"/>
    <w:multiLevelType w:val="hybridMultilevel"/>
    <w:tmpl w:val="1A12AEA0"/>
    <w:lvl w:ilvl="0" w:tplc="D01AFAAC">
      <w:start w:val="1"/>
      <w:numFmt w:val="decimal"/>
      <w:lvlText w:val="%1."/>
      <w:lvlJc w:val="left"/>
      <w:pPr>
        <w:ind w:left="12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92436"/>
    <w:multiLevelType w:val="multilevel"/>
    <w:tmpl w:val="CA98C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F6211E"/>
    <w:multiLevelType w:val="multilevel"/>
    <w:tmpl w:val="8AE2A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9A2EB3"/>
    <w:multiLevelType w:val="multilevel"/>
    <w:tmpl w:val="950E9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956618"/>
    <w:multiLevelType w:val="hybridMultilevel"/>
    <w:tmpl w:val="1A12AEA0"/>
    <w:lvl w:ilvl="0" w:tplc="D01AFAAC">
      <w:start w:val="1"/>
      <w:numFmt w:val="decimal"/>
      <w:lvlText w:val="%1."/>
      <w:lvlJc w:val="left"/>
      <w:pPr>
        <w:ind w:left="12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820BC3"/>
    <w:multiLevelType w:val="hybridMultilevel"/>
    <w:tmpl w:val="E9725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8A5A6B"/>
    <w:multiLevelType w:val="multilevel"/>
    <w:tmpl w:val="072A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EB2C83"/>
    <w:multiLevelType w:val="multilevel"/>
    <w:tmpl w:val="D1D8F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BC1EC6"/>
    <w:multiLevelType w:val="hybridMultilevel"/>
    <w:tmpl w:val="85C8D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EC385E"/>
    <w:multiLevelType w:val="hybridMultilevel"/>
    <w:tmpl w:val="5058B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6B3E4D"/>
    <w:multiLevelType w:val="hybridMultilevel"/>
    <w:tmpl w:val="BC803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392C65"/>
    <w:multiLevelType w:val="hybridMultilevel"/>
    <w:tmpl w:val="B298F2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167FE6"/>
    <w:multiLevelType w:val="multilevel"/>
    <w:tmpl w:val="C8785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730E7B"/>
    <w:multiLevelType w:val="multilevel"/>
    <w:tmpl w:val="63CC0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625860"/>
    <w:multiLevelType w:val="hybridMultilevel"/>
    <w:tmpl w:val="EF7ADA68"/>
    <w:lvl w:ilvl="0" w:tplc="1FF09DB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4472C4" w:themeColor="accent1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6B0C4F"/>
    <w:multiLevelType w:val="hybridMultilevel"/>
    <w:tmpl w:val="9D4CE63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A94E1C"/>
    <w:multiLevelType w:val="hybridMultilevel"/>
    <w:tmpl w:val="E2822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2"/>
  </w:num>
  <w:num w:numId="3">
    <w:abstractNumId w:val="11"/>
  </w:num>
  <w:num w:numId="4">
    <w:abstractNumId w:val="0"/>
  </w:num>
  <w:num w:numId="5">
    <w:abstractNumId w:val="31"/>
  </w:num>
  <w:num w:numId="6">
    <w:abstractNumId w:val="6"/>
  </w:num>
  <w:num w:numId="7">
    <w:abstractNumId w:val="3"/>
  </w:num>
  <w:num w:numId="8">
    <w:abstractNumId w:val="13"/>
  </w:num>
  <w:num w:numId="9">
    <w:abstractNumId w:val="7"/>
  </w:num>
  <w:num w:numId="10">
    <w:abstractNumId w:val="28"/>
  </w:num>
  <w:num w:numId="11">
    <w:abstractNumId w:val="2"/>
  </w:num>
  <w:num w:numId="12">
    <w:abstractNumId w:val="4"/>
  </w:num>
  <w:num w:numId="13">
    <w:abstractNumId w:val="9"/>
  </w:num>
  <w:num w:numId="14">
    <w:abstractNumId w:val="1"/>
  </w:num>
  <w:num w:numId="15">
    <w:abstractNumId w:val="26"/>
  </w:num>
  <w:num w:numId="16">
    <w:abstractNumId w:val="21"/>
  </w:num>
  <w:num w:numId="17">
    <w:abstractNumId w:val="15"/>
  </w:num>
  <w:num w:numId="18">
    <w:abstractNumId w:val="5"/>
  </w:num>
  <w:num w:numId="19">
    <w:abstractNumId w:val="17"/>
  </w:num>
  <w:num w:numId="20">
    <w:abstractNumId w:val="14"/>
  </w:num>
  <w:num w:numId="21">
    <w:abstractNumId w:val="19"/>
  </w:num>
  <w:num w:numId="22">
    <w:abstractNumId w:val="29"/>
  </w:num>
  <w:num w:numId="23">
    <w:abstractNumId w:val="24"/>
  </w:num>
  <w:num w:numId="24">
    <w:abstractNumId w:val="20"/>
  </w:num>
  <w:num w:numId="25">
    <w:abstractNumId w:val="33"/>
  </w:num>
  <w:num w:numId="26">
    <w:abstractNumId w:val="10"/>
  </w:num>
  <w:num w:numId="27">
    <w:abstractNumId w:val="25"/>
  </w:num>
  <w:num w:numId="28">
    <w:abstractNumId w:val="27"/>
  </w:num>
  <w:num w:numId="29">
    <w:abstractNumId w:val="22"/>
  </w:num>
  <w:num w:numId="30">
    <w:abstractNumId w:val="12"/>
  </w:num>
  <w:num w:numId="31">
    <w:abstractNumId w:val="16"/>
  </w:num>
  <w:num w:numId="32">
    <w:abstractNumId w:val="30"/>
  </w:num>
  <w:num w:numId="33">
    <w:abstractNumId w:val="18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998"/>
    <w:rsid w:val="0000668D"/>
    <w:rsid w:val="0001187C"/>
    <w:rsid w:val="00014449"/>
    <w:rsid w:val="000231E7"/>
    <w:rsid w:val="00024148"/>
    <w:rsid w:val="000378E8"/>
    <w:rsid w:val="00042141"/>
    <w:rsid w:val="000758E6"/>
    <w:rsid w:val="00085F22"/>
    <w:rsid w:val="00094D8F"/>
    <w:rsid w:val="00095CD3"/>
    <w:rsid w:val="000A0C41"/>
    <w:rsid w:val="000B2D05"/>
    <w:rsid w:val="000C608B"/>
    <w:rsid w:val="000D77D7"/>
    <w:rsid w:val="000F31FE"/>
    <w:rsid w:val="001224ED"/>
    <w:rsid w:val="00123FDE"/>
    <w:rsid w:val="001426DC"/>
    <w:rsid w:val="00152547"/>
    <w:rsid w:val="00156E6E"/>
    <w:rsid w:val="0016627F"/>
    <w:rsid w:val="0017376A"/>
    <w:rsid w:val="00175109"/>
    <w:rsid w:val="00196D72"/>
    <w:rsid w:val="001A727E"/>
    <w:rsid w:val="001B0868"/>
    <w:rsid w:val="001B092A"/>
    <w:rsid w:val="001C0DCE"/>
    <w:rsid w:val="001E0E81"/>
    <w:rsid w:val="001F3836"/>
    <w:rsid w:val="002113FF"/>
    <w:rsid w:val="0021183A"/>
    <w:rsid w:val="002126D7"/>
    <w:rsid w:val="00220123"/>
    <w:rsid w:val="00222739"/>
    <w:rsid w:val="00230240"/>
    <w:rsid w:val="002322CE"/>
    <w:rsid w:val="0023677A"/>
    <w:rsid w:val="002465D7"/>
    <w:rsid w:val="00252655"/>
    <w:rsid w:val="002570ED"/>
    <w:rsid w:val="002708BB"/>
    <w:rsid w:val="002745C5"/>
    <w:rsid w:val="00274A38"/>
    <w:rsid w:val="00284A15"/>
    <w:rsid w:val="002A17A4"/>
    <w:rsid w:val="002A4F63"/>
    <w:rsid w:val="002B276B"/>
    <w:rsid w:val="002B5E5D"/>
    <w:rsid w:val="002C03E4"/>
    <w:rsid w:val="002C526E"/>
    <w:rsid w:val="002C65B5"/>
    <w:rsid w:val="002D6791"/>
    <w:rsid w:val="002D6D86"/>
    <w:rsid w:val="002E140A"/>
    <w:rsid w:val="003041DB"/>
    <w:rsid w:val="00305907"/>
    <w:rsid w:val="003078C8"/>
    <w:rsid w:val="00315F53"/>
    <w:rsid w:val="00323F8C"/>
    <w:rsid w:val="003356D8"/>
    <w:rsid w:val="003465E2"/>
    <w:rsid w:val="003644FB"/>
    <w:rsid w:val="003669D4"/>
    <w:rsid w:val="003721B9"/>
    <w:rsid w:val="00385D1E"/>
    <w:rsid w:val="00397C7B"/>
    <w:rsid w:val="003A004B"/>
    <w:rsid w:val="003A4E6A"/>
    <w:rsid w:val="003C0D55"/>
    <w:rsid w:val="003C7416"/>
    <w:rsid w:val="003D1DFE"/>
    <w:rsid w:val="003D48B3"/>
    <w:rsid w:val="003E6BE5"/>
    <w:rsid w:val="003F3C03"/>
    <w:rsid w:val="003F6328"/>
    <w:rsid w:val="00414C51"/>
    <w:rsid w:val="00415EEC"/>
    <w:rsid w:val="004259B8"/>
    <w:rsid w:val="0042780C"/>
    <w:rsid w:val="0043624A"/>
    <w:rsid w:val="00441F56"/>
    <w:rsid w:val="00444D9E"/>
    <w:rsid w:val="00445DDF"/>
    <w:rsid w:val="00453AFA"/>
    <w:rsid w:val="00461D1A"/>
    <w:rsid w:val="004B0A32"/>
    <w:rsid w:val="004C4457"/>
    <w:rsid w:val="004F3830"/>
    <w:rsid w:val="004F6000"/>
    <w:rsid w:val="005111EC"/>
    <w:rsid w:val="00513404"/>
    <w:rsid w:val="00524783"/>
    <w:rsid w:val="00556393"/>
    <w:rsid w:val="00564107"/>
    <w:rsid w:val="005670A5"/>
    <w:rsid w:val="0057061F"/>
    <w:rsid w:val="005712DA"/>
    <w:rsid w:val="005717CF"/>
    <w:rsid w:val="0057253F"/>
    <w:rsid w:val="00593E06"/>
    <w:rsid w:val="005A429C"/>
    <w:rsid w:val="005A4470"/>
    <w:rsid w:val="005B785E"/>
    <w:rsid w:val="005D6B7D"/>
    <w:rsid w:val="005F6998"/>
    <w:rsid w:val="00615EF1"/>
    <w:rsid w:val="0063188B"/>
    <w:rsid w:val="00632F55"/>
    <w:rsid w:val="0064038A"/>
    <w:rsid w:val="00655397"/>
    <w:rsid w:val="00685F6D"/>
    <w:rsid w:val="006B1CF9"/>
    <w:rsid w:val="006B5B9E"/>
    <w:rsid w:val="006B7F5A"/>
    <w:rsid w:val="006C02FB"/>
    <w:rsid w:val="006D6003"/>
    <w:rsid w:val="006F45CA"/>
    <w:rsid w:val="007038BD"/>
    <w:rsid w:val="0071090E"/>
    <w:rsid w:val="00711D6D"/>
    <w:rsid w:val="00722DF0"/>
    <w:rsid w:val="007322C3"/>
    <w:rsid w:val="007360F8"/>
    <w:rsid w:val="00736D57"/>
    <w:rsid w:val="0073798F"/>
    <w:rsid w:val="007522FE"/>
    <w:rsid w:val="00753CD9"/>
    <w:rsid w:val="007602DB"/>
    <w:rsid w:val="00781F21"/>
    <w:rsid w:val="00781F50"/>
    <w:rsid w:val="00786F15"/>
    <w:rsid w:val="007932F1"/>
    <w:rsid w:val="007A0752"/>
    <w:rsid w:val="007A5D44"/>
    <w:rsid w:val="007B08DC"/>
    <w:rsid w:val="007C3DAA"/>
    <w:rsid w:val="007D0E05"/>
    <w:rsid w:val="007D2A4C"/>
    <w:rsid w:val="007E4107"/>
    <w:rsid w:val="007F2657"/>
    <w:rsid w:val="007F34EA"/>
    <w:rsid w:val="00803AB6"/>
    <w:rsid w:val="0081206D"/>
    <w:rsid w:val="0081214A"/>
    <w:rsid w:val="008176C7"/>
    <w:rsid w:val="0082233C"/>
    <w:rsid w:val="00831FBA"/>
    <w:rsid w:val="008372AA"/>
    <w:rsid w:val="008454B2"/>
    <w:rsid w:val="00845575"/>
    <w:rsid w:val="00873A76"/>
    <w:rsid w:val="00890369"/>
    <w:rsid w:val="00890DEE"/>
    <w:rsid w:val="008A7B52"/>
    <w:rsid w:val="008B24B3"/>
    <w:rsid w:val="008C375E"/>
    <w:rsid w:val="008D7EBC"/>
    <w:rsid w:val="008E26C8"/>
    <w:rsid w:val="008F70CE"/>
    <w:rsid w:val="0090712B"/>
    <w:rsid w:val="00913CEA"/>
    <w:rsid w:val="009224F4"/>
    <w:rsid w:val="009377F9"/>
    <w:rsid w:val="00960792"/>
    <w:rsid w:val="00962D4D"/>
    <w:rsid w:val="00963234"/>
    <w:rsid w:val="009742BA"/>
    <w:rsid w:val="00976BA2"/>
    <w:rsid w:val="009828F1"/>
    <w:rsid w:val="00985238"/>
    <w:rsid w:val="009860E4"/>
    <w:rsid w:val="00996102"/>
    <w:rsid w:val="009A5282"/>
    <w:rsid w:val="009B4A3F"/>
    <w:rsid w:val="009B5BCA"/>
    <w:rsid w:val="009B779C"/>
    <w:rsid w:val="009C29FB"/>
    <w:rsid w:val="009E1AA6"/>
    <w:rsid w:val="009E6AC0"/>
    <w:rsid w:val="009F0F89"/>
    <w:rsid w:val="009F1DA2"/>
    <w:rsid w:val="009F3CFF"/>
    <w:rsid w:val="00A05372"/>
    <w:rsid w:val="00A11691"/>
    <w:rsid w:val="00A249CE"/>
    <w:rsid w:val="00A40C5B"/>
    <w:rsid w:val="00A50941"/>
    <w:rsid w:val="00A51DF2"/>
    <w:rsid w:val="00A70C57"/>
    <w:rsid w:val="00A7274B"/>
    <w:rsid w:val="00A92B1D"/>
    <w:rsid w:val="00A97019"/>
    <w:rsid w:val="00A97C7E"/>
    <w:rsid w:val="00AA0723"/>
    <w:rsid w:val="00AC5FF4"/>
    <w:rsid w:val="00AE477C"/>
    <w:rsid w:val="00B02505"/>
    <w:rsid w:val="00B07134"/>
    <w:rsid w:val="00B116A1"/>
    <w:rsid w:val="00B13700"/>
    <w:rsid w:val="00B3231C"/>
    <w:rsid w:val="00B3285A"/>
    <w:rsid w:val="00B35ED2"/>
    <w:rsid w:val="00B423C1"/>
    <w:rsid w:val="00B60147"/>
    <w:rsid w:val="00B7788D"/>
    <w:rsid w:val="00B928B5"/>
    <w:rsid w:val="00B95608"/>
    <w:rsid w:val="00BA1A67"/>
    <w:rsid w:val="00BB0172"/>
    <w:rsid w:val="00BB6813"/>
    <w:rsid w:val="00BB714D"/>
    <w:rsid w:val="00BC08F5"/>
    <w:rsid w:val="00BD0186"/>
    <w:rsid w:val="00BD6C7C"/>
    <w:rsid w:val="00BE1589"/>
    <w:rsid w:val="00BE65DA"/>
    <w:rsid w:val="00BF2DC5"/>
    <w:rsid w:val="00C03D93"/>
    <w:rsid w:val="00C13A20"/>
    <w:rsid w:val="00C249E7"/>
    <w:rsid w:val="00C360F3"/>
    <w:rsid w:val="00C368F4"/>
    <w:rsid w:val="00C369DE"/>
    <w:rsid w:val="00C3767A"/>
    <w:rsid w:val="00C412F9"/>
    <w:rsid w:val="00C677FF"/>
    <w:rsid w:val="00C70576"/>
    <w:rsid w:val="00C708FB"/>
    <w:rsid w:val="00C82CCA"/>
    <w:rsid w:val="00C868B0"/>
    <w:rsid w:val="00C872A0"/>
    <w:rsid w:val="00C9321A"/>
    <w:rsid w:val="00CB0254"/>
    <w:rsid w:val="00CC4968"/>
    <w:rsid w:val="00CD1CD8"/>
    <w:rsid w:val="00CD76A4"/>
    <w:rsid w:val="00CE1FD8"/>
    <w:rsid w:val="00CE70AA"/>
    <w:rsid w:val="00CF2FB2"/>
    <w:rsid w:val="00D1581D"/>
    <w:rsid w:val="00D37AA9"/>
    <w:rsid w:val="00D46092"/>
    <w:rsid w:val="00D5214E"/>
    <w:rsid w:val="00D54A56"/>
    <w:rsid w:val="00D669DC"/>
    <w:rsid w:val="00D66F39"/>
    <w:rsid w:val="00D75319"/>
    <w:rsid w:val="00D767EF"/>
    <w:rsid w:val="00D80335"/>
    <w:rsid w:val="00DA4DCF"/>
    <w:rsid w:val="00DB41C4"/>
    <w:rsid w:val="00DB44F7"/>
    <w:rsid w:val="00DE4BBF"/>
    <w:rsid w:val="00DE5353"/>
    <w:rsid w:val="00DE5E38"/>
    <w:rsid w:val="00DF3BA4"/>
    <w:rsid w:val="00DF5B4D"/>
    <w:rsid w:val="00DF7ED6"/>
    <w:rsid w:val="00E05FBE"/>
    <w:rsid w:val="00E067EC"/>
    <w:rsid w:val="00E265FF"/>
    <w:rsid w:val="00E33289"/>
    <w:rsid w:val="00E41D32"/>
    <w:rsid w:val="00E5215E"/>
    <w:rsid w:val="00E562AD"/>
    <w:rsid w:val="00E7204B"/>
    <w:rsid w:val="00E7239D"/>
    <w:rsid w:val="00E77CB6"/>
    <w:rsid w:val="00EA5F6C"/>
    <w:rsid w:val="00EB275A"/>
    <w:rsid w:val="00EC4CF5"/>
    <w:rsid w:val="00ED3609"/>
    <w:rsid w:val="00EE0BD4"/>
    <w:rsid w:val="00EE6DB0"/>
    <w:rsid w:val="00F01174"/>
    <w:rsid w:val="00F04093"/>
    <w:rsid w:val="00F1501A"/>
    <w:rsid w:val="00F21BC9"/>
    <w:rsid w:val="00F24215"/>
    <w:rsid w:val="00F3127F"/>
    <w:rsid w:val="00F36A49"/>
    <w:rsid w:val="00F409A5"/>
    <w:rsid w:val="00F65B55"/>
    <w:rsid w:val="00F71D21"/>
    <w:rsid w:val="00F91A8D"/>
    <w:rsid w:val="00FA2430"/>
    <w:rsid w:val="00FA597D"/>
    <w:rsid w:val="00FB51E1"/>
    <w:rsid w:val="00FC669D"/>
    <w:rsid w:val="00FD3FDF"/>
    <w:rsid w:val="00FE535D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C10C5"/>
  <w15:docId w15:val="{30C36973-57A6-4DEE-BA81-194EDD145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4B2"/>
  </w:style>
  <w:style w:type="paragraph" w:styleId="Heading1">
    <w:name w:val="heading 1"/>
    <w:basedOn w:val="Normal"/>
    <w:next w:val="Normal"/>
    <w:link w:val="Heading1Char"/>
    <w:uiPriority w:val="9"/>
    <w:qFormat/>
    <w:rsid w:val="00C868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65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B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5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6">
    <w:name w:val="heading 6"/>
    <w:aliases w:val="list 3a)"/>
    <w:basedOn w:val="Normal"/>
    <w:next w:val="Normal"/>
    <w:link w:val="Heading6Char"/>
    <w:uiPriority w:val="9"/>
    <w:unhideWhenUsed/>
    <w:qFormat/>
    <w:rsid w:val="000758E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lang w:eastAsia="en-CA"/>
    </w:rPr>
  </w:style>
  <w:style w:type="paragraph" w:styleId="Heading8">
    <w:name w:val="heading 8"/>
    <w:aliases w:val="list 3a) i)"/>
    <w:basedOn w:val="Normal"/>
    <w:next w:val="Normal"/>
    <w:link w:val="Heading8Char"/>
    <w:uiPriority w:val="9"/>
    <w:unhideWhenUsed/>
    <w:qFormat/>
    <w:rsid w:val="000758E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0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868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E33289"/>
    <w:rPr>
      <w:i/>
      <w:iCs/>
      <w:color w:val="4472C4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2B27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27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2421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465E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sid w:val="002D679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553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5397"/>
  </w:style>
  <w:style w:type="paragraph" w:styleId="Footer">
    <w:name w:val="footer"/>
    <w:basedOn w:val="Normal"/>
    <w:link w:val="FooterChar"/>
    <w:uiPriority w:val="99"/>
    <w:unhideWhenUsed/>
    <w:rsid w:val="006553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5397"/>
  </w:style>
  <w:style w:type="character" w:styleId="CommentReference">
    <w:name w:val="annotation reference"/>
    <w:basedOn w:val="DefaultParagraphFont"/>
    <w:uiPriority w:val="99"/>
    <w:semiHidden/>
    <w:unhideWhenUsed/>
    <w:rsid w:val="00123F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3F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3F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3F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3FD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FDE"/>
    <w:rPr>
      <w:rFonts w:ascii="Tahoma" w:hAnsi="Tahoma" w:cs="Tahoma"/>
      <w:sz w:val="16"/>
      <w:szCs w:val="16"/>
    </w:rPr>
  </w:style>
  <w:style w:type="character" w:customStyle="1" w:styleId="Heading6Char">
    <w:name w:val="Heading 6 Char"/>
    <w:aliases w:val="list 3a) Char"/>
    <w:basedOn w:val="DefaultParagraphFont"/>
    <w:link w:val="Heading6"/>
    <w:uiPriority w:val="9"/>
    <w:rsid w:val="000758E6"/>
    <w:rPr>
      <w:rFonts w:asciiTheme="majorHAnsi" w:eastAsiaTheme="majorEastAsia" w:hAnsiTheme="majorHAnsi" w:cstheme="majorBidi"/>
      <w:color w:val="1F3763" w:themeColor="accent1" w:themeShade="7F"/>
      <w:lang w:eastAsia="en-CA"/>
    </w:rPr>
  </w:style>
  <w:style w:type="character" w:customStyle="1" w:styleId="Heading8Char">
    <w:name w:val="Heading 8 Char"/>
    <w:aliases w:val="list 3a) i) Char"/>
    <w:basedOn w:val="DefaultParagraphFont"/>
    <w:link w:val="Heading8"/>
    <w:uiPriority w:val="9"/>
    <w:rsid w:val="000758E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CA"/>
    </w:rPr>
  </w:style>
  <w:style w:type="character" w:customStyle="1" w:styleId="Text3Char">
    <w:name w:val="Text 3 Char"/>
    <w:basedOn w:val="DefaultParagraphFont"/>
    <w:link w:val="Text3"/>
    <w:locked/>
    <w:rsid w:val="000758E6"/>
    <w:rPr>
      <w:rFonts w:ascii="Arial" w:hAnsi="Arial" w:cs="Arial"/>
    </w:rPr>
  </w:style>
  <w:style w:type="paragraph" w:customStyle="1" w:styleId="Text3">
    <w:name w:val="Text 3"/>
    <w:basedOn w:val="Normal"/>
    <w:link w:val="Text3Char"/>
    <w:rsid w:val="000758E6"/>
    <w:pPr>
      <w:spacing w:after="0" w:line="276" w:lineRule="auto"/>
      <w:ind w:left="2016"/>
    </w:pPr>
    <w:rPr>
      <w:rFonts w:ascii="Arial" w:hAnsi="Arial" w:cs="Aria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5B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22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5DA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9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80AB5-755D-4F70-907C-DDBCBD599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2625</Words>
  <Characters>14968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DFAIT-MAECI</Company>
  <LinksUpToDate>false</LinksUpToDate>
  <CharactersWithSpaces>17558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 Copp</dc:creator>
  <cp:lastModifiedBy>Hassan Abdi Mohamed</cp:lastModifiedBy>
  <cp:revision>1</cp:revision>
  <cp:lastPrinted>2019-07-28T20:42:00Z</cp:lastPrinted>
  <dcterms:created xsi:type="dcterms:W3CDTF">2025-04-27T11:10:00Z</dcterms:created>
  <dcterms:modified xsi:type="dcterms:W3CDTF">2025-04-27T11:10:00Z</dcterms:modified>
</cp:coreProperties>
</file>