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5.xml" ContentType="application/vnd.openxmlformats-officedocument.wordprocessingml.header+xml"/>
  <Override PartName="/word/footer2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header3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33.xml" ContentType="application/vnd.openxmlformats-officedocument.wordprocessingml.header+xml"/>
  <Override PartName="/word/footer4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6.xml" ContentType="application/vnd.openxmlformats-officedocument.wordprocessingml.header+xml"/>
  <Override PartName="/word/footer51.xml" ContentType="application/vnd.openxmlformats-officedocument.wordprocessingml.footer+xml"/>
  <Override PartName="/word/header37.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8.xml" ContentType="application/vnd.openxmlformats-officedocument.wordprocessingml.header+xml"/>
  <Override PartName="/word/footer5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1.xml" ContentType="application/vnd.openxmlformats-officedocument.wordprocessingml.header+xml"/>
  <Override PartName="/word/footer57.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4.xml" ContentType="application/vnd.openxmlformats-officedocument.wordprocessingml.header+xml"/>
  <Override PartName="/word/footer60.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47.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2530" w14:textId="77777777" w:rsidR="00E305AA" w:rsidRDefault="00E305AA" w:rsidP="00185794">
      <w:pPr>
        <w:jc w:val="center"/>
        <w:rPr>
          <w:lang w:val="fr-FR"/>
        </w:rPr>
      </w:pPr>
      <w:bookmarkStart w:id="0" w:name="_Toc41971238"/>
    </w:p>
    <w:p w14:paraId="7795603E" w14:textId="160DD27D" w:rsidR="0080001B" w:rsidRPr="0080001B" w:rsidRDefault="0080001B" w:rsidP="0080001B">
      <w:pPr>
        <w:rPr>
          <w:lang w:val="fr-FR"/>
        </w:rPr>
      </w:pPr>
      <w:r w:rsidRPr="00213006">
        <w:rPr>
          <w:rFonts w:cstheme="minorHAnsi"/>
          <w:noProof/>
          <w:color w:val="000000"/>
          <w:spacing w:val="-2"/>
        </w:rPr>
        <w:drawing>
          <wp:anchor distT="0" distB="0" distL="114300" distR="114300" simplePos="0" relativeHeight="251671552" behindDoc="0" locked="0" layoutInCell="1" allowOverlap="1" wp14:anchorId="108C3E89" wp14:editId="52831BDE">
            <wp:simplePos x="0" y="0"/>
            <wp:positionH relativeFrom="margin">
              <wp:posOffset>1758950</wp:posOffset>
            </wp:positionH>
            <wp:positionV relativeFrom="paragraph">
              <wp:posOffset>7620</wp:posOffset>
            </wp:positionV>
            <wp:extent cx="2027555" cy="1597660"/>
            <wp:effectExtent l="0" t="0" r="0" b="2540"/>
            <wp:wrapSquare wrapText="bothSides"/>
            <wp:docPr id="1243546335" name="Picture 1243546335" descr="A yellow circle with a logo and a green wre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99817" name="Picture 379499817" descr="A yellow circle with a logo and a green wreat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7555" cy="1597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690CF" w14:textId="77777777" w:rsidR="0080001B" w:rsidRPr="0080001B" w:rsidRDefault="0080001B" w:rsidP="0080001B">
      <w:pPr>
        <w:rPr>
          <w:lang w:val="fr-FR"/>
        </w:rPr>
      </w:pPr>
    </w:p>
    <w:p w14:paraId="502E5CE4" w14:textId="1A930AB0" w:rsidR="0080001B" w:rsidRDefault="0080001B" w:rsidP="0080001B">
      <w:pPr>
        <w:rPr>
          <w:lang w:val="fr-FR"/>
        </w:rPr>
      </w:pPr>
    </w:p>
    <w:p w14:paraId="1409966C" w14:textId="77777777" w:rsidR="0080001B" w:rsidRDefault="0080001B" w:rsidP="0080001B">
      <w:pPr>
        <w:tabs>
          <w:tab w:val="left" w:pos="90"/>
        </w:tabs>
        <w:spacing w:line="276" w:lineRule="auto"/>
        <w:rPr>
          <w:sz w:val="23"/>
          <w:szCs w:val="23"/>
        </w:rPr>
      </w:pPr>
      <w:r>
        <w:rPr>
          <w:lang w:val="fr-FR"/>
        </w:rPr>
        <w:tab/>
      </w:r>
    </w:p>
    <w:p w14:paraId="4EDC6AE6" w14:textId="77777777" w:rsidR="0080001B" w:rsidRDefault="0080001B" w:rsidP="0080001B">
      <w:pPr>
        <w:tabs>
          <w:tab w:val="left" w:pos="90"/>
        </w:tabs>
        <w:spacing w:line="276" w:lineRule="auto"/>
        <w:rPr>
          <w:sz w:val="23"/>
          <w:szCs w:val="23"/>
        </w:rPr>
      </w:pPr>
    </w:p>
    <w:p w14:paraId="78FDE633" w14:textId="77777777" w:rsidR="0080001B" w:rsidRDefault="0080001B" w:rsidP="0080001B">
      <w:pPr>
        <w:tabs>
          <w:tab w:val="left" w:pos="90"/>
        </w:tabs>
        <w:spacing w:line="276" w:lineRule="auto"/>
        <w:rPr>
          <w:sz w:val="23"/>
          <w:szCs w:val="23"/>
        </w:rPr>
      </w:pPr>
    </w:p>
    <w:p w14:paraId="3F751AE7" w14:textId="77777777" w:rsidR="0080001B" w:rsidRDefault="0080001B" w:rsidP="0080001B">
      <w:pPr>
        <w:rPr>
          <w:sz w:val="23"/>
          <w:szCs w:val="23"/>
        </w:rPr>
      </w:pPr>
    </w:p>
    <w:p w14:paraId="0A95EACF" w14:textId="77777777" w:rsidR="0080001B" w:rsidRDefault="0080001B" w:rsidP="0080001B">
      <w:pPr>
        <w:rPr>
          <w:sz w:val="23"/>
          <w:szCs w:val="23"/>
        </w:rPr>
      </w:pPr>
    </w:p>
    <w:p w14:paraId="6A076F69" w14:textId="77777777" w:rsidR="0080001B" w:rsidRDefault="0080001B" w:rsidP="0080001B">
      <w:pPr>
        <w:jc w:val="center"/>
        <w:rPr>
          <w:rFonts w:eastAsia="Arial Unicode MS"/>
          <w:b/>
          <w:sz w:val="23"/>
          <w:szCs w:val="23"/>
          <w:u w:color="000000"/>
        </w:rPr>
      </w:pPr>
    </w:p>
    <w:p w14:paraId="426A46FA" w14:textId="77777777" w:rsidR="0080001B" w:rsidRDefault="0080001B" w:rsidP="0080001B">
      <w:pPr>
        <w:jc w:val="center"/>
        <w:rPr>
          <w:rFonts w:eastAsia="Arial Unicode MS"/>
          <w:b/>
          <w:sz w:val="23"/>
          <w:szCs w:val="23"/>
          <w:u w:color="000000"/>
        </w:rPr>
      </w:pPr>
    </w:p>
    <w:p w14:paraId="3BD0FB3F" w14:textId="3A49F5DF" w:rsidR="0080001B" w:rsidRDefault="0080001B" w:rsidP="0080001B">
      <w:pPr>
        <w:jc w:val="center"/>
        <w:rPr>
          <w:rFonts w:eastAsia="Arial Unicode MS"/>
          <w:b/>
          <w:sz w:val="23"/>
          <w:szCs w:val="23"/>
          <w:u w:color="000000"/>
        </w:rPr>
      </w:pPr>
      <w:r>
        <w:rPr>
          <w:rFonts w:eastAsia="Arial Unicode MS"/>
          <w:b/>
          <w:sz w:val="23"/>
          <w:szCs w:val="23"/>
          <w:u w:color="000000"/>
        </w:rPr>
        <w:t xml:space="preserve">Government of Somaliland </w:t>
      </w:r>
    </w:p>
    <w:p w14:paraId="5B437E4C" w14:textId="77777777" w:rsidR="0080001B" w:rsidRDefault="0080001B" w:rsidP="0080001B">
      <w:pPr>
        <w:jc w:val="center"/>
        <w:rPr>
          <w:rFonts w:eastAsia="Arial Unicode MS"/>
          <w:b/>
          <w:sz w:val="23"/>
          <w:szCs w:val="23"/>
          <w:u w:color="000000"/>
        </w:rPr>
      </w:pPr>
      <w:r>
        <w:rPr>
          <w:rFonts w:eastAsia="Arial Unicode MS"/>
          <w:b/>
          <w:sz w:val="23"/>
          <w:szCs w:val="23"/>
          <w:u w:color="000000"/>
        </w:rPr>
        <w:t xml:space="preserve">Ministry of Planning and National Development </w:t>
      </w:r>
    </w:p>
    <w:p w14:paraId="4750FE5A" w14:textId="77777777" w:rsidR="0080001B" w:rsidRDefault="0080001B" w:rsidP="0080001B">
      <w:pPr>
        <w:tabs>
          <w:tab w:val="left" w:pos="90"/>
        </w:tabs>
        <w:spacing w:line="276" w:lineRule="auto"/>
        <w:rPr>
          <w:sz w:val="23"/>
          <w:szCs w:val="23"/>
        </w:rPr>
      </w:pPr>
    </w:p>
    <w:p w14:paraId="093AAD3F" w14:textId="77777777" w:rsidR="0080001B" w:rsidRDefault="0080001B" w:rsidP="0080001B">
      <w:pPr>
        <w:jc w:val="center"/>
        <w:rPr>
          <w:b/>
          <w:sz w:val="72"/>
          <w:szCs w:val="72"/>
        </w:rPr>
      </w:pPr>
      <w:r>
        <w:rPr>
          <w:b/>
          <w:sz w:val="72"/>
          <w:szCs w:val="72"/>
        </w:rPr>
        <w:t>Request for Bids</w:t>
      </w:r>
    </w:p>
    <w:p w14:paraId="2B15089A" w14:textId="77777777" w:rsidR="0080001B" w:rsidRDefault="0080001B" w:rsidP="0080001B">
      <w:pPr>
        <w:jc w:val="center"/>
        <w:rPr>
          <w:b/>
          <w:sz w:val="32"/>
        </w:rPr>
      </w:pPr>
      <w:r>
        <w:rPr>
          <w:b/>
          <w:sz w:val="32"/>
        </w:rPr>
        <w:t>(One-Envelope Bidding Process)</w:t>
      </w:r>
      <w:r>
        <w:rPr>
          <w:b/>
          <w:sz w:val="32"/>
          <w:szCs w:val="32"/>
        </w:rPr>
        <w:t xml:space="preserve"> </w:t>
      </w:r>
    </w:p>
    <w:p w14:paraId="60F7D70E" w14:textId="77777777" w:rsidR="0080001B" w:rsidRDefault="0080001B" w:rsidP="0080001B">
      <w:pPr>
        <w:jc w:val="center"/>
        <w:rPr>
          <w:b/>
          <w:sz w:val="32"/>
        </w:rPr>
      </w:pPr>
    </w:p>
    <w:p w14:paraId="1F022F7F" w14:textId="77777777" w:rsidR="0080001B" w:rsidRDefault="0080001B" w:rsidP="0080001B">
      <w:pPr>
        <w:jc w:val="center"/>
        <w:rPr>
          <w:b/>
          <w:sz w:val="44"/>
          <w:szCs w:val="44"/>
        </w:rPr>
      </w:pPr>
      <w:r>
        <w:rPr>
          <w:b/>
          <w:sz w:val="44"/>
          <w:szCs w:val="44"/>
        </w:rPr>
        <w:t>Procurement of:</w:t>
      </w:r>
    </w:p>
    <w:p w14:paraId="0DCEE8A7" w14:textId="77777777" w:rsidR="00370B28" w:rsidRDefault="00370B28" w:rsidP="0080001B">
      <w:pPr>
        <w:jc w:val="center"/>
        <w:rPr>
          <w:bCs/>
          <w:sz w:val="44"/>
          <w:szCs w:val="44"/>
        </w:rPr>
      </w:pPr>
    </w:p>
    <w:p w14:paraId="31E4D4D5" w14:textId="77777777" w:rsidR="0080001B" w:rsidRPr="004069AE" w:rsidRDefault="0080001B" w:rsidP="00220E4F">
      <w:pPr>
        <w:shd w:val="clear" w:color="auto" w:fill="FFFFFF"/>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both"/>
        <w:rPr>
          <w:sz w:val="23"/>
          <w:szCs w:val="23"/>
        </w:rPr>
      </w:pPr>
      <w:r w:rsidRPr="00AF4650">
        <w:rPr>
          <w:b/>
          <w:spacing w:val="-2"/>
          <w:sz w:val="32"/>
          <w:szCs w:val="32"/>
        </w:rPr>
        <w:t>Rangland rehabilitations of Four villages (</w:t>
      </w:r>
      <w:r>
        <w:rPr>
          <w:b/>
          <w:spacing w:val="-2"/>
          <w:sz w:val="32"/>
          <w:szCs w:val="32"/>
        </w:rPr>
        <w:t>Geed-Abeera</w:t>
      </w:r>
      <w:r w:rsidRPr="00AF4650">
        <w:rPr>
          <w:b/>
          <w:spacing w:val="-2"/>
          <w:sz w:val="32"/>
          <w:szCs w:val="32"/>
        </w:rPr>
        <w:t>, Garabis, Boodhley and Karin Shabeel Villages) in MaroodiJeeh Region</w:t>
      </w:r>
    </w:p>
    <w:p w14:paraId="32C5C3F9" w14:textId="77777777" w:rsidR="0080001B" w:rsidRPr="005B20FB" w:rsidRDefault="0080001B" w:rsidP="0080001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both"/>
        <w:rPr>
          <w:spacing w:val="-2"/>
          <w:sz w:val="23"/>
          <w:szCs w:val="23"/>
        </w:rPr>
      </w:pPr>
    </w:p>
    <w:p w14:paraId="2CBCF795" w14:textId="77777777" w:rsidR="00370B28" w:rsidRDefault="00370B28" w:rsidP="007576C8">
      <w:pPr>
        <w:suppressAutoHyphens/>
        <w:spacing w:after="60"/>
        <w:ind w:left="360"/>
        <w:rPr>
          <w:i/>
          <w:sz w:val="56"/>
          <w:szCs w:val="56"/>
        </w:rPr>
      </w:pPr>
    </w:p>
    <w:p w14:paraId="0C6A7996" w14:textId="2119CA18" w:rsidR="00370B28" w:rsidRDefault="00370B28" w:rsidP="00F767A2">
      <w:pPr>
        <w:suppressAutoHyphens/>
        <w:spacing w:before="240" w:after="240"/>
        <w:rPr>
          <w:sz w:val="23"/>
          <w:szCs w:val="23"/>
          <w:lang w:eastAsia="zh-CN"/>
        </w:rPr>
      </w:pPr>
      <w:r>
        <w:rPr>
          <w:b/>
        </w:rPr>
        <w:t>Reference No</w:t>
      </w:r>
      <w:r>
        <w:rPr>
          <w:sz w:val="23"/>
          <w:szCs w:val="23"/>
        </w:rPr>
        <w:t xml:space="preserve">: </w:t>
      </w:r>
      <w:r w:rsidR="00B2502F" w:rsidRPr="00B2502F">
        <w:rPr>
          <w:b/>
          <w:bCs/>
          <w:sz w:val="23"/>
          <w:szCs w:val="23"/>
          <w:lang w:eastAsia="zh-CN"/>
        </w:rPr>
        <w:t>SO-MOPND-SL-495069-CW-RFB</w:t>
      </w:r>
    </w:p>
    <w:p w14:paraId="421C6915" w14:textId="36661E80" w:rsidR="00370B28" w:rsidRPr="00370B28" w:rsidRDefault="00370B28" w:rsidP="00220E4F">
      <w:pPr>
        <w:shd w:val="clear" w:color="auto" w:fill="FFFFFF"/>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contextualSpacing/>
        <w:jc w:val="both"/>
        <w:rPr>
          <w:iCs/>
          <w:spacing w:val="-2"/>
        </w:rPr>
      </w:pPr>
      <w:r>
        <w:rPr>
          <w:b/>
        </w:rPr>
        <w:t xml:space="preserve">Employer: </w:t>
      </w:r>
      <w:r w:rsidRPr="00220E4F">
        <w:rPr>
          <w:iCs/>
          <w:spacing w:val="-2"/>
        </w:rPr>
        <w:t>Ministry of Planning and National Development</w:t>
      </w:r>
      <w:r w:rsidRPr="00370B28">
        <w:rPr>
          <w:iCs/>
          <w:spacing w:val="-2"/>
        </w:rPr>
        <w:t xml:space="preserve">, </w:t>
      </w:r>
      <w:r w:rsidRPr="00220E4F">
        <w:rPr>
          <w:iCs/>
        </w:rPr>
        <w:t>Hargeisa, Somaliland</w:t>
      </w:r>
      <w:r w:rsidRPr="00370B28">
        <w:rPr>
          <w:iCs/>
          <w:spacing w:val="-2"/>
        </w:rPr>
        <w:t xml:space="preserve"> </w:t>
      </w:r>
    </w:p>
    <w:p w14:paraId="23826610" w14:textId="77777777" w:rsidR="00370B28" w:rsidRDefault="00370B28" w:rsidP="00370B28">
      <w:pPr>
        <w:shd w:val="clear" w:color="auto" w:fill="FFFFFF"/>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contextualSpacing/>
        <w:jc w:val="both"/>
        <w:rPr>
          <w:b/>
        </w:rPr>
      </w:pPr>
    </w:p>
    <w:p w14:paraId="35CFD261" w14:textId="77777777" w:rsidR="00370B28" w:rsidRDefault="00370B28" w:rsidP="00370B28">
      <w:pPr>
        <w:suppressAutoHyphens/>
        <w:spacing w:before="240" w:after="240"/>
        <w:rPr>
          <w:bCs/>
          <w:color w:val="000000" w:themeColor="text1"/>
          <w:sz w:val="28"/>
          <w:szCs w:val="28"/>
        </w:rPr>
      </w:pPr>
      <w:r>
        <w:rPr>
          <w:b/>
        </w:rPr>
        <w:t>Name of Project:</w:t>
      </w:r>
      <w:r>
        <w:rPr>
          <w:spacing w:val="-2"/>
        </w:rPr>
        <w:t xml:space="preserve"> </w:t>
      </w:r>
      <w:r>
        <w:rPr>
          <w:sz w:val="23"/>
          <w:szCs w:val="23"/>
        </w:rPr>
        <w:t>Somali Water for Rural Resilience, or “Barwaaqo” Project</w:t>
      </w:r>
      <w:r>
        <w:rPr>
          <w:spacing w:val="-2"/>
          <w:sz w:val="23"/>
          <w:szCs w:val="23"/>
        </w:rPr>
        <w:t xml:space="preserve">  </w:t>
      </w:r>
    </w:p>
    <w:p w14:paraId="6FB152E3" w14:textId="2E8974F5" w:rsidR="00370B28" w:rsidRDefault="00370B28" w:rsidP="00220E4F">
      <w:pPr>
        <w:suppressAutoHyphens/>
        <w:spacing w:before="240" w:after="240"/>
        <w:rPr>
          <w:b/>
        </w:rPr>
      </w:pPr>
      <w:r>
        <w:rPr>
          <w:b/>
          <w:spacing w:val="-2"/>
        </w:rPr>
        <w:t>Country:</w:t>
      </w:r>
      <w:r>
        <w:t xml:space="preserve"> Government of Somaliland </w:t>
      </w:r>
    </w:p>
    <w:p w14:paraId="5AE901F3" w14:textId="70F95860" w:rsidR="00296B82" w:rsidRPr="00220E4F" w:rsidRDefault="00296B82" w:rsidP="00220E4F">
      <w:pPr>
        <w:shd w:val="clear" w:color="auto" w:fill="FFFFFF"/>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contextualSpacing/>
        <w:jc w:val="both"/>
        <w:rPr>
          <w:b/>
        </w:rPr>
      </w:pPr>
      <w:r w:rsidRPr="00220E4F">
        <w:rPr>
          <w:b/>
        </w:rPr>
        <w:t xml:space="preserve">Issued on: </w:t>
      </w:r>
      <w:r w:rsidR="002F1F70">
        <w:rPr>
          <w:bCs/>
          <w:i/>
          <w:iCs/>
        </w:rPr>
        <w:t xml:space="preserve">1st October, 2025 </w:t>
      </w:r>
    </w:p>
    <w:p w14:paraId="4027C4AD" w14:textId="77777777" w:rsidR="00296B82" w:rsidRDefault="00296B82" w:rsidP="00370B28">
      <w:pPr>
        <w:suppressAutoHyphens/>
        <w:spacing w:before="240" w:after="240"/>
        <w:rPr>
          <w:b/>
        </w:rPr>
      </w:pPr>
    </w:p>
    <w:p w14:paraId="3D5C3C5E" w14:textId="77777777" w:rsidR="007576C8" w:rsidRDefault="007576C8" w:rsidP="00220E4F">
      <w:pPr>
        <w:suppressAutoHyphens/>
        <w:spacing w:before="240" w:after="240"/>
        <w:rPr>
          <w:b/>
        </w:rPr>
      </w:pPr>
    </w:p>
    <w:p w14:paraId="73C7BB0B" w14:textId="77777777" w:rsidR="007576C8" w:rsidRDefault="007576C8" w:rsidP="007576C8">
      <w:pPr>
        <w:spacing w:before="60" w:after="60"/>
        <w:ind w:left="360" w:right="-720"/>
        <w:rPr>
          <w:b/>
        </w:rPr>
      </w:pPr>
    </w:p>
    <w:p w14:paraId="4B6F5BE6" w14:textId="2819C31D" w:rsidR="0080001B" w:rsidRDefault="0080001B" w:rsidP="00F767A2">
      <w:pPr>
        <w:spacing w:before="60" w:after="60"/>
        <w:ind w:left="360" w:right="-720"/>
        <w:rPr>
          <w:lang w:val="fr-FR"/>
        </w:rPr>
      </w:pPr>
    </w:p>
    <w:p w14:paraId="5003D0F9" w14:textId="594F8423" w:rsidR="0080001B" w:rsidRPr="0080001B" w:rsidRDefault="0080001B" w:rsidP="0080001B">
      <w:pPr>
        <w:tabs>
          <w:tab w:val="left" w:pos="2342"/>
        </w:tabs>
        <w:rPr>
          <w:lang w:val="fr-FR"/>
        </w:rPr>
        <w:sectPr w:rsidR="0080001B" w:rsidRPr="0080001B" w:rsidSect="0069484E">
          <w:footerReference w:type="even" r:id="rId15"/>
          <w:footerReference w:type="default" r:id="rId16"/>
          <w:headerReference w:type="first" r:id="rId17"/>
          <w:footerReference w:type="first" r:id="rId18"/>
          <w:type w:val="oddPage"/>
          <w:pgSz w:w="12240" w:h="15840" w:code="1"/>
          <w:pgMar w:top="1440" w:right="1440" w:bottom="1440" w:left="1800" w:header="720" w:footer="720" w:gutter="0"/>
          <w:pgNumType w:fmt="lowerRoman"/>
          <w:cols w:space="720"/>
          <w:titlePg/>
          <w:docGrid w:linePitch="326"/>
        </w:sectPr>
      </w:pPr>
    </w:p>
    <w:p w14:paraId="3D74BFEB" w14:textId="77777777" w:rsidR="003D65F9" w:rsidRPr="00A85126" w:rsidRDefault="003D65F9" w:rsidP="003719E8">
      <w:pPr>
        <w:jc w:val="center"/>
        <w:rPr>
          <w:b/>
          <w:sz w:val="32"/>
          <w:lang w:val="fr-FR"/>
        </w:rPr>
      </w:pPr>
      <w:r w:rsidRPr="00A85126">
        <w:rPr>
          <w:b/>
          <w:kern w:val="28"/>
          <w:sz w:val="48"/>
          <w:lang w:val="fr-FR"/>
        </w:rPr>
        <w:lastRenderedPageBreak/>
        <w:t xml:space="preserve">Standard </w:t>
      </w:r>
      <w:r w:rsidR="007B586E" w:rsidRPr="00A85126">
        <w:rPr>
          <w:b/>
          <w:kern w:val="28"/>
          <w:sz w:val="48"/>
          <w:lang w:val="fr-FR"/>
        </w:rPr>
        <w:t xml:space="preserve">Procurement </w:t>
      </w:r>
      <w:r w:rsidR="009B55EB" w:rsidRPr="00A85126">
        <w:rPr>
          <w:b/>
          <w:kern w:val="28"/>
          <w:sz w:val="48"/>
          <w:szCs w:val="20"/>
          <w:lang w:val="fr-FR"/>
        </w:rPr>
        <w:t>Document</w:t>
      </w:r>
    </w:p>
    <w:p w14:paraId="42F35D95" w14:textId="77777777" w:rsidR="007B586E" w:rsidRPr="00B637AF" w:rsidRDefault="007B586E" w:rsidP="007A67B9">
      <w:pPr>
        <w:spacing w:line="360" w:lineRule="auto"/>
        <w:jc w:val="center"/>
        <w:rPr>
          <w:b/>
          <w:sz w:val="32"/>
          <w:szCs w:val="32"/>
        </w:rPr>
      </w:pPr>
      <w:r w:rsidRPr="00B637AF">
        <w:rPr>
          <w:b/>
          <w:sz w:val="32"/>
        </w:rPr>
        <w:t xml:space="preserve">Summary </w:t>
      </w:r>
    </w:p>
    <w:p w14:paraId="0D59F459" w14:textId="77777777" w:rsidR="00855DCA" w:rsidRPr="00B637AF" w:rsidRDefault="00855DCA" w:rsidP="00855DCA">
      <w:pPr>
        <w:pStyle w:val="Title"/>
        <w:jc w:val="left"/>
        <w:rPr>
          <w:rFonts w:ascii="Times New Roman" w:hAnsi="Times New Roman"/>
          <w:bCs/>
          <w:sz w:val="32"/>
          <w:szCs w:val="32"/>
        </w:rPr>
      </w:pPr>
    </w:p>
    <w:p w14:paraId="4EFFBE4B" w14:textId="77777777" w:rsidR="00855DCA" w:rsidRPr="00B637AF" w:rsidRDefault="00855DCA" w:rsidP="00855DCA">
      <w:pPr>
        <w:pStyle w:val="Title"/>
        <w:jc w:val="left"/>
        <w:rPr>
          <w:rFonts w:ascii="Times New Roman" w:hAnsi="Times New Roman"/>
          <w:bCs/>
          <w:sz w:val="32"/>
          <w:szCs w:val="32"/>
        </w:rPr>
      </w:pPr>
    </w:p>
    <w:p w14:paraId="4434136B" w14:textId="77777777" w:rsidR="009B55EB" w:rsidRPr="00B637AF" w:rsidRDefault="009B55EB" w:rsidP="00855DCA">
      <w:pPr>
        <w:pStyle w:val="Title"/>
        <w:jc w:val="left"/>
        <w:rPr>
          <w:rFonts w:ascii="Times New Roman" w:hAnsi="Times New Roman"/>
          <w:sz w:val="32"/>
        </w:rPr>
      </w:pPr>
      <w:r w:rsidRPr="00B637AF">
        <w:rPr>
          <w:rFonts w:ascii="Times New Roman" w:hAnsi="Times New Roman"/>
          <w:bCs/>
          <w:sz w:val="32"/>
          <w:szCs w:val="32"/>
        </w:rPr>
        <w:t>Specific</w:t>
      </w:r>
      <w:r w:rsidRPr="00B637AF">
        <w:rPr>
          <w:rFonts w:ascii="Times New Roman" w:hAnsi="Times New Roman"/>
          <w:sz w:val="32"/>
        </w:rPr>
        <w:t xml:space="preserve"> </w:t>
      </w:r>
      <w:r w:rsidR="00A262B5" w:rsidRPr="00B637AF">
        <w:rPr>
          <w:rFonts w:ascii="Times New Roman" w:hAnsi="Times New Roman"/>
          <w:sz w:val="32"/>
        </w:rPr>
        <w:t>Procurement</w:t>
      </w:r>
      <w:r w:rsidR="00A262B5" w:rsidRPr="00B637AF">
        <w:rPr>
          <w:rFonts w:ascii="Times New Roman" w:hAnsi="Times New Roman"/>
          <w:bCs/>
          <w:sz w:val="32"/>
          <w:szCs w:val="32"/>
        </w:rPr>
        <w:t xml:space="preserve"> Notice</w:t>
      </w:r>
    </w:p>
    <w:p w14:paraId="1CD9D759" w14:textId="77777777" w:rsidR="009B55EB" w:rsidRPr="00B637AF" w:rsidRDefault="009B55EB" w:rsidP="007A67B9">
      <w:pPr>
        <w:spacing w:before="120" w:after="200"/>
        <w:rPr>
          <w:b/>
        </w:rPr>
      </w:pPr>
      <w:r w:rsidRPr="00B637AF">
        <w:rPr>
          <w:b/>
        </w:rPr>
        <w:t>Specific Procurement Notice - Request for Bids (RFB)</w:t>
      </w:r>
    </w:p>
    <w:p w14:paraId="6C274540" w14:textId="77777777" w:rsidR="009B55EB" w:rsidRPr="00B637AF" w:rsidRDefault="009B55EB" w:rsidP="007A67B9">
      <w:pPr>
        <w:pStyle w:val="List"/>
        <w:spacing w:after="200"/>
        <w:ind w:left="0"/>
        <w:rPr>
          <w:rFonts w:ascii="Times New Roman" w:hAnsi="Times New Roman"/>
          <w:sz w:val="24"/>
          <w:szCs w:val="24"/>
        </w:rPr>
      </w:pPr>
      <w:r w:rsidRPr="00B637AF">
        <w:rPr>
          <w:rFonts w:ascii="Times New Roman" w:hAnsi="Times New Roman"/>
          <w:sz w:val="24"/>
          <w:szCs w:val="24"/>
        </w:rPr>
        <w:t xml:space="preserve">The </w:t>
      </w:r>
      <w:r w:rsidR="001E052D" w:rsidRPr="00B637AF">
        <w:rPr>
          <w:rFonts w:ascii="Times New Roman" w:hAnsi="Times New Roman"/>
          <w:sz w:val="24"/>
          <w:szCs w:val="24"/>
        </w:rPr>
        <w:t>template</w:t>
      </w:r>
      <w:r w:rsidRPr="00B637AF">
        <w:rPr>
          <w:rFonts w:ascii="Times New Roman" w:hAnsi="Times New Roman"/>
          <w:sz w:val="24"/>
          <w:szCs w:val="24"/>
        </w:rPr>
        <w:t xml:space="preserve"> attached is the Specific </w:t>
      </w:r>
      <w:r w:rsidRPr="00B637AF">
        <w:rPr>
          <w:rFonts w:ascii="Times New Roman" w:hAnsi="Times New Roman"/>
          <w:sz w:val="24"/>
        </w:rPr>
        <w:t xml:space="preserve">Procurement </w:t>
      </w:r>
      <w:r w:rsidR="00E151CE" w:rsidRPr="00B637AF">
        <w:rPr>
          <w:rFonts w:ascii="Times New Roman" w:hAnsi="Times New Roman"/>
          <w:sz w:val="24"/>
          <w:szCs w:val="24"/>
        </w:rPr>
        <w:t xml:space="preserve">Notice </w:t>
      </w:r>
      <w:r w:rsidRPr="00B637AF">
        <w:rPr>
          <w:rFonts w:ascii="Times New Roman" w:hAnsi="Times New Roman"/>
          <w:sz w:val="24"/>
          <w:szCs w:val="24"/>
        </w:rPr>
        <w:t xml:space="preserve">for Request for Bids method, one-envelope Bidding process. This is the </w:t>
      </w:r>
      <w:r w:rsidR="001E052D" w:rsidRPr="00B637AF">
        <w:rPr>
          <w:rFonts w:ascii="Times New Roman" w:hAnsi="Times New Roman"/>
          <w:sz w:val="24"/>
          <w:szCs w:val="24"/>
        </w:rPr>
        <w:t>template</w:t>
      </w:r>
      <w:r w:rsidRPr="00B637AF">
        <w:rPr>
          <w:rFonts w:ascii="Times New Roman" w:hAnsi="Times New Roman"/>
          <w:sz w:val="24"/>
          <w:szCs w:val="24"/>
        </w:rPr>
        <w:t xml:space="preserve"> to be used by the Borrower.</w:t>
      </w:r>
    </w:p>
    <w:p w14:paraId="399892E0" w14:textId="77777777" w:rsidR="00855DCA" w:rsidRPr="00B637AF" w:rsidRDefault="00855DCA" w:rsidP="00E305AA">
      <w:pPr>
        <w:spacing w:before="240" w:after="60"/>
        <w:rPr>
          <w:b/>
          <w:kern w:val="28"/>
          <w:sz w:val="32"/>
          <w:szCs w:val="32"/>
        </w:rPr>
      </w:pPr>
    </w:p>
    <w:p w14:paraId="2D476122" w14:textId="77777777" w:rsidR="007B586E" w:rsidRPr="00B637AF" w:rsidRDefault="00242C01" w:rsidP="00E305AA">
      <w:pPr>
        <w:spacing w:before="240" w:after="60"/>
        <w:rPr>
          <w:b/>
          <w:kern w:val="28"/>
          <w:sz w:val="32"/>
        </w:rPr>
      </w:pPr>
      <w:r w:rsidRPr="00B637AF">
        <w:rPr>
          <w:b/>
          <w:kern w:val="28"/>
          <w:sz w:val="32"/>
          <w:szCs w:val="32"/>
        </w:rPr>
        <w:t xml:space="preserve">Bidding Document: Request for Bids – </w:t>
      </w:r>
      <w:r w:rsidR="007B586E" w:rsidRPr="00B637AF">
        <w:rPr>
          <w:b/>
          <w:kern w:val="28"/>
          <w:sz w:val="32"/>
        </w:rPr>
        <w:t>Small Works</w:t>
      </w:r>
      <w:r w:rsidR="00964F7C" w:rsidRPr="00B637AF">
        <w:rPr>
          <w:b/>
          <w:kern w:val="28"/>
          <w:sz w:val="32"/>
          <w:szCs w:val="32"/>
        </w:rPr>
        <w:t xml:space="preserve"> (One-</w:t>
      </w:r>
      <w:r w:rsidR="006E4755" w:rsidRPr="00B637AF">
        <w:rPr>
          <w:b/>
          <w:kern w:val="28"/>
          <w:sz w:val="32"/>
          <w:szCs w:val="32"/>
        </w:rPr>
        <w:t>E</w:t>
      </w:r>
      <w:r w:rsidR="00964F7C" w:rsidRPr="00B637AF">
        <w:rPr>
          <w:b/>
          <w:kern w:val="28"/>
          <w:sz w:val="32"/>
          <w:szCs w:val="32"/>
        </w:rPr>
        <w:t>nvelope Bidding Process)</w:t>
      </w:r>
    </w:p>
    <w:p w14:paraId="26663350" w14:textId="77777777" w:rsidR="007B586E" w:rsidRPr="00B637AF" w:rsidRDefault="007B586E" w:rsidP="00532B7A">
      <w:pPr>
        <w:pStyle w:val="TOCNumber1"/>
        <w:rPr>
          <w:rFonts w:ascii="Times New Roman" w:hAnsi="Times New Roman" w:cs="Times New Roman"/>
        </w:rPr>
      </w:pPr>
      <w:bookmarkStart w:id="1" w:name="_Toc438270254"/>
      <w:bookmarkStart w:id="2" w:name="_Toc438366661"/>
    </w:p>
    <w:p w14:paraId="39CB555C" w14:textId="77777777" w:rsidR="007B586E" w:rsidRPr="00B637AF" w:rsidRDefault="007B586E">
      <w:pPr>
        <w:rPr>
          <w:b/>
          <w:sz w:val="28"/>
        </w:rPr>
      </w:pPr>
      <w:r w:rsidRPr="00B637AF">
        <w:rPr>
          <w:b/>
          <w:sz w:val="28"/>
        </w:rPr>
        <w:t>PART 1 – BIDDING PROCEDURES</w:t>
      </w:r>
      <w:bookmarkEnd w:id="1"/>
      <w:bookmarkEnd w:id="2"/>
    </w:p>
    <w:p w14:paraId="48968755" w14:textId="77777777" w:rsidR="007B586E" w:rsidRPr="00B637AF" w:rsidRDefault="007B586E">
      <w:pPr>
        <w:rPr>
          <w:b/>
        </w:rPr>
      </w:pPr>
    </w:p>
    <w:p w14:paraId="51D2AAB5" w14:textId="77777777" w:rsidR="007B586E" w:rsidRPr="00B637AF" w:rsidRDefault="007B586E">
      <w:pPr>
        <w:spacing w:before="120" w:after="200"/>
        <w:rPr>
          <w:b/>
        </w:rPr>
      </w:pPr>
      <w:r w:rsidRPr="00B637AF">
        <w:rPr>
          <w:b/>
        </w:rPr>
        <w:t>Section I</w:t>
      </w:r>
      <w:r w:rsidR="00C72605" w:rsidRPr="00B637AF">
        <w:rPr>
          <w:b/>
        </w:rPr>
        <w:t xml:space="preserve"> -</w:t>
      </w:r>
      <w:r w:rsidRPr="00B637AF">
        <w:rPr>
          <w:b/>
        </w:rPr>
        <w:tab/>
        <w:t>Instructions to Bidders (ITB)</w:t>
      </w:r>
    </w:p>
    <w:p w14:paraId="19EBD200" w14:textId="77777777" w:rsidR="007B586E" w:rsidRPr="00B637AF" w:rsidRDefault="007B586E">
      <w:pPr>
        <w:pStyle w:val="List"/>
        <w:spacing w:after="200"/>
        <w:rPr>
          <w:rFonts w:ascii="Times New Roman" w:hAnsi="Times New Roman"/>
          <w:b/>
          <w:sz w:val="24"/>
          <w:szCs w:val="24"/>
        </w:rPr>
      </w:pPr>
      <w:r w:rsidRPr="00B637AF">
        <w:rPr>
          <w:rFonts w:ascii="Times New Roman" w:hAnsi="Times New Roman"/>
          <w:sz w:val="24"/>
          <w:szCs w:val="24"/>
        </w:rPr>
        <w:t xml:space="preserve">This Section provides information to help Bidders prepare their </w:t>
      </w:r>
      <w:r w:rsidR="00951677" w:rsidRPr="00B637AF">
        <w:rPr>
          <w:rFonts w:ascii="Times New Roman" w:hAnsi="Times New Roman"/>
          <w:sz w:val="24"/>
          <w:szCs w:val="24"/>
        </w:rPr>
        <w:t>Bids. It is based on a one-envelope Bidding process</w:t>
      </w:r>
      <w:r w:rsidR="00055512" w:rsidRPr="00B637AF">
        <w:rPr>
          <w:rFonts w:ascii="Times New Roman" w:hAnsi="Times New Roman"/>
          <w:sz w:val="24"/>
          <w:szCs w:val="24"/>
        </w:rPr>
        <w:t xml:space="preserve">. </w:t>
      </w:r>
      <w:r w:rsidRPr="00B637AF">
        <w:rPr>
          <w:rFonts w:ascii="Times New Roman" w:hAnsi="Times New Roman"/>
          <w:sz w:val="24"/>
          <w:szCs w:val="24"/>
        </w:rPr>
        <w:t xml:space="preserve">Information is also provided on the submission, opening, and evaluation of </w:t>
      </w:r>
      <w:r w:rsidR="00951677" w:rsidRPr="00B637AF">
        <w:rPr>
          <w:rFonts w:ascii="Times New Roman" w:hAnsi="Times New Roman"/>
          <w:sz w:val="24"/>
          <w:szCs w:val="24"/>
        </w:rPr>
        <w:t>B</w:t>
      </w:r>
      <w:r w:rsidRPr="00B637AF">
        <w:rPr>
          <w:rFonts w:ascii="Times New Roman" w:hAnsi="Times New Roman"/>
          <w:sz w:val="24"/>
          <w:szCs w:val="24"/>
        </w:rPr>
        <w:t xml:space="preserve">ids and on the award of Contracts. </w:t>
      </w:r>
      <w:r w:rsidRPr="00B637AF">
        <w:rPr>
          <w:rFonts w:ascii="Times New Roman" w:hAnsi="Times New Roman"/>
          <w:b/>
          <w:sz w:val="24"/>
          <w:szCs w:val="24"/>
        </w:rPr>
        <w:t>Section I contains provisions that are to be used without modification.</w:t>
      </w:r>
    </w:p>
    <w:p w14:paraId="06E4013A" w14:textId="77777777" w:rsidR="007B586E" w:rsidRPr="00B637AF" w:rsidRDefault="007B586E">
      <w:pPr>
        <w:spacing w:before="120" w:after="200"/>
        <w:rPr>
          <w:b/>
        </w:rPr>
      </w:pPr>
      <w:r w:rsidRPr="00B637AF">
        <w:rPr>
          <w:b/>
        </w:rPr>
        <w:t>Section II</w:t>
      </w:r>
      <w:r w:rsidR="00C72605" w:rsidRPr="00B637AF">
        <w:rPr>
          <w:b/>
        </w:rPr>
        <w:t xml:space="preserve"> -</w:t>
      </w:r>
      <w:r w:rsidRPr="00B637AF">
        <w:rPr>
          <w:b/>
        </w:rPr>
        <w:tab/>
        <w:t>Bid Data Sheet (BDS)</w:t>
      </w:r>
    </w:p>
    <w:p w14:paraId="740FBC86" w14:textId="77777777" w:rsidR="007B586E" w:rsidRPr="00B637AF" w:rsidRDefault="007B586E">
      <w:pPr>
        <w:pStyle w:val="List"/>
        <w:spacing w:after="200"/>
        <w:rPr>
          <w:rFonts w:ascii="Times New Roman" w:hAnsi="Times New Roman"/>
          <w:sz w:val="24"/>
          <w:szCs w:val="24"/>
        </w:rPr>
      </w:pPr>
      <w:r w:rsidRPr="00B637AF">
        <w:rPr>
          <w:rFonts w:ascii="Times New Roman" w:hAnsi="Times New Roman"/>
          <w:sz w:val="24"/>
          <w:szCs w:val="24"/>
        </w:rPr>
        <w:t xml:space="preserve">This Section </w:t>
      </w:r>
      <w:r w:rsidR="005F0029" w:rsidRPr="00B637AF">
        <w:rPr>
          <w:rFonts w:ascii="Times New Roman" w:hAnsi="Times New Roman"/>
          <w:sz w:val="24"/>
          <w:szCs w:val="24"/>
        </w:rPr>
        <w:t xml:space="preserve">includes </w:t>
      </w:r>
      <w:r w:rsidRPr="00B637AF">
        <w:rPr>
          <w:rFonts w:ascii="Times New Roman" w:hAnsi="Times New Roman"/>
          <w:sz w:val="24"/>
          <w:szCs w:val="24"/>
        </w:rPr>
        <w:t xml:space="preserve">of provisions that are specific to each procurement and that supplement Section I, Instructions to Bidders.  </w:t>
      </w:r>
    </w:p>
    <w:p w14:paraId="1AC05233" w14:textId="77777777" w:rsidR="007B586E" w:rsidRPr="00B637AF" w:rsidRDefault="007B586E">
      <w:pPr>
        <w:spacing w:before="120" w:after="200"/>
        <w:rPr>
          <w:b/>
        </w:rPr>
      </w:pPr>
      <w:r w:rsidRPr="00B637AF">
        <w:rPr>
          <w:b/>
        </w:rPr>
        <w:t>Section III</w:t>
      </w:r>
      <w:r w:rsidR="00C72605" w:rsidRPr="00B637AF">
        <w:rPr>
          <w:b/>
        </w:rPr>
        <w:t xml:space="preserve"> -</w:t>
      </w:r>
      <w:r w:rsidRPr="00B637AF">
        <w:rPr>
          <w:b/>
        </w:rPr>
        <w:tab/>
        <w:t xml:space="preserve">Evaluation </w:t>
      </w:r>
      <w:r w:rsidRPr="00B637AF">
        <w:rPr>
          <w:b/>
          <w:iCs/>
        </w:rPr>
        <w:t>and Qualification</w:t>
      </w:r>
      <w:r w:rsidRPr="00B637AF">
        <w:rPr>
          <w:b/>
        </w:rPr>
        <w:t xml:space="preserve"> Criteria</w:t>
      </w:r>
    </w:p>
    <w:p w14:paraId="01BEB22B" w14:textId="511E2E2D" w:rsidR="007B586E" w:rsidRPr="00B637AF" w:rsidRDefault="001B4E09" w:rsidP="002B2BE6">
      <w:pPr>
        <w:pStyle w:val="Sub-ClauseText"/>
        <w:tabs>
          <w:tab w:val="left" w:pos="1440"/>
        </w:tabs>
        <w:spacing w:after="200"/>
        <w:ind w:left="1440"/>
        <w:rPr>
          <w:strike/>
          <w:szCs w:val="24"/>
        </w:rPr>
      </w:pPr>
      <w:r w:rsidRPr="00B637AF">
        <w:rPr>
          <w:szCs w:val="24"/>
        </w:rPr>
        <w:t xml:space="preserve">This Section specifies the criteria to determine the Most Advantageous Bid. </w:t>
      </w:r>
    </w:p>
    <w:p w14:paraId="0BC5C117" w14:textId="77777777" w:rsidR="007B586E" w:rsidRPr="00B637AF" w:rsidRDefault="00475F73">
      <w:pPr>
        <w:spacing w:before="120" w:after="200"/>
        <w:rPr>
          <w:b/>
        </w:rPr>
      </w:pPr>
      <w:r w:rsidRPr="00B637AF">
        <w:rPr>
          <w:b/>
        </w:rPr>
        <w:t>S</w:t>
      </w:r>
      <w:r w:rsidR="007B586E" w:rsidRPr="00B637AF">
        <w:rPr>
          <w:b/>
        </w:rPr>
        <w:t>ection IV</w:t>
      </w:r>
      <w:r w:rsidR="00C72605" w:rsidRPr="00B637AF">
        <w:rPr>
          <w:b/>
        </w:rPr>
        <w:t xml:space="preserve"> -</w:t>
      </w:r>
      <w:r w:rsidR="007B586E" w:rsidRPr="00B637AF">
        <w:rPr>
          <w:b/>
        </w:rPr>
        <w:tab/>
        <w:t>Bidding Forms</w:t>
      </w:r>
    </w:p>
    <w:p w14:paraId="3C8D3BF1" w14:textId="77777777" w:rsidR="007B586E" w:rsidRPr="00B637AF" w:rsidRDefault="007B586E">
      <w:pPr>
        <w:pStyle w:val="List"/>
        <w:spacing w:after="200"/>
        <w:rPr>
          <w:rFonts w:ascii="Times New Roman" w:hAnsi="Times New Roman"/>
          <w:sz w:val="24"/>
          <w:szCs w:val="24"/>
        </w:rPr>
      </w:pPr>
      <w:r w:rsidRPr="00B637AF">
        <w:rPr>
          <w:rFonts w:ascii="Times New Roman" w:hAnsi="Times New Roman"/>
          <w:sz w:val="24"/>
          <w:szCs w:val="24"/>
        </w:rPr>
        <w:t xml:space="preserve">This Section </w:t>
      </w:r>
      <w:r w:rsidR="005F0029" w:rsidRPr="00B637AF">
        <w:rPr>
          <w:rFonts w:ascii="Times New Roman" w:hAnsi="Times New Roman"/>
          <w:sz w:val="24"/>
          <w:szCs w:val="24"/>
        </w:rPr>
        <w:t xml:space="preserve">includes </w:t>
      </w:r>
      <w:r w:rsidRPr="00B637AF">
        <w:rPr>
          <w:rFonts w:ascii="Times New Roman" w:hAnsi="Times New Roman"/>
          <w:sz w:val="24"/>
          <w:szCs w:val="24"/>
        </w:rPr>
        <w:t xml:space="preserve">the forms </w:t>
      </w:r>
      <w:r w:rsidR="00F35186" w:rsidRPr="00B637AF">
        <w:rPr>
          <w:rFonts w:ascii="Times New Roman" w:hAnsi="Times New Roman"/>
          <w:sz w:val="24"/>
          <w:szCs w:val="24"/>
        </w:rPr>
        <w:t xml:space="preserve">for the Bid </w:t>
      </w:r>
      <w:r w:rsidR="000E388D" w:rsidRPr="00B637AF">
        <w:rPr>
          <w:rFonts w:ascii="Times New Roman" w:hAnsi="Times New Roman"/>
          <w:sz w:val="24"/>
          <w:szCs w:val="24"/>
        </w:rPr>
        <w:t>s</w:t>
      </w:r>
      <w:r w:rsidR="00F35186" w:rsidRPr="00B637AF">
        <w:rPr>
          <w:rFonts w:ascii="Times New Roman" w:hAnsi="Times New Roman"/>
          <w:sz w:val="24"/>
          <w:szCs w:val="24"/>
        </w:rPr>
        <w:t xml:space="preserve">ubmission, Bill of Quantities or </w:t>
      </w:r>
      <w:r w:rsidR="00E305AA" w:rsidRPr="00B637AF">
        <w:rPr>
          <w:rFonts w:ascii="Times New Roman" w:hAnsi="Times New Roman"/>
          <w:sz w:val="24"/>
          <w:szCs w:val="24"/>
        </w:rPr>
        <w:t>Activity S</w:t>
      </w:r>
      <w:r w:rsidR="00F35186" w:rsidRPr="00B637AF">
        <w:rPr>
          <w:rFonts w:ascii="Times New Roman" w:hAnsi="Times New Roman"/>
          <w:sz w:val="24"/>
          <w:szCs w:val="24"/>
        </w:rPr>
        <w:t>chedule</w:t>
      </w:r>
      <w:r w:rsidRPr="00B637AF">
        <w:rPr>
          <w:rFonts w:ascii="Times New Roman" w:hAnsi="Times New Roman"/>
          <w:sz w:val="24"/>
          <w:szCs w:val="24"/>
        </w:rPr>
        <w:t xml:space="preserve"> to be completed by the Bidder and submitted as part of </w:t>
      </w:r>
      <w:r w:rsidR="00C72605" w:rsidRPr="00B637AF">
        <w:rPr>
          <w:rFonts w:ascii="Times New Roman" w:hAnsi="Times New Roman"/>
          <w:sz w:val="24"/>
          <w:szCs w:val="24"/>
        </w:rPr>
        <w:t>its</w:t>
      </w:r>
      <w:r w:rsidRPr="00B637AF">
        <w:rPr>
          <w:rFonts w:ascii="Times New Roman" w:hAnsi="Times New Roman"/>
          <w:sz w:val="24"/>
          <w:szCs w:val="24"/>
        </w:rPr>
        <w:t xml:space="preserve"> Bid</w:t>
      </w:r>
      <w:r w:rsidR="004E70E4" w:rsidRPr="00B637AF">
        <w:rPr>
          <w:rFonts w:ascii="Times New Roman" w:hAnsi="Times New Roman"/>
          <w:sz w:val="24"/>
          <w:szCs w:val="24"/>
        </w:rPr>
        <w:t>.</w:t>
      </w:r>
      <w:r w:rsidRPr="00B637AF">
        <w:rPr>
          <w:rFonts w:ascii="Times New Roman" w:hAnsi="Times New Roman"/>
          <w:sz w:val="24"/>
          <w:szCs w:val="24"/>
        </w:rPr>
        <w:t xml:space="preserve"> </w:t>
      </w:r>
    </w:p>
    <w:p w14:paraId="114159F2" w14:textId="77777777" w:rsidR="007B586E" w:rsidRPr="00B637AF" w:rsidRDefault="007B586E">
      <w:pPr>
        <w:spacing w:before="120" w:after="200"/>
      </w:pPr>
      <w:r w:rsidRPr="00B637AF">
        <w:rPr>
          <w:b/>
        </w:rPr>
        <w:t>Section V</w:t>
      </w:r>
      <w:r w:rsidR="00C72605" w:rsidRPr="00B637AF">
        <w:rPr>
          <w:b/>
        </w:rPr>
        <w:t xml:space="preserve"> -</w:t>
      </w:r>
      <w:r w:rsidRPr="00B637AF">
        <w:rPr>
          <w:b/>
        </w:rPr>
        <w:tab/>
        <w:t>Eligible Countries</w:t>
      </w:r>
    </w:p>
    <w:p w14:paraId="13245576" w14:textId="77777777" w:rsidR="007B586E" w:rsidRPr="00B637AF" w:rsidRDefault="007B586E">
      <w:pPr>
        <w:spacing w:before="120" w:after="200"/>
        <w:ind w:left="1440"/>
        <w:jc w:val="both"/>
      </w:pPr>
      <w:r w:rsidRPr="00B637AF">
        <w:t>This Section contains information regarding eligible countries.</w:t>
      </w:r>
    </w:p>
    <w:p w14:paraId="73EF3A59" w14:textId="77777777" w:rsidR="005F0029" w:rsidRPr="00B637AF" w:rsidRDefault="005F0029" w:rsidP="00E305AA">
      <w:pPr>
        <w:keepNext/>
        <w:keepLines/>
        <w:spacing w:after="200"/>
        <w:rPr>
          <w:b/>
          <w:bCs/>
        </w:rPr>
      </w:pPr>
      <w:r w:rsidRPr="00B637AF">
        <w:rPr>
          <w:b/>
          <w:bCs/>
        </w:rPr>
        <w:lastRenderedPageBreak/>
        <w:t>Section VI</w:t>
      </w:r>
      <w:r w:rsidR="00C72605" w:rsidRPr="00B637AF">
        <w:rPr>
          <w:b/>
          <w:bCs/>
        </w:rPr>
        <w:t xml:space="preserve"> -</w:t>
      </w:r>
      <w:r w:rsidRPr="00B637AF">
        <w:rPr>
          <w:b/>
          <w:bCs/>
        </w:rPr>
        <w:tab/>
      </w:r>
      <w:r w:rsidR="00C72605" w:rsidRPr="00B637AF">
        <w:rPr>
          <w:b/>
          <w:bCs/>
        </w:rPr>
        <w:t>Fraud and Corruption</w:t>
      </w:r>
    </w:p>
    <w:p w14:paraId="3B9E6829" w14:textId="77777777" w:rsidR="00C72605" w:rsidRPr="00B637AF" w:rsidRDefault="00C72605" w:rsidP="00E305AA">
      <w:pPr>
        <w:pStyle w:val="explanatorynotes"/>
        <w:keepNext/>
        <w:keepLines/>
        <w:suppressAutoHyphens w:val="0"/>
        <w:spacing w:after="0" w:line="240" w:lineRule="auto"/>
        <w:ind w:left="1440"/>
        <w:rPr>
          <w:rFonts w:ascii="Times New Roman" w:hAnsi="Times New Roman"/>
          <w:color w:val="000000" w:themeColor="text1"/>
          <w:sz w:val="24"/>
        </w:rPr>
      </w:pPr>
      <w:r w:rsidRPr="00B637AF">
        <w:rPr>
          <w:rFonts w:ascii="Times New Roman" w:hAnsi="Times New Roman"/>
          <w:color w:val="000000" w:themeColor="text1"/>
          <w:sz w:val="24"/>
        </w:rPr>
        <w:t xml:space="preserve">This section includes the </w:t>
      </w:r>
      <w:r w:rsidR="00F9149E" w:rsidRPr="00B637AF">
        <w:rPr>
          <w:rFonts w:ascii="Times New Roman" w:hAnsi="Times New Roman"/>
          <w:color w:val="000000" w:themeColor="text1"/>
          <w:sz w:val="24"/>
        </w:rPr>
        <w:t xml:space="preserve">Fraud </w:t>
      </w:r>
      <w:r w:rsidRPr="00B637AF">
        <w:rPr>
          <w:rFonts w:ascii="Times New Roman" w:hAnsi="Times New Roman"/>
          <w:color w:val="000000" w:themeColor="text1"/>
          <w:sz w:val="24"/>
        </w:rPr>
        <w:t xml:space="preserve">and </w:t>
      </w:r>
      <w:r w:rsidR="00F9149E" w:rsidRPr="00B637AF">
        <w:rPr>
          <w:rFonts w:ascii="Times New Roman" w:hAnsi="Times New Roman"/>
          <w:color w:val="000000" w:themeColor="text1"/>
          <w:sz w:val="24"/>
        </w:rPr>
        <w:t xml:space="preserve">Corruption </w:t>
      </w:r>
      <w:r w:rsidRPr="00B637AF">
        <w:rPr>
          <w:rFonts w:ascii="Times New Roman" w:hAnsi="Times New Roman"/>
          <w:color w:val="000000" w:themeColor="text1"/>
          <w:sz w:val="24"/>
        </w:rPr>
        <w:t xml:space="preserve">provisions which apply to this Bidding process. </w:t>
      </w:r>
    </w:p>
    <w:p w14:paraId="470EC23D" w14:textId="77777777" w:rsidR="005F0029" w:rsidRPr="00B637AF" w:rsidRDefault="005F0029">
      <w:pPr>
        <w:pStyle w:val="explanatorynotes"/>
        <w:suppressAutoHyphens w:val="0"/>
        <w:spacing w:after="0" w:line="240" w:lineRule="auto"/>
        <w:rPr>
          <w:rFonts w:ascii="Times New Roman" w:hAnsi="Times New Roman"/>
        </w:rPr>
      </w:pPr>
    </w:p>
    <w:p w14:paraId="1C3E73BB" w14:textId="77777777" w:rsidR="007B586E" w:rsidRPr="00B637AF" w:rsidRDefault="007B586E">
      <w:pPr>
        <w:keepNext/>
        <w:rPr>
          <w:b/>
          <w:sz w:val="28"/>
        </w:rPr>
      </w:pPr>
      <w:bookmarkStart w:id="3" w:name="_Toc438267875"/>
      <w:bookmarkStart w:id="4" w:name="_Toc438270255"/>
      <w:bookmarkStart w:id="5" w:name="_Toc438366662"/>
      <w:r w:rsidRPr="00B637AF">
        <w:rPr>
          <w:b/>
          <w:sz w:val="28"/>
        </w:rPr>
        <w:t xml:space="preserve">PART 2 – </w:t>
      </w:r>
      <w:r w:rsidR="005F0029" w:rsidRPr="00B637AF">
        <w:rPr>
          <w:b/>
          <w:iCs/>
          <w:sz w:val="28"/>
        </w:rPr>
        <w:t>WORKS</w:t>
      </w:r>
      <w:r w:rsidR="00121425" w:rsidRPr="00B637AF">
        <w:rPr>
          <w:b/>
          <w:iCs/>
          <w:sz w:val="28"/>
        </w:rPr>
        <w:t>’</w:t>
      </w:r>
      <w:r w:rsidR="005F0029" w:rsidRPr="00B637AF">
        <w:rPr>
          <w:b/>
          <w:sz w:val="28"/>
        </w:rPr>
        <w:t xml:space="preserve"> </w:t>
      </w:r>
      <w:r w:rsidRPr="00B637AF">
        <w:rPr>
          <w:b/>
          <w:sz w:val="28"/>
        </w:rPr>
        <w:t>REQUIREMENTS</w:t>
      </w:r>
      <w:bookmarkEnd w:id="3"/>
      <w:bookmarkEnd w:id="4"/>
      <w:bookmarkEnd w:id="5"/>
    </w:p>
    <w:p w14:paraId="22EA910C" w14:textId="77777777" w:rsidR="007B586E" w:rsidRPr="00B637AF" w:rsidRDefault="007B586E">
      <w:pPr>
        <w:spacing w:before="120" w:after="200"/>
        <w:rPr>
          <w:b/>
        </w:rPr>
      </w:pPr>
      <w:r w:rsidRPr="00B637AF">
        <w:rPr>
          <w:b/>
        </w:rPr>
        <w:t>Section VI</w:t>
      </w:r>
      <w:r w:rsidR="005F0029" w:rsidRPr="00B637AF">
        <w:rPr>
          <w:b/>
        </w:rPr>
        <w:t>I</w:t>
      </w:r>
      <w:r w:rsidR="00C72605" w:rsidRPr="00B637AF">
        <w:rPr>
          <w:b/>
        </w:rPr>
        <w:t xml:space="preserve"> -</w:t>
      </w:r>
      <w:r w:rsidRPr="00B637AF">
        <w:rPr>
          <w:b/>
          <w:sz w:val="28"/>
        </w:rPr>
        <w:tab/>
      </w:r>
      <w:r w:rsidR="005F0029" w:rsidRPr="00B637AF">
        <w:rPr>
          <w:b/>
        </w:rPr>
        <w:t>Works</w:t>
      </w:r>
      <w:r w:rsidR="00F35186" w:rsidRPr="00B637AF">
        <w:rPr>
          <w:b/>
        </w:rPr>
        <w:t>’</w:t>
      </w:r>
      <w:r w:rsidR="005F0029" w:rsidRPr="00B637AF">
        <w:rPr>
          <w:b/>
        </w:rPr>
        <w:t xml:space="preserve"> </w:t>
      </w:r>
      <w:r w:rsidRPr="00B637AF">
        <w:rPr>
          <w:b/>
        </w:rPr>
        <w:t>Requirements</w:t>
      </w:r>
    </w:p>
    <w:p w14:paraId="1BCB311C" w14:textId="08F67ADF" w:rsidR="007B586E" w:rsidRPr="00B637AF" w:rsidRDefault="007B586E" w:rsidP="009547A3">
      <w:pPr>
        <w:spacing w:before="120" w:after="200"/>
        <w:ind w:left="1440"/>
        <w:jc w:val="both"/>
      </w:pPr>
      <w:r w:rsidRPr="00B637AF">
        <w:t xml:space="preserve">This Section contains the Specification, the Drawings, and supplementary information that describe the </w:t>
      </w:r>
      <w:r w:rsidR="005F0029" w:rsidRPr="00B637AF">
        <w:t xml:space="preserve">Works </w:t>
      </w:r>
      <w:r w:rsidRPr="00B637AF">
        <w:t>to be procured.</w:t>
      </w:r>
      <w:r w:rsidR="00BA02A8" w:rsidRPr="00B637AF">
        <w:t xml:space="preserve"> </w:t>
      </w:r>
      <w:r w:rsidR="009547A3" w:rsidRPr="003261FD">
        <w:rPr>
          <w:szCs w:val="20"/>
        </w:rPr>
        <w:t>The Works’ Requirements also include the environmental</w:t>
      </w:r>
      <w:r w:rsidR="009547A3">
        <w:rPr>
          <w:szCs w:val="20"/>
        </w:rPr>
        <w:t xml:space="preserve"> and</w:t>
      </w:r>
      <w:r w:rsidR="009547A3" w:rsidRPr="003261FD">
        <w:rPr>
          <w:szCs w:val="20"/>
        </w:rPr>
        <w:t xml:space="preserve"> social</w:t>
      </w:r>
      <w:r w:rsidR="009547A3">
        <w:rPr>
          <w:szCs w:val="20"/>
        </w:rPr>
        <w:t xml:space="preserve"> (ES) </w:t>
      </w:r>
      <w:r w:rsidR="009547A3" w:rsidRPr="007F3179">
        <w:rPr>
          <w:szCs w:val="20"/>
        </w:rPr>
        <w:t xml:space="preserve">requirements </w:t>
      </w:r>
      <w:r w:rsidR="009547A3" w:rsidRPr="00B009D3">
        <w:rPr>
          <w:color w:val="000000" w:themeColor="text1"/>
        </w:rPr>
        <w:t xml:space="preserve">(including requirements relating to </w:t>
      </w:r>
      <w:bookmarkStart w:id="6" w:name="_Hlk10193228"/>
      <w:r w:rsidR="009547A3" w:rsidRPr="00B009D3">
        <w:rPr>
          <w:color w:val="000000" w:themeColor="text1"/>
        </w:rPr>
        <w:t>Sexual Exploitation</w:t>
      </w:r>
      <w:r w:rsidR="009547A3">
        <w:rPr>
          <w:color w:val="000000" w:themeColor="text1"/>
        </w:rPr>
        <w:t xml:space="preserve"> and</w:t>
      </w:r>
      <w:r w:rsidR="00561544">
        <w:rPr>
          <w:color w:val="000000" w:themeColor="text1"/>
        </w:rPr>
        <w:t xml:space="preserve"> Abuse</w:t>
      </w:r>
      <w:r w:rsidR="00561544" w:rsidRPr="00B009D3">
        <w:rPr>
          <w:color w:val="000000" w:themeColor="text1"/>
        </w:rPr>
        <w:t xml:space="preserve"> (SEA)</w:t>
      </w:r>
      <w:r w:rsidR="00561544">
        <w:rPr>
          <w:color w:val="000000" w:themeColor="text1"/>
        </w:rPr>
        <w:t xml:space="preserve"> and Sexual Harassment (SH)) </w:t>
      </w:r>
      <w:bookmarkEnd w:id="6"/>
      <w:r w:rsidR="009547A3">
        <w:rPr>
          <w:szCs w:val="20"/>
        </w:rPr>
        <w:t>which are</w:t>
      </w:r>
      <w:r w:rsidR="009547A3" w:rsidRPr="003261FD">
        <w:rPr>
          <w:szCs w:val="20"/>
        </w:rPr>
        <w:t xml:space="preserve"> to be satisfied by the Contractor in executing the Works.  </w:t>
      </w:r>
      <w:bookmarkStart w:id="7" w:name="_Toc438267876"/>
      <w:bookmarkStart w:id="8" w:name="_Toc438270256"/>
      <w:bookmarkStart w:id="9" w:name="_Toc438366663"/>
    </w:p>
    <w:p w14:paraId="5D27B80A" w14:textId="77777777" w:rsidR="007B586E" w:rsidRPr="00B637AF" w:rsidRDefault="007B586E">
      <w:pPr>
        <w:rPr>
          <w:b/>
          <w:i/>
          <w:sz w:val="28"/>
        </w:rPr>
      </w:pPr>
      <w:r w:rsidRPr="00B637AF">
        <w:rPr>
          <w:b/>
          <w:sz w:val="28"/>
        </w:rPr>
        <w:t xml:space="preserve">PART 3 – </w:t>
      </w:r>
      <w:bookmarkEnd w:id="7"/>
      <w:bookmarkEnd w:id="8"/>
      <w:bookmarkEnd w:id="9"/>
      <w:r w:rsidRPr="00B637AF">
        <w:rPr>
          <w:b/>
          <w:sz w:val="28"/>
        </w:rPr>
        <w:t>CONDITIONS OF CONTRACT AND CONTRACT FORMS</w:t>
      </w:r>
    </w:p>
    <w:p w14:paraId="57CC52AA" w14:textId="77777777" w:rsidR="007B586E" w:rsidRPr="00B637AF" w:rsidRDefault="007B586E">
      <w:pPr>
        <w:spacing w:before="120" w:after="200"/>
        <w:rPr>
          <w:b/>
        </w:rPr>
      </w:pPr>
      <w:r w:rsidRPr="00B637AF">
        <w:rPr>
          <w:b/>
        </w:rPr>
        <w:t>Section VII</w:t>
      </w:r>
      <w:r w:rsidR="005F0029" w:rsidRPr="00B637AF">
        <w:rPr>
          <w:b/>
        </w:rPr>
        <w:t>I</w:t>
      </w:r>
      <w:r w:rsidR="00C72605" w:rsidRPr="00B637AF">
        <w:rPr>
          <w:b/>
        </w:rPr>
        <w:t xml:space="preserve"> -</w:t>
      </w:r>
      <w:r w:rsidRPr="00B637AF">
        <w:rPr>
          <w:b/>
        </w:rPr>
        <w:tab/>
        <w:t>General Conditions of Contract (GCC)</w:t>
      </w:r>
    </w:p>
    <w:p w14:paraId="548C2756" w14:textId="77777777" w:rsidR="007B586E" w:rsidRPr="00B637AF" w:rsidRDefault="007B586E">
      <w:pPr>
        <w:spacing w:before="120" w:after="200"/>
        <w:ind w:left="1440"/>
        <w:jc w:val="both"/>
      </w:pPr>
      <w:r w:rsidRPr="00B637AF">
        <w:t xml:space="preserve">This Section contains the general clauses to be applied in all contracts.  </w:t>
      </w:r>
      <w:r w:rsidRPr="00B637AF">
        <w:rPr>
          <w:b/>
        </w:rPr>
        <w:t>The text of the clauses in this Section shall not be modified.</w:t>
      </w:r>
      <w:r w:rsidRPr="00B637AF">
        <w:t xml:space="preserve">  </w:t>
      </w:r>
    </w:p>
    <w:p w14:paraId="1FCDF772" w14:textId="77777777" w:rsidR="007B586E" w:rsidRPr="00B637AF" w:rsidRDefault="007B586E">
      <w:pPr>
        <w:spacing w:before="120" w:after="200"/>
        <w:rPr>
          <w:b/>
        </w:rPr>
      </w:pPr>
      <w:r w:rsidRPr="00B637AF">
        <w:rPr>
          <w:b/>
        </w:rPr>
        <w:t>Section I</w:t>
      </w:r>
      <w:r w:rsidR="005F0029" w:rsidRPr="00B637AF">
        <w:rPr>
          <w:b/>
        </w:rPr>
        <w:t>X</w:t>
      </w:r>
      <w:r w:rsidR="00C72605" w:rsidRPr="00B637AF">
        <w:rPr>
          <w:b/>
        </w:rPr>
        <w:t xml:space="preserve"> -</w:t>
      </w:r>
      <w:r w:rsidRPr="00B637AF">
        <w:rPr>
          <w:b/>
        </w:rPr>
        <w:tab/>
        <w:t>Particular Conditions of Contract (PCC)</w:t>
      </w:r>
    </w:p>
    <w:p w14:paraId="3B9A84CA" w14:textId="296E8EF4" w:rsidR="007B586E" w:rsidRPr="00B637AF" w:rsidRDefault="007B586E">
      <w:pPr>
        <w:spacing w:before="120" w:after="200"/>
        <w:ind w:left="1440"/>
        <w:jc w:val="both"/>
      </w:pPr>
      <w:r w:rsidRPr="00B637AF">
        <w:t xml:space="preserve">This Section consists </w:t>
      </w:r>
      <w:r w:rsidR="00D40820">
        <w:t xml:space="preserve">the Particular Conditions of Contract </w:t>
      </w:r>
      <w:r w:rsidRPr="00B637AF">
        <w:t xml:space="preserve">which contains </w:t>
      </w:r>
      <w:r w:rsidR="00D40820">
        <w:t xml:space="preserve">provisions </w:t>
      </w:r>
      <w:r w:rsidRPr="00B637AF">
        <w:t xml:space="preserve">specific to </w:t>
      </w:r>
      <w:r w:rsidR="00D40820">
        <w:t xml:space="preserve">the </w:t>
      </w:r>
      <w:r w:rsidRPr="00B637AF">
        <w:t>contract. The contents of this Section modify or supplement</w:t>
      </w:r>
      <w:r w:rsidR="00D40820">
        <w:t xml:space="preserve"> </w:t>
      </w:r>
      <w:r w:rsidRPr="00B637AF">
        <w:t>the General Conditions and shall be prepared by the Employer.</w:t>
      </w:r>
    </w:p>
    <w:p w14:paraId="31E511F3" w14:textId="77777777" w:rsidR="007B586E" w:rsidRPr="00B637AF" w:rsidRDefault="007B586E">
      <w:pPr>
        <w:spacing w:before="120" w:after="200"/>
        <w:rPr>
          <w:b/>
        </w:rPr>
      </w:pPr>
      <w:r w:rsidRPr="00B637AF">
        <w:rPr>
          <w:b/>
        </w:rPr>
        <w:t>Section X</w:t>
      </w:r>
      <w:r w:rsidR="00C72605" w:rsidRPr="00B637AF">
        <w:rPr>
          <w:b/>
        </w:rPr>
        <w:t xml:space="preserve"> -</w:t>
      </w:r>
      <w:r w:rsidRPr="00B637AF">
        <w:rPr>
          <w:b/>
        </w:rPr>
        <w:tab/>
        <w:t>Contract Forms</w:t>
      </w:r>
    </w:p>
    <w:p w14:paraId="3BEE6594" w14:textId="77777777" w:rsidR="007B586E" w:rsidRPr="00B637AF" w:rsidRDefault="00C83414">
      <w:pPr>
        <w:spacing w:before="120" w:after="200"/>
        <w:ind w:left="1440"/>
        <w:jc w:val="both"/>
      </w:pPr>
      <w:r w:rsidRPr="00324BD9">
        <w:t xml:space="preserve">This Section contains </w:t>
      </w:r>
      <w:r>
        <w:t xml:space="preserve">the Letter of Acceptance, Contract Agreement and other relevant </w:t>
      </w:r>
      <w:r w:rsidRPr="00324BD9">
        <w:t>forms</w:t>
      </w:r>
      <w:r w:rsidR="007B586E" w:rsidRPr="00B637AF">
        <w:t>.</w:t>
      </w:r>
    </w:p>
    <w:p w14:paraId="43BBB17D" w14:textId="77777777" w:rsidR="00153FA7" w:rsidRPr="00B637AF" w:rsidRDefault="00153FA7" w:rsidP="00A94082">
      <w:pPr>
        <w:pStyle w:val="Heading1a"/>
        <w:keepNext w:val="0"/>
        <w:keepLines w:val="0"/>
        <w:tabs>
          <w:tab w:val="clear" w:pos="-720"/>
        </w:tabs>
        <w:suppressAutoHyphens w:val="0"/>
        <w:rPr>
          <w:bCs/>
          <w:smallCaps w:val="0"/>
          <w:sz w:val="44"/>
          <w:szCs w:val="44"/>
        </w:rPr>
      </w:pPr>
    </w:p>
    <w:p w14:paraId="1294D045" w14:textId="77777777" w:rsidR="00C32C11" w:rsidRPr="00B637AF" w:rsidRDefault="00C32C11" w:rsidP="00A94082">
      <w:pPr>
        <w:pStyle w:val="Heading1a"/>
        <w:keepNext w:val="0"/>
        <w:keepLines w:val="0"/>
        <w:tabs>
          <w:tab w:val="clear" w:pos="-720"/>
        </w:tabs>
        <w:suppressAutoHyphens w:val="0"/>
        <w:rPr>
          <w:bCs/>
          <w:smallCaps w:val="0"/>
          <w:sz w:val="44"/>
          <w:szCs w:val="44"/>
        </w:rPr>
        <w:sectPr w:rsidR="00C32C11" w:rsidRPr="00B637AF" w:rsidSect="0069484E">
          <w:headerReference w:type="even" r:id="rId19"/>
          <w:footerReference w:type="even" r:id="rId20"/>
          <w:footerReference w:type="default" r:id="rId21"/>
          <w:footerReference w:type="first" r:id="rId22"/>
          <w:type w:val="oddPage"/>
          <w:pgSz w:w="12240" w:h="15840" w:code="1"/>
          <w:pgMar w:top="1440" w:right="1440" w:bottom="1440" w:left="1800" w:header="720" w:footer="720" w:gutter="0"/>
          <w:pgNumType w:fmt="lowerRoman"/>
          <w:cols w:space="720"/>
          <w:titlePg/>
          <w:docGrid w:linePitch="326"/>
        </w:sectPr>
      </w:pPr>
    </w:p>
    <w:p w14:paraId="567D1032" w14:textId="4C3F4DD4" w:rsidR="0080001B" w:rsidRDefault="0080001B" w:rsidP="00A94082">
      <w:pPr>
        <w:pStyle w:val="Heading1a"/>
        <w:keepNext w:val="0"/>
        <w:keepLines w:val="0"/>
        <w:tabs>
          <w:tab w:val="clear" w:pos="-720"/>
        </w:tabs>
        <w:suppressAutoHyphens w:val="0"/>
        <w:rPr>
          <w:bCs/>
          <w:smallCaps w:val="0"/>
          <w:szCs w:val="32"/>
        </w:rPr>
      </w:pPr>
      <w:r w:rsidRPr="00213006">
        <w:rPr>
          <w:rFonts w:cstheme="minorHAnsi"/>
          <w:noProof/>
          <w:color w:val="000000"/>
          <w:spacing w:val="-2"/>
        </w:rPr>
        <w:lastRenderedPageBreak/>
        <w:drawing>
          <wp:anchor distT="0" distB="0" distL="114300" distR="114300" simplePos="0" relativeHeight="251669504" behindDoc="0" locked="0" layoutInCell="1" allowOverlap="1" wp14:anchorId="33998BDE" wp14:editId="216B15E6">
            <wp:simplePos x="0" y="0"/>
            <wp:positionH relativeFrom="margin">
              <wp:posOffset>1997710</wp:posOffset>
            </wp:positionH>
            <wp:positionV relativeFrom="paragraph">
              <wp:posOffset>7620</wp:posOffset>
            </wp:positionV>
            <wp:extent cx="1880870" cy="1296035"/>
            <wp:effectExtent l="0" t="0" r="5080" b="0"/>
            <wp:wrapSquare wrapText="bothSides"/>
            <wp:docPr id="379499817" name="Picture 379499817" descr="A yellow circle with a logo and a green wre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99817" name="Picture 379499817" descr="A yellow circle with a logo and a green wreat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087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8BC28" w14:textId="77777777" w:rsidR="0080001B" w:rsidRDefault="0080001B" w:rsidP="00A94082">
      <w:pPr>
        <w:pStyle w:val="Heading1a"/>
        <w:keepNext w:val="0"/>
        <w:keepLines w:val="0"/>
        <w:tabs>
          <w:tab w:val="clear" w:pos="-720"/>
        </w:tabs>
        <w:suppressAutoHyphens w:val="0"/>
        <w:rPr>
          <w:bCs/>
          <w:smallCaps w:val="0"/>
          <w:szCs w:val="32"/>
        </w:rPr>
      </w:pPr>
    </w:p>
    <w:p w14:paraId="27A231B4" w14:textId="77777777" w:rsidR="0080001B" w:rsidRDefault="0080001B" w:rsidP="00A94082">
      <w:pPr>
        <w:pStyle w:val="Heading1a"/>
        <w:keepNext w:val="0"/>
        <w:keepLines w:val="0"/>
        <w:tabs>
          <w:tab w:val="clear" w:pos="-720"/>
        </w:tabs>
        <w:suppressAutoHyphens w:val="0"/>
        <w:rPr>
          <w:bCs/>
          <w:smallCaps w:val="0"/>
          <w:szCs w:val="32"/>
        </w:rPr>
      </w:pPr>
    </w:p>
    <w:p w14:paraId="4CB29120" w14:textId="77777777" w:rsidR="0080001B" w:rsidRDefault="0080001B" w:rsidP="00A94082">
      <w:pPr>
        <w:pStyle w:val="Heading1a"/>
        <w:keepNext w:val="0"/>
        <w:keepLines w:val="0"/>
        <w:tabs>
          <w:tab w:val="clear" w:pos="-720"/>
        </w:tabs>
        <w:suppressAutoHyphens w:val="0"/>
        <w:rPr>
          <w:bCs/>
          <w:smallCaps w:val="0"/>
          <w:szCs w:val="32"/>
        </w:rPr>
      </w:pPr>
    </w:p>
    <w:p w14:paraId="4941082E" w14:textId="77777777" w:rsidR="0080001B" w:rsidRDefault="0080001B" w:rsidP="00A94082">
      <w:pPr>
        <w:pStyle w:val="Heading1a"/>
        <w:keepNext w:val="0"/>
        <w:keepLines w:val="0"/>
        <w:tabs>
          <w:tab w:val="clear" w:pos="-720"/>
        </w:tabs>
        <w:suppressAutoHyphens w:val="0"/>
        <w:rPr>
          <w:bCs/>
          <w:smallCaps w:val="0"/>
          <w:szCs w:val="32"/>
        </w:rPr>
      </w:pPr>
    </w:p>
    <w:p w14:paraId="56285393" w14:textId="77777777" w:rsidR="0080001B" w:rsidRDefault="0080001B" w:rsidP="0080001B">
      <w:pPr>
        <w:pStyle w:val="Heading1a"/>
        <w:keepNext w:val="0"/>
        <w:keepLines w:val="0"/>
        <w:tabs>
          <w:tab w:val="clear" w:pos="-720"/>
        </w:tabs>
        <w:suppressAutoHyphens w:val="0"/>
        <w:jc w:val="left"/>
        <w:rPr>
          <w:bCs/>
          <w:smallCaps w:val="0"/>
          <w:szCs w:val="32"/>
        </w:rPr>
      </w:pPr>
    </w:p>
    <w:p w14:paraId="1E1F7CB0" w14:textId="77777777" w:rsidR="0080001B" w:rsidRPr="00220E4F" w:rsidRDefault="0080001B" w:rsidP="0080001B">
      <w:pPr>
        <w:jc w:val="center"/>
        <w:rPr>
          <w:rFonts w:eastAsia="Arial Unicode MS"/>
          <w:b/>
          <w:u w:color="000000"/>
        </w:rPr>
      </w:pPr>
      <w:r w:rsidRPr="00220E4F">
        <w:rPr>
          <w:rFonts w:eastAsia="Arial Unicode MS"/>
          <w:b/>
          <w:u w:color="000000"/>
        </w:rPr>
        <w:t xml:space="preserve">GOVERNMENT OF SOMALILAND </w:t>
      </w:r>
    </w:p>
    <w:p w14:paraId="38FF293B" w14:textId="77777777" w:rsidR="0080001B" w:rsidRPr="00220E4F" w:rsidRDefault="0080001B" w:rsidP="0080001B">
      <w:pPr>
        <w:jc w:val="center"/>
        <w:rPr>
          <w:rFonts w:eastAsia="Arial Unicode MS"/>
          <w:b/>
          <w:u w:color="000000"/>
        </w:rPr>
      </w:pPr>
      <w:r w:rsidRPr="00220E4F">
        <w:rPr>
          <w:rFonts w:eastAsia="Arial Unicode MS"/>
          <w:b/>
          <w:u w:color="000000"/>
        </w:rPr>
        <w:t>Ministry of Planning and National Development</w:t>
      </w:r>
    </w:p>
    <w:p w14:paraId="64C3A682" w14:textId="77777777" w:rsidR="0080001B" w:rsidRPr="00220E4F" w:rsidRDefault="0080001B" w:rsidP="00A94082">
      <w:pPr>
        <w:pStyle w:val="Heading1a"/>
        <w:keepNext w:val="0"/>
        <w:keepLines w:val="0"/>
        <w:tabs>
          <w:tab w:val="clear" w:pos="-720"/>
        </w:tabs>
        <w:suppressAutoHyphens w:val="0"/>
        <w:rPr>
          <w:bCs/>
          <w:smallCaps w:val="0"/>
          <w:sz w:val="24"/>
          <w:szCs w:val="24"/>
        </w:rPr>
      </w:pPr>
    </w:p>
    <w:p w14:paraId="7206A1F5" w14:textId="7F2FB870" w:rsidR="00A94082" w:rsidRPr="00EE244B" w:rsidRDefault="00A94082" w:rsidP="00A94082">
      <w:pPr>
        <w:pStyle w:val="Heading1a"/>
        <w:keepNext w:val="0"/>
        <w:keepLines w:val="0"/>
        <w:tabs>
          <w:tab w:val="clear" w:pos="-720"/>
        </w:tabs>
        <w:suppressAutoHyphens w:val="0"/>
        <w:rPr>
          <w:bCs/>
          <w:smallCaps w:val="0"/>
          <w:sz w:val="24"/>
          <w:szCs w:val="24"/>
        </w:rPr>
      </w:pPr>
      <w:r w:rsidRPr="00EE244B">
        <w:rPr>
          <w:bCs/>
          <w:smallCaps w:val="0"/>
          <w:sz w:val="24"/>
          <w:szCs w:val="24"/>
        </w:rPr>
        <w:t>Specific Procurement Notice</w:t>
      </w:r>
    </w:p>
    <w:p w14:paraId="670C7642" w14:textId="77777777" w:rsidR="000A6426" w:rsidRPr="00EE244B" w:rsidRDefault="000A6426" w:rsidP="00A94082">
      <w:pPr>
        <w:pStyle w:val="Heading1a"/>
        <w:keepNext w:val="0"/>
        <w:keepLines w:val="0"/>
        <w:tabs>
          <w:tab w:val="clear" w:pos="-720"/>
        </w:tabs>
        <w:suppressAutoHyphens w:val="0"/>
        <w:rPr>
          <w:bCs/>
          <w:smallCaps w:val="0"/>
          <w:sz w:val="24"/>
          <w:szCs w:val="24"/>
        </w:rPr>
      </w:pPr>
    </w:p>
    <w:p w14:paraId="6421BC42" w14:textId="77777777" w:rsidR="003D65F9" w:rsidRPr="00EE244B" w:rsidRDefault="003D65F9" w:rsidP="003D65F9">
      <w:pPr>
        <w:pStyle w:val="Heading1a"/>
        <w:keepNext w:val="0"/>
        <w:keepLines w:val="0"/>
        <w:tabs>
          <w:tab w:val="clear" w:pos="-720"/>
        </w:tabs>
        <w:suppressAutoHyphens w:val="0"/>
        <w:rPr>
          <w:smallCaps w:val="0"/>
          <w:sz w:val="24"/>
          <w:szCs w:val="24"/>
        </w:rPr>
      </w:pPr>
      <w:r w:rsidRPr="00EE244B">
        <w:rPr>
          <w:smallCaps w:val="0"/>
          <w:sz w:val="24"/>
          <w:szCs w:val="24"/>
        </w:rPr>
        <w:t xml:space="preserve">Request </w:t>
      </w:r>
      <w:r w:rsidR="00AC6CF2" w:rsidRPr="00EE244B">
        <w:rPr>
          <w:smallCaps w:val="0"/>
          <w:sz w:val="24"/>
          <w:szCs w:val="24"/>
        </w:rPr>
        <w:t>for Bids</w:t>
      </w:r>
    </w:p>
    <w:p w14:paraId="7D401A99" w14:textId="77777777" w:rsidR="00AC6CF2" w:rsidRPr="00EE244B" w:rsidRDefault="003D65F9" w:rsidP="003D65F9">
      <w:pPr>
        <w:pStyle w:val="Heading1a"/>
        <w:keepNext w:val="0"/>
        <w:keepLines w:val="0"/>
        <w:tabs>
          <w:tab w:val="clear" w:pos="-720"/>
        </w:tabs>
        <w:suppressAutoHyphens w:val="0"/>
        <w:rPr>
          <w:smallCaps w:val="0"/>
          <w:sz w:val="24"/>
          <w:szCs w:val="24"/>
        </w:rPr>
      </w:pPr>
      <w:r w:rsidRPr="00EE244B">
        <w:rPr>
          <w:smallCaps w:val="0"/>
          <w:sz w:val="24"/>
          <w:szCs w:val="24"/>
        </w:rPr>
        <w:t>Small Works</w:t>
      </w:r>
      <w:r w:rsidR="00AC6CF2" w:rsidRPr="00EE244B">
        <w:rPr>
          <w:smallCaps w:val="0"/>
          <w:sz w:val="24"/>
          <w:szCs w:val="24"/>
        </w:rPr>
        <w:t xml:space="preserve"> </w:t>
      </w:r>
    </w:p>
    <w:p w14:paraId="1F494BA2" w14:textId="77777777" w:rsidR="002A4985" w:rsidRPr="00EE244B" w:rsidRDefault="002B2442" w:rsidP="00A94082">
      <w:pPr>
        <w:pStyle w:val="Heading1a"/>
        <w:keepNext w:val="0"/>
        <w:keepLines w:val="0"/>
        <w:tabs>
          <w:tab w:val="clear" w:pos="-720"/>
        </w:tabs>
        <w:suppressAutoHyphens w:val="0"/>
        <w:spacing w:before="120"/>
        <w:rPr>
          <w:bCs/>
          <w:smallCaps w:val="0"/>
          <w:sz w:val="24"/>
          <w:szCs w:val="24"/>
        </w:rPr>
      </w:pPr>
      <w:r w:rsidRPr="00EE244B">
        <w:rPr>
          <w:bCs/>
          <w:smallCaps w:val="0"/>
          <w:sz w:val="24"/>
          <w:szCs w:val="24"/>
        </w:rPr>
        <w:t>(One-E</w:t>
      </w:r>
      <w:r w:rsidR="00A94082" w:rsidRPr="00EE244B">
        <w:rPr>
          <w:bCs/>
          <w:smallCaps w:val="0"/>
          <w:sz w:val="24"/>
          <w:szCs w:val="24"/>
        </w:rPr>
        <w:t>nvelope Bidding</w:t>
      </w:r>
      <w:r w:rsidRPr="00EE244B">
        <w:rPr>
          <w:bCs/>
          <w:smallCaps w:val="0"/>
          <w:sz w:val="24"/>
          <w:szCs w:val="24"/>
        </w:rPr>
        <w:t xml:space="preserve"> P</w:t>
      </w:r>
      <w:r w:rsidR="003D65F9" w:rsidRPr="00EE244B">
        <w:rPr>
          <w:bCs/>
          <w:smallCaps w:val="0"/>
          <w:sz w:val="24"/>
          <w:szCs w:val="24"/>
        </w:rPr>
        <w:t>rocess</w:t>
      </w:r>
      <w:r w:rsidR="002A4985" w:rsidRPr="00EE244B">
        <w:rPr>
          <w:bCs/>
          <w:smallCaps w:val="0"/>
          <w:sz w:val="24"/>
          <w:szCs w:val="24"/>
        </w:rPr>
        <w:t>)</w:t>
      </w:r>
    </w:p>
    <w:p w14:paraId="59E736A1" w14:textId="77777777" w:rsidR="0026735A" w:rsidRPr="00220E4F" w:rsidRDefault="0026735A" w:rsidP="0026735A">
      <w:pPr>
        <w:pStyle w:val="ChapterNumber"/>
        <w:tabs>
          <w:tab w:val="clear" w:pos="-720"/>
        </w:tabs>
        <w:rPr>
          <w:rFonts w:ascii="Times New Roman" w:hAnsi="Times New Roman"/>
          <w:spacing w:val="-2"/>
          <w:sz w:val="24"/>
          <w:szCs w:val="24"/>
        </w:rPr>
      </w:pPr>
    </w:p>
    <w:p w14:paraId="1627A1D9" w14:textId="0EF67A02" w:rsidR="00855DCA" w:rsidRDefault="00855DCA" w:rsidP="00855DCA">
      <w:pPr>
        <w:suppressAutoHyphens/>
        <w:spacing w:after="60"/>
      </w:pPr>
      <w:r w:rsidRPr="00EE244B">
        <w:rPr>
          <w:b/>
          <w:spacing w:val="-2"/>
        </w:rPr>
        <w:t>Country:</w:t>
      </w:r>
      <w:r w:rsidRPr="00EE244B">
        <w:t xml:space="preserve"> </w:t>
      </w:r>
      <w:r w:rsidR="00871715" w:rsidRPr="00EE244B">
        <w:t>Government of Somaliland</w:t>
      </w:r>
    </w:p>
    <w:p w14:paraId="3A0AAF4C" w14:textId="622C8B09" w:rsidR="00296B82" w:rsidRPr="00296B82" w:rsidRDefault="00296B82" w:rsidP="00220E4F">
      <w:pPr>
        <w:shd w:val="clear" w:color="auto" w:fill="FFFFFF"/>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contextualSpacing/>
        <w:jc w:val="both"/>
        <w:rPr>
          <w:iCs/>
          <w:spacing w:val="-2"/>
        </w:rPr>
      </w:pPr>
      <w:r>
        <w:rPr>
          <w:b/>
        </w:rPr>
        <w:t xml:space="preserve">Employer: </w:t>
      </w:r>
      <w:r w:rsidRPr="008F2F41">
        <w:rPr>
          <w:iCs/>
          <w:spacing w:val="-2"/>
        </w:rPr>
        <w:t>Ministry of Planning and National Development</w:t>
      </w:r>
      <w:r w:rsidRPr="00370B28">
        <w:rPr>
          <w:iCs/>
          <w:spacing w:val="-2"/>
        </w:rPr>
        <w:t xml:space="preserve">, </w:t>
      </w:r>
      <w:r w:rsidRPr="008F2F41">
        <w:rPr>
          <w:iCs/>
        </w:rPr>
        <w:t>Hargeisa, Somaliland</w:t>
      </w:r>
      <w:r w:rsidRPr="00370B28">
        <w:rPr>
          <w:iCs/>
          <w:spacing w:val="-2"/>
        </w:rPr>
        <w:t xml:space="preserve"> </w:t>
      </w:r>
    </w:p>
    <w:p w14:paraId="26BBA170" w14:textId="3E0E6BA5" w:rsidR="00871715" w:rsidRPr="00EE244B" w:rsidRDefault="00855DCA" w:rsidP="00871715">
      <w:pPr>
        <w:tabs>
          <w:tab w:val="left" w:pos="6660"/>
        </w:tabs>
        <w:suppressAutoHyphens/>
        <w:spacing w:after="60"/>
        <w:rPr>
          <w:spacing w:val="-2"/>
        </w:rPr>
      </w:pPr>
      <w:r w:rsidRPr="00EE244B">
        <w:rPr>
          <w:b/>
        </w:rPr>
        <w:t>Name of Project:</w:t>
      </w:r>
      <w:r w:rsidRPr="00EE244B">
        <w:rPr>
          <w:spacing w:val="-2"/>
        </w:rPr>
        <w:t xml:space="preserve"> </w:t>
      </w:r>
      <w:r w:rsidR="00871715" w:rsidRPr="00EE244B">
        <w:rPr>
          <w:spacing w:val="-2"/>
        </w:rPr>
        <w:t>Somali Water for Rural Resilience (SWRR), or “Barwaaqo” Project</w:t>
      </w:r>
      <w:r w:rsidR="009D604F">
        <w:rPr>
          <w:spacing w:val="-2"/>
        </w:rPr>
        <w:t xml:space="preserve"> </w:t>
      </w:r>
      <w:r w:rsidR="009D604F" w:rsidRPr="00E566A7">
        <w:rPr>
          <w:spacing w:val="-2"/>
        </w:rPr>
        <w:t>(P177627)</w:t>
      </w:r>
    </w:p>
    <w:p w14:paraId="75FBB2F0" w14:textId="4C1AAB71" w:rsidR="00855DCA" w:rsidRPr="00EE244B" w:rsidRDefault="00855DCA" w:rsidP="00855DCA">
      <w:pPr>
        <w:suppressAutoHyphens/>
        <w:spacing w:after="60"/>
        <w:rPr>
          <w:bCs/>
        </w:rPr>
      </w:pPr>
      <w:r w:rsidRPr="00EE244B">
        <w:rPr>
          <w:b/>
        </w:rPr>
        <w:t>Contract Title</w:t>
      </w:r>
      <w:r w:rsidRPr="00EE244B">
        <w:rPr>
          <w:bCs/>
        </w:rPr>
        <w:t>:</w:t>
      </w:r>
      <w:r w:rsidR="00871715" w:rsidRPr="00220E4F">
        <w:rPr>
          <w:rFonts w:ascii="Times New Roman Bold" w:hAnsi="Times New Roman Bold" w:cs="Times New Roman Bold"/>
          <w:bCs/>
          <w:iCs/>
          <w:spacing w:val="-2"/>
        </w:rPr>
        <w:t xml:space="preserve"> </w:t>
      </w:r>
      <w:r w:rsidR="00871715" w:rsidRPr="00EE244B">
        <w:rPr>
          <w:bCs/>
          <w:iCs/>
        </w:rPr>
        <w:t>Rangland rehabilitations of Four villages (Geed-Abeera, Garabis, Boodhley and Karin Shabeel Villages) in MaroodiJeeh Region.</w:t>
      </w:r>
    </w:p>
    <w:p w14:paraId="656738DA" w14:textId="3076B82A" w:rsidR="009D604F" w:rsidRDefault="00855DCA" w:rsidP="00871715">
      <w:pPr>
        <w:suppressAutoHyphens/>
        <w:spacing w:after="60"/>
        <w:rPr>
          <w:rFonts w:ascii="Open Sans" w:hAnsi="Open Sans" w:cs="Open Sans"/>
          <w:b/>
          <w:bCs/>
          <w:color w:val="333B40"/>
          <w:sz w:val="20"/>
          <w:szCs w:val="20"/>
          <w:shd w:val="clear" w:color="auto" w:fill="E8EBF0"/>
        </w:rPr>
      </w:pPr>
      <w:r w:rsidRPr="00EE244B">
        <w:rPr>
          <w:b/>
        </w:rPr>
        <w:t>Loan No./Credit No./ Grant No.:</w:t>
      </w:r>
      <w:r w:rsidR="00E566A7">
        <w:rPr>
          <w:rFonts w:ascii="Open Sans" w:hAnsi="Open Sans" w:cs="Open Sans"/>
          <w:b/>
          <w:bCs/>
          <w:color w:val="333B40"/>
          <w:sz w:val="20"/>
          <w:szCs w:val="20"/>
          <w:shd w:val="clear" w:color="auto" w:fill="E8EBF0"/>
        </w:rPr>
        <w:t xml:space="preserve"> Somali water for Rural Resilience </w:t>
      </w:r>
    </w:p>
    <w:p w14:paraId="180FFBAE" w14:textId="61AF7A56" w:rsidR="00296B82" w:rsidRPr="00EE244B" w:rsidRDefault="00296B82" w:rsidP="00871715">
      <w:pPr>
        <w:suppressAutoHyphens/>
        <w:spacing w:after="60"/>
      </w:pPr>
    </w:p>
    <w:p w14:paraId="3BB7BBC2" w14:textId="5957B7C7" w:rsidR="00855DCA" w:rsidRPr="00EE244B" w:rsidRDefault="00855DCA" w:rsidP="0080001B">
      <w:pPr>
        <w:suppressAutoHyphens/>
        <w:spacing w:after="60"/>
        <w:rPr>
          <w:spacing w:val="-2"/>
        </w:rPr>
      </w:pPr>
      <w:r w:rsidRPr="00EE244B">
        <w:rPr>
          <w:b/>
          <w:spacing w:val="-2"/>
        </w:rPr>
        <w:t>RFB Reference No.:</w:t>
      </w:r>
      <w:r w:rsidRPr="00EE244B">
        <w:rPr>
          <w:spacing w:val="-2"/>
        </w:rPr>
        <w:t xml:space="preserve"> </w:t>
      </w:r>
      <w:r w:rsidR="00871715" w:rsidRPr="00EE244B">
        <w:rPr>
          <w:spacing w:val="-2"/>
        </w:rPr>
        <w:t>SO-MOPND-SL-495069-CW-RFB</w:t>
      </w:r>
    </w:p>
    <w:p w14:paraId="12AAE5F6" w14:textId="77777777" w:rsidR="00A94082" w:rsidRPr="00B637AF" w:rsidRDefault="00A94082" w:rsidP="00A94082">
      <w:pPr>
        <w:suppressAutoHyphens/>
        <w:rPr>
          <w:spacing w:val="-2"/>
        </w:rPr>
      </w:pPr>
    </w:p>
    <w:p w14:paraId="4144C8BD" w14:textId="25750EAE" w:rsidR="00153FA7" w:rsidRPr="00EE244B" w:rsidRDefault="00A94082" w:rsidP="00E10121">
      <w:pPr>
        <w:pStyle w:val="ListParagraph"/>
        <w:numPr>
          <w:ilvl w:val="0"/>
          <w:numId w:val="38"/>
        </w:numPr>
        <w:suppressAutoHyphens/>
        <w:jc w:val="both"/>
        <w:rPr>
          <w:iCs/>
          <w:spacing w:val="-2"/>
        </w:rPr>
      </w:pPr>
      <w:r w:rsidRPr="00EE244B">
        <w:rPr>
          <w:spacing w:val="-2"/>
        </w:rPr>
        <w:t xml:space="preserve">The </w:t>
      </w:r>
      <w:r w:rsidR="00871715" w:rsidRPr="00EE244B">
        <w:rPr>
          <w:spacing w:val="-2"/>
        </w:rPr>
        <w:t xml:space="preserve">Government of Somaliland </w:t>
      </w:r>
      <w:r w:rsidRPr="00EE244B">
        <w:rPr>
          <w:iCs/>
          <w:spacing w:val="-2"/>
        </w:rPr>
        <w:t>has received</w:t>
      </w:r>
      <w:r w:rsidRPr="00EE244B">
        <w:rPr>
          <w:i/>
          <w:spacing w:val="-2"/>
        </w:rPr>
        <w:t xml:space="preserve"> </w:t>
      </w:r>
      <w:r w:rsidRPr="00EE244B">
        <w:rPr>
          <w:spacing w:val="-2"/>
        </w:rPr>
        <w:t xml:space="preserve">financing from the World Bank toward the cost of the </w:t>
      </w:r>
      <w:r w:rsidR="00871715" w:rsidRPr="00EE244B">
        <w:rPr>
          <w:spacing w:val="-2"/>
        </w:rPr>
        <w:t>Somali Water for Rural Resilience (SWRR), or “Barwaaqo” Project</w:t>
      </w:r>
      <w:r w:rsidRPr="00EE244B">
        <w:rPr>
          <w:spacing w:val="-2"/>
        </w:rPr>
        <w:t>, and intends to apply part of the proceeds to</w:t>
      </w:r>
      <w:r w:rsidR="00153FA7" w:rsidRPr="00EE244B">
        <w:rPr>
          <w:spacing w:val="-2"/>
        </w:rPr>
        <w:t xml:space="preserve">ward payments under the contract for </w:t>
      </w:r>
      <w:r w:rsidR="00871715" w:rsidRPr="00EE244B">
        <w:rPr>
          <w:bCs/>
          <w:iCs/>
        </w:rPr>
        <w:t>Rangland rehabilitations of Four villages (Geed-Abeera, Garabis, Boodhley and Karin Shabeel Villages) in MaroodiJeeh Region.</w:t>
      </w:r>
      <w:r w:rsidR="00EE2946" w:rsidRPr="00220E4F">
        <w:rPr>
          <w:bCs/>
          <w:iCs/>
        </w:rPr>
        <w:t>: “</w:t>
      </w:r>
      <w:r w:rsidR="00C83414" w:rsidRPr="00EE244B">
        <w:rPr>
          <w:bCs/>
          <w:iCs/>
          <w:spacing w:val="-2"/>
        </w:rPr>
        <w:t xml:space="preserve">For </w:t>
      </w:r>
      <w:r w:rsidR="00EE2946" w:rsidRPr="00EE244B">
        <w:rPr>
          <w:bCs/>
          <w:iCs/>
          <w:spacing w:val="-2"/>
        </w:rPr>
        <w:t>this contract, the Borrower shall process the payments using the Direct Payment disbursement method, as defined in the World Bank’s Disbursement Guidelines for Investment Project Financing</w:t>
      </w:r>
      <w:r w:rsidR="00C83414" w:rsidRPr="00EE244B">
        <w:rPr>
          <w:bCs/>
          <w:iCs/>
          <w:spacing w:val="-2"/>
        </w:rPr>
        <w:t>.</w:t>
      </w:r>
      <w:r w:rsidR="00EE2946" w:rsidRPr="00EE244B">
        <w:rPr>
          <w:bCs/>
          <w:iCs/>
          <w:spacing w:val="-2"/>
        </w:rPr>
        <w:t>”</w:t>
      </w:r>
    </w:p>
    <w:p w14:paraId="06D5C13F" w14:textId="77777777" w:rsidR="00153FA7" w:rsidRPr="00EE244B" w:rsidRDefault="00153FA7" w:rsidP="003719E8">
      <w:pPr>
        <w:pStyle w:val="ListParagraph"/>
        <w:suppressAutoHyphens/>
        <w:ind w:left="360"/>
        <w:jc w:val="both"/>
        <w:rPr>
          <w:iCs/>
          <w:spacing w:val="-2"/>
        </w:rPr>
      </w:pPr>
    </w:p>
    <w:p w14:paraId="51634568" w14:textId="16E9BA0F" w:rsidR="00153FA7" w:rsidRPr="00220E4F" w:rsidRDefault="00A94082" w:rsidP="00E10121">
      <w:pPr>
        <w:pStyle w:val="ListParagraph"/>
        <w:numPr>
          <w:ilvl w:val="0"/>
          <w:numId w:val="38"/>
        </w:numPr>
        <w:suppressAutoHyphens/>
        <w:jc w:val="both"/>
        <w:rPr>
          <w:iCs/>
          <w:spacing w:val="-2"/>
        </w:rPr>
      </w:pPr>
      <w:r w:rsidRPr="00EE244B">
        <w:rPr>
          <w:iCs/>
          <w:spacing w:val="-2"/>
        </w:rPr>
        <w:t xml:space="preserve">The </w:t>
      </w:r>
      <w:r w:rsidR="00756F46" w:rsidRPr="00220E4F">
        <w:rPr>
          <w:b/>
          <w:bCs/>
          <w:iCs/>
          <w:spacing w:val="-2"/>
        </w:rPr>
        <w:t>Ministry of Planning and National Development</w:t>
      </w:r>
      <w:r w:rsidR="00296B82">
        <w:rPr>
          <w:b/>
          <w:bCs/>
          <w:iCs/>
          <w:spacing w:val="-2"/>
        </w:rPr>
        <w:t>, Government of Somaliland</w:t>
      </w:r>
      <w:r w:rsidRPr="00EE244B">
        <w:rPr>
          <w:iCs/>
          <w:spacing w:val="-2"/>
        </w:rPr>
        <w:t xml:space="preserve"> now invites sealed Bids from eligible Bidders for </w:t>
      </w:r>
      <w:r w:rsidR="00756F46" w:rsidRPr="00EE244B">
        <w:rPr>
          <w:bCs/>
          <w:iCs/>
        </w:rPr>
        <w:t>Rangland rehabilitations of Four villages (Geed-Abeera, Garabis, Boodhley and Karin Shabeel Villages) in MaroodiJeeh Region</w:t>
      </w:r>
      <w:r w:rsidR="0080001B" w:rsidRPr="00EE244B">
        <w:rPr>
          <w:bCs/>
          <w:iCs/>
        </w:rPr>
        <w:t xml:space="preserve">. The </w:t>
      </w:r>
      <w:r w:rsidR="00EE244B">
        <w:rPr>
          <w:bCs/>
          <w:iCs/>
        </w:rPr>
        <w:t xml:space="preserve">time for completion of the </w:t>
      </w:r>
      <w:r w:rsidR="0080001B" w:rsidRPr="00EE244B">
        <w:rPr>
          <w:bCs/>
          <w:iCs/>
        </w:rPr>
        <w:t>contract is</w:t>
      </w:r>
      <w:r w:rsidR="003C7783" w:rsidRPr="00EE244B">
        <w:rPr>
          <w:bCs/>
          <w:iCs/>
        </w:rPr>
        <w:t xml:space="preserve"> One year</w:t>
      </w:r>
      <w:r w:rsidR="0080001B" w:rsidRPr="00EE244B">
        <w:rPr>
          <w:bCs/>
          <w:iCs/>
        </w:rPr>
        <w:t xml:space="preserve"> (12 months)</w:t>
      </w:r>
      <w:r w:rsidR="003C7783" w:rsidRPr="00EE244B">
        <w:rPr>
          <w:bCs/>
          <w:iCs/>
        </w:rPr>
        <w:t>.</w:t>
      </w:r>
    </w:p>
    <w:p w14:paraId="686A9779" w14:textId="77777777" w:rsidR="00153FA7" w:rsidRPr="00EE244B" w:rsidRDefault="00153FA7" w:rsidP="003719E8">
      <w:pPr>
        <w:pStyle w:val="ListParagraph"/>
        <w:rPr>
          <w:iCs/>
          <w:spacing w:val="-2"/>
        </w:rPr>
      </w:pPr>
    </w:p>
    <w:p w14:paraId="5C41DDFD" w14:textId="5D62041C" w:rsidR="0026735A" w:rsidRPr="00EE244B" w:rsidRDefault="00A94082" w:rsidP="00E10121">
      <w:pPr>
        <w:pStyle w:val="ListParagraph"/>
        <w:numPr>
          <w:ilvl w:val="0"/>
          <w:numId w:val="38"/>
        </w:numPr>
        <w:suppressAutoHyphens/>
        <w:jc w:val="both"/>
        <w:rPr>
          <w:iCs/>
          <w:spacing w:val="-2"/>
        </w:rPr>
      </w:pPr>
      <w:r w:rsidRPr="00EE244B">
        <w:rPr>
          <w:iCs/>
          <w:spacing w:val="-2"/>
        </w:rPr>
        <w:t xml:space="preserve">Bidding will be conducted through </w:t>
      </w:r>
      <w:r w:rsidR="0080001B" w:rsidRPr="00EE244B">
        <w:rPr>
          <w:iCs/>
        </w:rPr>
        <w:t xml:space="preserve">National </w:t>
      </w:r>
      <w:r w:rsidRPr="00EE244B">
        <w:rPr>
          <w:iCs/>
        </w:rPr>
        <w:t xml:space="preserve">competitive procurement using a Request for Bids (RFB) </w:t>
      </w:r>
      <w:r w:rsidRPr="00EE244B">
        <w:rPr>
          <w:iCs/>
          <w:spacing w:val="-2"/>
        </w:rPr>
        <w:t>as specified in the World Bank’s “Procuremen</w:t>
      </w:r>
      <w:r w:rsidR="00377C95" w:rsidRPr="00EE244B">
        <w:rPr>
          <w:iCs/>
          <w:u w:val="single"/>
        </w:rPr>
        <w:t xml:space="preserve">t </w:t>
      </w:r>
      <w:r w:rsidRPr="00EE244B">
        <w:rPr>
          <w:iCs/>
        </w:rPr>
        <w:t xml:space="preserve">Regulations for </w:t>
      </w:r>
      <w:r w:rsidR="000335A6" w:rsidRPr="00EE244B">
        <w:rPr>
          <w:iCs/>
        </w:rPr>
        <w:t xml:space="preserve">IPF </w:t>
      </w:r>
      <w:r w:rsidRPr="00EE244B">
        <w:rPr>
          <w:iCs/>
        </w:rPr>
        <w:t>Borrowers”</w:t>
      </w:r>
      <w:r w:rsidR="002B76AD" w:rsidRPr="00EE244B">
        <w:rPr>
          <w:iCs/>
          <w:spacing w:val="-2"/>
        </w:rPr>
        <w:t xml:space="preserve"> </w:t>
      </w:r>
      <w:r w:rsidR="00EA2319" w:rsidRPr="00220E4F">
        <w:rPr>
          <w:iCs/>
          <w:spacing w:val="-2"/>
        </w:rPr>
        <w:t xml:space="preserve">dated July 2016 and revised in November 2017, August 2018 and November 2020, </w:t>
      </w:r>
      <w:r w:rsidR="00EA2319" w:rsidRPr="00220E4F">
        <w:rPr>
          <w:bCs/>
          <w:iCs/>
          <w:spacing w:val="-2"/>
        </w:rPr>
        <w:t xml:space="preserve">September 2023 </w:t>
      </w:r>
      <w:r w:rsidRPr="00EE244B">
        <w:rPr>
          <w:iCs/>
          <w:spacing w:val="-2"/>
        </w:rPr>
        <w:t>(“Procurement Regulations”), and is open to all Bidders as defined in the Procurement Regulations</w:t>
      </w:r>
      <w:r w:rsidR="0026735A" w:rsidRPr="00EE244B">
        <w:rPr>
          <w:iCs/>
          <w:spacing w:val="-2"/>
        </w:rPr>
        <w:t xml:space="preserve">. </w:t>
      </w:r>
    </w:p>
    <w:p w14:paraId="65EE155D" w14:textId="77777777" w:rsidR="0026735A" w:rsidRPr="00EE244B" w:rsidRDefault="0026735A" w:rsidP="0026735A">
      <w:pPr>
        <w:suppressAutoHyphens/>
        <w:rPr>
          <w:iCs/>
          <w:spacing w:val="-2"/>
        </w:rPr>
      </w:pPr>
    </w:p>
    <w:p w14:paraId="79B6848C" w14:textId="7439D80E" w:rsidR="0026735A" w:rsidRPr="00220E4F" w:rsidRDefault="0026735A" w:rsidP="00E10121">
      <w:pPr>
        <w:pStyle w:val="ListParagraph"/>
        <w:numPr>
          <w:ilvl w:val="0"/>
          <w:numId w:val="38"/>
        </w:numPr>
        <w:suppressAutoHyphens/>
        <w:jc w:val="both"/>
        <w:rPr>
          <w:iCs/>
          <w:spacing w:val="-2"/>
        </w:rPr>
      </w:pPr>
      <w:r w:rsidRPr="00EE244B">
        <w:rPr>
          <w:iCs/>
          <w:spacing w:val="-2"/>
        </w:rPr>
        <w:t xml:space="preserve">Interested eligible </w:t>
      </w:r>
      <w:r w:rsidR="00A94082" w:rsidRPr="00EE244B">
        <w:rPr>
          <w:iCs/>
          <w:spacing w:val="-2"/>
        </w:rPr>
        <w:t xml:space="preserve">Bidders may obtain further information from </w:t>
      </w:r>
      <w:r w:rsidR="00EE244B" w:rsidRPr="00220E4F">
        <w:rPr>
          <w:iCs/>
          <w:spacing w:val="-2"/>
        </w:rPr>
        <w:t xml:space="preserve">Barwaaqo Project Office at </w:t>
      </w:r>
      <w:r w:rsidR="00756F46" w:rsidRPr="00220E4F">
        <w:rPr>
          <w:b/>
          <w:bCs/>
          <w:iCs/>
          <w:spacing w:val="-2"/>
        </w:rPr>
        <w:t>Ministry of Planning and National Development</w:t>
      </w:r>
      <w:r w:rsidR="00A94082" w:rsidRPr="00220E4F">
        <w:rPr>
          <w:iCs/>
          <w:spacing w:val="-2"/>
        </w:rPr>
        <w:t>,</w:t>
      </w:r>
      <w:r w:rsidR="00756F46" w:rsidRPr="00220E4F">
        <w:rPr>
          <w:iCs/>
          <w:spacing w:val="-2"/>
        </w:rPr>
        <w:t xml:space="preserve"> </w:t>
      </w:r>
      <w:hyperlink r:id="rId23" w:history="1">
        <w:r w:rsidR="00EE244B" w:rsidRPr="00EE244B">
          <w:rPr>
            <w:rStyle w:val="Hyperlink"/>
            <w:iCs/>
          </w:rPr>
          <w:t>barwaaqopiu.procurement@gmail.com</w:t>
        </w:r>
      </w:hyperlink>
      <w:r w:rsidR="00756F46" w:rsidRPr="00220E4F">
        <w:rPr>
          <w:iCs/>
          <w:spacing w:val="-2"/>
        </w:rPr>
        <w:t xml:space="preserve"> </w:t>
      </w:r>
      <w:r w:rsidR="00A94082" w:rsidRPr="00EE244B">
        <w:rPr>
          <w:iCs/>
          <w:spacing w:val="-2"/>
        </w:rPr>
        <w:t xml:space="preserve"> </w:t>
      </w:r>
      <w:r w:rsidR="00EE244B" w:rsidRPr="00EE244B">
        <w:rPr>
          <w:iCs/>
          <w:spacing w:val="-2"/>
        </w:rPr>
        <w:t xml:space="preserve">and copy to </w:t>
      </w:r>
      <w:hyperlink r:id="rId24" w:history="1">
        <w:r w:rsidR="00EE244B" w:rsidRPr="00EE244B">
          <w:rPr>
            <w:rStyle w:val="Hyperlink"/>
            <w:iCs/>
          </w:rPr>
          <w:t>mohamoud.qawdhan2@gmail.com</w:t>
        </w:r>
      </w:hyperlink>
      <w:r w:rsidR="00EE244B" w:rsidRPr="00EE244B">
        <w:rPr>
          <w:iCs/>
          <w:spacing w:val="-2"/>
        </w:rPr>
        <w:t xml:space="preserve"> </w:t>
      </w:r>
      <w:r w:rsidR="00A94082" w:rsidRPr="00EE244B">
        <w:rPr>
          <w:iCs/>
          <w:spacing w:val="-2"/>
        </w:rPr>
        <w:t xml:space="preserve">and inspect the </w:t>
      </w:r>
      <w:r w:rsidR="004509D8" w:rsidRPr="00EE244B">
        <w:rPr>
          <w:iCs/>
          <w:spacing w:val="-2"/>
        </w:rPr>
        <w:t>bidding document</w:t>
      </w:r>
      <w:r w:rsidR="00A94082" w:rsidRPr="00EE244B">
        <w:rPr>
          <w:iCs/>
          <w:spacing w:val="-2"/>
        </w:rPr>
        <w:t xml:space="preserve"> during office hours </w:t>
      </w:r>
      <w:r w:rsidR="00756F46" w:rsidRPr="00220E4F">
        <w:rPr>
          <w:iCs/>
          <w:spacing w:val="-2"/>
        </w:rPr>
        <w:t>8.00am to 3.00pm Saturday to Thursday every week</w:t>
      </w:r>
      <w:r w:rsidRPr="00220E4F">
        <w:rPr>
          <w:iCs/>
          <w:spacing w:val="-2"/>
        </w:rPr>
        <w:t xml:space="preserve"> </w:t>
      </w:r>
      <w:r w:rsidR="00EE244B" w:rsidRPr="00220E4F">
        <w:rPr>
          <w:iCs/>
          <w:spacing w:val="-2"/>
        </w:rPr>
        <w:t xml:space="preserve">exclusive of public holidays </w:t>
      </w:r>
      <w:r w:rsidRPr="00EE244B">
        <w:rPr>
          <w:iCs/>
          <w:spacing w:val="-2"/>
        </w:rPr>
        <w:t>at the address given below</w:t>
      </w:r>
      <w:r w:rsidRPr="00220E4F">
        <w:rPr>
          <w:iCs/>
          <w:spacing w:val="-2"/>
        </w:rPr>
        <w:t>.</w:t>
      </w:r>
    </w:p>
    <w:p w14:paraId="6A07E10C" w14:textId="77777777" w:rsidR="0026735A" w:rsidRPr="00EE244B" w:rsidRDefault="0026735A" w:rsidP="00FA1118">
      <w:pPr>
        <w:suppressAutoHyphens/>
        <w:jc w:val="both"/>
        <w:rPr>
          <w:iCs/>
          <w:spacing w:val="-2"/>
        </w:rPr>
      </w:pPr>
    </w:p>
    <w:p w14:paraId="4B5182AB" w14:textId="5583F05C" w:rsidR="0026735A" w:rsidRPr="00EE244B" w:rsidRDefault="00A94082" w:rsidP="00E10121">
      <w:pPr>
        <w:pStyle w:val="ListParagraph"/>
        <w:numPr>
          <w:ilvl w:val="0"/>
          <w:numId w:val="38"/>
        </w:numPr>
        <w:suppressAutoHyphens/>
        <w:jc w:val="both"/>
        <w:rPr>
          <w:iCs/>
          <w:spacing w:val="-2"/>
        </w:rPr>
      </w:pPr>
      <w:r w:rsidRPr="00EE244B">
        <w:rPr>
          <w:iCs/>
          <w:spacing w:val="-2"/>
        </w:rPr>
        <w:t xml:space="preserve">The </w:t>
      </w:r>
      <w:r w:rsidR="004509D8" w:rsidRPr="00EE244B">
        <w:rPr>
          <w:iCs/>
          <w:spacing w:val="-2"/>
        </w:rPr>
        <w:t>bidding document</w:t>
      </w:r>
      <w:r w:rsidRPr="00EE244B">
        <w:rPr>
          <w:iCs/>
          <w:spacing w:val="-2"/>
        </w:rPr>
        <w:t xml:space="preserve"> in </w:t>
      </w:r>
      <w:r w:rsidR="00756F46" w:rsidRPr="001A2CD7">
        <w:rPr>
          <w:iCs/>
          <w:spacing w:val="-2"/>
        </w:rPr>
        <w:t>English</w:t>
      </w:r>
      <w:r w:rsidR="00EE244B" w:rsidRPr="00EE244B">
        <w:rPr>
          <w:iCs/>
          <w:spacing w:val="-2"/>
        </w:rPr>
        <w:t xml:space="preserve"> </w:t>
      </w:r>
      <w:r w:rsidR="00EE244B" w:rsidRPr="00220E4F">
        <w:rPr>
          <w:spacing w:val="-2"/>
        </w:rPr>
        <w:t>may be obtained free of cost by interested eligible bidders upon the submission of a written application to the e-mail address above</w:t>
      </w:r>
      <w:r w:rsidR="0026735A" w:rsidRPr="00220E4F">
        <w:rPr>
          <w:iCs/>
          <w:spacing w:val="-2"/>
        </w:rPr>
        <w:t>.</w:t>
      </w:r>
    </w:p>
    <w:p w14:paraId="110EB6E3" w14:textId="77777777" w:rsidR="0026735A" w:rsidRPr="00EE244B" w:rsidRDefault="0026735A" w:rsidP="003719E8">
      <w:pPr>
        <w:pStyle w:val="ListParagraph"/>
        <w:suppressAutoHyphens/>
        <w:ind w:left="360"/>
        <w:jc w:val="both"/>
        <w:rPr>
          <w:iCs/>
          <w:spacing w:val="-2"/>
        </w:rPr>
      </w:pPr>
    </w:p>
    <w:p w14:paraId="7C8AD0FE" w14:textId="3090D6EB" w:rsidR="00A94082" w:rsidRPr="007576C8" w:rsidRDefault="0026735A" w:rsidP="00E10121">
      <w:pPr>
        <w:pStyle w:val="ListParagraph"/>
        <w:numPr>
          <w:ilvl w:val="0"/>
          <w:numId w:val="38"/>
        </w:numPr>
        <w:suppressAutoHyphens/>
        <w:jc w:val="both"/>
        <w:rPr>
          <w:spacing w:val="-2"/>
        </w:rPr>
      </w:pPr>
      <w:r w:rsidRPr="00EE244B">
        <w:rPr>
          <w:iCs/>
          <w:spacing w:val="-2"/>
        </w:rPr>
        <w:t xml:space="preserve">Bids must be delivered to the address below </w:t>
      </w:r>
      <w:r w:rsidR="003C7783" w:rsidRPr="00EE244B">
        <w:rPr>
          <w:iCs/>
          <w:spacing w:val="-2"/>
        </w:rPr>
        <w:t>o</w:t>
      </w:r>
      <w:r w:rsidRPr="00EE244B">
        <w:rPr>
          <w:iCs/>
          <w:spacing w:val="-2"/>
        </w:rPr>
        <w:t>n or before</w:t>
      </w:r>
      <w:r w:rsidR="00E566A7">
        <w:rPr>
          <w:iCs/>
          <w:spacing w:val="-2"/>
        </w:rPr>
        <w:t xml:space="preserve"> </w:t>
      </w:r>
      <w:r w:rsidR="00E566A7" w:rsidRPr="00E566A7">
        <w:rPr>
          <w:b/>
          <w:bCs/>
          <w:iCs/>
          <w:spacing w:val="-2"/>
        </w:rPr>
        <w:t>30</w:t>
      </w:r>
      <w:r w:rsidR="00E566A7" w:rsidRPr="00E566A7">
        <w:rPr>
          <w:b/>
          <w:bCs/>
          <w:iCs/>
          <w:spacing w:val="-2"/>
          <w:vertAlign w:val="superscript"/>
        </w:rPr>
        <w:t>th</w:t>
      </w:r>
      <w:r w:rsidR="00E566A7" w:rsidRPr="00E566A7">
        <w:rPr>
          <w:b/>
          <w:bCs/>
          <w:iCs/>
          <w:spacing w:val="-2"/>
        </w:rPr>
        <w:t xml:space="preserve"> October, 2025</w:t>
      </w:r>
      <w:r w:rsidRPr="00E566A7">
        <w:rPr>
          <w:b/>
          <w:bCs/>
          <w:iCs/>
          <w:spacing w:val="-2"/>
        </w:rPr>
        <w:t xml:space="preserve"> </w:t>
      </w:r>
      <w:r w:rsidR="00EE244B" w:rsidRPr="00E566A7">
        <w:rPr>
          <w:b/>
          <w:bCs/>
          <w:spacing w:val="-2"/>
        </w:rPr>
        <w:t>1</w:t>
      </w:r>
      <w:r w:rsidR="00E566A7">
        <w:rPr>
          <w:b/>
          <w:bCs/>
          <w:spacing w:val="-2"/>
        </w:rPr>
        <w:t>0</w:t>
      </w:r>
      <w:r w:rsidR="00EE244B" w:rsidRPr="00E566A7">
        <w:rPr>
          <w:b/>
          <w:bCs/>
          <w:spacing w:val="-2"/>
        </w:rPr>
        <w:t>:00</w:t>
      </w:r>
      <w:r w:rsidR="00E566A7">
        <w:rPr>
          <w:b/>
          <w:bCs/>
          <w:spacing w:val="-2"/>
        </w:rPr>
        <w:t xml:space="preserve"> am</w:t>
      </w:r>
      <w:r w:rsidR="00EE244B" w:rsidRPr="00220E4F">
        <w:rPr>
          <w:b/>
          <w:spacing w:val="-2"/>
        </w:rPr>
        <w:t xml:space="preserve"> Hrs. </w:t>
      </w:r>
      <w:r w:rsidR="007F614A" w:rsidRPr="007576C8">
        <w:rPr>
          <w:b/>
          <w:spacing w:val="-2"/>
          <w:sz w:val="23"/>
          <w:szCs w:val="23"/>
        </w:rPr>
        <w:t>Hargeisa</w:t>
      </w:r>
      <w:r w:rsidR="007F614A" w:rsidRPr="007576C8">
        <w:rPr>
          <w:b/>
          <w:spacing w:val="-2"/>
        </w:rPr>
        <w:t xml:space="preserve"> time </w:t>
      </w:r>
      <w:r w:rsidR="00EE244B" w:rsidRPr="00220E4F">
        <w:rPr>
          <w:b/>
          <w:spacing w:val="-2"/>
        </w:rPr>
        <w:t xml:space="preserve">on </w:t>
      </w:r>
      <w:r w:rsidRPr="00220E4F">
        <w:rPr>
          <w:b/>
          <w:bCs/>
          <w:spacing w:val="-2"/>
        </w:rPr>
        <w:t>.</w:t>
      </w:r>
      <w:r w:rsidRPr="007576C8">
        <w:rPr>
          <w:spacing w:val="-2"/>
        </w:rPr>
        <w:t xml:space="preserve"> </w:t>
      </w:r>
      <w:r w:rsidR="00A94082" w:rsidRPr="007576C8">
        <w:rPr>
          <w:spacing w:val="-2"/>
        </w:rPr>
        <w:t xml:space="preserve">Electronic Bidding will </w:t>
      </w:r>
      <w:r w:rsidR="003C7783" w:rsidRPr="00220E4F">
        <w:rPr>
          <w:spacing w:val="-2"/>
        </w:rPr>
        <w:t xml:space="preserve">not </w:t>
      </w:r>
      <w:r w:rsidR="00A94082" w:rsidRPr="007576C8">
        <w:rPr>
          <w:spacing w:val="-2"/>
        </w:rPr>
        <w:t>be permitted. Late Bids will be rejected. Bids will be publicly opened in the presence of the Bidders’ designated representatives and anyone who choose</w:t>
      </w:r>
      <w:r w:rsidR="00F35186" w:rsidRPr="007576C8">
        <w:rPr>
          <w:spacing w:val="-2"/>
        </w:rPr>
        <w:t>s</w:t>
      </w:r>
      <w:r w:rsidR="00A94082" w:rsidRPr="007576C8">
        <w:rPr>
          <w:spacing w:val="-2"/>
        </w:rPr>
        <w:t xml:space="preserve"> to attend at the address below on</w:t>
      </w:r>
      <w:r w:rsidR="00E566A7">
        <w:rPr>
          <w:spacing w:val="-2"/>
        </w:rPr>
        <w:t xml:space="preserve"> </w:t>
      </w:r>
      <w:r w:rsidR="00E566A7" w:rsidRPr="00E566A7">
        <w:rPr>
          <w:b/>
          <w:bCs/>
          <w:iCs/>
          <w:spacing w:val="-2"/>
        </w:rPr>
        <w:t>30</w:t>
      </w:r>
      <w:r w:rsidR="00E566A7" w:rsidRPr="00E566A7">
        <w:rPr>
          <w:b/>
          <w:bCs/>
          <w:iCs/>
          <w:spacing w:val="-2"/>
          <w:vertAlign w:val="superscript"/>
        </w:rPr>
        <w:t>th</w:t>
      </w:r>
      <w:r w:rsidR="00E566A7" w:rsidRPr="00E566A7">
        <w:rPr>
          <w:b/>
          <w:bCs/>
          <w:iCs/>
          <w:spacing w:val="-2"/>
        </w:rPr>
        <w:t xml:space="preserve"> October, 2025 </w:t>
      </w:r>
      <w:r w:rsidR="00E566A7" w:rsidRPr="00E566A7">
        <w:rPr>
          <w:b/>
          <w:bCs/>
          <w:spacing w:val="-2"/>
        </w:rPr>
        <w:t>1</w:t>
      </w:r>
      <w:r w:rsidR="00E566A7">
        <w:rPr>
          <w:b/>
          <w:bCs/>
          <w:spacing w:val="-2"/>
        </w:rPr>
        <w:t>0</w:t>
      </w:r>
      <w:r w:rsidR="00E566A7" w:rsidRPr="00E566A7">
        <w:rPr>
          <w:b/>
          <w:bCs/>
          <w:spacing w:val="-2"/>
        </w:rPr>
        <w:t>:00</w:t>
      </w:r>
      <w:r w:rsidR="00E566A7">
        <w:rPr>
          <w:b/>
          <w:bCs/>
          <w:spacing w:val="-2"/>
        </w:rPr>
        <w:t xml:space="preserve"> am</w:t>
      </w:r>
      <w:r w:rsidR="00E566A7" w:rsidRPr="00220E4F">
        <w:rPr>
          <w:b/>
          <w:spacing w:val="-2"/>
        </w:rPr>
        <w:t xml:space="preserve"> Hrs</w:t>
      </w:r>
      <w:r w:rsidR="00EE244B" w:rsidRPr="00220E4F">
        <w:rPr>
          <w:b/>
          <w:spacing w:val="-2"/>
        </w:rPr>
        <w:t xml:space="preserve">. </w:t>
      </w:r>
      <w:r w:rsidR="007F614A" w:rsidRPr="007576C8">
        <w:rPr>
          <w:b/>
          <w:spacing w:val="-2"/>
          <w:sz w:val="23"/>
          <w:szCs w:val="23"/>
        </w:rPr>
        <w:t>Hargeisa</w:t>
      </w:r>
      <w:r w:rsidR="007F614A" w:rsidRPr="007576C8">
        <w:rPr>
          <w:b/>
          <w:spacing w:val="-2"/>
        </w:rPr>
        <w:t xml:space="preserve"> </w:t>
      </w:r>
      <w:r w:rsidR="00EE244B" w:rsidRPr="00220E4F">
        <w:rPr>
          <w:b/>
          <w:spacing w:val="-2"/>
        </w:rPr>
        <w:t xml:space="preserve">time </w:t>
      </w:r>
      <w:r w:rsidR="00EE244B" w:rsidRPr="00370461">
        <w:rPr>
          <w:b/>
          <w:spacing w:val="-2"/>
        </w:rPr>
        <w:t>on the same date as of bid submission date</w:t>
      </w:r>
      <w:r w:rsidR="00A94082" w:rsidRPr="00370461">
        <w:rPr>
          <w:spacing w:val="-2"/>
        </w:rPr>
        <w:t xml:space="preserve">. </w:t>
      </w:r>
    </w:p>
    <w:p w14:paraId="748098C1" w14:textId="77777777" w:rsidR="002030F8" w:rsidRPr="007576C8" w:rsidRDefault="002030F8" w:rsidP="00F439EB">
      <w:pPr>
        <w:suppressAutoHyphens/>
        <w:jc w:val="both"/>
        <w:rPr>
          <w:spacing w:val="-2"/>
        </w:rPr>
      </w:pPr>
    </w:p>
    <w:p w14:paraId="20805200" w14:textId="30CB030A" w:rsidR="00EE244B" w:rsidRPr="00220E4F" w:rsidRDefault="00A94082" w:rsidP="00EC179B">
      <w:pPr>
        <w:pStyle w:val="ListParagraph"/>
        <w:numPr>
          <w:ilvl w:val="0"/>
          <w:numId w:val="38"/>
        </w:numPr>
        <w:suppressAutoHyphens/>
        <w:jc w:val="both"/>
        <w:rPr>
          <w:iCs/>
          <w:spacing w:val="-2"/>
        </w:rPr>
      </w:pPr>
      <w:r w:rsidRPr="00EE244B">
        <w:rPr>
          <w:iCs/>
          <w:spacing w:val="-2"/>
        </w:rPr>
        <w:t xml:space="preserve">All Bids must be accompanied by a </w:t>
      </w:r>
      <w:r w:rsidR="003C7783" w:rsidRPr="00EE244B">
        <w:rPr>
          <w:b/>
          <w:bCs/>
          <w:iCs/>
          <w:spacing w:val="-2"/>
        </w:rPr>
        <w:t>BID-SECURING DECLARATION</w:t>
      </w:r>
      <w:r w:rsidR="003C7783" w:rsidRPr="00EE244B">
        <w:rPr>
          <w:iCs/>
          <w:spacing w:val="-2"/>
        </w:rPr>
        <w:t xml:space="preserve"> </w:t>
      </w:r>
      <w:r w:rsidR="003C7783" w:rsidRPr="00EE244B">
        <w:rPr>
          <w:b/>
          <w:iCs/>
          <w:spacing w:val="-2"/>
        </w:rPr>
        <w:t>using the form included in Section IV, Bidding Forms.</w:t>
      </w:r>
    </w:p>
    <w:p w14:paraId="124B4287" w14:textId="77777777" w:rsidR="003C7783" w:rsidRPr="00220E4F" w:rsidRDefault="003C7783" w:rsidP="00220E4F">
      <w:pPr>
        <w:pStyle w:val="ListParagraph"/>
        <w:suppressAutoHyphens/>
        <w:ind w:left="360"/>
        <w:jc w:val="both"/>
        <w:rPr>
          <w:iCs/>
          <w:spacing w:val="-2"/>
        </w:rPr>
      </w:pPr>
    </w:p>
    <w:p w14:paraId="42EC48F8" w14:textId="03058563" w:rsidR="00EE2946" w:rsidRPr="00EE244B" w:rsidRDefault="00C83414" w:rsidP="00E10121">
      <w:pPr>
        <w:pStyle w:val="ListParagraph"/>
        <w:numPr>
          <w:ilvl w:val="0"/>
          <w:numId w:val="38"/>
        </w:numPr>
        <w:suppressAutoHyphens/>
        <w:spacing w:before="360" w:after="240"/>
        <w:jc w:val="both"/>
        <w:rPr>
          <w:iCs/>
          <w:color w:val="000000" w:themeColor="text1"/>
          <w:spacing w:val="-2"/>
        </w:rPr>
      </w:pPr>
      <w:r w:rsidRPr="00EE244B">
        <w:rPr>
          <w:iCs/>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7DB82B2E" w14:textId="77777777" w:rsidR="00A94082" w:rsidRPr="00EE244B" w:rsidRDefault="00A94082" w:rsidP="003719E8">
      <w:pPr>
        <w:pStyle w:val="ListParagraph"/>
        <w:suppressAutoHyphens/>
        <w:ind w:left="360"/>
        <w:jc w:val="both"/>
        <w:rPr>
          <w:i/>
          <w:spacing w:val="-2"/>
        </w:rPr>
      </w:pPr>
    </w:p>
    <w:p w14:paraId="276F5B9F" w14:textId="405FA92E" w:rsidR="0026735A" w:rsidRPr="00EE244B" w:rsidRDefault="0026735A" w:rsidP="00220E4F">
      <w:pPr>
        <w:pStyle w:val="ListParagraph"/>
        <w:numPr>
          <w:ilvl w:val="0"/>
          <w:numId w:val="38"/>
        </w:numPr>
        <w:suppressAutoHyphens/>
        <w:jc w:val="both"/>
        <w:rPr>
          <w:spacing w:val="-2"/>
        </w:rPr>
      </w:pPr>
      <w:r w:rsidRPr="00EE244B">
        <w:rPr>
          <w:spacing w:val="-2"/>
        </w:rPr>
        <w:t>The address(es) referred to above is</w:t>
      </w:r>
      <w:r w:rsidR="00A94082" w:rsidRPr="00EE244B">
        <w:rPr>
          <w:spacing w:val="-2"/>
        </w:rPr>
        <w:t xml:space="preserve"> (are):</w:t>
      </w:r>
      <w:r w:rsidR="00A94082" w:rsidRPr="00EE244B">
        <w:rPr>
          <w:i/>
          <w:spacing w:val="-2"/>
        </w:rPr>
        <w:t xml:space="preserve"> </w:t>
      </w:r>
    </w:p>
    <w:p w14:paraId="26E4735B" w14:textId="77777777" w:rsidR="00DC5DB1" w:rsidRDefault="00DC5DB1" w:rsidP="00FD7274">
      <w:pPr>
        <w:rPr>
          <w:b/>
          <w:iCs/>
        </w:rPr>
      </w:pPr>
    </w:p>
    <w:p w14:paraId="7874EC20" w14:textId="527D2AEC" w:rsidR="00FD7274" w:rsidRPr="00EE244B" w:rsidRDefault="00505002" w:rsidP="00220E4F">
      <w:pPr>
        <w:ind w:left="360"/>
        <w:rPr>
          <w:b/>
          <w:iCs/>
        </w:rPr>
      </w:pPr>
      <w:r w:rsidRPr="00EE244B">
        <w:rPr>
          <w:b/>
          <w:iCs/>
        </w:rPr>
        <w:t xml:space="preserve">Ministry of Planning and National Development – Barwaaqo Project </w:t>
      </w:r>
    </w:p>
    <w:p w14:paraId="2D7C1737" w14:textId="5462B022" w:rsidR="00505002" w:rsidRPr="00EE244B" w:rsidRDefault="00505002" w:rsidP="00220E4F">
      <w:pPr>
        <w:ind w:left="360"/>
        <w:rPr>
          <w:b/>
          <w:iCs/>
        </w:rPr>
      </w:pPr>
      <w:r w:rsidRPr="00EE244B">
        <w:rPr>
          <w:b/>
          <w:iCs/>
        </w:rPr>
        <w:t xml:space="preserve">Mohamaoud Mohamed Abdilahi – Barwaaqo Project Coordinator </w:t>
      </w:r>
    </w:p>
    <w:p w14:paraId="25F82874" w14:textId="77777777" w:rsidR="00505002" w:rsidRPr="00EE244B" w:rsidRDefault="00505002" w:rsidP="00220E4F">
      <w:pPr>
        <w:ind w:left="360"/>
        <w:rPr>
          <w:b/>
          <w:iCs/>
        </w:rPr>
      </w:pPr>
      <w:r w:rsidRPr="00EE244B">
        <w:rPr>
          <w:b/>
          <w:iCs/>
        </w:rPr>
        <w:t>Ministry of Planning and National Development</w:t>
      </w:r>
    </w:p>
    <w:p w14:paraId="3C34ACD4" w14:textId="77777777" w:rsidR="00505002" w:rsidRPr="00EE244B" w:rsidRDefault="00505002" w:rsidP="00220E4F">
      <w:pPr>
        <w:ind w:left="360"/>
        <w:rPr>
          <w:b/>
          <w:iCs/>
        </w:rPr>
      </w:pPr>
      <w:r w:rsidRPr="00EE244B">
        <w:rPr>
          <w:b/>
          <w:iCs/>
        </w:rPr>
        <w:t>Floor/ Room number: 2</w:t>
      </w:r>
      <w:r w:rsidRPr="00EE244B">
        <w:rPr>
          <w:b/>
          <w:iCs/>
          <w:vertAlign w:val="superscript"/>
        </w:rPr>
        <w:t>nd</w:t>
      </w:r>
      <w:r w:rsidRPr="00EE244B">
        <w:rPr>
          <w:b/>
          <w:iCs/>
        </w:rPr>
        <w:t xml:space="preserve"> floor</w:t>
      </w:r>
    </w:p>
    <w:p w14:paraId="38E214EE" w14:textId="7CF6F156" w:rsidR="00DC5DB1" w:rsidRDefault="00505002" w:rsidP="00DC5DB1">
      <w:pPr>
        <w:ind w:left="360"/>
        <w:rPr>
          <w:b/>
          <w:iCs/>
        </w:rPr>
      </w:pPr>
      <w:r w:rsidRPr="00EE244B">
        <w:rPr>
          <w:b/>
          <w:iCs/>
        </w:rPr>
        <w:t xml:space="preserve">Email: </w:t>
      </w:r>
      <w:hyperlink r:id="rId25" w:history="1">
        <w:r w:rsidRPr="00EE244B">
          <w:rPr>
            <w:rStyle w:val="Hyperlink"/>
            <w:iCs/>
          </w:rPr>
          <w:t>barwaaqopiu.procurement@gmail.com</w:t>
        </w:r>
      </w:hyperlink>
      <w:r w:rsidRPr="00EE244B">
        <w:rPr>
          <w:iCs/>
        </w:rPr>
        <w:t xml:space="preserve"> </w:t>
      </w:r>
      <w:r w:rsidRPr="00EE244B">
        <w:rPr>
          <w:b/>
          <w:iCs/>
        </w:rPr>
        <w:t xml:space="preserve">and </w:t>
      </w:r>
    </w:p>
    <w:p w14:paraId="4BD70DD1" w14:textId="204F53FD" w:rsidR="00505002" w:rsidRPr="00EE244B" w:rsidRDefault="00DC5DB1" w:rsidP="00220E4F">
      <w:pPr>
        <w:ind w:left="360"/>
        <w:rPr>
          <w:b/>
          <w:bCs/>
          <w:iCs/>
        </w:rPr>
      </w:pPr>
      <w:r w:rsidRPr="00EE244B">
        <w:rPr>
          <w:b/>
          <w:iCs/>
        </w:rPr>
        <w:t>C</w:t>
      </w:r>
      <w:r w:rsidR="00505002" w:rsidRPr="00EE244B">
        <w:rPr>
          <w:b/>
          <w:iCs/>
        </w:rPr>
        <w:t>opy</w:t>
      </w:r>
      <w:r>
        <w:rPr>
          <w:b/>
          <w:iCs/>
        </w:rPr>
        <w:t>:</w:t>
      </w:r>
      <w:r w:rsidR="00505002" w:rsidRPr="00EE244B">
        <w:rPr>
          <w:b/>
          <w:iCs/>
        </w:rPr>
        <w:t xml:space="preserve"> </w:t>
      </w:r>
      <w:r w:rsidR="00505002" w:rsidRPr="00EE244B">
        <w:rPr>
          <w:iCs/>
          <w:u w:val="single"/>
        </w:rPr>
        <w:t xml:space="preserve"> </w:t>
      </w:r>
      <w:hyperlink r:id="rId26" w:history="1">
        <w:r w:rsidRPr="00DC5DB1">
          <w:rPr>
            <w:rStyle w:val="Hyperlink"/>
            <w:iCs/>
          </w:rPr>
          <w:t>mohamoud.qawdhan2@gmail.com</w:t>
        </w:r>
      </w:hyperlink>
      <w:r w:rsidR="00505002" w:rsidRPr="00EE244B">
        <w:rPr>
          <w:iCs/>
          <w:u w:val="single"/>
        </w:rPr>
        <w:t xml:space="preserve"> </w:t>
      </w:r>
    </w:p>
    <w:p w14:paraId="45680024" w14:textId="44D187CD" w:rsidR="00FD7274" w:rsidRPr="00A70CF2" w:rsidRDefault="00505002" w:rsidP="00220E4F">
      <w:pPr>
        <w:ind w:left="360"/>
        <w:rPr>
          <w:i/>
          <w:iCs/>
          <w:color w:val="000000" w:themeColor="text1"/>
          <w:sz w:val="28"/>
          <w:szCs w:val="28"/>
        </w:rPr>
      </w:pPr>
      <w:r w:rsidRPr="00EE244B">
        <w:rPr>
          <w:b/>
          <w:bCs/>
          <w:iCs/>
        </w:rPr>
        <w:t>City: Hargeisa, Somaliland</w:t>
      </w:r>
      <w:r>
        <w:rPr>
          <w:b/>
          <w:bCs/>
          <w:iCs/>
        </w:rPr>
        <w:t xml:space="preserve"> </w:t>
      </w:r>
    </w:p>
    <w:p w14:paraId="6DE5E0F2" w14:textId="77777777" w:rsidR="005F0029" w:rsidRPr="00B637AF" w:rsidRDefault="005F0029" w:rsidP="007A67B9">
      <w:pPr>
        <w:rPr>
          <w:b/>
          <w:sz w:val="36"/>
          <w:szCs w:val="36"/>
        </w:rPr>
      </w:pPr>
    </w:p>
    <w:p w14:paraId="26F38878" w14:textId="77777777" w:rsidR="00A63A26" w:rsidRPr="00B637AF" w:rsidRDefault="00A63A26">
      <w:pPr>
        <w:sectPr w:rsidR="00A63A26" w:rsidRPr="00B637AF" w:rsidSect="0069484E">
          <w:headerReference w:type="even" r:id="rId27"/>
          <w:headerReference w:type="default" r:id="rId28"/>
          <w:footerReference w:type="even" r:id="rId29"/>
          <w:footerReference w:type="default" r:id="rId30"/>
          <w:headerReference w:type="first" r:id="rId31"/>
          <w:footerReference w:type="first" r:id="rId32"/>
          <w:type w:val="oddPage"/>
          <w:pgSz w:w="12240" w:h="15840" w:code="1"/>
          <w:pgMar w:top="1440" w:right="1440" w:bottom="1440" w:left="1800" w:header="720" w:footer="720" w:gutter="0"/>
          <w:cols w:space="720"/>
          <w:titlePg/>
          <w:docGrid w:linePitch="326"/>
        </w:sectPr>
      </w:pPr>
    </w:p>
    <w:p w14:paraId="67C73470" w14:textId="77777777" w:rsidR="00F53ADF" w:rsidRPr="00B637AF" w:rsidRDefault="00F53ADF"/>
    <w:p w14:paraId="6033AC83" w14:textId="77777777" w:rsidR="00AE54F6" w:rsidRPr="00B637AF" w:rsidRDefault="00AE54F6" w:rsidP="001E0B5D">
      <w:pPr>
        <w:jc w:val="center"/>
        <w:rPr>
          <w:b/>
          <w:sz w:val="40"/>
          <w:szCs w:val="40"/>
        </w:rPr>
      </w:pPr>
      <w:r w:rsidRPr="00B637AF">
        <w:rPr>
          <w:b/>
          <w:sz w:val="40"/>
          <w:szCs w:val="40"/>
        </w:rPr>
        <w:t>Standard Procurement Document</w:t>
      </w:r>
    </w:p>
    <w:p w14:paraId="396E1926" w14:textId="77777777" w:rsidR="00CA5928" w:rsidRPr="00B637AF" w:rsidRDefault="00CA5928" w:rsidP="00CA5928"/>
    <w:p w14:paraId="4FC78E6F" w14:textId="77777777" w:rsidR="00CA5928" w:rsidRPr="00B637AF" w:rsidRDefault="00CA5928" w:rsidP="00CA5928"/>
    <w:p w14:paraId="35B02B0A" w14:textId="77777777" w:rsidR="00CA5928" w:rsidRPr="00B637AF" w:rsidRDefault="00CA5928" w:rsidP="00CA5928">
      <w:pPr>
        <w:jc w:val="center"/>
        <w:rPr>
          <w:b/>
          <w:sz w:val="32"/>
          <w:szCs w:val="32"/>
        </w:rPr>
      </w:pPr>
      <w:r w:rsidRPr="00B637AF">
        <w:rPr>
          <w:b/>
          <w:sz w:val="32"/>
          <w:szCs w:val="32"/>
        </w:rPr>
        <w:t>Table of Contents</w:t>
      </w:r>
    </w:p>
    <w:p w14:paraId="5755F286" w14:textId="52B0C2A5" w:rsidR="0022669B" w:rsidRDefault="00CA5928">
      <w:pPr>
        <w:pStyle w:val="TOC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"Subtitle,2,Part,1" </w:instrText>
      </w:r>
      <w:r w:rsidRPr="00B637AF">
        <w:fldChar w:fldCharType="separate"/>
      </w:r>
      <w:hyperlink w:anchor="_Toc25317542" w:history="1">
        <w:r w:rsidR="0022669B" w:rsidRPr="00AB307B">
          <w:rPr>
            <w:rStyle w:val="Hyperlink"/>
            <w:noProof/>
          </w:rPr>
          <w:t>PART 1 – Bidding Procedures</w:t>
        </w:r>
        <w:r w:rsidR="0022669B">
          <w:rPr>
            <w:noProof/>
            <w:webHidden/>
          </w:rPr>
          <w:tab/>
        </w:r>
        <w:r w:rsidR="0022669B">
          <w:rPr>
            <w:noProof/>
            <w:webHidden/>
          </w:rPr>
          <w:fldChar w:fldCharType="begin"/>
        </w:r>
        <w:r w:rsidR="0022669B">
          <w:rPr>
            <w:noProof/>
            <w:webHidden/>
          </w:rPr>
          <w:instrText xml:space="preserve"> PAGEREF _Toc25317542 \h </w:instrText>
        </w:r>
        <w:r w:rsidR="0022669B">
          <w:rPr>
            <w:noProof/>
            <w:webHidden/>
          </w:rPr>
        </w:r>
        <w:r w:rsidR="0022669B">
          <w:rPr>
            <w:noProof/>
            <w:webHidden/>
          </w:rPr>
          <w:fldChar w:fldCharType="separate"/>
        </w:r>
        <w:r w:rsidR="00905F01">
          <w:rPr>
            <w:noProof/>
            <w:webHidden/>
          </w:rPr>
          <w:t>3</w:t>
        </w:r>
        <w:r w:rsidR="0022669B">
          <w:rPr>
            <w:noProof/>
            <w:webHidden/>
          </w:rPr>
          <w:fldChar w:fldCharType="end"/>
        </w:r>
      </w:hyperlink>
    </w:p>
    <w:p w14:paraId="1745E4CF" w14:textId="3732317B" w:rsidR="0022669B" w:rsidRDefault="0022669B">
      <w:pPr>
        <w:pStyle w:val="TOC2"/>
        <w:rPr>
          <w:rFonts w:asciiTheme="minorHAnsi" w:eastAsiaTheme="minorEastAsia" w:hAnsiTheme="minorHAnsi" w:cstheme="minorBidi"/>
          <w:sz w:val="22"/>
          <w:szCs w:val="22"/>
        </w:rPr>
      </w:pPr>
      <w:hyperlink w:anchor="_Toc25317543" w:history="1">
        <w:r w:rsidRPr="00AB307B">
          <w:rPr>
            <w:rStyle w:val="Hyperlink"/>
          </w:rPr>
          <w:t>Section I - Instructions to Bidders</w:t>
        </w:r>
        <w:r>
          <w:rPr>
            <w:webHidden/>
          </w:rPr>
          <w:tab/>
        </w:r>
        <w:r>
          <w:rPr>
            <w:webHidden/>
          </w:rPr>
          <w:fldChar w:fldCharType="begin"/>
        </w:r>
        <w:r>
          <w:rPr>
            <w:webHidden/>
          </w:rPr>
          <w:instrText xml:space="preserve"> PAGEREF _Toc25317543 \h </w:instrText>
        </w:r>
        <w:r>
          <w:rPr>
            <w:webHidden/>
          </w:rPr>
        </w:r>
        <w:r>
          <w:rPr>
            <w:webHidden/>
          </w:rPr>
          <w:fldChar w:fldCharType="separate"/>
        </w:r>
        <w:r w:rsidR="00905F01">
          <w:rPr>
            <w:webHidden/>
          </w:rPr>
          <w:t>5</w:t>
        </w:r>
        <w:r>
          <w:rPr>
            <w:webHidden/>
          </w:rPr>
          <w:fldChar w:fldCharType="end"/>
        </w:r>
      </w:hyperlink>
    </w:p>
    <w:p w14:paraId="6F67A2C7" w14:textId="0EB4FC7E" w:rsidR="0022669B" w:rsidRDefault="0022669B">
      <w:pPr>
        <w:pStyle w:val="TOC2"/>
        <w:rPr>
          <w:rFonts w:asciiTheme="minorHAnsi" w:eastAsiaTheme="minorEastAsia" w:hAnsiTheme="minorHAnsi" w:cstheme="minorBidi"/>
          <w:sz w:val="22"/>
          <w:szCs w:val="22"/>
        </w:rPr>
      </w:pPr>
      <w:hyperlink w:anchor="_Toc25317544" w:history="1">
        <w:r w:rsidRPr="00AB307B">
          <w:rPr>
            <w:rStyle w:val="Hyperlink"/>
          </w:rPr>
          <w:t>Section II - Bid Data Sheet (BDS)</w:t>
        </w:r>
        <w:r>
          <w:rPr>
            <w:webHidden/>
          </w:rPr>
          <w:tab/>
        </w:r>
        <w:r>
          <w:rPr>
            <w:webHidden/>
          </w:rPr>
          <w:fldChar w:fldCharType="begin"/>
        </w:r>
        <w:r>
          <w:rPr>
            <w:webHidden/>
          </w:rPr>
          <w:instrText xml:space="preserve"> PAGEREF _Toc25317544 \h </w:instrText>
        </w:r>
        <w:r>
          <w:rPr>
            <w:webHidden/>
          </w:rPr>
        </w:r>
        <w:r>
          <w:rPr>
            <w:webHidden/>
          </w:rPr>
          <w:fldChar w:fldCharType="separate"/>
        </w:r>
        <w:r w:rsidR="00905F01">
          <w:rPr>
            <w:webHidden/>
          </w:rPr>
          <w:t>33</w:t>
        </w:r>
        <w:r>
          <w:rPr>
            <w:webHidden/>
          </w:rPr>
          <w:fldChar w:fldCharType="end"/>
        </w:r>
      </w:hyperlink>
    </w:p>
    <w:p w14:paraId="75DC945E" w14:textId="539FA840" w:rsidR="0022669B" w:rsidRDefault="0022669B">
      <w:pPr>
        <w:pStyle w:val="TOC2"/>
        <w:rPr>
          <w:rFonts w:asciiTheme="minorHAnsi" w:eastAsiaTheme="minorEastAsia" w:hAnsiTheme="minorHAnsi" w:cstheme="minorBidi"/>
          <w:sz w:val="22"/>
          <w:szCs w:val="22"/>
        </w:rPr>
      </w:pPr>
      <w:hyperlink w:anchor="_Toc25317545" w:history="1">
        <w:r w:rsidRPr="00AB307B">
          <w:rPr>
            <w:rStyle w:val="Hyperlink"/>
          </w:rPr>
          <w:t>Section III - Evaluation and Qualification Criteria</w:t>
        </w:r>
        <w:r>
          <w:rPr>
            <w:webHidden/>
          </w:rPr>
          <w:tab/>
        </w:r>
        <w:r>
          <w:rPr>
            <w:webHidden/>
          </w:rPr>
          <w:fldChar w:fldCharType="begin"/>
        </w:r>
        <w:r>
          <w:rPr>
            <w:webHidden/>
          </w:rPr>
          <w:instrText xml:space="preserve"> PAGEREF _Toc25317545 \h </w:instrText>
        </w:r>
        <w:r>
          <w:rPr>
            <w:webHidden/>
          </w:rPr>
        </w:r>
        <w:r>
          <w:rPr>
            <w:webHidden/>
          </w:rPr>
          <w:fldChar w:fldCharType="separate"/>
        </w:r>
        <w:r w:rsidR="00905F01">
          <w:rPr>
            <w:webHidden/>
          </w:rPr>
          <w:t>41</w:t>
        </w:r>
        <w:r>
          <w:rPr>
            <w:webHidden/>
          </w:rPr>
          <w:fldChar w:fldCharType="end"/>
        </w:r>
      </w:hyperlink>
    </w:p>
    <w:p w14:paraId="2A34BF87" w14:textId="25ED3E34" w:rsidR="0022669B" w:rsidRDefault="0022669B">
      <w:pPr>
        <w:pStyle w:val="TOC2"/>
        <w:rPr>
          <w:rFonts w:asciiTheme="minorHAnsi" w:eastAsiaTheme="minorEastAsia" w:hAnsiTheme="minorHAnsi" w:cstheme="minorBidi"/>
          <w:sz w:val="22"/>
          <w:szCs w:val="22"/>
        </w:rPr>
      </w:pPr>
      <w:hyperlink w:anchor="_Toc25317546" w:history="1">
        <w:r w:rsidRPr="00AB307B">
          <w:rPr>
            <w:rStyle w:val="Hyperlink"/>
          </w:rPr>
          <w:t>Section IV - Bidding Forms</w:t>
        </w:r>
        <w:r>
          <w:rPr>
            <w:webHidden/>
          </w:rPr>
          <w:tab/>
        </w:r>
        <w:r>
          <w:rPr>
            <w:webHidden/>
          </w:rPr>
          <w:fldChar w:fldCharType="begin"/>
        </w:r>
        <w:r>
          <w:rPr>
            <w:webHidden/>
          </w:rPr>
          <w:instrText xml:space="preserve"> PAGEREF _Toc25317546 \h </w:instrText>
        </w:r>
        <w:r>
          <w:rPr>
            <w:webHidden/>
          </w:rPr>
        </w:r>
        <w:r>
          <w:rPr>
            <w:webHidden/>
          </w:rPr>
          <w:fldChar w:fldCharType="separate"/>
        </w:r>
        <w:r w:rsidR="00905F01">
          <w:rPr>
            <w:webHidden/>
          </w:rPr>
          <w:t>61</w:t>
        </w:r>
        <w:r>
          <w:rPr>
            <w:webHidden/>
          </w:rPr>
          <w:fldChar w:fldCharType="end"/>
        </w:r>
      </w:hyperlink>
    </w:p>
    <w:p w14:paraId="44A46EBE" w14:textId="2DF008F1" w:rsidR="0022669B" w:rsidRDefault="0022669B">
      <w:pPr>
        <w:pStyle w:val="TOC2"/>
        <w:rPr>
          <w:rFonts w:asciiTheme="minorHAnsi" w:eastAsiaTheme="minorEastAsia" w:hAnsiTheme="minorHAnsi" w:cstheme="minorBidi"/>
          <w:sz w:val="22"/>
          <w:szCs w:val="22"/>
        </w:rPr>
      </w:pPr>
      <w:hyperlink w:anchor="_Toc25317547" w:history="1">
        <w:r w:rsidRPr="00AB307B">
          <w:rPr>
            <w:rStyle w:val="Hyperlink"/>
          </w:rPr>
          <w:t>Section V - Eligible Countries</w:t>
        </w:r>
        <w:r>
          <w:rPr>
            <w:webHidden/>
          </w:rPr>
          <w:tab/>
        </w:r>
        <w:r>
          <w:rPr>
            <w:webHidden/>
          </w:rPr>
          <w:fldChar w:fldCharType="begin"/>
        </w:r>
        <w:r>
          <w:rPr>
            <w:webHidden/>
          </w:rPr>
          <w:instrText xml:space="preserve"> PAGEREF _Toc25317547 \h </w:instrText>
        </w:r>
        <w:r>
          <w:rPr>
            <w:webHidden/>
          </w:rPr>
        </w:r>
        <w:r>
          <w:rPr>
            <w:webHidden/>
          </w:rPr>
          <w:fldChar w:fldCharType="separate"/>
        </w:r>
        <w:r w:rsidR="00905F01">
          <w:rPr>
            <w:webHidden/>
          </w:rPr>
          <w:t>115</w:t>
        </w:r>
        <w:r>
          <w:rPr>
            <w:webHidden/>
          </w:rPr>
          <w:fldChar w:fldCharType="end"/>
        </w:r>
      </w:hyperlink>
    </w:p>
    <w:p w14:paraId="73393A8C" w14:textId="7BEE7F09" w:rsidR="0022669B" w:rsidRDefault="0022669B">
      <w:pPr>
        <w:pStyle w:val="TOC2"/>
        <w:rPr>
          <w:rFonts w:asciiTheme="minorHAnsi" w:eastAsiaTheme="minorEastAsia" w:hAnsiTheme="minorHAnsi" w:cstheme="minorBidi"/>
          <w:sz w:val="22"/>
          <w:szCs w:val="22"/>
        </w:rPr>
      </w:pPr>
      <w:hyperlink w:anchor="_Toc25317548" w:history="1">
        <w:r w:rsidRPr="00AB307B">
          <w:rPr>
            <w:rStyle w:val="Hyperlink"/>
          </w:rPr>
          <w:t>Section VI - Fraud and Corruption</w:t>
        </w:r>
        <w:r>
          <w:rPr>
            <w:webHidden/>
          </w:rPr>
          <w:tab/>
        </w:r>
        <w:r>
          <w:rPr>
            <w:webHidden/>
          </w:rPr>
          <w:fldChar w:fldCharType="begin"/>
        </w:r>
        <w:r>
          <w:rPr>
            <w:webHidden/>
          </w:rPr>
          <w:instrText xml:space="preserve"> PAGEREF _Toc25317548 \h </w:instrText>
        </w:r>
        <w:r>
          <w:rPr>
            <w:webHidden/>
          </w:rPr>
        </w:r>
        <w:r>
          <w:rPr>
            <w:webHidden/>
          </w:rPr>
          <w:fldChar w:fldCharType="separate"/>
        </w:r>
        <w:r w:rsidR="00905F01">
          <w:rPr>
            <w:webHidden/>
          </w:rPr>
          <w:t>117</w:t>
        </w:r>
        <w:r>
          <w:rPr>
            <w:webHidden/>
          </w:rPr>
          <w:fldChar w:fldCharType="end"/>
        </w:r>
      </w:hyperlink>
    </w:p>
    <w:p w14:paraId="758810A8" w14:textId="34E8F030"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549" w:history="1">
        <w:r w:rsidRPr="00AB307B">
          <w:rPr>
            <w:rStyle w:val="Hyperlink"/>
            <w:noProof/>
          </w:rPr>
          <w:t xml:space="preserve">PART 2 – </w:t>
        </w:r>
        <w:r w:rsidRPr="00AB307B">
          <w:rPr>
            <w:rStyle w:val="Hyperlink"/>
            <w:iCs/>
            <w:noProof/>
          </w:rPr>
          <w:t>Works’</w:t>
        </w:r>
        <w:r w:rsidRPr="00AB307B">
          <w:rPr>
            <w:rStyle w:val="Hyperlink"/>
            <w:noProof/>
          </w:rPr>
          <w:t xml:space="preserve"> Requirements</w:t>
        </w:r>
        <w:r>
          <w:rPr>
            <w:noProof/>
            <w:webHidden/>
          </w:rPr>
          <w:tab/>
        </w:r>
        <w:r>
          <w:rPr>
            <w:noProof/>
            <w:webHidden/>
          </w:rPr>
          <w:fldChar w:fldCharType="begin"/>
        </w:r>
        <w:r>
          <w:rPr>
            <w:noProof/>
            <w:webHidden/>
          </w:rPr>
          <w:instrText xml:space="preserve"> PAGEREF _Toc25317549 \h </w:instrText>
        </w:r>
        <w:r>
          <w:rPr>
            <w:noProof/>
            <w:webHidden/>
          </w:rPr>
        </w:r>
        <w:r>
          <w:rPr>
            <w:noProof/>
            <w:webHidden/>
          </w:rPr>
          <w:fldChar w:fldCharType="separate"/>
        </w:r>
        <w:r w:rsidR="00905F01">
          <w:rPr>
            <w:noProof/>
            <w:webHidden/>
          </w:rPr>
          <w:t>119</w:t>
        </w:r>
        <w:r>
          <w:rPr>
            <w:noProof/>
            <w:webHidden/>
          </w:rPr>
          <w:fldChar w:fldCharType="end"/>
        </w:r>
      </w:hyperlink>
    </w:p>
    <w:p w14:paraId="7FF3EA59" w14:textId="7AF1342F" w:rsidR="0022669B" w:rsidRDefault="0022669B">
      <w:pPr>
        <w:pStyle w:val="TOC2"/>
        <w:rPr>
          <w:rFonts w:asciiTheme="minorHAnsi" w:eastAsiaTheme="minorEastAsia" w:hAnsiTheme="minorHAnsi" w:cstheme="minorBidi"/>
          <w:sz w:val="22"/>
          <w:szCs w:val="22"/>
        </w:rPr>
      </w:pPr>
      <w:hyperlink w:anchor="_Toc25317550" w:history="1">
        <w:r w:rsidRPr="00AB307B">
          <w:rPr>
            <w:rStyle w:val="Hyperlink"/>
          </w:rPr>
          <w:t>Section VII - Works’ Requirements</w:t>
        </w:r>
        <w:r>
          <w:rPr>
            <w:webHidden/>
          </w:rPr>
          <w:tab/>
        </w:r>
        <w:r>
          <w:rPr>
            <w:webHidden/>
          </w:rPr>
          <w:fldChar w:fldCharType="begin"/>
        </w:r>
        <w:r>
          <w:rPr>
            <w:webHidden/>
          </w:rPr>
          <w:instrText xml:space="preserve"> PAGEREF _Toc25317550 \h </w:instrText>
        </w:r>
        <w:r>
          <w:rPr>
            <w:webHidden/>
          </w:rPr>
        </w:r>
        <w:r>
          <w:rPr>
            <w:webHidden/>
          </w:rPr>
          <w:fldChar w:fldCharType="separate"/>
        </w:r>
        <w:r w:rsidR="00905F01">
          <w:rPr>
            <w:webHidden/>
          </w:rPr>
          <w:t>121</w:t>
        </w:r>
        <w:r>
          <w:rPr>
            <w:webHidden/>
          </w:rPr>
          <w:fldChar w:fldCharType="end"/>
        </w:r>
      </w:hyperlink>
    </w:p>
    <w:p w14:paraId="4B725922" w14:textId="4FA2412A"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551" w:history="1">
        <w:r w:rsidRPr="00AB307B">
          <w:rPr>
            <w:rStyle w:val="Hyperlink"/>
            <w:noProof/>
          </w:rPr>
          <w:t>PART 3 – Conditions of Contract and Contract Forms</w:t>
        </w:r>
        <w:r>
          <w:rPr>
            <w:noProof/>
            <w:webHidden/>
          </w:rPr>
          <w:tab/>
        </w:r>
        <w:r>
          <w:rPr>
            <w:noProof/>
            <w:webHidden/>
          </w:rPr>
          <w:fldChar w:fldCharType="begin"/>
        </w:r>
        <w:r>
          <w:rPr>
            <w:noProof/>
            <w:webHidden/>
          </w:rPr>
          <w:instrText xml:space="preserve"> PAGEREF _Toc25317551 \h </w:instrText>
        </w:r>
        <w:r>
          <w:rPr>
            <w:noProof/>
            <w:webHidden/>
          </w:rPr>
        </w:r>
        <w:r>
          <w:rPr>
            <w:noProof/>
            <w:webHidden/>
          </w:rPr>
          <w:fldChar w:fldCharType="separate"/>
        </w:r>
        <w:r w:rsidR="00905F01">
          <w:rPr>
            <w:noProof/>
            <w:webHidden/>
          </w:rPr>
          <w:t>131</w:t>
        </w:r>
        <w:r>
          <w:rPr>
            <w:noProof/>
            <w:webHidden/>
          </w:rPr>
          <w:fldChar w:fldCharType="end"/>
        </w:r>
      </w:hyperlink>
    </w:p>
    <w:p w14:paraId="7CD2507A" w14:textId="1ACD8943" w:rsidR="0022669B" w:rsidRDefault="0022669B">
      <w:pPr>
        <w:pStyle w:val="TOC2"/>
        <w:rPr>
          <w:rFonts w:asciiTheme="minorHAnsi" w:eastAsiaTheme="minorEastAsia" w:hAnsiTheme="minorHAnsi" w:cstheme="minorBidi"/>
          <w:sz w:val="22"/>
          <w:szCs w:val="22"/>
        </w:rPr>
      </w:pPr>
      <w:hyperlink w:anchor="_Toc25317552" w:history="1">
        <w:r w:rsidRPr="00AB307B">
          <w:rPr>
            <w:rStyle w:val="Hyperlink"/>
          </w:rPr>
          <w:t>Section VIII - General Conditions of Contract</w:t>
        </w:r>
        <w:r>
          <w:rPr>
            <w:webHidden/>
          </w:rPr>
          <w:tab/>
        </w:r>
        <w:r>
          <w:rPr>
            <w:webHidden/>
          </w:rPr>
          <w:fldChar w:fldCharType="begin"/>
        </w:r>
        <w:r>
          <w:rPr>
            <w:webHidden/>
          </w:rPr>
          <w:instrText xml:space="preserve"> PAGEREF _Toc25317552 \h </w:instrText>
        </w:r>
        <w:r>
          <w:rPr>
            <w:webHidden/>
          </w:rPr>
        </w:r>
        <w:r>
          <w:rPr>
            <w:webHidden/>
          </w:rPr>
          <w:fldChar w:fldCharType="separate"/>
        </w:r>
        <w:r w:rsidR="00905F01">
          <w:rPr>
            <w:webHidden/>
          </w:rPr>
          <w:t>132</w:t>
        </w:r>
        <w:r>
          <w:rPr>
            <w:webHidden/>
          </w:rPr>
          <w:fldChar w:fldCharType="end"/>
        </w:r>
      </w:hyperlink>
    </w:p>
    <w:p w14:paraId="2B666470" w14:textId="53F6B29B" w:rsidR="0022669B" w:rsidRDefault="0022669B">
      <w:pPr>
        <w:pStyle w:val="TOC2"/>
        <w:rPr>
          <w:rFonts w:asciiTheme="minorHAnsi" w:eastAsiaTheme="minorEastAsia" w:hAnsiTheme="minorHAnsi" w:cstheme="minorBidi"/>
          <w:sz w:val="22"/>
          <w:szCs w:val="22"/>
        </w:rPr>
      </w:pPr>
      <w:hyperlink w:anchor="_Toc25317553" w:history="1">
        <w:r w:rsidRPr="00AB307B">
          <w:rPr>
            <w:rStyle w:val="Hyperlink"/>
          </w:rPr>
          <w:t xml:space="preserve">Section IX - </w:t>
        </w:r>
        <w:r w:rsidRPr="00AB307B">
          <w:rPr>
            <w:rStyle w:val="Hyperlink"/>
            <w:iCs/>
          </w:rPr>
          <w:t xml:space="preserve">Particular </w:t>
        </w:r>
        <w:r w:rsidRPr="00AB307B">
          <w:rPr>
            <w:rStyle w:val="Hyperlink"/>
          </w:rPr>
          <w:t>Conditions of Contract</w:t>
        </w:r>
        <w:r>
          <w:rPr>
            <w:webHidden/>
          </w:rPr>
          <w:tab/>
        </w:r>
        <w:r>
          <w:rPr>
            <w:webHidden/>
          </w:rPr>
          <w:fldChar w:fldCharType="begin"/>
        </w:r>
        <w:r>
          <w:rPr>
            <w:webHidden/>
          </w:rPr>
          <w:instrText xml:space="preserve"> PAGEREF _Toc25317553 \h </w:instrText>
        </w:r>
        <w:r>
          <w:rPr>
            <w:webHidden/>
          </w:rPr>
        </w:r>
        <w:r>
          <w:rPr>
            <w:webHidden/>
          </w:rPr>
          <w:fldChar w:fldCharType="separate"/>
        </w:r>
        <w:r w:rsidR="00905F01">
          <w:rPr>
            <w:webHidden/>
          </w:rPr>
          <w:t>181</w:t>
        </w:r>
        <w:r>
          <w:rPr>
            <w:webHidden/>
          </w:rPr>
          <w:fldChar w:fldCharType="end"/>
        </w:r>
      </w:hyperlink>
    </w:p>
    <w:p w14:paraId="1227E9F1" w14:textId="2D6FB2EB" w:rsidR="0022669B" w:rsidRDefault="0022669B">
      <w:pPr>
        <w:pStyle w:val="TOC2"/>
        <w:rPr>
          <w:rFonts w:asciiTheme="minorHAnsi" w:eastAsiaTheme="minorEastAsia" w:hAnsiTheme="minorHAnsi" w:cstheme="minorBidi"/>
          <w:sz w:val="22"/>
          <w:szCs w:val="22"/>
        </w:rPr>
      </w:pPr>
      <w:hyperlink w:anchor="_Toc25317554" w:history="1">
        <w:r w:rsidRPr="00AB307B">
          <w:rPr>
            <w:rStyle w:val="Hyperlink"/>
          </w:rPr>
          <w:t>Section X - Contract Forms</w:t>
        </w:r>
        <w:r>
          <w:rPr>
            <w:webHidden/>
          </w:rPr>
          <w:tab/>
        </w:r>
        <w:r>
          <w:rPr>
            <w:webHidden/>
          </w:rPr>
          <w:fldChar w:fldCharType="begin"/>
        </w:r>
        <w:r>
          <w:rPr>
            <w:webHidden/>
          </w:rPr>
          <w:instrText xml:space="preserve"> PAGEREF _Toc25317554 \h </w:instrText>
        </w:r>
        <w:r>
          <w:rPr>
            <w:webHidden/>
          </w:rPr>
        </w:r>
        <w:r>
          <w:rPr>
            <w:webHidden/>
          </w:rPr>
          <w:fldChar w:fldCharType="separate"/>
        </w:r>
        <w:r w:rsidR="00905F01">
          <w:rPr>
            <w:webHidden/>
          </w:rPr>
          <w:t>187</w:t>
        </w:r>
        <w:r>
          <w:rPr>
            <w:webHidden/>
          </w:rPr>
          <w:fldChar w:fldCharType="end"/>
        </w:r>
      </w:hyperlink>
    </w:p>
    <w:p w14:paraId="478E08FA" w14:textId="7478BF75" w:rsidR="007B586E" w:rsidRPr="00B637AF" w:rsidRDefault="00CA5928" w:rsidP="00CA5928">
      <w:pPr>
        <w:pStyle w:val="Part"/>
        <w:sectPr w:rsidR="007B586E" w:rsidRPr="00B637AF" w:rsidSect="00754CB4">
          <w:footerReference w:type="even" r:id="rId33"/>
          <w:footerReference w:type="default" r:id="rId34"/>
          <w:headerReference w:type="first" r:id="rId35"/>
          <w:footerReference w:type="first" r:id="rId36"/>
          <w:type w:val="oddPage"/>
          <w:pgSz w:w="12240" w:h="15840" w:code="1"/>
          <w:pgMar w:top="1440" w:right="1440" w:bottom="1440" w:left="1800" w:header="720" w:footer="720" w:gutter="0"/>
          <w:pgNumType w:start="1"/>
          <w:cols w:space="720"/>
          <w:titlePg/>
          <w:docGrid w:linePitch="326"/>
        </w:sectPr>
      </w:pPr>
      <w:r w:rsidRPr="00B637AF">
        <w:fldChar w:fldCharType="end"/>
      </w:r>
    </w:p>
    <w:p w14:paraId="2EFB43FA" w14:textId="77777777" w:rsidR="00A93C2A" w:rsidRPr="00B637AF" w:rsidRDefault="00A93C2A" w:rsidP="00F439EB">
      <w:pPr>
        <w:sectPr w:rsidR="00A93C2A" w:rsidRPr="00B637AF" w:rsidSect="0069484E">
          <w:headerReference w:type="even" r:id="rId37"/>
          <w:headerReference w:type="default" r:id="rId38"/>
          <w:footerReference w:type="even" r:id="rId39"/>
          <w:footerReference w:type="default" r:id="rId40"/>
          <w:headerReference w:type="first" r:id="rId41"/>
          <w:footerReference w:type="first" r:id="rId42"/>
          <w:footnotePr>
            <w:numRestart w:val="eachSect"/>
          </w:footnotePr>
          <w:type w:val="continuous"/>
          <w:pgSz w:w="12240" w:h="15840" w:code="1"/>
          <w:pgMar w:top="1440" w:right="1440" w:bottom="1440" w:left="1800" w:header="720" w:footer="720" w:gutter="0"/>
          <w:cols w:space="720"/>
          <w:titlePg/>
          <w:docGrid w:linePitch="326"/>
        </w:sectPr>
      </w:pPr>
      <w:bookmarkStart w:id="10" w:name="_Toc431041733"/>
      <w:bookmarkStart w:id="11" w:name="_Toc434240180"/>
    </w:p>
    <w:p w14:paraId="786B8989" w14:textId="77777777" w:rsidR="00EB5341" w:rsidRPr="00B637AF" w:rsidRDefault="00EB5341" w:rsidP="00F439EB"/>
    <w:p w14:paraId="5088440E" w14:textId="77777777" w:rsidR="004B7172" w:rsidRPr="00B637AF" w:rsidRDefault="004B7172" w:rsidP="00B4150F">
      <w:pPr>
        <w:pStyle w:val="Heading1"/>
        <w:jc w:val="center"/>
        <w:rPr>
          <w:rFonts w:ascii="Times New Roman" w:hAnsi="Times New Roman" w:cs="Times New Roman"/>
          <w:sz w:val="44"/>
        </w:rPr>
      </w:pPr>
      <w:bookmarkStart w:id="12" w:name="_Toc435519172"/>
      <w:bookmarkStart w:id="13" w:name="_Toc435624806"/>
      <w:bookmarkStart w:id="14" w:name="_Toc440526008"/>
    </w:p>
    <w:p w14:paraId="16A7AD86" w14:textId="77777777" w:rsidR="004B7172" w:rsidRPr="00B637AF" w:rsidRDefault="004B7172" w:rsidP="00B4150F">
      <w:pPr>
        <w:pStyle w:val="Heading1"/>
        <w:jc w:val="center"/>
        <w:rPr>
          <w:rFonts w:ascii="Times New Roman" w:hAnsi="Times New Roman" w:cs="Times New Roman"/>
          <w:sz w:val="44"/>
        </w:rPr>
      </w:pPr>
    </w:p>
    <w:p w14:paraId="39B89864" w14:textId="77777777" w:rsidR="004B7172" w:rsidRPr="00B637AF" w:rsidRDefault="004B7172" w:rsidP="00B4150F">
      <w:pPr>
        <w:pStyle w:val="Heading1"/>
        <w:jc w:val="center"/>
        <w:rPr>
          <w:rFonts w:ascii="Times New Roman" w:hAnsi="Times New Roman" w:cs="Times New Roman"/>
          <w:sz w:val="56"/>
          <w:szCs w:val="56"/>
        </w:rPr>
      </w:pPr>
    </w:p>
    <w:p w14:paraId="79BAFC55" w14:textId="77777777" w:rsidR="007B586E" w:rsidRPr="00B637AF" w:rsidRDefault="007B586E" w:rsidP="00A053A9">
      <w:pPr>
        <w:pStyle w:val="Part"/>
      </w:pPr>
      <w:bookmarkStart w:id="15" w:name="_Toc448224221"/>
      <w:bookmarkStart w:id="16" w:name="_Toc25317542"/>
      <w:r w:rsidRPr="00B637AF">
        <w:t>PART 1 – Bidding Procedures</w:t>
      </w:r>
      <w:bookmarkEnd w:id="10"/>
      <w:bookmarkEnd w:id="11"/>
      <w:bookmarkEnd w:id="12"/>
      <w:bookmarkEnd w:id="13"/>
      <w:bookmarkEnd w:id="14"/>
      <w:bookmarkEnd w:id="15"/>
      <w:bookmarkEnd w:id="16"/>
    </w:p>
    <w:p w14:paraId="156F3813" w14:textId="77777777" w:rsidR="007B586E" w:rsidRPr="00B637AF" w:rsidRDefault="007B586E">
      <w:pPr>
        <w:tabs>
          <w:tab w:val="left" w:pos="180"/>
        </w:tabs>
        <w:ind w:left="720" w:right="288" w:hanging="360"/>
        <w:jc w:val="both"/>
        <w:rPr>
          <w:iCs/>
          <w:spacing w:val="-2"/>
          <w:sz w:val="20"/>
        </w:rPr>
      </w:pPr>
    </w:p>
    <w:p w14:paraId="66C6F9A8" w14:textId="77777777" w:rsidR="00725BA8" w:rsidRPr="00B637AF" w:rsidRDefault="00725BA8">
      <w:pPr>
        <w:pStyle w:val="Subtitle"/>
        <w:sectPr w:rsidR="00725BA8" w:rsidRPr="00B637AF" w:rsidSect="00754CB4">
          <w:footerReference w:type="even" r:id="rId43"/>
          <w:footerReference w:type="default" r:id="rId44"/>
          <w:headerReference w:type="first" r:id="rId45"/>
          <w:footerReference w:type="first" r:id="rId46"/>
          <w:footnotePr>
            <w:numRestart w:val="eachSect"/>
          </w:footnotePr>
          <w:type w:val="oddPage"/>
          <w:pgSz w:w="12240" w:h="15840" w:code="1"/>
          <w:pgMar w:top="1440" w:right="1440" w:bottom="1440" w:left="1800" w:header="720" w:footer="720" w:gutter="0"/>
          <w:cols w:space="720"/>
          <w:titlePg/>
          <w:docGrid w:linePitch="326"/>
        </w:sectPr>
      </w:pPr>
    </w:p>
    <w:p w14:paraId="7A648A2E" w14:textId="77777777" w:rsidR="007B586E" w:rsidRPr="00B637AF" w:rsidRDefault="007B586E">
      <w:pPr>
        <w:pStyle w:val="Subtitle"/>
      </w:pPr>
      <w:bookmarkStart w:id="17" w:name="_Toc25317543"/>
      <w:r w:rsidRPr="00B637AF">
        <w:lastRenderedPageBreak/>
        <w:t xml:space="preserve">Section </w:t>
      </w:r>
      <w:r w:rsidR="00EE4B3F" w:rsidRPr="00B637AF">
        <w:t xml:space="preserve">I </w:t>
      </w:r>
      <w:r w:rsidR="004509D8" w:rsidRPr="00B637AF">
        <w:t>-</w:t>
      </w:r>
      <w:r w:rsidRPr="00B637AF">
        <w:t xml:space="preserve"> Instructions to Bidders</w:t>
      </w:r>
      <w:bookmarkEnd w:id="17"/>
    </w:p>
    <w:bookmarkEnd w:id="0"/>
    <w:p w14:paraId="7E15F2FB" w14:textId="77777777" w:rsidR="007B586E" w:rsidRPr="00B637AF" w:rsidRDefault="007B586E" w:rsidP="00FD3608">
      <w:pPr>
        <w:pStyle w:val="BodyText"/>
        <w:ind w:left="180" w:right="1170"/>
        <w:jc w:val="center"/>
        <w:rPr>
          <w:rFonts w:ascii="Times New Roman" w:hAnsi="Times New Roman" w:cs="Times New Roman"/>
          <w:b/>
          <w:sz w:val="24"/>
        </w:rPr>
      </w:pPr>
    </w:p>
    <w:p w14:paraId="2B177328" w14:textId="77777777" w:rsidR="00C65741" w:rsidRPr="00B637AF" w:rsidRDefault="00C65741" w:rsidP="00C65741">
      <w:pPr>
        <w:pStyle w:val="Subtitle2"/>
      </w:pPr>
      <w:bookmarkStart w:id="18" w:name="_Toc448224222"/>
      <w:bookmarkStart w:id="19" w:name="_Toc432663653"/>
      <w:r w:rsidRPr="00B637AF">
        <w:t>Contents</w:t>
      </w:r>
      <w:bookmarkEnd w:id="18"/>
    </w:p>
    <w:bookmarkEnd w:id="19"/>
    <w:p w14:paraId="3DA995A1" w14:textId="77777777" w:rsidR="006D2879" w:rsidRPr="00B637AF" w:rsidRDefault="006D2879" w:rsidP="00546DF7">
      <w:pPr>
        <w:pStyle w:val="BodyText"/>
        <w:tabs>
          <w:tab w:val="left" w:pos="900"/>
          <w:tab w:val="right" w:leader="dot" w:pos="10070"/>
        </w:tabs>
        <w:ind w:left="360" w:right="540"/>
        <w:jc w:val="center"/>
        <w:rPr>
          <w:rFonts w:ascii="Times New Roman" w:hAnsi="Times New Roman" w:cs="Times New Roman"/>
          <w:b/>
          <w:bCs/>
          <w:szCs w:val="20"/>
        </w:rPr>
      </w:pPr>
    </w:p>
    <w:p w14:paraId="3A4E46EC" w14:textId="1B2C46FD" w:rsidR="003C6A8B" w:rsidRDefault="00A21971">
      <w:pPr>
        <w:pStyle w:val="TOC1"/>
        <w:tabs>
          <w:tab w:val="left" w:pos="480"/>
          <w:tab w:val="right" w:leader="dot" w:pos="8990"/>
        </w:tabs>
        <w:rPr>
          <w:rFonts w:asciiTheme="minorHAnsi" w:eastAsiaTheme="minorEastAsia" w:hAnsiTheme="minorHAnsi" w:cstheme="minorBidi"/>
          <w:b w:val="0"/>
          <w:noProof/>
          <w:sz w:val="22"/>
          <w:szCs w:val="22"/>
        </w:rPr>
      </w:pPr>
      <w:r w:rsidRPr="00B637AF">
        <w:rPr>
          <w:sz w:val="28"/>
        </w:rPr>
        <w:fldChar w:fldCharType="begin"/>
      </w:r>
      <w:r w:rsidRPr="00B637AF">
        <w:rPr>
          <w:sz w:val="28"/>
        </w:rPr>
        <w:instrText xml:space="preserve"> TOC \h \z \t "Section 1-Clauses,2,Section 1 Heading 1,1" </w:instrText>
      </w:r>
      <w:r w:rsidRPr="00B637AF">
        <w:rPr>
          <w:sz w:val="28"/>
        </w:rPr>
        <w:fldChar w:fldCharType="separate"/>
      </w:r>
      <w:hyperlink w:anchor="_Toc63331041" w:history="1">
        <w:r w:rsidR="003C6A8B" w:rsidRPr="00554298">
          <w:rPr>
            <w:rStyle w:val="Hyperlink"/>
            <w:noProof/>
          </w:rPr>
          <w:t>A.</w:t>
        </w:r>
        <w:r w:rsidR="003C6A8B">
          <w:rPr>
            <w:rFonts w:asciiTheme="minorHAnsi" w:eastAsiaTheme="minorEastAsia" w:hAnsiTheme="minorHAnsi" w:cstheme="minorBidi"/>
            <w:b w:val="0"/>
            <w:noProof/>
            <w:sz w:val="22"/>
            <w:szCs w:val="22"/>
          </w:rPr>
          <w:tab/>
        </w:r>
        <w:r w:rsidR="003C6A8B" w:rsidRPr="00554298">
          <w:rPr>
            <w:rStyle w:val="Hyperlink"/>
            <w:noProof/>
          </w:rPr>
          <w:t>General</w:t>
        </w:r>
        <w:r w:rsidR="003C6A8B">
          <w:rPr>
            <w:noProof/>
            <w:webHidden/>
          </w:rPr>
          <w:tab/>
        </w:r>
        <w:r w:rsidR="003C6A8B">
          <w:rPr>
            <w:noProof/>
            <w:webHidden/>
          </w:rPr>
          <w:fldChar w:fldCharType="begin"/>
        </w:r>
        <w:r w:rsidR="003C6A8B">
          <w:rPr>
            <w:noProof/>
            <w:webHidden/>
          </w:rPr>
          <w:instrText xml:space="preserve"> PAGEREF _Toc63331041 \h </w:instrText>
        </w:r>
        <w:r w:rsidR="003C6A8B">
          <w:rPr>
            <w:noProof/>
            <w:webHidden/>
          </w:rPr>
        </w:r>
        <w:r w:rsidR="003C6A8B">
          <w:rPr>
            <w:noProof/>
            <w:webHidden/>
          </w:rPr>
          <w:fldChar w:fldCharType="separate"/>
        </w:r>
        <w:r w:rsidR="00B84208">
          <w:rPr>
            <w:noProof/>
            <w:webHidden/>
          </w:rPr>
          <w:t>7</w:t>
        </w:r>
        <w:r w:rsidR="003C6A8B">
          <w:rPr>
            <w:noProof/>
            <w:webHidden/>
          </w:rPr>
          <w:fldChar w:fldCharType="end"/>
        </w:r>
      </w:hyperlink>
    </w:p>
    <w:p w14:paraId="68038C05" w14:textId="40181CCF" w:rsidR="003C6A8B" w:rsidRDefault="003C6A8B">
      <w:pPr>
        <w:pStyle w:val="TOC2"/>
        <w:rPr>
          <w:rFonts w:asciiTheme="minorHAnsi" w:eastAsiaTheme="minorEastAsia" w:hAnsiTheme="minorHAnsi" w:cstheme="minorBidi"/>
          <w:sz w:val="22"/>
          <w:szCs w:val="22"/>
        </w:rPr>
      </w:pPr>
      <w:hyperlink w:anchor="_Toc63331042" w:history="1">
        <w:r w:rsidRPr="00554298">
          <w:rPr>
            <w:rStyle w:val="Hyperlink"/>
          </w:rPr>
          <w:t>1.</w:t>
        </w:r>
        <w:r>
          <w:rPr>
            <w:rFonts w:asciiTheme="minorHAnsi" w:eastAsiaTheme="minorEastAsia" w:hAnsiTheme="minorHAnsi" w:cstheme="minorBidi"/>
            <w:sz w:val="22"/>
            <w:szCs w:val="22"/>
          </w:rPr>
          <w:tab/>
        </w:r>
        <w:r w:rsidRPr="00554298">
          <w:rPr>
            <w:rStyle w:val="Hyperlink"/>
          </w:rPr>
          <w:t>Scope of Bid</w:t>
        </w:r>
        <w:r>
          <w:rPr>
            <w:webHidden/>
          </w:rPr>
          <w:tab/>
        </w:r>
        <w:r>
          <w:rPr>
            <w:webHidden/>
          </w:rPr>
          <w:fldChar w:fldCharType="begin"/>
        </w:r>
        <w:r>
          <w:rPr>
            <w:webHidden/>
          </w:rPr>
          <w:instrText xml:space="preserve"> PAGEREF _Toc63331042 \h </w:instrText>
        </w:r>
        <w:r>
          <w:rPr>
            <w:webHidden/>
          </w:rPr>
        </w:r>
        <w:r>
          <w:rPr>
            <w:webHidden/>
          </w:rPr>
          <w:fldChar w:fldCharType="separate"/>
        </w:r>
        <w:r w:rsidR="00B84208">
          <w:rPr>
            <w:webHidden/>
          </w:rPr>
          <w:t>7</w:t>
        </w:r>
        <w:r>
          <w:rPr>
            <w:webHidden/>
          </w:rPr>
          <w:fldChar w:fldCharType="end"/>
        </w:r>
      </w:hyperlink>
    </w:p>
    <w:p w14:paraId="6B1F962C" w14:textId="7FAF9BF1" w:rsidR="003C6A8B" w:rsidRDefault="003C6A8B">
      <w:pPr>
        <w:pStyle w:val="TOC2"/>
        <w:rPr>
          <w:rFonts w:asciiTheme="minorHAnsi" w:eastAsiaTheme="minorEastAsia" w:hAnsiTheme="minorHAnsi" w:cstheme="minorBidi"/>
          <w:sz w:val="22"/>
          <w:szCs w:val="22"/>
        </w:rPr>
      </w:pPr>
      <w:hyperlink w:anchor="_Toc63331043" w:history="1">
        <w:r w:rsidRPr="00554298">
          <w:rPr>
            <w:rStyle w:val="Hyperlink"/>
          </w:rPr>
          <w:t>2.</w:t>
        </w:r>
        <w:r>
          <w:rPr>
            <w:rFonts w:asciiTheme="minorHAnsi" w:eastAsiaTheme="minorEastAsia" w:hAnsiTheme="minorHAnsi" w:cstheme="minorBidi"/>
            <w:sz w:val="22"/>
            <w:szCs w:val="22"/>
          </w:rPr>
          <w:tab/>
        </w:r>
        <w:r w:rsidRPr="00554298">
          <w:rPr>
            <w:rStyle w:val="Hyperlink"/>
          </w:rPr>
          <w:t>Source of Funds</w:t>
        </w:r>
        <w:r>
          <w:rPr>
            <w:webHidden/>
          </w:rPr>
          <w:tab/>
        </w:r>
        <w:r>
          <w:rPr>
            <w:webHidden/>
          </w:rPr>
          <w:fldChar w:fldCharType="begin"/>
        </w:r>
        <w:r>
          <w:rPr>
            <w:webHidden/>
          </w:rPr>
          <w:instrText xml:space="preserve"> PAGEREF _Toc63331043 \h </w:instrText>
        </w:r>
        <w:r>
          <w:rPr>
            <w:webHidden/>
          </w:rPr>
        </w:r>
        <w:r>
          <w:rPr>
            <w:webHidden/>
          </w:rPr>
          <w:fldChar w:fldCharType="separate"/>
        </w:r>
        <w:r w:rsidR="00B84208">
          <w:rPr>
            <w:webHidden/>
          </w:rPr>
          <w:t>8</w:t>
        </w:r>
        <w:r>
          <w:rPr>
            <w:webHidden/>
          </w:rPr>
          <w:fldChar w:fldCharType="end"/>
        </w:r>
      </w:hyperlink>
    </w:p>
    <w:p w14:paraId="35D10794" w14:textId="4FA5109F" w:rsidR="003C6A8B" w:rsidRDefault="003C6A8B">
      <w:pPr>
        <w:pStyle w:val="TOC2"/>
        <w:rPr>
          <w:rFonts w:asciiTheme="minorHAnsi" w:eastAsiaTheme="minorEastAsia" w:hAnsiTheme="minorHAnsi" w:cstheme="minorBidi"/>
          <w:sz w:val="22"/>
          <w:szCs w:val="22"/>
        </w:rPr>
      </w:pPr>
      <w:hyperlink w:anchor="_Toc63331044" w:history="1">
        <w:r w:rsidRPr="00554298">
          <w:rPr>
            <w:rStyle w:val="Hyperlink"/>
          </w:rPr>
          <w:t>3.</w:t>
        </w:r>
        <w:r>
          <w:rPr>
            <w:rFonts w:asciiTheme="minorHAnsi" w:eastAsiaTheme="minorEastAsia" w:hAnsiTheme="minorHAnsi" w:cstheme="minorBidi"/>
            <w:sz w:val="22"/>
            <w:szCs w:val="22"/>
          </w:rPr>
          <w:tab/>
        </w:r>
        <w:r w:rsidRPr="00554298">
          <w:rPr>
            <w:rStyle w:val="Hyperlink"/>
          </w:rPr>
          <w:t>Fraud and Corruption</w:t>
        </w:r>
        <w:r>
          <w:rPr>
            <w:webHidden/>
          </w:rPr>
          <w:tab/>
        </w:r>
        <w:r>
          <w:rPr>
            <w:webHidden/>
          </w:rPr>
          <w:fldChar w:fldCharType="begin"/>
        </w:r>
        <w:r>
          <w:rPr>
            <w:webHidden/>
          </w:rPr>
          <w:instrText xml:space="preserve"> PAGEREF _Toc63331044 \h </w:instrText>
        </w:r>
        <w:r>
          <w:rPr>
            <w:webHidden/>
          </w:rPr>
        </w:r>
        <w:r>
          <w:rPr>
            <w:webHidden/>
          </w:rPr>
          <w:fldChar w:fldCharType="separate"/>
        </w:r>
        <w:r w:rsidR="00B84208">
          <w:rPr>
            <w:webHidden/>
          </w:rPr>
          <w:t>8</w:t>
        </w:r>
        <w:r>
          <w:rPr>
            <w:webHidden/>
          </w:rPr>
          <w:fldChar w:fldCharType="end"/>
        </w:r>
      </w:hyperlink>
    </w:p>
    <w:p w14:paraId="2F1C7A54" w14:textId="3EFE6993" w:rsidR="003C6A8B" w:rsidRDefault="003C6A8B">
      <w:pPr>
        <w:pStyle w:val="TOC2"/>
        <w:rPr>
          <w:rFonts w:asciiTheme="minorHAnsi" w:eastAsiaTheme="minorEastAsia" w:hAnsiTheme="minorHAnsi" w:cstheme="minorBidi"/>
          <w:sz w:val="22"/>
          <w:szCs w:val="22"/>
        </w:rPr>
      </w:pPr>
      <w:hyperlink w:anchor="_Toc63331045" w:history="1">
        <w:r w:rsidRPr="00554298">
          <w:rPr>
            <w:rStyle w:val="Hyperlink"/>
          </w:rPr>
          <w:t>4.</w:t>
        </w:r>
        <w:r>
          <w:rPr>
            <w:rFonts w:asciiTheme="minorHAnsi" w:eastAsiaTheme="minorEastAsia" w:hAnsiTheme="minorHAnsi" w:cstheme="minorBidi"/>
            <w:sz w:val="22"/>
            <w:szCs w:val="22"/>
          </w:rPr>
          <w:tab/>
        </w:r>
        <w:r w:rsidRPr="00554298">
          <w:rPr>
            <w:rStyle w:val="Hyperlink"/>
          </w:rPr>
          <w:t>Eligible Bidders</w:t>
        </w:r>
        <w:r>
          <w:rPr>
            <w:webHidden/>
          </w:rPr>
          <w:tab/>
        </w:r>
        <w:r>
          <w:rPr>
            <w:webHidden/>
          </w:rPr>
          <w:fldChar w:fldCharType="begin"/>
        </w:r>
        <w:r>
          <w:rPr>
            <w:webHidden/>
          </w:rPr>
          <w:instrText xml:space="preserve"> PAGEREF _Toc63331045 \h </w:instrText>
        </w:r>
        <w:r>
          <w:rPr>
            <w:webHidden/>
          </w:rPr>
        </w:r>
        <w:r>
          <w:rPr>
            <w:webHidden/>
          </w:rPr>
          <w:fldChar w:fldCharType="separate"/>
        </w:r>
        <w:r w:rsidR="00B84208">
          <w:rPr>
            <w:webHidden/>
          </w:rPr>
          <w:t>8</w:t>
        </w:r>
        <w:r>
          <w:rPr>
            <w:webHidden/>
          </w:rPr>
          <w:fldChar w:fldCharType="end"/>
        </w:r>
      </w:hyperlink>
    </w:p>
    <w:p w14:paraId="728DBFE1" w14:textId="43453784" w:rsidR="003C6A8B" w:rsidRDefault="003C6A8B">
      <w:pPr>
        <w:pStyle w:val="TOC2"/>
        <w:rPr>
          <w:rFonts w:asciiTheme="minorHAnsi" w:eastAsiaTheme="minorEastAsia" w:hAnsiTheme="minorHAnsi" w:cstheme="minorBidi"/>
          <w:sz w:val="22"/>
          <w:szCs w:val="22"/>
        </w:rPr>
      </w:pPr>
      <w:hyperlink w:anchor="_Toc63331046" w:history="1">
        <w:r w:rsidRPr="00554298">
          <w:rPr>
            <w:rStyle w:val="Hyperlink"/>
            <w:iCs/>
          </w:rPr>
          <w:t>5.</w:t>
        </w:r>
        <w:r>
          <w:rPr>
            <w:rFonts w:asciiTheme="minorHAnsi" w:eastAsiaTheme="minorEastAsia" w:hAnsiTheme="minorHAnsi" w:cstheme="minorBidi"/>
            <w:sz w:val="22"/>
            <w:szCs w:val="22"/>
          </w:rPr>
          <w:tab/>
        </w:r>
        <w:r w:rsidRPr="00554298">
          <w:rPr>
            <w:rStyle w:val="Hyperlink"/>
            <w:iCs/>
          </w:rPr>
          <w:t xml:space="preserve">Eligible Materials, </w:t>
        </w:r>
        <w:r w:rsidRPr="00554298">
          <w:rPr>
            <w:rStyle w:val="Hyperlink"/>
          </w:rPr>
          <w:t>Equipment</w:t>
        </w:r>
        <w:r w:rsidRPr="00554298">
          <w:rPr>
            <w:rStyle w:val="Hyperlink"/>
            <w:iCs/>
          </w:rPr>
          <w:t xml:space="preserve"> and Services</w:t>
        </w:r>
        <w:r>
          <w:rPr>
            <w:webHidden/>
          </w:rPr>
          <w:tab/>
        </w:r>
        <w:r>
          <w:rPr>
            <w:webHidden/>
          </w:rPr>
          <w:fldChar w:fldCharType="begin"/>
        </w:r>
        <w:r>
          <w:rPr>
            <w:webHidden/>
          </w:rPr>
          <w:instrText xml:space="preserve"> PAGEREF _Toc63331046 \h </w:instrText>
        </w:r>
        <w:r>
          <w:rPr>
            <w:webHidden/>
          </w:rPr>
        </w:r>
        <w:r>
          <w:rPr>
            <w:webHidden/>
          </w:rPr>
          <w:fldChar w:fldCharType="separate"/>
        </w:r>
        <w:r w:rsidR="00B84208">
          <w:rPr>
            <w:webHidden/>
          </w:rPr>
          <w:t>11</w:t>
        </w:r>
        <w:r>
          <w:rPr>
            <w:webHidden/>
          </w:rPr>
          <w:fldChar w:fldCharType="end"/>
        </w:r>
      </w:hyperlink>
    </w:p>
    <w:p w14:paraId="43071300" w14:textId="422C85ED"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47" w:history="1">
        <w:r w:rsidRPr="00554298">
          <w:rPr>
            <w:rStyle w:val="Hyperlink"/>
            <w:noProof/>
          </w:rPr>
          <w:t>B.</w:t>
        </w:r>
        <w:r>
          <w:rPr>
            <w:rFonts w:asciiTheme="minorHAnsi" w:eastAsiaTheme="minorEastAsia" w:hAnsiTheme="minorHAnsi" w:cstheme="minorBidi"/>
            <w:b w:val="0"/>
            <w:noProof/>
            <w:sz w:val="22"/>
            <w:szCs w:val="22"/>
          </w:rPr>
          <w:tab/>
        </w:r>
        <w:r w:rsidRPr="00554298">
          <w:rPr>
            <w:rStyle w:val="Hyperlink"/>
            <w:noProof/>
          </w:rPr>
          <w:t>Contents of Bidding Document</w:t>
        </w:r>
        <w:r>
          <w:rPr>
            <w:noProof/>
            <w:webHidden/>
          </w:rPr>
          <w:tab/>
        </w:r>
        <w:r>
          <w:rPr>
            <w:noProof/>
            <w:webHidden/>
          </w:rPr>
          <w:fldChar w:fldCharType="begin"/>
        </w:r>
        <w:r>
          <w:rPr>
            <w:noProof/>
            <w:webHidden/>
          </w:rPr>
          <w:instrText xml:space="preserve"> PAGEREF _Toc63331047 \h </w:instrText>
        </w:r>
        <w:r>
          <w:rPr>
            <w:noProof/>
            <w:webHidden/>
          </w:rPr>
        </w:r>
        <w:r>
          <w:rPr>
            <w:noProof/>
            <w:webHidden/>
          </w:rPr>
          <w:fldChar w:fldCharType="separate"/>
        </w:r>
        <w:r w:rsidR="00B84208">
          <w:rPr>
            <w:noProof/>
            <w:webHidden/>
          </w:rPr>
          <w:t>11</w:t>
        </w:r>
        <w:r>
          <w:rPr>
            <w:noProof/>
            <w:webHidden/>
          </w:rPr>
          <w:fldChar w:fldCharType="end"/>
        </w:r>
      </w:hyperlink>
    </w:p>
    <w:p w14:paraId="0170AF03" w14:textId="3837590A" w:rsidR="003C6A8B" w:rsidRDefault="003C6A8B">
      <w:pPr>
        <w:pStyle w:val="TOC2"/>
        <w:rPr>
          <w:rFonts w:asciiTheme="minorHAnsi" w:eastAsiaTheme="minorEastAsia" w:hAnsiTheme="minorHAnsi" w:cstheme="minorBidi"/>
          <w:sz w:val="22"/>
          <w:szCs w:val="22"/>
        </w:rPr>
      </w:pPr>
      <w:hyperlink w:anchor="_Toc63331048" w:history="1">
        <w:r w:rsidRPr="00554298">
          <w:rPr>
            <w:rStyle w:val="Hyperlink"/>
          </w:rPr>
          <w:t>6.</w:t>
        </w:r>
        <w:r>
          <w:rPr>
            <w:rFonts w:asciiTheme="minorHAnsi" w:eastAsiaTheme="minorEastAsia" w:hAnsiTheme="minorHAnsi" w:cstheme="minorBidi"/>
            <w:sz w:val="22"/>
            <w:szCs w:val="22"/>
          </w:rPr>
          <w:tab/>
        </w:r>
        <w:r w:rsidRPr="00554298">
          <w:rPr>
            <w:rStyle w:val="Hyperlink"/>
          </w:rPr>
          <w:t>Sections of Bidding Document</w:t>
        </w:r>
        <w:r>
          <w:rPr>
            <w:webHidden/>
          </w:rPr>
          <w:tab/>
        </w:r>
        <w:r>
          <w:rPr>
            <w:webHidden/>
          </w:rPr>
          <w:fldChar w:fldCharType="begin"/>
        </w:r>
        <w:r>
          <w:rPr>
            <w:webHidden/>
          </w:rPr>
          <w:instrText xml:space="preserve"> PAGEREF _Toc63331048 \h </w:instrText>
        </w:r>
        <w:r>
          <w:rPr>
            <w:webHidden/>
          </w:rPr>
        </w:r>
        <w:r>
          <w:rPr>
            <w:webHidden/>
          </w:rPr>
          <w:fldChar w:fldCharType="separate"/>
        </w:r>
        <w:r w:rsidR="00B84208">
          <w:rPr>
            <w:webHidden/>
          </w:rPr>
          <w:t>11</w:t>
        </w:r>
        <w:r>
          <w:rPr>
            <w:webHidden/>
          </w:rPr>
          <w:fldChar w:fldCharType="end"/>
        </w:r>
      </w:hyperlink>
    </w:p>
    <w:p w14:paraId="5AF6A88E" w14:textId="78983F69" w:rsidR="003C6A8B" w:rsidRDefault="003C6A8B">
      <w:pPr>
        <w:pStyle w:val="TOC2"/>
        <w:rPr>
          <w:rFonts w:asciiTheme="minorHAnsi" w:eastAsiaTheme="minorEastAsia" w:hAnsiTheme="minorHAnsi" w:cstheme="minorBidi"/>
          <w:sz w:val="22"/>
          <w:szCs w:val="22"/>
        </w:rPr>
      </w:pPr>
      <w:hyperlink w:anchor="_Toc63331049" w:history="1">
        <w:r w:rsidRPr="00554298">
          <w:rPr>
            <w:rStyle w:val="Hyperlink"/>
          </w:rPr>
          <w:t>7.</w:t>
        </w:r>
        <w:r>
          <w:rPr>
            <w:rFonts w:asciiTheme="minorHAnsi" w:eastAsiaTheme="minorEastAsia" w:hAnsiTheme="minorHAnsi" w:cstheme="minorBidi"/>
            <w:sz w:val="22"/>
            <w:szCs w:val="22"/>
          </w:rPr>
          <w:tab/>
        </w:r>
        <w:r w:rsidRPr="00554298">
          <w:rPr>
            <w:rStyle w:val="Hyperlink"/>
          </w:rPr>
          <w:t>Clarification of Bidding Document, Site Visit, Pre-Bid Meeting</w:t>
        </w:r>
        <w:r>
          <w:rPr>
            <w:webHidden/>
          </w:rPr>
          <w:tab/>
        </w:r>
        <w:r>
          <w:rPr>
            <w:webHidden/>
          </w:rPr>
          <w:fldChar w:fldCharType="begin"/>
        </w:r>
        <w:r>
          <w:rPr>
            <w:webHidden/>
          </w:rPr>
          <w:instrText xml:space="preserve"> PAGEREF _Toc63331049 \h </w:instrText>
        </w:r>
        <w:r>
          <w:rPr>
            <w:webHidden/>
          </w:rPr>
        </w:r>
        <w:r>
          <w:rPr>
            <w:webHidden/>
          </w:rPr>
          <w:fldChar w:fldCharType="separate"/>
        </w:r>
        <w:r w:rsidR="00B84208">
          <w:rPr>
            <w:webHidden/>
          </w:rPr>
          <w:t>12</w:t>
        </w:r>
        <w:r>
          <w:rPr>
            <w:webHidden/>
          </w:rPr>
          <w:fldChar w:fldCharType="end"/>
        </w:r>
      </w:hyperlink>
    </w:p>
    <w:p w14:paraId="43AD3EB5" w14:textId="4CA1EBFB" w:rsidR="003C6A8B" w:rsidRDefault="003C6A8B">
      <w:pPr>
        <w:pStyle w:val="TOC2"/>
        <w:rPr>
          <w:rFonts w:asciiTheme="minorHAnsi" w:eastAsiaTheme="minorEastAsia" w:hAnsiTheme="minorHAnsi" w:cstheme="minorBidi"/>
          <w:sz w:val="22"/>
          <w:szCs w:val="22"/>
        </w:rPr>
      </w:pPr>
      <w:hyperlink w:anchor="_Toc63331050" w:history="1">
        <w:r w:rsidRPr="00554298">
          <w:rPr>
            <w:rStyle w:val="Hyperlink"/>
          </w:rPr>
          <w:t>8.</w:t>
        </w:r>
        <w:r>
          <w:rPr>
            <w:rFonts w:asciiTheme="minorHAnsi" w:eastAsiaTheme="minorEastAsia" w:hAnsiTheme="minorHAnsi" w:cstheme="minorBidi"/>
            <w:sz w:val="22"/>
            <w:szCs w:val="22"/>
          </w:rPr>
          <w:tab/>
        </w:r>
        <w:r w:rsidRPr="00554298">
          <w:rPr>
            <w:rStyle w:val="Hyperlink"/>
          </w:rPr>
          <w:t>Amendment of Bidding Document</w:t>
        </w:r>
        <w:r>
          <w:rPr>
            <w:webHidden/>
          </w:rPr>
          <w:tab/>
        </w:r>
        <w:r>
          <w:rPr>
            <w:webHidden/>
          </w:rPr>
          <w:fldChar w:fldCharType="begin"/>
        </w:r>
        <w:r>
          <w:rPr>
            <w:webHidden/>
          </w:rPr>
          <w:instrText xml:space="preserve"> PAGEREF _Toc63331050 \h </w:instrText>
        </w:r>
        <w:r>
          <w:rPr>
            <w:webHidden/>
          </w:rPr>
        </w:r>
        <w:r>
          <w:rPr>
            <w:webHidden/>
          </w:rPr>
          <w:fldChar w:fldCharType="separate"/>
        </w:r>
        <w:r w:rsidR="00B84208">
          <w:rPr>
            <w:webHidden/>
          </w:rPr>
          <w:t>13</w:t>
        </w:r>
        <w:r>
          <w:rPr>
            <w:webHidden/>
          </w:rPr>
          <w:fldChar w:fldCharType="end"/>
        </w:r>
      </w:hyperlink>
    </w:p>
    <w:p w14:paraId="684B7301" w14:textId="06DDFCA3"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51" w:history="1">
        <w:r w:rsidRPr="00554298">
          <w:rPr>
            <w:rStyle w:val="Hyperlink"/>
            <w:noProof/>
          </w:rPr>
          <w:t>C.</w:t>
        </w:r>
        <w:r>
          <w:rPr>
            <w:rFonts w:asciiTheme="minorHAnsi" w:eastAsiaTheme="minorEastAsia" w:hAnsiTheme="minorHAnsi" w:cstheme="minorBidi"/>
            <w:b w:val="0"/>
            <w:noProof/>
            <w:sz w:val="22"/>
            <w:szCs w:val="22"/>
          </w:rPr>
          <w:tab/>
        </w:r>
        <w:r w:rsidRPr="00554298">
          <w:rPr>
            <w:rStyle w:val="Hyperlink"/>
            <w:noProof/>
          </w:rPr>
          <w:t>Preparation of Bids</w:t>
        </w:r>
        <w:r>
          <w:rPr>
            <w:noProof/>
            <w:webHidden/>
          </w:rPr>
          <w:tab/>
        </w:r>
        <w:r>
          <w:rPr>
            <w:noProof/>
            <w:webHidden/>
          </w:rPr>
          <w:fldChar w:fldCharType="begin"/>
        </w:r>
        <w:r>
          <w:rPr>
            <w:noProof/>
            <w:webHidden/>
          </w:rPr>
          <w:instrText xml:space="preserve"> PAGEREF _Toc63331051 \h </w:instrText>
        </w:r>
        <w:r>
          <w:rPr>
            <w:noProof/>
            <w:webHidden/>
          </w:rPr>
        </w:r>
        <w:r>
          <w:rPr>
            <w:noProof/>
            <w:webHidden/>
          </w:rPr>
          <w:fldChar w:fldCharType="separate"/>
        </w:r>
        <w:r w:rsidR="00B84208">
          <w:rPr>
            <w:noProof/>
            <w:webHidden/>
          </w:rPr>
          <w:t>14</w:t>
        </w:r>
        <w:r>
          <w:rPr>
            <w:noProof/>
            <w:webHidden/>
          </w:rPr>
          <w:fldChar w:fldCharType="end"/>
        </w:r>
      </w:hyperlink>
    </w:p>
    <w:p w14:paraId="3187D19E" w14:textId="45FA1121" w:rsidR="003C6A8B" w:rsidRDefault="003C6A8B">
      <w:pPr>
        <w:pStyle w:val="TOC2"/>
        <w:rPr>
          <w:rFonts w:asciiTheme="minorHAnsi" w:eastAsiaTheme="minorEastAsia" w:hAnsiTheme="minorHAnsi" w:cstheme="minorBidi"/>
          <w:sz w:val="22"/>
          <w:szCs w:val="22"/>
        </w:rPr>
      </w:pPr>
      <w:hyperlink w:anchor="_Toc63331052" w:history="1">
        <w:r w:rsidRPr="00554298">
          <w:rPr>
            <w:rStyle w:val="Hyperlink"/>
          </w:rPr>
          <w:t>9.</w:t>
        </w:r>
        <w:r>
          <w:rPr>
            <w:rFonts w:asciiTheme="minorHAnsi" w:eastAsiaTheme="minorEastAsia" w:hAnsiTheme="minorHAnsi" w:cstheme="minorBidi"/>
            <w:sz w:val="22"/>
            <w:szCs w:val="22"/>
          </w:rPr>
          <w:tab/>
        </w:r>
        <w:r w:rsidRPr="00554298">
          <w:rPr>
            <w:rStyle w:val="Hyperlink"/>
          </w:rPr>
          <w:t>Cost of Bidding</w:t>
        </w:r>
        <w:r>
          <w:rPr>
            <w:webHidden/>
          </w:rPr>
          <w:tab/>
        </w:r>
        <w:r>
          <w:rPr>
            <w:webHidden/>
          </w:rPr>
          <w:fldChar w:fldCharType="begin"/>
        </w:r>
        <w:r>
          <w:rPr>
            <w:webHidden/>
          </w:rPr>
          <w:instrText xml:space="preserve"> PAGEREF _Toc63331052 \h </w:instrText>
        </w:r>
        <w:r>
          <w:rPr>
            <w:webHidden/>
          </w:rPr>
        </w:r>
        <w:r>
          <w:rPr>
            <w:webHidden/>
          </w:rPr>
          <w:fldChar w:fldCharType="separate"/>
        </w:r>
        <w:r w:rsidR="00B84208">
          <w:rPr>
            <w:webHidden/>
          </w:rPr>
          <w:t>14</w:t>
        </w:r>
        <w:r>
          <w:rPr>
            <w:webHidden/>
          </w:rPr>
          <w:fldChar w:fldCharType="end"/>
        </w:r>
      </w:hyperlink>
    </w:p>
    <w:p w14:paraId="42817596" w14:textId="5181C784" w:rsidR="003C6A8B" w:rsidRDefault="003C6A8B">
      <w:pPr>
        <w:pStyle w:val="TOC2"/>
        <w:rPr>
          <w:rFonts w:asciiTheme="minorHAnsi" w:eastAsiaTheme="minorEastAsia" w:hAnsiTheme="minorHAnsi" w:cstheme="minorBidi"/>
          <w:sz w:val="22"/>
          <w:szCs w:val="22"/>
        </w:rPr>
      </w:pPr>
      <w:hyperlink w:anchor="_Toc63331053" w:history="1">
        <w:r w:rsidRPr="00554298">
          <w:rPr>
            <w:rStyle w:val="Hyperlink"/>
          </w:rPr>
          <w:t>10.</w:t>
        </w:r>
        <w:r>
          <w:rPr>
            <w:rFonts w:asciiTheme="minorHAnsi" w:eastAsiaTheme="minorEastAsia" w:hAnsiTheme="minorHAnsi" w:cstheme="minorBidi"/>
            <w:sz w:val="22"/>
            <w:szCs w:val="22"/>
          </w:rPr>
          <w:tab/>
        </w:r>
        <w:r w:rsidRPr="00554298">
          <w:rPr>
            <w:rStyle w:val="Hyperlink"/>
          </w:rPr>
          <w:t>Language of Bid</w:t>
        </w:r>
        <w:r>
          <w:rPr>
            <w:webHidden/>
          </w:rPr>
          <w:tab/>
        </w:r>
        <w:r>
          <w:rPr>
            <w:webHidden/>
          </w:rPr>
          <w:fldChar w:fldCharType="begin"/>
        </w:r>
        <w:r>
          <w:rPr>
            <w:webHidden/>
          </w:rPr>
          <w:instrText xml:space="preserve"> PAGEREF _Toc63331053 \h </w:instrText>
        </w:r>
        <w:r>
          <w:rPr>
            <w:webHidden/>
          </w:rPr>
        </w:r>
        <w:r>
          <w:rPr>
            <w:webHidden/>
          </w:rPr>
          <w:fldChar w:fldCharType="separate"/>
        </w:r>
        <w:r w:rsidR="00B84208">
          <w:rPr>
            <w:webHidden/>
          </w:rPr>
          <w:t>14</w:t>
        </w:r>
        <w:r>
          <w:rPr>
            <w:webHidden/>
          </w:rPr>
          <w:fldChar w:fldCharType="end"/>
        </w:r>
      </w:hyperlink>
    </w:p>
    <w:p w14:paraId="7B88D780" w14:textId="194290D0" w:rsidR="003C6A8B" w:rsidRDefault="003C6A8B">
      <w:pPr>
        <w:pStyle w:val="TOC2"/>
        <w:rPr>
          <w:rFonts w:asciiTheme="minorHAnsi" w:eastAsiaTheme="minorEastAsia" w:hAnsiTheme="minorHAnsi" w:cstheme="minorBidi"/>
          <w:sz w:val="22"/>
          <w:szCs w:val="22"/>
        </w:rPr>
      </w:pPr>
      <w:hyperlink w:anchor="_Toc63331054" w:history="1">
        <w:r w:rsidRPr="00554298">
          <w:rPr>
            <w:rStyle w:val="Hyperlink"/>
          </w:rPr>
          <w:t>11.</w:t>
        </w:r>
        <w:r>
          <w:rPr>
            <w:rFonts w:asciiTheme="minorHAnsi" w:eastAsiaTheme="minorEastAsia" w:hAnsiTheme="minorHAnsi" w:cstheme="minorBidi"/>
            <w:sz w:val="22"/>
            <w:szCs w:val="22"/>
          </w:rPr>
          <w:tab/>
        </w:r>
        <w:r w:rsidRPr="00554298">
          <w:rPr>
            <w:rStyle w:val="Hyperlink"/>
          </w:rPr>
          <w:t>Documents Comprising the Bid</w:t>
        </w:r>
        <w:r>
          <w:rPr>
            <w:webHidden/>
          </w:rPr>
          <w:tab/>
        </w:r>
        <w:r>
          <w:rPr>
            <w:webHidden/>
          </w:rPr>
          <w:fldChar w:fldCharType="begin"/>
        </w:r>
        <w:r>
          <w:rPr>
            <w:webHidden/>
          </w:rPr>
          <w:instrText xml:space="preserve"> PAGEREF _Toc63331054 \h </w:instrText>
        </w:r>
        <w:r>
          <w:rPr>
            <w:webHidden/>
          </w:rPr>
        </w:r>
        <w:r>
          <w:rPr>
            <w:webHidden/>
          </w:rPr>
          <w:fldChar w:fldCharType="separate"/>
        </w:r>
        <w:r w:rsidR="00B84208">
          <w:rPr>
            <w:webHidden/>
          </w:rPr>
          <w:t>14</w:t>
        </w:r>
        <w:r>
          <w:rPr>
            <w:webHidden/>
          </w:rPr>
          <w:fldChar w:fldCharType="end"/>
        </w:r>
      </w:hyperlink>
    </w:p>
    <w:p w14:paraId="4BC04BCD" w14:textId="6826D33B" w:rsidR="003C6A8B" w:rsidRDefault="003C6A8B">
      <w:pPr>
        <w:pStyle w:val="TOC2"/>
        <w:rPr>
          <w:rFonts w:asciiTheme="minorHAnsi" w:eastAsiaTheme="minorEastAsia" w:hAnsiTheme="minorHAnsi" w:cstheme="minorBidi"/>
          <w:sz w:val="22"/>
          <w:szCs w:val="22"/>
        </w:rPr>
      </w:pPr>
      <w:hyperlink w:anchor="_Toc63331055" w:history="1">
        <w:r w:rsidRPr="00554298">
          <w:rPr>
            <w:rStyle w:val="Hyperlink"/>
          </w:rPr>
          <w:t>12.</w:t>
        </w:r>
        <w:r>
          <w:rPr>
            <w:rFonts w:asciiTheme="minorHAnsi" w:eastAsiaTheme="minorEastAsia" w:hAnsiTheme="minorHAnsi" w:cstheme="minorBidi"/>
            <w:sz w:val="22"/>
            <w:szCs w:val="22"/>
          </w:rPr>
          <w:tab/>
        </w:r>
        <w:r w:rsidRPr="00554298">
          <w:rPr>
            <w:rStyle w:val="Hyperlink"/>
          </w:rPr>
          <w:t>Letter of Bid and Schedules</w:t>
        </w:r>
        <w:r>
          <w:rPr>
            <w:webHidden/>
          </w:rPr>
          <w:tab/>
        </w:r>
        <w:r>
          <w:rPr>
            <w:webHidden/>
          </w:rPr>
          <w:fldChar w:fldCharType="begin"/>
        </w:r>
        <w:r>
          <w:rPr>
            <w:webHidden/>
          </w:rPr>
          <w:instrText xml:space="preserve"> PAGEREF _Toc63331055 \h </w:instrText>
        </w:r>
        <w:r>
          <w:rPr>
            <w:webHidden/>
          </w:rPr>
        </w:r>
        <w:r>
          <w:rPr>
            <w:webHidden/>
          </w:rPr>
          <w:fldChar w:fldCharType="separate"/>
        </w:r>
        <w:r w:rsidR="00B84208">
          <w:rPr>
            <w:webHidden/>
          </w:rPr>
          <w:t>15</w:t>
        </w:r>
        <w:r>
          <w:rPr>
            <w:webHidden/>
          </w:rPr>
          <w:fldChar w:fldCharType="end"/>
        </w:r>
      </w:hyperlink>
    </w:p>
    <w:p w14:paraId="2B28CC85" w14:textId="0C275190" w:rsidR="003C6A8B" w:rsidRDefault="003C6A8B">
      <w:pPr>
        <w:pStyle w:val="TOC2"/>
        <w:rPr>
          <w:rFonts w:asciiTheme="minorHAnsi" w:eastAsiaTheme="minorEastAsia" w:hAnsiTheme="minorHAnsi" w:cstheme="minorBidi"/>
          <w:sz w:val="22"/>
          <w:szCs w:val="22"/>
        </w:rPr>
      </w:pPr>
      <w:hyperlink w:anchor="_Toc63331056" w:history="1">
        <w:r w:rsidRPr="00554298">
          <w:rPr>
            <w:rStyle w:val="Hyperlink"/>
          </w:rPr>
          <w:t>13.</w:t>
        </w:r>
        <w:r>
          <w:rPr>
            <w:rFonts w:asciiTheme="minorHAnsi" w:eastAsiaTheme="minorEastAsia" w:hAnsiTheme="minorHAnsi" w:cstheme="minorBidi"/>
            <w:sz w:val="22"/>
            <w:szCs w:val="22"/>
          </w:rPr>
          <w:tab/>
        </w:r>
        <w:r w:rsidRPr="00554298">
          <w:rPr>
            <w:rStyle w:val="Hyperlink"/>
          </w:rPr>
          <w:t>Alternative Bids</w:t>
        </w:r>
        <w:r>
          <w:rPr>
            <w:webHidden/>
          </w:rPr>
          <w:tab/>
        </w:r>
        <w:r>
          <w:rPr>
            <w:webHidden/>
          </w:rPr>
          <w:fldChar w:fldCharType="begin"/>
        </w:r>
        <w:r>
          <w:rPr>
            <w:webHidden/>
          </w:rPr>
          <w:instrText xml:space="preserve"> PAGEREF _Toc63331056 \h </w:instrText>
        </w:r>
        <w:r>
          <w:rPr>
            <w:webHidden/>
          </w:rPr>
        </w:r>
        <w:r>
          <w:rPr>
            <w:webHidden/>
          </w:rPr>
          <w:fldChar w:fldCharType="separate"/>
        </w:r>
        <w:r w:rsidR="00B84208">
          <w:rPr>
            <w:webHidden/>
          </w:rPr>
          <w:t>15</w:t>
        </w:r>
        <w:r>
          <w:rPr>
            <w:webHidden/>
          </w:rPr>
          <w:fldChar w:fldCharType="end"/>
        </w:r>
      </w:hyperlink>
    </w:p>
    <w:p w14:paraId="573AC403" w14:textId="10CB58EA" w:rsidR="003C6A8B" w:rsidRDefault="003C6A8B">
      <w:pPr>
        <w:pStyle w:val="TOC2"/>
        <w:rPr>
          <w:rFonts w:asciiTheme="minorHAnsi" w:eastAsiaTheme="minorEastAsia" w:hAnsiTheme="minorHAnsi" w:cstheme="minorBidi"/>
          <w:sz w:val="22"/>
          <w:szCs w:val="22"/>
        </w:rPr>
      </w:pPr>
      <w:hyperlink w:anchor="_Toc63331057" w:history="1">
        <w:r w:rsidRPr="00554298">
          <w:rPr>
            <w:rStyle w:val="Hyperlink"/>
          </w:rPr>
          <w:t>14.</w:t>
        </w:r>
        <w:r>
          <w:rPr>
            <w:rFonts w:asciiTheme="minorHAnsi" w:eastAsiaTheme="minorEastAsia" w:hAnsiTheme="minorHAnsi" w:cstheme="minorBidi"/>
            <w:sz w:val="22"/>
            <w:szCs w:val="22"/>
          </w:rPr>
          <w:tab/>
        </w:r>
        <w:r w:rsidRPr="00554298">
          <w:rPr>
            <w:rStyle w:val="Hyperlink"/>
          </w:rPr>
          <w:t>Bid Prices and Discounts</w:t>
        </w:r>
        <w:r>
          <w:rPr>
            <w:webHidden/>
          </w:rPr>
          <w:tab/>
        </w:r>
        <w:r>
          <w:rPr>
            <w:webHidden/>
          </w:rPr>
          <w:fldChar w:fldCharType="begin"/>
        </w:r>
        <w:r>
          <w:rPr>
            <w:webHidden/>
          </w:rPr>
          <w:instrText xml:space="preserve"> PAGEREF _Toc63331057 \h </w:instrText>
        </w:r>
        <w:r>
          <w:rPr>
            <w:webHidden/>
          </w:rPr>
        </w:r>
        <w:r>
          <w:rPr>
            <w:webHidden/>
          </w:rPr>
          <w:fldChar w:fldCharType="separate"/>
        </w:r>
        <w:r w:rsidR="00B84208">
          <w:rPr>
            <w:webHidden/>
          </w:rPr>
          <w:t>15</w:t>
        </w:r>
        <w:r>
          <w:rPr>
            <w:webHidden/>
          </w:rPr>
          <w:fldChar w:fldCharType="end"/>
        </w:r>
      </w:hyperlink>
    </w:p>
    <w:p w14:paraId="047E7BB0" w14:textId="0DCF4914" w:rsidR="003C6A8B" w:rsidRDefault="003C6A8B">
      <w:pPr>
        <w:pStyle w:val="TOC2"/>
        <w:rPr>
          <w:rFonts w:asciiTheme="minorHAnsi" w:eastAsiaTheme="minorEastAsia" w:hAnsiTheme="minorHAnsi" w:cstheme="minorBidi"/>
          <w:sz w:val="22"/>
          <w:szCs w:val="22"/>
        </w:rPr>
      </w:pPr>
      <w:hyperlink w:anchor="_Toc63331058" w:history="1">
        <w:r w:rsidRPr="00554298">
          <w:rPr>
            <w:rStyle w:val="Hyperlink"/>
          </w:rPr>
          <w:t>15.</w:t>
        </w:r>
        <w:r>
          <w:rPr>
            <w:rFonts w:asciiTheme="minorHAnsi" w:eastAsiaTheme="minorEastAsia" w:hAnsiTheme="minorHAnsi" w:cstheme="minorBidi"/>
            <w:sz w:val="22"/>
            <w:szCs w:val="22"/>
          </w:rPr>
          <w:tab/>
        </w:r>
        <w:r w:rsidRPr="00554298">
          <w:rPr>
            <w:rStyle w:val="Hyperlink"/>
          </w:rPr>
          <w:t>Currencies of Bid and Payment</w:t>
        </w:r>
        <w:r>
          <w:rPr>
            <w:webHidden/>
          </w:rPr>
          <w:tab/>
        </w:r>
        <w:r>
          <w:rPr>
            <w:webHidden/>
          </w:rPr>
          <w:fldChar w:fldCharType="begin"/>
        </w:r>
        <w:r>
          <w:rPr>
            <w:webHidden/>
          </w:rPr>
          <w:instrText xml:space="preserve"> PAGEREF _Toc63331058 \h </w:instrText>
        </w:r>
        <w:r>
          <w:rPr>
            <w:webHidden/>
          </w:rPr>
        </w:r>
        <w:r>
          <w:rPr>
            <w:webHidden/>
          </w:rPr>
          <w:fldChar w:fldCharType="separate"/>
        </w:r>
        <w:r w:rsidR="00B84208">
          <w:rPr>
            <w:webHidden/>
          </w:rPr>
          <w:t>16</w:t>
        </w:r>
        <w:r>
          <w:rPr>
            <w:webHidden/>
          </w:rPr>
          <w:fldChar w:fldCharType="end"/>
        </w:r>
      </w:hyperlink>
    </w:p>
    <w:p w14:paraId="035BC531" w14:textId="1E38AB51" w:rsidR="003C6A8B" w:rsidRDefault="003C6A8B">
      <w:pPr>
        <w:pStyle w:val="TOC2"/>
        <w:rPr>
          <w:rFonts w:asciiTheme="minorHAnsi" w:eastAsiaTheme="minorEastAsia" w:hAnsiTheme="minorHAnsi" w:cstheme="minorBidi"/>
          <w:sz w:val="22"/>
          <w:szCs w:val="22"/>
        </w:rPr>
      </w:pPr>
      <w:hyperlink w:anchor="_Toc63331059" w:history="1">
        <w:r w:rsidRPr="00554298">
          <w:rPr>
            <w:rStyle w:val="Hyperlink"/>
          </w:rPr>
          <w:t>16.</w:t>
        </w:r>
        <w:r>
          <w:rPr>
            <w:rFonts w:asciiTheme="minorHAnsi" w:eastAsiaTheme="minorEastAsia" w:hAnsiTheme="minorHAnsi" w:cstheme="minorBidi"/>
            <w:sz w:val="22"/>
            <w:szCs w:val="22"/>
          </w:rPr>
          <w:tab/>
        </w:r>
        <w:r w:rsidRPr="00554298">
          <w:rPr>
            <w:rStyle w:val="Hyperlink"/>
          </w:rPr>
          <w:t>Documents Comprising the Technical Proposal</w:t>
        </w:r>
        <w:r>
          <w:rPr>
            <w:webHidden/>
          </w:rPr>
          <w:tab/>
        </w:r>
        <w:r>
          <w:rPr>
            <w:webHidden/>
          </w:rPr>
          <w:fldChar w:fldCharType="begin"/>
        </w:r>
        <w:r>
          <w:rPr>
            <w:webHidden/>
          </w:rPr>
          <w:instrText xml:space="preserve"> PAGEREF _Toc63331059 \h </w:instrText>
        </w:r>
        <w:r>
          <w:rPr>
            <w:webHidden/>
          </w:rPr>
        </w:r>
        <w:r>
          <w:rPr>
            <w:webHidden/>
          </w:rPr>
          <w:fldChar w:fldCharType="separate"/>
        </w:r>
        <w:r w:rsidR="00B84208">
          <w:rPr>
            <w:webHidden/>
          </w:rPr>
          <w:t>17</w:t>
        </w:r>
        <w:r>
          <w:rPr>
            <w:webHidden/>
          </w:rPr>
          <w:fldChar w:fldCharType="end"/>
        </w:r>
      </w:hyperlink>
    </w:p>
    <w:p w14:paraId="72A88964" w14:textId="4923ABAD" w:rsidR="003C6A8B" w:rsidRDefault="003C6A8B">
      <w:pPr>
        <w:pStyle w:val="TOC2"/>
        <w:rPr>
          <w:rFonts w:asciiTheme="minorHAnsi" w:eastAsiaTheme="minorEastAsia" w:hAnsiTheme="minorHAnsi" w:cstheme="minorBidi"/>
          <w:sz w:val="22"/>
          <w:szCs w:val="22"/>
        </w:rPr>
      </w:pPr>
      <w:hyperlink w:anchor="_Toc63331060" w:history="1">
        <w:r w:rsidRPr="00554298">
          <w:rPr>
            <w:rStyle w:val="Hyperlink"/>
          </w:rPr>
          <w:t>17.</w:t>
        </w:r>
        <w:r>
          <w:rPr>
            <w:rFonts w:asciiTheme="minorHAnsi" w:eastAsiaTheme="minorEastAsia" w:hAnsiTheme="minorHAnsi" w:cstheme="minorBidi"/>
            <w:sz w:val="22"/>
            <w:szCs w:val="22"/>
          </w:rPr>
          <w:tab/>
        </w:r>
        <w:r w:rsidRPr="00554298">
          <w:rPr>
            <w:rStyle w:val="Hyperlink"/>
          </w:rPr>
          <w:t>Documents Establishing the Eligibility and Qualifications of the Bidder</w:t>
        </w:r>
        <w:r>
          <w:rPr>
            <w:webHidden/>
          </w:rPr>
          <w:tab/>
        </w:r>
        <w:r>
          <w:rPr>
            <w:webHidden/>
          </w:rPr>
          <w:fldChar w:fldCharType="begin"/>
        </w:r>
        <w:r>
          <w:rPr>
            <w:webHidden/>
          </w:rPr>
          <w:instrText xml:space="preserve"> PAGEREF _Toc63331060 \h </w:instrText>
        </w:r>
        <w:r>
          <w:rPr>
            <w:webHidden/>
          </w:rPr>
        </w:r>
        <w:r>
          <w:rPr>
            <w:webHidden/>
          </w:rPr>
          <w:fldChar w:fldCharType="separate"/>
        </w:r>
        <w:r w:rsidR="00B84208">
          <w:rPr>
            <w:webHidden/>
          </w:rPr>
          <w:t>17</w:t>
        </w:r>
        <w:r>
          <w:rPr>
            <w:webHidden/>
          </w:rPr>
          <w:fldChar w:fldCharType="end"/>
        </w:r>
      </w:hyperlink>
    </w:p>
    <w:p w14:paraId="46ABC20E" w14:textId="105768D2" w:rsidR="003C6A8B" w:rsidRDefault="003C6A8B">
      <w:pPr>
        <w:pStyle w:val="TOC2"/>
        <w:rPr>
          <w:rFonts w:asciiTheme="minorHAnsi" w:eastAsiaTheme="minorEastAsia" w:hAnsiTheme="minorHAnsi" w:cstheme="minorBidi"/>
          <w:sz w:val="22"/>
          <w:szCs w:val="22"/>
        </w:rPr>
      </w:pPr>
      <w:hyperlink w:anchor="_Toc63331061" w:history="1">
        <w:r w:rsidRPr="00554298">
          <w:rPr>
            <w:rStyle w:val="Hyperlink"/>
          </w:rPr>
          <w:t>18.</w:t>
        </w:r>
        <w:r>
          <w:rPr>
            <w:rFonts w:asciiTheme="minorHAnsi" w:eastAsiaTheme="minorEastAsia" w:hAnsiTheme="minorHAnsi" w:cstheme="minorBidi"/>
            <w:sz w:val="22"/>
            <w:szCs w:val="22"/>
          </w:rPr>
          <w:tab/>
        </w:r>
        <w:r w:rsidRPr="00554298">
          <w:rPr>
            <w:rStyle w:val="Hyperlink"/>
          </w:rPr>
          <w:t>Period of Validity of Bids</w:t>
        </w:r>
        <w:r>
          <w:rPr>
            <w:webHidden/>
          </w:rPr>
          <w:tab/>
        </w:r>
        <w:r>
          <w:rPr>
            <w:webHidden/>
          </w:rPr>
          <w:fldChar w:fldCharType="begin"/>
        </w:r>
        <w:r>
          <w:rPr>
            <w:webHidden/>
          </w:rPr>
          <w:instrText xml:space="preserve"> PAGEREF _Toc63331061 \h </w:instrText>
        </w:r>
        <w:r>
          <w:rPr>
            <w:webHidden/>
          </w:rPr>
        </w:r>
        <w:r>
          <w:rPr>
            <w:webHidden/>
          </w:rPr>
          <w:fldChar w:fldCharType="separate"/>
        </w:r>
        <w:r w:rsidR="00B84208">
          <w:rPr>
            <w:webHidden/>
          </w:rPr>
          <w:t>17</w:t>
        </w:r>
        <w:r>
          <w:rPr>
            <w:webHidden/>
          </w:rPr>
          <w:fldChar w:fldCharType="end"/>
        </w:r>
      </w:hyperlink>
    </w:p>
    <w:p w14:paraId="46406F53" w14:textId="7DDAEE0B" w:rsidR="003C6A8B" w:rsidRDefault="003C6A8B">
      <w:pPr>
        <w:pStyle w:val="TOC2"/>
        <w:rPr>
          <w:rFonts w:asciiTheme="minorHAnsi" w:eastAsiaTheme="minorEastAsia" w:hAnsiTheme="minorHAnsi" w:cstheme="minorBidi"/>
          <w:sz w:val="22"/>
          <w:szCs w:val="22"/>
        </w:rPr>
      </w:pPr>
      <w:hyperlink w:anchor="_Toc63331062" w:history="1">
        <w:r w:rsidRPr="00554298">
          <w:rPr>
            <w:rStyle w:val="Hyperlink"/>
          </w:rPr>
          <w:t>19.</w:t>
        </w:r>
        <w:r>
          <w:rPr>
            <w:rFonts w:asciiTheme="minorHAnsi" w:eastAsiaTheme="minorEastAsia" w:hAnsiTheme="minorHAnsi" w:cstheme="minorBidi"/>
            <w:sz w:val="22"/>
            <w:szCs w:val="22"/>
          </w:rPr>
          <w:tab/>
        </w:r>
        <w:r w:rsidRPr="00554298">
          <w:rPr>
            <w:rStyle w:val="Hyperlink"/>
          </w:rPr>
          <w:t>Bid Security</w:t>
        </w:r>
        <w:r>
          <w:rPr>
            <w:webHidden/>
          </w:rPr>
          <w:tab/>
        </w:r>
        <w:r>
          <w:rPr>
            <w:webHidden/>
          </w:rPr>
          <w:fldChar w:fldCharType="begin"/>
        </w:r>
        <w:r>
          <w:rPr>
            <w:webHidden/>
          </w:rPr>
          <w:instrText xml:space="preserve"> PAGEREF _Toc63331062 \h </w:instrText>
        </w:r>
        <w:r>
          <w:rPr>
            <w:webHidden/>
          </w:rPr>
        </w:r>
        <w:r>
          <w:rPr>
            <w:webHidden/>
          </w:rPr>
          <w:fldChar w:fldCharType="separate"/>
        </w:r>
        <w:r w:rsidR="00B84208">
          <w:rPr>
            <w:webHidden/>
          </w:rPr>
          <w:t>18</w:t>
        </w:r>
        <w:r>
          <w:rPr>
            <w:webHidden/>
          </w:rPr>
          <w:fldChar w:fldCharType="end"/>
        </w:r>
      </w:hyperlink>
    </w:p>
    <w:p w14:paraId="30FB8DA2" w14:textId="1FA2EDEA" w:rsidR="003C6A8B" w:rsidRDefault="003C6A8B">
      <w:pPr>
        <w:pStyle w:val="TOC2"/>
        <w:rPr>
          <w:rFonts w:asciiTheme="minorHAnsi" w:eastAsiaTheme="minorEastAsia" w:hAnsiTheme="minorHAnsi" w:cstheme="minorBidi"/>
          <w:sz w:val="22"/>
          <w:szCs w:val="22"/>
        </w:rPr>
      </w:pPr>
      <w:hyperlink w:anchor="_Toc63331063" w:history="1">
        <w:r w:rsidRPr="00554298">
          <w:rPr>
            <w:rStyle w:val="Hyperlink"/>
          </w:rPr>
          <w:t>20.</w:t>
        </w:r>
        <w:r>
          <w:rPr>
            <w:rFonts w:asciiTheme="minorHAnsi" w:eastAsiaTheme="minorEastAsia" w:hAnsiTheme="minorHAnsi" w:cstheme="minorBidi"/>
            <w:sz w:val="22"/>
            <w:szCs w:val="22"/>
          </w:rPr>
          <w:tab/>
        </w:r>
        <w:r w:rsidRPr="00554298">
          <w:rPr>
            <w:rStyle w:val="Hyperlink"/>
          </w:rPr>
          <w:t>Format and Signing of Bid</w:t>
        </w:r>
        <w:r>
          <w:rPr>
            <w:webHidden/>
          </w:rPr>
          <w:tab/>
        </w:r>
        <w:r>
          <w:rPr>
            <w:webHidden/>
          </w:rPr>
          <w:fldChar w:fldCharType="begin"/>
        </w:r>
        <w:r>
          <w:rPr>
            <w:webHidden/>
          </w:rPr>
          <w:instrText xml:space="preserve"> PAGEREF _Toc63331063 \h </w:instrText>
        </w:r>
        <w:r>
          <w:rPr>
            <w:webHidden/>
          </w:rPr>
        </w:r>
        <w:r>
          <w:rPr>
            <w:webHidden/>
          </w:rPr>
          <w:fldChar w:fldCharType="separate"/>
        </w:r>
        <w:r w:rsidR="00B84208">
          <w:rPr>
            <w:webHidden/>
          </w:rPr>
          <w:t>20</w:t>
        </w:r>
        <w:r>
          <w:rPr>
            <w:webHidden/>
          </w:rPr>
          <w:fldChar w:fldCharType="end"/>
        </w:r>
      </w:hyperlink>
    </w:p>
    <w:p w14:paraId="3D754875" w14:textId="0A47D83E"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64" w:history="1">
        <w:r w:rsidRPr="00554298">
          <w:rPr>
            <w:rStyle w:val="Hyperlink"/>
            <w:noProof/>
          </w:rPr>
          <w:t>D.</w:t>
        </w:r>
        <w:r>
          <w:rPr>
            <w:rFonts w:asciiTheme="minorHAnsi" w:eastAsiaTheme="minorEastAsia" w:hAnsiTheme="minorHAnsi" w:cstheme="minorBidi"/>
            <w:b w:val="0"/>
            <w:noProof/>
            <w:sz w:val="22"/>
            <w:szCs w:val="22"/>
          </w:rPr>
          <w:tab/>
        </w:r>
        <w:r w:rsidRPr="00554298">
          <w:rPr>
            <w:rStyle w:val="Hyperlink"/>
            <w:noProof/>
          </w:rPr>
          <w:t>Submission and Opening of Bids</w:t>
        </w:r>
        <w:r>
          <w:rPr>
            <w:noProof/>
            <w:webHidden/>
          </w:rPr>
          <w:tab/>
        </w:r>
        <w:r>
          <w:rPr>
            <w:noProof/>
            <w:webHidden/>
          </w:rPr>
          <w:fldChar w:fldCharType="begin"/>
        </w:r>
        <w:r>
          <w:rPr>
            <w:noProof/>
            <w:webHidden/>
          </w:rPr>
          <w:instrText xml:space="preserve"> PAGEREF _Toc63331064 \h </w:instrText>
        </w:r>
        <w:r>
          <w:rPr>
            <w:noProof/>
            <w:webHidden/>
          </w:rPr>
        </w:r>
        <w:r>
          <w:rPr>
            <w:noProof/>
            <w:webHidden/>
          </w:rPr>
          <w:fldChar w:fldCharType="separate"/>
        </w:r>
        <w:r w:rsidR="00B84208">
          <w:rPr>
            <w:noProof/>
            <w:webHidden/>
          </w:rPr>
          <w:t>20</w:t>
        </w:r>
        <w:r>
          <w:rPr>
            <w:noProof/>
            <w:webHidden/>
          </w:rPr>
          <w:fldChar w:fldCharType="end"/>
        </w:r>
      </w:hyperlink>
    </w:p>
    <w:p w14:paraId="57698AB7" w14:textId="7A11D601" w:rsidR="003C6A8B" w:rsidRDefault="003C6A8B">
      <w:pPr>
        <w:pStyle w:val="TOC2"/>
        <w:rPr>
          <w:rFonts w:asciiTheme="minorHAnsi" w:eastAsiaTheme="minorEastAsia" w:hAnsiTheme="minorHAnsi" w:cstheme="minorBidi"/>
          <w:sz w:val="22"/>
          <w:szCs w:val="22"/>
        </w:rPr>
      </w:pPr>
      <w:hyperlink w:anchor="_Toc63331065" w:history="1">
        <w:r w:rsidRPr="00554298">
          <w:rPr>
            <w:rStyle w:val="Hyperlink"/>
          </w:rPr>
          <w:t>21.</w:t>
        </w:r>
        <w:r>
          <w:rPr>
            <w:rFonts w:asciiTheme="minorHAnsi" w:eastAsiaTheme="minorEastAsia" w:hAnsiTheme="minorHAnsi" w:cstheme="minorBidi"/>
            <w:sz w:val="22"/>
            <w:szCs w:val="22"/>
          </w:rPr>
          <w:tab/>
        </w:r>
        <w:r w:rsidRPr="00554298">
          <w:rPr>
            <w:rStyle w:val="Hyperlink"/>
          </w:rPr>
          <w:t>Sealing and Marking of Bids</w:t>
        </w:r>
        <w:r>
          <w:rPr>
            <w:webHidden/>
          </w:rPr>
          <w:tab/>
        </w:r>
        <w:r>
          <w:rPr>
            <w:webHidden/>
          </w:rPr>
          <w:fldChar w:fldCharType="begin"/>
        </w:r>
        <w:r>
          <w:rPr>
            <w:webHidden/>
          </w:rPr>
          <w:instrText xml:space="preserve"> PAGEREF _Toc63331065 \h </w:instrText>
        </w:r>
        <w:r>
          <w:rPr>
            <w:webHidden/>
          </w:rPr>
        </w:r>
        <w:r>
          <w:rPr>
            <w:webHidden/>
          </w:rPr>
          <w:fldChar w:fldCharType="separate"/>
        </w:r>
        <w:r w:rsidR="00B84208">
          <w:rPr>
            <w:webHidden/>
          </w:rPr>
          <w:t>20</w:t>
        </w:r>
        <w:r>
          <w:rPr>
            <w:webHidden/>
          </w:rPr>
          <w:fldChar w:fldCharType="end"/>
        </w:r>
      </w:hyperlink>
    </w:p>
    <w:p w14:paraId="06FB82FF" w14:textId="10FF3B35" w:rsidR="003C6A8B" w:rsidRDefault="003C6A8B">
      <w:pPr>
        <w:pStyle w:val="TOC2"/>
        <w:rPr>
          <w:rFonts w:asciiTheme="minorHAnsi" w:eastAsiaTheme="minorEastAsia" w:hAnsiTheme="minorHAnsi" w:cstheme="minorBidi"/>
          <w:sz w:val="22"/>
          <w:szCs w:val="22"/>
        </w:rPr>
      </w:pPr>
      <w:hyperlink w:anchor="_Toc63331066" w:history="1">
        <w:r w:rsidRPr="00554298">
          <w:rPr>
            <w:rStyle w:val="Hyperlink"/>
          </w:rPr>
          <w:t>22.</w:t>
        </w:r>
        <w:r>
          <w:rPr>
            <w:rFonts w:asciiTheme="minorHAnsi" w:eastAsiaTheme="minorEastAsia" w:hAnsiTheme="minorHAnsi" w:cstheme="minorBidi"/>
            <w:sz w:val="22"/>
            <w:szCs w:val="22"/>
          </w:rPr>
          <w:tab/>
        </w:r>
        <w:r w:rsidRPr="00554298">
          <w:rPr>
            <w:rStyle w:val="Hyperlink"/>
          </w:rPr>
          <w:t>Deadline for Submission of Bids</w:t>
        </w:r>
        <w:r>
          <w:rPr>
            <w:webHidden/>
          </w:rPr>
          <w:tab/>
        </w:r>
        <w:r>
          <w:rPr>
            <w:webHidden/>
          </w:rPr>
          <w:fldChar w:fldCharType="begin"/>
        </w:r>
        <w:r>
          <w:rPr>
            <w:webHidden/>
          </w:rPr>
          <w:instrText xml:space="preserve"> PAGEREF _Toc63331066 \h </w:instrText>
        </w:r>
        <w:r>
          <w:rPr>
            <w:webHidden/>
          </w:rPr>
        </w:r>
        <w:r>
          <w:rPr>
            <w:webHidden/>
          </w:rPr>
          <w:fldChar w:fldCharType="separate"/>
        </w:r>
        <w:r w:rsidR="00B84208">
          <w:rPr>
            <w:webHidden/>
          </w:rPr>
          <w:t>21</w:t>
        </w:r>
        <w:r>
          <w:rPr>
            <w:webHidden/>
          </w:rPr>
          <w:fldChar w:fldCharType="end"/>
        </w:r>
      </w:hyperlink>
    </w:p>
    <w:p w14:paraId="79DD356B" w14:textId="4E8D17C0" w:rsidR="003C6A8B" w:rsidRDefault="003C6A8B">
      <w:pPr>
        <w:pStyle w:val="TOC2"/>
        <w:rPr>
          <w:rFonts w:asciiTheme="minorHAnsi" w:eastAsiaTheme="minorEastAsia" w:hAnsiTheme="minorHAnsi" w:cstheme="minorBidi"/>
          <w:sz w:val="22"/>
          <w:szCs w:val="22"/>
        </w:rPr>
      </w:pPr>
      <w:hyperlink w:anchor="_Toc63331067" w:history="1">
        <w:r w:rsidRPr="00554298">
          <w:rPr>
            <w:rStyle w:val="Hyperlink"/>
          </w:rPr>
          <w:t>23.</w:t>
        </w:r>
        <w:r>
          <w:rPr>
            <w:rFonts w:asciiTheme="minorHAnsi" w:eastAsiaTheme="minorEastAsia" w:hAnsiTheme="minorHAnsi" w:cstheme="minorBidi"/>
            <w:sz w:val="22"/>
            <w:szCs w:val="22"/>
          </w:rPr>
          <w:tab/>
        </w:r>
        <w:r w:rsidRPr="00554298">
          <w:rPr>
            <w:rStyle w:val="Hyperlink"/>
          </w:rPr>
          <w:t>Late Bids</w:t>
        </w:r>
        <w:r>
          <w:rPr>
            <w:webHidden/>
          </w:rPr>
          <w:tab/>
        </w:r>
        <w:r>
          <w:rPr>
            <w:webHidden/>
          </w:rPr>
          <w:fldChar w:fldCharType="begin"/>
        </w:r>
        <w:r>
          <w:rPr>
            <w:webHidden/>
          </w:rPr>
          <w:instrText xml:space="preserve"> PAGEREF _Toc63331067 \h </w:instrText>
        </w:r>
        <w:r>
          <w:rPr>
            <w:webHidden/>
          </w:rPr>
        </w:r>
        <w:r>
          <w:rPr>
            <w:webHidden/>
          </w:rPr>
          <w:fldChar w:fldCharType="separate"/>
        </w:r>
        <w:r w:rsidR="00B84208">
          <w:rPr>
            <w:webHidden/>
          </w:rPr>
          <w:t>21</w:t>
        </w:r>
        <w:r>
          <w:rPr>
            <w:webHidden/>
          </w:rPr>
          <w:fldChar w:fldCharType="end"/>
        </w:r>
      </w:hyperlink>
    </w:p>
    <w:p w14:paraId="36574055" w14:textId="28505100" w:rsidR="003C6A8B" w:rsidRDefault="003C6A8B">
      <w:pPr>
        <w:pStyle w:val="TOC2"/>
        <w:rPr>
          <w:rFonts w:asciiTheme="minorHAnsi" w:eastAsiaTheme="minorEastAsia" w:hAnsiTheme="minorHAnsi" w:cstheme="minorBidi"/>
          <w:sz w:val="22"/>
          <w:szCs w:val="22"/>
        </w:rPr>
      </w:pPr>
      <w:hyperlink w:anchor="_Toc63331068" w:history="1">
        <w:r w:rsidRPr="00554298">
          <w:rPr>
            <w:rStyle w:val="Hyperlink"/>
          </w:rPr>
          <w:t>24.</w:t>
        </w:r>
        <w:r>
          <w:rPr>
            <w:rFonts w:asciiTheme="minorHAnsi" w:eastAsiaTheme="minorEastAsia" w:hAnsiTheme="minorHAnsi" w:cstheme="minorBidi"/>
            <w:sz w:val="22"/>
            <w:szCs w:val="22"/>
          </w:rPr>
          <w:tab/>
        </w:r>
        <w:r w:rsidRPr="00554298">
          <w:rPr>
            <w:rStyle w:val="Hyperlink"/>
          </w:rPr>
          <w:t>Withdrawal, Substitution, and Modification of Bids</w:t>
        </w:r>
        <w:r>
          <w:rPr>
            <w:webHidden/>
          </w:rPr>
          <w:tab/>
        </w:r>
        <w:r>
          <w:rPr>
            <w:webHidden/>
          </w:rPr>
          <w:fldChar w:fldCharType="begin"/>
        </w:r>
        <w:r>
          <w:rPr>
            <w:webHidden/>
          </w:rPr>
          <w:instrText xml:space="preserve"> PAGEREF _Toc63331068 \h </w:instrText>
        </w:r>
        <w:r>
          <w:rPr>
            <w:webHidden/>
          </w:rPr>
        </w:r>
        <w:r>
          <w:rPr>
            <w:webHidden/>
          </w:rPr>
          <w:fldChar w:fldCharType="separate"/>
        </w:r>
        <w:r w:rsidR="00B84208">
          <w:rPr>
            <w:webHidden/>
          </w:rPr>
          <w:t>21</w:t>
        </w:r>
        <w:r>
          <w:rPr>
            <w:webHidden/>
          </w:rPr>
          <w:fldChar w:fldCharType="end"/>
        </w:r>
      </w:hyperlink>
    </w:p>
    <w:p w14:paraId="4C4BDD76" w14:textId="3794672B" w:rsidR="003C6A8B" w:rsidRDefault="003C6A8B">
      <w:pPr>
        <w:pStyle w:val="TOC2"/>
        <w:rPr>
          <w:rFonts w:asciiTheme="minorHAnsi" w:eastAsiaTheme="minorEastAsia" w:hAnsiTheme="minorHAnsi" w:cstheme="minorBidi"/>
          <w:sz w:val="22"/>
          <w:szCs w:val="22"/>
        </w:rPr>
      </w:pPr>
      <w:hyperlink w:anchor="_Toc63331069" w:history="1">
        <w:r w:rsidRPr="00554298">
          <w:rPr>
            <w:rStyle w:val="Hyperlink"/>
          </w:rPr>
          <w:t>25.</w:t>
        </w:r>
        <w:r>
          <w:rPr>
            <w:rFonts w:asciiTheme="minorHAnsi" w:eastAsiaTheme="minorEastAsia" w:hAnsiTheme="minorHAnsi" w:cstheme="minorBidi"/>
            <w:sz w:val="22"/>
            <w:szCs w:val="22"/>
          </w:rPr>
          <w:tab/>
        </w:r>
        <w:r w:rsidRPr="00554298">
          <w:rPr>
            <w:rStyle w:val="Hyperlink"/>
          </w:rPr>
          <w:t>Bid Opening</w:t>
        </w:r>
        <w:r>
          <w:rPr>
            <w:webHidden/>
          </w:rPr>
          <w:tab/>
        </w:r>
        <w:r>
          <w:rPr>
            <w:webHidden/>
          </w:rPr>
          <w:fldChar w:fldCharType="begin"/>
        </w:r>
        <w:r>
          <w:rPr>
            <w:webHidden/>
          </w:rPr>
          <w:instrText xml:space="preserve"> PAGEREF _Toc63331069 \h </w:instrText>
        </w:r>
        <w:r>
          <w:rPr>
            <w:webHidden/>
          </w:rPr>
        </w:r>
        <w:r>
          <w:rPr>
            <w:webHidden/>
          </w:rPr>
          <w:fldChar w:fldCharType="separate"/>
        </w:r>
        <w:r w:rsidR="00B84208">
          <w:rPr>
            <w:webHidden/>
          </w:rPr>
          <w:t>22</w:t>
        </w:r>
        <w:r>
          <w:rPr>
            <w:webHidden/>
          </w:rPr>
          <w:fldChar w:fldCharType="end"/>
        </w:r>
      </w:hyperlink>
    </w:p>
    <w:p w14:paraId="157BD6E1" w14:textId="59824DAB"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70" w:history="1">
        <w:r w:rsidRPr="00554298">
          <w:rPr>
            <w:rStyle w:val="Hyperlink"/>
            <w:noProof/>
          </w:rPr>
          <w:t>E.</w:t>
        </w:r>
        <w:r>
          <w:rPr>
            <w:rFonts w:asciiTheme="minorHAnsi" w:eastAsiaTheme="minorEastAsia" w:hAnsiTheme="minorHAnsi" w:cstheme="minorBidi"/>
            <w:b w:val="0"/>
            <w:noProof/>
            <w:sz w:val="22"/>
            <w:szCs w:val="22"/>
          </w:rPr>
          <w:tab/>
        </w:r>
        <w:r w:rsidRPr="00554298">
          <w:rPr>
            <w:rStyle w:val="Hyperlink"/>
            <w:noProof/>
          </w:rPr>
          <w:t>Evaluation and Comparison of Bids</w:t>
        </w:r>
        <w:r>
          <w:rPr>
            <w:noProof/>
            <w:webHidden/>
          </w:rPr>
          <w:tab/>
        </w:r>
        <w:r>
          <w:rPr>
            <w:noProof/>
            <w:webHidden/>
          </w:rPr>
          <w:fldChar w:fldCharType="begin"/>
        </w:r>
        <w:r>
          <w:rPr>
            <w:noProof/>
            <w:webHidden/>
          </w:rPr>
          <w:instrText xml:space="preserve"> PAGEREF _Toc63331070 \h </w:instrText>
        </w:r>
        <w:r>
          <w:rPr>
            <w:noProof/>
            <w:webHidden/>
          </w:rPr>
        </w:r>
        <w:r>
          <w:rPr>
            <w:noProof/>
            <w:webHidden/>
          </w:rPr>
          <w:fldChar w:fldCharType="separate"/>
        </w:r>
        <w:r w:rsidR="00B84208">
          <w:rPr>
            <w:noProof/>
            <w:webHidden/>
          </w:rPr>
          <w:t>23</w:t>
        </w:r>
        <w:r>
          <w:rPr>
            <w:noProof/>
            <w:webHidden/>
          </w:rPr>
          <w:fldChar w:fldCharType="end"/>
        </w:r>
      </w:hyperlink>
    </w:p>
    <w:p w14:paraId="4AEF3580" w14:textId="1E7C542F" w:rsidR="003C6A8B" w:rsidRDefault="003C6A8B">
      <w:pPr>
        <w:pStyle w:val="TOC2"/>
        <w:rPr>
          <w:rFonts w:asciiTheme="minorHAnsi" w:eastAsiaTheme="minorEastAsia" w:hAnsiTheme="minorHAnsi" w:cstheme="minorBidi"/>
          <w:sz w:val="22"/>
          <w:szCs w:val="22"/>
        </w:rPr>
      </w:pPr>
      <w:hyperlink w:anchor="_Toc63331071" w:history="1">
        <w:r w:rsidRPr="00554298">
          <w:rPr>
            <w:rStyle w:val="Hyperlink"/>
          </w:rPr>
          <w:t>26.</w:t>
        </w:r>
        <w:r>
          <w:rPr>
            <w:rFonts w:asciiTheme="minorHAnsi" w:eastAsiaTheme="minorEastAsia" w:hAnsiTheme="minorHAnsi" w:cstheme="minorBidi"/>
            <w:sz w:val="22"/>
            <w:szCs w:val="22"/>
          </w:rPr>
          <w:tab/>
        </w:r>
        <w:r w:rsidRPr="00554298">
          <w:rPr>
            <w:rStyle w:val="Hyperlink"/>
          </w:rPr>
          <w:t>Confidentiality</w:t>
        </w:r>
        <w:r>
          <w:rPr>
            <w:webHidden/>
          </w:rPr>
          <w:tab/>
        </w:r>
        <w:r>
          <w:rPr>
            <w:webHidden/>
          </w:rPr>
          <w:fldChar w:fldCharType="begin"/>
        </w:r>
        <w:r>
          <w:rPr>
            <w:webHidden/>
          </w:rPr>
          <w:instrText xml:space="preserve"> PAGEREF _Toc63331071 \h </w:instrText>
        </w:r>
        <w:r>
          <w:rPr>
            <w:webHidden/>
          </w:rPr>
        </w:r>
        <w:r>
          <w:rPr>
            <w:webHidden/>
          </w:rPr>
          <w:fldChar w:fldCharType="separate"/>
        </w:r>
        <w:r w:rsidR="00B84208">
          <w:rPr>
            <w:webHidden/>
          </w:rPr>
          <w:t>23</w:t>
        </w:r>
        <w:r>
          <w:rPr>
            <w:webHidden/>
          </w:rPr>
          <w:fldChar w:fldCharType="end"/>
        </w:r>
      </w:hyperlink>
    </w:p>
    <w:p w14:paraId="55E45F71" w14:textId="474BD410" w:rsidR="003C6A8B" w:rsidRDefault="003C6A8B">
      <w:pPr>
        <w:pStyle w:val="TOC2"/>
        <w:rPr>
          <w:rFonts w:asciiTheme="minorHAnsi" w:eastAsiaTheme="minorEastAsia" w:hAnsiTheme="minorHAnsi" w:cstheme="minorBidi"/>
          <w:sz w:val="22"/>
          <w:szCs w:val="22"/>
        </w:rPr>
      </w:pPr>
      <w:hyperlink w:anchor="_Toc63331072" w:history="1">
        <w:r w:rsidRPr="00554298">
          <w:rPr>
            <w:rStyle w:val="Hyperlink"/>
          </w:rPr>
          <w:t>27.</w:t>
        </w:r>
        <w:r>
          <w:rPr>
            <w:rFonts w:asciiTheme="minorHAnsi" w:eastAsiaTheme="minorEastAsia" w:hAnsiTheme="minorHAnsi" w:cstheme="minorBidi"/>
            <w:sz w:val="22"/>
            <w:szCs w:val="22"/>
          </w:rPr>
          <w:tab/>
        </w:r>
        <w:r w:rsidRPr="00554298">
          <w:rPr>
            <w:rStyle w:val="Hyperlink"/>
          </w:rPr>
          <w:t>Clarification of Bids</w:t>
        </w:r>
        <w:r>
          <w:rPr>
            <w:webHidden/>
          </w:rPr>
          <w:tab/>
        </w:r>
        <w:r>
          <w:rPr>
            <w:webHidden/>
          </w:rPr>
          <w:fldChar w:fldCharType="begin"/>
        </w:r>
        <w:r>
          <w:rPr>
            <w:webHidden/>
          </w:rPr>
          <w:instrText xml:space="preserve"> PAGEREF _Toc63331072 \h </w:instrText>
        </w:r>
        <w:r>
          <w:rPr>
            <w:webHidden/>
          </w:rPr>
        </w:r>
        <w:r>
          <w:rPr>
            <w:webHidden/>
          </w:rPr>
          <w:fldChar w:fldCharType="separate"/>
        </w:r>
        <w:r w:rsidR="00B84208">
          <w:rPr>
            <w:webHidden/>
          </w:rPr>
          <w:t>23</w:t>
        </w:r>
        <w:r>
          <w:rPr>
            <w:webHidden/>
          </w:rPr>
          <w:fldChar w:fldCharType="end"/>
        </w:r>
      </w:hyperlink>
    </w:p>
    <w:p w14:paraId="352E5A21" w14:textId="572DD749" w:rsidR="003C6A8B" w:rsidRDefault="003C6A8B">
      <w:pPr>
        <w:pStyle w:val="TOC2"/>
        <w:rPr>
          <w:rFonts w:asciiTheme="minorHAnsi" w:eastAsiaTheme="minorEastAsia" w:hAnsiTheme="minorHAnsi" w:cstheme="minorBidi"/>
          <w:sz w:val="22"/>
          <w:szCs w:val="22"/>
        </w:rPr>
      </w:pPr>
      <w:hyperlink w:anchor="_Toc63331073" w:history="1">
        <w:r w:rsidRPr="00554298">
          <w:rPr>
            <w:rStyle w:val="Hyperlink"/>
          </w:rPr>
          <w:t>28.</w:t>
        </w:r>
        <w:r>
          <w:rPr>
            <w:rFonts w:asciiTheme="minorHAnsi" w:eastAsiaTheme="minorEastAsia" w:hAnsiTheme="minorHAnsi" w:cstheme="minorBidi"/>
            <w:sz w:val="22"/>
            <w:szCs w:val="22"/>
          </w:rPr>
          <w:tab/>
        </w:r>
        <w:r w:rsidRPr="00554298">
          <w:rPr>
            <w:rStyle w:val="Hyperlink"/>
          </w:rPr>
          <w:t>Deviations, Reservations, and Omissions</w:t>
        </w:r>
        <w:r>
          <w:rPr>
            <w:webHidden/>
          </w:rPr>
          <w:tab/>
        </w:r>
        <w:r>
          <w:rPr>
            <w:webHidden/>
          </w:rPr>
          <w:fldChar w:fldCharType="begin"/>
        </w:r>
        <w:r>
          <w:rPr>
            <w:webHidden/>
          </w:rPr>
          <w:instrText xml:space="preserve"> PAGEREF _Toc63331073 \h </w:instrText>
        </w:r>
        <w:r>
          <w:rPr>
            <w:webHidden/>
          </w:rPr>
        </w:r>
        <w:r>
          <w:rPr>
            <w:webHidden/>
          </w:rPr>
          <w:fldChar w:fldCharType="separate"/>
        </w:r>
        <w:r w:rsidR="00B84208">
          <w:rPr>
            <w:webHidden/>
          </w:rPr>
          <w:t>24</w:t>
        </w:r>
        <w:r>
          <w:rPr>
            <w:webHidden/>
          </w:rPr>
          <w:fldChar w:fldCharType="end"/>
        </w:r>
      </w:hyperlink>
    </w:p>
    <w:p w14:paraId="4E4462ED" w14:textId="2E7F4B94" w:rsidR="003C6A8B" w:rsidRDefault="003C6A8B">
      <w:pPr>
        <w:pStyle w:val="TOC2"/>
        <w:rPr>
          <w:rFonts w:asciiTheme="minorHAnsi" w:eastAsiaTheme="minorEastAsia" w:hAnsiTheme="minorHAnsi" w:cstheme="minorBidi"/>
          <w:sz w:val="22"/>
          <w:szCs w:val="22"/>
        </w:rPr>
      </w:pPr>
      <w:hyperlink w:anchor="_Toc63331074" w:history="1">
        <w:r w:rsidRPr="00554298">
          <w:rPr>
            <w:rStyle w:val="Hyperlink"/>
          </w:rPr>
          <w:t>29.</w:t>
        </w:r>
        <w:r>
          <w:rPr>
            <w:rFonts w:asciiTheme="minorHAnsi" w:eastAsiaTheme="minorEastAsia" w:hAnsiTheme="minorHAnsi" w:cstheme="minorBidi"/>
            <w:sz w:val="22"/>
            <w:szCs w:val="22"/>
          </w:rPr>
          <w:tab/>
        </w:r>
        <w:r w:rsidRPr="00554298">
          <w:rPr>
            <w:rStyle w:val="Hyperlink"/>
          </w:rPr>
          <w:t>Determination of Responsiveness</w:t>
        </w:r>
        <w:r>
          <w:rPr>
            <w:webHidden/>
          </w:rPr>
          <w:tab/>
        </w:r>
        <w:r>
          <w:rPr>
            <w:webHidden/>
          </w:rPr>
          <w:fldChar w:fldCharType="begin"/>
        </w:r>
        <w:r>
          <w:rPr>
            <w:webHidden/>
          </w:rPr>
          <w:instrText xml:space="preserve"> PAGEREF _Toc63331074 \h </w:instrText>
        </w:r>
        <w:r>
          <w:rPr>
            <w:webHidden/>
          </w:rPr>
        </w:r>
        <w:r>
          <w:rPr>
            <w:webHidden/>
          </w:rPr>
          <w:fldChar w:fldCharType="separate"/>
        </w:r>
        <w:r w:rsidR="00B84208">
          <w:rPr>
            <w:webHidden/>
          </w:rPr>
          <w:t>24</w:t>
        </w:r>
        <w:r>
          <w:rPr>
            <w:webHidden/>
          </w:rPr>
          <w:fldChar w:fldCharType="end"/>
        </w:r>
      </w:hyperlink>
    </w:p>
    <w:p w14:paraId="30940E1E" w14:textId="18AED736" w:rsidR="003C6A8B" w:rsidRDefault="003C6A8B">
      <w:pPr>
        <w:pStyle w:val="TOC2"/>
        <w:rPr>
          <w:rFonts w:asciiTheme="minorHAnsi" w:eastAsiaTheme="minorEastAsia" w:hAnsiTheme="minorHAnsi" w:cstheme="minorBidi"/>
          <w:sz w:val="22"/>
          <w:szCs w:val="22"/>
        </w:rPr>
      </w:pPr>
      <w:hyperlink w:anchor="_Toc63331075" w:history="1">
        <w:r w:rsidRPr="00554298">
          <w:rPr>
            <w:rStyle w:val="Hyperlink"/>
          </w:rPr>
          <w:t>30.</w:t>
        </w:r>
        <w:r>
          <w:rPr>
            <w:rFonts w:asciiTheme="minorHAnsi" w:eastAsiaTheme="minorEastAsia" w:hAnsiTheme="minorHAnsi" w:cstheme="minorBidi"/>
            <w:sz w:val="22"/>
            <w:szCs w:val="22"/>
          </w:rPr>
          <w:tab/>
        </w:r>
        <w:r w:rsidRPr="00554298">
          <w:rPr>
            <w:rStyle w:val="Hyperlink"/>
          </w:rPr>
          <w:t>Nonmaterial Nonconformities</w:t>
        </w:r>
        <w:r>
          <w:rPr>
            <w:webHidden/>
          </w:rPr>
          <w:tab/>
        </w:r>
        <w:r>
          <w:rPr>
            <w:webHidden/>
          </w:rPr>
          <w:fldChar w:fldCharType="begin"/>
        </w:r>
        <w:r>
          <w:rPr>
            <w:webHidden/>
          </w:rPr>
          <w:instrText xml:space="preserve"> PAGEREF _Toc63331075 \h </w:instrText>
        </w:r>
        <w:r>
          <w:rPr>
            <w:webHidden/>
          </w:rPr>
        </w:r>
        <w:r>
          <w:rPr>
            <w:webHidden/>
          </w:rPr>
          <w:fldChar w:fldCharType="separate"/>
        </w:r>
        <w:r w:rsidR="00B84208">
          <w:rPr>
            <w:webHidden/>
          </w:rPr>
          <w:t>25</w:t>
        </w:r>
        <w:r>
          <w:rPr>
            <w:webHidden/>
          </w:rPr>
          <w:fldChar w:fldCharType="end"/>
        </w:r>
      </w:hyperlink>
    </w:p>
    <w:p w14:paraId="3AEE5D94" w14:textId="6848E6CD" w:rsidR="003C6A8B" w:rsidRDefault="003C6A8B">
      <w:pPr>
        <w:pStyle w:val="TOC2"/>
        <w:rPr>
          <w:rFonts w:asciiTheme="minorHAnsi" w:eastAsiaTheme="minorEastAsia" w:hAnsiTheme="minorHAnsi" w:cstheme="minorBidi"/>
          <w:sz w:val="22"/>
          <w:szCs w:val="22"/>
        </w:rPr>
      </w:pPr>
      <w:hyperlink w:anchor="_Toc63331076" w:history="1">
        <w:r w:rsidRPr="00554298">
          <w:rPr>
            <w:rStyle w:val="Hyperlink"/>
          </w:rPr>
          <w:t>31.</w:t>
        </w:r>
        <w:r>
          <w:rPr>
            <w:rFonts w:asciiTheme="minorHAnsi" w:eastAsiaTheme="minorEastAsia" w:hAnsiTheme="minorHAnsi" w:cstheme="minorBidi"/>
            <w:sz w:val="22"/>
            <w:szCs w:val="22"/>
          </w:rPr>
          <w:tab/>
        </w:r>
        <w:r w:rsidRPr="00554298">
          <w:rPr>
            <w:rStyle w:val="Hyperlink"/>
          </w:rPr>
          <w:t>Correction of Arithmetical Errors</w:t>
        </w:r>
        <w:r>
          <w:rPr>
            <w:webHidden/>
          </w:rPr>
          <w:tab/>
        </w:r>
        <w:r>
          <w:rPr>
            <w:webHidden/>
          </w:rPr>
          <w:fldChar w:fldCharType="begin"/>
        </w:r>
        <w:r>
          <w:rPr>
            <w:webHidden/>
          </w:rPr>
          <w:instrText xml:space="preserve"> PAGEREF _Toc63331076 \h </w:instrText>
        </w:r>
        <w:r>
          <w:rPr>
            <w:webHidden/>
          </w:rPr>
        </w:r>
        <w:r>
          <w:rPr>
            <w:webHidden/>
          </w:rPr>
          <w:fldChar w:fldCharType="separate"/>
        </w:r>
        <w:r w:rsidR="00B84208">
          <w:rPr>
            <w:webHidden/>
          </w:rPr>
          <w:t>25</w:t>
        </w:r>
        <w:r>
          <w:rPr>
            <w:webHidden/>
          </w:rPr>
          <w:fldChar w:fldCharType="end"/>
        </w:r>
      </w:hyperlink>
    </w:p>
    <w:p w14:paraId="6588D7F2" w14:textId="40D115A5" w:rsidR="003C6A8B" w:rsidRDefault="003C6A8B">
      <w:pPr>
        <w:pStyle w:val="TOC2"/>
        <w:rPr>
          <w:rFonts w:asciiTheme="minorHAnsi" w:eastAsiaTheme="minorEastAsia" w:hAnsiTheme="minorHAnsi" w:cstheme="minorBidi"/>
          <w:sz w:val="22"/>
          <w:szCs w:val="22"/>
        </w:rPr>
      </w:pPr>
      <w:hyperlink w:anchor="_Toc63331077" w:history="1">
        <w:r w:rsidRPr="00554298">
          <w:rPr>
            <w:rStyle w:val="Hyperlink"/>
          </w:rPr>
          <w:t>32.</w:t>
        </w:r>
        <w:r>
          <w:rPr>
            <w:rFonts w:asciiTheme="minorHAnsi" w:eastAsiaTheme="minorEastAsia" w:hAnsiTheme="minorHAnsi" w:cstheme="minorBidi"/>
            <w:sz w:val="22"/>
            <w:szCs w:val="22"/>
          </w:rPr>
          <w:tab/>
        </w:r>
        <w:r w:rsidRPr="00554298">
          <w:rPr>
            <w:rStyle w:val="Hyperlink"/>
          </w:rPr>
          <w:t>Conversion to Single Currency</w:t>
        </w:r>
        <w:r>
          <w:rPr>
            <w:webHidden/>
          </w:rPr>
          <w:tab/>
        </w:r>
        <w:r>
          <w:rPr>
            <w:webHidden/>
          </w:rPr>
          <w:fldChar w:fldCharType="begin"/>
        </w:r>
        <w:r>
          <w:rPr>
            <w:webHidden/>
          </w:rPr>
          <w:instrText xml:space="preserve"> PAGEREF _Toc63331077 \h </w:instrText>
        </w:r>
        <w:r>
          <w:rPr>
            <w:webHidden/>
          </w:rPr>
        </w:r>
        <w:r>
          <w:rPr>
            <w:webHidden/>
          </w:rPr>
          <w:fldChar w:fldCharType="separate"/>
        </w:r>
        <w:r w:rsidR="00B84208">
          <w:rPr>
            <w:webHidden/>
          </w:rPr>
          <w:t>26</w:t>
        </w:r>
        <w:r>
          <w:rPr>
            <w:webHidden/>
          </w:rPr>
          <w:fldChar w:fldCharType="end"/>
        </w:r>
      </w:hyperlink>
    </w:p>
    <w:p w14:paraId="4DD14F4E" w14:textId="7828247F" w:rsidR="003C6A8B" w:rsidRDefault="003C6A8B">
      <w:pPr>
        <w:pStyle w:val="TOC2"/>
        <w:rPr>
          <w:rFonts w:asciiTheme="minorHAnsi" w:eastAsiaTheme="minorEastAsia" w:hAnsiTheme="minorHAnsi" w:cstheme="minorBidi"/>
          <w:sz w:val="22"/>
          <w:szCs w:val="22"/>
        </w:rPr>
      </w:pPr>
      <w:hyperlink w:anchor="_Toc63331078" w:history="1">
        <w:r w:rsidRPr="00554298">
          <w:rPr>
            <w:rStyle w:val="Hyperlink"/>
          </w:rPr>
          <w:t>33.</w:t>
        </w:r>
        <w:r>
          <w:rPr>
            <w:rFonts w:asciiTheme="minorHAnsi" w:eastAsiaTheme="minorEastAsia" w:hAnsiTheme="minorHAnsi" w:cstheme="minorBidi"/>
            <w:sz w:val="22"/>
            <w:szCs w:val="22"/>
          </w:rPr>
          <w:tab/>
        </w:r>
        <w:r w:rsidRPr="00554298">
          <w:rPr>
            <w:rStyle w:val="Hyperlink"/>
          </w:rPr>
          <w:t>Margin of Preference</w:t>
        </w:r>
        <w:r>
          <w:rPr>
            <w:webHidden/>
          </w:rPr>
          <w:tab/>
        </w:r>
        <w:r>
          <w:rPr>
            <w:webHidden/>
          </w:rPr>
          <w:fldChar w:fldCharType="begin"/>
        </w:r>
        <w:r>
          <w:rPr>
            <w:webHidden/>
          </w:rPr>
          <w:instrText xml:space="preserve"> PAGEREF _Toc63331078 \h </w:instrText>
        </w:r>
        <w:r>
          <w:rPr>
            <w:webHidden/>
          </w:rPr>
        </w:r>
        <w:r>
          <w:rPr>
            <w:webHidden/>
          </w:rPr>
          <w:fldChar w:fldCharType="separate"/>
        </w:r>
        <w:r w:rsidR="00B84208">
          <w:rPr>
            <w:webHidden/>
          </w:rPr>
          <w:t>26</w:t>
        </w:r>
        <w:r>
          <w:rPr>
            <w:webHidden/>
          </w:rPr>
          <w:fldChar w:fldCharType="end"/>
        </w:r>
      </w:hyperlink>
    </w:p>
    <w:p w14:paraId="71DC4EDB" w14:textId="0C0252FF" w:rsidR="003C6A8B" w:rsidRDefault="003C6A8B">
      <w:pPr>
        <w:pStyle w:val="TOC2"/>
        <w:rPr>
          <w:rFonts w:asciiTheme="minorHAnsi" w:eastAsiaTheme="minorEastAsia" w:hAnsiTheme="minorHAnsi" w:cstheme="minorBidi"/>
          <w:sz w:val="22"/>
          <w:szCs w:val="22"/>
        </w:rPr>
      </w:pPr>
      <w:hyperlink w:anchor="_Toc63331079" w:history="1">
        <w:r w:rsidRPr="00554298">
          <w:rPr>
            <w:rStyle w:val="Hyperlink"/>
          </w:rPr>
          <w:t>34.</w:t>
        </w:r>
        <w:r>
          <w:rPr>
            <w:rFonts w:asciiTheme="minorHAnsi" w:eastAsiaTheme="minorEastAsia" w:hAnsiTheme="minorHAnsi" w:cstheme="minorBidi"/>
            <w:sz w:val="22"/>
            <w:szCs w:val="22"/>
          </w:rPr>
          <w:tab/>
        </w:r>
        <w:r w:rsidRPr="00554298">
          <w:rPr>
            <w:rStyle w:val="Hyperlink"/>
          </w:rPr>
          <w:t>Subcontractors</w:t>
        </w:r>
        <w:r>
          <w:rPr>
            <w:webHidden/>
          </w:rPr>
          <w:tab/>
        </w:r>
        <w:r>
          <w:rPr>
            <w:webHidden/>
          </w:rPr>
          <w:fldChar w:fldCharType="begin"/>
        </w:r>
        <w:r>
          <w:rPr>
            <w:webHidden/>
          </w:rPr>
          <w:instrText xml:space="preserve"> PAGEREF _Toc63331079 \h </w:instrText>
        </w:r>
        <w:r>
          <w:rPr>
            <w:webHidden/>
          </w:rPr>
        </w:r>
        <w:r>
          <w:rPr>
            <w:webHidden/>
          </w:rPr>
          <w:fldChar w:fldCharType="separate"/>
        </w:r>
        <w:r w:rsidR="00B84208">
          <w:rPr>
            <w:webHidden/>
          </w:rPr>
          <w:t>26</w:t>
        </w:r>
        <w:r>
          <w:rPr>
            <w:webHidden/>
          </w:rPr>
          <w:fldChar w:fldCharType="end"/>
        </w:r>
      </w:hyperlink>
    </w:p>
    <w:p w14:paraId="2BCA1A80" w14:textId="5CB9F8F1" w:rsidR="003C6A8B" w:rsidRDefault="003C6A8B">
      <w:pPr>
        <w:pStyle w:val="TOC2"/>
        <w:rPr>
          <w:rFonts w:asciiTheme="minorHAnsi" w:eastAsiaTheme="minorEastAsia" w:hAnsiTheme="minorHAnsi" w:cstheme="minorBidi"/>
          <w:sz w:val="22"/>
          <w:szCs w:val="22"/>
        </w:rPr>
      </w:pPr>
      <w:hyperlink w:anchor="_Toc63331080" w:history="1">
        <w:r w:rsidRPr="00554298">
          <w:rPr>
            <w:rStyle w:val="Hyperlink"/>
          </w:rPr>
          <w:t>35.</w:t>
        </w:r>
        <w:r>
          <w:rPr>
            <w:rFonts w:asciiTheme="minorHAnsi" w:eastAsiaTheme="minorEastAsia" w:hAnsiTheme="minorHAnsi" w:cstheme="minorBidi"/>
            <w:sz w:val="22"/>
            <w:szCs w:val="22"/>
          </w:rPr>
          <w:tab/>
        </w:r>
        <w:r w:rsidRPr="00554298">
          <w:rPr>
            <w:rStyle w:val="Hyperlink"/>
          </w:rPr>
          <w:t>Evaluation of Bids</w:t>
        </w:r>
        <w:r>
          <w:rPr>
            <w:webHidden/>
          </w:rPr>
          <w:tab/>
        </w:r>
        <w:r>
          <w:rPr>
            <w:webHidden/>
          </w:rPr>
          <w:fldChar w:fldCharType="begin"/>
        </w:r>
        <w:r>
          <w:rPr>
            <w:webHidden/>
          </w:rPr>
          <w:instrText xml:space="preserve"> PAGEREF _Toc63331080 \h </w:instrText>
        </w:r>
        <w:r>
          <w:rPr>
            <w:webHidden/>
          </w:rPr>
        </w:r>
        <w:r>
          <w:rPr>
            <w:webHidden/>
          </w:rPr>
          <w:fldChar w:fldCharType="separate"/>
        </w:r>
        <w:r w:rsidR="00B84208">
          <w:rPr>
            <w:webHidden/>
          </w:rPr>
          <w:t>26</w:t>
        </w:r>
        <w:r>
          <w:rPr>
            <w:webHidden/>
          </w:rPr>
          <w:fldChar w:fldCharType="end"/>
        </w:r>
      </w:hyperlink>
    </w:p>
    <w:p w14:paraId="03676C8E" w14:textId="621E6756" w:rsidR="003C6A8B" w:rsidRDefault="003C6A8B">
      <w:pPr>
        <w:pStyle w:val="TOC2"/>
        <w:rPr>
          <w:rFonts w:asciiTheme="minorHAnsi" w:eastAsiaTheme="minorEastAsia" w:hAnsiTheme="minorHAnsi" w:cstheme="minorBidi"/>
          <w:sz w:val="22"/>
          <w:szCs w:val="22"/>
        </w:rPr>
      </w:pPr>
      <w:hyperlink w:anchor="_Toc63331081" w:history="1">
        <w:r w:rsidRPr="00554298">
          <w:rPr>
            <w:rStyle w:val="Hyperlink"/>
          </w:rPr>
          <w:t>36.</w:t>
        </w:r>
        <w:r>
          <w:rPr>
            <w:rFonts w:asciiTheme="minorHAnsi" w:eastAsiaTheme="minorEastAsia" w:hAnsiTheme="minorHAnsi" w:cstheme="minorBidi"/>
            <w:sz w:val="22"/>
            <w:szCs w:val="22"/>
          </w:rPr>
          <w:tab/>
        </w:r>
        <w:r w:rsidRPr="00554298">
          <w:rPr>
            <w:rStyle w:val="Hyperlink"/>
          </w:rPr>
          <w:t>Comparison of Bids</w:t>
        </w:r>
        <w:r>
          <w:rPr>
            <w:webHidden/>
          </w:rPr>
          <w:tab/>
        </w:r>
        <w:r>
          <w:rPr>
            <w:webHidden/>
          </w:rPr>
          <w:fldChar w:fldCharType="begin"/>
        </w:r>
        <w:r>
          <w:rPr>
            <w:webHidden/>
          </w:rPr>
          <w:instrText xml:space="preserve"> PAGEREF _Toc63331081 \h </w:instrText>
        </w:r>
        <w:r>
          <w:rPr>
            <w:webHidden/>
          </w:rPr>
        </w:r>
        <w:r>
          <w:rPr>
            <w:webHidden/>
          </w:rPr>
          <w:fldChar w:fldCharType="separate"/>
        </w:r>
        <w:r w:rsidR="00B84208">
          <w:rPr>
            <w:webHidden/>
          </w:rPr>
          <w:t>27</w:t>
        </w:r>
        <w:r>
          <w:rPr>
            <w:webHidden/>
          </w:rPr>
          <w:fldChar w:fldCharType="end"/>
        </w:r>
      </w:hyperlink>
    </w:p>
    <w:p w14:paraId="31BC4513" w14:textId="1BD44E9F" w:rsidR="003C6A8B" w:rsidRDefault="003C6A8B">
      <w:pPr>
        <w:pStyle w:val="TOC2"/>
        <w:rPr>
          <w:rFonts w:asciiTheme="minorHAnsi" w:eastAsiaTheme="minorEastAsia" w:hAnsiTheme="minorHAnsi" w:cstheme="minorBidi"/>
          <w:sz w:val="22"/>
          <w:szCs w:val="22"/>
        </w:rPr>
      </w:pPr>
      <w:hyperlink w:anchor="_Toc63331082" w:history="1">
        <w:r w:rsidRPr="00554298">
          <w:rPr>
            <w:rStyle w:val="Hyperlink"/>
          </w:rPr>
          <w:t>37.</w:t>
        </w:r>
        <w:r>
          <w:rPr>
            <w:rFonts w:asciiTheme="minorHAnsi" w:eastAsiaTheme="minorEastAsia" w:hAnsiTheme="minorHAnsi" w:cstheme="minorBidi"/>
            <w:sz w:val="22"/>
            <w:szCs w:val="22"/>
          </w:rPr>
          <w:tab/>
        </w:r>
        <w:r w:rsidRPr="00554298">
          <w:rPr>
            <w:rStyle w:val="Hyperlink"/>
          </w:rPr>
          <w:t>Abnormally Low Bids</w:t>
        </w:r>
        <w:r>
          <w:rPr>
            <w:webHidden/>
          </w:rPr>
          <w:tab/>
        </w:r>
        <w:r>
          <w:rPr>
            <w:webHidden/>
          </w:rPr>
          <w:fldChar w:fldCharType="begin"/>
        </w:r>
        <w:r>
          <w:rPr>
            <w:webHidden/>
          </w:rPr>
          <w:instrText xml:space="preserve"> PAGEREF _Toc63331082 \h </w:instrText>
        </w:r>
        <w:r>
          <w:rPr>
            <w:webHidden/>
          </w:rPr>
        </w:r>
        <w:r>
          <w:rPr>
            <w:webHidden/>
          </w:rPr>
          <w:fldChar w:fldCharType="separate"/>
        </w:r>
        <w:r w:rsidR="00B84208">
          <w:rPr>
            <w:webHidden/>
          </w:rPr>
          <w:t>27</w:t>
        </w:r>
        <w:r>
          <w:rPr>
            <w:webHidden/>
          </w:rPr>
          <w:fldChar w:fldCharType="end"/>
        </w:r>
      </w:hyperlink>
    </w:p>
    <w:p w14:paraId="1EB2BA4E" w14:textId="2D6CD62B" w:rsidR="003C6A8B" w:rsidRDefault="003C6A8B">
      <w:pPr>
        <w:pStyle w:val="TOC2"/>
        <w:rPr>
          <w:rFonts w:asciiTheme="minorHAnsi" w:eastAsiaTheme="minorEastAsia" w:hAnsiTheme="minorHAnsi" w:cstheme="minorBidi"/>
          <w:sz w:val="22"/>
          <w:szCs w:val="22"/>
        </w:rPr>
      </w:pPr>
      <w:hyperlink w:anchor="_Toc63331083" w:history="1">
        <w:r w:rsidRPr="00554298">
          <w:rPr>
            <w:rStyle w:val="Hyperlink"/>
          </w:rPr>
          <w:t>38.</w:t>
        </w:r>
        <w:r>
          <w:rPr>
            <w:rFonts w:asciiTheme="minorHAnsi" w:eastAsiaTheme="minorEastAsia" w:hAnsiTheme="minorHAnsi" w:cstheme="minorBidi"/>
            <w:sz w:val="22"/>
            <w:szCs w:val="22"/>
          </w:rPr>
          <w:tab/>
        </w:r>
        <w:r w:rsidRPr="00554298">
          <w:rPr>
            <w:rStyle w:val="Hyperlink"/>
          </w:rPr>
          <w:t>Unbalanced or Front Loaded Bids</w:t>
        </w:r>
        <w:r>
          <w:rPr>
            <w:webHidden/>
          </w:rPr>
          <w:tab/>
        </w:r>
        <w:r>
          <w:rPr>
            <w:webHidden/>
          </w:rPr>
          <w:fldChar w:fldCharType="begin"/>
        </w:r>
        <w:r>
          <w:rPr>
            <w:webHidden/>
          </w:rPr>
          <w:instrText xml:space="preserve"> PAGEREF _Toc63331083 \h </w:instrText>
        </w:r>
        <w:r>
          <w:rPr>
            <w:webHidden/>
          </w:rPr>
        </w:r>
        <w:r>
          <w:rPr>
            <w:webHidden/>
          </w:rPr>
          <w:fldChar w:fldCharType="separate"/>
        </w:r>
        <w:r w:rsidR="00B84208">
          <w:rPr>
            <w:webHidden/>
          </w:rPr>
          <w:t>28</w:t>
        </w:r>
        <w:r>
          <w:rPr>
            <w:webHidden/>
          </w:rPr>
          <w:fldChar w:fldCharType="end"/>
        </w:r>
      </w:hyperlink>
    </w:p>
    <w:p w14:paraId="49A1F1FD" w14:textId="7B813360" w:rsidR="003C6A8B" w:rsidRDefault="003C6A8B">
      <w:pPr>
        <w:pStyle w:val="TOC2"/>
        <w:rPr>
          <w:rFonts w:asciiTheme="minorHAnsi" w:eastAsiaTheme="minorEastAsia" w:hAnsiTheme="minorHAnsi" w:cstheme="minorBidi"/>
          <w:sz w:val="22"/>
          <w:szCs w:val="22"/>
        </w:rPr>
      </w:pPr>
      <w:hyperlink w:anchor="_Toc63331084" w:history="1">
        <w:r w:rsidRPr="00554298">
          <w:rPr>
            <w:rStyle w:val="Hyperlink"/>
          </w:rPr>
          <w:t>39.</w:t>
        </w:r>
        <w:r>
          <w:rPr>
            <w:rFonts w:asciiTheme="minorHAnsi" w:eastAsiaTheme="minorEastAsia" w:hAnsiTheme="minorHAnsi" w:cstheme="minorBidi"/>
            <w:sz w:val="22"/>
            <w:szCs w:val="22"/>
          </w:rPr>
          <w:tab/>
        </w:r>
        <w:r w:rsidRPr="00554298">
          <w:rPr>
            <w:rStyle w:val="Hyperlink"/>
          </w:rPr>
          <w:t>Qualification of the Bidder</w:t>
        </w:r>
        <w:r>
          <w:rPr>
            <w:webHidden/>
          </w:rPr>
          <w:tab/>
        </w:r>
        <w:r>
          <w:rPr>
            <w:webHidden/>
          </w:rPr>
          <w:fldChar w:fldCharType="begin"/>
        </w:r>
        <w:r>
          <w:rPr>
            <w:webHidden/>
          </w:rPr>
          <w:instrText xml:space="preserve"> PAGEREF _Toc63331084 \h </w:instrText>
        </w:r>
        <w:r>
          <w:rPr>
            <w:webHidden/>
          </w:rPr>
        </w:r>
        <w:r>
          <w:rPr>
            <w:webHidden/>
          </w:rPr>
          <w:fldChar w:fldCharType="separate"/>
        </w:r>
        <w:r w:rsidR="00B84208">
          <w:rPr>
            <w:webHidden/>
          </w:rPr>
          <w:t>28</w:t>
        </w:r>
        <w:r>
          <w:rPr>
            <w:webHidden/>
          </w:rPr>
          <w:fldChar w:fldCharType="end"/>
        </w:r>
      </w:hyperlink>
    </w:p>
    <w:p w14:paraId="64CD64D4" w14:textId="69D3155B" w:rsidR="003C6A8B" w:rsidRDefault="003C6A8B">
      <w:pPr>
        <w:pStyle w:val="TOC2"/>
        <w:rPr>
          <w:rFonts w:asciiTheme="minorHAnsi" w:eastAsiaTheme="minorEastAsia" w:hAnsiTheme="minorHAnsi" w:cstheme="minorBidi"/>
          <w:sz w:val="22"/>
          <w:szCs w:val="22"/>
        </w:rPr>
      </w:pPr>
      <w:hyperlink w:anchor="_Toc63331085" w:history="1">
        <w:r w:rsidRPr="00554298">
          <w:rPr>
            <w:rStyle w:val="Hyperlink"/>
            <w:iCs/>
          </w:rPr>
          <w:t>40.</w:t>
        </w:r>
        <w:r>
          <w:rPr>
            <w:rFonts w:asciiTheme="minorHAnsi" w:eastAsiaTheme="minorEastAsia" w:hAnsiTheme="minorHAnsi" w:cstheme="minorBidi"/>
            <w:sz w:val="22"/>
            <w:szCs w:val="22"/>
          </w:rPr>
          <w:tab/>
        </w:r>
        <w:r w:rsidRPr="00554298">
          <w:rPr>
            <w:rStyle w:val="Hyperlink"/>
          </w:rPr>
          <w:t>Most Advantageous Bid</w:t>
        </w:r>
        <w:r>
          <w:rPr>
            <w:webHidden/>
          </w:rPr>
          <w:tab/>
        </w:r>
        <w:r>
          <w:rPr>
            <w:webHidden/>
          </w:rPr>
          <w:fldChar w:fldCharType="begin"/>
        </w:r>
        <w:r>
          <w:rPr>
            <w:webHidden/>
          </w:rPr>
          <w:instrText xml:space="preserve"> PAGEREF _Toc63331085 \h </w:instrText>
        </w:r>
        <w:r>
          <w:rPr>
            <w:webHidden/>
          </w:rPr>
        </w:r>
        <w:r>
          <w:rPr>
            <w:webHidden/>
          </w:rPr>
          <w:fldChar w:fldCharType="separate"/>
        </w:r>
        <w:r w:rsidR="00B84208">
          <w:rPr>
            <w:webHidden/>
          </w:rPr>
          <w:t>29</w:t>
        </w:r>
        <w:r>
          <w:rPr>
            <w:webHidden/>
          </w:rPr>
          <w:fldChar w:fldCharType="end"/>
        </w:r>
      </w:hyperlink>
    </w:p>
    <w:p w14:paraId="36A204C3" w14:textId="7F273C09" w:rsidR="003C6A8B" w:rsidRDefault="003C6A8B">
      <w:pPr>
        <w:pStyle w:val="TOC2"/>
        <w:rPr>
          <w:rFonts w:asciiTheme="minorHAnsi" w:eastAsiaTheme="minorEastAsia" w:hAnsiTheme="minorHAnsi" w:cstheme="minorBidi"/>
          <w:sz w:val="22"/>
          <w:szCs w:val="22"/>
        </w:rPr>
      </w:pPr>
      <w:hyperlink w:anchor="_Toc63331086" w:history="1">
        <w:r w:rsidRPr="00554298">
          <w:rPr>
            <w:rStyle w:val="Hyperlink"/>
          </w:rPr>
          <w:t>41.</w:t>
        </w:r>
        <w:r>
          <w:rPr>
            <w:rFonts w:asciiTheme="minorHAnsi" w:eastAsiaTheme="minorEastAsia" w:hAnsiTheme="minorHAnsi" w:cstheme="minorBidi"/>
            <w:sz w:val="22"/>
            <w:szCs w:val="22"/>
          </w:rPr>
          <w:tab/>
        </w:r>
        <w:r w:rsidRPr="00554298">
          <w:rPr>
            <w:rStyle w:val="Hyperlink"/>
          </w:rPr>
          <w:t>Employer’s</w:t>
        </w:r>
        <w:r w:rsidRPr="00554298">
          <w:rPr>
            <w:rStyle w:val="Hyperlink"/>
            <w:iCs/>
          </w:rPr>
          <w:t xml:space="preserve"> </w:t>
        </w:r>
        <w:r w:rsidRPr="00554298">
          <w:rPr>
            <w:rStyle w:val="Hyperlink"/>
          </w:rPr>
          <w:t>Right to Accept Any Bid, and to Reject Any or All Bids</w:t>
        </w:r>
        <w:r>
          <w:rPr>
            <w:webHidden/>
          </w:rPr>
          <w:tab/>
        </w:r>
        <w:r>
          <w:rPr>
            <w:webHidden/>
          </w:rPr>
          <w:fldChar w:fldCharType="begin"/>
        </w:r>
        <w:r>
          <w:rPr>
            <w:webHidden/>
          </w:rPr>
          <w:instrText xml:space="preserve"> PAGEREF _Toc63331086 \h </w:instrText>
        </w:r>
        <w:r>
          <w:rPr>
            <w:webHidden/>
          </w:rPr>
        </w:r>
        <w:r>
          <w:rPr>
            <w:webHidden/>
          </w:rPr>
          <w:fldChar w:fldCharType="separate"/>
        </w:r>
        <w:r w:rsidR="00B84208">
          <w:rPr>
            <w:webHidden/>
          </w:rPr>
          <w:t>29</w:t>
        </w:r>
        <w:r>
          <w:rPr>
            <w:webHidden/>
          </w:rPr>
          <w:fldChar w:fldCharType="end"/>
        </w:r>
      </w:hyperlink>
    </w:p>
    <w:p w14:paraId="009D8E53" w14:textId="2185C60E" w:rsidR="003C6A8B" w:rsidRDefault="003C6A8B">
      <w:pPr>
        <w:pStyle w:val="TOC2"/>
        <w:rPr>
          <w:rFonts w:asciiTheme="minorHAnsi" w:eastAsiaTheme="minorEastAsia" w:hAnsiTheme="minorHAnsi" w:cstheme="minorBidi"/>
          <w:sz w:val="22"/>
          <w:szCs w:val="22"/>
        </w:rPr>
      </w:pPr>
      <w:hyperlink w:anchor="_Toc63331087" w:history="1">
        <w:r w:rsidRPr="00554298">
          <w:rPr>
            <w:rStyle w:val="Hyperlink"/>
          </w:rPr>
          <w:t>42.</w:t>
        </w:r>
        <w:r>
          <w:rPr>
            <w:rFonts w:asciiTheme="minorHAnsi" w:eastAsiaTheme="minorEastAsia" w:hAnsiTheme="minorHAnsi" w:cstheme="minorBidi"/>
            <w:sz w:val="22"/>
            <w:szCs w:val="22"/>
          </w:rPr>
          <w:tab/>
        </w:r>
        <w:r w:rsidRPr="00554298">
          <w:rPr>
            <w:rStyle w:val="Hyperlink"/>
          </w:rPr>
          <w:t>Standstill Period</w:t>
        </w:r>
        <w:r>
          <w:rPr>
            <w:webHidden/>
          </w:rPr>
          <w:tab/>
        </w:r>
        <w:r>
          <w:rPr>
            <w:webHidden/>
          </w:rPr>
          <w:fldChar w:fldCharType="begin"/>
        </w:r>
        <w:r>
          <w:rPr>
            <w:webHidden/>
          </w:rPr>
          <w:instrText xml:space="preserve"> PAGEREF _Toc63331087 \h </w:instrText>
        </w:r>
        <w:r>
          <w:rPr>
            <w:webHidden/>
          </w:rPr>
        </w:r>
        <w:r>
          <w:rPr>
            <w:webHidden/>
          </w:rPr>
          <w:fldChar w:fldCharType="separate"/>
        </w:r>
        <w:r w:rsidR="00B84208">
          <w:rPr>
            <w:webHidden/>
          </w:rPr>
          <w:t>29</w:t>
        </w:r>
        <w:r>
          <w:rPr>
            <w:webHidden/>
          </w:rPr>
          <w:fldChar w:fldCharType="end"/>
        </w:r>
      </w:hyperlink>
    </w:p>
    <w:p w14:paraId="3769C5B1" w14:textId="71FB0CBB" w:rsidR="003C6A8B" w:rsidRDefault="003C6A8B">
      <w:pPr>
        <w:pStyle w:val="TOC2"/>
        <w:rPr>
          <w:rFonts w:asciiTheme="minorHAnsi" w:eastAsiaTheme="minorEastAsia" w:hAnsiTheme="minorHAnsi" w:cstheme="minorBidi"/>
          <w:sz w:val="22"/>
          <w:szCs w:val="22"/>
        </w:rPr>
      </w:pPr>
      <w:hyperlink w:anchor="_Toc63331088" w:history="1">
        <w:r w:rsidRPr="00554298">
          <w:rPr>
            <w:rStyle w:val="Hyperlink"/>
          </w:rPr>
          <w:t>43.</w:t>
        </w:r>
        <w:r>
          <w:rPr>
            <w:rFonts w:asciiTheme="minorHAnsi" w:eastAsiaTheme="minorEastAsia" w:hAnsiTheme="minorHAnsi" w:cstheme="minorBidi"/>
            <w:sz w:val="22"/>
            <w:szCs w:val="22"/>
          </w:rPr>
          <w:tab/>
        </w:r>
        <w:r w:rsidRPr="00554298">
          <w:rPr>
            <w:rStyle w:val="Hyperlink"/>
          </w:rPr>
          <w:t>Notification of Intention to Award</w:t>
        </w:r>
        <w:r>
          <w:rPr>
            <w:webHidden/>
          </w:rPr>
          <w:tab/>
        </w:r>
        <w:r>
          <w:rPr>
            <w:webHidden/>
          </w:rPr>
          <w:fldChar w:fldCharType="begin"/>
        </w:r>
        <w:r>
          <w:rPr>
            <w:webHidden/>
          </w:rPr>
          <w:instrText xml:space="preserve"> PAGEREF _Toc63331088 \h </w:instrText>
        </w:r>
        <w:r>
          <w:rPr>
            <w:webHidden/>
          </w:rPr>
        </w:r>
        <w:r>
          <w:rPr>
            <w:webHidden/>
          </w:rPr>
          <w:fldChar w:fldCharType="separate"/>
        </w:r>
        <w:r w:rsidR="00B84208">
          <w:rPr>
            <w:webHidden/>
          </w:rPr>
          <w:t>29</w:t>
        </w:r>
        <w:r>
          <w:rPr>
            <w:webHidden/>
          </w:rPr>
          <w:fldChar w:fldCharType="end"/>
        </w:r>
      </w:hyperlink>
    </w:p>
    <w:p w14:paraId="6FD1F256" w14:textId="57C7A20D"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89" w:history="1">
        <w:r w:rsidRPr="00554298">
          <w:rPr>
            <w:rStyle w:val="Hyperlink"/>
            <w:noProof/>
          </w:rPr>
          <w:t>F.</w:t>
        </w:r>
        <w:r>
          <w:rPr>
            <w:rFonts w:asciiTheme="minorHAnsi" w:eastAsiaTheme="minorEastAsia" w:hAnsiTheme="minorHAnsi" w:cstheme="minorBidi"/>
            <w:b w:val="0"/>
            <w:noProof/>
            <w:sz w:val="22"/>
            <w:szCs w:val="22"/>
          </w:rPr>
          <w:tab/>
        </w:r>
        <w:r w:rsidRPr="00554298">
          <w:rPr>
            <w:rStyle w:val="Hyperlink"/>
            <w:noProof/>
          </w:rPr>
          <w:t>Award of Contract</w:t>
        </w:r>
        <w:r>
          <w:rPr>
            <w:noProof/>
            <w:webHidden/>
          </w:rPr>
          <w:tab/>
        </w:r>
        <w:r>
          <w:rPr>
            <w:noProof/>
            <w:webHidden/>
          </w:rPr>
          <w:fldChar w:fldCharType="begin"/>
        </w:r>
        <w:r>
          <w:rPr>
            <w:noProof/>
            <w:webHidden/>
          </w:rPr>
          <w:instrText xml:space="preserve"> PAGEREF _Toc63331089 \h </w:instrText>
        </w:r>
        <w:r>
          <w:rPr>
            <w:noProof/>
            <w:webHidden/>
          </w:rPr>
        </w:r>
        <w:r>
          <w:rPr>
            <w:noProof/>
            <w:webHidden/>
          </w:rPr>
          <w:fldChar w:fldCharType="separate"/>
        </w:r>
        <w:r w:rsidR="00B84208">
          <w:rPr>
            <w:noProof/>
            <w:webHidden/>
          </w:rPr>
          <w:t>30</w:t>
        </w:r>
        <w:r>
          <w:rPr>
            <w:noProof/>
            <w:webHidden/>
          </w:rPr>
          <w:fldChar w:fldCharType="end"/>
        </w:r>
      </w:hyperlink>
    </w:p>
    <w:p w14:paraId="644ACD25" w14:textId="51DA292D" w:rsidR="003C6A8B" w:rsidRDefault="003C6A8B">
      <w:pPr>
        <w:pStyle w:val="TOC2"/>
        <w:rPr>
          <w:rFonts w:asciiTheme="minorHAnsi" w:eastAsiaTheme="minorEastAsia" w:hAnsiTheme="minorHAnsi" w:cstheme="minorBidi"/>
          <w:sz w:val="22"/>
          <w:szCs w:val="22"/>
        </w:rPr>
      </w:pPr>
      <w:hyperlink w:anchor="_Toc63331090" w:history="1">
        <w:r w:rsidRPr="00554298">
          <w:rPr>
            <w:rStyle w:val="Hyperlink"/>
          </w:rPr>
          <w:t>44.</w:t>
        </w:r>
        <w:r>
          <w:rPr>
            <w:rFonts w:asciiTheme="minorHAnsi" w:eastAsiaTheme="minorEastAsia" w:hAnsiTheme="minorHAnsi" w:cstheme="minorBidi"/>
            <w:sz w:val="22"/>
            <w:szCs w:val="22"/>
          </w:rPr>
          <w:tab/>
        </w:r>
        <w:r w:rsidRPr="00554298">
          <w:rPr>
            <w:rStyle w:val="Hyperlink"/>
          </w:rPr>
          <w:t>Award Criteria</w:t>
        </w:r>
        <w:r>
          <w:rPr>
            <w:webHidden/>
          </w:rPr>
          <w:tab/>
        </w:r>
        <w:r>
          <w:rPr>
            <w:webHidden/>
          </w:rPr>
          <w:fldChar w:fldCharType="begin"/>
        </w:r>
        <w:r>
          <w:rPr>
            <w:webHidden/>
          </w:rPr>
          <w:instrText xml:space="preserve"> PAGEREF _Toc63331090 \h </w:instrText>
        </w:r>
        <w:r>
          <w:rPr>
            <w:webHidden/>
          </w:rPr>
        </w:r>
        <w:r>
          <w:rPr>
            <w:webHidden/>
          </w:rPr>
          <w:fldChar w:fldCharType="separate"/>
        </w:r>
        <w:r w:rsidR="00B84208">
          <w:rPr>
            <w:webHidden/>
          </w:rPr>
          <w:t>30</w:t>
        </w:r>
        <w:r>
          <w:rPr>
            <w:webHidden/>
          </w:rPr>
          <w:fldChar w:fldCharType="end"/>
        </w:r>
      </w:hyperlink>
    </w:p>
    <w:p w14:paraId="24ACE0AE" w14:textId="47CCAF87" w:rsidR="003C6A8B" w:rsidRDefault="003C6A8B">
      <w:pPr>
        <w:pStyle w:val="TOC2"/>
        <w:rPr>
          <w:rFonts w:asciiTheme="minorHAnsi" w:eastAsiaTheme="minorEastAsia" w:hAnsiTheme="minorHAnsi" w:cstheme="minorBidi"/>
          <w:sz w:val="22"/>
          <w:szCs w:val="22"/>
        </w:rPr>
      </w:pPr>
      <w:hyperlink w:anchor="_Toc63331091" w:history="1">
        <w:r w:rsidRPr="00554298">
          <w:rPr>
            <w:rStyle w:val="Hyperlink"/>
          </w:rPr>
          <w:t>45.</w:t>
        </w:r>
        <w:r>
          <w:rPr>
            <w:rFonts w:asciiTheme="minorHAnsi" w:eastAsiaTheme="minorEastAsia" w:hAnsiTheme="minorHAnsi" w:cstheme="minorBidi"/>
            <w:sz w:val="22"/>
            <w:szCs w:val="22"/>
          </w:rPr>
          <w:tab/>
        </w:r>
        <w:r w:rsidRPr="00554298">
          <w:rPr>
            <w:rStyle w:val="Hyperlink"/>
          </w:rPr>
          <w:t>Notification of Award</w:t>
        </w:r>
        <w:r>
          <w:rPr>
            <w:webHidden/>
          </w:rPr>
          <w:tab/>
        </w:r>
        <w:r>
          <w:rPr>
            <w:webHidden/>
          </w:rPr>
          <w:fldChar w:fldCharType="begin"/>
        </w:r>
        <w:r>
          <w:rPr>
            <w:webHidden/>
          </w:rPr>
          <w:instrText xml:space="preserve"> PAGEREF _Toc63331091 \h </w:instrText>
        </w:r>
        <w:r>
          <w:rPr>
            <w:webHidden/>
          </w:rPr>
        </w:r>
        <w:r>
          <w:rPr>
            <w:webHidden/>
          </w:rPr>
          <w:fldChar w:fldCharType="separate"/>
        </w:r>
        <w:r w:rsidR="00B84208">
          <w:rPr>
            <w:webHidden/>
          </w:rPr>
          <w:t>30</w:t>
        </w:r>
        <w:r>
          <w:rPr>
            <w:webHidden/>
          </w:rPr>
          <w:fldChar w:fldCharType="end"/>
        </w:r>
      </w:hyperlink>
    </w:p>
    <w:p w14:paraId="17343DB1" w14:textId="6E806A59" w:rsidR="003C6A8B" w:rsidRDefault="003C6A8B">
      <w:pPr>
        <w:pStyle w:val="TOC2"/>
        <w:rPr>
          <w:rFonts w:asciiTheme="minorHAnsi" w:eastAsiaTheme="minorEastAsia" w:hAnsiTheme="minorHAnsi" w:cstheme="minorBidi"/>
          <w:sz w:val="22"/>
          <w:szCs w:val="22"/>
        </w:rPr>
      </w:pPr>
      <w:hyperlink w:anchor="_Toc63331092" w:history="1">
        <w:r w:rsidRPr="00554298">
          <w:rPr>
            <w:rStyle w:val="Hyperlink"/>
          </w:rPr>
          <w:t>46.</w:t>
        </w:r>
        <w:r>
          <w:rPr>
            <w:rFonts w:asciiTheme="minorHAnsi" w:eastAsiaTheme="minorEastAsia" w:hAnsiTheme="minorHAnsi" w:cstheme="minorBidi"/>
            <w:sz w:val="22"/>
            <w:szCs w:val="22"/>
          </w:rPr>
          <w:tab/>
        </w:r>
        <w:r w:rsidRPr="00554298">
          <w:rPr>
            <w:rStyle w:val="Hyperlink"/>
          </w:rPr>
          <w:t>Debriefing by the Employer</w:t>
        </w:r>
        <w:r>
          <w:rPr>
            <w:webHidden/>
          </w:rPr>
          <w:tab/>
        </w:r>
        <w:r>
          <w:rPr>
            <w:webHidden/>
          </w:rPr>
          <w:fldChar w:fldCharType="begin"/>
        </w:r>
        <w:r>
          <w:rPr>
            <w:webHidden/>
          </w:rPr>
          <w:instrText xml:space="preserve"> PAGEREF _Toc63331092 \h </w:instrText>
        </w:r>
        <w:r>
          <w:rPr>
            <w:webHidden/>
          </w:rPr>
        </w:r>
        <w:r>
          <w:rPr>
            <w:webHidden/>
          </w:rPr>
          <w:fldChar w:fldCharType="separate"/>
        </w:r>
        <w:r w:rsidR="00B84208">
          <w:rPr>
            <w:webHidden/>
          </w:rPr>
          <w:t>31</w:t>
        </w:r>
        <w:r>
          <w:rPr>
            <w:webHidden/>
          </w:rPr>
          <w:fldChar w:fldCharType="end"/>
        </w:r>
      </w:hyperlink>
    </w:p>
    <w:p w14:paraId="4A2F77E8" w14:textId="7FC8DCC3" w:rsidR="003C6A8B" w:rsidRDefault="003C6A8B">
      <w:pPr>
        <w:pStyle w:val="TOC2"/>
        <w:rPr>
          <w:rFonts w:asciiTheme="minorHAnsi" w:eastAsiaTheme="minorEastAsia" w:hAnsiTheme="minorHAnsi" w:cstheme="minorBidi"/>
          <w:sz w:val="22"/>
          <w:szCs w:val="22"/>
        </w:rPr>
      </w:pPr>
      <w:hyperlink w:anchor="_Toc63331093" w:history="1">
        <w:r w:rsidRPr="00554298">
          <w:rPr>
            <w:rStyle w:val="Hyperlink"/>
          </w:rPr>
          <w:t>47.</w:t>
        </w:r>
        <w:r>
          <w:rPr>
            <w:rFonts w:asciiTheme="minorHAnsi" w:eastAsiaTheme="minorEastAsia" w:hAnsiTheme="minorHAnsi" w:cstheme="minorBidi"/>
            <w:sz w:val="22"/>
            <w:szCs w:val="22"/>
          </w:rPr>
          <w:tab/>
        </w:r>
        <w:r w:rsidRPr="00554298">
          <w:rPr>
            <w:rStyle w:val="Hyperlink"/>
          </w:rPr>
          <w:t>Signing of Contract</w:t>
        </w:r>
        <w:r>
          <w:rPr>
            <w:webHidden/>
          </w:rPr>
          <w:tab/>
        </w:r>
        <w:r>
          <w:rPr>
            <w:webHidden/>
          </w:rPr>
          <w:fldChar w:fldCharType="begin"/>
        </w:r>
        <w:r>
          <w:rPr>
            <w:webHidden/>
          </w:rPr>
          <w:instrText xml:space="preserve"> PAGEREF _Toc63331093 \h </w:instrText>
        </w:r>
        <w:r>
          <w:rPr>
            <w:webHidden/>
          </w:rPr>
        </w:r>
        <w:r>
          <w:rPr>
            <w:webHidden/>
          </w:rPr>
          <w:fldChar w:fldCharType="separate"/>
        </w:r>
        <w:r w:rsidR="00B84208">
          <w:rPr>
            <w:webHidden/>
          </w:rPr>
          <w:t>31</w:t>
        </w:r>
        <w:r>
          <w:rPr>
            <w:webHidden/>
          </w:rPr>
          <w:fldChar w:fldCharType="end"/>
        </w:r>
      </w:hyperlink>
    </w:p>
    <w:p w14:paraId="1A17D97F" w14:textId="00D68A81" w:rsidR="003C6A8B" w:rsidRDefault="003C6A8B">
      <w:pPr>
        <w:pStyle w:val="TOC2"/>
        <w:rPr>
          <w:rFonts w:asciiTheme="minorHAnsi" w:eastAsiaTheme="minorEastAsia" w:hAnsiTheme="minorHAnsi" w:cstheme="minorBidi"/>
          <w:sz w:val="22"/>
          <w:szCs w:val="22"/>
        </w:rPr>
      </w:pPr>
      <w:hyperlink w:anchor="_Toc63331094" w:history="1">
        <w:r w:rsidRPr="00554298">
          <w:rPr>
            <w:rStyle w:val="Hyperlink"/>
          </w:rPr>
          <w:t>48.</w:t>
        </w:r>
        <w:r>
          <w:rPr>
            <w:rFonts w:asciiTheme="minorHAnsi" w:eastAsiaTheme="minorEastAsia" w:hAnsiTheme="minorHAnsi" w:cstheme="minorBidi"/>
            <w:sz w:val="22"/>
            <w:szCs w:val="22"/>
          </w:rPr>
          <w:tab/>
        </w:r>
        <w:r w:rsidRPr="00554298">
          <w:rPr>
            <w:rStyle w:val="Hyperlink"/>
          </w:rPr>
          <w:t>Performance Security</w:t>
        </w:r>
        <w:r>
          <w:rPr>
            <w:webHidden/>
          </w:rPr>
          <w:tab/>
        </w:r>
        <w:r>
          <w:rPr>
            <w:webHidden/>
          </w:rPr>
          <w:fldChar w:fldCharType="begin"/>
        </w:r>
        <w:r>
          <w:rPr>
            <w:webHidden/>
          </w:rPr>
          <w:instrText xml:space="preserve"> PAGEREF _Toc63331094 \h </w:instrText>
        </w:r>
        <w:r>
          <w:rPr>
            <w:webHidden/>
          </w:rPr>
        </w:r>
        <w:r>
          <w:rPr>
            <w:webHidden/>
          </w:rPr>
          <w:fldChar w:fldCharType="separate"/>
        </w:r>
        <w:r w:rsidR="00B84208">
          <w:rPr>
            <w:webHidden/>
          </w:rPr>
          <w:t>32</w:t>
        </w:r>
        <w:r>
          <w:rPr>
            <w:webHidden/>
          </w:rPr>
          <w:fldChar w:fldCharType="end"/>
        </w:r>
      </w:hyperlink>
    </w:p>
    <w:p w14:paraId="1FFFAB4A" w14:textId="37CE4DF6" w:rsidR="003C6A8B" w:rsidRDefault="003C6A8B">
      <w:pPr>
        <w:pStyle w:val="TOC2"/>
        <w:rPr>
          <w:rFonts w:asciiTheme="minorHAnsi" w:eastAsiaTheme="minorEastAsia" w:hAnsiTheme="minorHAnsi" w:cstheme="minorBidi"/>
          <w:sz w:val="22"/>
          <w:szCs w:val="22"/>
        </w:rPr>
      </w:pPr>
      <w:hyperlink w:anchor="_Toc63331095" w:history="1">
        <w:r w:rsidRPr="00554298">
          <w:rPr>
            <w:rStyle w:val="Hyperlink"/>
          </w:rPr>
          <w:t>49.</w:t>
        </w:r>
        <w:r>
          <w:rPr>
            <w:rFonts w:asciiTheme="minorHAnsi" w:eastAsiaTheme="minorEastAsia" w:hAnsiTheme="minorHAnsi" w:cstheme="minorBidi"/>
            <w:sz w:val="22"/>
            <w:szCs w:val="22"/>
          </w:rPr>
          <w:tab/>
        </w:r>
        <w:r w:rsidRPr="00554298">
          <w:rPr>
            <w:rStyle w:val="Hyperlink"/>
          </w:rPr>
          <w:t>Adjudicator</w:t>
        </w:r>
        <w:r>
          <w:rPr>
            <w:webHidden/>
          </w:rPr>
          <w:tab/>
        </w:r>
        <w:r>
          <w:rPr>
            <w:webHidden/>
          </w:rPr>
          <w:fldChar w:fldCharType="begin"/>
        </w:r>
        <w:r>
          <w:rPr>
            <w:webHidden/>
          </w:rPr>
          <w:instrText xml:space="preserve"> PAGEREF _Toc63331095 \h </w:instrText>
        </w:r>
        <w:r>
          <w:rPr>
            <w:webHidden/>
          </w:rPr>
        </w:r>
        <w:r>
          <w:rPr>
            <w:webHidden/>
          </w:rPr>
          <w:fldChar w:fldCharType="separate"/>
        </w:r>
        <w:r w:rsidR="00B84208">
          <w:rPr>
            <w:webHidden/>
          </w:rPr>
          <w:t>32</w:t>
        </w:r>
        <w:r>
          <w:rPr>
            <w:webHidden/>
          </w:rPr>
          <w:fldChar w:fldCharType="end"/>
        </w:r>
      </w:hyperlink>
    </w:p>
    <w:p w14:paraId="2E5AFAAB" w14:textId="70F6695A" w:rsidR="003C6A8B" w:rsidRDefault="003C6A8B">
      <w:pPr>
        <w:pStyle w:val="TOC2"/>
        <w:rPr>
          <w:rFonts w:asciiTheme="minorHAnsi" w:eastAsiaTheme="minorEastAsia" w:hAnsiTheme="minorHAnsi" w:cstheme="minorBidi"/>
          <w:sz w:val="22"/>
          <w:szCs w:val="22"/>
        </w:rPr>
      </w:pPr>
      <w:hyperlink w:anchor="_Toc63331096" w:history="1">
        <w:r w:rsidRPr="00554298">
          <w:rPr>
            <w:rStyle w:val="Hyperlink"/>
          </w:rPr>
          <w:t>50.</w:t>
        </w:r>
        <w:r>
          <w:rPr>
            <w:rFonts w:asciiTheme="minorHAnsi" w:eastAsiaTheme="minorEastAsia" w:hAnsiTheme="minorHAnsi" w:cstheme="minorBidi"/>
            <w:sz w:val="22"/>
            <w:szCs w:val="22"/>
          </w:rPr>
          <w:tab/>
        </w:r>
        <w:r w:rsidRPr="00554298">
          <w:rPr>
            <w:rStyle w:val="Hyperlink"/>
          </w:rPr>
          <w:t>Procurement Related Complaint</w:t>
        </w:r>
        <w:r>
          <w:rPr>
            <w:webHidden/>
          </w:rPr>
          <w:tab/>
        </w:r>
        <w:r>
          <w:rPr>
            <w:webHidden/>
          </w:rPr>
          <w:fldChar w:fldCharType="begin"/>
        </w:r>
        <w:r>
          <w:rPr>
            <w:webHidden/>
          </w:rPr>
          <w:instrText xml:space="preserve"> PAGEREF _Toc63331096 \h </w:instrText>
        </w:r>
        <w:r>
          <w:rPr>
            <w:webHidden/>
          </w:rPr>
        </w:r>
        <w:r>
          <w:rPr>
            <w:webHidden/>
          </w:rPr>
          <w:fldChar w:fldCharType="separate"/>
        </w:r>
        <w:r w:rsidR="00B84208">
          <w:rPr>
            <w:webHidden/>
          </w:rPr>
          <w:t>32</w:t>
        </w:r>
        <w:r>
          <w:rPr>
            <w:webHidden/>
          </w:rPr>
          <w:fldChar w:fldCharType="end"/>
        </w:r>
      </w:hyperlink>
    </w:p>
    <w:p w14:paraId="298B9329" w14:textId="734F4237" w:rsidR="006D2879" w:rsidRPr="00B637AF" w:rsidRDefault="00A21971" w:rsidP="006D2879">
      <w:pPr>
        <w:pStyle w:val="BodyText"/>
        <w:tabs>
          <w:tab w:val="left" w:pos="900"/>
          <w:tab w:val="right" w:leader="dot" w:pos="10070"/>
        </w:tabs>
        <w:ind w:left="360" w:right="540"/>
        <w:rPr>
          <w:rFonts w:ascii="Times New Roman" w:hAnsi="Times New Roman" w:cs="Times New Roman"/>
          <w:sz w:val="28"/>
        </w:rPr>
      </w:pPr>
      <w:r w:rsidRPr="00B637AF">
        <w:rPr>
          <w:rFonts w:ascii="Times New Roman" w:hAnsi="Times New Roman" w:cs="Times New Roman"/>
          <w:sz w:val="28"/>
        </w:rPr>
        <w:fldChar w:fldCharType="end"/>
      </w:r>
    </w:p>
    <w:p w14:paraId="6A9956E6" w14:textId="77777777" w:rsidR="007B586E" w:rsidRPr="00B637AF" w:rsidRDefault="007B586E">
      <w:pPr>
        <w:spacing w:before="240" w:after="360"/>
        <w:jc w:val="center"/>
        <w:rPr>
          <w:b/>
          <w:sz w:val="40"/>
        </w:rPr>
      </w:pPr>
      <w:bookmarkStart w:id="20" w:name="_Hlt438532663"/>
      <w:bookmarkStart w:id="21" w:name="_Toc438266923"/>
      <w:bookmarkStart w:id="22" w:name="_Toc438267877"/>
      <w:bookmarkStart w:id="23" w:name="_Toc438366664"/>
      <w:bookmarkEnd w:id="20"/>
      <w:r w:rsidRPr="00B637AF">
        <w:br w:type="page"/>
      </w:r>
      <w:r w:rsidRPr="00B637AF">
        <w:rPr>
          <w:b/>
          <w:sz w:val="40"/>
        </w:rPr>
        <w:lastRenderedPageBreak/>
        <w:t xml:space="preserve">Section I </w:t>
      </w:r>
      <w:r w:rsidR="004509D8" w:rsidRPr="00B637AF">
        <w:rPr>
          <w:b/>
          <w:sz w:val="40"/>
        </w:rPr>
        <w:t>-</w:t>
      </w:r>
      <w:r w:rsidRPr="00B637AF">
        <w:rPr>
          <w:b/>
          <w:sz w:val="40"/>
        </w:rPr>
        <w:t xml:space="preserve"> Instructions to Bidders</w:t>
      </w:r>
      <w:bookmarkEnd w:id="21"/>
      <w:bookmarkEnd w:id="22"/>
      <w:bookmarkEnd w:id="23"/>
    </w:p>
    <w:tbl>
      <w:tblPr>
        <w:tblW w:w="9607" w:type="dxa"/>
        <w:jc w:val="center"/>
        <w:tblLayout w:type="fixed"/>
        <w:tblLook w:val="0000" w:firstRow="0" w:lastRow="0" w:firstColumn="0" w:lastColumn="0" w:noHBand="0" w:noVBand="0"/>
      </w:tblPr>
      <w:tblGrid>
        <w:gridCol w:w="2406"/>
        <w:gridCol w:w="7201"/>
      </w:tblGrid>
      <w:tr w:rsidR="007B586E" w:rsidRPr="007576C8" w14:paraId="14A1CB6F" w14:textId="77777777" w:rsidTr="006D2879">
        <w:trPr>
          <w:jc w:val="center"/>
        </w:trPr>
        <w:tc>
          <w:tcPr>
            <w:tcW w:w="9607" w:type="dxa"/>
            <w:gridSpan w:val="2"/>
            <w:vAlign w:val="center"/>
          </w:tcPr>
          <w:p w14:paraId="17A79F95" w14:textId="77777777" w:rsidR="007B586E" w:rsidRPr="007576C8" w:rsidRDefault="007B586E" w:rsidP="00277BDC">
            <w:pPr>
              <w:pStyle w:val="Section1Heading1"/>
              <w:spacing w:before="120" w:after="120"/>
            </w:pPr>
            <w:bookmarkStart w:id="24" w:name="_Toc438438819"/>
            <w:bookmarkStart w:id="25" w:name="_Toc438532553"/>
            <w:bookmarkStart w:id="26" w:name="_Toc438733963"/>
            <w:bookmarkStart w:id="27" w:name="_Toc438962045"/>
            <w:bookmarkStart w:id="28" w:name="_Toc461939616"/>
            <w:bookmarkStart w:id="29" w:name="_Toc97371001"/>
            <w:bookmarkStart w:id="30" w:name="_Toc325723916"/>
            <w:bookmarkStart w:id="31" w:name="_Toc435624807"/>
            <w:bookmarkStart w:id="32" w:name="_Toc448224223"/>
            <w:bookmarkStart w:id="33" w:name="_Toc63331041"/>
            <w:r w:rsidRPr="007576C8">
              <w:t>General</w:t>
            </w:r>
            <w:bookmarkEnd w:id="24"/>
            <w:bookmarkEnd w:id="25"/>
            <w:bookmarkEnd w:id="26"/>
            <w:bookmarkEnd w:id="27"/>
            <w:bookmarkEnd w:id="28"/>
            <w:bookmarkEnd w:id="29"/>
            <w:bookmarkEnd w:id="30"/>
            <w:bookmarkEnd w:id="31"/>
            <w:bookmarkEnd w:id="32"/>
            <w:bookmarkEnd w:id="33"/>
          </w:p>
        </w:tc>
      </w:tr>
      <w:tr w:rsidR="007B586E" w:rsidRPr="007576C8" w14:paraId="09A7BADD" w14:textId="77777777" w:rsidTr="006D2879">
        <w:trPr>
          <w:jc w:val="center"/>
        </w:trPr>
        <w:tc>
          <w:tcPr>
            <w:tcW w:w="2406" w:type="dxa"/>
          </w:tcPr>
          <w:p w14:paraId="0989B4DC" w14:textId="77777777" w:rsidR="007B586E" w:rsidRPr="007576C8" w:rsidRDefault="007B586E" w:rsidP="00277BDC">
            <w:pPr>
              <w:pStyle w:val="Section1-Clauses"/>
              <w:numPr>
                <w:ilvl w:val="0"/>
                <w:numId w:val="27"/>
              </w:numPr>
              <w:tabs>
                <w:tab w:val="clear" w:pos="432"/>
              </w:tabs>
              <w:spacing w:before="120" w:after="120"/>
              <w:ind w:left="360" w:hanging="360"/>
            </w:pPr>
            <w:bookmarkStart w:id="34" w:name="_Toc97371002"/>
            <w:bookmarkStart w:id="35" w:name="_Toc139863103"/>
            <w:bookmarkStart w:id="36" w:name="_Toc325723917"/>
            <w:bookmarkStart w:id="37" w:name="_Toc435624808"/>
            <w:bookmarkStart w:id="38" w:name="_Toc448224224"/>
            <w:bookmarkStart w:id="39" w:name="_Toc63331042"/>
            <w:r w:rsidRPr="007576C8">
              <w:t>Scope of Bid</w:t>
            </w:r>
            <w:bookmarkEnd w:id="34"/>
            <w:bookmarkEnd w:id="35"/>
            <w:bookmarkEnd w:id="36"/>
            <w:bookmarkEnd w:id="37"/>
            <w:bookmarkEnd w:id="38"/>
            <w:bookmarkEnd w:id="39"/>
          </w:p>
          <w:p w14:paraId="1E060C8F" w14:textId="49136EAD" w:rsidR="00B373D0" w:rsidRPr="007576C8" w:rsidRDefault="00B373D0" w:rsidP="00277BDC">
            <w:pPr>
              <w:pStyle w:val="Section1-Clauses"/>
              <w:tabs>
                <w:tab w:val="clear" w:pos="360"/>
              </w:tabs>
              <w:spacing w:before="120" w:after="120"/>
              <w:ind w:left="1404" w:firstLine="0"/>
            </w:pPr>
          </w:p>
        </w:tc>
        <w:tc>
          <w:tcPr>
            <w:tcW w:w="7201" w:type="dxa"/>
          </w:tcPr>
          <w:p w14:paraId="691C9C5E" w14:textId="77777777" w:rsidR="007B586E" w:rsidRPr="007576C8" w:rsidRDefault="00B77FDF" w:rsidP="00277BDC">
            <w:pPr>
              <w:pStyle w:val="Header2-SubClauses"/>
              <w:numPr>
                <w:ilvl w:val="1"/>
                <w:numId w:val="27"/>
              </w:numPr>
              <w:spacing w:before="120" w:after="120"/>
              <w:ind w:left="511" w:hanging="596"/>
              <w:rPr>
                <w:rFonts w:cs="Times New Roman"/>
              </w:rPr>
            </w:pPr>
            <w:r w:rsidRPr="00370461">
              <w:rPr>
                <w:rFonts w:cs="Times New Roman"/>
              </w:rPr>
              <w:t xml:space="preserve">In connection with the </w:t>
            </w:r>
            <w:r w:rsidR="009B55EB" w:rsidRPr="00370461">
              <w:rPr>
                <w:rFonts w:cs="Times New Roman"/>
              </w:rPr>
              <w:t>Specific Procurement Notice - Request</w:t>
            </w:r>
            <w:r w:rsidRPr="00370461">
              <w:rPr>
                <w:rFonts w:cs="Times New Roman"/>
              </w:rPr>
              <w:t xml:space="preserve"> for Bids </w:t>
            </w:r>
            <w:r w:rsidR="009B55EB" w:rsidRPr="00370461">
              <w:rPr>
                <w:rFonts w:cs="Times New Roman"/>
              </w:rPr>
              <w:t xml:space="preserve">(RFB), </w:t>
            </w:r>
            <w:r w:rsidRPr="00370461">
              <w:rPr>
                <w:rFonts w:cs="Times New Roman"/>
              </w:rPr>
              <w:t>specified in the Bid Data Sheet (BDS), t</w:t>
            </w:r>
            <w:r w:rsidR="007B586E" w:rsidRPr="00370461">
              <w:rPr>
                <w:rFonts w:cs="Times New Roman"/>
              </w:rPr>
              <w:t xml:space="preserve">he Employer, as </w:t>
            </w:r>
            <w:r w:rsidR="005F0029" w:rsidRPr="00370461">
              <w:rPr>
                <w:rFonts w:cs="Times New Roman"/>
              </w:rPr>
              <w:t>specified</w:t>
            </w:r>
            <w:r w:rsidR="007B586E" w:rsidRPr="00370461">
              <w:rPr>
                <w:rFonts w:cs="Times New Roman"/>
              </w:rPr>
              <w:t xml:space="preserve"> in the BDS, issues</w:t>
            </w:r>
            <w:r w:rsidRPr="00370461">
              <w:rPr>
                <w:rFonts w:cs="Times New Roman"/>
              </w:rPr>
              <w:t xml:space="preserve"> th</w:t>
            </w:r>
            <w:r w:rsidR="009B55EB" w:rsidRPr="00370461">
              <w:rPr>
                <w:rFonts w:cs="Times New Roman"/>
              </w:rPr>
              <w:t>i</w:t>
            </w:r>
            <w:r w:rsidRPr="00370461">
              <w:rPr>
                <w:rFonts w:cs="Times New Roman"/>
              </w:rPr>
              <w:t xml:space="preserve">s </w:t>
            </w:r>
            <w:r w:rsidR="004509D8" w:rsidRPr="00370461">
              <w:rPr>
                <w:rFonts w:cs="Times New Roman"/>
              </w:rPr>
              <w:t>bidding document</w:t>
            </w:r>
            <w:r w:rsidR="007B586E" w:rsidRPr="00370461">
              <w:rPr>
                <w:rFonts w:cs="Times New Roman"/>
              </w:rPr>
              <w:t xml:space="preserve"> for the </w:t>
            </w:r>
            <w:r w:rsidR="005A47D5" w:rsidRPr="00370461">
              <w:rPr>
                <w:rFonts w:cs="Times New Roman"/>
              </w:rPr>
              <w:t>provision</w:t>
            </w:r>
            <w:r w:rsidR="007B586E" w:rsidRPr="00370461">
              <w:rPr>
                <w:rFonts w:cs="Times New Roman"/>
              </w:rPr>
              <w:t xml:space="preserve"> of Works as specified in</w:t>
            </w:r>
            <w:r w:rsidR="00221AED" w:rsidRPr="00370461">
              <w:rPr>
                <w:rFonts w:cs="Times New Roman"/>
              </w:rPr>
              <w:t xml:space="preserve"> Section VII, Works</w:t>
            </w:r>
            <w:r w:rsidR="002B3FF5" w:rsidRPr="00370461">
              <w:rPr>
                <w:rFonts w:cs="Times New Roman"/>
              </w:rPr>
              <w:t>’</w:t>
            </w:r>
            <w:r w:rsidR="00221AED" w:rsidRPr="00370461">
              <w:rPr>
                <w:rFonts w:cs="Times New Roman"/>
              </w:rPr>
              <w:t xml:space="preserve"> Requirements.</w:t>
            </w:r>
            <w:r w:rsidR="00221AED" w:rsidRPr="007576C8">
              <w:rPr>
                <w:rFonts w:cs="Times New Roman"/>
              </w:rPr>
              <w:t xml:space="preserve"> </w:t>
            </w:r>
            <w:r w:rsidR="007B586E" w:rsidRPr="007576C8">
              <w:rPr>
                <w:rFonts w:cs="Times New Roman"/>
              </w:rPr>
              <w:t xml:space="preserve">The name, identification and number of </w:t>
            </w:r>
            <w:r w:rsidR="005F0029" w:rsidRPr="007576C8">
              <w:rPr>
                <w:rFonts w:cs="Times New Roman"/>
              </w:rPr>
              <w:t>lots (</w:t>
            </w:r>
            <w:r w:rsidR="007B586E" w:rsidRPr="007576C8">
              <w:rPr>
                <w:rFonts w:cs="Times New Roman"/>
              </w:rPr>
              <w:t>contracts</w:t>
            </w:r>
            <w:r w:rsidR="005F0029" w:rsidRPr="007576C8">
              <w:rPr>
                <w:rFonts w:cs="Times New Roman"/>
              </w:rPr>
              <w:t>)</w:t>
            </w:r>
            <w:r w:rsidR="007B586E" w:rsidRPr="007576C8">
              <w:rPr>
                <w:rFonts w:cs="Times New Roman"/>
              </w:rPr>
              <w:t xml:space="preserve"> of this</w:t>
            </w:r>
            <w:r w:rsidR="007B586E" w:rsidRPr="007576C8">
              <w:rPr>
                <w:rFonts w:cs="Times New Roman"/>
                <w:i/>
              </w:rPr>
              <w:t xml:space="preserve"> </w:t>
            </w:r>
            <w:r w:rsidR="00272786" w:rsidRPr="007576C8">
              <w:rPr>
                <w:rFonts w:cs="Times New Roman"/>
              </w:rPr>
              <w:t xml:space="preserve">RFB </w:t>
            </w:r>
            <w:r w:rsidR="007B586E" w:rsidRPr="007576C8">
              <w:rPr>
                <w:rFonts w:cs="Times New Roman"/>
              </w:rPr>
              <w:t xml:space="preserve">are </w:t>
            </w:r>
            <w:r w:rsidR="00411456" w:rsidRPr="007576C8">
              <w:rPr>
                <w:rFonts w:cs="Times New Roman"/>
              </w:rPr>
              <w:t xml:space="preserve">specified </w:t>
            </w:r>
            <w:r w:rsidR="007B586E" w:rsidRPr="007576C8">
              <w:rPr>
                <w:rFonts w:cs="Times New Roman"/>
              </w:rPr>
              <w:t>in the BDS.</w:t>
            </w:r>
          </w:p>
        </w:tc>
      </w:tr>
      <w:tr w:rsidR="007B586E" w:rsidRPr="007576C8" w14:paraId="388E8276" w14:textId="77777777" w:rsidTr="006D2879">
        <w:trPr>
          <w:jc w:val="center"/>
        </w:trPr>
        <w:tc>
          <w:tcPr>
            <w:tcW w:w="2406" w:type="dxa"/>
          </w:tcPr>
          <w:p w14:paraId="02B8554E" w14:textId="77777777" w:rsidR="007B586E" w:rsidRPr="007576C8" w:rsidRDefault="007B586E" w:rsidP="00277BDC">
            <w:pPr>
              <w:spacing w:before="120" w:after="120"/>
            </w:pPr>
          </w:p>
        </w:tc>
        <w:tc>
          <w:tcPr>
            <w:tcW w:w="7201" w:type="dxa"/>
          </w:tcPr>
          <w:p w14:paraId="74AD3A78"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Throughout this </w:t>
            </w:r>
            <w:r w:rsidR="004509D8" w:rsidRPr="007576C8">
              <w:rPr>
                <w:rFonts w:cs="Times New Roman"/>
              </w:rPr>
              <w:t>bidding document</w:t>
            </w:r>
            <w:r w:rsidRPr="007576C8">
              <w:rPr>
                <w:rFonts w:cs="Times New Roman"/>
              </w:rPr>
              <w:t>:</w:t>
            </w:r>
          </w:p>
          <w:p w14:paraId="34A90316" w14:textId="77777777" w:rsidR="007B586E" w:rsidRPr="007576C8" w:rsidRDefault="00221AED" w:rsidP="00E10121">
            <w:pPr>
              <w:pStyle w:val="P3Header1-Clauses"/>
              <w:numPr>
                <w:ilvl w:val="0"/>
                <w:numId w:val="81"/>
              </w:numPr>
              <w:spacing w:before="120" w:after="120"/>
              <w:ind w:left="996" w:hanging="450"/>
              <w:rPr>
                <w:szCs w:val="24"/>
              </w:rPr>
            </w:pPr>
            <w:r w:rsidRPr="007576C8">
              <w:rPr>
                <w:szCs w:val="24"/>
              </w:rPr>
              <w:t xml:space="preserve">the term </w:t>
            </w:r>
            <w:r w:rsidRPr="007576C8">
              <w:rPr>
                <w:b/>
                <w:szCs w:val="24"/>
              </w:rPr>
              <w:t>“in writing”</w:t>
            </w:r>
            <w:r w:rsidRPr="007576C8">
              <w:rPr>
                <w:szCs w:val="24"/>
              </w:rPr>
              <w:t xml:space="preserve"> means communicated in written form </w:t>
            </w:r>
            <w:r w:rsidR="009B55EB" w:rsidRPr="007576C8">
              <w:rPr>
                <w:szCs w:val="24"/>
              </w:rPr>
              <w:t xml:space="preserve">(e.g. by mail, e-mail, </w:t>
            </w:r>
            <w:r w:rsidR="00F37F65" w:rsidRPr="007576C8">
              <w:rPr>
                <w:szCs w:val="24"/>
              </w:rPr>
              <w:t xml:space="preserve">and </w:t>
            </w:r>
            <w:r w:rsidR="009B55EB" w:rsidRPr="007576C8">
              <w:rPr>
                <w:szCs w:val="24"/>
              </w:rPr>
              <w:t xml:space="preserve">fax, </w:t>
            </w:r>
            <w:r w:rsidR="00DC265B" w:rsidRPr="007576C8">
              <w:rPr>
                <w:szCs w:val="24"/>
              </w:rPr>
              <w:t>including if</w:t>
            </w:r>
            <w:r w:rsidR="009B55EB" w:rsidRPr="007576C8">
              <w:rPr>
                <w:szCs w:val="24"/>
              </w:rPr>
              <w:t xml:space="preserve"> specified </w:t>
            </w:r>
            <w:r w:rsidR="009B55EB" w:rsidRPr="007576C8">
              <w:rPr>
                <w:b/>
                <w:szCs w:val="24"/>
              </w:rPr>
              <w:t>in the BDS</w:t>
            </w:r>
            <w:r w:rsidR="009B55EB" w:rsidRPr="007576C8">
              <w:rPr>
                <w:szCs w:val="24"/>
              </w:rPr>
              <w:t xml:space="preserve">, </w:t>
            </w:r>
            <w:r w:rsidR="009B55EB" w:rsidRPr="007576C8">
              <w:rPr>
                <w:bCs/>
                <w:szCs w:val="24"/>
              </w:rPr>
              <w:t>distributed</w:t>
            </w:r>
            <w:r w:rsidR="009B55EB" w:rsidRPr="007576C8">
              <w:rPr>
                <w:szCs w:val="24"/>
              </w:rPr>
              <w:t xml:space="preserve"> or received through the electronic-procurement system used by the </w:t>
            </w:r>
            <w:r w:rsidR="003B37C5" w:rsidRPr="007576C8">
              <w:rPr>
                <w:szCs w:val="24"/>
              </w:rPr>
              <w:t>Employer</w:t>
            </w:r>
            <w:r w:rsidR="009B55EB" w:rsidRPr="007576C8">
              <w:rPr>
                <w:szCs w:val="24"/>
              </w:rPr>
              <w:t xml:space="preserve">) with proof </w:t>
            </w:r>
            <w:r w:rsidR="009B55EB" w:rsidRPr="007576C8">
              <w:t>of</w:t>
            </w:r>
            <w:r w:rsidRPr="007576C8">
              <w:rPr>
                <w:szCs w:val="24"/>
              </w:rPr>
              <w:t xml:space="preserve"> receipt;</w:t>
            </w:r>
            <w:r w:rsidR="009B55EB" w:rsidRPr="007576C8" w:rsidDel="009B55EB">
              <w:rPr>
                <w:szCs w:val="24"/>
              </w:rPr>
              <w:t xml:space="preserve"> </w:t>
            </w:r>
          </w:p>
          <w:p w14:paraId="52E8265A" w14:textId="77777777" w:rsidR="00641137" w:rsidRPr="007576C8" w:rsidRDefault="009B55EB" w:rsidP="00E10121">
            <w:pPr>
              <w:pStyle w:val="P3Header1-Clauses"/>
              <w:numPr>
                <w:ilvl w:val="0"/>
                <w:numId w:val="81"/>
              </w:numPr>
              <w:spacing w:before="120" w:after="120"/>
              <w:ind w:left="996" w:hanging="450"/>
              <w:rPr>
                <w:szCs w:val="24"/>
              </w:rPr>
            </w:pPr>
            <w:r w:rsidRPr="007576C8">
              <w:rPr>
                <w:szCs w:val="24"/>
              </w:rPr>
              <w:t>if</w:t>
            </w:r>
            <w:r w:rsidR="007B586E" w:rsidRPr="007576C8">
              <w:rPr>
                <w:szCs w:val="24"/>
              </w:rPr>
              <w:t xml:space="preserve"> the context </w:t>
            </w:r>
            <w:r w:rsidRPr="007576C8">
              <w:rPr>
                <w:bCs/>
                <w:szCs w:val="24"/>
              </w:rPr>
              <w:t xml:space="preserve">so </w:t>
            </w:r>
            <w:r w:rsidR="007B586E" w:rsidRPr="007576C8">
              <w:rPr>
                <w:szCs w:val="24"/>
              </w:rPr>
              <w:t>requires</w:t>
            </w:r>
            <w:r w:rsidRPr="007576C8">
              <w:rPr>
                <w:bCs/>
                <w:szCs w:val="24"/>
              </w:rPr>
              <w:t xml:space="preserve">, </w:t>
            </w:r>
            <w:r w:rsidRPr="007576C8">
              <w:rPr>
                <w:b/>
                <w:szCs w:val="24"/>
              </w:rPr>
              <w:t>“</w:t>
            </w:r>
            <w:r w:rsidR="007B586E" w:rsidRPr="007576C8">
              <w:rPr>
                <w:b/>
                <w:szCs w:val="24"/>
              </w:rPr>
              <w:t>singular</w:t>
            </w:r>
            <w:r w:rsidRPr="007576C8">
              <w:rPr>
                <w:b/>
                <w:szCs w:val="24"/>
              </w:rPr>
              <w:t>”</w:t>
            </w:r>
            <w:r w:rsidRPr="007576C8">
              <w:rPr>
                <w:bCs/>
                <w:szCs w:val="24"/>
              </w:rPr>
              <w:t xml:space="preserve"> means </w:t>
            </w:r>
            <w:r w:rsidRPr="007576C8">
              <w:rPr>
                <w:b/>
                <w:szCs w:val="24"/>
              </w:rPr>
              <w:t>“</w:t>
            </w:r>
            <w:r w:rsidR="007B586E" w:rsidRPr="007576C8">
              <w:rPr>
                <w:b/>
                <w:szCs w:val="24"/>
              </w:rPr>
              <w:t>plural</w:t>
            </w:r>
            <w:r w:rsidRPr="007576C8">
              <w:rPr>
                <w:b/>
                <w:szCs w:val="24"/>
              </w:rPr>
              <w:t>”</w:t>
            </w:r>
            <w:r w:rsidRPr="007576C8">
              <w:rPr>
                <w:bCs/>
                <w:szCs w:val="24"/>
              </w:rPr>
              <w:t xml:space="preserve"> and vice versa;</w:t>
            </w:r>
            <w:r w:rsidR="007B586E" w:rsidRPr="007576C8">
              <w:rPr>
                <w:szCs w:val="24"/>
              </w:rPr>
              <w:t xml:space="preserve"> </w:t>
            </w:r>
          </w:p>
          <w:p w14:paraId="2F142FDA" w14:textId="77777777" w:rsidR="00641137" w:rsidRPr="007576C8" w:rsidRDefault="007B586E" w:rsidP="00E10121">
            <w:pPr>
              <w:pStyle w:val="P3Header1-Clauses"/>
              <w:numPr>
                <w:ilvl w:val="0"/>
                <w:numId w:val="81"/>
              </w:numPr>
              <w:spacing w:before="120" w:after="120"/>
              <w:ind w:left="996" w:hanging="450"/>
            </w:pPr>
            <w:r w:rsidRPr="007576C8">
              <w:rPr>
                <w:b/>
                <w:szCs w:val="24"/>
              </w:rPr>
              <w:t>“</w:t>
            </w:r>
            <w:r w:rsidR="003B6A92" w:rsidRPr="007576C8">
              <w:rPr>
                <w:b/>
                <w:szCs w:val="24"/>
              </w:rPr>
              <w:t>D</w:t>
            </w:r>
            <w:r w:rsidRPr="007576C8">
              <w:rPr>
                <w:b/>
                <w:szCs w:val="24"/>
              </w:rPr>
              <w:t>ay”</w:t>
            </w:r>
            <w:r w:rsidRPr="007576C8">
              <w:rPr>
                <w:szCs w:val="24"/>
              </w:rPr>
              <w:t xml:space="preserve"> means calendar day</w:t>
            </w:r>
            <w:r w:rsidR="009B55EB" w:rsidRPr="007576C8">
              <w:rPr>
                <w:szCs w:val="24"/>
              </w:rPr>
              <w:t xml:space="preserve">, </w:t>
            </w:r>
            <w:r w:rsidR="009B55EB" w:rsidRPr="007576C8">
              <w:t xml:space="preserve">unless otherwise specified as </w:t>
            </w:r>
            <w:r w:rsidR="009B55EB" w:rsidRPr="007576C8">
              <w:rPr>
                <w:b/>
                <w:szCs w:val="24"/>
              </w:rPr>
              <w:t>“Business Day”.</w:t>
            </w:r>
            <w:r w:rsidR="009B55EB" w:rsidRPr="007576C8">
              <w:t xml:space="preserve"> A Business Day is any day that is an official working day of the Borrower. It excludes the Borrower’s official public holidays</w:t>
            </w:r>
            <w:r w:rsidR="00641137" w:rsidRPr="007576C8">
              <w:t xml:space="preserve">; </w:t>
            </w:r>
          </w:p>
          <w:p w14:paraId="347C79EA" w14:textId="0BB941FB" w:rsidR="009547A3" w:rsidRPr="00370461" w:rsidRDefault="009547A3" w:rsidP="00E10121">
            <w:pPr>
              <w:pStyle w:val="P3Header1-Clauses"/>
              <w:numPr>
                <w:ilvl w:val="0"/>
                <w:numId w:val="81"/>
              </w:numPr>
              <w:spacing w:before="120" w:after="120"/>
              <w:ind w:left="996" w:hanging="450"/>
              <w:rPr>
                <w:color w:val="000000" w:themeColor="text1"/>
              </w:rPr>
            </w:pPr>
            <w:r w:rsidRPr="00370461">
              <w:rPr>
                <w:b/>
                <w:szCs w:val="24"/>
              </w:rPr>
              <w:t>“ES”</w:t>
            </w:r>
            <w:r w:rsidRPr="00370461">
              <w:rPr>
                <w:color w:val="000000" w:themeColor="text1"/>
              </w:rPr>
              <w:t xml:space="preserve"> means environmental and social (including Sexual Exploitation</w:t>
            </w:r>
            <w:r w:rsidR="007E101A" w:rsidRPr="00370461">
              <w:rPr>
                <w:color w:val="000000" w:themeColor="text1"/>
              </w:rPr>
              <w:t xml:space="preserve"> </w:t>
            </w:r>
            <w:r w:rsidRPr="00370461">
              <w:rPr>
                <w:color w:val="000000" w:themeColor="text1"/>
              </w:rPr>
              <w:t xml:space="preserve">and </w:t>
            </w:r>
            <w:r w:rsidR="00BA5737" w:rsidRPr="00370461">
              <w:rPr>
                <w:color w:val="000000" w:themeColor="text1"/>
              </w:rPr>
              <w:t xml:space="preserve">Abuse </w:t>
            </w:r>
            <w:r w:rsidRPr="00370461">
              <w:rPr>
                <w:color w:val="000000" w:themeColor="text1"/>
              </w:rPr>
              <w:t>(SEA)</w:t>
            </w:r>
            <w:r w:rsidR="007E101A" w:rsidRPr="00370461">
              <w:rPr>
                <w:color w:val="000000" w:themeColor="text1"/>
              </w:rPr>
              <w:t xml:space="preserve">, </w:t>
            </w:r>
            <w:r w:rsidR="00A50018" w:rsidRPr="00370461">
              <w:rPr>
                <w:color w:val="000000" w:themeColor="text1"/>
              </w:rPr>
              <w:t>and Sexual Harassment (SH)</w:t>
            </w:r>
            <w:r w:rsidRPr="00370461">
              <w:rPr>
                <w:color w:val="000000" w:themeColor="text1"/>
              </w:rPr>
              <w:t>);</w:t>
            </w:r>
          </w:p>
          <w:p w14:paraId="265DD6EF" w14:textId="370B5964" w:rsidR="00D40820" w:rsidRPr="007576C8" w:rsidRDefault="00D40820" w:rsidP="00E10121">
            <w:pPr>
              <w:pStyle w:val="P3Header1-Clauses"/>
              <w:numPr>
                <w:ilvl w:val="0"/>
                <w:numId w:val="81"/>
              </w:numPr>
              <w:spacing w:before="120" w:after="120"/>
              <w:ind w:left="996" w:hanging="450"/>
              <w:rPr>
                <w:color w:val="000000" w:themeColor="text1"/>
              </w:rPr>
            </w:pPr>
            <w:r w:rsidRPr="007576C8">
              <w:rPr>
                <w:b/>
                <w:szCs w:val="24"/>
              </w:rPr>
              <w:t>“Sexual Exploitation and Abuse” “(SEA)”</w:t>
            </w:r>
            <w:r w:rsidRPr="007576C8">
              <w:rPr>
                <w:color w:val="000000" w:themeColor="text1"/>
              </w:rPr>
              <w:t xml:space="preserve"> </w:t>
            </w:r>
            <w:r w:rsidR="007A69DA" w:rsidRPr="007576C8">
              <w:rPr>
                <w:color w:val="000000" w:themeColor="text1"/>
              </w:rPr>
              <w:t>means</w:t>
            </w:r>
            <w:r w:rsidRPr="007576C8">
              <w:rPr>
                <w:color w:val="000000" w:themeColor="text1"/>
              </w:rPr>
              <w:t xml:space="preserve"> the following:</w:t>
            </w:r>
          </w:p>
          <w:p w14:paraId="790B48E4" w14:textId="49711776" w:rsidR="00D40820" w:rsidRPr="007576C8" w:rsidRDefault="002B2BE6" w:rsidP="00277BDC">
            <w:pPr>
              <w:autoSpaceDE w:val="0"/>
              <w:autoSpaceDN w:val="0"/>
              <w:spacing w:before="120" w:after="120"/>
              <w:ind w:left="1152" w:firstLine="18"/>
              <w:jc w:val="both"/>
            </w:pPr>
            <w:r w:rsidRPr="007576C8">
              <w:rPr>
                <w:b/>
              </w:rPr>
              <w:t>“</w:t>
            </w:r>
            <w:r w:rsidR="00D40820" w:rsidRPr="007576C8">
              <w:rPr>
                <w:b/>
              </w:rPr>
              <w:t>Sexual Exploitation</w:t>
            </w:r>
            <w:r w:rsidRPr="007576C8">
              <w:rPr>
                <w:b/>
              </w:rPr>
              <w:t>”</w:t>
            </w:r>
            <w:r w:rsidR="00D40820" w:rsidRPr="007576C8">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00D40820" w:rsidRPr="007576C8">
              <w:t>;</w:t>
            </w:r>
          </w:p>
          <w:p w14:paraId="40F84A44" w14:textId="6788EB58" w:rsidR="00D40820" w:rsidRPr="007576C8" w:rsidRDefault="002B2BE6" w:rsidP="00277BDC">
            <w:pPr>
              <w:autoSpaceDE w:val="0"/>
              <w:autoSpaceDN w:val="0"/>
              <w:spacing w:before="120" w:after="120"/>
              <w:ind w:left="1152" w:firstLine="18"/>
              <w:jc w:val="both"/>
            </w:pPr>
            <w:r w:rsidRPr="007576C8">
              <w:rPr>
                <w:b/>
              </w:rPr>
              <w:t>“</w:t>
            </w:r>
            <w:r w:rsidR="00D40820" w:rsidRPr="007576C8">
              <w:rPr>
                <w:b/>
              </w:rPr>
              <w:t>Sexual Abuse</w:t>
            </w:r>
            <w:r w:rsidRPr="007576C8">
              <w:rPr>
                <w:b/>
              </w:rPr>
              <w:t>”</w:t>
            </w:r>
            <w:r w:rsidR="00D40820" w:rsidRPr="007576C8">
              <w:t xml:space="preserve"> is defined as </w:t>
            </w:r>
            <w:r w:rsidR="00D40820" w:rsidRPr="007576C8">
              <w:rPr>
                <w:color w:val="000000" w:themeColor="text1"/>
              </w:rPr>
              <w:t xml:space="preserve">the actual or threatened physical intrusion of a sexual nature, whether by force or under unequal or coercive conditions;  </w:t>
            </w:r>
          </w:p>
          <w:p w14:paraId="1045DADD" w14:textId="53581C6A" w:rsidR="009547A3" w:rsidRPr="007576C8" w:rsidRDefault="00D40820" w:rsidP="00E10121">
            <w:pPr>
              <w:pStyle w:val="P3Header1-Clauses"/>
              <w:numPr>
                <w:ilvl w:val="0"/>
                <w:numId w:val="81"/>
              </w:numPr>
              <w:spacing w:before="120" w:after="120"/>
              <w:ind w:left="996" w:hanging="450"/>
              <w:rPr>
                <w:color w:val="000000" w:themeColor="text1"/>
              </w:rPr>
            </w:pPr>
            <w:r w:rsidRPr="007576C8">
              <w:rPr>
                <w:b/>
                <w:szCs w:val="24"/>
              </w:rPr>
              <w:t>“Sexual Harassment” “(SH)”</w:t>
            </w:r>
            <w:r w:rsidRPr="007576C8">
              <w:rPr>
                <w:color w:val="000000" w:themeColor="text1"/>
              </w:rPr>
              <w:t xml:space="preserve"> is defined as </w:t>
            </w:r>
            <w:r w:rsidRPr="007576C8">
              <w:t>unwelcome sexual advances, requests for sexual favors, and other verbal or physical conduct of a sexual nature by the Contractor’s Personnel with other</w:t>
            </w:r>
            <w:r w:rsidR="00D13B22" w:rsidRPr="007576C8">
              <w:t xml:space="preserve"> </w:t>
            </w:r>
            <w:r w:rsidRPr="007576C8">
              <w:t>Contractor’s</w:t>
            </w:r>
            <w:r w:rsidR="00E019EE" w:rsidRPr="007576C8">
              <w:t xml:space="preserve"> or </w:t>
            </w:r>
            <w:r w:rsidRPr="007576C8">
              <w:t>Employer’s Personnel</w:t>
            </w:r>
            <w:r w:rsidR="009547A3" w:rsidRPr="007576C8">
              <w:rPr>
                <w:color w:val="000000" w:themeColor="text1"/>
              </w:rPr>
              <w:t xml:space="preserve">; </w:t>
            </w:r>
          </w:p>
          <w:p w14:paraId="62EA00B0" w14:textId="17EDBFC9" w:rsidR="009547A3" w:rsidRPr="007576C8" w:rsidRDefault="009547A3" w:rsidP="00E10121">
            <w:pPr>
              <w:pStyle w:val="P3Header1-Clauses"/>
              <w:numPr>
                <w:ilvl w:val="0"/>
                <w:numId w:val="81"/>
              </w:numPr>
              <w:spacing w:before="120" w:after="120"/>
              <w:ind w:left="996" w:hanging="450"/>
              <w:rPr>
                <w:color w:val="000000" w:themeColor="text1"/>
              </w:rPr>
            </w:pPr>
            <w:r w:rsidRPr="007576C8">
              <w:rPr>
                <w:b/>
                <w:szCs w:val="24"/>
              </w:rPr>
              <w:t>“Contractor’s Personnel”</w:t>
            </w:r>
            <w:r w:rsidRPr="007576C8">
              <w:rPr>
                <w:color w:val="000000" w:themeColor="text1"/>
              </w:rPr>
              <w:t xml:space="preserve"> is as defined in Sub- Clause 1 (</w:t>
            </w:r>
            <w:r w:rsidR="00D13B22" w:rsidRPr="007576C8">
              <w:rPr>
                <w:color w:val="000000" w:themeColor="text1"/>
              </w:rPr>
              <w:t>ii</w:t>
            </w:r>
            <w:r w:rsidRPr="007576C8">
              <w:rPr>
                <w:color w:val="000000" w:themeColor="text1"/>
              </w:rPr>
              <w:t>) of the General Conditions of Contract</w:t>
            </w:r>
            <w:r w:rsidR="00E019EE" w:rsidRPr="007576C8">
              <w:rPr>
                <w:color w:val="000000" w:themeColor="text1"/>
              </w:rPr>
              <w:t xml:space="preserve">; and </w:t>
            </w:r>
          </w:p>
          <w:p w14:paraId="0E9ECDA4" w14:textId="77777777" w:rsidR="00D13B22" w:rsidRPr="007576C8" w:rsidRDefault="00D13B22" w:rsidP="00E10121">
            <w:pPr>
              <w:pStyle w:val="P3Header1-Clauses"/>
              <w:numPr>
                <w:ilvl w:val="0"/>
                <w:numId w:val="81"/>
              </w:numPr>
              <w:spacing w:before="120" w:after="120"/>
              <w:ind w:left="996" w:hanging="450"/>
              <w:rPr>
                <w:color w:val="000000" w:themeColor="text1"/>
              </w:rPr>
            </w:pPr>
            <w:r w:rsidRPr="007576C8">
              <w:rPr>
                <w:b/>
                <w:szCs w:val="24"/>
              </w:rPr>
              <w:lastRenderedPageBreak/>
              <w:t>“Employer’s personnel”</w:t>
            </w:r>
            <w:r w:rsidRPr="007576C8">
              <w:rPr>
                <w:color w:val="000000" w:themeColor="text1"/>
              </w:rPr>
              <w:t xml:space="preserve"> is as defined in </w:t>
            </w:r>
            <w:r w:rsidR="00EE294C" w:rsidRPr="007576C8">
              <w:rPr>
                <w:color w:val="000000" w:themeColor="text1"/>
              </w:rPr>
              <w:t xml:space="preserve">GCC </w:t>
            </w:r>
            <w:r w:rsidRPr="007576C8">
              <w:rPr>
                <w:color w:val="000000" w:themeColor="text1"/>
              </w:rPr>
              <w:t>Sub-Clause 1</w:t>
            </w:r>
            <w:r w:rsidR="00E019EE" w:rsidRPr="007576C8">
              <w:rPr>
                <w:color w:val="000000" w:themeColor="text1"/>
              </w:rPr>
              <w:t xml:space="preserve"> (</w:t>
            </w:r>
            <w:r w:rsidR="00AC6E6A" w:rsidRPr="007576C8">
              <w:rPr>
                <w:color w:val="000000" w:themeColor="text1"/>
              </w:rPr>
              <w:t>nn</w:t>
            </w:r>
            <w:r w:rsidR="00E019EE" w:rsidRPr="007576C8">
              <w:rPr>
                <w:color w:val="000000" w:themeColor="text1"/>
              </w:rPr>
              <w:t>) of the General Conditions of Contract.</w:t>
            </w:r>
          </w:p>
          <w:p w14:paraId="462946D0" w14:textId="4B326013" w:rsidR="000F3A6E" w:rsidRPr="007576C8" w:rsidRDefault="002C67CA" w:rsidP="00277BDC">
            <w:pPr>
              <w:pStyle w:val="Header2-SubClauses"/>
              <w:spacing w:before="120" w:after="120"/>
              <w:ind w:left="511"/>
              <w:rPr>
                <w:color w:val="000000" w:themeColor="text1"/>
              </w:rPr>
            </w:pPr>
            <w:r w:rsidRPr="00370461">
              <w:t>A non-exhaustive list of (i) behaviors which constitute SEA and (ii) behaviors which constitute SH is attached to the Code of Conduct form in Section IV</w:t>
            </w:r>
            <w:r w:rsidRPr="00370461">
              <w:rPr>
                <w:color w:val="000000" w:themeColor="text1"/>
              </w:rPr>
              <w:t>.</w:t>
            </w:r>
          </w:p>
        </w:tc>
      </w:tr>
      <w:tr w:rsidR="007B586E" w:rsidRPr="007576C8" w14:paraId="43EDED5E" w14:textId="77777777" w:rsidTr="006D2879">
        <w:trPr>
          <w:jc w:val="center"/>
        </w:trPr>
        <w:tc>
          <w:tcPr>
            <w:tcW w:w="2406" w:type="dxa"/>
          </w:tcPr>
          <w:p w14:paraId="4E2FCE18" w14:textId="77777777" w:rsidR="007B586E" w:rsidRPr="007576C8" w:rsidRDefault="007B586E" w:rsidP="00277BDC">
            <w:pPr>
              <w:pStyle w:val="Section1-Clauses"/>
              <w:numPr>
                <w:ilvl w:val="0"/>
                <w:numId w:val="27"/>
              </w:numPr>
              <w:tabs>
                <w:tab w:val="clear" w:pos="432"/>
              </w:tabs>
              <w:spacing w:before="120" w:after="120"/>
              <w:ind w:left="360" w:hanging="360"/>
            </w:pPr>
            <w:bookmarkStart w:id="40" w:name="_Toc438530847"/>
            <w:bookmarkStart w:id="41" w:name="_Toc438532555"/>
            <w:bookmarkStart w:id="42" w:name="_Toc438438821"/>
            <w:bookmarkStart w:id="43" w:name="_Toc438532556"/>
            <w:bookmarkStart w:id="44" w:name="_Toc438733965"/>
            <w:bookmarkStart w:id="45" w:name="_Toc438907006"/>
            <w:bookmarkStart w:id="46" w:name="_Toc438907205"/>
            <w:bookmarkStart w:id="47" w:name="_Toc97371003"/>
            <w:bookmarkStart w:id="48" w:name="_Toc139863104"/>
            <w:bookmarkStart w:id="49" w:name="_Toc325723918"/>
            <w:bookmarkStart w:id="50" w:name="_Toc435624809"/>
            <w:bookmarkStart w:id="51" w:name="_Toc448224225"/>
            <w:bookmarkStart w:id="52" w:name="_Toc63331043"/>
            <w:bookmarkEnd w:id="40"/>
            <w:bookmarkEnd w:id="41"/>
            <w:r w:rsidRPr="007576C8">
              <w:lastRenderedPageBreak/>
              <w:t>Source of Funds</w:t>
            </w:r>
            <w:bookmarkEnd w:id="42"/>
            <w:bookmarkEnd w:id="43"/>
            <w:bookmarkEnd w:id="44"/>
            <w:bookmarkEnd w:id="45"/>
            <w:bookmarkEnd w:id="46"/>
            <w:bookmarkEnd w:id="47"/>
            <w:bookmarkEnd w:id="48"/>
            <w:bookmarkEnd w:id="49"/>
            <w:bookmarkEnd w:id="50"/>
            <w:bookmarkEnd w:id="51"/>
            <w:bookmarkEnd w:id="52"/>
          </w:p>
        </w:tc>
        <w:tc>
          <w:tcPr>
            <w:tcW w:w="7201" w:type="dxa"/>
          </w:tcPr>
          <w:p w14:paraId="1B0257C5"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Borrower or Recipient (hereinafter called “Borrower”) </w:t>
            </w:r>
            <w:r w:rsidR="005F0029" w:rsidRPr="007576C8">
              <w:rPr>
                <w:rFonts w:cs="Times New Roman"/>
              </w:rPr>
              <w:t>specified</w:t>
            </w:r>
            <w:r w:rsidRPr="007576C8">
              <w:rPr>
                <w:rFonts w:cs="Times New Roman"/>
                <w:b/>
              </w:rPr>
              <w:t xml:space="preserve"> in the BDS</w:t>
            </w:r>
            <w:r w:rsidRPr="007576C8">
              <w:rPr>
                <w:rFonts w:cs="Times New Roman"/>
              </w:rPr>
              <w:t xml:space="preserve"> has </w:t>
            </w:r>
            <w:r w:rsidR="005F0029" w:rsidRPr="007576C8">
              <w:rPr>
                <w:rFonts w:cs="Times New Roman"/>
              </w:rPr>
              <w:t xml:space="preserve">received or has </w:t>
            </w:r>
            <w:r w:rsidRPr="007576C8">
              <w:rPr>
                <w:rFonts w:cs="Times New Roman"/>
              </w:rPr>
              <w:t xml:space="preserve">applied for </w:t>
            </w:r>
            <w:r w:rsidRPr="00370461">
              <w:rPr>
                <w:rFonts w:cs="Times New Roman"/>
              </w:rPr>
              <w:t xml:space="preserve">financing (hereinafter called “funds”) from the </w:t>
            </w:r>
            <w:r w:rsidR="00221AED" w:rsidRPr="00370461">
              <w:rPr>
                <w:rFonts w:cs="Times New Roman"/>
              </w:rPr>
              <w:t xml:space="preserve">International Bank for Reconstruction and Development or the International Development Association </w:t>
            </w:r>
            <w:r w:rsidRPr="00370461">
              <w:rPr>
                <w:rFonts w:cs="Times New Roman"/>
              </w:rPr>
              <w:t xml:space="preserve">(hereinafter called “the Bank”) </w:t>
            </w:r>
            <w:r w:rsidR="005F0029" w:rsidRPr="00370461">
              <w:rPr>
                <w:rFonts w:cs="Times New Roman"/>
              </w:rPr>
              <w:t>in an amount specified</w:t>
            </w:r>
            <w:r w:rsidR="005F0029" w:rsidRPr="00370461">
              <w:rPr>
                <w:rFonts w:cs="Times New Roman"/>
                <w:b/>
              </w:rPr>
              <w:t xml:space="preserve"> </w:t>
            </w:r>
            <w:r w:rsidRPr="00370461">
              <w:rPr>
                <w:rFonts w:cs="Times New Roman"/>
                <w:b/>
              </w:rPr>
              <w:t>in the BDS</w:t>
            </w:r>
            <w:r w:rsidR="00221AED" w:rsidRPr="00370461">
              <w:rPr>
                <w:rFonts w:cs="Times New Roman"/>
              </w:rPr>
              <w:t>, toward the project named</w:t>
            </w:r>
            <w:r w:rsidR="00221AED" w:rsidRPr="00370461">
              <w:rPr>
                <w:rFonts w:cs="Times New Roman"/>
                <w:b/>
              </w:rPr>
              <w:t xml:space="preserve"> in the BDS</w:t>
            </w:r>
            <w:r w:rsidRPr="00370461">
              <w:rPr>
                <w:rFonts w:cs="Times New Roman"/>
              </w:rPr>
              <w:t xml:space="preserve">. The Borrower intends to apply a portion of the funds to eligible payments under the contract(s) for which </w:t>
            </w:r>
            <w:r w:rsidR="00E5533F" w:rsidRPr="00370461">
              <w:rPr>
                <w:rFonts w:cs="Times New Roman"/>
              </w:rPr>
              <w:t>this</w:t>
            </w:r>
            <w:r w:rsidR="00221AED" w:rsidRPr="00370461">
              <w:rPr>
                <w:rFonts w:cs="Times New Roman"/>
              </w:rPr>
              <w:t xml:space="preserve"> </w:t>
            </w:r>
            <w:r w:rsidR="004509D8" w:rsidRPr="00370461">
              <w:rPr>
                <w:rFonts w:cs="Times New Roman"/>
              </w:rPr>
              <w:t>bidding document</w:t>
            </w:r>
            <w:r w:rsidR="00221AED" w:rsidRPr="00370461">
              <w:rPr>
                <w:rFonts w:cs="Times New Roman"/>
              </w:rPr>
              <w:t xml:space="preserve"> </w:t>
            </w:r>
            <w:r w:rsidR="00BA2959" w:rsidRPr="00370461">
              <w:rPr>
                <w:rFonts w:cs="Times New Roman"/>
              </w:rPr>
              <w:t xml:space="preserve">is </w:t>
            </w:r>
            <w:r w:rsidR="00221AED" w:rsidRPr="00370461">
              <w:rPr>
                <w:rFonts w:cs="Times New Roman"/>
              </w:rPr>
              <w:t>issued.</w:t>
            </w:r>
            <w:r w:rsidR="00221AED" w:rsidRPr="007576C8">
              <w:rPr>
                <w:rFonts w:cs="Times New Roman"/>
              </w:rPr>
              <w:t xml:space="preserve"> </w:t>
            </w:r>
          </w:p>
        </w:tc>
      </w:tr>
      <w:tr w:rsidR="007B586E" w:rsidRPr="007576C8" w14:paraId="1B4DDC5A" w14:textId="77777777" w:rsidTr="006D2879">
        <w:trPr>
          <w:jc w:val="center"/>
        </w:trPr>
        <w:tc>
          <w:tcPr>
            <w:tcW w:w="2406" w:type="dxa"/>
          </w:tcPr>
          <w:p w14:paraId="19B80FF5" w14:textId="77777777" w:rsidR="007B586E" w:rsidRPr="007576C8" w:rsidRDefault="007B586E" w:rsidP="00277BDC">
            <w:pPr>
              <w:spacing w:before="120" w:after="120"/>
            </w:pPr>
            <w:bookmarkStart w:id="53" w:name="_Toc438532557"/>
            <w:bookmarkEnd w:id="53"/>
          </w:p>
        </w:tc>
        <w:tc>
          <w:tcPr>
            <w:tcW w:w="7201" w:type="dxa"/>
          </w:tcPr>
          <w:p w14:paraId="4548F78E" w14:textId="77777777" w:rsidR="007B586E" w:rsidRPr="007576C8" w:rsidRDefault="005F0029" w:rsidP="00277BDC">
            <w:pPr>
              <w:pStyle w:val="Header2-SubClauses"/>
              <w:numPr>
                <w:ilvl w:val="1"/>
                <w:numId w:val="27"/>
              </w:numPr>
              <w:spacing w:before="120" w:after="120"/>
              <w:ind w:left="511" w:hanging="596"/>
              <w:rPr>
                <w:rFonts w:cs="Times New Roman"/>
                <w:i/>
                <w:iCs/>
              </w:rPr>
            </w:pPr>
            <w:r w:rsidRPr="007576C8">
              <w:rPr>
                <w:rFonts w:cs="Times New Roman"/>
              </w:rPr>
              <w:t xml:space="preserve">Payment by the Bank will be made only at the request of the Borrower and upon approval by the Bank, and will be subject, in all respects, to the terms and conditions of the Loan (or other financing) Agreement. </w:t>
            </w:r>
            <w:r w:rsidR="00EA2D1F" w:rsidRPr="007576C8">
              <w:rPr>
                <w:rFonts w:cs="Times New Roman"/>
              </w:rPr>
              <w:t xml:space="preserve">The Loan </w:t>
            </w:r>
            <w:r w:rsidR="00C65741" w:rsidRPr="007576C8">
              <w:rPr>
                <w:rFonts w:cs="Times New Roman"/>
              </w:rPr>
              <w:t xml:space="preserve">(or other financing) </w:t>
            </w:r>
            <w:r w:rsidR="00EA2D1F" w:rsidRPr="007576C8">
              <w:rPr>
                <w:rFonts w:cs="Times New Roman"/>
              </w:rPr>
              <w:t xml:space="preserve">Agreement prohibits a withdrawal from the loan account for the purpose of any payment to persons or entities, or for any </w:t>
            </w:r>
            <w:r w:rsidR="00EA2D1F" w:rsidRPr="007576C8">
              <w:rPr>
                <w:rFonts w:cs="Times New Roman"/>
                <w:noProof/>
              </w:rPr>
              <w:t xml:space="preserve">import of </w:t>
            </w:r>
            <w:r w:rsidR="00C65741" w:rsidRPr="007576C8">
              <w:rPr>
                <w:rFonts w:cs="Times New Roman"/>
                <w:noProof/>
              </w:rPr>
              <w:t xml:space="preserve">goods, </w:t>
            </w:r>
            <w:r w:rsidR="00EA2D1F" w:rsidRPr="007576C8">
              <w:rPr>
                <w:rFonts w:cs="Times New Roman"/>
                <w:noProof/>
              </w:rPr>
              <w:t xml:space="preserve">equipment, plant, or materials, </w:t>
            </w:r>
            <w:r w:rsidR="00EA2D1F" w:rsidRPr="007576C8">
              <w:rPr>
                <w:rFonts w:cs="Times New Roman"/>
              </w:rPr>
              <w:t>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EA2D1F" w:rsidRPr="007576C8" w:rsidDel="008626F3">
              <w:rPr>
                <w:rFonts w:cs="Times New Roman"/>
              </w:rPr>
              <w:t xml:space="preserve"> </w:t>
            </w:r>
          </w:p>
        </w:tc>
      </w:tr>
      <w:tr w:rsidR="007B586E" w:rsidRPr="007576C8" w14:paraId="34144751" w14:textId="77777777" w:rsidTr="006D2879">
        <w:trPr>
          <w:jc w:val="center"/>
        </w:trPr>
        <w:tc>
          <w:tcPr>
            <w:tcW w:w="2406" w:type="dxa"/>
          </w:tcPr>
          <w:p w14:paraId="150B3367" w14:textId="77777777" w:rsidR="007B586E" w:rsidRPr="007576C8" w:rsidRDefault="007B586E" w:rsidP="00277BDC">
            <w:pPr>
              <w:pStyle w:val="Section1-Clauses"/>
              <w:numPr>
                <w:ilvl w:val="0"/>
                <w:numId w:val="27"/>
              </w:numPr>
              <w:tabs>
                <w:tab w:val="clear" w:pos="432"/>
              </w:tabs>
              <w:spacing w:before="120" w:after="120"/>
              <w:ind w:left="360" w:hanging="360"/>
            </w:pPr>
            <w:bookmarkStart w:id="54" w:name="_Toc438532558"/>
            <w:bookmarkStart w:id="55" w:name="_Toc438002631"/>
            <w:bookmarkEnd w:id="54"/>
            <w:r w:rsidRPr="007576C8">
              <w:br w:type="page"/>
            </w:r>
            <w:bookmarkStart w:id="56" w:name="_Toc448224226"/>
            <w:bookmarkStart w:id="57" w:name="_Toc63331044"/>
            <w:bookmarkEnd w:id="55"/>
            <w:r w:rsidR="00994D0C" w:rsidRPr="007576C8">
              <w:t>Fraud and Corruption</w:t>
            </w:r>
            <w:bookmarkEnd w:id="56"/>
            <w:bookmarkEnd w:id="57"/>
          </w:p>
        </w:tc>
        <w:tc>
          <w:tcPr>
            <w:tcW w:w="7201" w:type="dxa"/>
          </w:tcPr>
          <w:p w14:paraId="69BFAD90" w14:textId="77777777" w:rsidR="00D40646" w:rsidRPr="00370461" w:rsidRDefault="00D40646" w:rsidP="00277BDC">
            <w:pPr>
              <w:pStyle w:val="Header2-SubClauses"/>
              <w:numPr>
                <w:ilvl w:val="1"/>
                <w:numId w:val="27"/>
              </w:numPr>
              <w:spacing w:before="120" w:after="120"/>
              <w:ind w:left="511" w:hanging="596"/>
              <w:rPr>
                <w:rFonts w:cs="Times New Roman"/>
              </w:rPr>
            </w:pPr>
            <w:r w:rsidRPr="00370461">
              <w:rPr>
                <w:rFonts w:cs="Times New Roman"/>
              </w:rPr>
              <w:t xml:space="preserve">The Bank requires compliance with the Bank’s Anti-Corruption Guidelines and its prevailing sanctions policies and procedures as set forth in the WBG’s Sanctions Framework, as set forth in Section VI. </w:t>
            </w:r>
          </w:p>
          <w:p w14:paraId="79726186" w14:textId="16E33918" w:rsidR="00985E4A" w:rsidRPr="007576C8" w:rsidRDefault="00D40646" w:rsidP="00277BDC">
            <w:pPr>
              <w:pStyle w:val="Header2-SubClauses"/>
              <w:numPr>
                <w:ilvl w:val="1"/>
                <w:numId w:val="27"/>
              </w:numPr>
              <w:spacing w:before="120" w:after="120"/>
              <w:ind w:left="511" w:hanging="596"/>
              <w:rPr>
                <w:rFonts w:cs="Times New Roman"/>
              </w:rPr>
            </w:pPr>
            <w:r w:rsidRPr="007576C8">
              <w:rPr>
                <w:rFonts w:cs="Times New Roman"/>
              </w:rPr>
              <w:t xml:space="preserve">In further pursuance of this policy, bidders shall permit and shall cause their agents (where declared or not), subcontractors, subconsultants, service providers, suppliers, and personnel, to </w:t>
            </w:r>
            <w:r w:rsidRPr="00370461">
              <w:rPr>
                <w:rFonts w:cs="Times New Roman"/>
              </w:rPr>
              <w:t xml:space="preserve">permit the Bank to inspect all accounts, records and other documents relating to any </w:t>
            </w:r>
            <w:r w:rsidR="00DB27EF" w:rsidRPr="00370461">
              <w:rPr>
                <w:color w:val="000000" w:themeColor="text1"/>
              </w:rPr>
              <w:t xml:space="preserve">initial selection process, </w:t>
            </w:r>
            <w:r w:rsidRPr="00370461">
              <w:rPr>
                <w:rFonts w:cs="Times New Roman"/>
              </w:rPr>
              <w:t xml:space="preserve">prequalification process, bid submission, </w:t>
            </w:r>
            <w:r w:rsidR="00DB27EF" w:rsidRPr="00370461">
              <w:rPr>
                <w:color w:val="000000" w:themeColor="text1"/>
              </w:rPr>
              <w:t xml:space="preserve">proposal submission, </w:t>
            </w:r>
            <w:r w:rsidRPr="00370461">
              <w:rPr>
                <w:rFonts w:cs="Times New Roman"/>
              </w:rPr>
              <w:t>and contract performance (in the case of award), and to have them audited by auditors appointed by the Bank.</w:t>
            </w:r>
          </w:p>
        </w:tc>
      </w:tr>
      <w:tr w:rsidR="007B586E" w:rsidRPr="007576C8" w14:paraId="36DB7008" w14:textId="77777777" w:rsidTr="006D2879">
        <w:trPr>
          <w:jc w:val="center"/>
        </w:trPr>
        <w:tc>
          <w:tcPr>
            <w:tcW w:w="2406" w:type="dxa"/>
          </w:tcPr>
          <w:p w14:paraId="0900CF29" w14:textId="77777777" w:rsidR="007B586E" w:rsidRPr="007576C8" w:rsidRDefault="007B586E" w:rsidP="00277BDC">
            <w:pPr>
              <w:pStyle w:val="Section1-Clauses"/>
              <w:numPr>
                <w:ilvl w:val="0"/>
                <w:numId w:val="27"/>
              </w:numPr>
              <w:tabs>
                <w:tab w:val="clear" w:pos="432"/>
              </w:tabs>
              <w:spacing w:before="120" w:after="120"/>
              <w:ind w:left="360" w:hanging="360"/>
            </w:pPr>
            <w:bookmarkStart w:id="58" w:name="_Toc435519177"/>
            <w:bookmarkStart w:id="59" w:name="_Toc435624811"/>
            <w:bookmarkStart w:id="60" w:name="_Toc438438823"/>
            <w:bookmarkStart w:id="61" w:name="_Toc438532560"/>
            <w:bookmarkStart w:id="62" w:name="_Toc438733967"/>
            <w:bookmarkStart w:id="63" w:name="_Toc438907008"/>
            <w:bookmarkStart w:id="64" w:name="_Toc438907207"/>
            <w:bookmarkStart w:id="65" w:name="_Toc97371005"/>
            <w:bookmarkStart w:id="66" w:name="_Toc139863106"/>
            <w:bookmarkStart w:id="67" w:name="_Toc325723920"/>
            <w:bookmarkStart w:id="68" w:name="_Toc435624814"/>
            <w:bookmarkStart w:id="69" w:name="_Toc448224227"/>
            <w:bookmarkStart w:id="70" w:name="_Toc63331045"/>
            <w:bookmarkEnd w:id="58"/>
            <w:bookmarkEnd w:id="59"/>
            <w:r w:rsidRPr="007576C8">
              <w:t>Eligible Bidders</w:t>
            </w:r>
            <w:bookmarkEnd w:id="60"/>
            <w:bookmarkEnd w:id="61"/>
            <w:bookmarkEnd w:id="62"/>
            <w:bookmarkEnd w:id="63"/>
            <w:bookmarkEnd w:id="64"/>
            <w:bookmarkEnd w:id="65"/>
            <w:bookmarkEnd w:id="66"/>
            <w:bookmarkEnd w:id="67"/>
            <w:bookmarkEnd w:id="68"/>
            <w:bookmarkEnd w:id="69"/>
            <w:bookmarkEnd w:id="70"/>
          </w:p>
          <w:p w14:paraId="7F181E79" w14:textId="77777777" w:rsidR="007B586E" w:rsidRPr="007576C8" w:rsidRDefault="007B586E" w:rsidP="00277BDC">
            <w:pPr>
              <w:pStyle w:val="Header1-Clauses"/>
              <w:numPr>
                <w:ilvl w:val="0"/>
                <w:numId w:val="0"/>
              </w:numPr>
              <w:spacing w:after="120"/>
              <w:ind w:left="432" w:hanging="432"/>
              <w:rPr>
                <w:rFonts w:ascii="Times New Roman" w:hAnsi="Times New Roman"/>
                <w:sz w:val="24"/>
                <w:szCs w:val="24"/>
              </w:rPr>
            </w:pPr>
          </w:p>
          <w:p w14:paraId="5B560C34" w14:textId="77777777" w:rsidR="00D77589" w:rsidRPr="007576C8" w:rsidRDefault="00D77589" w:rsidP="00277BDC">
            <w:pPr>
              <w:pStyle w:val="Header1-Clauses"/>
              <w:numPr>
                <w:ilvl w:val="0"/>
                <w:numId w:val="0"/>
              </w:numPr>
              <w:spacing w:after="120"/>
              <w:ind w:left="432" w:hanging="432"/>
              <w:rPr>
                <w:rFonts w:ascii="Times New Roman" w:hAnsi="Times New Roman"/>
                <w:b w:val="0"/>
                <w:bCs/>
                <w:sz w:val="24"/>
                <w:szCs w:val="24"/>
              </w:rPr>
            </w:pPr>
          </w:p>
        </w:tc>
        <w:tc>
          <w:tcPr>
            <w:tcW w:w="7201" w:type="dxa"/>
          </w:tcPr>
          <w:p w14:paraId="0F1F17A9" w14:textId="63F9FA1D" w:rsidR="007A69DA" w:rsidRPr="007576C8" w:rsidRDefault="007B586E" w:rsidP="00277BDC">
            <w:pPr>
              <w:pStyle w:val="Header2-SubClauses"/>
              <w:numPr>
                <w:ilvl w:val="1"/>
                <w:numId w:val="27"/>
              </w:numPr>
              <w:spacing w:before="120" w:after="120"/>
              <w:ind w:left="511" w:hanging="596"/>
              <w:rPr>
                <w:rFonts w:cs="Times New Roman"/>
              </w:rPr>
            </w:pPr>
            <w:r w:rsidRPr="00370461">
              <w:rPr>
                <w:rFonts w:cs="Times New Roman"/>
              </w:rPr>
              <w:t xml:space="preserve">A Bidder may be a </w:t>
            </w:r>
            <w:r w:rsidR="005F0029" w:rsidRPr="00370461">
              <w:rPr>
                <w:rFonts w:cs="Times New Roman"/>
              </w:rPr>
              <w:t>firm that is a</w:t>
            </w:r>
            <w:r w:rsidRPr="00370461">
              <w:rPr>
                <w:rFonts w:cs="Times New Roman"/>
              </w:rPr>
              <w:t xml:space="preserve"> private entity, or </w:t>
            </w:r>
            <w:r w:rsidR="005F0029" w:rsidRPr="00370461">
              <w:rPr>
                <w:rFonts w:cs="Times New Roman"/>
              </w:rPr>
              <w:t xml:space="preserve">a </w:t>
            </w:r>
            <w:r w:rsidR="009B55EB" w:rsidRPr="00370461">
              <w:rPr>
                <w:rFonts w:cs="Times New Roman"/>
              </w:rPr>
              <w:t>state</w:t>
            </w:r>
            <w:r w:rsidRPr="00370461">
              <w:rPr>
                <w:rFonts w:cs="Times New Roman"/>
              </w:rPr>
              <w:t xml:space="preserve">-owned </w:t>
            </w:r>
            <w:r w:rsidR="00EA2D1F" w:rsidRPr="00370461">
              <w:rPr>
                <w:rFonts w:cs="Times New Roman"/>
              </w:rPr>
              <w:t>e</w:t>
            </w:r>
            <w:r w:rsidR="0099772C" w:rsidRPr="00370461">
              <w:rPr>
                <w:rFonts w:cs="Times New Roman"/>
              </w:rPr>
              <w:t>nterprise</w:t>
            </w:r>
            <w:r w:rsidR="00587B0E" w:rsidRPr="00370461">
              <w:rPr>
                <w:rFonts w:cs="Times New Roman"/>
              </w:rPr>
              <w:t xml:space="preserve"> or institution</w:t>
            </w:r>
            <w:r w:rsidR="0038125F" w:rsidRPr="00370461">
              <w:rPr>
                <w:rFonts w:cs="Times New Roman"/>
              </w:rPr>
              <w:t>,</w:t>
            </w:r>
            <w:r w:rsidR="00DB3840" w:rsidRPr="00370461">
              <w:rPr>
                <w:rFonts w:cs="Times New Roman"/>
              </w:rPr>
              <w:t xml:space="preserve"> </w:t>
            </w:r>
            <w:r w:rsidRPr="00370461">
              <w:rPr>
                <w:rFonts w:cs="Times New Roman"/>
              </w:rPr>
              <w:t>subject to ITB 4.</w:t>
            </w:r>
            <w:r w:rsidR="00750D59" w:rsidRPr="00370461">
              <w:rPr>
                <w:rFonts w:cs="Times New Roman"/>
              </w:rPr>
              <w:t>6</w:t>
            </w:r>
            <w:r w:rsidR="0038125F" w:rsidRPr="00370461">
              <w:rPr>
                <w:rFonts w:cs="Times New Roman"/>
              </w:rPr>
              <w:t>,</w:t>
            </w:r>
            <w:r w:rsidR="00DB3840" w:rsidRPr="00370461">
              <w:rPr>
                <w:rFonts w:cs="Times New Roman"/>
              </w:rPr>
              <w:t xml:space="preserve"> </w:t>
            </w:r>
            <w:r w:rsidRPr="00370461">
              <w:rPr>
                <w:rFonts w:cs="Times New Roman"/>
              </w:rPr>
              <w:t>or any combination of them in the form of a joint venture</w:t>
            </w:r>
            <w:r w:rsidR="005449BA" w:rsidRPr="00370461">
              <w:rPr>
                <w:rFonts w:cs="Times New Roman"/>
              </w:rPr>
              <w:t xml:space="preserve"> (JV)</w:t>
            </w:r>
            <w:r w:rsidRPr="007576C8">
              <w:rPr>
                <w:rFonts w:cs="Times New Roman"/>
              </w:rPr>
              <w:t xml:space="preserve">, under an existing agreement, or with the intent to </w:t>
            </w:r>
            <w:r w:rsidR="005449BA" w:rsidRPr="007576C8">
              <w:rPr>
                <w:rFonts w:cs="Times New Roman"/>
              </w:rPr>
              <w:t>enter into such an agreement supported by a letter of intent</w:t>
            </w:r>
            <w:r w:rsidR="00A673DB" w:rsidRPr="007576C8">
              <w:rPr>
                <w:rFonts w:cs="Times New Roman"/>
              </w:rPr>
              <w:t xml:space="preserve">. </w:t>
            </w:r>
            <w:r w:rsidR="005449BA" w:rsidRPr="007576C8">
              <w:rPr>
                <w:rFonts w:cs="Times New Roman"/>
              </w:rPr>
              <w:t xml:space="preserve">In the case of a joint venture, all </w:t>
            </w:r>
            <w:r w:rsidR="005449BA" w:rsidRPr="007576C8">
              <w:rPr>
                <w:rFonts w:cs="Times New Roman"/>
              </w:rPr>
              <w:lastRenderedPageBreak/>
              <w:t xml:space="preserve">members shall be jointly and severally liable for the execution of the </w:t>
            </w:r>
            <w:r w:rsidR="00266E26" w:rsidRPr="007576C8">
              <w:rPr>
                <w:rFonts w:cs="Times New Roman"/>
              </w:rPr>
              <w:t xml:space="preserve">entire </w:t>
            </w:r>
            <w:r w:rsidR="005449BA" w:rsidRPr="007576C8">
              <w:rPr>
                <w:rFonts w:cs="Times New Roman"/>
              </w:rPr>
              <w:t>Contract in accordance with the Contract terms</w:t>
            </w:r>
            <w:r w:rsidR="00A673DB" w:rsidRPr="007576C8">
              <w:rPr>
                <w:rFonts w:cs="Times New Roman"/>
              </w:rPr>
              <w:t>.</w:t>
            </w:r>
            <w:r w:rsidR="006E1078" w:rsidRPr="007576C8">
              <w:rPr>
                <w:rFonts w:cs="Times New Roman"/>
              </w:rPr>
              <w:t xml:space="preserve"> </w:t>
            </w:r>
            <w:r w:rsidR="005449BA" w:rsidRPr="007576C8">
              <w:rPr>
                <w:rFonts w:cs="Times New Roman"/>
              </w:rPr>
              <w:t xml:space="preserve">The JV shall nominate a Representative who shall have the authority to conduct all business for and on behalf of any and all the members of the JV during the </w:t>
            </w:r>
            <w:r w:rsidR="00723EAF" w:rsidRPr="007576C8">
              <w:rPr>
                <w:rFonts w:cs="Times New Roman"/>
              </w:rPr>
              <w:t>B</w:t>
            </w:r>
            <w:r w:rsidR="005449BA" w:rsidRPr="007576C8">
              <w:rPr>
                <w:rFonts w:cs="Times New Roman"/>
              </w:rPr>
              <w:t xml:space="preserve">idding process and, in the event the JV is awarded the Contract, during contract execution. </w:t>
            </w:r>
            <w:r w:rsidR="005449BA" w:rsidRPr="007576C8">
              <w:rPr>
                <w:rFonts w:cs="Times New Roman"/>
                <w:bCs/>
              </w:rPr>
              <w:t>Unless specified</w:t>
            </w:r>
            <w:r w:rsidR="005449BA" w:rsidRPr="007576C8">
              <w:rPr>
                <w:rFonts w:cs="Times New Roman"/>
                <w:b/>
                <w:bCs/>
              </w:rPr>
              <w:t xml:space="preserve"> </w:t>
            </w:r>
            <w:r w:rsidR="005449BA" w:rsidRPr="007576C8">
              <w:rPr>
                <w:rFonts w:cs="Times New Roman"/>
                <w:b/>
              </w:rPr>
              <w:t>in the BDS</w:t>
            </w:r>
            <w:r w:rsidR="005449BA" w:rsidRPr="007576C8">
              <w:rPr>
                <w:rFonts w:cs="Times New Roman"/>
              </w:rPr>
              <w:t>, there is no limit on the number of members in a JV</w:t>
            </w:r>
            <w:r w:rsidR="009D53CC" w:rsidRPr="007576C8">
              <w:rPr>
                <w:rFonts w:cs="Times New Roman"/>
              </w:rPr>
              <w:t xml:space="preserve">. </w:t>
            </w:r>
          </w:p>
        </w:tc>
      </w:tr>
      <w:tr w:rsidR="007B586E" w:rsidRPr="007576C8" w14:paraId="75F7DEB1" w14:textId="77777777" w:rsidTr="006D2879">
        <w:trPr>
          <w:jc w:val="center"/>
        </w:trPr>
        <w:tc>
          <w:tcPr>
            <w:tcW w:w="2406" w:type="dxa"/>
          </w:tcPr>
          <w:p w14:paraId="1B65C13E" w14:textId="77777777" w:rsidR="007B586E" w:rsidRPr="007576C8" w:rsidRDefault="007B586E" w:rsidP="00277BDC">
            <w:pPr>
              <w:pStyle w:val="Header1-Clauses"/>
              <w:numPr>
                <w:ilvl w:val="0"/>
                <w:numId w:val="0"/>
              </w:numPr>
              <w:spacing w:after="120"/>
              <w:rPr>
                <w:rFonts w:ascii="Times New Roman" w:hAnsi="Times New Roman"/>
                <w:i/>
                <w:sz w:val="24"/>
                <w:szCs w:val="24"/>
              </w:rPr>
            </w:pPr>
          </w:p>
        </w:tc>
        <w:tc>
          <w:tcPr>
            <w:tcW w:w="7201" w:type="dxa"/>
          </w:tcPr>
          <w:p w14:paraId="29B3354D" w14:textId="77777777" w:rsidR="007B586E" w:rsidRPr="007576C8" w:rsidRDefault="007B586E" w:rsidP="00277BDC">
            <w:pPr>
              <w:pStyle w:val="Header2-SubClauses"/>
              <w:numPr>
                <w:ilvl w:val="1"/>
                <w:numId w:val="27"/>
              </w:numPr>
              <w:spacing w:before="120" w:after="120"/>
              <w:ind w:left="511" w:hanging="596"/>
              <w:rPr>
                <w:rFonts w:cs="Times New Roman"/>
                <w:i/>
              </w:rPr>
            </w:pPr>
            <w:r w:rsidRPr="00370461">
              <w:rPr>
                <w:rFonts w:cs="Times New Roman"/>
              </w:rPr>
              <w:t>A Bidder shall not have a conflict of interest.</w:t>
            </w:r>
            <w:r w:rsidRPr="007576C8">
              <w:rPr>
                <w:rFonts w:cs="Times New Roman"/>
              </w:rPr>
              <w:t xml:space="preserve">  </w:t>
            </w:r>
            <w:r w:rsidRPr="00370461">
              <w:rPr>
                <w:rFonts w:cs="Times New Roman"/>
              </w:rPr>
              <w:t>All Bidders found to have a conflict of interest shall be disqualified.</w:t>
            </w:r>
            <w:r w:rsidRPr="007576C8">
              <w:rPr>
                <w:rFonts w:cs="Times New Roman"/>
              </w:rPr>
              <w:t xml:space="preserve">  A Bidder may be considered to have a conflict of interest </w:t>
            </w:r>
            <w:r w:rsidR="005449BA" w:rsidRPr="007576C8">
              <w:rPr>
                <w:rFonts w:cs="Times New Roman"/>
              </w:rPr>
              <w:t xml:space="preserve">for the purpose of </w:t>
            </w:r>
            <w:r w:rsidRPr="007576C8">
              <w:rPr>
                <w:rFonts w:cs="Times New Roman"/>
              </w:rPr>
              <w:t xml:space="preserve">this </w:t>
            </w:r>
            <w:r w:rsidR="00723EAF" w:rsidRPr="007576C8">
              <w:rPr>
                <w:rFonts w:cs="Times New Roman"/>
              </w:rPr>
              <w:t>B</w:t>
            </w:r>
            <w:r w:rsidRPr="007576C8">
              <w:rPr>
                <w:rFonts w:cs="Times New Roman"/>
              </w:rPr>
              <w:t xml:space="preserve">idding process, if </w:t>
            </w:r>
            <w:r w:rsidR="005449BA" w:rsidRPr="007576C8">
              <w:rPr>
                <w:rFonts w:cs="Times New Roman"/>
              </w:rPr>
              <w:t>the Bidder</w:t>
            </w:r>
            <w:r w:rsidRPr="007576C8">
              <w:rPr>
                <w:rFonts w:cs="Times New Roman"/>
              </w:rPr>
              <w:t xml:space="preserve">: </w:t>
            </w:r>
          </w:p>
          <w:p w14:paraId="5B109347" w14:textId="77777777" w:rsidR="007B586E" w:rsidRPr="007576C8" w:rsidRDefault="005449BA" w:rsidP="00E10121">
            <w:pPr>
              <w:pStyle w:val="P3Header1-Clauses"/>
              <w:numPr>
                <w:ilvl w:val="0"/>
                <w:numId w:val="113"/>
              </w:numPr>
              <w:spacing w:before="120" w:after="120"/>
              <w:ind w:left="1085" w:hanging="540"/>
            </w:pPr>
            <w:r w:rsidRPr="007576C8">
              <w:t>directly or indirectly controls, is controlled by or is under common control with another Bidder</w:t>
            </w:r>
            <w:r w:rsidR="007B586E" w:rsidRPr="007576C8">
              <w:t>; or</w:t>
            </w:r>
          </w:p>
          <w:p w14:paraId="25EEEF80" w14:textId="77777777" w:rsidR="007B586E" w:rsidRPr="007576C8" w:rsidRDefault="005449BA" w:rsidP="00E10121">
            <w:pPr>
              <w:pStyle w:val="P3Header1-Clauses"/>
              <w:numPr>
                <w:ilvl w:val="0"/>
                <w:numId w:val="113"/>
              </w:numPr>
              <w:spacing w:before="120" w:after="120"/>
              <w:ind w:left="1085" w:hanging="540"/>
            </w:pPr>
            <w:r w:rsidRPr="007576C8">
              <w:t>receives or has received any direct or indirect subsidy from another Bidder</w:t>
            </w:r>
            <w:r w:rsidR="007B586E" w:rsidRPr="007576C8">
              <w:t>; or</w:t>
            </w:r>
          </w:p>
          <w:p w14:paraId="5A66B9C5" w14:textId="77777777" w:rsidR="007B586E" w:rsidRPr="007576C8" w:rsidRDefault="005449BA" w:rsidP="00E10121">
            <w:pPr>
              <w:pStyle w:val="P3Header1-Clauses"/>
              <w:numPr>
                <w:ilvl w:val="0"/>
                <w:numId w:val="113"/>
              </w:numPr>
              <w:spacing w:before="120" w:after="120"/>
              <w:ind w:left="1085" w:hanging="540"/>
            </w:pPr>
            <w:r w:rsidRPr="007576C8">
              <w:t>has the same legal representative as another Bidder</w:t>
            </w:r>
            <w:r w:rsidR="007B586E" w:rsidRPr="007576C8">
              <w:t>; or</w:t>
            </w:r>
          </w:p>
          <w:p w14:paraId="31F1A437" w14:textId="77777777" w:rsidR="007B586E" w:rsidRPr="007576C8" w:rsidRDefault="005449BA" w:rsidP="00E10121">
            <w:pPr>
              <w:pStyle w:val="P3Header1-Clauses"/>
              <w:numPr>
                <w:ilvl w:val="0"/>
                <w:numId w:val="113"/>
              </w:numPr>
              <w:spacing w:before="120" w:after="120"/>
              <w:ind w:left="1085" w:hanging="540"/>
            </w:pPr>
            <w:r w:rsidRPr="007576C8">
              <w:t xml:space="preserve">has a relationship with another Bidder, directly or through common third parties, that puts it in a position to influence the </w:t>
            </w:r>
            <w:r w:rsidR="00723EAF" w:rsidRPr="007576C8">
              <w:t>B</w:t>
            </w:r>
            <w:r w:rsidRPr="007576C8">
              <w:t>id of another Bidder, or influence the decisions of the Employer regarding this bidding process</w:t>
            </w:r>
            <w:r w:rsidR="007B586E" w:rsidRPr="007576C8">
              <w:t>; or</w:t>
            </w:r>
          </w:p>
          <w:p w14:paraId="1E35B02B" w14:textId="77777777" w:rsidR="007B586E" w:rsidRPr="007576C8" w:rsidRDefault="00EA2D1F" w:rsidP="00E10121">
            <w:pPr>
              <w:pStyle w:val="P3Header1-Clauses"/>
              <w:numPr>
                <w:ilvl w:val="0"/>
                <w:numId w:val="113"/>
              </w:numPr>
              <w:spacing w:before="120" w:after="120"/>
              <w:ind w:left="1085" w:hanging="540"/>
            </w:pPr>
            <w:r w:rsidRPr="007576C8">
              <w:t xml:space="preserve">or </w:t>
            </w:r>
            <w:r w:rsidR="005449BA" w:rsidRPr="007576C8">
              <w:t xml:space="preserve">any of its affiliates participated as a consultant in the preparation of the design or technical specifications of the works that are the subject of the </w:t>
            </w:r>
            <w:r w:rsidR="00723EAF" w:rsidRPr="007576C8">
              <w:t>B</w:t>
            </w:r>
            <w:r w:rsidR="005449BA" w:rsidRPr="007576C8">
              <w:t>id</w:t>
            </w:r>
            <w:r w:rsidR="007B586E" w:rsidRPr="007576C8">
              <w:t>; or</w:t>
            </w:r>
          </w:p>
          <w:p w14:paraId="0CB42177" w14:textId="77777777" w:rsidR="005449BA" w:rsidRPr="007576C8" w:rsidRDefault="005449BA" w:rsidP="00E10121">
            <w:pPr>
              <w:pStyle w:val="P3Header1-Clauses"/>
              <w:numPr>
                <w:ilvl w:val="0"/>
                <w:numId w:val="113"/>
              </w:numPr>
              <w:spacing w:before="120" w:after="120"/>
              <w:ind w:left="1085" w:hanging="540"/>
            </w:pPr>
            <w:r w:rsidRPr="007576C8">
              <w:rPr>
                <w:bCs/>
              </w:rPr>
              <w:t xml:space="preserve">or any of its affiliates has been hired (or is proposed to be hired) by </w:t>
            </w:r>
            <w:r w:rsidRPr="007576C8">
              <w:t>the</w:t>
            </w:r>
            <w:r w:rsidRPr="007576C8">
              <w:rPr>
                <w:bCs/>
              </w:rPr>
              <w:t xml:space="preserve"> Employer or Borrower as </w:t>
            </w:r>
            <w:r w:rsidR="00C65741" w:rsidRPr="007576C8">
              <w:rPr>
                <w:bCs/>
              </w:rPr>
              <w:t>Project Manager</w:t>
            </w:r>
            <w:r w:rsidRPr="007576C8">
              <w:rPr>
                <w:bCs/>
              </w:rPr>
              <w:t xml:space="preserve"> for the Contract implementation</w:t>
            </w:r>
            <w:r w:rsidRPr="007576C8">
              <w:t>;</w:t>
            </w:r>
          </w:p>
          <w:p w14:paraId="75747C6A" w14:textId="77777777" w:rsidR="005449BA" w:rsidRPr="007576C8" w:rsidRDefault="005449BA" w:rsidP="00E10121">
            <w:pPr>
              <w:pStyle w:val="P3Header1-Clauses"/>
              <w:numPr>
                <w:ilvl w:val="0"/>
                <w:numId w:val="113"/>
              </w:numPr>
              <w:spacing w:before="120" w:after="120"/>
              <w:ind w:left="1085" w:hanging="540"/>
            </w:pPr>
            <w:r w:rsidRPr="007576C8">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10D5D277" w14:textId="77777777" w:rsidR="007B586E" w:rsidRPr="007576C8" w:rsidRDefault="005449BA" w:rsidP="00E10121">
            <w:pPr>
              <w:pStyle w:val="P3Header1-Clauses"/>
              <w:numPr>
                <w:ilvl w:val="0"/>
                <w:numId w:val="113"/>
              </w:numPr>
              <w:spacing w:before="120" w:after="120"/>
              <w:ind w:left="1085" w:hanging="540"/>
            </w:pPr>
            <w:r w:rsidRPr="007576C8">
              <w:t xml:space="preserve">has a close business or family relationship with a professional staff of the Borrower (or of the project implementing agency, or of a recipient of a part of the loan) who: (i) are directly or indirectly involved in the preparation of the </w:t>
            </w:r>
            <w:r w:rsidR="004509D8" w:rsidRPr="007576C8">
              <w:t>bidding document</w:t>
            </w:r>
            <w:r w:rsidRPr="007576C8">
              <w:t xml:space="preserve"> or specifications of the contract, and/or the </w:t>
            </w:r>
            <w:r w:rsidR="00723EAF" w:rsidRPr="007576C8">
              <w:t>B</w:t>
            </w:r>
            <w:r w:rsidRPr="007576C8">
              <w:t>id evaluation process of such contract; or (ii) would be involved in the implementation or supervision of such contract unless</w:t>
            </w:r>
            <w:r w:rsidRPr="007576C8">
              <w:rPr>
                <w:b/>
              </w:rPr>
              <w:t xml:space="preserve"> </w:t>
            </w:r>
            <w:r w:rsidRPr="007576C8">
              <w:t>the conflict stemming from such relationship has been resolved in a manner acceptable to the Bank throughout the procurement process and execution of the contract</w:t>
            </w:r>
            <w:r w:rsidR="007B586E" w:rsidRPr="007576C8">
              <w:t>.</w:t>
            </w:r>
          </w:p>
        </w:tc>
      </w:tr>
      <w:tr w:rsidR="00246B3B" w:rsidRPr="007576C8" w14:paraId="7788A151" w14:textId="77777777" w:rsidTr="006D2879">
        <w:trPr>
          <w:jc w:val="center"/>
        </w:trPr>
        <w:tc>
          <w:tcPr>
            <w:tcW w:w="2406" w:type="dxa"/>
          </w:tcPr>
          <w:p w14:paraId="412726BC" w14:textId="77777777" w:rsidR="009B55EB" w:rsidRPr="007576C8" w:rsidRDefault="009B55EB" w:rsidP="00277BDC">
            <w:pPr>
              <w:pStyle w:val="Header1-Clauses"/>
              <w:numPr>
                <w:ilvl w:val="0"/>
                <w:numId w:val="0"/>
              </w:numPr>
              <w:spacing w:after="120"/>
              <w:rPr>
                <w:rFonts w:ascii="Times New Roman" w:hAnsi="Times New Roman"/>
                <w:i/>
                <w:sz w:val="24"/>
                <w:szCs w:val="24"/>
              </w:rPr>
            </w:pPr>
          </w:p>
        </w:tc>
        <w:tc>
          <w:tcPr>
            <w:tcW w:w="7201" w:type="dxa"/>
          </w:tcPr>
          <w:p w14:paraId="1605CCA5" w14:textId="77777777" w:rsidR="009B55EB" w:rsidRPr="007576C8" w:rsidRDefault="009B55EB" w:rsidP="00277BDC">
            <w:pPr>
              <w:pStyle w:val="Header2-SubClauses"/>
              <w:numPr>
                <w:ilvl w:val="1"/>
                <w:numId w:val="27"/>
              </w:numPr>
              <w:spacing w:before="120" w:after="120"/>
              <w:ind w:left="511" w:hanging="596"/>
              <w:rPr>
                <w:rFonts w:cs="Times New Roman"/>
                <w:bCs/>
              </w:rPr>
            </w:pPr>
            <w:r w:rsidRPr="00370461">
              <w:rPr>
                <w:rFonts w:cs="Times New Roman"/>
              </w:rPr>
              <w:t xml:space="preserve">A firm that is a Bidder (either individually or as a JV </w:t>
            </w:r>
            <w:r w:rsidR="002673CF" w:rsidRPr="00370461">
              <w:rPr>
                <w:rFonts w:cs="Times New Roman"/>
              </w:rPr>
              <w:t>member</w:t>
            </w:r>
            <w:r w:rsidRPr="00370461">
              <w:rPr>
                <w:rFonts w:cs="Times New Roman"/>
              </w:rPr>
              <w:t xml:space="preserve">) shall not participate in </w:t>
            </w:r>
            <w:r w:rsidR="00D30348" w:rsidRPr="00370461">
              <w:rPr>
                <w:rFonts w:cs="Times New Roman"/>
              </w:rPr>
              <w:t>more than one</w:t>
            </w:r>
            <w:r w:rsidRPr="00370461">
              <w:rPr>
                <w:rFonts w:cs="Times New Roman"/>
              </w:rPr>
              <w:t xml:space="preserve"> Bid</w:t>
            </w:r>
            <w:r w:rsidR="00C65741" w:rsidRPr="007576C8">
              <w:rPr>
                <w:rFonts w:cs="Times New Roman"/>
              </w:rPr>
              <w:t>,</w:t>
            </w:r>
            <w:r w:rsidR="00C17935" w:rsidRPr="007576C8">
              <w:rPr>
                <w:rFonts w:cs="Times New Roman"/>
              </w:rPr>
              <w:t xml:space="preserve"> except for permitted alternative Bids</w:t>
            </w:r>
            <w:r w:rsidRPr="007576C8">
              <w:rPr>
                <w:rFonts w:cs="Times New Roman"/>
              </w:rPr>
              <w:t xml:space="preserve">. This includes participation as a </w:t>
            </w:r>
            <w:r w:rsidR="005A47D5" w:rsidRPr="007576C8">
              <w:rPr>
                <w:rFonts w:cs="Times New Roman"/>
              </w:rPr>
              <w:t>S</w:t>
            </w:r>
            <w:r w:rsidRPr="007576C8">
              <w:rPr>
                <w:rFonts w:cs="Times New Roman"/>
              </w:rPr>
              <w:t>ubcontractor</w:t>
            </w:r>
            <w:r w:rsidR="005A47D5" w:rsidRPr="007576C8">
              <w:rPr>
                <w:rFonts w:cs="Times New Roman"/>
              </w:rPr>
              <w:t xml:space="preserve"> in other Bids</w:t>
            </w:r>
            <w:r w:rsidRPr="007576C8">
              <w:rPr>
                <w:rFonts w:cs="Times New Roman"/>
              </w:rPr>
              <w:t xml:space="preserve">. Such participation shall result in the disqualification of all Bids in which the firm is involved. A firm that is not a Bidder or a JV </w:t>
            </w:r>
            <w:r w:rsidR="00FD188C" w:rsidRPr="007576C8">
              <w:rPr>
                <w:rFonts w:cs="Times New Roman"/>
              </w:rPr>
              <w:t>member</w:t>
            </w:r>
            <w:r w:rsidRPr="007576C8">
              <w:rPr>
                <w:rFonts w:cs="Times New Roman"/>
              </w:rPr>
              <w:t xml:space="preserve"> may participate as a subcontractor in more than one Bid.</w:t>
            </w:r>
          </w:p>
        </w:tc>
      </w:tr>
      <w:tr w:rsidR="007B586E" w:rsidRPr="007576C8" w14:paraId="3A7F533E" w14:textId="77777777" w:rsidTr="006D2879">
        <w:trPr>
          <w:jc w:val="center"/>
        </w:trPr>
        <w:tc>
          <w:tcPr>
            <w:tcW w:w="2406" w:type="dxa"/>
          </w:tcPr>
          <w:p w14:paraId="4FA1964A" w14:textId="77777777" w:rsidR="007B586E" w:rsidRPr="007576C8" w:rsidRDefault="007B586E" w:rsidP="00277BDC">
            <w:pPr>
              <w:pStyle w:val="Header1-Clauses"/>
              <w:numPr>
                <w:ilvl w:val="0"/>
                <w:numId w:val="0"/>
              </w:numPr>
              <w:spacing w:after="120"/>
              <w:rPr>
                <w:rFonts w:ascii="Times New Roman" w:hAnsi="Times New Roman"/>
                <w:i/>
                <w:sz w:val="24"/>
                <w:szCs w:val="24"/>
              </w:rPr>
            </w:pPr>
          </w:p>
        </w:tc>
        <w:tc>
          <w:tcPr>
            <w:tcW w:w="7201" w:type="dxa"/>
          </w:tcPr>
          <w:p w14:paraId="050F6416" w14:textId="77777777" w:rsidR="007B586E" w:rsidRPr="007576C8" w:rsidRDefault="005449BA" w:rsidP="00277BDC">
            <w:pPr>
              <w:pStyle w:val="Header2-SubClauses"/>
              <w:numPr>
                <w:ilvl w:val="1"/>
                <w:numId w:val="27"/>
              </w:numPr>
              <w:spacing w:before="120" w:after="120"/>
              <w:ind w:left="511" w:hanging="596"/>
              <w:rPr>
                <w:rFonts w:cs="Times New Roman"/>
              </w:rPr>
            </w:pPr>
            <w:r w:rsidRPr="00370461">
              <w:rPr>
                <w:rFonts w:cs="Times New Roman"/>
              </w:rPr>
              <w:t>A Bidder may have the nationality of any country, subject to the restrictions pursuant to ITB 4.</w:t>
            </w:r>
            <w:r w:rsidR="00750D59" w:rsidRPr="00370461">
              <w:rPr>
                <w:rFonts w:cs="Times New Roman"/>
              </w:rPr>
              <w:t>8</w:t>
            </w:r>
            <w:r w:rsidRPr="00370461">
              <w:rPr>
                <w:rFonts w:cs="Times New Roman"/>
              </w:rPr>
              <w:t>.</w:t>
            </w:r>
            <w:r w:rsidRPr="007576C8">
              <w:rPr>
                <w:rFonts w:cs="Times New Roman"/>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w:t>
            </w:r>
            <w:r w:rsidR="0009660F" w:rsidRPr="007576C8">
              <w:rPr>
                <w:rFonts w:cs="Times New Roman"/>
              </w:rPr>
              <w:t>the nationality of proposed sub</w:t>
            </w:r>
            <w:r w:rsidR="00C65741" w:rsidRPr="007576C8">
              <w:rPr>
                <w:rFonts w:cs="Times New Roman"/>
              </w:rPr>
              <w:t>contractors or sub</w:t>
            </w:r>
            <w:r w:rsidRPr="007576C8">
              <w:rPr>
                <w:rFonts w:cs="Times New Roman"/>
              </w:rPr>
              <w:t>consultants for any part of the Contract including related Services.</w:t>
            </w:r>
            <w:r w:rsidR="007B586E" w:rsidRPr="007576C8">
              <w:rPr>
                <w:rFonts w:cs="Times New Roman"/>
              </w:rPr>
              <w:t xml:space="preserve"> </w:t>
            </w:r>
          </w:p>
        </w:tc>
      </w:tr>
      <w:tr w:rsidR="007B586E" w:rsidRPr="007576C8" w14:paraId="55E2AC56" w14:textId="77777777" w:rsidTr="006D2879">
        <w:trPr>
          <w:jc w:val="center"/>
        </w:trPr>
        <w:tc>
          <w:tcPr>
            <w:tcW w:w="2406" w:type="dxa"/>
          </w:tcPr>
          <w:p w14:paraId="41A954A7" w14:textId="77777777" w:rsidR="007B586E" w:rsidRPr="007576C8" w:rsidRDefault="007B586E" w:rsidP="00277BDC">
            <w:pPr>
              <w:pStyle w:val="Header1-Clauses"/>
              <w:numPr>
                <w:ilvl w:val="0"/>
                <w:numId w:val="0"/>
              </w:numPr>
              <w:spacing w:after="120"/>
              <w:rPr>
                <w:rFonts w:ascii="Times New Roman" w:hAnsi="Times New Roman"/>
                <w:i/>
                <w:sz w:val="24"/>
                <w:szCs w:val="24"/>
              </w:rPr>
            </w:pPr>
          </w:p>
        </w:tc>
        <w:tc>
          <w:tcPr>
            <w:tcW w:w="7201" w:type="dxa"/>
          </w:tcPr>
          <w:p w14:paraId="1821706C" w14:textId="77777777" w:rsidR="007B586E" w:rsidRPr="007576C8" w:rsidRDefault="005449BA" w:rsidP="00277BDC">
            <w:pPr>
              <w:pStyle w:val="Header2-SubClauses"/>
              <w:numPr>
                <w:ilvl w:val="1"/>
                <w:numId w:val="27"/>
              </w:numPr>
              <w:spacing w:before="120" w:after="120"/>
              <w:ind w:left="511" w:hanging="596"/>
              <w:rPr>
                <w:rFonts w:cs="Times New Roman"/>
                <w:bCs/>
              </w:rPr>
            </w:pPr>
            <w:r w:rsidRPr="00370461">
              <w:rPr>
                <w:rFonts w:cs="Times New Roman"/>
                <w:bCs/>
              </w:rPr>
              <w:t xml:space="preserve">A Bidder </w:t>
            </w:r>
            <w:r w:rsidR="00B74063" w:rsidRPr="00370461">
              <w:rPr>
                <w:rFonts w:cs="Times New Roman"/>
              </w:rPr>
              <w:t xml:space="preserve">that </w:t>
            </w:r>
            <w:r w:rsidR="00740999" w:rsidRPr="00370461">
              <w:rPr>
                <w:rFonts w:cs="Times New Roman"/>
              </w:rPr>
              <w:t>has been sanctioned by the Bank,</w:t>
            </w:r>
            <w:r w:rsidR="003D7460" w:rsidRPr="00370461">
              <w:rPr>
                <w:rFonts w:cs="Times New Roman"/>
              </w:rPr>
              <w:t xml:space="preserve"> pursuant to the Bank’s Anti-Corruption Guidelines</w:t>
            </w:r>
            <w:r w:rsidR="00740999" w:rsidRPr="00370461">
              <w:rPr>
                <w:rFonts w:cs="Times New Roman"/>
              </w:rPr>
              <w:t>,</w:t>
            </w:r>
            <w:r w:rsidR="003D7460" w:rsidRPr="00370461">
              <w:rPr>
                <w:rFonts w:cs="Times New Roman"/>
              </w:rPr>
              <w:t xml:space="preserve"> </w:t>
            </w:r>
            <w:r w:rsidR="00B74063" w:rsidRPr="00370461">
              <w:rPr>
                <w:rFonts w:cs="Times New Roman"/>
              </w:rPr>
              <w:t>in accordance with its prevailing sanctions policies and procedures as set forth in the WBG’s Sanctions Framework as described in Section VI paragraph 2.2 d.</w:t>
            </w:r>
            <w:r w:rsidR="003D7460" w:rsidRPr="007576C8">
              <w:rPr>
                <w:rFonts w:cs="Times New Roman"/>
              </w:rPr>
              <w:t xml:space="preserve">, </w:t>
            </w:r>
            <w:r w:rsidR="00B74063" w:rsidRPr="007576C8">
              <w:rPr>
                <w:rFonts w:cs="Times New Roman"/>
              </w:rPr>
              <w:t xml:space="preserve">shall be ineligible to be prequalified for, </w:t>
            </w:r>
            <w:r w:rsidR="00DB27EF" w:rsidRPr="007576C8">
              <w:t xml:space="preserve">initially selected for, </w:t>
            </w:r>
            <w:r w:rsidR="00B74063" w:rsidRPr="007576C8">
              <w:rPr>
                <w:rFonts w:cs="Times New Roman"/>
              </w:rPr>
              <w:t xml:space="preserve">bid for, </w:t>
            </w:r>
            <w:r w:rsidR="00DB27EF" w:rsidRPr="007576C8">
              <w:t xml:space="preserve">propose for, </w:t>
            </w:r>
            <w:r w:rsidR="00B74063" w:rsidRPr="007576C8">
              <w:rPr>
                <w:rFonts w:cs="Times New Roman"/>
              </w:rPr>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7B586E" w:rsidRPr="007576C8" w14:paraId="622D6E93" w14:textId="77777777" w:rsidTr="006D2879">
        <w:trPr>
          <w:jc w:val="center"/>
        </w:trPr>
        <w:tc>
          <w:tcPr>
            <w:tcW w:w="2406" w:type="dxa"/>
          </w:tcPr>
          <w:p w14:paraId="73FA358F" w14:textId="77777777" w:rsidR="007B586E" w:rsidRPr="007576C8" w:rsidRDefault="007B586E" w:rsidP="00277BDC">
            <w:pPr>
              <w:pStyle w:val="Header1-Clauses"/>
              <w:numPr>
                <w:ilvl w:val="0"/>
                <w:numId w:val="0"/>
              </w:numPr>
              <w:spacing w:after="120"/>
              <w:rPr>
                <w:rFonts w:ascii="Times New Roman" w:hAnsi="Times New Roman"/>
                <w:i/>
                <w:sz w:val="24"/>
                <w:szCs w:val="24"/>
              </w:rPr>
            </w:pPr>
          </w:p>
        </w:tc>
        <w:tc>
          <w:tcPr>
            <w:tcW w:w="7201" w:type="dxa"/>
          </w:tcPr>
          <w:p w14:paraId="60E59261" w14:textId="77777777" w:rsidR="007B586E" w:rsidRPr="007576C8" w:rsidRDefault="005449BA" w:rsidP="00277BDC">
            <w:pPr>
              <w:pStyle w:val="Header2-SubClauses"/>
              <w:numPr>
                <w:ilvl w:val="1"/>
                <w:numId w:val="27"/>
              </w:numPr>
              <w:spacing w:before="120" w:after="120"/>
              <w:ind w:left="511" w:hanging="596"/>
              <w:rPr>
                <w:rFonts w:cs="Times New Roman"/>
              </w:rPr>
            </w:pPr>
            <w:r w:rsidRPr="00370461">
              <w:rPr>
                <w:rFonts w:cs="Times New Roman"/>
                <w:bCs/>
              </w:rPr>
              <w:t xml:space="preserve">Bidders that are </w:t>
            </w:r>
            <w:r w:rsidR="009B55EB" w:rsidRPr="00370461">
              <w:rPr>
                <w:rFonts w:cs="Times New Roman"/>
                <w:bCs/>
              </w:rPr>
              <w:t>state</w:t>
            </w:r>
            <w:r w:rsidRPr="00370461">
              <w:rPr>
                <w:rFonts w:cs="Times New Roman"/>
                <w:bCs/>
              </w:rPr>
              <w:t xml:space="preserve">-owned enterprises or institutions in the Employer’s Country may </w:t>
            </w:r>
            <w:r w:rsidR="009B55EB" w:rsidRPr="00370461">
              <w:rPr>
                <w:rFonts w:cs="Times New Roman"/>
                <w:bCs/>
              </w:rPr>
              <w:t>be eligible to compete and be awarded a Contract(s)</w:t>
            </w:r>
            <w:r w:rsidRPr="00370461">
              <w:rPr>
                <w:rFonts w:cs="Times New Roman"/>
                <w:bCs/>
              </w:rPr>
              <w:t xml:space="preserve"> </w:t>
            </w:r>
            <w:r w:rsidRPr="00370461">
              <w:rPr>
                <w:rFonts w:cs="Times New Roman"/>
              </w:rPr>
              <w:t>only</w:t>
            </w:r>
            <w:r w:rsidRPr="00370461">
              <w:rPr>
                <w:rFonts w:cs="Times New Roman"/>
                <w:bCs/>
              </w:rPr>
              <w:t xml:space="preserve"> if they can establish</w:t>
            </w:r>
            <w:r w:rsidR="009B55EB" w:rsidRPr="00370461">
              <w:rPr>
                <w:rFonts w:cs="Times New Roman"/>
                <w:bCs/>
              </w:rPr>
              <w:t>, in a manner acceptable to the Bank,</w:t>
            </w:r>
            <w:r w:rsidRPr="00370461">
              <w:rPr>
                <w:rFonts w:cs="Times New Roman"/>
                <w:bCs/>
              </w:rPr>
              <w:t xml:space="preserve"> that they (i) are legally and financially autonomous (ii) operate under commercial law, and (iii) are not </w:t>
            </w:r>
            <w:r w:rsidR="009B55EB" w:rsidRPr="00370461">
              <w:rPr>
                <w:rFonts w:cs="Times New Roman"/>
                <w:bCs/>
              </w:rPr>
              <w:t>under supervision</w:t>
            </w:r>
            <w:r w:rsidRPr="00370461">
              <w:rPr>
                <w:rFonts w:cs="Times New Roman"/>
                <w:bCs/>
              </w:rPr>
              <w:t xml:space="preserve"> of the Employer.</w:t>
            </w:r>
            <w:r w:rsidRPr="007576C8">
              <w:rPr>
                <w:rFonts w:cs="Times New Roman"/>
                <w:spacing w:val="-5"/>
              </w:rPr>
              <w:t xml:space="preserve"> </w:t>
            </w:r>
          </w:p>
        </w:tc>
      </w:tr>
      <w:tr w:rsidR="007B586E" w:rsidRPr="007576C8" w14:paraId="57BA410C" w14:textId="77777777" w:rsidTr="006D2879">
        <w:trPr>
          <w:trHeight w:val="1116"/>
          <w:jc w:val="center"/>
        </w:trPr>
        <w:tc>
          <w:tcPr>
            <w:tcW w:w="2406" w:type="dxa"/>
          </w:tcPr>
          <w:p w14:paraId="03F7E75B" w14:textId="77777777" w:rsidR="007B586E" w:rsidRPr="007576C8" w:rsidRDefault="007B586E" w:rsidP="00277BDC">
            <w:pPr>
              <w:pStyle w:val="Header1-Clauses"/>
              <w:numPr>
                <w:ilvl w:val="0"/>
                <w:numId w:val="0"/>
              </w:numPr>
              <w:spacing w:after="120"/>
              <w:rPr>
                <w:rFonts w:ascii="Times New Roman" w:hAnsi="Times New Roman"/>
                <w:i/>
                <w:sz w:val="24"/>
                <w:szCs w:val="24"/>
              </w:rPr>
            </w:pPr>
          </w:p>
        </w:tc>
        <w:tc>
          <w:tcPr>
            <w:tcW w:w="7201" w:type="dxa"/>
          </w:tcPr>
          <w:p w14:paraId="58733B64" w14:textId="77777777" w:rsidR="007B586E" w:rsidRPr="007576C8" w:rsidRDefault="005449BA" w:rsidP="00277BDC">
            <w:pPr>
              <w:pStyle w:val="Header2-SubClauses"/>
              <w:numPr>
                <w:ilvl w:val="1"/>
                <w:numId w:val="27"/>
              </w:numPr>
              <w:spacing w:before="120" w:after="120"/>
              <w:ind w:left="511" w:hanging="596"/>
              <w:rPr>
                <w:rFonts w:cs="Times New Roman"/>
              </w:rPr>
            </w:pPr>
            <w:r w:rsidRPr="00370461">
              <w:rPr>
                <w:rFonts w:cs="Times New Roman"/>
                <w:bCs/>
              </w:rPr>
              <w:t xml:space="preserve">A Bidder shall not be under suspension from </w:t>
            </w:r>
            <w:r w:rsidR="009B55EB" w:rsidRPr="00370461">
              <w:rPr>
                <w:rFonts w:cs="Times New Roman"/>
                <w:bCs/>
              </w:rPr>
              <w:t>B</w:t>
            </w:r>
            <w:r w:rsidRPr="00370461">
              <w:rPr>
                <w:rFonts w:cs="Times New Roman"/>
                <w:bCs/>
              </w:rPr>
              <w:t xml:space="preserve">idding by the Employer as the result of the operation of a Bid–Securing </w:t>
            </w:r>
            <w:r w:rsidR="00DB27EF" w:rsidRPr="00370461">
              <w:rPr>
                <w:bCs/>
                <w:color w:val="000000" w:themeColor="text1"/>
              </w:rPr>
              <w:t>or Proposal-Securing</w:t>
            </w:r>
            <w:r w:rsidR="00DB27EF" w:rsidRPr="00370461">
              <w:rPr>
                <w:rFonts w:cs="Times New Roman"/>
                <w:bCs/>
              </w:rPr>
              <w:t xml:space="preserve"> </w:t>
            </w:r>
            <w:r w:rsidRPr="00370461">
              <w:rPr>
                <w:rFonts w:cs="Times New Roman"/>
                <w:bCs/>
              </w:rPr>
              <w:t>Declaration</w:t>
            </w:r>
            <w:r w:rsidR="007B586E" w:rsidRPr="00370461">
              <w:rPr>
                <w:rFonts w:cs="Times New Roman"/>
                <w:bCs/>
              </w:rPr>
              <w:t>.</w:t>
            </w:r>
          </w:p>
        </w:tc>
      </w:tr>
      <w:tr w:rsidR="007B586E" w:rsidRPr="007576C8" w14:paraId="62FE485D" w14:textId="77777777" w:rsidTr="006D2879">
        <w:trPr>
          <w:jc w:val="center"/>
        </w:trPr>
        <w:tc>
          <w:tcPr>
            <w:tcW w:w="2406" w:type="dxa"/>
          </w:tcPr>
          <w:p w14:paraId="1F5E3B68" w14:textId="77777777" w:rsidR="007B586E" w:rsidRPr="007576C8" w:rsidRDefault="007B586E" w:rsidP="00277BDC">
            <w:pPr>
              <w:pStyle w:val="Header1-Clauses"/>
              <w:numPr>
                <w:ilvl w:val="0"/>
                <w:numId w:val="0"/>
              </w:numPr>
              <w:spacing w:after="120"/>
              <w:rPr>
                <w:rFonts w:ascii="Times New Roman" w:hAnsi="Times New Roman"/>
                <w:i/>
                <w:sz w:val="24"/>
                <w:szCs w:val="24"/>
              </w:rPr>
            </w:pPr>
          </w:p>
        </w:tc>
        <w:tc>
          <w:tcPr>
            <w:tcW w:w="7201" w:type="dxa"/>
          </w:tcPr>
          <w:p w14:paraId="7D19DAA5" w14:textId="77777777" w:rsidR="00750D59" w:rsidRPr="007576C8" w:rsidRDefault="005449BA" w:rsidP="00277BDC">
            <w:pPr>
              <w:pStyle w:val="Header2-SubClauses"/>
              <w:numPr>
                <w:ilvl w:val="1"/>
                <w:numId w:val="27"/>
              </w:numPr>
              <w:spacing w:before="120" w:after="120"/>
              <w:ind w:left="511" w:hanging="596"/>
              <w:rPr>
                <w:rFonts w:cs="Times New Roman"/>
              </w:rPr>
            </w:pPr>
            <w:r w:rsidRPr="007576C8">
              <w:rPr>
                <w:rFonts w:cs="Times New Roman"/>
              </w:rPr>
              <w:t xml:space="preserve">Firms and individuals may be ineligible if so indicated </w:t>
            </w:r>
            <w:r w:rsidRPr="007576C8">
              <w:rPr>
                <w:rFonts w:cs="Times New Roman"/>
                <w:bCs/>
              </w:rPr>
              <w:t>in</w:t>
            </w:r>
            <w:r w:rsidRPr="007576C8">
              <w:rPr>
                <w:rFonts w:cs="Times New Roman"/>
              </w:rPr>
              <w:t xml:space="preserve">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w:t>
            </w:r>
            <w:r w:rsidRPr="007576C8">
              <w:rPr>
                <w:rFonts w:cs="Times New Roman"/>
              </w:rPr>
              <w:lastRenderedPageBreak/>
              <w:t>Chapter VII of the Charter of the United Nations, the Borrower’s country prohibits any import of goods or contracting of works or services from that country, or any payments to any country, person, or entity in that country.</w:t>
            </w:r>
            <w:r w:rsidR="00EA2D1F" w:rsidRPr="007576C8">
              <w:rPr>
                <w:rFonts w:cs="Times New Roman"/>
              </w:rPr>
              <w:t xml:space="preserve"> </w:t>
            </w:r>
            <w:r w:rsidR="00750D59" w:rsidRPr="007576C8">
              <w:rPr>
                <w:rFonts w:cs="Times New Roman"/>
              </w:rPr>
              <w:t xml:space="preserve">When the Works are implemented across jurisdictional boundaries (and more than one country is a Borrower, and is involved in the procurement), then exclusion of a firm or individual on the basis </w:t>
            </w:r>
            <w:r w:rsidR="00532C34" w:rsidRPr="007576C8">
              <w:rPr>
                <w:rFonts w:cs="Times New Roman"/>
              </w:rPr>
              <w:t>of ITB</w:t>
            </w:r>
            <w:r w:rsidR="00750D59" w:rsidRPr="007576C8">
              <w:rPr>
                <w:rFonts w:cs="Times New Roman"/>
              </w:rPr>
              <w:t xml:space="preserve"> 4</w:t>
            </w:r>
            <w:r w:rsidR="0018562B" w:rsidRPr="007576C8">
              <w:rPr>
                <w:rFonts w:cs="Times New Roman"/>
              </w:rPr>
              <w:t>.8 (a)</w:t>
            </w:r>
            <w:r w:rsidR="00750D59" w:rsidRPr="007576C8">
              <w:rPr>
                <w:rFonts w:cs="Times New Roman"/>
              </w:rPr>
              <w:t xml:space="preserve"> above by any country may be applied to that procurement across other countries involved, if the Bank and the Borrowers involved in the procurement agree.</w:t>
            </w:r>
          </w:p>
          <w:p w14:paraId="63E5F249" w14:textId="77777777" w:rsidR="005449BA" w:rsidRPr="007576C8" w:rsidRDefault="005449BA" w:rsidP="00277BDC">
            <w:pPr>
              <w:pStyle w:val="Header2-SubClauses"/>
              <w:numPr>
                <w:ilvl w:val="1"/>
                <w:numId w:val="27"/>
              </w:numPr>
              <w:spacing w:before="120" w:after="120"/>
              <w:ind w:left="511" w:hanging="596"/>
              <w:rPr>
                <w:rFonts w:cs="Times New Roman"/>
              </w:rPr>
            </w:pPr>
            <w:r w:rsidRPr="007576C8">
              <w:rPr>
                <w:rFonts w:cs="Times New Roman"/>
              </w:rPr>
              <w:t xml:space="preserve">A Bidder shall provide such </w:t>
            </w:r>
            <w:r w:rsidR="00A310E6" w:rsidRPr="007576C8">
              <w:rPr>
                <w:rFonts w:cs="Times New Roman"/>
              </w:rPr>
              <w:t xml:space="preserve">documentary </w:t>
            </w:r>
            <w:r w:rsidRPr="007576C8">
              <w:rPr>
                <w:rFonts w:cs="Times New Roman"/>
              </w:rPr>
              <w:t>evidence of eligibility satisfactory to the Employer, as the Employer shall reasonably request.</w:t>
            </w:r>
            <w:r w:rsidR="00750D59" w:rsidRPr="007576C8" w:rsidDel="00750D59">
              <w:rPr>
                <w:rFonts w:cs="Times New Roman"/>
              </w:rPr>
              <w:t xml:space="preserve"> </w:t>
            </w:r>
          </w:p>
          <w:p w14:paraId="078CCE96" w14:textId="77777777" w:rsidR="001501A5" w:rsidRPr="007576C8" w:rsidRDefault="005A3B1E" w:rsidP="00277BDC">
            <w:pPr>
              <w:pStyle w:val="Header2-SubClauses"/>
              <w:numPr>
                <w:ilvl w:val="1"/>
                <w:numId w:val="27"/>
              </w:numPr>
              <w:spacing w:before="120" w:after="120"/>
              <w:ind w:left="511" w:hanging="596"/>
              <w:rPr>
                <w:rFonts w:cs="Times New Roman"/>
              </w:rPr>
            </w:pPr>
            <w:r w:rsidRPr="007576C8">
              <w:rPr>
                <w:rFonts w:cs="Times New Roman"/>
              </w:rPr>
              <w:t xml:space="preserve">A </w:t>
            </w:r>
            <w:r w:rsidRPr="007576C8">
              <w:rPr>
                <w:rFonts w:cs="Times New Roman"/>
                <w:bCs/>
              </w:rPr>
              <w:t xml:space="preserve">firm that is under a sanction of debarment by the Borrower from being </w:t>
            </w:r>
            <w:r w:rsidRPr="007576C8">
              <w:rPr>
                <w:rFonts w:cs="Times New Roman"/>
              </w:rPr>
              <w:t>awarded</w:t>
            </w:r>
            <w:r w:rsidRPr="007576C8">
              <w:rPr>
                <w:rFonts w:cs="Times New Roman"/>
                <w:bCs/>
              </w:rPr>
              <w:t xml:space="preserve"> a contract is </w:t>
            </w:r>
            <w:r w:rsidRPr="007576C8">
              <w:rPr>
                <w:rFonts w:cs="Times New Roman"/>
              </w:rPr>
              <w:t>eligible</w:t>
            </w:r>
            <w:r w:rsidRPr="007576C8">
              <w:rPr>
                <w:rFonts w:cs="Times New Roman"/>
                <w:bCs/>
              </w:rPr>
              <w:t xml:space="preserve"> to participate in this procurement, unless the Bank, at the Borrower’s request, is satisfied that the debarment; </w:t>
            </w:r>
          </w:p>
          <w:p w14:paraId="3FDE11D4" w14:textId="77777777" w:rsidR="001501A5" w:rsidRPr="007576C8" w:rsidRDefault="005A3B1E" w:rsidP="00E10121">
            <w:pPr>
              <w:pStyle w:val="P3Header1-Clauses"/>
              <w:numPr>
                <w:ilvl w:val="0"/>
                <w:numId w:val="114"/>
              </w:numPr>
              <w:spacing w:before="120" w:after="120"/>
              <w:ind w:left="1175" w:hanging="630"/>
            </w:pPr>
            <w:r w:rsidRPr="007576C8">
              <w:rPr>
                <w:bCs/>
              </w:rPr>
              <w:t xml:space="preserve">relates to fraud or </w:t>
            </w:r>
            <w:r w:rsidRPr="007576C8">
              <w:t>corruption</w:t>
            </w:r>
            <w:r w:rsidRPr="007576C8">
              <w:rPr>
                <w:bCs/>
              </w:rPr>
              <w:t xml:space="preserve">, and </w:t>
            </w:r>
          </w:p>
          <w:p w14:paraId="455EDAD7" w14:textId="77777777" w:rsidR="005A3B1E" w:rsidRPr="007576C8" w:rsidRDefault="005A3B1E" w:rsidP="00E10121">
            <w:pPr>
              <w:pStyle w:val="P3Header1-Clauses"/>
              <w:numPr>
                <w:ilvl w:val="0"/>
                <w:numId w:val="114"/>
              </w:numPr>
              <w:spacing w:before="120" w:after="120"/>
              <w:ind w:left="1085" w:hanging="540"/>
            </w:pPr>
            <w:r w:rsidRPr="007576C8">
              <w:rPr>
                <w:bCs/>
              </w:rPr>
              <w:t>followed a judicial or administrative proceeding that afforded the firm adequate due process.</w:t>
            </w:r>
          </w:p>
        </w:tc>
      </w:tr>
      <w:tr w:rsidR="007B586E" w:rsidRPr="007576C8" w14:paraId="05461B4B" w14:textId="77777777" w:rsidTr="006D2879">
        <w:trPr>
          <w:jc w:val="center"/>
        </w:trPr>
        <w:tc>
          <w:tcPr>
            <w:tcW w:w="2406" w:type="dxa"/>
          </w:tcPr>
          <w:p w14:paraId="502B04F4" w14:textId="77777777" w:rsidR="007B586E" w:rsidRPr="007576C8" w:rsidRDefault="007B586E" w:rsidP="00277BDC">
            <w:pPr>
              <w:pStyle w:val="Section1-Clauses"/>
              <w:numPr>
                <w:ilvl w:val="0"/>
                <w:numId w:val="27"/>
              </w:numPr>
              <w:tabs>
                <w:tab w:val="clear" w:pos="432"/>
              </w:tabs>
              <w:spacing w:before="120" w:after="120"/>
              <w:ind w:left="360" w:hanging="360"/>
              <w:rPr>
                <w:iCs/>
              </w:rPr>
            </w:pPr>
            <w:bookmarkStart w:id="71" w:name="_Toc438532561"/>
            <w:bookmarkStart w:id="72" w:name="_Toc438532562"/>
            <w:bookmarkStart w:id="73" w:name="_Toc438532563"/>
            <w:bookmarkStart w:id="74" w:name="_Toc438532564"/>
            <w:bookmarkStart w:id="75" w:name="_Toc438532565"/>
            <w:bookmarkStart w:id="76" w:name="_Toc438532567"/>
            <w:bookmarkStart w:id="77" w:name="_Toc438438824"/>
            <w:bookmarkStart w:id="78" w:name="_Toc438532568"/>
            <w:bookmarkStart w:id="79" w:name="_Toc438733968"/>
            <w:bookmarkStart w:id="80" w:name="_Toc438907009"/>
            <w:bookmarkStart w:id="81" w:name="_Toc438907208"/>
            <w:bookmarkStart w:id="82" w:name="_Toc97371006"/>
            <w:bookmarkStart w:id="83" w:name="_Toc139863107"/>
            <w:bookmarkStart w:id="84" w:name="_Toc325723921"/>
            <w:bookmarkStart w:id="85" w:name="_Toc435624815"/>
            <w:bookmarkStart w:id="86" w:name="_Toc448224228"/>
            <w:bookmarkStart w:id="87" w:name="_Toc63331046"/>
            <w:bookmarkEnd w:id="71"/>
            <w:bookmarkEnd w:id="72"/>
            <w:bookmarkEnd w:id="73"/>
            <w:bookmarkEnd w:id="74"/>
            <w:bookmarkEnd w:id="75"/>
            <w:bookmarkEnd w:id="76"/>
            <w:r w:rsidRPr="007576C8">
              <w:rPr>
                <w:iCs/>
              </w:rPr>
              <w:lastRenderedPageBreak/>
              <w:t xml:space="preserve">Eligible Materials, </w:t>
            </w:r>
            <w:r w:rsidRPr="007576C8">
              <w:t>Equipment</w:t>
            </w:r>
            <w:r w:rsidRPr="007576C8">
              <w:rPr>
                <w:iCs/>
              </w:rPr>
              <w:t xml:space="preserve"> and Services</w:t>
            </w:r>
            <w:bookmarkEnd w:id="77"/>
            <w:bookmarkEnd w:id="78"/>
            <w:bookmarkEnd w:id="79"/>
            <w:bookmarkEnd w:id="80"/>
            <w:bookmarkEnd w:id="81"/>
            <w:bookmarkEnd w:id="82"/>
            <w:bookmarkEnd w:id="83"/>
            <w:bookmarkEnd w:id="84"/>
            <w:bookmarkEnd w:id="85"/>
            <w:bookmarkEnd w:id="86"/>
            <w:bookmarkEnd w:id="87"/>
          </w:p>
        </w:tc>
        <w:tc>
          <w:tcPr>
            <w:tcW w:w="7201" w:type="dxa"/>
          </w:tcPr>
          <w:p w14:paraId="1D69F76F" w14:textId="77777777" w:rsidR="007B586E" w:rsidRPr="007576C8" w:rsidRDefault="007B586E" w:rsidP="00277BDC">
            <w:pPr>
              <w:pStyle w:val="Header2-SubClauses"/>
              <w:numPr>
                <w:ilvl w:val="1"/>
                <w:numId w:val="27"/>
              </w:numPr>
              <w:spacing w:before="120" w:after="120"/>
              <w:ind w:left="511" w:hanging="596"/>
              <w:rPr>
                <w:rFonts w:cs="Times New Roman"/>
                <w:iCs/>
              </w:rPr>
            </w:pPr>
            <w:r w:rsidRPr="007576C8">
              <w:rPr>
                <w:rFonts w:cs="Times New Roman"/>
                <w:iCs/>
              </w:rPr>
              <w:t xml:space="preserve">The materials, equipment and services to be supplied under the Contract </w:t>
            </w:r>
            <w:r w:rsidR="009D7B00" w:rsidRPr="007576C8">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7576C8">
              <w:rPr>
                <w:rFonts w:cs="Times New Roman"/>
                <w:iCs/>
              </w:rPr>
              <w:t xml:space="preserve">At the </w:t>
            </w:r>
            <w:r w:rsidR="00283744" w:rsidRPr="007576C8">
              <w:rPr>
                <w:rFonts w:cs="Times New Roman"/>
                <w:iCs/>
              </w:rPr>
              <w:t>Employer</w:t>
            </w:r>
            <w:r w:rsidRPr="007576C8">
              <w:rPr>
                <w:rFonts w:cs="Times New Roman"/>
                <w:iCs/>
              </w:rPr>
              <w:t>’s request, Bidders may be required to provide evidence of the origin of materials, equipment and services.</w:t>
            </w:r>
            <w:r w:rsidR="009B726A" w:rsidRPr="007576C8">
              <w:rPr>
                <w:rFonts w:cs="Times New Roman"/>
                <w:iCs/>
              </w:rPr>
              <w:t xml:space="preserve"> </w:t>
            </w:r>
          </w:p>
        </w:tc>
      </w:tr>
      <w:tr w:rsidR="007B586E" w:rsidRPr="007576C8" w14:paraId="0CB3FF87" w14:textId="77777777" w:rsidTr="006D2879">
        <w:trPr>
          <w:jc w:val="center"/>
        </w:trPr>
        <w:tc>
          <w:tcPr>
            <w:tcW w:w="9607" w:type="dxa"/>
            <w:gridSpan w:val="2"/>
          </w:tcPr>
          <w:p w14:paraId="6D91C809" w14:textId="77777777" w:rsidR="007B586E" w:rsidRPr="007576C8" w:rsidRDefault="007B586E" w:rsidP="00277BDC">
            <w:pPr>
              <w:pStyle w:val="Section1Heading1"/>
              <w:spacing w:before="120" w:after="120"/>
            </w:pPr>
            <w:bookmarkStart w:id="88" w:name="_Toc438532569"/>
            <w:bookmarkStart w:id="89" w:name="_Toc438532572"/>
            <w:bookmarkStart w:id="90" w:name="_Toc438438825"/>
            <w:bookmarkStart w:id="91" w:name="_Toc438532573"/>
            <w:bookmarkStart w:id="92" w:name="_Toc438733969"/>
            <w:bookmarkStart w:id="93" w:name="_Toc438962051"/>
            <w:bookmarkStart w:id="94" w:name="_Toc461939617"/>
            <w:bookmarkStart w:id="95" w:name="_Toc97371007"/>
            <w:bookmarkStart w:id="96" w:name="_Toc325723922"/>
            <w:bookmarkStart w:id="97" w:name="_Toc435624816"/>
            <w:bookmarkStart w:id="98" w:name="_Toc448224229"/>
            <w:bookmarkStart w:id="99" w:name="_Toc63331047"/>
            <w:bookmarkEnd w:id="88"/>
            <w:bookmarkEnd w:id="89"/>
            <w:r w:rsidRPr="007576C8">
              <w:t xml:space="preserve">Contents of </w:t>
            </w:r>
            <w:bookmarkEnd w:id="90"/>
            <w:bookmarkEnd w:id="91"/>
            <w:bookmarkEnd w:id="92"/>
            <w:bookmarkEnd w:id="93"/>
            <w:bookmarkEnd w:id="94"/>
            <w:r w:rsidRPr="007576C8">
              <w:t>Bidding Document</w:t>
            </w:r>
            <w:bookmarkEnd w:id="95"/>
            <w:bookmarkEnd w:id="96"/>
            <w:bookmarkEnd w:id="97"/>
            <w:bookmarkEnd w:id="98"/>
            <w:bookmarkEnd w:id="99"/>
          </w:p>
        </w:tc>
      </w:tr>
      <w:tr w:rsidR="007B586E" w:rsidRPr="007576C8" w14:paraId="7092B85F" w14:textId="77777777" w:rsidTr="006D2879">
        <w:trPr>
          <w:jc w:val="center"/>
        </w:trPr>
        <w:tc>
          <w:tcPr>
            <w:tcW w:w="2406" w:type="dxa"/>
          </w:tcPr>
          <w:p w14:paraId="705E9410" w14:textId="77777777" w:rsidR="007B586E" w:rsidRPr="007576C8" w:rsidRDefault="007B586E" w:rsidP="00277BDC">
            <w:pPr>
              <w:pStyle w:val="Section1-Clauses"/>
              <w:numPr>
                <w:ilvl w:val="0"/>
                <w:numId w:val="27"/>
              </w:numPr>
              <w:tabs>
                <w:tab w:val="clear" w:pos="432"/>
              </w:tabs>
              <w:spacing w:before="120" w:after="120"/>
              <w:ind w:left="360" w:hanging="360"/>
            </w:pPr>
            <w:bookmarkStart w:id="100" w:name="_Toc438438826"/>
            <w:bookmarkStart w:id="101" w:name="_Toc438532574"/>
            <w:bookmarkStart w:id="102" w:name="_Toc438733970"/>
            <w:bookmarkStart w:id="103" w:name="_Toc438907010"/>
            <w:bookmarkStart w:id="104" w:name="_Toc438907209"/>
            <w:bookmarkStart w:id="105" w:name="_Toc97371008"/>
            <w:bookmarkStart w:id="106" w:name="_Toc139863108"/>
            <w:bookmarkStart w:id="107" w:name="_Toc325723923"/>
            <w:bookmarkStart w:id="108" w:name="_Toc435624817"/>
            <w:bookmarkStart w:id="109" w:name="_Toc448224230"/>
            <w:bookmarkStart w:id="110" w:name="_Toc63331048"/>
            <w:r w:rsidRPr="007576C8">
              <w:t xml:space="preserve">Sections of </w:t>
            </w:r>
            <w:bookmarkEnd w:id="100"/>
            <w:bookmarkEnd w:id="101"/>
            <w:bookmarkEnd w:id="102"/>
            <w:bookmarkEnd w:id="103"/>
            <w:bookmarkEnd w:id="104"/>
            <w:r w:rsidRPr="007576C8">
              <w:t>Bidding Document</w:t>
            </w:r>
            <w:bookmarkEnd w:id="105"/>
            <w:bookmarkEnd w:id="106"/>
            <w:bookmarkEnd w:id="107"/>
            <w:bookmarkEnd w:id="108"/>
            <w:bookmarkEnd w:id="109"/>
            <w:bookmarkEnd w:id="110"/>
          </w:p>
        </w:tc>
        <w:tc>
          <w:tcPr>
            <w:tcW w:w="7201" w:type="dxa"/>
          </w:tcPr>
          <w:p w14:paraId="77632897"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4509D8" w:rsidRPr="007576C8">
              <w:rPr>
                <w:rFonts w:cs="Times New Roman"/>
              </w:rPr>
              <w:t>bidding document</w:t>
            </w:r>
            <w:r w:rsidRPr="007576C8">
              <w:rPr>
                <w:rFonts w:cs="Times New Roman"/>
              </w:rPr>
              <w:t xml:space="preserve"> consist</w:t>
            </w:r>
            <w:r w:rsidR="00001CD4" w:rsidRPr="007576C8">
              <w:rPr>
                <w:rFonts w:cs="Times New Roman"/>
              </w:rPr>
              <w:t>s</w:t>
            </w:r>
            <w:r w:rsidRPr="007576C8">
              <w:rPr>
                <w:rFonts w:cs="Times New Roman"/>
              </w:rPr>
              <w:t xml:space="preserve"> of Parts </w:t>
            </w:r>
            <w:r w:rsidRPr="007576C8">
              <w:rPr>
                <w:rStyle w:val="StyleHeader2-SubClausesItalicChar"/>
                <w:rFonts w:cs="Times New Roman"/>
                <w:i w:val="0"/>
              </w:rPr>
              <w:t>1, 2</w:t>
            </w:r>
            <w:r w:rsidRPr="007576C8">
              <w:rPr>
                <w:rFonts w:cs="Times New Roman"/>
                <w:i/>
              </w:rPr>
              <w:t xml:space="preserve">, </w:t>
            </w:r>
            <w:r w:rsidRPr="007576C8">
              <w:rPr>
                <w:rFonts w:cs="Times New Roman"/>
              </w:rPr>
              <w:t>and</w:t>
            </w:r>
            <w:r w:rsidRPr="007576C8">
              <w:rPr>
                <w:rFonts w:cs="Times New Roman"/>
                <w:i/>
              </w:rPr>
              <w:t xml:space="preserve"> </w:t>
            </w:r>
            <w:r w:rsidRPr="007576C8">
              <w:rPr>
                <w:rStyle w:val="StyleHeader2-SubClausesItalicChar"/>
                <w:rFonts w:cs="Times New Roman"/>
                <w:i w:val="0"/>
              </w:rPr>
              <w:t>3</w:t>
            </w:r>
            <w:r w:rsidRPr="007576C8">
              <w:rPr>
                <w:rFonts w:cs="Times New Roman"/>
                <w:i/>
              </w:rPr>
              <w:t>,</w:t>
            </w:r>
            <w:r w:rsidRPr="007576C8">
              <w:rPr>
                <w:rFonts w:cs="Times New Roman"/>
              </w:rPr>
              <w:t xml:space="preserve"> which include all the </w:t>
            </w:r>
            <w:r w:rsidR="003950CB" w:rsidRPr="007576C8">
              <w:rPr>
                <w:rFonts w:cs="Times New Roman"/>
              </w:rPr>
              <w:t>s</w:t>
            </w:r>
            <w:r w:rsidRPr="007576C8">
              <w:rPr>
                <w:rFonts w:cs="Times New Roman"/>
              </w:rPr>
              <w:t xml:space="preserve">ections </w:t>
            </w:r>
            <w:r w:rsidR="005F0029" w:rsidRPr="007576C8">
              <w:rPr>
                <w:rFonts w:cs="Times New Roman"/>
              </w:rPr>
              <w:t>specified</w:t>
            </w:r>
            <w:r w:rsidRPr="007576C8">
              <w:rPr>
                <w:rFonts w:cs="Times New Roman"/>
              </w:rPr>
              <w:t xml:space="preserve"> below, and </w:t>
            </w:r>
            <w:r w:rsidR="00DD30AF" w:rsidRPr="007576C8">
              <w:rPr>
                <w:rFonts w:cs="Times New Roman"/>
              </w:rPr>
              <w:t xml:space="preserve">which </w:t>
            </w:r>
            <w:r w:rsidRPr="007576C8">
              <w:rPr>
                <w:rFonts w:cs="Times New Roman"/>
              </w:rPr>
              <w:t>should be read in conjunction with any Addenda issued in accordance with ITB 8.</w:t>
            </w:r>
          </w:p>
          <w:p w14:paraId="32190F95" w14:textId="77777777" w:rsidR="007B586E" w:rsidRPr="007576C8" w:rsidRDefault="007B586E" w:rsidP="00277BDC">
            <w:pPr>
              <w:tabs>
                <w:tab w:val="left" w:pos="1422"/>
              </w:tabs>
              <w:spacing w:before="120" w:after="120"/>
              <w:ind w:left="636"/>
              <w:rPr>
                <w:b/>
              </w:rPr>
            </w:pPr>
            <w:r w:rsidRPr="007576C8">
              <w:rPr>
                <w:b/>
              </w:rPr>
              <w:t>PART 1</w:t>
            </w:r>
            <w:r w:rsidRPr="007576C8">
              <w:rPr>
                <w:b/>
              </w:rPr>
              <w:tab/>
              <w:t>Bidding Procedures</w:t>
            </w:r>
          </w:p>
          <w:p w14:paraId="0677A22C" w14:textId="77777777" w:rsidR="007B586E" w:rsidRPr="007576C8" w:rsidRDefault="007B586E" w:rsidP="00E10121">
            <w:pPr>
              <w:pStyle w:val="ListParagraph"/>
              <w:numPr>
                <w:ilvl w:val="0"/>
                <w:numId w:val="42"/>
              </w:numPr>
              <w:spacing w:before="120" w:after="120"/>
              <w:ind w:left="1356"/>
              <w:contextualSpacing w:val="0"/>
            </w:pPr>
            <w:r w:rsidRPr="007576C8">
              <w:t>Section I - Instructions to Bidders (ITB)</w:t>
            </w:r>
          </w:p>
          <w:p w14:paraId="369519B3" w14:textId="77777777" w:rsidR="007B586E" w:rsidRPr="007576C8" w:rsidRDefault="007B586E" w:rsidP="00E10121">
            <w:pPr>
              <w:pStyle w:val="ListParagraph"/>
              <w:numPr>
                <w:ilvl w:val="0"/>
                <w:numId w:val="42"/>
              </w:numPr>
              <w:spacing w:before="120" w:after="120"/>
              <w:ind w:left="1356"/>
              <w:contextualSpacing w:val="0"/>
            </w:pPr>
            <w:r w:rsidRPr="007576C8">
              <w:t>Section II - Bid Data Sheet (BDS)</w:t>
            </w:r>
          </w:p>
          <w:p w14:paraId="1107A5D9" w14:textId="77777777" w:rsidR="007B586E" w:rsidRPr="007576C8" w:rsidRDefault="007B586E" w:rsidP="00E10121">
            <w:pPr>
              <w:pStyle w:val="ListParagraph"/>
              <w:numPr>
                <w:ilvl w:val="0"/>
                <w:numId w:val="42"/>
              </w:numPr>
              <w:spacing w:before="120" w:after="120"/>
              <w:ind w:left="1356"/>
              <w:contextualSpacing w:val="0"/>
            </w:pPr>
            <w:r w:rsidRPr="007576C8">
              <w:t xml:space="preserve">Section III - Evaluation and Qualification Criteria </w:t>
            </w:r>
          </w:p>
          <w:p w14:paraId="6D7223B0" w14:textId="77777777" w:rsidR="007B586E" w:rsidRPr="007576C8" w:rsidRDefault="007B586E" w:rsidP="00E10121">
            <w:pPr>
              <w:pStyle w:val="ListParagraph"/>
              <w:numPr>
                <w:ilvl w:val="0"/>
                <w:numId w:val="42"/>
              </w:numPr>
              <w:spacing w:before="120" w:after="120"/>
              <w:ind w:left="1356"/>
              <w:contextualSpacing w:val="0"/>
            </w:pPr>
            <w:r w:rsidRPr="007576C8">
              <w:t xml:space="preserve">Section IV - Bidding Forms </w:t>
            </w:r>
          </w:p>
          <w:p w14:paraId="4ECFF712" w14:textId="77777777" w:rsidR="007B586E" w:rsidRPr="007576C8" w:rsidRDefault="007B586E" w:rsidP="00E10121">
            <w:pPr>
              <w:pStyle w:val="ListParagraph"/>
              <w:numPr>
                <w:ilvl w:val="0"/>
                <w:numId w:val="42"/>
              </w:numPr>
              <w:spacing w:before="120" w:after="120"/>
              <w:ind w:left="1356"/>
              <w:contextualSpacing w:val="0"/>
            </w:pPr>
            <w:r w:rsidRPr="007576C8">
              <w:t xml:space="preserve">Section V - Eligible Countries </w:t>
            </w:r>
          </w:p>
          <w:p w14:paraId="1B46492E" w14:textId="77777777" w:rsidR="00DD30AF" w:rsidRPr="007576C8" w:rsidRDefault="003A1E3A" w:rsidP="00E10121">
            <w:pPr>
              <w:pStyle w:val="ListParagraph"/>
              <w:numPr>
                <w:ilvl w:val="0"/>
                <w:numId w:val="42"/>
              </w:numPr>
              <w:spacing w:before="120" w:after="120"/>
              <w:ind w:left="1356"/>
              <w:contextualSpacing w:val="0"/>
            </w:pPr>
            <w:r w:rsidRPr="007576C8">
              <w:t xml:space="preserve">Section VI - </w:t>
            </w:r>
            <w:r w:rsidR="009B55EB" w:rsidRPr="007576C8">
              <w:t>Fraud</w:t>
            </w:r>
            <w:r w:rsidR="00DD30AF" w:rsidRPr="007576C8">
              <w:t xml:space="preserve"> and </w:t>
            </w:r>
            <w:r w:rsidR="009B55EB" w:rsidRPr="007576C8">
              <w:t>Corruption</w:t>
            </w:r>
          </w:p>
          <w:p w14:paraId="727222CE" w14:textId="77777777" w:rsidR="007B586E" w:rsidRPr="007576C8" w:rsidRDefault="007B586E" w:rsidP="00277BDC">
            <w:pPr>
              <w:keepNext/>
              <w:tabs>
                <w:tab w:val="left" w:pos="1422"/>
              </w:tabs>
              <w:spacing w:before="120" w:after="120"/>
              <w:ind w:left="634"/>
              <w:rPr>
                <w:iCs/>
              </w:rPr>
            </w:pPr>
            <w:r w:rsidRPr="007576C8">
              <w:rPr>
                <w:b/>
              </w:rPr>
              <w:lastRenderedPageBreak/>
              <w:t>PART 2</w:t>
            </w:r>
            <w:r w:rsidRPr="007576C8">
              <w:rPr>
                <w:b/>
              </w:rPr>
              <w:tab/>
            </w:r>
            <w:r w:rsidR="00DD30AF" w:rsidRPr="007576C8">
              <w:rPr>
                <w:b/>
              </w:rPr>
              <w:t>Works</w:t>
            </w:r>
            <w:r w:rsidR="003950CB" w:rsidRPr="007576C8">
              <w:rPr>
                <w:b/>
              </w:rPr>
              <w:t>’</w:t>
            </w:r>
            <w:r w:rsidR="00DD30AF" w:rsidRPr="007576C8">
              <w:rPr>
                <w:b/>
              </w:rPr>
              <w:t xml:space="preserve"> </w:t>
            </w:r>
            <w:r w:rsidRPr="007576C8">
              <w:rPr>
                <w:b/>
              </w:rPr>
              <w:t>Requirements</w:t>
            </w:r>
          </w:p>
          <w:p w14:paraId="1FAE226A" w14:textId="77777777" w:rsidR="007B586E" w:rsidRPr="007576C8" w:rsidRDefault="007B586E" w:rsidP="00E10121">
            <w:pPr>
              <w:pStyle w:val="ListParagraph"/>
              <w:numPr>
                <w:ilvl w:val="0"/>
                <w:numId w:val="42"/>
              </w:numPr>
              <w:spacing w:before="120" w:after="120"/>
              <w:ind w:left="1356"/>
              <w:contextualSpacing w:val="0"/>
            </w:pPr>
            <w:r w:rsidRPr="007576C8">
              <w:t>Section VI</w:t>
            </w:r>
            <w:r w:rsidR="00DD30AF" w:rsidRPr="007576C8">
              <w:t>I</w:t>
            </w:r>
            <w:r w:rsidRPr="007576C8">
              <w:t xml:space="preserve"> </w:t>
            </w:r>
            <w:r w:rsidR="00FD7274" w:rsidRPr="007576C8">
              <w:t>-</w:t>
            </w:r>
            <w:r w:rsidRPr="007576C8">
              <w:t xml:space="preserve"> Works</w:t>
            </w:r>
            <w:r w:rsidR="009B726A" w:rsidRPr="007576C8">
              <w:t>’</w:t>
            </w:r>
            <w:r w:rsidRPr="007576C8">
              <w:t xml:space="preserve"> Requirements </w:t>
            </w:r>
          </w:p>
          <w:p w14:paraId="766AED6F" w14:textId="77777777" w:rsidR="007B586E" w:rsidRPr="007576C8" w:rsidRDefault="007B586E" w:rsidP="00277BDC">
            <w:pPr>
              <w:tabs>
                <w:tab w:val="left" w:pos="1422"/>
              </w:tabs>
              <w:spacing w:before="120" w:after="120"/>
              <w:ind w:left="636"/>
              <w:rPr>
                <w:b/>
              </w:rPr>
            </w:pPr>
            <w:r w:rsidRPr="007576C8">
              <w:rPr>
                <w:b/>
              </w:rPr>
              <w:t>PART 3</w:t>
            </w:r>
            <w:r w:rsidRPr="007576C8">
              <w:rPr>
                <w:b/>
              </w:rPr>
              <w:tab/>
              <w:t>Conditions of Contract and Contract Forms</w:t>
            </w:r>
          </w:p>
          <w:p w14:paraId="7F23AC9D" w14:textId="77777777" w:rsidR="007B586E" w:rsidRPr="007576C8" w:rsidRDefault="007B586E" w:rsidP="00E10121">
            <w:pPr>
              <w:pStyle w:val="ListParagraph"/>
              <w:numPr>
                <w:ilvl w:val="0"/>
                <w:numId w:val="42"/>
              </w:numPr>
              <w:spacing w:before="120" w:after="120"/>
              <w:ind w:left="1356"/>
              <w:contextualSpacing w:val="0"/>
            </w:pPr>
            <w:r w:rsidRPr="007576C8">
              <w:t>Section VII</w:t>
            </w:r>
            <w:r w:rsidR="00DD30AF" w:rsidRPr="007576C8">
              <w:t>I</w:t>
            </w:r>
            <w:r w:rsidRPr="007576C8">
              <w:t xml:space="preserve"> - General Conditions </w:t>
            </w:r>
            <w:r w:rsidR="007566B7" w:rsidRPr="007576C8">
              <w:t xml:space="preserve">of Contract </w:t>
            </w:r>
            <w:r w:rsidRPr="007576C8">
              <w:t>(G</w:t>
            </w:r>
            <w:r w:rsidR="007566B7" w:rsidRPr="007576C8">
              <w:t>C</w:t>
            </w:r>
            <w:r w:rsidRPr="007576C8">
              <w:t>C)</w:t>
            </w:r>
          </w:p>
          <w:p w14:paraId="16A1F574" w14:textId="77777777" w:rsidR="007B586E" w:rsidRPr="007576C8" w:rsidRDefault="007B586E" w:rsidP="00E10121">
            <w:pPr>
              <w:pStyle w:val="ListParagraph"/>
              <w:numPr>
                <w:ilvl w:val="0"/>
                <w:numId w:val="42"/>
              </w:numPr>
              <w:spacing w:before="120" w:after="120"/>
              <w:ind w:left="1356"/>
              <w:contextualSpacing w:val="0"/>
            </w:pPr>
            <w:r w:rsidRPr="007576C8">
              <w:t>Section I</w:t>
            </w:r>
            <w:r w:rsidR="00DD30AF" w:rsidRPr="007576C8">
              <w:t>X</w:t>
            </w:r>
            <w:r w:rsidRPr="007576C8">
              <w:t xml:space="preserve"> - Particular Conditions</w:t>
            </w:r>
            <w:r w:rsidR="007566B7" w:rsidRPr="007576C8">
              <w:t xml:space="preserve"> of Contract</w:t>
            </w:r>
            <w:r w:rsidRPr="007576C8">
              <w:t xml:space="preserve"> (P</w:t>
            </w:r>
            <w:r w:rsidR="007566B7" w:rsidRPr="007576C8">
              <w:t>C</w:t>
            </w:r>
            <w:r w:rsidRPr="007576C8">
              <w:t>C)</w:t>
            </w:r>
          </w:p>
          <w:p w14:paraId="1056E4C3" w14:textId="593072F7" w:rsidR="006159DD" w:rsidRPr="007576C8" w:rsidRDefault="007B586E" w:rsidP="00E10121">
            <w:pPr>
              <w:pStyle w:val="ListParagraph"/>
              <w:numPr>
                <w:ilvl w:val="0"/>
                <w:numId w:val="42"/>
              </w:numPr>
              <w:spacing w:before="120" w:after="120"/>
              <w:ind w:left="1356"/>
              <w:contextualSpacing w:val="0"/>
            </w:pPr>
            <w:r w:rsidRPr="007576C8">
              <w:t xml:space="preserve">Section X - Contract Forms </w:t>
            </w:r>
          </w:p>
        </w:tc>
      </w:tr>
      <w:tr w:rsidR="007B586E" w:rsidRPr="007576C8" w14:paraId="20740FB1" w14:textId="77777777" w:rsidTr="006D2879">
        <w:trPr>
          <w:jc w:val="center"/>
        </w:trPr>
        <w:tc>
          <w:tcPr>
            <w:tcW w:w="2406" w:type="dxa"/>
          </w:tcPr>
          <w:p w14:paraId="47B802CE"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7950810F" w14:textId="77777777" w:rsidR="007B586E" w:rsidRPr="007576C8" w:rsidRDefault="007B586E" w:rsidP="00277BDC">
            <w:pPr>
              <w:pStyle w:val="Header2-SubClauses"/>
              <w:numPr>
                <w:ilvl w:val="1"/>
                <w:numId w:val="27"/>
              </w:numPr>
              <w:spacing w:before="120" w:after="120"/>
              <w:ind w:left="511" w:hanging="596"/>
              <w:rPr>
                <w:rFonts w:cs="Times New Roman"/>
              </w:rPr>
            </w:pPr>
            <w:r w:rsidRPr="00370461">
              <w:rPr>
                <w:rFonts w:cs="Times New Roman"/>
              </w:rPr>
              <w:t xml:space="preserve">The </w:t>
            </w:r>
            <w:r w:rsidR="009B55EB" w:rsidRPr="00370461">
              <w:rPr>
                <w:rFonts w:cs="Times New Roman"/>
              </w:rPr>
              <w:t>Specific Procurement Notice</w:t>
            </w:r>
            <w:r w:rsidR="00587B0E" w:rsidRPr="00370461">
              <w:rPr>
                <w:rFonts w:cs="Times New Roman"/>
              </w:rPr>
              <w:t xml:space="preserve"> - </w:t>
            </w:r>
            <w:r w:rsidR="009B55EB" w:rsidRPr="00370461">
              <w:rPr>
                <w:rFonts w:cs="Times New Roman"/>
              </w:rPr>
              <w:t>Request</w:t>
            </w:r>
            <w:r w:rsidRPr="00370461">
              <w:rPr>
                <w:rFonts w:cs="Times New Roman"/>
              </w:rPr>
              <w:t xml:space="preserve"> for Bids </w:t>
            </w:r>
            <w:r w:rsidR="009B55EB" w:rsidRPr="00370461">
              <w:rPr>
                <w:rFonts w:cs="Times New Roman"/>
              </w:rPr>
              <w:t xml:space="preserve">(RFB) </w:t>
            </w:r>
            <w:r w:rsidRPr="00370461">
              <w:rPr>
                <w:rFonts w:cs="Times New Roman"/>
              </w:rPr>
              <w:t>issued by the Employer is not part of th</w:t>
            </w:r>
            <w:r w:rsidR="009B55EB" w:rsidRPr="00370461">
              <w:rPr>
                <w:rFonts w:cs="Times New Roman"/>
              </w:rPr>
              <w:t>is</w:t>
            </w:r>
            <w:r w:rsidRPr="00370461">
              <w:rPr>
                <w:rFonts w:cs="Times New Roman"/>
              </w:rPr>
              <w:t xml:space="preserve"> </w:t>
            </w:r>
            <w:r w:rsidR="004509D8" w:rsidRPr="00370461">
              <w:rPr>
                <w:rFonts w:cs="Times New Roman"/>
              </w:rPr>
              <w:t>bidding document</w:t>
            </w:r>
            <w:r w:rsidRPr="00370461">
              <w:rPr>
                <w:rFonts w:cs="Times New Roman"/>
              </w:rPr>
              <w:t>.</w:t>
            </w:r>
          </w:p>
        </w:tc>
      </w:tr>
      <w:tr w:rsidR="007B586E" w:rsidRPr="007576C8" w14:paraId="4273E391" w14:textId="77777777" w:rsidTr="006D2879">
        <w:trPr>
          <w:jc w:val="center"/>
        </w:trPr>
        <w:tc>
          <w:tcPr>
            <w:tcW w:w="2406" w:type="dxa"/>
          </w:tcPr>
          <w:p w14:paraId="1F8ABADE"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282F87A7" w14:textId="77777777" w:rsidR="007B586E" w:rsidRPr="007576C8" w:rsidRDefault="00DD30AF" w:rsidP="00277BDC">
            <w:pPr>
              <w:pStyle w:val="Header2-SubClauses"/>
              <w:numPr>
                <w:ilvl w:val="1"/>
                <w:numId w:val="27"/>
              </w:numPr>
              <w:spacing w:before="120" w:after="120"/>
              <w:ind w:left="511" w:hanging="596"/>
              <w:rPr>
                <w:rFonts w:cs="Times New Roman"/>
              </w:rPr>
            </w:pPr>
            <w:r w:rsidRPr="007576C8">
              <w:rPr>
                <w:rFonts w:cs="Times New Roman"/>
              </w:rPr>
              <w:t xml:space="preserve">Unless obtained directly from the Employer, the Employer is not responsible for the completeness of the </w:t>
            </w:r>
            <w:r w:rsidR="004509D8" w:rsidRPr="007576C8">
              <w:rPr>
                <w:rFonts w:cs="Times New Roman"/>
              </w:rPr>
              <w:t>bidding document</w:t>
            </w:r>
            <w:r w:rsidRPr="007576C8">
              <w:rPr>
                <w:rFonts w:cs="Times New Roman"/>
              </w:rPr>
              <w:t xml:space="preserve">, responses to requests for clarification, the minutes of the pre-Bid meeting (if any), or Addenda to the </w:t>
            </w:r>
            <w:r w:rsidR="004509D8" w:rsidRPr="007576C8">
              <w:rPr>
                <w:rFonts w:cs="Times New Roman"/>
              </w:rPr>
              <w:t>bidding document</w:t>
            </w:r>
            <w:r w:rsidRPr="007576C8">
              <w:rPr>
                <w:rFonts w:cs="Times New Roman"/>
              </w:rPr>
              <w:t xml:space="preserve"> in accordance with ITB 8. In case of any contradiction, documents obtained directly </w:t>
            </w:r>
            <w:r w:rsidR="0011190A" w:rsidRPr="007576C8">
              <w:rPr>
                <w:rFonts w:cs="Times New Roman"/>
              </w:rPr>
              <w:t xml:space="preserve">from </w:t>
            </w:r>
            <w:r w:rsidRPr="007576C8">
              <w:rPr>
                <w:rFonts w:cs="Times New Roman"/>
              </w:rPr>
              <w:t>the Employer shall prevail</w:t>
            </w:r>
            <w:r w:rsidR="007B586E" w:rsidRPr="007576C8">
              <w:rPr>
                <w:rFonts w:cs="Times New Roman"/>
              </w:rPr>
              <w:t>.</w:t>
            </w:r>
          </w:p>
        </w:tc>
      </w:tr>
      <w:tr w:rsidR="007B586E" w:rsidRPr="007576C8" w14:paraId="08FB2FB9" w14:textId="77777777" w:rsidTr="006D2879">
        <w:trPr>
          <w:jc w:val="center"/>
        </w:trPr>
        <w:tc>
          <w:tcPr>
            <w:tcW w:w="2406" w:type="dxa"/>
          </w:tcPr>
          <w:p w14:paraId="72EDF99B"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2E8D9789" w14:textId="77777777" w:rsidR="007B586E" w:rsidRPr="007576C8" w:rsidRDefault="00DD30AF" w:rsidP="00277BDC">
            <w:pPr>
              <w:pStyle w:val="Header2-SubClauses"/>
              <w:numPr>
                <w:ilvl w:val="1"/>
                <w:numId w:val="27"/>
              </w:numPr>
              <w:spacing w:before="120" w:after="120"/>
              <w:ind w:left="511" w:hanging="596"/>
              <w:rPr>
                <w:rFonts w:cs="Times New Roman"/>
              </w:rPr>
            </w:pPr>
            <w:r w:rsidRPr="007576C8">
              <w:rPr>
                <w:rFonts w:cs="Times New Roman"/>
              </w:rPr>
              <w:t xml:space="preserve">The Bidder is expected to examine all instructions, forms, terms, and specifications in the </w:t>
            </w:r>
            <w:r w:rsidR="004509D8" w:rsidRPr="007576C8">
              <w:rPr>
                <w:rFonts w:cs="Times New Roman"/>
              </w:rPr>
              <w:t>bidding document</w:t>
            </w:r>
            <w:r w:rsidRPr="007576C8">
              <w:rPr>
                <w:rFonts w:cs="Times New Roman"/>
                <w:spacing w:val="-2"/>
              </w:rPr>
              <w:t xml:space="preserve"> </w:t>
            </w:r>
            <w:r w:rsidRPr="007576C8">
              <w:rPr>
                <w:rFonts w:cs="Times New Roman"/>
              </w:rPr>
              <w:t xml:space="preserve">and to furnish with its </w:t>
            </w:r>
            <w:r w:rsidR="00723EAF" w:rsidRPr="007576C8">
              <w:rPr>
                <w:rFonts w:cs="Times New Roman"/>
              </w:rPr>
              <w:t>B</w:t>
            </w:r>
            <w:r w:rsidRPr="007576C8">
              <w:rPr>
                <w:rFonts w:cs="Times New Roman"/>
              </w:rPr>
              <w:t xml:space="preserve">id all information and documentation as is required by the </w:t>
            </w:r>
            <w:r w:rsidR="004509D8" w:rsidRPr="007576C8">
              <w:rPr>
                <w:rFonts w:cs="Times New Roman"/>
              </w:rPr>
              <w:t>bidding document</w:t>
            </w:r>
            <w:r w:rsidR="007B586E" w:rsidRPr="007576C8">
              <w:rPr>
                <w:rFonts w:cs="Times New Roman"/>
              </w:rPr>
              <w:t>.</w:t>
            </w:r>
          </w:p>
        </w:tc>
      </w:tr>
      <w:tr w:rsidR="007B586E" w:rsidRPr="007576C8" w14:paraId="57BD67C5" w14:textId="77777777" w:rsidTr="006D2879">
        <w:trPr>
          <w:jc w:val="center"/>
        </w:trPr>
        <w:tc>
          <w:tcPr>
            <w:tcW w:w="2406" w:type="dxa"/>
          </w:tcPr>
          <w:p w14:paraId="27629497" w14:textId="77777777" w:rsidR="007B586E" w:rsidRPr="007576C8" w:rsidRDefault="007B586E" w:rsidP="00277BDC">
            <w:pPr>
              <w:pStyle w:val="Section1-Clauses"/>
              <w:numPr>
                <w:ilvl w:val="0"/>
                <w:numId w:val="27"/>
              </w:numPr>
              <w:tabs>
                <w:tab w:val="clear" w:pos="432"/>
              </w:tabs>
              <w:spacing w:before="120" w:after="120"/>
              <w:ind w:left="360" w:hanging="360"/>
            </w:pPr>
            <w:bookmarkStart w:id="111" w:name="_Toc438438827"/>
            <w:bookmarkStart w:id="112" w:name="_Toc438532575"/>
            <w:bookmarkStart w:id="113" w:name="_Toc438733971"/>
            <w:bookmarkStart w:id="114" w:name="_Toc438907011"/>
            <w:bookmarkStart w:id="115" w:name="_Toc438907210"/>
            <w:bookmarkStart w:id="116" w:name="_Toc97371009"/>
            <w:bookmarkStart w:id="117" w:name="_Toc139863109"/>
            <w:bookmarkStart w:id="118" w:name="_Toc325723924"/>
            <w:bookmarkStart w:id="119" w:name="_Toc435624818"/>
            <w:bookmarkStart w:id="120" w:name="_Toc448224231"/>
            <w:bookmarkStart w:id="121" w:name="_Toc63331049"/>
            <w:r w:rsidRPr="007576C8">
              <w:t>Clarification of Bidding Document</w:t>
            </w:r>
            <w:bookmarkEnd w:id="111"/>
            <w:bookmarkEnd w:id="112"/>
            <w:bookmarkEnd w:id="113"/>
            <w:bookmarkEnd w:id="114"/>
            <w:bookmarkEnd w:id="115"/>
            <w:r w:rsidRPr="007576C8">
              <w:t>, Site Visit, Pre-Bid Meeting</w:t>
            </w:r>
            <w:bookmarkEnd w:id="116"/>
            <w:bookmarkEnd w:id="117"/>
            <w:bookmarkEnd w:id="118"/>
            <w:bookmarkEnd w:id="119"/>
            <w:bookmarkEnd w:id="120"/>
            <w:bookmarkEnd w:id="121"/>
          </w:p>
        </w:tc>
        <w:tc>
          <w:tcPr>
            <w:tcW w:w="7201" w:type="dxa"/>
          </w:tcPr>
          <w:p w14:paraId="0BEB2A2B" w14:textId="77777777" w:rsidR="007B586E" w:rsidRPr="007576C8" w:rsidRDefault="007B586E" w:rsidP="00277BDC">
            <w:pPr>
              <w:pStyle w:val="Header2-SubClauses"/>
              <w:numPr>
                <w:ilvl w:val="1"/>
                <w:numId w:val="27"/>
              </w:numPr>
              <w:spacing w:before="120" w:after="120"/>
              <w:ind w:left="511" w:hanging="596"/>
              <w:rPr>
                <w:rFonts w:cs="Times New Roman"/>
              </w:rPr>
            </w:pPr>
            <w:r w:rsidRPr="00370461">
              <w:rPr>
                <w:rFonts w:cs="Times New Roman"/>
              </w:rPr>
              <w:t xml:space="preserve">A Bidder requiring any clarification of the </w:t>
            </w:r>
            <w:r w:rsidR="004509D8" w:rsidRPr="00370461">
              <w:rPr>
                <w:rFonts w:cs="Times New Roman"/>
              </w:rPr>
              <w:t>bidding document</w:t>
            </w:r>
            <w:r w:rsidRPr="00370461">
              <w:rPr>
                <w:rFonts w:cs="Times New Roman"/>
              </w:rPr>
              <w:t xml:space="preserve"> shall contact the </w:t>
            </w:r>
            <w:r w:rsidR="00283744" w:rsidRPr="00370461">
              <w:rPr>
                <w:rStyle w:val="StyleHeader2-SubClausesItalicChar"/>
                <w:rFonts w:cs="Times New Roman"/>
                <w:i w:val="0"/>
              </w:rPr>
              <w:t>Employer</w:t>
            </w:r>
            <w:r w:rsidRPr="00370461">
              <w:rPr>
                <w:rFonts w:cs="Times New Roman"/>
              </w:rPr>
              <w:t xml:space="preserve"> in writing at the </w:t>
            </w:r>
            <w:r w:rsidR="00283744" w:rsidRPr="00370461">
              <w:rPr>
                <w:rStyle w:val="StyleHeader2-SubClausesItalicChar"/>
                <w:rFonts w:cs="Times New Roman"/>
                <w:i w:val="0"/>
              </w:rPr>
              <w:t>Employer</w:t>
            </w:r>
            <w:r w:rsidRPr="00370461">
              <w:rPr>
                <w:rFonts w:cs="Times New Roman"/>
              </w:rPr>
              <w:t xml:space="preserve">’s address </w:t>
            </w:r>
            <w:r w:rsidR="005F0029" w:rsidRPr="00370461">
              <w:rPr>
                <w:rFonts w:cs="Times New Roman"/>
              </w:rPr>
              <w:t>specified</w:t>
            </w:r>
            <w:r w:rsidRPr="00370461">
              <w:rPr>
                <w:rFonts w:cs="Times New Roman"/>
                <w:b/>
              </w:rPr>
              <w:t xml:space="preserve"> in the BDS</w:t>
            </w:r>
            <w:r w:rsidRPr="00370461">
              <w:rPr>
                <w:rFonts w:cs="Times New Roman"/>
              </w:rPr>
              <w:t xml:space="preserve"> or raise </w:t>
            </w:r>
            <w:r w:rsidR="00DD30AF" w:rsidRPr="00370461">
              <w:rPr>
                <w:rFonts w:cs="Times New Roman"/>
              </w:rPr>
              <w:t xml:space="preserve">its </w:t>
            </w:r>
            <w:r w:rsidR="00C65741" w:rsidRPr="00370461">
              <w:rPr>
                <w:rFonts w:cs="Times New Roman"/>
              </w:rPr>
              <w:t>inquiries during the pre-B</w:t>
            </w:r>
            <w:r w:rsidRPr="00370461">
              <w:rPr>
                <w:rFonts w:cs="Times New Roman"/>
              </w:rPr>
              <w:t>id meeting if provided for in accordance with ITB 7.4.</w:t>
            </w:r>
            <w:r w:rsidRPr="007576C8">
              <w:rPr>
                <w:rFonts w:cs="Times New Roman"/>
              </w:rPr>
              <w:t xml:space="preserve"> The </w:t>
            </w:r>
            <w:r w:rsidR="00283744" w:rsidRPr="007576C8">
              <w:rPr>
                <w:rStyle w:val="StyleHeader2-SubClausesItalicChar"/>
                <w:rFonts w:cs="Times New Roman"/>
                <w:i w:val="0"/>
              </w:rPr>
              <w:t>Employer</w:t>
            </w:r>
            <w:r w:rsidRPr="007576C8">
              <w:rPr>
                <w:rFonts w:cs="Times New Roman"/>
              </w:rPr>
              <w:t xml:space="preserve"> will respond in writing to any request for clarification, provided that such request is received</w:t>
            </w:r>
            <w:r w:rsidR="00F16907" w:rsidRPr="007576C8">
              <w:rPr>
                <w:rFonts w:cs="Times New Roman"/>
              </w:rPr>
              <w:t xml:space="preserve"> </w:t>
            </w:r>
            <w:r w:rsidRPr="007576C8">
              <w:rPr>
                <w:rFonts w:cs="Times New Roman"/>
              </w:rPr>
              <w:t xml:space="preserve">prior to the deadline for submission of </w:t>
            </w:r>
            <w:r w:rsidR="00587B0E" w:rsidRPr="007576C8">
              <w:rPr>
                <w:rFonts w:cs="Times New Roman"/>
              </w:rPr>
              <w:t xml:space="preserve">Bids </w:t>
            </w:r>
            <w:r w:rsidR="009D53CC" w:rsidRPr="007576C8">
              <w:rPr>
                <w:rFonts w:cs="Times New Roman"/>
              </w:rPr>
              <w:t xml:space="preserve">within a period specified </w:t>
            </w:r>
            <w:r w:rsidR="009D53CC" w:rsidRPr="007576C8">
              <w:rPr>
                <w:rFonts w:cs="Times New Roman"/>
                <w:b/>
              </w:rPr>
              <w:t>in the BDS</w:t>
            </w:r>
            <w:r w:rsidR="009D53CC" w:rsidRPr="007576C8">
              <w:rPr>
                <w:rFonts w:cs="Times New Roman"/>
              </w:rPr>
              <w:t xml:space="preserve">. </w:t>
            </w: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shall forward copies of its response to all Bidders who have acquired the </w:t>
            </w:r>
            <w:r w:rsidR="004509D8" w:rsidRPr="007576C8">
              <w:rPr>
                <w:rFonts w:cs="Times New Roman"/>
              </w:rPr>
              <w:t>bidding document</w:t>
            </w:r>
            <w:r w:rsidRPr="007576C8">
              <w:rPr>
                <w:rFonts w:cs="Times New Roman"/>
              </w:rPr>
              <w:t xml:space="preserve"> in accordance with ITB 6</w:t>
            </w:r>
            <w:r w:rsidR="00266E26" w:rsidRPr="007576C8">
              <w:rPr>
                <w:rFonts w:cs="Times New Roman"/>
              </w:rPr>
              <w:t>.3</w:t>
            </w:r>
            <w:r w:rsidRPr="007576C8">
              <w:rPr>
                <w:rFonts w:cs="Times New Roman"/>
              </w:rPr>
              <w:t xml:space="preserve">, including a description of the inquiry but without identifying its source. </w:t>
            </w:r>
            <w:r w:rsidR="00DD30AF" w:rsidRPr="007576C8">
              <w:rPr>
                <w:rFonts w:cs="Times New Roman"/>
              </w:rPr>
              <w:t xml:space="preserve">If so specified </w:t>
            </w:r>
            <w:r w:rsidR="00DD30AF" w:rsidRPr="007576C8">
              <w:rPr>
                <w:rFonts w:cs="Times New Roman"/>
                <w:b/>
              </w:rPr>
              <w:t>in the BDS</w:t>
            </w:r>
            <w:r w:rsidR="00DD30AF" w:rsidRPr="007576C8">
              <w:rPr>
                <w:rFonts w:cs="Times New Roman"/>
              </w:rPr>
              <w:t xml:space="preserve">, the Employer shall also promptly publish its response at the web page identified in the BDS. </w:t>
            </w:r>
            <w:r w:rsidR="00F16907" w:rsidRPr="007576C8">
              <w:rPr>
                <w:rFonts w:cs="Times New Roman"/>
              </w:rPr>
              <w:t xml:space="preserve">Should the clarification result in changes to the essential elements of the </w:t>
            </w:r>
            <w:r w:rsidR="004509D8" w:rsidRPr="007576C8">
              <w:rPr>
                <w:rFonts w:cs="Times New Roman"/>
              </w:rPr>
              <w:t>bidding document</w:t>
            </w:r>
            <w:r w:rsidR="00F16907" w:rsidRPr="007576C8">
              <w:rPr>
                <w:rFonts w:cs="Times New Roman"/>
              </w:rPr>
              <w:t xml:space="preserve">, the Employer shall amend the </w:t>
            </w:r>
            <w:r w:rsidR="004509D8" w:rsidRPr="007576C8">
              <w:rPr>
                <w:rFonts w:cs="Times New Roman"/>
              </w:rPr>
              <w:t>bidding document</w:t>
            </w:r>
            <w:r w:rsidR="00F16907" w:rsidRPr="007576C8">
              <w:rPr>
                <w:rFonts w:cs="Times New Roman"/>
              </w:rPr>
              <w:t xml:space="preserve"> </w:t>
            </w:r>
            <w:r w:rsidRPr="007576C8">
              <w:rPr>
                <w:rFonts w:cs="Times New Roman"/>
              </w:rPr>
              <w:t>following the procedure under ITB 8 and ITB 22.2.</w:t>
            </w:r>
          </w:p>
        </w:tc>
      </w:tr>
      <w:tr w:rsidR="007B586E" w:rsidRPr="007576C8" w14:paraId="48B598EA" w14:textId="77777777" w:rsidTr="006D2879">
        <w:trPr>
          <w:jc w:val="center"/>
        </w:trPr>
        <w:tc>
          <w:tcPr>
            <w:tcW w:w="2406" w:type="dxa"/>
          </w:tcPr>
          <w:p w14:paraId="1842DA98"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57C8AD84"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 is </w:t>
            </w:r>
            <w:r w:rsidR="00F16907" w:rsidRPr="007576C8">
              <w:rPr>
                <w:rFonts w:cs="Times New Roman"/>
              </w:rPr>
              <w:t>advised</w:t>
            </w:r>
            <w:r w:rsidRPr="007576C8">
              <w:rPr>
                <w:rFonts w:cs="Times New Roman"/>
              </w:rPr>
              <w:t xml:space="preserve">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7B586E" w:rsidRPr="007576C8" w14:paraId="70CE2B26" w14:textId="77777777" w:rsidTr="006D2879">
        <w:trPr>
          <w:jc w:val="center"/>
        </w:trPr>
        <w:tc>
          <w:tcPr>
            <w:tcW w:w="2406" w:type="dxa"/>
          </w:tcPr>
          <w:p w14:paraId="79B81B6D"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27011D4F"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 and any of its personnel or agents will be granted permission by the </w:t>
            </w:r>
            <w:r w:rsidR="00283744" w:rsidRPr="007576C8">
              <w:rPr>
                <w:rStyle w:val="StyleHeader2-SubClausesItalicChar"/>
                <w:rFonts w:cs="Times New Roman"/>
                <w:i w:val="0"/>
              </w:rPr>
              <w:t>Employer</w:t>
            </w:r>
            <w:r w:rsidRPr="007576C8">
              <w:rPr>
                <w:rFonts w:cs="Times New Roman"/>
              </w:rPr>
              <w:t xml:space="preserve"> to enter upon its premises and lands for the purpose of such visit, but only upon the express condition that the Bidder, its personnel, and agents will release and indemnify the </w:t>
            </w:r>
            <w:r w:rsidR="00283744" w:rsidRPr="007576C8">
              <w:rPr>
                <w:rStyle w:val="StyleHeader2-SubClausesItalicChar"/>
                <w:rFonts w:cs="Times New Roman"/>
                <w:i w:val="0"/>
              </w:rPr>
              <w:t>Employer</w:t>
            </w:r>
            <w:r w:rsidRPr="007576C8">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7B586E" w:rsidRPr="007576C8" w14:paraId="12AFC41C" w14:textId="77777777" w:rsidTr="006D2879">
        <w:trPr>
          <w:jc w:val="center"/>
        </w:trPr>
        <w:tc>
          <w:tcPr>
            <w:tcW w:w="2406" w:type="dxa"/>
          </w:tcPr>
          <w:p w14:paraId="305A4DA3" w14:textId="77777777" w:rsidR="007B586E" w:rsidRPr="007576C8" w:rsidRDefault="007B586E" w:rsidP="00277BDC">
            <w:pPr>
              <w:pStyle w:val="Header1-Clauses"/>
              <w:numPr>
                <w:ilvl w:val="0"/>
                <w:numId w:val="0"/>
              </w:numPr>
              <w:spacing w:after="120"/>
              <w:rPr>
                <w:rFonts w:ascii="Times New Roman" w:hAnsi="Times New Roman"/>
                <w:sz w:val="24"/>
                <w:szCs w:val="24"/>
              </w:rPr>
            </w:pPr>
            <w:r w:rsidRPr="007576C8">
              <w:rPr>
                <w:rFonts w:ascii="Times New Roman" w:hAnsi="Times New Roman"/>
                <w:sz w:val="24"/>
                <w:szCs w:val="24"/>
              </w:rPr>
              <w:t xml:space="preserve"> </w:t>
            </w:r>
          </w:p>
        </w:tc>
        <w:tc>
          <w:tcPr>
            <w:tcW w:w="7201" w:type="dxa"/>
          </w:tcPr>
          <w:p w14:paraId="1361315F" w14:textId="77777777" w:rsidR="007B586E" w:rsidRPr="007576C8" w:rsidRDefault="00DD30AF" w:rsidP="00277BDC">
            <w:pPr>
              <w:pStyle w:val="Header2-SubClauses"/>
              <w:numPr>
                <w:ilvl w:val="1"/>
                <w:numId w:val="27"/>
              </w:numPr>
              <w:spacing w:before="120" w:after="120"/>
              <w:ind w:left="511" w:hanging="596"/>
              <w:rPr>
                <w:rFonts w:cs="Times New Roman"/>
              </w:rPr>
            </w:pPr>
            <w:r w:rsidRPr="007576C8">
              <w:rPr>
                <w:rFonts w:cs="Times New Roman"/>
              </w:rPr>
              <w:t xml:space="preserve">If so specified </w:t>
            </w:r>
            <w:r w:rsidRPr="007576C8">
              <w:rPr>
                <w:rFonts w:cs="Times New Roman"/>
                <w:b/>
              </w:rPr>
              <w:t>in the BDS</w:t>
            </w:r>
            <w:r w:rsidRPr="007576C8">
              <w:rPr>
                <w:rFonts w:cs="Times New Roman"/>
              </w:rPr>
              <w:t>, t</w:t>
            </w:r>
            <w:r w:rsidR="007B586E" w:rsidRPr="007576C8">
              <w:rPr>
                <w:rFonts w:cs="Times New Roman"/>
              </w:rPr>
              <w:t>he Bidder’s designated representative is invited to attend a pre-</w:t>
            </w:r>
            <w:r w:rsidR="00723EAF" w:rsidRPr="007576C8">
              <w:rPr>
                <w:rFonts w:cs="Times New Roman"/>
              </w:rPr>
              <w:t>B</w:t>
            </w:r>
            <w:r w:rsidR="007B586E" w:rsidRPr="007576C8">
              <w:rPr>
                <w:rFonts w:cs="Times New Roman"/>
              </w:rPr>
              <w:t>id meeting</w:t>
            </w:r>
            <w:r w:rsidR="00177F2A" w:rsidRPr="007576C8">
              <w:rPr>
                <w:rFonts w:cs="Times New Roman"/>
              </w:rPr>
              <w:t xml:space="preserve"> and/or a </w:t>
            </w:r>
            <w:r w:rsidR="00587B0E" w:rsidRPr="007576C8">
              <w:rPr>
                <w:rFonts w:cs="Times New Roman"/>
              </w:rPr>
              <w:t>Site</w:t>
            </w:r>
            <w:r w:rsidR="00177F2A" w:rsidRPr="007576C8">
              <w:rPr>
                <w:rFonts w:cs="Times New Roman"/>
              </w:rPr>
              <w:t xml:space="preserve"> </w:t>
            </w:r>
            <w:r w:rsidR="00C65741" w:rsidRPr="007576C8">
              <w:rPr>
                <w:rFonts w:cs="Times New Roman"/>
              </w:rPr>
              <w:t xml:space="preserve">of Works </w:t>
            </w:r>
            <w:r w:rsidR="00177F2A" w:rsidRPr="007576C8">
              <w:rPr>
                <w:rFonts w:cs="Times New Roman"/>
              </w:rPr>
              <w:t>visit</w:t>
            </w:r>
            <w:r w:rsidR="007B586E" w:rsidRPr="007576C8">
              <w:rPr>
                <w:rFonts w:cs="Times New Roman"/>
              </w:rPr>
              <w:t>. The purpose of the meeting will be to clarify issues and to answer questions on any matter that may be raised at that stage.</w:t>
            </w:r>
          </w:p>
        </w:tc>
      </w:tr>
      <w:tr w:rsidR="007B586E" w:rsidRPr="007576C8" w14:paraId="591A57CE" w14:textId="77777777" w:rsidTr="006D2879">
        <w:trPr>
          <w:jc w:val="center"/>
        </w:trPr>
        <w:tc>
          <w:tcPr>
            <w:tcW w:w="2406" w:type="dxa"/>
          </w:tcPr>
          <w:p w14:paraId="7C031B4B"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1E3B042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 is requested, to submit any questions in writing, to reach the </w:t>
            </w:r>
            <w:r w:rsidR="00283744" w:rsidRPr="007576C8">
              <w:rPr>
                <w:rStyle w:val="StyleHeader2-SubClausesItalicChar"/>
                <w:rFonts w:cs="Times New Roman"/>
                <w:i w:val="0"/>
              </w:rPr>
              <w:t>Employer</w:t>
            </w:r>
            <w:r w:rsidRPr="007576C8">
              <w:rPr>
                <w:rFonts w:cs="Times New Roman"/>
              </w:rPr>
              <w:t xml:space="preserve"> not later than one week before the meeting.</w:t>
            </w:r>
          </w:p>
        </w:tc>
      </w:tr>
      <w:tr w:rsidR="007B586E" w:rsidRPr="007576C8" w14:paraId="40AE5BA0" w14:textId="77777777" w:rsidTr="006D2879">
        <w:trPr>
          <w:jc w:val="center"/>
        </w:trPr>
        <w:tc>
          <w:tcPr>
            <w:tcW w:w="2406" w:type="dxa"/>
          </w:tcPr>
          <w:p w14:paraId="62A7504D"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47C08B57" w14:textId="77777777" w:rsidR="007B586E" w:rsidRPr="007576C8" w:rsidRDefault="007B586E" w:rsidP="00277BDC">
            <w:pPr>
              <w:pStyle w:val="Header2-SubClauses"/>
              <w:numPr>
                <w:ilvl w:val="1"/>
                <w:numId w:val="27"/>
              </w:numPr>
              <w:spacing w:before="120" w:after="120"/>
              <w:ind w:left="511" w:hanging="596"/>
              <w:rPr>
                <w:rFonts w:cs="Times New Roman"/>
              </w:rPr>
            </w:pPr>
            <w:r w:rsidRPr="00370461">
              <w:rPr>
                <w:rFonts w:cs="Times New Roman"/>
              </w:rPr>
              <w:t>Minutes of the pre-</w:t>
            </w:r>
            <w:r w:rsidR="00723EAF" w:rsidRPr="00370461">
              <w:rPr>
                <w:rFonts w:cs="Times New Roman"/>
              </w:rPr>
              <w:t>B</w:t>
            </w:r>
            <w:r w:rsidRPr="00370461">
              <w:rPr>
                <w:rFonts w:cs="Times New Roman"/>
              </w:rPr>
              <w:t xml:space="preserve">id meeting, </w:t>
            </w:r>
            <w:r w:rsidR="00DD30AF" w:rsidRPr="00370461">
              <w:rPr>
                <w:rFonts w:cs="Times New Roman"/>
              </w:rPr>
              <w:t xml:space="preserve">if applicable, </w:t>
            </w:r>
            <w:r w:rsidRPr="00370461">
              <w:rPr>
                <w:rFonts w:cs="Times New Roman"/>
              </w:rPr>
              <w:t xml:space="preserve">including the text of the questions </w:t>
            </w:r>
            <w:r w:rsidR="00DD30AF" w:rsidRPr="00370461">
              <w:rPr>
                <w:rFonts w:cs="Times New Roman"/>
              </w:rPr>
              <w:t>asked by Bidders</w:t>
            </w:r>
            <w:r w:rsidRPr="00370461">
              <w:rPr>
                <w:rFonts w:cs="Times New Roman"/>
              </w:rPr>
              <w:t xml:space="preserve">, without identifying the source, and the responses given, together with any responses prepared after the meeting, will be transmitted promptly to all Bidders who have acquired the </w:t>
            </w:r>
            <w:r w:rsidR="004509D8" w:rsidRPr="00370461">
              <w:rPr>
                <w:rFonts w:cs="Times New Roman"/>
              </w:rPr>
              <w:t>bidding document</w:t>
            </w:r>
            <w:r w:rsidRPr="00370461">
              <w:rPr>
                <w:rFonts w:cs="Times New Roman"/>
              </w:rPr>
              <w:t xml:space="preserve"> in accordance with ITB 6</w:t>
            </w:r>
            <w:r w:rsidR="00FE43BF" w:rsidRPr="00370461">
              <w:rPr>
                <w:rFonts w:cs="Times New Roman"/>
              </w:rPr>
              <w:t>.3</w:t>
            </w:r>
            <w:r w:rsidRPr="00370461">
              <w:rPr>
                <w:rFonts w:cs="Times New Roman"/>
              </w:rPr>
              <w:t xml:space="preserve"> Any modification to the </w:t>
            </w:r>
            <w:r w:rsidR="004509D8" w:rsidRPr="00370461">
              <w:rPr>
                <w:rFonts w:cs="Times New Roman"/>
              </w:rPr>
              <w:t>bidding document</w:t>
            </w:r>
            <w:r w:rsidRPr="00370461">
              <w:rPr>
                <w:rFonts w:cs="Times New Roman"/>
              </w:rPr>
              <w:t xml:space="preserve"> that may become necessary as a result of the pre-</w:t>
            </w:r>
            <w:r w:rsidR="00723EAF" w:rsidRPr="00370461">
              <w:rPr>
                <w:rFonts w:cs="Times New Roman"/>
              </w:rPr>
              <w:t>B</w:t>
            </w:r>
            <w:r w:rsidRPr="00370461">
              <w:rPr>
                <w:rFonts w:cs="Times New Roman"/>
              </w:rPr>
              <w:t xml:space="preserve">id meeting shall be made by the </w:t>
            </w:r>
            <w:r w:rsidR="00283744" w:rsidRPr="00370461">
              <w:rPr>
                <w:rStyle w:val="StyleHeader2-SubClausesItalicChar"/>
                <w:rFonts w:cs="Times New Roman"/>
                <w:i w:val="0"/>
              </w:rPr>
              <w:t>Employer</w:t>
            </w:r>
            <w:r w:rsidRPr="00370461">
              <w:rPr>
                <w:rFonts w:cs="Times New Roman"/>
              </w:rPr>
              <w:t xml:space="preserve"> exclusively through the issue of an </w:t>
            </w:r>
            <w:r w:rsidR="00CC318E" w:rsidRPr="00370461">
              <w:rPr>
                <w:rFonts w:cs="Times New Roman"/>
              </w:rPr>
              <w:t>a</w:t>
            </w:r>
            <w:r w:rsidRPr="00370461">
              <w:rPr>
                <w:rFonts w:cs="Times New Roman"/>
              </w:rPr>
              <w:t>ddendum pursuant to ITB 8 and not through the minutes of the pre-</w:t>
            </w:r>
            <w:r w:rsidR="00723EAF" w:rsidRPr="00370461">
              <w:rPr>
                <w:rFonts w:cs="Times New Roman"/>
              </w:rPr>
              <w:t>B</w:t>
            </w:r>
            <w:r w:rsidRPr="00370461">
              <w:rPr>
                <w:rFonts w:cs="Times New Roman"/>
              </w:rPr>
              <w:t>id meeting.</w:t>
            </w:r>
            <w:r w:rsidR="00DD30AF" w:rsidRPr="00370461">
              <w:rPr>
                <w:rFonts w:cs="Times New Roman"/>
              </w:rPr>
              <w:t xml:space="preserve"> Nonattendance at the pre-</w:t>
            </w:r>
            <w:r w:rsidR="00723EAF" w:rsidRPr="00370461">
              <w:rPr>
                <w:rFonts w:cs="Times New Roman"/>
              </w:rPr>
              <w:t>B</w:t>
            </w:r>
            <w:r w:rsidR="00DD30AF" w:rsidRPr="00370461">
              <w:rPr>
                <w:rFonts w:cs="Times New Roman"/>
              </w:rPr>
              <w:t>id meeting will not be a cause for disqualification of a Bidder.</w:t>
            </w:r>
          </w:p>
        </w:tc>
      </w:tr>
      <w:tr w:rsidR="007B586E" w:rsidRPr="007576C8" w14:paraId="2653B587" w14:textId="77777777" w:rsidTr="006D2879">
        <w:trPr>
          <w:trHeight w:val="846"/>
          <w:jc w:val="center"/>
        </w:trPr>
        <w:tc>
          <w:tcPr>
            <w:tcW w:w="2406" w:type="dxa"/>
          </w:tcPr>
          <w:p w14:paraId="7BFDECDA" w14:textId="77777777" w:rsidR="007B586E" w:rsidRPr="007576C8" w:rsidRDefault="007B586E" w:rsidP="00277BDC">
            <w:pPr>
              <w:pStyle w:val="Section1-Clauses"/>
              <w:numPr>
                <w:ilvl w:val="0"/>
                <w:numId w:val="27"/>
              </w:numPr>
              <w:tabs>
                <w:tab w:val="clear" w:pos="432"/>
              </w:tabs>
              <w:spacing w:before="120" w:after="120"/>
              <w:ind w:left="360" w:hanging="360"/>
            </w:pPr>
            <w:bookmarkStart w:id="122" w:name="_Toc438438828"/>
            <w:bookmarkStart w:id="123" w:name="_Toc438532576"/>
            <w:bookmarkStart w:id="124" w:name="_Toc438733972"/>
            <w:bookmarkStart w:id="125" w:name="_Toc438907012"/>
            <w:bookmarkStart w:id="126" w:name="_Toc438907211"/>
            <w:bookmarkStart w:id="127" w:name="_Toc97371010"/>
            <w:bookmarkStart w:id="128" w:name="_Toc139863110"/>
            <w:bookmarkStart w:id="129" w:name="_Toc325723925"/>
            <w:bookmarkStart w:id="130" w:name="_Toc435624819"/>
            <w:bookmarkStart w:id="131" w:name="_Toc448224232"/>
            <w:bookmarkStart w:id="132" w:name="_Toc63331050"/>
            <w:r w:rsidRPr="007576C8">
              <w:t>Amendment of Bidding Document</w:t>
            </w:r>
            <w:bookmarkEnd w:id="122"/>
            <w:bookmarkEnd w:id="123"/>
            <w:bookmarkEnd w:id="124"/>
            <w:bookmarkEnd w:id="125"/>
            <w:bookmarkEnd w:id="126"/>
            <w:bookmarkEnd w:id="127"/>
            <w:bookmarkEnd w:id="128"/>
            <w:bookmarkEnd w:id="129"/>
            <w:bookmarkEnd w:id="130"/>
            <w:bookmarkEnd w:id="131"/>
            <w:bookmarkEnd w:id="132"/>
          </w:p>
        </w:tc>
        <w:tc>
          <w:tcPr>
            <w:tcW w:w="7201" w:type="dxa"/>
          </w:tcPr>
          <w:p w14:paraId="57745E55"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At any time prior to the deadline for submission of bids, the </w:t>
            </w:r>
            <w:r w:rsidR="00283744" w:rsidRPr="007576C8">
              <w:rPr>
                <w:rStyle w:val="StyleHeader2-SubClausesItalicChar"/>
                <w:rFonts w:cs="Times New Roman"/>
                <w:i w:val="0"/>
              </w:rPr>
              <w:t>Employer</w:t>
            </w:r>
            <w:r w:rsidRPr="007576C8">
              <w:rPr>
                <w:rFonts w:cs="Times New Roman"/>
              </w:rPr>
              <w:t xml:space="preserve"> may amend the </w:t>
            </w:r>
            <w:r w:rsidR="004509D8" w:rsidRPr="007576C8">
              <w:rPr>
                <w:rFonts w:cs="Times New Roman"/>
              </w:rPr>
              <w:t>bidding document</w:t>
            </w:r>
            <w:r w:rsidRPr="007576C8">
              <w:rPr>
                <w:rFonts w:cs="Times New Roman"/>
              </w:rPr>
              <w:t xml:space="preserve"> by issuing addenda. </w:t>
            </w:r>
          </w:p>
        </w:tc>
      </w:tr>
      <w:tr w:rsidR="007B586E" w:rsidRPr="007576C8" w14:paraId="704997CD" w14:textId="77777777" w:rsidTr="006D2879">
        <w:trPr>
          <w:jc w:val="center"/>
        </w:trPr>
        <w:tc>
          <w:tcPr>
            <w:tcW w:w="2406" w:type="dxa"/>
          </w:tcPr>
          <w:p w14:paraId="7467BCEE"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4AC7DBD7"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Any addendum issued shall be part of the </w:t>
            </w:r>
            <w:r w:rsidR="004509D8" w:rsidRPr="007576C8">
              <w:rPr>
                <w:rFonts w:cs="Times New Roman"/>
              </w:rPr>
              <w:t>bidding document</w:t>
            </w:r>
            <w:r w:rsidRPr="007576C8">
              <w:rPr>
                <w:rFonts w:cs="Times New Roman"/>
              </w:rPr>
              <w:t xml:space="preserve"> and shall be communicated in writing to all who have obtained the </w:t>
            </w:r>
            <w:r w:rsidR="004509D8" w:rsidRPr="007576C8">
              <w:rPr>
                <w:rFonts w:cs="Times New Roman"/>
              </w:rPr>
              <w:t>bidding document</w:t>
            </w:r>
            <w:r w:rsidRPr="007576C8">
              <w:rPr>
                <w:rFonts w:cs="Times New Roman"/>
              </w:rPr>
              <w:t xml:space="preserve"> from the </w:t>
            </w:r>
            <w:r w:rsidR="00283744" w:rsidRPr="007576C8">
              <w:rPr>
                <w:rStyle w:val="StyleHeader2-SubClausesItalicChar"/>
                <w:rFonts w:cs="Times New Roman"/>
                <w:i w:val="0"/>
              </w:rPr>
              <w:t>Employer</w:t>
            </w:r>
            <w:r w:rsidRPr="007576C8">
              <w:rPr>
                <w:rFonts w:cs="Times New Roman"/>
              </w:rPr>
              <w:t xml:space="preserve"> in accordance with ITB 6.</w:t>
            </w:r>
            <w:r w:rsidR="00DD30AF" w:rsidRPr="007576C8">
              <w:rPr>
                <w:rFonts w:cs="Times New Roman"/>
              </w:rPr>
              <w:t xml:space="preserve"> The Employer shall also promptly publish the addendum on the Employer’s web page in accordance with ITB 7.1.</w:t>
            </w:r>
          </w:p>
        </w:tc>
      </w:tr>
      <w:tr w:rsidR="007B586E" w:rsidRPr="007576C8" w14:paraId="7A723796" w14:textId="77777777" w:rsidTr="006D2879">
        <w:trPr>
          <w:jc w:val="center"/>
        </w:trPr>
        <w:tc>
          <w:tcPr>
            <w:tcW w:w="2406" w:type="dxa"/>
          </w:tcPr>
          <w:p w14:paraId="5251855D" w14:textId="77777777" w:rsidR="007B586E" w:rsidRPr="007576C8" w:rsidRDefault="007B586E" w:rsidP="00277BDC">
            <w:pPr>
              <w:pStyle w:val="Header1-Clauses"/>
              <w:keepNext/>
              <w:numPr>
                <w:ilvl w:val="0"/>
                <w:numId w:val="0"/>
              </w:numPr>
              <w:spacing w:after="120"/>
              <w:rPr>
                <w:rFonts w:ascii="Times New Roman" w:hAnsi="Times New Roman"/>
                <w:b w:val="0"/>
                <w:sz w:val="24"/>
                <w:szCs w:val="24"/>
              </w:rPr>
            </w:pPr>
          </w:p>
        </w:tc>
        <w:tc>
          <w:tcPr>
            <w:tcW w:w="7201" w:type="dxa"/>
          </w:tcPr>
          <w:p w14:paraId="1C761E39"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To give prospective Bidders reasonable time in which to take an addendum into account in preparing their </w:t>
            </w:r>
            <w:r w:rsidR="00723EAF" w:rsidRPr="007576C8">
              <w:rPr>
                <w:rFonts w:cs="Times New Roman"/>
              </w:rPr>
              <w:t>B</w:t>
            </w:r>
            <w:r w:rsidRPr="007576C8">
              <w:rPr>
                <w:rFonts w:cs="Times New Roman"/>
              </w:rPr>
              <w:t xml:space="preserve">ids, the </w:t>
            </w:r>
            <w:r w:rsidR="00283744" w:rsidRPr="007576C8">
              <w:rPr>
                <w:rStyle w:val="StyleHeader2-SubClausesItalicChar"/>
                <w:rFonts w:cs="Times New Roman"/>
                <w:i w:val="0"/>
              </w:rPr>
              <w:t>Employer</w:t>
            </w:r>
            <w:r w:rsidRPr="007576C8">
              <w:rPr>
                <w:rFonts w:cs="Times New Roman"/>
              </w:rPr>
              <w:t xml:space="preserve"> may, at its discretion, extend the deadline for the submission of </w:t>
            </w:r>
            <w:r w:rsidR="00001CD4" w:rsidRPr="007576C8">
              <w:rPr>
                <w:rFonts w:cs="Times New Roman"/>
              </w:rPr>
              <w:t>B</w:t>
            </w:r>
            <w:r w:rsidRPr="007576C8">
              <w:rPr>
                <w:rFonts w:cs="Times New Roman"/>
              </w:rPr>
              <w:t>ids, pursuant to ITB 22.2</w:t>
            </w:r>
            <w:r w:rsidR="00A44519" w:rsidRPr="007576C8">
              <w:rPr>
                <w:rFonts w:cs="Times New Roman"/>
              </w:rPr>
              <w:t>.</w:t>
            </w:r>
          </w:p>
        </w:tc>
      </w:tr>
      <w:tr w:rsidR="007B586E" w:rsidRPr="007576C8" w14:paraId="3977CA89" w14:textId="77777777" w:rsidTr="006D2879">
        <w:trPr>
          <w:jc w:val="center"/>
        </w:trPr>
        <w:tc>
          <w:tcPr>
            <w:tcW w:w="9607" w:type="dxa"/>
            <w:gridSpan w:val="2"/>
          </w:tcPr>
          <w:p w14:paraId="0ACB6F41" w14:textId="77777777" w:rsidR="007B586E" w:rsidRPr="007576C8" w:rsidRDefault="007B586E" w:rsidP="00277BDC">
            <w:pPr>
              <w:pStyle w:val="Section1Heading1"/>
              <w:keepNext/>
              <w:spacing w:before="120" w:after="120"/>
            </w:pPr>
            <w:bookmarkStart w:id="133" w:name="_Toc438438829"/>
            <w:bookmarkStart w:id="134" w:name="_Toc438532577"/>
            <w:bookmarkStart w:id="135" w:name="_Toc438733973"/>
            <w:bookmarkStart w:id="136" w:name="_Toc438962055"/>
            <w:bookmarkStart w:id="137" w:name="_Toc461939618"/>
            <w:bookmarkStart w:id="138" w:name="_Toc97371011"/>
            <w:bookmarkStart w:id="139" w:name="_Toc325723926"/>
            <w:bookmarkStart w:id="140" w:name="_Toc435624820"/>
            <w:bookmarkStart w:id="141" w:name="_Toc448224233"/>
            <w:bookmarkStart w:id="142" w:name="_Toc63331051"/>
            <w:r w:rsidRPr="007576C8">
              <w:t>Preparation of Bids</w:t>
            </w:r>
            <w:bookmarkEnd w:id="133"/>
            <w:bookmarkEnd w:id="134"/>
            <w:bookmarkEnd w:id="135"/>
            <w:bookmarkEnd w:id="136"/>
            <w:bookmarkEnd w:id="137"/>
            <w:bookmarkEnd w:id="138"/>
            <w:bookmarkEnd w:id="139"/>
            <w:bookmarkEnd w:id="140"/>
            <w:bookmarkEnd w:id="141"/>
            <w:bookmarkEnd w:id="142"/>
          </w:p>
        </w:tc>
      </w:tr>
      <w:tr w:rsidR="007B586E" w:rsidRPr="007576C8" w14:paraId="554DF97C" w14:textId="77777777" w:rsidTr="006D2879">
        <w:trPr>
          <w:jc w:val="center"/>
        </w:trPr>
        <w:tc>
          <w:tcPr>
            <w:tcW w:w="2406" w:type="dxa"/>
          </w:tcPr>
          <w:p w14:paraId="43A1ACE8" w14:textId="77777777" w:rsidR="007B586E" w:rsidRPr="007576C8" w:rsidRDefault="007B586E" w:rsidP="00277BDC">
            <w:pPr>
              <w:pStyle w:val="Section1-Clauses"/>
              <w:numPr>
                <w:ilvl w:val="0"/>
                <w:numId w:val="27"/>
              </w:numPr>
              <w:tabs>
                <w:tab w:val="clear" w:pos="432"/>
              </w:tabs>
              <w:spacing w:before="120" w:after="120"/>
              <w:ind w:left="360" w:hanging="360"/>
            </w:pPr>
            <w:bookmarkStart w:id="143" w:name="_Toc438438830"/>
            <w:bookmarkStart w:id="144" w:name="_Toc438532578"/>
            <w:bookmarkStart w:id="145" w:name="_Toc438733974"/>
            <w:bookmarkStart w:id="146" w:name="_Toc438907013"/>
            <w:bookmarkStart w:id="147" w:name="_Toc438907212"/>
            <w:bookmarkStart w:id="148" w:name="_Toc97371012"/>
            <w:bookmarkStart w:id="149" w:name="_Toc139863111"/>
            <w:bookmarkStart w:id="150" w:name="_Toc325723927"/>
            <w:bookmarkStart w:id="151" w:name="_Toc435624821"/>
            <w:bookmarkStart w:id="152" w:name="_Toc448224234"/>
            <w:bookmarkStart w:id="153" w:name="_Toc63331052"/>
            <w:r w:rsidRPr="007576C8">
              <w:t>Cost of Bidding</w:t>
            </w:r>
            <w:bookmarkEnd w:id="143"/>
            <w:bookmarkEnd w:id="144"/>
            <w:bookmarkEnd w:id="145"/>
            <w:bookmarkEnd w:id="146"/>
            <w:bookmarkEnd w:id="147"/>
            <w:bookmarkEnd w:id="148"/>
            <w:bookmarkEnd w:id="149"/>
            <w:bookmarkEnd w:id="150"/>
            <w:bookmarkEnd w:id="151"/>
            <w:bookmarkEnd w:id="152"/>
            <w:bookmarkEnd w:id="153"/>
          </w:p>
        </w:tc>
        <w:tc>
          <w:tcPr>
            <w:tcW w:w="7201" w:type="dxa"/>
          </w:tcPr>
          <w:p w14:paraId="2C731088"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 shall bear all costs associated with the preparation and submission of its Bid, and the </w:t>
            </w:r>
            <w:r w:rsidR="00283744" w:rsidRPr="007576C8">
              <w:rPr>
                <w:rStyle w:val="StyleHeader2-SubClausesItalicChar"/>
                <w:rFonts w:cs="Times New Roman"/>
                <w:i w:val="0"/>
              </w:rPr>
              <w:t>Employer</w:t>
            </w:r>
            <w:r w:rsidRPr="007576C8">
              <w:rPr>
                <w:rFonts w:cs="Times New Roman"/>
              </w:rPr>
              <w:t xml:space="preserve"> shall in no case be responsible or liable for those costs, regardless of the conduct or outcome of the </w:t>
            </w:r>
            <w:r w:rsidR="00725392" w:rsidRPr="007576C8">
              <w:rPr>
                <w:rFonts w:cs="Times New Roman"/>
              </w:rPr>
              <w:t>B</w:t>
            </w:r>
            <w:r w:rsidRPr="007576C8">
              <w:rPr>
                <w:rFonts w:cs="Times New Roman"/>
              </w:rPr>
              <w:t>idding process.</w:t>
            </w:r>
          </w:p>
        </w:tc>
      </w:tr>
      <w:tr w:rsidR="007B586E" w:rsidRPr="007576C8" w14:paraId="24C36BC7" w14:textId="77777777" w:rsidTr="006D2879">
        <w:trPr>
          <w:jc w:val="center"/>
        </w:trPr>
        <w:tc>
          <w:tcPr>
            <w:tcW w:w="2406" w:type="dxa"/>
          </w:tcPr>
          <w:p w14:paraId="2B690036" w14:textId="77777777" w:rsidR="007B586E" w:rsidRPr="007576C8" w:rsidRDefault="007B586E" w:rsidP="00277BDC">
            <w:pPr>
              <w:pStyle w:val="Section1-Clauses"/>
              <w:numPr>
                <w:ilvl w:val="0"/>
                <w:numId w:val="27"/>
              </w:numPr>
              <w:tabs>
                <w:tab w:val="clear" w:pos="432"/>
              </w:tabs>
              <w:spacing w:before="120" w:after="120"/>
              <w:ind w:left="360" w:hanging="360"/>
            </w:pPr>
            <w:bookmarkStart w:id="154" w:name="_Toc438438831"/>
            <w:bookmarkStart w:id="155" w:name="_Toc438532579"/>
            <w:bookmarkStart w:id="156" w:name="_Toc438733975"/>
            <w:bookmarkStart w:id="157" w:name="_Toc438907014"/>
            <w:bookmarkStart w:id="158" w:name="_Toc438907213"/>
            <w:bookmarkStart w:id="159" w:name="_Toc97371013"/>
            <w:bookmarkStart w:id="160" w:name="_Toc139863112"/>
            <w:bookmarkStart w:id="161" w:name="_Toc325723928"/>
            <w:bookmarkStart w:id="162" w:name="_Toc435624822"/>
            <w:bookmarkStart w:id="163" w:name="_Toc448224235"/>
            <w:bookmarkStart w:id="164" w:name="_Toc63331053"/>
            <w:r w:rsidRPr="007576C8">
              <w:t>Language of Bid</w:t>
            </w:r>
            <w:bookmarkEnd w:id="154"/>
            <w:bookmarkEnd w:id="155"/>
            <w:bookmarkEnd w:id="156"/>
            <w:bookmarkEnd w:id="157"/>
            <w:bookmarkEnd w:id="158"/>
            <w:bookmarkEnd w:id="159"/>
            <w:bookmarkEnd w:id="160"/>
            <w:bookmarkEnd w:id="161"/>
            <w:bookmarkEnd w:id="162"/>
            <w:bookmarkEnd w:id="163"/>
            <w:bookmarkEnd w:id="164"/>
          </w:p>
        </w:tc>
        <w:tc>
          <w:tcPr>
            <w:tcW w:w="7201" w:type="dxa"/>
          </w:tcPr>
          <w:p w14:paraId="7639DC40"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 as well as all correspondence and documents relating to the </w:t>
            </w:r>
            <w:r w:rsidR="00723EAF" w:rsidRPr="007576C8">
              <w:rPr>
                <w:rFonts w:cs="Times New Roman"/>
              </w:rPr>
              <w:t>B</w:t>
            </w:r>
            <w:r w:rsidRPr="007576C8">
              <w:rPr>
                <w:rFonts w:cs="Times New Roman"/>
              </w:rPr>
              <w:t xml:space="preserve">id exchanged by the Bidder and the </w:t>
            </w:r>
            <w:r w:rsidR="00283744" w:rsidRPr="007576C8">
              <w:rPr>
                <w:rStyle w:val="StyleHeader2-SubClausesItalicChar"/>
                <w:rFonts w:cs="Times New Roman"/>
                <w:i w:val="0"/>
              </w:rPr>
              <w:t>Employer</w:t>
            </w:r>
            <w:r w:rsidRPr="007576C8">
              <w:rPr>
                <w:rFonts w:cs="Times New Roman"/>
              </w:rPr>
              <w:t>, shall be written in the language specified</w:t>
            </w:r>
            <w:r w:rsidRPr="007576C8">
              <w:rPr>
                <w:rFonts w:cs="Times New Roman"/>
                <w:b/>
              </w:rPr>
              <w:t xml:space="preserve"> in the BDS</w:t>
            </w:r>
            <w:r w:rsidRPr="007576C8">
              <w:rPr>
                <w:rFonts w:cs="Times New Roman"/>
              </w:rPr>
              <w:t xml:space="preserve">. Supporting documents and printed literature that are part of the Bid may be in another language provided they are accompanied by an accurate translation of the relevant passages in the language specified </w:t>
            </w:r>
            <w:r w:rsidRPr="007576C8">
              <w:rPr>
                <w:rFonts w:cs="Times New Roman"/>
                <w:b/>
              </w:rPr>
              <w:t>in the BDS</w:t>
            </w:r>
            <w:r w:rsidRPr="007576C8">
              <w:rPr>
                <w:rFonts w:cs="Times New Roman"/>
              </w:rPr>
              <w:t>, in which case, for purposes of interpretation of the Bid, such translation shall govern.</w:t>
            </w:r>
          </w:p>
        </w:tc>
      </w:tr>
      <w:tr w:rsidR="007B586E" w:rsidRPr="007576C8" w14:paraId="4E144CE0" w14:textId="77777777" w:rsidTr="006D2879">
        <w:trPr>
          <w:jc w:val="center"/>
        </w:trPr>
        <w:tc>
          <w:tcPr>
            <w:tcW w:w="2406" w:type="dxa"/>
          </w:tcPr>
          <w:p w14:paraId="780A73C0" w14:textId="77777777" w:rsidR="007B586E" w:rsidRPr="007576C8" w:rsidRDefault="007B586E" w:rsidP="00277BDC">
            <w:pPr>
              <w:pStyle w:val="Section1-Clauses"/>
              <w:numPr>
                <w:ilvl w:val="0"/>
                <w:numId w:val="27"/>
              </w:numPr>
              <w:tabs>
                <w:tab w:val="clear" w:pos="432"/>
              </w:tabs>
              <w:spacing w:before="120" w:after="120"/>
              <w:ind w:left="360" w:hanging="360"/>
            </w:pPr>
            <w:bookmarkStart w:id="165" w:name="_Toc438438832"/>
            <w:bookmarkStart w:id="166" w:name="_Toc438532580"/>
            <w:bookmarkStart w:id="167" w:name="_Toc438733976"/>
            <w:bookmarkStart w:id="168" w:name="_Toc438907015"/>
            <w:bookmarkStart w:id="169" w:name="_Toc438907214"/>
            <w:bookmarkStart w:id="170" w:name="_Toc97371014"/>
            <w:bookmarkStart w:id="171" w:name="_Toc139863113"/>
            <w:bookmarkStart w:id="172" w:name="_Toc325723929"/>
            <w:bookmarkStart w:id="173" w:name="_Toc435624823"/>
            <w:bookmarkStart w:id="174" w:name="_Toc448224236"/>
            <w:bookmarkStart w:id="175" w:name="_Toc63331054"/>
            <w:r w:rsidRPr="007576C8">
              <w:t>Documents Comprising the Bid</w:t>
            </w:r>
            <w:bookmarkEnd w:id="165"/>
            <w:bookmarkEnd w:id="166"/>
            <w:bookmarkEnd w:id="167"/>
            <w:bookmarkEnd w:id="168"/>
            <w:bookmarkEnd w:id="169"/>
            <w:bookmarkEnd w:id="170"/>
            <w:bookmarkEnd w:id="171"/>
            <w:bookmarkEnd w:id="172"/>
            <w:bookmarkEnd w:id="173"/>
            <w:bookmarkEnd w:id="174"/>
            <w:bookmarkEnd w:id="175"/>
          </w:p>
        </w:tc>
        <w:tc>
          <w:tcPr>
            <w:tcW w:w="7201" w:type="dxa"/>
          </w:tcPr>
          <w:p w14:paraId="44079160" w14:textId="77777777" w:rsidR="007B586E" w:rsidRPr="00370461" w:rsidRDefault="007B586E" w:rsidP="00277BDC">
            <w:pPr>
              <w:pStyle w:val="Header2-SubClauses"/>
              <w:numPr>
                <w:ilvl w:val="1"/>
                <w:numId w:val="27"/>
              </w:numPr>
              <w:spacing w:before="120" w:after="120"/>
              <w:ind w:left="511" w:hanging="596"/>
              <w:rPr>
                <w:rFonts w:cs="Times New Roman"/>
              </w:rPr>
            </w:pPr>
            <w:r w:rsidRPr="00370461">
              <w:rPr>
                <w:rFonts w:cs="Times New Roman"/>
              </w:rPr>
              <w:t>The Bid shall comprise the following:</w:t>
            </w:r>
          </w:p>
          <w:p w14:paraId="7160D6D4" w14:textId="77777777" w:rsidR="007B586E" w:rsidRPr="007576C8" w:rsidRDefault="007B586E" w:rsidP="00E10121">
            <w:pPr>
              <w:pStyle w:val="P3Header1-Clauses"/>
              <w:numPr>
                <w:ilvl w:val="0"/>
                <w:numId w:val="115"/>
              </w:numPr>
              <w:spacing w:before="120" w:after="120"/>
              <w:ind w:left="1175" w:hanging="630"/>
              <w:rPr>
                <w:szCs w:val="24"/>
              </w:rPr>
            </w:pPr>
            <w:r w:rsidRPr="007576C8">
              <w:rPr>
                <w:b/>
                <w:szCs w:val="24"/>
              </w:rPr>
              <w:t>Letter</w:t>
            </w:r>
            <w:r w:rsidRPr="007576C8">
              <w:rPr>
                <w:b/>
              </w:rPr>
              <w:t xml:space="preserve"> of Bid</w:t>
            </w:r>
            <w:r w:rsidR="00F224E8" w:rsidRPr="007576C8">
              <w:t xml:space="preserve"> </w:t>
            </w:r>
            <w:r w:rsidR="003C2816" w:rsidRPr="007576C8">
              <w:t xml:space="preserve">prepared </w:t>
            </w:r>
            <w:r w:rsidR="00F224E8" w:rsidRPr="007576C8">
              <w:t>in accordance with ITB 12</w:t>
            </w:r>
            <w:r w:rsidRPr="007576C8">
              <w:rPr>
                <w:szCs w:val="24"/>
              </w:rPr>
              <w:t>;</w:t>
            </w:r>
          </w:p>
          <w:p w14:paraId="2B1E83BE" w14:textId="77777777" w:rsidR="007B586E" w:rsidRPr="007576C8" w:rsidRDefault="002A6D59" w:rsidP="00E10121">
            <w:pPr>
              <w:pStyle w:val="P3Header1-Clauses"/>
              <w:numPr>
                <w:ilvl w:val="0"/>
                <w:numId w:val="115"/>
              </w:numPr>
              <w:spacing w:before="120" w:after="120"/>
              <w:ind w:left="1175" w:hanging="630"/>
              <w:rPr>
                <w:szCs w:val="24"/>
              </w:rPr>
            </w:pPr>
            <w:r w:rsidRPr="007576C8">
              <w:rPr>
                <w:b/>
                <w:szCs w:val="24"/>
              </w:rPr>
              <w:t>Bill of Quantities or Activity Schedule</w:t>
            </w:r>
            <w:r w:rsidR="007E1C9C" w:rsidRPr="007576C8">
              <w:rPr>
                <w:szCs w:val="24"/>
              </w:rPr>
              <w:t xml:space="preserve">: </w:t>
            </w:r>
            <w:r w:rsidR="007B586E" w:rsidRPr="007576C8">
              <w:rPr>
                <w:szCs w:val="24"/>
              </w:rPr>
              <w:t xml:space="preserve">completed in accordance </w:t>
            </w:r>
            <w:r w:rsidR="007B586E" w:rsidRPr="007576C8">
              <w:rPr>
                <w:bCs/>
              </w:rPr>
              <w:t>with</w:t>
            </w:r>
            <w:r w:rsidR="007B586E" w:rsidRPr="007576C8">
              <w:rPr>
                <w:szCs w:val="24"/>
              </w:rPr>
              <w:t xml:space="preserve"> ITB 12 and </w:t>
            </w:r>
            <w:r w:rsidR="008967A7" w:rsidRPr="007576C8">
              <w:rPr>
                <w:szCs w:val="24"/>
              </w:rPr>
              <w:t xml:space="preserve">ITB </w:t>
            </w:r>
            <w:r w:rsidR="007B586E" w:rsidRPr="007576C8">
              <w:rPr>
                <w:szCs w:val="24"/>
              </w:rPr>
              <w:t>14</w:t>
            </w:r>
            <w:r w:rsidR="000D61BD" w:rsidRPr="007576C8">
              <w:rPr>
                <w:szCs w:val="24"/>
              </w:rPr>
              <w:t>,</w:t>
            </w:r>
            <w:r w:rsidR="007B586E" w:rsidRPr="007576C8">
              <w:rPr>
                <w:szCs w:val="24"/>
              </w:rPr>
              <w:t xml:space="preserve"> as </w:t>
            </w:r>
            <w:r w:rsidR="00AA10CD" w:rsidRPr="007576C8">
              <w:rPr>
                <w:szCs w:val="24"/>
              </w:rPr>
              <w:t>specified</w:t>
            </w:r>
            <w:r w:rsidR="00AA10CD" w:rsidRPr="007576C8">
              <w:rPr>
                <w:b/>
                <w:szCs w:val="24"/>
              </w:rPr>
              <w:t xml:space="preserve"> in the BDS</w:t>
            </w:r>
            <w:r w:rsidR="007B586E" w:rsidRPr="007576C8">
              <w:rPr>
                <w:szCs w:val="24"/>
              </w:rPr>
              <w:t>;</w:t>
            </w:r>
          </w:p>
          <w:p w14:paraId="4CB0EC42" w14:textId="77777777" w:rsidR="007B586E" w:rsidRPr="007576C8" w:rsidRDefault="007B586E" w:rsidP="00E10121">
            <w:pPr>
              <w:pStyle w:val="P3Header1-Clauses"/>
              <w:numPr>
                <w:ilvl w:val="0"/>
                <w:numId w:val="115"/>
              </w:numPr>
              <w:spacing w:before="120" w:after="120"/>
              <w:ind w:left="1175" w:hanging="630"/>
              <w:rPr>
                <w:szCs w:val="24"/>
              </w:rPr>
            </w:pPr>
            <w:r w:rsidRPr="007576C8">
              <w:t>Bid</w:t>
            </w:r>
            <w:r w:rsidRPr="007576C8">
              <w:rPr>
                <w:b/>
              </w:rPr>
              <w:t xml:space="preserve"> </w:t>
            </w:r>
            <w:r w:rsidRPr="007576C8">
              <w:rPr>
                <w:bCs/>
              </w:rPr>
              <w:t>Security</w:t>
            </w:r>
            <w:r w:rsidRPr="007576C8">
              <w:rPr>
                <w:b/>
              </w:rPr>
              <w:t xml:space="preserve"> or Bid</w:t>
            </w:r>
            <w:r w:rsidR="00725392" w:rsidRPr="007576C8">
              <w:rPr>
                <w:b/>
                <w:szCs w:val="24"/>
              </w:rPr>
              <w:t>-</w:t>
            </w:r>
            <w:r w:rsidRPr="007576C8">
              <w:rPr>
                <w:b/>
              </w:rPr>
              <w:t>Securing Declaration</w:t>
            </w:r>
            <w:r w:rsidRPr="007576C8">
              <w:rPr>
                <w:szCs w:val="24"/>
              </w:rPr>
              <w:t>, in accordance with ITB 19</w:t>
            </w:r>
            <w:r w:rsidR="00DD30AF" w:rsidRPr="007576C8">
              <w:rPr>
                <w:szCs w:val="24"/>
              </w:rPr>
              <w:t>.1</w:t>
            </w:r>
            <w:r w:rsidRPr="007576C8">
              <w:rPr>
                <w:szCs w:val="24"/>
              </w:rPr>
              <w:t>;</w:t>
            </w:r>
          </w:p>
          <w:p w14:paraId="3A6490D2" w14:textId="77777777" w:rsidR="007B586E" w:rsidRPr="007576C8" w:rsidRDefault="007E1C9C" w:rsidP="00E10121">
            <w:pPr>
              <w:pStyle w:val="P3Header1-Clauses"/>
              <w:numPr>
                <w:ilvl w:val="0"/>
                <w:numId w:val="115"/>
              </w:numPr>
              <w:spacing w:before="120" w:after="120"/>
              <w:ind w:left="1175" w:hanging="630"/>
              <w:rPr>
                <w:szCs w:val="24"/>
              </w:rPr>
            </w:pPr>
            <w:r w:rsidRPr="007576C8">
              <w:rPr>
                <w:bCs/>
              </w:rPr>
              <w:t>Alternative</w:t>
            </w:r>
            <w:r w:rsidRPr="007576C8">
              <w:rPr>
                <w:b/>
                <w:szCs w:val="24"/>
              </w:rPr>
              <w:t xml:space="preserve"> </w:t>
            </w:r>
            <w:r w:rsidR="003C2816" w:rsidRPr="007576C8">
              <w:rPr>
                <w:b/>
                <w:szCs w:val="24"/>
              </w:rPr>
              <w:t>B</w:t>
            </w:r>
            <w:r w:rsidR="007B586E" w:rsidRPr="007576C8">
              <w:rPr>
                <w:b/>
                <w:szCs w:val="24"/>
              </w:rPr>
              <w:t>id</w:t>
            </w:r>
            <w:r w:rsidR="007B586E" w:rsidRPr="007576C8">
              <w:rPr>
                <w:szCs w:val="24"/>
              </w:rPr>
              <w:t>, if permissible, in accordance with ITB 13;</w:t>
            </w:r>
          </w:p>
          <w:p w14:paraId="3F1490E5" w14:textId="77777777" w:rsidR="007B586E" w:rsidRPr="007576C8" w:rsidRDefault="007E1C9C" w:rsidP="00E10121">
            <w:pPr>
              <w:pStyle w:val="P3Header1-Clauses"/>
              <w:numPr>
                <w:ilvl w:val="0"/>
                <w:numId w:val="115"/>
              </w:numPr>
              <w:spacing w:before="120" w:after="120"/>
              <w:ind w:left="1175" w:hanging="630"/>
              <w:rPr>
                <w:szCs w:val="24"/>
              </w:rPr>
            </w:pPr>
            <w:r w:rsidRPr="007576C8">
              <w:rPr>
                <w:bCs/>
              </w:rPr>
              <w:t>Authorization</w:t>
            </w:r>
            <w:r w:rsidRPr="007576C8">
              <w:rPr>
                <w:b/>
                <w:szCs w:val="24"/>
              </w:rPr>
              <w:t>:</w:t>
            </w:r>
            <w:r w:rsidRPr="007576C8">
              <w:rPr>
                <w:szCs w:val="24"/>
              </w:rPr>
              <w:t xml:space="preserve"> </w:t>
            </w:r>
            <w:r w:rsidR="007B586E" w:rsidRPr="007576C8">
              <w:rPr>
                <w:szCs w:val="24"/>
              </w:rPr>
              <w:t xml:space="preserve">written confirmation authorizing the signatory of the Bid to commit the Bidder, in accordance with ITB </w:t>
            </w:r>
            <w:r w:rsidR="00DB3840" w:rsidRPr="007576C8">
              <w:rPr>
                <w:szCs w:val="24"/>
              </w:rPr>
              <w:t>20.3</w:t>
            </w:r>
            <w:r w:rsidR="007B586E" w:rsidRPr="007576C8">
              <w:rPr>
                <w:szCs w:val="24"/>
              </w:rPr>
              <w:t>;</w:t>
            </w:r>
          </w:p>
          <w:p w14:paraId="13077B68" w14:textId="77777777" w:rsidR="007B586E" w:rsidRPr="007576C8" w:rsidRDefault="007E1C9C" w:rsidP="00E10121">
            <w:pPr>
              <w:pStyle w:val="P3Header1-Clauses"/>
              <w:numPr>
                <w:ilvl w:val="0"/>
                <w:numId w:val="115"/>
              </w:numPr>
              <w:spacing w:before="120" w:after="120"/>
              <w:ind w:left="1175" w:hanging="630"/>
              <w:rPr>
                <w:szCs w:val="24"/>
              </w:rPr>
            </w:pPr>
            <w:r w:rsidRPr="007576C8">
              <w:rPr>
                <w:bCs/>
              </w:rPr>
              <w:t>Bidder’s</w:t>
            </w:r>
            <w:r w:rsidRPr="007576C8">
              <w:rPr>
                <w:b/>
                <w:szCs w:val="24"/>
              </w:rPr>
              <w:t xml:space="preserve"> Eligibility:</w:t>
            </w:r>
            <w:r w:rsidRPr="007576C8">
              <w:t xml:space="preserve"> </w:t>
            </w:r>
            <w:r w:rsidR="007B586E" w:rsidRPr="007576C8">
              <w:rPr>
                <w:szCs w:val="24"/>
              </w:rPr>
              <w:t>documentary evidence in accordance with ITB 17</w:t>
            </w:r>
            <w:r w:rsidRPr="007576C8">
              <w:t xml:space="preserve"> establishing the Bidder’s eligibility to Bid;</w:t>
            </w:r>
          </w:p>
          <w:p w14:paraId="211612EF" w14:textId="77777777" w:rsidR="007B586E" w:rsidRPr="007576C8" w:rsidRDefault="00627AB7" w:rsidP="00E10121">
            <w:pPr>
              <w:pStyle w:val="P3Header1-Clauses"/>
              <w:numPr>
                <w:ilvl w:val="0"/>
                <w:numId w:val="115"/>
              </w:numPr>
              <w:spacing w:before="120" w:after="120"/>
              <w:ind w:left="1175" w:hanging="630"/>
              <w:rPr>
                <w:szCs w:val="24"/>
              </w:rPr>
            </w:pPr>
            <w:r w:rsidRPr="007576C8">
              <w:rPr>
                <w:bCs/>
              </w:rPr>
              <w:t>Qualifications</w:t>
            </w:r>
            <w:r w:rsidRPr="007576C8">
              <w:rPr>
                <w:szCs w:val="24"/>
              </w:rPr>
              <w:t xml:space="preserve">: documentary evidence in accordance with ITB </w:t>
            </w:r>
            <w:r w:rsidRPr="007576C8">
              <w:t>17</w:t>
            </w:r>
            <w:r w:rsidR="007B586E" w:rsidRPr="007576C8">
              <w:rPr>
                <w:szCs w:val="24"/>
              </w:rPr>
              <w:t xml:space="preserve"> establishing the Bidder’s qualifications to perform the contract</w:t>
            </w:r>
            <w:r w:rsidR="00F224E8" w:rsidRPr="007576C8">
              <w:rPr>
                <w:szCs w:val="24"/>
              </w:rPr>
              <w:t xml:space="preserve"> </w:t>
            </w:r>
            <w:r w:rsidR="00F224E8" w:rsidRPr="007576C8">
              <w:t>if its Bid is accepted</w:t>
            </w:r>
            <w:r w:rsidR="007B586E" w:rsidRPr="007576C8">
              <w:rPr>
                <w:szCs w:val="24"/>
              </w:rPr>
              <w:t>;</w:t>
            </w:r>
          </w:p>
          <w:p w14:paraId="66E11F9B" w14:textId="77777777" w:rsidR="007B586E" w:rsidRPr="007576C8" w:rsidRDefault="00B25B55" w:rsidP="00E10121">
            <w:pPr>
              <w:pStyle w:val="P3Header1-Clauses"/>
              <w:numPr>
                <w:ilvl w:val="0"/>
                <w:numId w:val="115"/>
              </w:numPr>
              <w:spacing w:before="120" w:after="120"/>
              <w:ind w:left="1175" w:hanging="630"/>
              <w:rPr>
                <w:color w:val="000000"/>
                <w:szCs w:val="24"/>
              </w:rPr>
            </w:pPr>
            <w:r w:rsidRPr="007576C8">
              <w:t>Conformity</w:t>
            </w:r>
            <w:r w:rsidR="007E1C9C" w:rsidRPr="007576C8">
              <w:rPr>
                <w:color w:val="000000"/>
              </w:rPr>
              <w:t xml:space="preserve">: </w:t>
            </w:r>
            <w:r w:rsidR="00341277" w:rsidRPr="007576C8">
              <w:rPr>
                <w:color w:val="000000"/>
                <w:szCs w:val="24"/>
              </w:rPr>
              <w:t xml:space="preserve">a </w:t>
            </w:r>
            <w:r w:rsidR="002D17E9" w:rsidRPr="007576C8">
              <w:rPr>
                <w:color w:val="000000"/>
              </w:rPr>
              <w:t>technical proposal</w:t>
            </w:r>
            <w:r w:rsidR="007B586E" w:rsidRPr="007576C8">
              <w:rPr>
                <w:color w:val="000000"/>
              </w:rPr>
              <w:t xml:space="preserve"> in accordance with ITB 16;</w:t>
            </w:r>
          </w:p>
          <w:p w14:paraId="658673C5" w14:textId="77777777" w:rsidR="007B586E" w:rsidRPr="007576C8" w:rsidRDefault="00F224E8" w:rsidP="00E10121">
            <w:pPr>
              <w:pStyle w:val="P3Header1-Clauses"/>
              <w:numPr>
                <w:ilvl w:val="0"/>
                <w:numId w:val="115"/>
              </w:numPr>
              <w:spacing w:before="120" w:after="120"/>
              <w:ind w:left="1175" w:hanging="630"/>
              <w:rPr>
                <w:szCs w:val="24"/>
              </w:rPr>
            </w:pPr>
            <w:r w:rsidRPr="007576C8">
              <w:rPr>
                <w:szCs w:val="24"/>
              </w:rPr>
              <w:t>a</w:t>
            </w:r>
            <w:r w:rsidR="007B586E" w:rsidRPr="007576C8">
              <w:rPr>
                <w:szCs w:val="24"/>
              </w:rPr>
              <w:t>ny other document required</w:t>
            </w:r>
            <w:r w:rsidR="007B586E" w:rsidRPr="007576C8">
              <w:rPr>
                <w:b/>
                <w:szCs w:val="24"/>
              </w:rPr>
              <w:t xml:space="preserve"> in the BDS</w:t>
            </w:r>
            <w:r w:rsidR="007B586E" w:rsidRPr="007576C8">
              <w:rPr>
                <w:szCs w:val="24"/>
              </w:rPr>
              <w:t>.</w:t>
            </w:r>
          </w:p>
          <w:p w14:paraId="72142D12" w14:textId="77777777" w:rsidR="00DD30AF" w:rsidRPr="007576C8" w:rsidRDefault="00DD30AF" w:rsidP="00277BDC">
            <w:pPr>
              <w:pStyle w:val="Header2-SubClauses"/>
              <w:numPr>
                <w:ilvl w:val="1"/>
                <w:numId w:val="27"/>
              </w:numPr>
              <w:spacing w:before="120" w:after="120"/>
              <w:ind w:left="511" w:hanging="596"/>
              <w:rPr>
                <w:rFonts w:cs="Times New Roman"/>
              </w:rPr>
            </w:pPr>
            <w:r w:rsidRPr="00370461">
              <w:rPr>
                <w:rFonts w:cs="Times New Roman"/>
              </w:rPr>
              <w:t xml:space="preserve">In addition to the requirements under ITB 11.1, </w:t>
            </w:r>
            <w:r w:rsidR="003C2816" w:rsidRPr="00370461">
              <w:rPr>
                <w:rFonts w:cs="Times New Roman"/>
              </w:rPr>
              <w:t>B</w:t>
            </w:r>
            <w:r w:rsidRPr="00370461">
              <w:rPr>
                <w:rFonts w:cs="Times New Roman"/>
              </w:rPr>
              <w:t xml:space="preserve">ids submitted by a JV shall include a copy of the Joint Venture Agreement entered into by all members.  Alternatively, a letter of intent to execute a Joint Venture Agreement in the event of a successful bid shall be signed </w:t>
            </w:r>
            <w:r w:rsidRPr="00370461">
              <w:rPr>
                <w:rFonts w:cs="Times New Roman"/>
              </w:rPr>
              <w:lastRenderedPageBreak/>
              <w:t xml:space="preserve">by all members and submitted with the </w:t>
            </w:r>
            <w:r w:rsidR="003C2816" w:rsidRPr="00370461">
              <w:rPr>
                <w:rFonts w:cs="Times New Roman"/>
              </w:rPr>
              <w:t>B</w:t>
            </w:r>
            <w:r w:rsidRPr="00370461">
              <w:rPr>
                <w:rFonts w:cs="Times New Roman"/>
              </w:rPr>
              <w:t>id, together with a copy of the proposed Agreement.</w:t>
            </w:r>
          </w:p>
          <w:p w14:paraId="0B1209F2" w14:textId="77777777" w:rsidR="00DD30AF" w:rsidRPr="007576C8" w:rsidRDefault="00DD30AF" w:rsidP="00277BDC">
            <w:pPr>
              <w:pStyle w:val="Header2-SubClauses"/>
              <w:numPr>
                <w:ilvl w:val="1"/>
                <w:numId w:val="27"/>
              </w:numPr>
              <w:spacing w:before="120" w:after="120"/>
              <w:ind w:left="511" w:hanging="596"/>
              <w:rPr>
                <w:rFonts w:cs="Times New Roman"/>
              </w:rPr>
            </w:pPr>
            <w:r w:rsidRPr="007576C8">
              <w:rPr>
                <w:rFonts w:cs="Times New Roman"/>
              </w:rPr>
              <w:t>The Bidder shall furnish in the Letter of Bid information on commissions and gratuities, if any, paid or to be paid to agents or any other party relating to this Bid.</w:t>
            </w:r>
          </w:p>
        </w:tc>
      </w:tr>
      <w:tr w:rsidR="007B586E" w:rsidRPr="007576C8" w14:paraId="77C1763C" w14:textId="77777777" w:rsidTr="006D2879">
        <w:trPr>
          <w:jc w:val="center"/>
        </w:trPr>
        <w:tc>
          <w:tcPr>
            <w:tcW w:w="2406" w:type="dxa"/>
          </w:tcPr>
          <w:p w14:paraId="7BD5FD8C" w14:textId="77777777" w:rsidR="007B586E" w:rsidRPr="007576C8" w:rsidRDefault="007B586E" w:rsidP="00277BDC">
            <w:pPr>
              <w:pStyle w:val="Section1-Clauses"/>
              <w:numPr>
                <w:ilvl w:val="0"/>
                <w:numId w:val="27"/>
              </w:numPr>
              <w:tabs>
                <w:tab w:val="clear" w:pos="432"/>
              </w:tabs>
              <w:spacing w:before="120" w:after="120"/>
              <w:ind w:left="360" w:hanging="360"/>
            </w:pPr>
            <w:bookmarkStart w:id="176" w:name="_Toc97371015"/>
            <w:bookmarkStart w:id="177" w:name="_Toc139863114"/>
            <w:bookmarkStart w:id="178" w:name="_Toc325723930"/>
            <w:bookmarkStart w:id="179" w:name="_Toc435624824"/>
            <w:bookmarkStart w:id="180" w:name="_Toc448224237"/>
            <w:bookmarkStart w:id="181" w:name="_Toc63331055"/>
            <w:r w:rsidRPr="007576C8">
              <w:lastRenderedPageBreak/>
              <w:t>Letter of Bid</w:t>
            </w:r>
            <w:bookmarkEnd w:id="176"/>
            <w:r w:rsidRPr="007576C8">
              <w:t xml:space="preserve"> and Schedules</w:t>
            </w:r>
            <w:bookmarkEnd w:id="177"/>
            <w:bookmarkEnd w:id="178"/>
            <w:bookmarkEnd w:id="179"/>
            <w:bookmarkEnd w:id="180"/>
            <w:bookmarkEnd w:id="181"/>
          </w:p>
        </w:tc>
        <w:tc>
          <w:tcPr>
            <w:tcW w:w="7201" w:type="dxa"/>
          </w:tcPr>
          <w:p w14:paraId="5B6CCB56" w14:textId="77777777" w:rsidR="007B586E" w:rsidRPr="007576C8" w:rsidRDefault="00877FDF" w:rsidP="00277BDC">
            <w:pPr>
              <w:pStyle w:val="Header2-SubClauses"/>
              <w:numPr>
                <w:ilvl w:val="1"/>
                <w:numId w:val="27"/>
              </w:numPr>
              <w:spacing w:before="120" w:after="120"/>
              <w:ind w:left="511" w:hanging="596"/>
              <w:rPr>
                <w:rFonts w:cs="Times New Roman"/>
              </w:rPr>
            </w:pPr>
            <w:r w:rsidRPr="007576C8">
              <w:rPr>
                <w:rFonts w:cs="Times New Roman"/>
              </w:rPr>
              <w:t>T</w:t>
            </w:r>
            <w:r w:rsidR="007B586E" w:rsidRPr="007576C8">
              <w:rPr>
                <w:rFonts w:cs="Times New Roman"/>
              </w:rPr>
              <w:t>he Letter of Bid</w:t>
            </w:r>
            <w:r w:rsidR="006211FC" w:rsidRPr="007576C8">
              <w:rPr>
                <w:rFonts w:cs="Times New Roman"/>
              </w:rPr>
              <w:t xml:space="preserve"> and Schedules shall be prepared using the relevant forms furnished</w:t>
            </w:r>
            <w:r w:rsidR="00CC318E" w:rsidRPr="007576C8">
              <w:rPr>
                <w:rFonts w:cs="Times New Roman"/>
              </w:rPr>
              <w:t xml:space="preserve"> in Section IV, Bidding Forms. </w:t>
            </w:r>
            <w:r w:rsidR="006211FC" w:rsidRPr="007576C8">
              <w:rPr>
                <w:rFonts w:cs="Times New Roman"/>
              </w:rPr>
              <w:t>The forms must be completed without any alterations to the text, and no substitutes shall be accepted except as provided under ITB 20.</w:t>
            </w:r>
            <w:r w:rsidR="00EA2D1F" w:rsidRPr="007576C8">
              <w:rPr>
                <w:rFonts w:cs="Times New Roman"/>
              </w:rPr>
              <w:t>3</w:t>
            </w:r>
            <w:r w:rsidR="00CC318E" w:rsidRPr="007576C8">
              <w:rPr>
                <w:rFonts w:cs="Times New Roman"/>
              </w:rPr>
              <w:t xml:space="preserve">. </w:t>
            </w:r>
            <w:r w:rsidR="007B586E" w:rsidRPr="007576C8">
              <w:rPr>
                <w:rFonts w:cs="Times New Roman"/>
              </w:rPr>
              <w:t>All blank spaces shall be filled in with the information requested.</w:t>
            </w:r>
          </w:p>
        </w:tc>
      </w:tr>
      <w:tr w:rsidR="007B586E" w:rsidRPr="007576C8" w14:paraId="15F3A033" w14:textId="77777777" w:rsidTr="006D2879">
        <w:trPr>
          <w:jc w:val="center"/>
        </w:trPr>
        <w:tc>
          <w:tcPr>
            <w:tcW w:w="2406" w:type="dxa"/>
          </w:tcPr>
          <w:p w14:paraId="53E1CD63" w14:textId="77777777" w:rsidR="007B586E" w:rsidRPr="007576C8" w:rsidRDefault="007B586E" w:rsidP="00277BDC">
            <w:pPr>
              <w:pStyle w:val="Section1-Clauses"/>
              <w:numPr>
                <w:ilvl w:val="0"/>
                <w:numId w:val="27"/>
              </w:numPr>
              <w:tabs>
                <w:tab w:val="clear" w:pos="432"/>
              </w:tabs>
              <w:spacing w:before="120" w:after="120"/>
              <w:ind w:left="360" w:hanging="360"/>
            </w:pPr>
            <w:bookmarkStart w:id="182" w:name="_Toc438438834"/>
            <w:bookmarkStart w:id="183" w:name="_Toc438532587"/>
            <w:bookmarkStart w:id="184" w:name="_Toc438733978"/>
            <w:bookmarkStart w:id="185" w:name="_Toc438907017"/>
            <w:bookmarkStart w:id="186" w:name="_Toc438907216"/>
            <w:bookmarkStart w:id="187" w:name="_Toc97371016"/>
            <w:bookmarkStart w:id="188" w:name="_Toc139863115"/>
            <w:bookmarkStart w:id="189" w:name="_Toc325723931"/>
            <w:bookmarkStart w:id="190" w:name="_Toc435624825"/>
            <w:bookmarkStart w:id="191" w:name="_Toc448224238"/>
            <w:bookmarkStart w:id="192" w:name="_Toc63331056"/>
            <w:r w:rsidRPr="007576C8">
              <w:t>Alternative Bids</w:t>
            </w:r>
            <w:bookmarkEnd w:id="182"/>
            <w:bookmarkEnd w:id="183"/>
            <w:bookmarkEnd w:id="184"/>
            <w:bookmarkEnd w:id="185"/>
            <w:bookmarkEnd w:id="186"/>
            <w:bookmarkEnd w:id="187"/>
            <w:bookmarkEnd w:id="188"/>
            <w:bookmarkEnd w:id="189"/>
            <w:bookmarkEnd w:id="190"/>
            <w:bookmarkEnd w:id="191"/>
            <w:bookmarkEnd w:id="192"/>
          </w:p>
        </w:tc>
        <w:tc>
          <w:tcPr>
            <w:tcW w:w="7201" w:type="dxa"/>
          </w:tcPr>
          <w:p w14:paraId="189136E5"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Unless otherwise </w:t>
            </w:r>
            <w:r w:rsidR="005F0029" w:rsidRPr="007576C8">
              <w:rPr>
                <w:rFonts w:cs="Times New Roman"/>
              </w:rPr>
              <w:t>specified</w:t>
            </w:r>
            <w:r w:rsidRPr="007576C8">
              <w:rPr>
                <w:rFonts w:cs="Times New Roman"/>
                <w:b/>
              </w:rPr>
              <w:t xml:space="preserve"> in the BDS</w:t>
            </w:r>
            <w:r w:rsidRPr="007576C8">
              <w:rPr>
                <w:rFonts w:cs="Times New Roman"/>
              </w:rPr>
              <w:t xml:space="preserve">, alternative </w:t>
            </w:r>
            <w:r w:rsidR="00723EAF" w:rsidRPr="007576C8">
              <w:rPr>
                <w:rFonts w:cs="Times New Roman"/>
              </w:rPr>
              <w:t>B</w:t>
            </w:r>
            <w:r w:rsidRPr="007576C8">
              <w:rPr>
                <w:rFonts w:cs="Times New Roman"/>
              </w:rPr>
              <w:t xml:space="preserve">ids shall not be considered. </w:t>
            </w:r>
          </w:p>
        </w:tc>
      </w:tr>
      <w:tr w:rsidR="007B586E" w:rsidRPr="007576C8" w14:paraId="451FAA40" w14:textId="77777777" w:rsidTr="006D2879">
        <w:trPr>
          <w:jc w:val="center"/>
        </w:trPr>
        <w:tc>
          <w:tcPr>
            <w:tcW w:w="2406" w:type="dxa"/>
          </w:tcPr>
          <w:p w14:paraId="3E557010"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6EB8DDBE"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When alternative times for completion are explicitly invited, a statement to that effect will be included</w:t>
            </w:r>
            <w:r w:rsidRPr="007576C8">
              <w:rPr>
                <w:rFonts w:cs="Times New Roman"/>
                <w:b/>
              </w:rPr>
              <w:t xml:space="preserve"> in the BDS</w:t>
            </w:r>
            <w:r w:rsidR="00B05847" w:rsidRPr="007576C8">
              <w:rPr>
                <w:rFonts w:cs="Times New Roman"/>
                <w:noProof/>
              </w:rPr>
              <w:t xml:space="preserve"> and</w:t>
            </w:r>
            <w:r w:rsidR="00B05847" w:rsidRPr="007576C8">
              <w:rPr>
                <w:rFonts w:cs="Times New Roman"/>
              </w:rPr>
              <w:t xml:space="preserve"> the method of </w:t>
            </w:r>
            <w:r w:rsidR="00B05847" w:rsidRPr="007576C8">
              <w:rPr>
                <w:rFonts w:cs="Times New Roman"/>
                <w:b/>
              </w:rPr>
              <w:t>evaluating</w:t>
            </w:r>
            <w:r w:rsidR="00B05847" w:rsidRPr="007576C8">
              <w:rPr>
                <w:rFonts w:cs="Times New Roman"/>
              </w:rPr>
              <w:t xml:space="preserve"> different </w:t>
            </w:r>
            <w:r w:rsidR="00855EC9" w:rsidRPr="007576C8">
              <w:rPr>
                <w:rFonts w:cs="Times New Roman"/>
              </w:rPr>
              <w:t>alternative times for completion</w:t>
            </w:r>
            <w:r w:rsidR="00B05847" w:rsidRPr="007576C8">
              <w:rPr>
                <w:rFonts w:cs="Times New Roman"/>
                <w:noProof/>
              </w:rPr>
              <w:t xml:space="preserve"> will be described in Section III, Evaluation and Qualification Criteria.</w:t>
            </w:r>
          </w:p>
        </w:tc>
      </w:tr>
      <w:tr w:rsidR="007B586E" w:rsidRPr="007576C8" w14:paraId="1C397FE4" w14:textId="77777777" w:rsidTr="006D2879">
        <w:trPr>
          <w:jc w:val="center"/>
        </w:trPr>
        <w:tc>
          <w:tcPr>
            <w:tcW w:w="2406" w:type="dxa"/>
          </w:tcPr>
          <w:p w14:paraId="6AD32633"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416D6146" w14:textId="77777777" w:rsidR="007B586E" w:rsidRPr="007576C8" w:rsidRDefault="00DD30AF" w:rsidP="00277BDC">
            <w:pPr>
              <w:pStyle w:val="Header2-SubClauses"/>
              <w:numPr>
                <w:ilvl w:val="1"/>
                <w:numId w:val="27"/>
              </w:numPr>
              <w:spacing w:before="120" w:after="120"/>
              <w:ind w:left="511" w:hanging="596"/>
              <w:rPr>
                <w:rFonts w:cs="Times New Roman"/>
              </w:rPr>
            </w:pPr>
            <w:r w:rsidRPr="007576C8">
              <w:rPr>
                <w:rFonts w:cs="Times New Roman"/>
              </w:rPr>
              <w:t xml:space="preserve">Except as </w:t>
            </w:r>
            <w:r w:rsidR="00A91A43" w:rsidRPr="007576C8">
              <w:rPr>
                <w:rFonts w:cs="Times New Roman"/>
              </w:rPr>
              <w:t xml:space="preserve">provided under </w:t>
            </w:r>
            <w:r w:rsidR="007B586E" w:rsidRPr="007576C8">
              <w:rPr>
                <w:rFonts w:cs="Times New Roman"/>
              </w:rPr>
              <w:t xml:space="preserve">ITB 13.4 below, Bidders wishing to offer </w:t>
            </w:r>
            <w:r w:rsidR="007B586E" w:rsidRPr="007576C8">
              <w:rPr>
                <w:rFonts w:cs="Times New Roman"/>
                <w:b/>
              </w:rPr>
              <w:t>technical</w:t>
            </w:r>
            <w:r w:rsidR="007B586E" w:rsidRPr="007576C8">
              <w:rPr>
                <w:rFonts w:cs="Times New Roman"/>
              </w:rPr>
              <w:t xml:space="preserve"> alternatives to the requirements of the </w:t>
            </w:r>
            <w:r w:rsidR="004509D8" w:rsidRPr="007576C8">
              <w:rPr>
                <w:rFonts w:cs="Times New Roman"/>
              </w:rPr>
              <w:t>bidding document</w:t>
            </w:r>
            <w:r w:rsidR="007B586E" w:rsidRPr="007576C8">
              <w:rPr>
                <w:rFonts w:cs="Times New Roman"/>
              </w:rPr>
              <w:t xml:space="preserve"> must first price the </w:t>
            </w:r>
            <w:r w:rsidR="00283744" w:rsidRPr="007576C8">
              <w:rPr>
                <w:rStyle w:val="StyleHeader2-SubClausesItalicChar"/>
                <w:rFonts w:cs="Times New Roman"/>
                <w:i w:val="0"/>
              </w:rPr>
              <w:t>Employer</w:t>
            </w:r>
            <w:r w:rsidR="007B586E" w:rsidRPr="007576C8">
              <w:rPr>
                <w:rFonts w:cs="Times New Roman"/>
              </w:rPr>
              <w:t xml:space="preserve">’s design as described in the </w:t>
            </w:r>
            <w:r w:rsidR="004509D8" w:rsidRPr="007576C8">
              <w:rPr>
                <w:rFonts w:cs="Times New Roman"/>
              </w:rPr>
              <w:t>bidding document</w:t>
            </w:r>
            <w:r w:rsidR="007B586E" w:rsidRPr="007576C8">
              <w:rPr>
                <w:rFonts w:cs="Times New Roman"/>
              </w:rPr>
              <w:t xml:space="preserve"> and shall further provide all information necessary for a complete evaluation of the alternative by the </w:t>
            </w:r>
            <w:r w:rsidR="00283744" w:rsidRPr="007576C8">
              <w:rPr>
                <w:rStyle w:val="StyleHeader2-SubClausesItalicChar"/>
                <w:rFonts w:cs="Times New Roman"/>
                <w:i w:val="0"/>
              </w:rPr>
              <w:t>Employer</w:t>
            </w:r>
            <w:r w:rsidR="007B586E" w:rsidRPr="007576C8">
              <w:rPr>
                <w:rFonts w:cs="Times New Roman"/>
              </w:rPr>
              <w:t xml:space="preserve">, including drawings, design calculations, technical specifications, breakdown of prices, and proposed construction methodology and other relevant details. Only the technical alternatives, if any, of the </w:t>
            </w:r>
            <w:r w:rsidR="00B05847" w:rsidRPr="007576C8">
              <w:rPr>
                <w:rFonts w:cs="Times New Roman"/>
              </w:rPr>
              <w:t xml:space="preserve">Bidder with the </w:t>
            </w:r>
            <w:r w:rsidR="00712CB8" w:rsidRPr="007576C8">
              <w:rPr>
                <w:rFonts w:cs="Times New Roman"/>
              </w:rPr>
              <w:t>Most Advantageous Bid</w:t>
            </w:r>
            <w:r w:rsidR="007B586E" w:rsidRPr="007576C8">
              <w:rPr>
                <w:rFonts w:cs="Times New Roman"/>
              </w:rPr>
              <w:t xml:space="preserve"> conforming to the basic technical requirements shall be considered by the </w:t>
            </w:r>
            <w:r w:rsidR="00283744" w:rsidRPr="007576C8">
              <w:rPr>
                <w:rStyle w:val="StyleHeader2-SubClausesItalicChar"/>
                <w:rFonts w:cs="Times New Roman"/>
                <w:i w:val="0"/>
              </w:rPr>
              <w:t>Employer</w:t>
            </w:r>
            <w:r w:rsidR="007B586E" w:rsidRPr="007576C8">
              <w:rPr>
                <w:rFonts w:cs="Times New Roman"/>
              </w:rPr>
              <w:t>.</w:t>
            </w:r>
          </w:p>
        </w:tc>
      </w:tr>
      <w:tr w:rsidR="007B586E" w:rsidRPr="007576C8" w14:paraId="4EECD1CB" w14:textId="77777777" w:rsidTr="006D2879">
        <w:trPr>
          <w:jc w:val="center"/>
        </w:trPr>
        <w:tc>
          <w:tcPr>
            <w:tcW w:w="2406" w:type="dxa"/>
          </w:tcPr>
          <w:p w14:paraId="64EC0FEA"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4F2B65CA"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When specified</w:t>
            </w:r>
            <w:r w:rsidRPr="007576C8">
              <w:rPr>
                <w:rFonts w:cs="Times New Roman"/>
                <w:b/>
              </w:rPr>
              <w:t xml:space="preserve"> in the BDS</w:t>
            </w:r>
            <w:r w:rsidRPr="007576C8">
              <w:rPr>
                <w:rFonts w:cs="Times New Roman"/>
              </w:rPr>
              <w:t>, Bidders are permitted to submit alternative technical solutions for specified parts of the Works</w:t>
            </w:r>
            <w:r w:rsidR="00BD09EC" w:rsidRPr="007576C8">
              <w:rPr>
                <w:rFonts w:cs="Times New Roman"/>
              </w:rPr>
              <w:t>.</w:t>
            </w:r>
            <w:r w:rsidR="006211FC" w:rsidRPr="007576C8">
              <w:rPr>
                <w:rFonts w:cs="Times New Roman"/>
              </w:rPr>
              <w:t xml:space="preserve"> </w:t>
            </w:r>
            <w:r w:rsidRPr="007576C8">
              <w:rPr>
                <w:rFonts w:cs="Times New Roman"/>
              </w:rPr>
              <w:t>Such parts will be identified</w:t>
            </w:r>
            <w:r w:rsidRPr="007576C8">
              <w:rPr>
                <w:rFonts w:cs="Times New Roman"/>
                <w:b/>
              </w:rPr>
              <w:t xml:space="preserve"> in the BDS</w:t>
            </w:r>
            <w:r w:rsidRPr="007576C8">
              <w:rPr>
                <w:rFonts w:cs="Times New Roman"/>
              </w:rPr>
              <w:t xml:space="preserve"> and described in Section </w:t>
            </w:r>
            <w:r w:rsidRPr="007576C8">
              <w:rPr>
                <w:rStyle w:val="StyleHeader2-SubClausesItalicChar"/>
                <w:rFonts w:cs="Times New Roman"/>
                <w:i w:val="0"/>
              </w:rPr>
              <w:t>VI</w:t>
            </w:r>
            <w:r w:rsidR="00A91A43" w:rsidRPr="007576C8">
              <w:rPr>
                <w:rStyle w:val="StyleHeader2-SubClausesItalicChar"/>
                <w:rFonts w:cs="Times New Roman"/>
                <w:i w:val="0"/>
              </w:rPr>
              <w:t>I</w:t>
            </w:r>
            <w:r w:rsidR="00550B03" w:rsidRPr="007576C8">
              <w:rPr>
                <w:rStyle w:val="StyleHeader2-SubClausesItalicChar"/>
                <w:rFonts w:cs="Times New Roman"/>
                <w:i w:val="0"/>
              </w:rPr>
              <w:t>,</w:t>
            </w:r>
            <w:r w:rsidRPr="007576C8">
              <w:rPr>
                <w:rFonts w:cs="Times New Roman"/>
                <w:i/>
              </w:rPr>
              <w:t xml:space="preserve"> </w:t>
            </w:r>
            <w:r w:rsidR="00A91A43" w:rsidRPr="007576C8">
              <w:rPr>
                <w:rStyle w:val="StyleHeader2-SubClausesItalicChar"/>
                <w:rFonts w:cs="Times New Roman"/>
                <w:i w:val="0"/>
              </w:rPr>
              <w:t>Works</w:t>
            </w:r>
            <w:r w:rsidR="00550B03" w:rsidRPr="007576C8">
              <w:rPr>
                <w:rStyle w:val="StyleHeader2-SubClausesItalicChar"/>
                <w:rFonts w:cs="Times New Roman"/>
                <w:i w:val="0"/>
              </w:rPr>
              <w:t>’</w:t>
            </w:r>
            <w:r w:rsidR="00A91A43" w:rsidRPr="007576C8">
              <w:rPr>
                <w:rStyle w:val="StyleHeader2-SubClausesItalicChar"/>
                <w:rFonts w:cs="Times New Roman"/>
                <w:i w:val="0"/>
              </w:rPr>
              <w:t xml:space="preserve"> </w:t>
            </w:r>
            <w:r w:rsidRPr="007576C8">
              <w:rPr>
                <w:rFonts w:cs="Times New Roman"/>
              </w:rPr>
              <w:t xml:space="preserve">Requirements. The method for their evaluation will be stipulated in Section </w:t>
            </w:r>
            <w:r w:rsidRPr="007576C8">
              <w:rPr>
                <w:rStyle w:val="StyleHeader2-SubClausesItalicChar"/>
                <w:rFonts w:cs="Times New Roman"/>
                <w:i w:val="0"/>
                <w:iCs w:val="0"/>
              </w:rPr>
              <w:t>III</w:t>
            </w:r>
            <w:r w:rsidR="00550B03" w:rsidRPr="007576C8">
              <w:rPr>
                <w:rStyle w:val="StyleHeader2-SubClausesItalicChar"/>
                <w:rFonts w:cs="Times New Roman"/>
                <w:i w:val="0"/>
                <w:iCs w:val="0"/>
              </w:rPr>
              <w:t>,</w:t>
            </w:r>
            <w:r w:rsidRPr="007576C8">
              <w:rPr>
                <w:rFonts w:cs="Times New Roman"/>
                <w:i/>
                <w:iCs/>
              </w:rPr>
              <w:t xml:space="preserve"> </w:t>
            </w:r>
            <w:r w:rsidRPr="007576C8">
              <w:rPr>
                <w:rFonts w:cs="Times New Roman"/>
              </w:rPr>
              <w:t>Evaluation and Qualification Criteria.</w:t>
            </w:r>
          </w:p>
        </w:tc>
      </w:tr>
      <w:tr w:rsidR="007B586E" w:rsidRPr="007576C8" w14:paraId="73B7691E" w14:textId="77777777" w:rsidTr="006D2879">
        <w:trPr>
          <w:jc w:val="center"/>
        </w:trPr>
        <w:tc>
          <w:tcPr>
            <w:tcW w:w="2406" w:type="dxa"/>
          </w:tcPr>
          <w:p w14:paraId="6E3949A9" w14:textId="77777777" w:rsidR="007B586E" w:rsidRPr="007576C8" w:rsidRDefault="007B586E" w:rsidP="00277BDC">
            <w:pPr>
              <w:pStyle w:val="Section1-Clauses"/>
              <w:numPr>
                <w:ilvl w:val="0"/>
                <w:numId w:val="27"/>
              </w:numPr>
              <w:tabs>
                <w:tab w:val="clear" w:pos="432"/>
              </w:tabs>
              <w:spacing w:before="120" w:after="120"/>
              <w:ind w:left="360" w:hanging="360"/>
            </w:pPr>
            <w:bookmarkStart w:id="193" w:name="_Toc438438835"/>
            <w:bookmarkStart w:id="194" w:name="_Toc438532588"/>
            <w:bookmarkStart w:id="195" w:name="_Toc438733979"/>
            <w:bookmarkStart w:id="196" w:name="_Toc438907018"/>
            <w:bookmarkStart w:id="197" w:name="_Toc438907217"/>
            <w:bookmarkStart w:id="198" w:name="_Toc97371017"/>
            <w:bookmarkStart w:id="199" w:name="_Toc139863116"/>
            <w:bookmarkStart w:id="200" w:name="_Toc325723932"/>
            <w:bookmarkStart w:id="201" w:name="_Toc435624826"/>
            <w:bookmarkStart w:id="202" w:name="_Toc448224239"/>
            <w:bookmarkStart w:id="203" w:name="_Toc63331057"/>
            <w:r w:rsidRPr="007576C8">
              <w:t>Bid Prices and Discounts</w:t>
            </w:r>
            <w:bookmarkEnd w:id="193"/>
            <w:bookmarkEnd w:id="194"/>
            <w:bookmarkEnd w:id="195"/>
            <w:bookmarkEnd w:id="196"/>
            <w:bookmarkEnd w:id="197"/>
            <w:bookmarkEnd w:id="198"/>
            <w:bookmarkEnd w:id="199"/>
            <w:bookmarkEnd w:id="200"/>
            <w:bookmarkEnd w:id="201"/>
            <w:bookmarkEnd w:id="202"/>
            <w:bookmarkEnd w:id="203"/>
          </w:p>
        </w:tc>
        <w:tc>
          <w:tcPr>
            <w:tcW w:w="7201" w:type="dxa"/>
          </w:tcPr>
          <w:p w14:paraId="26CBCE55"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prices and discounts quoted by the Bidder in the Letter of Bid and in the </w:t>
            </w:r>
            <w:r w:rsidR="00D35E9F" w:rsidRPr="007576C8">
              <w:rPr>
                <w:rFonts w:cs="Times New Roman"/>
              </w:rPr>
              <w:t xml:space="preserve">Activity </w:t>
            </w:r>
            <w:r w:rsidRPr="007576C8">
              <w:rPr>
                <w:rFonts w:cs="Times New Roman"/>
                <w:b/>
              </w:rPr>
              <w:t>Schedule</w:t>
            </w:r>
            <w:r w:rsidRPr="007576C8">
              <w:rPr>
                <w:rFonts w:cs="Times New Roman"/>
              </w:rPr>
              <w:t xml:space="preserve"> </w:t>
            </w:r>
            <w:r w:rsidR="00F53C09" w:rsidRPr="007576C8">
              <w:rPr>
                <w:rFonts w:cs="Times New Roman"/>
              </w:rPr>
              <w:t xml:space="preserve">or Bill of Quantities </w:t>
            </w:r>
            <w:r w:rsidRPr="007576C8">
              <w:rPr>
                <w:rFonts w:cs="Times New Roman"/>
              </w:rPr>
              <w:t>shall conform to the requirements specified below.</w:t>
            </w:r>
          </w:p>
        </w:tc>
      </w:tr>
      <w:tr w:rsidR="007B586E" w:rsidRPr="007576C8" w14:paraId="0310D135" w14:textId="77777777" w:rsidTr="006D2879">
        <w:trPr>
          <w:jc w:val="center"/>
        </w:trPr>
        <w:tc>
          <w:tcPr>
            <w:tcW w:w="2406" w:type="dxa"/>
          </w:tcPr>
          <w:p w14:paraId="5E48A6B9"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2430E6BE" w14:textId="77777777" w:rsidR="007B586E" w:rsidRPr="007576C8" w:rsidRDefault="003769D7" w:rsidP="00277BDC">
            <w:pPr>
              <w:pStyle w:val="Header2-SubClauses"/>
              <w:numPr>
                <w:ilvl w:val="1"/>
                <w:numId w:val="27"/>
              </w:numPr>
              <w:spacing w:before="120" w:after="120"/>
              <w:ind w:left="511" w:hanging="596"/>
              <w:rPr>
                <w:rFonts w:cs="Times New Roman"/>
              </w:rPr>
            </w:pPr>
            <w:r w:rsidRPr="007576C8">
              <w:rPr>
                <w:rFonts w:cs="Times New Roman"/>
                <w:color w:val="000000"/>
                <w:sz w:val="20"/>
                <w:szCs w:val="20"/>
              </w:rPr>
              <w:t xml:space="preserve"> </w:t>
            </w:r>
            <w:r w:rsidRPr="00370461">
              <w:rPr>
                <w:rFonts w:cs="Times New Roman"/>
                <w:color w:val="000000"/>
              </w:rPr>
              <w:t xml:space="preserve">The Bidder shall submit a </w:t>
            </w:r>
            <w:r w:rsidR="00723EAF" w:rsidRPr="00370461">
              <w:rPr>
                <w:rFonts w:cs="Times New Roman"/>
                <w:color w:val="000000"/>
              </w:rPr>
              <w:t>B</w:t>
            </w:r>
            <w:r w:rsidRPr="00370461">
              <w:rPr>
                <w:rFonts w:cs="Times New Roman"/>
                <w:color w:val="000000"/>
              </w:rPr>
              <w:t xml:space="preserve">id for the whole of the </w:t>
            </w:r>
            <w:r w:rsidR="009B726A" w:rsidRPr="00370461">
              <w:rPr>
                <w:rFonts w:cs="Times New Roman"/>
                <w:color w:val="000000"/>
              </w:rPr>
              <w:t>W</w:t>
            </w:r>
            <w:r w:rsidRPr="00370461">
              <w:rPr>
                <w:rFonts w:cs="Times New Roman"/>
                <w:color w:val="000000"/>
              </w:rPr>
              <w:t xml:space="preserve">orks </w:t>
            </w:r>
            <w:r w:rsidRPr="00370461">
              <w:rPr>
                <w:rFonts w:cs="Times New Roman"/>
              </w:rPr>
              <w:t>described</w:t>
            </w:r>
            <w:r w:rsidRPr="00370461">
              <w:rPr>
                <w:rFonts w:cs="Times New Roman"/>
                <w:color w:val="000000"/>
              </w:rPr>
              <w:t xml:space="preserve"> in ITB 1.1 by filling in prices for all items of the Works, as identified in Section </w:t>
            </w:r>
            <w:r w:rsidR="00A44519" w:rsidRPr="00370461">
              <w:rPr>
                <w:rFonts w:cs="Times New Roman"/>
                <w:color w:val="000000"/>
              </w:rPr>
              <w:t>IV.</w:t>
            </w:r>
            <w:r w:rsidRPr="00370461">
              <w:rPr>
                <w:rFonts w:cs="Times New Roman"/>
                <w:color w:val="000000"/>
              </w:rPr>
              <w:t xml:space="preserve"> Bidding Forms. In case of admeasurement contracts, the Bidder shall fill in rates and prices for all items of the Works described in the Bill of Quantities.  Items against which no rate or price is entered by the Bidder will not be paid for by the Employer </w:t>
            </w:r>
            <w:r w:rsidRPr="00370461">
              <w:rPr>
                <w:rFonts w:cs="Times New Roman"/>
                <w:color w:val="000000"/>
              </w:rPr>
              <w:lastRenderedPageBreak/>
              <w:t>when executed and shall be deemed covered by the rates for other items and prices in the Bill of Quantities.</w:t>
            </w:r>
          </w:p>
        </w:tc>
      </w:tr>
      <w:tr w:rsidR="007B586E" w:rsidRPr="007576C8" w14:paraId="1607E48B" w14:textId="77777777" w:rsidTr="006D2879">
        <w:trPr>
          <w:jc w:val="center"/>
        </w:trPr>
        <w:tc>
          <w:tcPr>
            <w:tcW w:w="2406" w:type="dxa"/>
          </w:tcPr>
          <w:p w14:paraId="37368AFD"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427ED03F"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price </w:t>
            </w:r>
            <w:r w:rsidRPr="007576C8">
              <w:rPr>
                <w:rFonts w:cs="Times New Roman"/>
                <w:color w:val="000000"/>
              </w:rPr>
              <w:t>to</w:t>
            </w:r>
            <w:r w:rsidRPr="007576C8">
              <w:rPr>
                <w:rFonts w:cs="Times New Roman"/>
              </w:rPr>
              <w:t xml:space="preserve"> be quoted in the Letter of Bid</w:t>
            </w:r>
            <w:r w:rsidR="0012497D" w:rsidRPr="007576C8">
              <w:rPr>
                <w:rFonts w:cs="Times New Roman"/>
              </w:rPr>
              <w:t>,</w:t>
            </w:r>
            <w:r w:rsidR="0012497D" w:rsidRPr="007576C8">
              <w:rPr>
                <w:rFonts w:cs="Times New Roman"/>
                <w:szCs w:val="20"/>
              </w:rPr>
              <w:t xml:space="preserve"> </w:t>
            </w:r>
            <w:r w:rsidR="0012497D" w:rsidRPr="007576C8">
              <w:rPr>
                <w:rFonts w:cs="Times New Roman"/>
              </w:rPr>
              <w:t>in accordance with ITB 12.1,</w:t>
            </w:r>
            <w:r w:rsidRPr="007576C8">
              <w:rPr>
                <w:rFonts w:cs="Times New Roman"/>
              </w:rPr>
              <w:t xml:space="preserve"> shall be the total price of the </w:t>
            </w:r>
            <w:r w:rsidR="00723EAF" w:rsidRPr="007576C8">
              <w:rPr>
                <w:rFonts w:cs="Times New Roman"/>
              </w:rPr>
              <w:t>B</w:t>
            </w:r>
            <w:r w:rsidRPr="007576C8">
              <w:rPr>
                <w:rFonts w:cs="Times New Roman"/>
              </w:rPr>
              <w:t xml:space="preserve">id, excluding any discounts offered. </w:t>
            </w:r>
          </w:p>
        </w:tc>
      </w:tr>
      <w:tr w:rsidR="007B586E" w:rsidRPr="007576C8" w14:paraId="1690DBCC" w14:textId="77777777" w:rsidTr="006D2879">
        <w:trPr>
          <w:jc w:val="center"/>
        </w:trPr>
        <w:tc>
          <w:tcPr>
            <w:tcW w:w="2406" w:type="dxa"/>
          </w:tcPr>
          <w:p w14:paraId="47D7724D"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Pr>
          <w:p w14:paraId="2F48CA97" w14:textId="77777777" w:rsidR="007B586E" w:rsidRPr="007576C8" w:rsidRDefault="0012497D"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Pr="007576C8">
              <w:rPr>
                <w:rFonts w:cs="Times New Roman"/>
                <w:color w:val="000000"/>
              </w:rPr>
              <w:t>Bidder</w:t>
            </w:r>
            <w:r w:rsidRPr="007576C8">
              <w:rPr>
                <w:rFonts w:cs="Times New Roman"/>
              </w:rPr>
              <w:t xml:space="preserve"> shall quote any discounts and </w:t>
            </w:r>
            <w:r w:rsidR="00C85BE1" w:rsidRPr="007576C8">
              <w:rPr>
                <w:rFonts w:cs="Times New Roman"/>
              </w:rPr>
              <w:t xml:space="preserve">indicate </w:t>
            </w:r>
            <w:r w:rsidRPr="007576C8">
              <w:rPr>
                <w:rFonts w:cs="Times New Roman"/>
              </w:rPr>
              <w:t>the methodology for their application in the Letter of Bid</w:t>
            </w:r>
            <w:r w:rsidR="00FC770C" w:rsidRPr="007576C8">
              <w:rPr>
                <w:rFonts w:cs="Times New Roman"/>
              </w:rPr>
              <w:t xml:space="preserve"> </w:t>
            </w:r>
            <w:r w:rsidRPr="007576C8">
              <w:rPr>
                <w:rFonts w:cs="Times New Roman"/>
              </w:rPr>
              <w:t>in accordance with ITB 12.1</w:t>
            </w:r>
            <w:r w:rsidR="007B586E" w:rsidRPr="007576C8">
              <w:rPr>
                <w:rFonts w:cs="Times New Roman"/>
              </w:rPr>
              <w:t>.</w:t>
            </w:r>
          </w:p>
        </w:tc>
      </w:tr>
      <w:tr w:rsidR="007B586E" w:rsidRPr="007576C8" w14:paraId="251A0198" w14:textId="77777777" w:rsidTr="006D2879">
        <w:trPr>
          <w:jc w:val="center"/>
        </w:trPr>
        <w:tc>
          <w:tcPr>
            <w:tcW w:w="2406" w:type="dxa"/>
          </w:tcPr>
          <w:p w14:paraId="4E4CEBE3" w14:textId="77777777" w:rsidR="007B586E" w:rsidRPr="007576C8" w:rsidRDefault="007B586E" w:rsidP="00277BDC">
            <w:pPr>
              <w:pStyle w:val="i"/>
              <w:suppressAutoHyphens w:val="0"/>
              <w:spacing w:before="120" w:after="120"/>
              <w:rPr>
                <w:rFonts w:ascii="Times New Roman" w:hAnsi="Times New Roman"/>
                <w:sz w:val="24"/>
                <w:szCs w:val="24"/>
              </w:rPr>
            </w:pPr>
          </w:p>
        </w:tc>
        <w:tc>
          <w:tcPr>
            <w:tcW w:w="7201" w:type="dxa"/>
          </w:tcPr>
          <w:p w14:paraId="780247F1" w14:textId="77777777" w:rsidR="0012497D" w:rsidRPr="007576C8" w:rsidRDefault="00F53C09" w:rsidP="00277BDC">
            <w:pPr>
              <w:pStyle w:val="Header2-SubClauses"/>
              <w:numPr>
                <w:ilvl w:val="1"/>
                <w:numId w:val="27"/>
              </w:numPr>
              <w:spacing w:before="120" w:after="120"/>
              <w:ind w:left="511" w:hanging="596"/>
              <w:rPr>
                <w:rFonts w:cs="Times New Roman"/>
              </w:rPr>
            </w:pPr>
            <w:r w:rsidRPr="007576C8">
              <w:rPr>
                <w:rFonts w:cs="Times New Roman"/>
                <w:color w:val="000000"/>
              </w:rPr>
              <w:t>Unless otherwise specified</w:t>
            </w:r>
            <w:r w:rsidRPr="007576C8">
              <w:rPr>
                <w:rFonts w:cs="Times New Roman"/>
                <w:b/>
                <w:color w:val="000000"/>
              </w:rPr>
              <w:t xml:space="preserve"> in the BDS</w:t>
            </w:r>
            <w:r w:rsidR="004A50CB" w:rsidRPr="007576C8">
              <w:rPr>
                <w:rFonts w:cs="Times New Roman"/>
                <w:b/>
                <w:color w:val="000000"/>
              </w:rPr>
              <w:t xml:space="preserve"> </w:t>
            </w:r>
            <w:r w:rsidR="004A50CB" w:rsidRPr="007576C8">
              <w:rPr>
                <w:rFonts w:cs="Times New Roman"/>
                <w:color w:val="000000"/>
              </w:rPr>
              <w:t>and the Conditions of Contract, the</w:t>
            </w:r>
            <w:r w:rsidR="00587B0E" w:rsidRPr="007576C8">
              <w:rPr>
                <w:rFonts w:cs="Times New Roman"/>
                <w:color w:val="000000"/>
              </w:rPr>
              <w:t xml:space="preserve"> </w:t>
            </w:r>
            <w:r w:rsidRPr="007576C8">
              <w:rPr>
                <w:rFonts w:cs="Times New Roman"/>
                <w:b/>
              </w:rPr>
              <w:t>p</w:t>
            </w:r>
            <w:r w:rsidR="00C85BE1" w:rsidRPr="007576C8">
              <w:rPr>
                <w:rFonts w:cs="Times New Roman"/>
                <w:b/>
              </w:rPr>
              <w:t>rices</w:t>
            </w:r>
            <w:r w:rsidR="00C85BE1" w:rsidRPr="007576C8">
              <w:rPr>
                <w:rFonts w:cs="Times New Roman"/>
                <w:color w:val="000000"/>
              </w:rPr>
              <w:t xml:space="preserve"> quoted by the Bidder shall be fixed</w:t>
            </w:r>
            <w:r w:rsidR="004A50CB" w:rsidRPr="007576C8">
              <w:rPr>
                <w:rFonts w:cs="Times New Roman"/>
                <w:color w:val="000000"/>
              </w:rPr>
              <w:t>.</w:t>
            </w:r>
            <w:r w:rsidR="00C85BE1" w:rsidRPr="007576C8">
              <w:rPr>
                <w:rFonts w:cs="Times New Roman"/>
                <w:color w:val="000000"/>
              </w:rPr>
              <w:t xml:space="preserve"> </w:t>
            </w:r>
            <w:r w:rsidR="003769D7" w:rsidRPr="007576C8">
              <w:rPr>
                <w:rFonts w:cs="Times New Roman"/>
                <w:color w:val="000000"/>
              </w:rPr>
              <w:t>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r w:rsidR="0012497D" w:rsidRPr="007576C8">
              <w:rPr>
                <w:rFonts w:cs="Times New Roman"/>
              </w:rPr>
              <w:t>.</w:t>
            </w:r>
          </w:p>
          <w:p w14:paraId="0A8ED8A6"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If so </w:t>
            </w:r>
            <w:r w:rsidR="005F0029" w:rsidRPr="007576C8">
              <w:rPr>
                <w:rFonts w:cs="Times New Roman"/>
                <w:color w:val="000000"/>
              </w:rPr>
              <w:t>specified</w:t>
            </w:r>
            <w:r w:rsidRPr="007576C8">
              <w:rPr>
                <w:rFonts w:cs="Times New Roman"/>
              </w:rPr>
              <w:t xml:space="preserve"> in ITB 1.1, </w:t>
            </w:r>
            <w:r w:rsidR="00723EAF" w:rsidRPr="007576C8">
              <w:rPr>
                <w:rFonts w:cs="Times New Roman"/>
              </w:rPr>
              <w:t>B</w:t>
            </w:r>
            <w:r w:rsidRPr="007576C8">
              <w:rPr>
                <w:rFonts w:cs="Times New Roman"/>
              </w:rPr>
              <w:t xml:space="preserve">ids are invited for individual </w:t>
            </w:r>
            <w:r w:rsidR="002A34D0" w:rsidRPr="007576C8">
              <w:rPr>
                <w:rFonts w:cs="Times New Roman"/>
              </w:rPr>
              <w:t>lots (contracts)</w:t>
            </w:r>
            <w:r w:rsidR="002A34D0" w:rsidRPr="007576C8">
              <w:rPr>
                <w:rFonts w:cs="Times New Roman"/>
                <w:i/>
                <w:iCs/>
              </w:rPr>
              <w:t xml:space="preserve"> </w:t>
            </w:r>
            <w:r w:rsidR="002A34D0" w:rsidRPr="007576C8">
              <w:rPr>
                <w:rFonts w:cs="Times New Roman"/>
              </w:rPr>
              <w:t>or for any c</w:t>
            </w:r>
            <w:r w:rsidR="000742A5" w:rsidRPr="007576C8">
              <w:rPr>
                <w:rFonts w:cs="Times New Roman"/>
              </w:rPr>
              <w:t xml:space="preserve">ombination of lots (packages). </w:t>
            </w:r>
            <w:r w:rsidR="002A34D0" w:rsidRPr="007576C8">
              <w:rPr>
                <w:rFonts w:cs="Times New Roman"/>
              </w:rPr>
              <w:t xml:space="preserve">Bidders wishing to offer discounts for the award of more than one Contract shall specify in their </w:t>
            </w:r>
            <w:r w:rsidR="00723EAF" w:rsidRPr="007576C8">
              <w:rPr>
                <w:rFonts w:cs="Times New Roman"/>
              </w:rPr>
              <w:t>B</w:t>
            </w:r>
            <w:r w:rsidR="002A34D0" w:rsidRPr="007576C8">
              <w:rPr>
                <w:rFonts w:cs="Times New Roman"/>
              </w:rPr>
              <w:t>id the price reductions applicable to each package, or alternatively, to individual Contra</w:t>
            </w:r>
            <w:r w:rsidR="000742A5" w:rsidRPr="007576C8">
              <w:rPr>
                <w:rFonts w:cs="Times New Roman"/>
              </w:rPr>
              <w:t xml:space="preserve">cts within the package. </w:t>
            </w:r>
            <w:r w:rsidR="002A34D0" w:rsidRPr="007576C8">
              <w:rPr>
                <w:rFonts w:cs="Times New Roman"/>
              </w:rPr>
              <w:t xml:space="preserve">Discounts shall be submitted in accordance with ITB 14.4, provided the </w:t>
            </w:r>
            <w:r w:rsidR="00723EAF" w:rsidRPr="007576C8">
              <w:rPr>
                <w:rFonts w:cs="Times New Roman"/>
              </w:rPr>
              <w:t>B</w:t>
            </w:r>
            <w:r w:rsidR="002A34D0" w:rsidRPr="007576C8">
              <w:rPr>
                <w:rFonts w:cs="Times New Roman"/>
              </w:rPr>
              <w:t xml:space="preserve">ids for all </w:t>
            </w:r>
            <w:r w:rsidR="002A34D0" w:rsidRPr="007576C8">
              <w:rPr>
                <w:rFonts w:cs="Times New Roman"/>
                <w:iCs/>
              </w:rPr>
              <w:t>lots (contracts)</w:t>
            </w:r>
            <w:r w:rsidR="002A34D0" w:rsidRPr="007576C8">
              <w:rPr>
                <w:rFonts w:cs="Times New Roman"/>
              </w:rPr>
              <w:t xml:space="preserve"> are opened at the same time.</w:t>
            </w:r>
          </w:p>
        </w:tc>
      </w:tr>
      <w:tr w:rsidR="001607CA" w:rsidRPr="007576C8" w14:paraId="3E311B01" w14:textId="77777777" w:rsidTr="006D2879">
        <w:trPr>
          <w:jc w:val="center"/>
        </w:trPr>
        <w:tc>
          <w:tcPr>
            <w:tcW w:w="2406" w:type="dxa"/>
          </w:tcPr>
          <w:p w14:paraId="71BBDAEA" w14:textId="77777777" w:rsidR="001607CA" w:rsidRPr="007576C8" w:rsidRDefault="001607CA" w:rsidP="00277BDC">
            <w:pPr>
              <w:pStyle w:val="i"/>
              <w:suppressAutoHyphens w:val="0"/>
              <w:spacing w:before="120" w:after="120"/>
              <w:rPr>
                <w:rFonts w:ascii="Times New Roman" w:hAnsi="Times New Roman"/>
                <w:sz w:val="24"/>
                <w:szCs w:val="24"/>
              </w:rPr>
            </w:pPr>
          </w:p>
        </w:tc>
        <w:tc>
          <w:tcPr>
            <w:tcW w:w="7201" w:type="dxa"/>
          </w:tcPr>
          <w:p w14:paraId="4ECA33C6" w14:textId="77777777" w:rsidR="001607CA" w:rsidRPr="007576C8" w:rsidRDefault="001607CA" w:rsidP="00277BDC">
            <w:pPr>
              <w:pStyle w:val="Header2-SubClauses"/>
              <w:numPr>
                <w:ilvl w:val="1"/>
                <w:numId w:val="27"/>
              </w:numPr>
              <w:spacing w:before="120" w:after="120"/>
              <w:ind w:left="511" w:hanging="596"/>
              <w:rPr>
                <w:rFonts w:cs="Times New Roman"/>
                <w:b/>
                <w:color w:val="000000"/>
              </w:rPr>
            </w:pPr>
            <w:r w:rsidRPr="00370461">
              <w:rPr>
                <w:rFonts w:cs="Times New Roman"/>
              </w:rPr>
              <w:t xml:space="preserve">All duties, taxes, and other levies payable by the Contractor under the Contract, </w:t>
            </w:r>
            <w:r w:rsidRPr="00370461">
              <w:rPr>
                <w:rFonts w:cs="Times New Roman"/>
                <w:b/>
              </w:rPr>
              <w:t>or</w:t>
            </w:r>
            <w:r w:rsidRPr="00370461">
              <w:rPr>
                <w:rFonts w:cs="Times New Roman"/>
              </w:rPr>
              <w:t xml:space="preserve"> for any other cause, as of the date 28 days prior to the deadline for submission of Bids, shall be included in the rates and prices</w:t>
            </w:r>
            <w:r w:rsidRPr="00370461">
              <w:rPr>
                <w:rStyle w:val="FootnoteReference"/>
                <w:rFonts w:cs="Times New Roman"/>
              </w:rPr>
              <w:footnoteReference w:id="2"/>
            </w:r>
            <w:r w:rsidRPr="00370461">
              <w:rPr>
                <w:rFonts w:cs="Times New Roman"/>
              </w:rPr>
              <w:t xml:space="preserve"> and the total Bid price submitted by the Bidder.</w:t>
            </w:r>
          </w:p>
        </w:tc>
      </w:tr>
      <w:tr w:rsidR="007B586E" w:rsidRPr="007576C8" w14:paraId="141EEA0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CE5DAAA" w14:textId="77777777" w:rsidR="007B586E" w:rsidRPr="007576C8" w:rsidRDefault="007B586E" w:rsidP="00277BDC">
            <w:pPr>
              <w:pStyle w:val="Section1-Clauses"/>
              <w:numPr>
                <w:ilvl w:val="0"/>
                <w:numId w:val="27"/>
              </w:numPr>
              <w:tabs>
                <w:tab w:val="clear" w:pos="432"/>
              </w:tabs>
              <w:spacing w:before="120" w:after="120"/>
              <w:ind w:left="360" w:hanging="360"/>
            </w:pPr>
            <w:bookmarkStart w:id="204" w:name="_Toc438438836"/>
            <w:bookmarkStart w:id="205" w:name="_Toc438532597"/>
            <w:bookmarkStart w:id="206" w:name="_Toc438733980"/>
            <w:bookmarkStart w:id="207" w:name="_Toc438907019"/>
            <w:bookmarkStart w:id="208" w:name="_Toc438907218"/>
            <w:bookmarkStart w:id="209" w:name="_Toc97371018"/>
            <w:bookmarkStart w:id="210" w:name="_Toc139863117"/>
            <w:bookmarkStart w:id="211" w:name="_Toc325723933"/>
            <w:bookmarkStart w:id="212" w:name="_Toc435624827"/>
            <w:bookmarkStart w:id="213" w:name="_Toc448224240"/>
            <w:bookmarkStart w:id="214" w:name="_Toc63331058"/>
            <w:r w:rsidRPr="007576C8">
              <w:t>Cu</w:t>
            </w:r>
            <w:bookmarkStart w:id="215" w:name="_Hlt438531797"/>
            <w:bookmarkEnd w:id="215"/>
            <w:r w:rsidRPr="007576C8">
              <w:t>rrencies of Bid</w:t>
            </w:r>
            <w:bookmarkEnd w:id="204"/>
            <w:bookmarkEnd w:id="205"/>
            <w:bookmarkEnd w:id="206"/>
            <w:bookmarkEnd w:id="207"/>
            <w:bookmarkEnd w:id="208"/>
            <w:r w:rsidRPr="007576C8">
              <w:t xml:space="preserve"> and Payment</w:t>
            </w:r>
            <w:bookmarkEnd w:id="209"/>
            <w:bookmarkEnd w:id="210"/>
            <w:bookmarkEnd w:id="211"/>
            <w:bookmarkEnd w:id="212"/>
            <w:bookmarkEnd w:id="213"/>
            <w:bookmarkEnd w:id="214"/>
          </w:p>
        </w:tc>
        <w:tc>
          <w:tcPr>
            <w:tcW w:w="7201" w:type="dxa"/>
            <w:tcBorders>
              <w:top w:val="nil"/>
              <w:left w:val="nil"/>
              <w:bottom w:val="nil"/>
              <w:right w:val="nil"/>
            </w:tcBorders>
          </w:tcPr>
          <w:p w14:paraId="19029BC7" w14:textId="77777777" w:rsidR="007B586E" w:rsidRPr="007576C8" w:rsidRDefault="007B586E" w:rsidP="00277BDC">
            <w:pPr>
              <w:pStyle w:val="Header2-SubClauses"/>
              <w:numPr>
                <w:ilvl w:val="1"/>
                <w:numId w:val="27"/>
              </w:numPr>
              <w:spacing w:before="120" w:after="120"/>
              <w:ind w:left="511" w:hanging="596"/>
              <w:rPr>
                <w:rFonts w:cs="Times New Roman"/>
                <w:i/>
              </w:rPr>
            </w:pPr>
            <w:r w:rsidRPr="007576C8">
              <w:rPr>
                <w:rFonts w:cs="Times New Roman"/>
              </w:rPr>
              <w:t xml:space="preserve">The currency(ies) </w:t>
            </w:r>
            <w:r w:rsidRPr="007576C8">
              <w:rPr>
                <w:rFonts w:cs="Times New Roman"/>
                <w:b/>
              </w:rPr>
              <w:t>of</w:t>
            </w:r>
            <w:r w:rsidRPr="007576C8">
              <w:rPr>
                <w:rFonts w:cs="Times New Roman"/>
              </w:rPr>
              <w:t xml:space="preserve"> the </w:t>
            </w:r>
            <w:r w:rsidR="00723EAF" w:rsidRPr="007576C8">
              <w:rPr>
                <w:rFonts w:cs="Times New Roman"/>
              </w:rPr>
              <w:t>B</w:t>
            </w:r>
            <w:r w:rsidRPr="007576C8">
              <w:rPr>
                <w:rFonts w:cs="Times New Roman"/>
              </w:rPr>
              <w:t xml:space="preserve">id </w:t>
            </w:r>
            <w:r w:rsidR="009E7D71" w:rsidRPr="007576C8">
              <w:rPr>
                <w:rFonts w:cs="Times New Roman"/>
              </w:rPr>
              <w:t xml:space="preserve">and the currency(ies) of </w:t>
            </w:r>
            <w:r w:rsidR="006D7915" w:rsidRPr="007576C8">
              <w:rPr>
                <w:rFonts w:cs="Times New Roman"/>
              </w:rPr>
              <w:t xml:space="preserve">payments </w:t>
            </w:r>
            <w:r w:rsidRPr="007576C8">
              <w:rPr>
                <w:rFonts w:cs="Times New Roman"/>
              </w:rPr>
              <w:t xml:space="preserve">shall be </w:t>
            </w:r>
            <w:r w:rsidR="00CA4596" w:rsidRPr="007576C8">
              <w:rPr>
                <w:rFonts w:cs="Times New Roman"/>
              </w:rPr>
              <w:t>the same</w:t>
            </w:r>
            <w:r w:rsidR="00855EC9" w:rsidRPr="007576C8">
              <w:rPr>
                <w:rFonts w:cs="Times New Roman"/>
              </w:rPr>
              <w:t xml:space="preserve"> </w:t>
            </w:r>
            <w:r w:rsidR="00855EC9" w:rsidRPr="007576C8">
              <w:rPr>
                <w:rFonts w:cs="Times New Roman"/>
                <w:color w:val="000000" w:themeColor="text1"/>
              </w:rPr>
              <w:t xml:space="preserve">and shall be </w:t>
            </w:r>
            <w:r w:rsidR="00855EC9" w:rsidRPr="007576C8">
              <w:rPr>
                <w:rStyle w:val="StyleHeader2-SubClausesBoldChar"/>
                <w:rFonts w:cs="Times New Roman"/>
                <w:b w:val="0"/>
                <w:lang w:val="en-US"/>
              </w:rPr>
              <w:t>as specified</w:t>
            </w:r>
            <w:r w:rsidR="00855EC9" w:rsidRPr="007576C8">
              <w:rPr>
                <w:rStyle w:val="StyleHeader2-SubClausesBoldChar"/>
                <w:rFonts w:cs="Times New Roman"/>
                <w:lang w:val="en-US"/>
              </w:rPr>
              <w:t xml:space="preserve"> in </w:t>
            </w:r>
            <w:r w:rsidR="00855EC9" w:rsidRPr="007576C8">
              <w:rPr>
                <w:rStyle w:val="StyleHeader2-SubClausesBoldChar"/>
                <w:rFonts w:cs="Times New Roman"/>
                <w:color w:val="000000" w:themeColor="text1"/>
                <w:lang w:val="en-US"/>
              </w:rPr>
              <w:t>the</w:t>
            </w:r>
            <w:r w:rsidR="00855EC9" w:rsidRPr="007576C8">
              <w:rPr>
                <w:rStyle w:val="StyleHeader2-SubClausesBoldChar"/>
                <w:rFonts w:cs="Times New Roman"/>
                <w:b w:val="0"/>
                <w:color w:val="000000" w:themeColor="text1"/>
                <w:lang w:val="en-US"/>
              </w:rPr>
              <w:t xml:space="preserve"> </w:t>
            </w:r>
            <w:r w:rsidR="00855EC9" w:rsidRPr="007576C8">
              <w:rPr>
                <w:rStyle w:val="StyleHeader2-SubClausesBoldChar"/>
                <w:rFonts w:cs="Times New Roman"/>
                <w:lang w:val="en-US"/>
              </w:rPr>
              <w:t>BDS</w:t>
            </w:r>
            <w:r w:rsidRPr="007576C8">
              <w:rPr>
                <w:rFonts w:cs="Times New Roman"/>
              </w:rPr>
              <w:t>.</w:t>
            </w:r>
          </w:p>
        </w:tc>
      </w:tr>
      <w:tr w:rsidR="007B586E" w:rsidRPr="007576C8" w14:paraId="1409450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105B684"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337857F"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iCs/>
              </w:rPr>
              <w:t xml:space="preserve">Bidders may be required by the </w:t>
            </w:r>
            <w:r w:rsidR="00283744" w:rsidRPr="007576C8">
              <w:rPr>
                <w:rFonts w:cs="Times New Roman"/>
                <w:iCs/>
              </w:rPr>
              <w:t>Employer</w:t>
            </w:r>
            <w:r w:rsidRPr="007576C8">
              <w:rPr>
                <w:rFonts w:cs="Times New Roman"/>
                <w:iCs/>
              </w:rPr>
              <w:t xml:space="preserve"> to justify, to the </w:t>
            </w:r>
            <w:r w:rsidR="00283744" w:rsidRPr="007576C8">
              <w:rPr>
                <w:rFonts w:cs="Times New Roman"/>
                <w:iCs/>
              </w:rPr>
              <w:t>Employer</w:t>
            </w:r>
            <w:r w:rsidRPr="007576C8">
              <w:rPr>
                <w:rFonts w:cs="Times New Roman"/>
                <w:iCs/>
              </w:rPr>
              <w:t xml:space="preserve">’s satisfaction, their local and foreign currency </w:t>
            </w:r>
            <w:r w:rsidRPr="007576C8">
              <w:rPr>
                <w:rFonts w:cs="Times New Roman"/>
              </w:rPr>
              <w:t>requirements</w:t>
            </w:r>
            <w:r w:rsidRPr="007576C8">
              <w:rPr>
                <w:rFonts w:cs="Times New Roman"/>
                <w:iCs/>
              </w:rPr>
              <w:t xml:space="preserve">, and to substantiate that the amounts included in the </w:t>
            </w:r>
            <w:r w:rsidR="006D7915" w:rsidRPr="007576C8">
              <w:rPr>
                <w:rFonts w:cs="Times New Roman"/>
              </w:rPr>
              <w:t>unit rates and prices and shown in the Schedule of Adjustment Data are reasonable</w:t>
            </w:r>
            <w:r w:rsidR="00766714" w:rsidRPr="007576C8">
              <w:rPr>
                <w:rStyle w:val="FootnoteReference"/>
                <w:rFonts w:cs="Times New Roman"/>
              </w:rPr>
              <w:footnoteReference w:id="3"/>
            </w:r>
            <w:r w:rsidR="006D7915" w:rsidRPr="007576C8">
              <w:rPr>
                <w:rFonts w:cs="Times New Roman"/>
              </w:rPr>
              <w:t>,</w:t>
            </w:r>
            <w:r w:rsidR="00A14BC5" w:rsidRPr="007576C8">
              <w:rPr>
                <w:rFonts w:cs="Times New Roman"/>
              </w:rPr>
              <w:t xml:space="preserve"> </w:t>
            </w:r>
            <w:r w:rsidRPr="007576C8">
              <w:rPr>
                <w:rFonts w:cs="Times New Roman"/>
                <w:iCs/>
              </w:rPr>
              <w:t>in which case a detailed breakdown of the foreign currency requirements shall be provided by Bidders</w:t>
            </w:r>
            <w:r w:rsidRPr="007576C8">
              <w:rPr>
                <w:rFonts w:cs="Times New Roman"/>
              </w:rPr>
              <w:t>.</w:t>
            </w:r>
          </w:p>
        </w:tc>
      </w:tr>
      <w:tr w:rsidR="007B586E" w:rsidRPr="007576C8" w14:paraId="2929549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2AA3ECA" w14:textId="77777777" w:rsidR="007B586E" w:rsidRPr="007576C8" w:rsidRDefault="007B586E" w:rsidP="00277BDC">
            <w:pPr>
              <w:pStyle w:val="Section1-Clauses"/>
              <w:numPr>
                <w:ilvl w:val="0"/>
                <w:numId w:val="27"/>
              </w:numPr>
              <w:tabs>
                <w:tab w:val="clear" w:pos="432"/>
              </w:tabs>
              <w:spacing w:before="120" w:after="120"/>
              <w:ind w:left="360" w:hanging="360"/>
            </w:pPr>
            <w:bookmarkStart w:id="216" w:name="_Toc97371019"/>
            <w:bookmarkStart w:id="217" w:name="_Toc139863118"/>
            <w:bookmarkStart w:id="218" w:name="_Toc325723934"/>
            <w:bookmarkStart w:id="219" w:name="_Toc435624828"/>
            <w:bookmarkStart w:id="220" w:name="_Toc448224241"/>
            <w:bookmarkStart w:id="221" w:name="_Toc63331059"/>
            <w:r w:rsidRPr="007576C8">
              <w:lastRenderedPageBreak/>
              <w:t>Documents Comprising the Technical Proposal</w:t>
            </w:r>
            <w:bookmarkEnd w:id="216"/>
            <w:bookmarkEnd w:id="217"/>
            <w:bookmarkEnd w:id="218"/>
            <w:bookmarkEnd w:id="219"/>
            <w:bookmarkEnd w:id="220"/>
            <w:bookmarkEnd w:id="221"/>
          </w:p>
        </w:tc>
        <w:tc>
          <w:tcPr>
            <w:tcW w:w="7201" w:type="dxa"/>
            <w:tcBorders>
              <w:top w:val="nil"/>
              <w:left w:val="nil"/>
              <w:bottom w:val="nil"/>
              <w:right w:val="nil"/>
            </w:tcBorders>
          </w:tcPr>
          <w:p w14:paraId="1837A107"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 shall furnish a </w:t>
            </w:r>
            <w:r w:rsidR="00BC1571" w:rsidRPr="007576C8">
              <w:rPr>
                <w:rFonts w:cs="Times New Roman"/>
              </w:rPr>
              <w:t xml:space="preserve">technical proposal </w:t>
            </w:r>
            <w:r w:rsidRPr="007576C8">
              <w:rPr>
                <w:rFonts w:cs="Times New Roman"/>
              </w:rPr>
              <w:t>including a statement of work methods, equipment, personnel, schedule and any other information as stipulated in Section IV</w:t>
            </w:r>
            <w:r w:rsidR="00C8738F" w:rsidRPr="007576C8">
              <w:rPr>
                <w:rFonts w:cs="Times New Roman"/>
              </w:rPr>
              <w:t>,</w:t>
            </w:r>
            <w:r w:rsidRPr="007576C8">
              <w:rPr>
                <w:rFonts w:cs="Times New Roman"/>
              </w:rPr>
              <w:t xml:space="preserve"> Bidding Forms, in sufficient detail to demonstrate the adequacy of the Bidders’ proposal to meet the work</w:t>
            </w:r>
            <w:r w:rsidR="00C17DD9" w:rsidRPr="007576C8">
              <w:rPr>
                <w:rFonts w:cs="Times New Roman"/>
              </w:rPr>
              <w:t>’s</w:t>
            </w:r>
            <w:r w:rsidRPr="007576C8">
              <w:rPr>
                <w:rFonts w:cs="Times New Roman"/>
              </w:rPr>
              <w:t xml:space="preserve"> requirements and the completion time. </w:t>
            </w:r>
          </w:p>
        </w:tc>
      </w:tr>
      <w:tr w:rsidR="007B586E" w:rsidRPr="007576C8" w14:paraId="1595240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1A031C0" w14:textId="77777777" w:rsidR="007B586E" w:rsidRPr="007576C8" w:rsidRDefault="007B586E" w:rsidP="00277BDC">
            <w:pPr>
              <w:pStyle w:val="Section1-Clauses"/>
              <w:numPr>
                <w:ilvl w:val="0"/>
                <w:numId w:val="27"/>
              </w:numPr>
              <w:tabs>
                <w:tab w:val="clear" w:pos="432"/>
              </w:tabs>
              <w:spacing w:before="120" w:after="120"/>
              <w:ind w:left="360" w:hanging="360"/>
            </w:pPr>
            <w:bookmarkStart w:id="222" w:name="_Toc438438840"/>
            <w:bookmarkStart w:id="223" w:name="_Toc438532603"/>
            <w:bookmarkStart w:id="224" w:name="_Toc438733984"/>
            <w:bookmarkStart w:id="225" w:name="_Toc438907023"/>
            <w:bookmarkStart w:id="226" w:name="_Toc438907222"/>
            <w:bookmarkStart w:id="227" w:name="_Toc97371020"/>
            <w:bookmarkStart w:id="228" w:name="_Toc139863119"/>
            <w:bookmarkStart w:id="229" w:name="_Toc325723935"/>
            <w:bookmarkStart w:id="230" w:name="_Toc435624829"/>
            <w:bookmarkStart w:id="231" w:name="_Toc448224242"/>
            <w:bookmarkStart w:id="232" w:name="_Toc63331060"/>
            <w:r w:rsidRPr="007576C8">
              <w:t xml:space="preserve">Documents Establishing the </w:t>
            </w:r>
            <w:r w:rsidR="005713F2" w:rsidRPr="007576C8">
              <w:t xml:space="preserve">Eligibility and </w:t>
            </w:r>
            <w:r w:rsidRPr="007576C8">
              <w:t>Qualifications of the Bidder</w:t>
            </w:r>
            <w:bookmarkEnd w:id="222"/>
            <w:bookmarkEnd w:id="223"/>
            <w:bookmarkEnd w:id="224"/>
            <w:bookmarkEnd w:id="225"/>
            <w:bookmarkEnd w:id="226"/>
            <w:bookmarkEnd w:id="227"/>
            <w:bookmarkEnd w:id="228"/>
            <w:bookmarkEnd w:id="229"/>
            <w:bookmarkEnd w:id="230"/>
            <w:bookmarkEnd w:id="231"/>
            <w:bookmarkEnd w:id="232"/>
          </w:p>
        </w:tc>
        <w:tc>
          <w:tcPr>
            <w:tcW w:w="7201" w:type="dxa"/>
            <w:tcBorders>
              <w:top w:val="nil"/>
              <w:left w:val="nil"/>
              <w:bottom w:val="nil"/>
              <w:right w:val="nil"/>
            </w:tcBorders>
          </w:tcPr>
          <w:p w14:paraId="69A1725B" w14:textId="77777777" w:rsidR="00627AB7" w:rsidRPr="007576C8" w:rsidRDefault="00627AB7" w:rsidP="00277BDC">
            <w:pPr>
              <w:pStyle w:val="Header2-SubClauses"/>
              <w:numPr>
                <w:ilvl w:val="1"/>
                <w:numId w:val="27"/>
              </w:numPr>
              <w:spacing w:before="120" w:after="120"/>
              <w:ind w:left="511" w:hanging="596"/>
              <w:rPr>
                <w:rFonts w:cs="Times New Roman"/>
              </w:rPr>
            </w:pPr>
            <w:r w:rsidRPr="007576C8">
              <w:rPr>
                <w:rFonts w:cs="Times New Roman"/>
              </w:rPr>
              <w:t>To establish Bidder’s eligibility in accordance with ITB 4, Bidd</w:t>
            </w:r>
            <w:bookmarkStart w:id="233" w:name="_Hlt438531784"/>
            <w:bookmarkEnd w:id="233"/>
            <w:r w:rsidRPr="007576C8">
              <w:rPr>
                <w:rFonts w:cs="Times New Roman"/>
              </w:rPr>
              <w:t xml:space="preserve">ers shall complete the </w:t>
            </w:r>
            <w:r w:rsidRPr="007576C8">
              <w:rPr>
                <w:rFonts w:cs="Times New Roman"/>
                <w:b/>
              </w:rPr>
              <w:t>Letter</w:t>
            </w:r>
            <w:r w:rsidRPr="007576C8">
              <w:rPr>
                <w:rFonts w:cs="Times New Roman"/>
              </w:rPr>
              <w:t xml:space="preserve"> of Bid, included in Section IV, Bidding Forms. </w:t>
            </w:r>
          </w:p>
          <w:p w14:paraId="71AD0491" w14:textId="77777777" w:rsidR="007B586E" w:rsidRPr="007576C8" w:rsidRDefault="00907C36" w:rsidP="00277BDC">
            <w:pPr>
              <w:pStyle w:val="Header2-SubClauses"/>
              <w:numPr>
                <w:ilvl w:val="1"/>
                <w:numId w:val="27"/>
              </w:numPr>
              <w:spacing w:before="120" w:after="120"/>
              <w:ind w:left="511" w:hanging="596"/>
              <w:rPr>
                <w:rFonts w:cs="Times New Roman"/>
              </w:rPr>
            </w:pPr>
            <w:r w:rsidRPr="007576C8">
              <w:rPr>
                <w:rFonts w:cs="Times New Roman"/>
              </w:rPr>
              <w:t>In accordance with Section III, Evaluation and Qualification Criteria</w:t>
            </w:r>
            <w:r w:rsidR="009E7D71" w:rsidRPr="007576C8">
              <w:rPr>
                <w:rFonts w:cs="Times New Roman"/>
              </w:rPr>
              <w:t>, to</w:t>
            </w:r>
            <w:r w:rsidR="007B586E" w:rsidRPr="007576C8">
              <w:rPr>
                <w:rFonts w:cs="Times New Roman"/>
              </w:rPr>
              <w:t xml:space="preserve"> establish its qualifications to perform the Contract</w:t>
            </w:r>
            <w:r w:rsidRPr="007576C8">
              <w:rPr>
                <w:rFonts w:cs="Times New Roman"/>
              </w:rPr>
              <w:t>,</w:t>
            </w:r>
            <w:r w:rsidR="007B586E" w:rsidRPr="007576C8">
              <w:rPr>
                <w:rFonts w:cs="Times New Roman"/>
              </w:rPr>
              <w:t xml:space="preserve"> the Bidder shall provide the information requested in the corresponding information sheets included in Section </w:t>
            </w:r>
            <w:r w:rsidR="007B586E" w:rsidRPr="007576C8">
              <w:rPr>
                <w:rStyle w:val="StyleHeader2-SubClausesItalicChar"/>
                <w:rFonts w:cs="Times New Roman"/>
                <w:i w:val="0"/>
              </w:rPr>
              <w:t>IV</w:t>
            </w:r>
            <w:r w:rsidRPr="007576C8">
              <w:rPr>
                <w:rStyle w:val="StyleHeader2-SubClausesItalicChar"/>
                <w:rFonts w:cs="Times New Roman"/>
                <w:i w:val="0"/>
              </w:rPr>
              <w:t>,</w:t>
            </w:r>
            <w:r w:rsidR="007B586E" w:rsidRPr="007576C8">
              <w:rPr>
                <w:rFonts w:cs="Times New Roman"/>
              </w:rPr>
              <w:t xml:space="preserve"> Bidding Forms.</w:t>
            </w:r>
          </w:p>
        </w:tc>
      </w:tr>
      <w:tr w:rsidR="007B586E" w:rsidRPr="007576C8" w14:paraId="7C7D54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5937251"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4953E21" w14:textId="77777777" w:rsidR="007B586E" w:rsidRPr="007576C8" w:rsidRDefault="00947897" w:rsidP="00277BDC">
            <w:pPr>
              <w:pStyle w:val="Header2-SubClauses"/>
              <w:numPr>
                <w:ilvl w:val="1"/>
                <w:numId w:val="27"/>
              </w:numPr>
              <w:spacing w:before="120" w:after="120"/>
              <w:ind w:left="511" w:hanging="596"/>
              <w:rPr>
                <w:rFonts w:cs="Times New Roman"/>
              </w:rPr>
            </w:pPr>
            <w:r w:rsidRPr="007576C8">
              <w:rPr>
                <w:rFonts w:cs="Times New Roman"/>
              </w:rPr>
              <w:t xml:space="preserve">If a margin of preference applies as specified in accordance with ITB 33.1, domestic </w:t>
            </w:r>
            <w:r w:rsidRPr="007576C8">
              <w:rPr>
                <w:rFonts w:cs="Times New Roman"/>
                <w:b/>
              </w:rPr>
              <w:t>Bidders</w:t>
            </w:r>
            <w:r w:rsidRPr="007576C8">
              <w:rPr>
                <w:rFonts w:cs="Times New Roman"/>
              </w:rPr>
              <w:t>, individually or in joint ventures, applying for eligibility for domestic preference shall supply all information required to satisfy the criteria for eligibility specified in accordance with ITB 33.1</w:t>
            </w:r>
            <w:r w:rsidR="007B586E" w:rsidRPr="007576C8">
              <w:rPr>
                <w:rFonts w:cs="Times New Roman"/>
              </w:rPr>
              <w:t>.</w:t>
            </w:r>
          </w:p>
        </w:tc>
      </w:tr>
      <w:tr w:rsidR="007B586E" w:rsidRPr="007576C8" w14:paraId="7E6C1BB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1ABF4A" w14:textId="77777777" w:rsidR="007B586E" w:rsidRPr="007576C8" w:rsidRDefault="007B586E" w:rsidP="00277BDC">
            <w:pPr>
              <w:pStyle w:val="Section1-Clauses"/>
              <w:numPr>
                <w:ilvl w:val="0"/>
                <w:numId w:val="27"/>
              </w:numPr>
              <w:tabs>
                <w:tab w:val="clear" w:pos="432"/>
              </w:tabs>
              <w:spacing w:before="120" w:after="120"/>
              <w:ind w:left="360" w:hanging="360"/>
            </w:pPr>
            <w:bookmarkStart w:id="234" w:name="_Toc438438841"/>
            <w:bookmarkStart w:id="235" w:name="_Toc438532604"/>
            <w:bookmarkStart w:id="236" w:name="_Toc438733985"/>
            <w:bookmarkStart w:id="237" w:name="_Toc438907024"/>
            <w:bookmarkStart w:id="238" w:name="_Toc438907223"/>
            <w:bookmarkStart w:id="239" w:name="_Toc97371021"/>
            <w:bookmarkStart w:id="240" w:name="_Toc139863120"/>
            <w:bookmarkStart w:id="241" w:name="_Toc325723936"/>
            <w:bookmarkStart w:id="242" w:name="_Toc435624830"/>
            <w:bookmarkStart w:id="243" w:name="_Toc448224243"/>
            <w:bookmarkStart w:id="244" w:name="_Toc63331061"/>
            <w:r w:rsidRPr="007576C8">
              <w:t>Period of Validity of Bids</w:t>
            </w:r>
            <w:bookmarkEnd w:id="234"/>
            <w:bookmarkEnd w:id="235"/>
            <w:bookmarkEnd w:id="236"/>
            <w:bookmarkEnd w:id="237"/>
            <w:bookmarkEnd w:id="238"/>
            <w:bookmarkEnd w:id="239"/>
            <w:bookmarkEnd w:id="240"/>
            <w:bookmarkEnd w:id="241"/>
            <w:bookmarkEnd w:id="242"/>
            <w:bookmarkEnd w:id="243"/>
            <w:bookmarkEnd w:id="244"/>
          </w:p>
        </w:tc>
        <w:tc>
          <w:tcPr>
            <w:tcW w:w="7201" w:type="dxa"/>
            <w:tcBorders>
              <w:top w:val="nil"/>
              <w:left w:val="nil"/>
              <w:bottom w:val="nil"/>
              <w:right w:val="nil"/>
            </w:tcBorders>
          </w:tcPr>
          <w:p w14:paraId="7029609B" w14:textId="429788EA"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Bids shall remain valid </w:t>
            </w:r>
            <w:r w:rsidR="00B42838" w:rsidRPr="007576C8">
              <w:t xml:space="preserve">until the date specified </w:t>
            </w:r>
            <w:r w:rsidR="00B42838" w:rsidRPr="007576C8">
              <w:rPr>
                <w:b/>
              </w:rPr>
              <w:t>in the</w:t>
            </w:r>
            <w:r w:rsidR="00B42838" w:rsidRPr="007576C8">
              <w:t xml:space="preserve"> </w:t>
            </w:r>
            <w:r w:rsidR="00B42838" w:rsidRPr="007576C8">
              <w:rPr>
                <w:b/>
              </w:rPr>
              <w:t xml:space="preserve">BDS </w:t>
            </w:r>
            <w:r w:rsidR="00B42838" w:rsidRPr="007576C8">
              <w:t xml:space="preserve">or any extended </w:t>
            </w:r>
            <w:r w:rsidR="00B42838" w:rsidRPr="007576C8">
              <w:rPr>
                <w:rFonts w:cs="Times New Roman"/>
                <w:b/>
              </w:rPr>
              <w:t>date</w:t>
            </w:r>
            <w:r w:rsidR="00B42838" w:rsidRPr="007576C8">
              <w:t xml:space="preserve"> if amended by the Employer in accordance with ITB 8.</w:t>
            </w:r>
            <w:r w:rsidRPr="007576C8">
              <w:rPr>
                <w:rFonts w:cs="Times New Roman"/>
              </w:rPr>
              <w:t xml:space="preserve"> </w:t>
            </w:r>
            <w:r w:rsidR="00B42838" w:rsidRPr="007576C8">
              <w:t xml:space="preserve">A Bid that is not valid until the date specified </w:t>
            </w:r>
            <w:r w:rsidR="00B42838" w:rsidRPr="007576C8">
              <w:rPr>
                <w:b/>
              </w:rPr>
              <w:t>in the BDS,</w:t>
            </w:r>
            <w:r w:rsidR="00B42838" w:rsidRPr="007576C8">
              <w:t xml:space="preserve"> or any extended date if amended by the Employer in accordance with ITB 8, shall be rejected by the Employer as nonresponsive</w:t>
            </w:r>
            <w:r w:rsidRPr="007576C8">
              <w:rPr>
                <w:rFonts w:cs="Times New Roman"/>
              </w:rPr>
              <w:t>.</w:t>
            </w:r>
          </w:p>
        </w:tc>
      </w:tr>
      <w:tr w:rsidR="007B586E" w:rsidRPr="007576C8" w14:paraId="6407652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46FE345" w14:textId="77777777" w:rsidR="007B586E" w:rsidRPr="007576C8" w:rsidRDefault="007B586E" w:rsidP="00277BDC">
            <w:pPr>
              <w:pStyle w:val="S1-Header2"/>
              <w:spacing w:before="120" w:after="120"/>
              <w:ind w:left="432"/>
            </w:pPr>
          </w:p>
        </w:tc>
        <w:tc>
          <w:tcPr>
            <w:tcW w:w="7201" w:type="dxa"/>
            <w:tcBorders>
              <w:top w:val="nil"/>
              <w:left w:val="nil"/>
              <w:bottom w:val="nil"/>
              <w:right w:val="nil"/>
            </w:tcBorders>
          </w:tcPr>
          <w:p w14:paraId="236E92ED" w14:textId="0EDAC662"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In exceptional </w:t>
            </w:r>
            <w:r w:rsidRPr="007576C8">
              <w:rPr>
                <w:rFonts w:cs="Times New Roman"/>
                <w:b/>
              </w:rPr>
              <w:t>circumstances</w:t>
            </w:r>
            <w:r w:rsidRPr="007576C8">
              <w:rPr>
                <w:rFonts w:cs="Times New Roman"/>
              </w:rPr>
              <w:t xml:space="preserve">, prior to the </w:t>
            </w:r>
            <w:r w:rsidR="00B42838" w:rsidRPr="007576C8">
              <w:t>date of expiration of the Bid validity</w:t>
            </w:r>
            <w:r w:rsidRPr="007576C8">
              <w:rPr>
                <w:rFonts w:cs="Times New Roman"/>
              </w:rPr>
              <w:t xml:space="preserve">, the </w:t>
            </w:r>
            <w:r w:rsidR="00283744" w:rsidRPr="007576C8">
              <w:rPr>
                <w:rFonts w:cs="Times New Roman"/>
              </w:rPr>
              <w:t>Employer</w:t>
            </w:r>
            <w:r w:rsidRPr="007576C8">
              <w:rPr>
                <w:rFonts w:cs="Times New Roman"/>
              </w:rPr>
              <w:t xml:space="preserve"> may request Bidders to extend the period of validity of their </w:t>
            </w:r>
            <w:r w:rsidR="00E607B6" w:rsidRPr="007576C8">
              <w:rPr>
                <w:rFonts w:cs="Times New Roman"/>
              </w:rPr>
              <w:t>B</w:t>
            </w:r>
            <w:r w:rsidRPr="007576C8">
              <w:rPr>
                <w:rFonts w:cs="Times New Roman"/>
              </w:rPr>
              <w:t xml:space="preserve">ids. The request and the responses shall be made in writing. If a </w:t>
            </w:r>
            <w:r w:rsidR="00E607B6" w:rsidRPr="007576C8">
              <w:rPr>
                <w:rFonts w:cs="Times New Roman"/>
              </w:rPr>
              <w:t>Bid Security</w:t>
            </w:r>
            <w:r w:rsidRPr="007576C8">
              <w:rPr>
                <w:rFonts w:cs="Times New Roman"/>
              </w:rPr>
              <w:t xml:space="preserve"> is requested in accordance with ITB 19, it shall also be extended for </w:t>
            </w:r>
            <w:r w:rsidR="003E3B1A" w:rsidRPr="007576C8">
              <w:rPr>
                <w:rFonts w:cs="Times New Roman"/>
              </w:rPr>
              <w:t xml:space="preserve">twenty-eight (28) days beyond the </w:t>
            </w:r>
            <w:r w:rsidR="00B42838" w:rsidRPr="007576C8">
              <w:t xml:space="preserve">extended date for </w:t>
            </w:r>
            <w:r w:rsidR="00931D57" w:rsidRPr="007576C8">
              <w:t>B</w:t>
            </w:r>
            <w:r w:rsidR="00B42838" w:rsidRPr="007576C8">
              <w:t>id validity</w:t>
            </w:r>
            <w:r w:rsidR="007E44AE" w:rsidRPr="007576C8">
              <w:rPr>
                <w:rFonts w:cs="Times New Roman"/>
              </w:rPr>
              <w:t>.</w:t>
            </w:r>
            <w:r w:rsidRPr="007576C8">
              <w:rPr>
                <w:rFonts w:cs="Times New Roman"/>
              </w:rPr>
              <w:t xml:space="preserve"> A Bidder may refuse the request without forfeiting its </w:t>
            </w:r>
            <w:r w:rsidR="00E607B6" w:rsidRPr="007576C8">
              <w:rPr>
                <w:rFonts w:cs="Times New Roman"/>
              </w:rPr>
              <w:t>Bid Security</w:t>
            </w:r>
            <w:r w:rsidRPr="007576C8">
              <w:rPr>
                <w:rFonts w:cs="Times New Roman"/>
              </w:rPr>
              <w:t xml:space="preserve">. A Bidder granting the request shall not be required or permitted to modify its </w:t>
            </w:r>
            <w:r w:rsidR="00E607B6" w:rsidRPr="007576C8">
              <w:rPr>
                <w:rFonts w:cs="Times New Roman"/>
              </w:rPr>
              <w:t>B</w:t>
            </w:r>
            <w:r w:rsidRPr="007576C8">
              <w:rPr>
                <w:rFonts w:cs="Times New Roman"/>
              </w:rPr>
              <w:t>id</w:t>
            </w:r>
            <w:r w:rsidR="003E3B1A" w:rsidRPr="007576C8">
              <w:rPr>
                <w:rFonts w:cs="Times New Roman"/>
              </w:rPr>
              <w:t>,</w:t>
            </w:r>
            <w:r w:rsidR="003E3B1A" w:rsidRPr="007576C8">
              <w:rPr>
                <w:rFonts w:cs="Times New Roman"/>
                <w:iCs/>
              </w:rPr>
              <w:t xml:space="preserve"> except as provided in ITB </w:t>
            </w:r>
            <w:r w:rsidR="003E3B1A" w:rsidRPr="007576C8">
              <w:rPr>
                <w:rFonts w:cs="Times New Roman"/>
              </w:rPr>
              <w:t>18.3</w:t>
            </w:r>
            <w:r w:rsidR="003E3B1A" w:rsidRPr="007576C8">
              <w:rPr>
                <w:rFonts w:cs="Times New Roman"/>
                <w:iCs/>
              </w:rPr>
              <w:t>.</w:t>
            </w:r>
          </w:p>
        </w:tc>
      </w:tr>
      <w:tr w:rsidR="00114C09" w:rsidRPr="007576C8" w14:paraId="044E2BC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AC0D8A6" w14:textId="77777777" w:rsidR="00114C09" w:rsidRPr="007576C8" w:rsidRDefault="00114C09" w:rsidP="00277BDC">
            <w:pPr>
              <w:pStyle w:val="S1-Header2"/>
              <w:spacing w:before="120" w:after="120"/>
              <w:ind w:left="432"/>
            </w:pPr>
          </w:p>
        </w:tc>
        <w:tc>
          <w:tcPr>
            <w:tcW w:w="7201" w:type="dxa"/>
            <w:tcBorders>
              <w:top w:val="nil"/>
              <w:left w:val="nil"/>
              <w:bottom w:val="nil"/>
              <w:right w:val="nil"/>
            </w:tcBorders>
          </w:tcPr>
          <w:p w14:paraId="23440A5C" w14:textId="291CBA16" w:rsidR="00114C09" w:rsidRPr="007576C8" w:rsidRDefault="00F503F5" w:rsidP="00277BDC">
            <w:pPr>
              <w:pStyle w:val="Header2-SubClauses"/>
              <w:numPr>
                <w:ilvl w:val="1"/>
                <w:numId w:val="27"/>
              </w:numPr>
              <w:spacing w:before="120" w:after="120"/>
              <w:ind w:left="511" w:hanging="596"/>
              <w:rPr>
                <w:rFonts w:cs="Times New Roman"/>
              </w:rPr>
            </w:pPr>
            <w:r w:rsidRPr="007576C8">
              <w:rPr>
                <w:rFonts w:cs="Times New Roman"/>
              </w:rPr>
              <w:t xml:space="preserve">If the award is delayed by a period exceeding fifty-six (56) days beyond the </w:t>
            </w:r>
            <w:r w:rsidR="00B2625C" w:rsidRPr="007576C8">
              <w:t>date of expiry of the Bid validity specified in accordance with ITB 18.1</w:t>
            </w:r>
            <w:r w:rsidRPr="007576C8">
              <w:rPr>
                <w:rFonts w:cs="Times New Roman"/>
                <w:color w:val="000000"/>
              </w:rPr>
              <w:t>,</w:t>
            </w:r>
            <w:r w:rsidRPr="007576C8">
              <w:rPr>
                <w:rFonts w:cs="Times New Roman"/>
                <w:color w:val="FF0000"/>
              </w:rPr>
              <w:t xml:space="preserve"> </w:t>
            </w:r>
            <w:r w:rsidRPr="007576C8">
              <w:rPr>
                <w:rFonts w:cs="Times New Roman"/>
              </w:rPr>
              <w:t>the Contract price shall be determined as follows:</w:t>
            </w:r>
          </w:p>
        </w:tc>
      </w:tr>
      <w:tr w:rsidR="007B586E" w:rsidRPr="007576C8" w14:paraId="43686B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F298FC" w14:textId="77777777" w:rsidR="007B586E" w:rsidRPr="007576C8" w:rsidRDefault="007B586E" w:rsidP="00277BDC">
            <w:pPr>
              <w:pStyle w:val="Header1-Clauses"/>
              <w:keepNext/>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06E3C2A8" w14:textId="77777777" w:rsidR="003E3B1A" w:rsidRPr="007576C8" w:rsidRDefault="00C13D5D" w:rsidP="00E10121">
            <w:pPr>
              <w:pStyle w:val="P3Header1-Clauses"/>
              <w:numPr>
                <w:ilvl w:val="0"/>
                <w:numId w:val="116"/>
              </w:numPr>
              <w:spacing w:before="120" w:after="120"/>
              <w:ind w:left="1175" w:hanging="630"/>
            </w:pPr>
            <w:r w:rsidRPr="007576C8">
              <w:t>i</w:t>
            </w:r>
            <w:r w:rsidR="003E3B1A" w:rsidRPr="007576C8">
              <w:t xml:space="preserve">n the case of </w:t>
            </w:r>
            <w:r w:rsidR="003E3B1A" w:rsidRPr="007576C8">
              <w:rPr>
                <w:b/>
              </w:rPr>
              <w:t>fixed price</w:t>
            </w:r>
            <w:r w:rsidR="003E3B1A" w:rsidRPr="007576C8">
              <w:t xml:space="preserve"> contracts, the Contract price shall be the </w:t>
            </w:r>
            <w:r w:rsidR="003A2A0E" w:rsidRPr="007576C8">
              <w:t xml:space="preserve">Bid </w:t>
            </w:r>
            <w:r w:rsidR="003E3B1A" w:rsidRPr="007576C8">
              <w:rPr>
                <w:b/>
                <w:szCs w:val="24"/>
              </w:rPr>
              <w:t>price</w:t>
            </w:r>
            <w:r w:rsidR="003E3B1A" w:rsidRPr="007576C8">
              <w:t xml:space="preserve"> adjusted by the factor specified</w:t>
            </w:r>
            <w:r w:rsidR="003E3B1A" w:rsidRPr="007576C8">
              <w:rPr>
                <w:b/>
              </w:rPr>
              <w:t xml:space="preserve"> in the</w:t>
            </w:r>
            <w:r w:rsidR="003E3B1A" w:rsidRPr="007576C8">
              <w:t xml:space="preserve"> </w:t>
            </w:r>
            <w:r w:rsidR="003E3B1A" w:rsidRPr="007576C8">
              <w:rPr>
                <w:b/>
              </w:rPr>
              <w:t>BDS</w:t>
            </w:r>
            <w:r w:rsidRPr="007576C8">
              <w:rPr>
                <w:b/>
              </w:rPr>
              <w:t>;</w:t>
            </w:r>
            <w:r w:rsidR="003E3B1A" w:rsidRPr="007576C8">
              <w:t xml:space="preserve"> </w:t>
            </w:r>
          </w:p>
          <w:p w14:paraId="6AAF68F7" w14:textId="77777777" w:rsidR="003E3B1A" w:rsidRPr="007576C8" w:rsidRDefault="00C13D5D" w:rsidP="00E10121">
            <w:pPr>
              <w:pStyle w:val="P3Header1-Clauses"/>
              <w:numPr>
                <w:ilvl w:val="0"/>
                <w:numId w:val="117"/>
              </w:numPr>
              <w:spacing w:before="120" w:after="120"/>
              <w:ind w:left="1175" w:hanging="630"/>
            </w:pPr>
            <w:r w:rsidRPr="007576C8">
              <w:t>i</w:t>
            </w:r>
            <w:r w:rsidR="003E3B1A" w:rsidRPr="007576C8">
              <w:t xml:space="preserve">n the case of </w:t>
            </w:r>
            <w:r w:rsidR="003E3B1A" w:rsidRPr="007576C8">
              <w:rPr>
                <w:b/>
              </w:rPr>
              <w:t xml:space="preserve">adjustable </w:t>
            </w:r>
            <w:r w:rsidR="003E3B1A" w:rsidRPr="007576C8">
              <w:t>price contrac</w:t>
            </w:r>
            <w:r w:rsidRPr="007576C8">
              <w:t>ts, no adjustment shall be made; or</w:t>
            </w:r>
          </w:p>
          <w:p w14:paraId="665AC5F0" w14:textId="77777777" w:rsidR="003E3B1A" w:rsidRPr="007576C8" w:rsidRDefault="00C13D5D" w:rsidP="00E10121">
            <w:pPr>
              <w:pStyle w:val="P3Header1-Clauses"/>
              <w:numPr>
                <w:ilvl w:val="0"/>
                <w:numId w:val="117"/>
              </w:numPr>
              <w:spacing w:before="120" w:after="120"/>
              <w:ind w:left="1175" w:hanging="630"/>
            </w:pPr>
            <w:r w:rsidRPr="007576C8">
              <w:t>i</w:t>
            </w:r>
            <w:r w:rsidR="003E3B1A" w:rsidRPr="007576C8">
              <w:t xml:space="preserve">n any case, </w:t>
            </w:r>
            <w:r w:rsidR="00723EAF" w:rsidRPr="007576C8">
              <w:t>B</w:t>
            </w:r>
            <w:r w:rsidR="003E3B1A" w:rsidRPr="007576C8">
              <w:t xml:space="preserve">id evaluation shall be based on the </w:t>
            </w:r>
            <w:r w:rsidR="00723EAF" w:rsidRPr="007576C8">
              <w:t>B</w:t>
            </w:r>
            <w:r w:rsidR="003E3B1A" w:rsidRPr="007576C8">
              <w:t>id price without taking into consideration the applicable correction from those indicated above.</w:t>
            </w:r>
          </w:p>
        </w:tc>
      </w:tr>
      <w:tr w:rsidR="007B586E" w:rsidRPr="007576C8" w14:paraId="039EA84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7FE0747" w14:textId="77777777" w:rsidR="007B586E" w:rsidRPr="007576C8" w:rsidRDefault="007B586E" w:rsidP="00277BDC">
            <w:pPr>
              <w:pStyle w:val="Section1-Clauses"/>
              <w:numPr>
                <w:ilvl w:val="0"/>
                <w:numId w:val="27"/>
              </w:numPr>
              <w:tabs>
                <w:tab w:val="clear" w:pos="432"/>
              </w:tabs>
              <w:spacing w:before="120" w:after="120"/>
              <w:ind w:left="360" w:hanging="360"/>
            </w:pPr>
            <w:bookmarkStart w:id="245" w:name="_Toc438438842"/>
            <w:bookmarkStart w:id="246" w:name="_Toc438532605"/>
            <w:bookmarkStart w:id="247" w:name="_Toc438733986"/>
            <w:bookmarkStart w:id="248" w:name="_Toc438907025"/>
            <w:bookmarkStart w:id="249" w:name="_Toc438907224"/>
            <w:bookmarkStart w:id="250" w:name="_Toc97371022"/>
            <w:bookmarkStart w:id="251" w:name="_Toc139863121"/>
            <w:bookmarkStart w:id="252" w:name="_Toc325723937"/>
            <w:bookmarkStart w:id="253" w:name="_Toc435624831"/>
            <w:bookmarkStart w:id="254" w:name="_Toc448224244"/>
            <w:bookmarkStart w:id="255" w:name="_Toc63331062"/>
            <w:r w:rsidRPr="007576C8">
              <w:t>Bid Security</w:t>
            </w:r>
            <w:bookmarkEnd w:id="245"/>
            <w:bookmarkEnd w:id="246"/>
            <w:bookmarkEnd w:id="247"/>
            <w:bookmarkEnd w:id="248"/>
            <w:bookmarkEnd w:id="249"/>
            <w:bookmarkEnd w:id="250"/>
            <w:bookmarkEnd w:id="251"/>
            <w:bookmarkEnd w:id="252"/>
            <w:bookmarkEnd w:id="253"/>
            <w:bookmarkEnd w:id="254"/>
            <w:bookmarkEnd w:id="255"/>
          </w:p>
        </w:tc>
        <w:tc>
          <w:tcPr>
            <w:tcW w:w="7201" w:type="dxa"/>
            <w:tcBorders>
              <w:top w:val="nil"/>
              <w:left w:val="nil"/>
              <w:bottom w:val="nil"/>
              <w:right w:val="nil"/>
            </w:tcBorders>
          </w:tcPr>
          <w:p w14:paraId="0769DF0D" w14:textId="77777777" w:rsidR="007B586E" w:rsidRPr="007576C8" w:rsidRDefault="0066007D" w:rsidP="00277BDC">
            <w:pPr>
              <w:pStyle w:val="Header2-SubClauses"/>
              <w:numPr>
                <w:ilvl w:val="1"/>
                <w:numId w:val="27"/>
              </w:numPr>
              <w:spacing w:before="120" w:after="120"/>
              <w:ind w:left="511" w:hanging="596"/>
              <w:rPr>
                <w:rFonts w:cs="Times New Roman"/>
              </w:rPr>
            </w:pPr>
            <w:r w:rsidRPr="007576C8">
              <w:rPr>
                <w:rFonts w:cs="Times New Roman"/>
              </w:rPr>
              <w:t xml:space="preserve">The Bidder shall furnish as part of its </w:t>
            </w:r>
            <w:r w:rsidR="00723EAF" w:rsidRPr="007576C8">
              <w:rPr>
                <w:rFonts w:cs="Times New Roman"/>
              </w:rPr>
              <w:t>B</w:t>
            </w:r>
            <w:r w:rsidRPr="007576C8">
              <w:rPr>
                <w:rFonts w:cs="Times New Roman"/>
              </w:rPr>
              <w:t xml:space="preserve">id, either a Bid-Securing Declaration </w:t>
            </w:r>
            <w:r w:rsidRPr="007576C8">
              <w:rPr>
                <w:rFonts w:cs="Times New Roman"/>
                <w:b/>
              </w:rPr>
              <w:t>or</w:t>
            </w:r>
            <w:r w:rsidRPr="007576C8">
              <w:rPr>
                <w:rFonts w:cs="Times New Roman"/>
              </w:rPr>
              <w:t xml:space="preserve"> a </w:t>
            </w:r>
            <w:r w:rsidR="00723EAF" w:rsidRPr="007576C8">
              <w:rPr>
                <w:rFonts w:cs="Times New Roman"/>
              </w:rPr>
              <w:t>B</w:t>
            </w:r>
            <w:r w:rsidRPr="007576C8">
              <w:rPr>
                <w:rFonts w:cs="Times New Roman"/>
              </w:rPr>
              <w:t xml:space="preserve">id </w:t>
            </w:r>
            <w:r w:rsidR="00723EAF" w:rsidRPr="007576C8">
              <w:rPr>
                <w:rFonts w:cs="Times New Roman"/>
              </w:rPr>
              <w:t>S</w:t>
            </w:r>
            <w:r w:rsidRPr="007576C8">
              <w:rPr>
                <w:rFonts w:cs="Times New Roman"/>
              </w:rPr>
              <w:t>ecurity as</w:t>
            </w:r>
            <w:r w:rsidRPr="007576C8">
              <w:rPr>
                <w:rFonts w:cs="Times New Roman"/>
                <w:b/>
              </w:rPr>
              <w:t xml:space="preserve"> </w:t>
            </w:r>
            <w:r w:rsidRPr="007576C8">
              <w:rPr>
                <w:rFonts w:cs="Times New Roman"/>
              </w:rPr>
              <w:t>specified</w:t>
            </w:r>
            <w:r w:rsidRPr="007576C8">
              <w:rPr>
                <w:rFonts w:cs="Times New Roman"/>
                <w:b/>
              </w:rPr>
              <w:t xml:space="preserve"> in the BDS</w:t>
            </w:r>
            <w:r w:rsidRPr="007576C8">
              <w:rPr>
                <w:rFonts w:cs="Times New Roman"/>
              </w:rPr>
              <w:t xml:space="preserve">, in original form and, in the case of a </w:t>
            </w:r>
            <w:r w:rsidR="003A2A0E" w:rsidRPr="007576C8">
              <w:rPr>
                <w:rFonts w:cs="Times New Roman"/>
              </w:rPr>
              <w:t xml:space="preserve">Bid </w:t>
            </w:r>
            <w:r w:rsidR="00D61AEB" w:rsidRPr="007576C8">
              <w:rPr>
                <w:rFonts w:cs="Times New Roman"/>
              </w:rPr>
              <w:t>Security</w:t>
            </w:r>
            <w:r w:rsidRPr="007576C8">
              <w:rPr>
                <w:rFonts w:cs="Times New Roman"/>
              </w:rPr>
              <w:t xml:space="preserve">, in the amount and currency </w:t>
            </w:r>
            <w:r w:rsidRPr="007576C8">
              <w:rPr>
                <w:rStyle w:val="StyleHeader2-SubClausesBoldChar"/>
                <w:rFonts w:cs="Times New Roman"/>
                <w:b w:val="0"/>
                <w:lang w:val="en-US"/>
              </w:rPr>
              <w:t>specified</w:t>
            </w:r>
            <w:r w:rsidRPr="007576C8">
              <w:rPr>
                <w:rStyle w:val="StyleHeader2-SubClausesBoldChar"/>
                <w:rFonts w:cs="Times New Roman"/>
                <w:lang w:val="en-US"/>
              </w:rPr>
              <w:t xml:space="preserve"> in the BDS</w:t>
            </w:r>
            <w:r w:rsidRPr="007576C8">
              <w:rPr>
                <w:rFonts w:cs="Times New Roman"/>
              </w:rPr>
              <w:t>.</w:t>
            </w:r>
          </w:p>
        </w:tc>
      </w:tr>
      <w:tr w:rsidR="007B586E" w:rsidRPr="007576C8" w14:paraId="0DEB9F3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8AB5CBF"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112163A" w14:textId="77777777" w:rsidR="007B586E" w:rsidRPr="007576C8" w:rsidRDefault="007B586E" w:rsidP="00277BDC">
            <w:pPr>
              <w:pStyle w:val="Header2-SubClauses"/>
              <w:numPr>
                <w:ilvl w:val="1"/>
                <w:numId w:val="27"/>
              </w:numPr>
              <w:spacing w:before="120" w:after="120"/>
              <w:ind w:left="511" w:hanging="596"/>
              <w:rPr>
                <w:rFonts w:cs="Times New Roman"/>
              </w:rPr>
            </w:pPr>
            <w:r w:rsidRPr="001A2CD7">
              <w:rPr>
                <w:rFonts w:cs="Times New Roman"/>
              </w:rPr>
              <w:t>A Bid Securing Declaration shall use the form included in Section IV</w:t>
            </w:r>
            <w:r w:rsidR="0066007D" w:rsidRPr="001A2CD7">
              <w:rPr>
                <w:rFonts w:cs="Times New Roman"/>
              </w:rPr>
              <w:t>,</w:t>
            </w:r>
            <w:r w:rsidRPr="001A2CD7">
              <w:rPr>
                <w:rFonts w:cs="Times New Roman"/>
              </w:rPr>
              <w:t xml:space="preserve"> Bidding Forms.</w:t>
            </w:r>
          </w:p>
        </w:tc>
      </w:tr>
      <w:tr w:rsidR="007B586E" w:rsidRPr="007576C8" w14:paraId="16D4F6D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48BDC8" w14:textId="77777777" w:rsidR="007B586E" w:rsidRPr="007576C8" w:rsidRDefault="007B586E" w:rsidP="00277BDC">
            <w:pPr>
              <w:spacing w:before="120" w:after="120"/>
            </w:pPr>
          </w:p>
        </w:tc>
        <w:tc>
          <w:tcPr>
            <w:tcW w:w="7201" w:type="dxa"/>
            <w:tcBorders>
              <w:top w:val="nil"/>
              <w:left w:val="nil"/>
              <w:bottom w:val="nil"/>
              <w:right w:val="nil"/>
            </w:tcBorders>
          </w:tcPr>
          <w:p w14:paraId="38A5543C"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Style w:val="StyleHeader2-SubClausesItalicChar"/>
                <w:rFonts w:cs="Times New Roman"/>
                <w:i w:val="0"/>
              </w:rPr>
              <w:t xml:space="preserve">If a </w:t>
            </w:r>
            <w:r w:rsidR="007468AC" w:rsidRPr="007576C8">
              <w:rPr>
                <w:rStyle w:val="StyleHeader2-SubClausesItalicChar"/>
                <w:rFonts w:cs="Times New Roman"/>
                <w:i w:val="0"/>
              </w:rPr>
              <w:t>Bid S</w:t>
            </w:r>
            <w:r w:rsidRPr="007576C8">
              <w:rPr>
                <w:rStyle w:val="StyleHeader2-SubClausesItalicChar"/>
                <w:rFonts w:cs="Times New Roman"/>
                <w:i w:val="0"/>
              </w:rPr>
              <w:t>ecurity is specified pursuant to ITB 19.1</w:t>
            </w:r>
            <w:r w:rsidRPr="007576C8">
              <w:rPr>
                <w:rFonts w:cs="Times New Roman"/>
                <w:i/>
              </w:rPr>
              <w:t xml:space="preserve">, </w:t>
            </w:r>
            <w:r w:rsidRPr="007576C8">
              <w:rPr>
                <w:rFonts w:cs="Times New Roman"/>
              </w:rPr>
              <w:t xml:space="preserve">the </w:t>
            </w:r>
            <w:r w:rsidR="007468AC" w:rsidRPr="007576C8">
              <w:rPr>
                <w:rFonts w:cs="Times New Roman"/>
              </w:rPr>
              <w:t>B</w:t>
            </w:r>
            <w:r w:rsidRPr="007576C8">
              <w:rPr>
                <w:rFonts w:cs="Times New Roman"/>
              </w:rPr>
              <w:t xml:space="preserve">id </w:t>
            </w:r>
            <w:r w:rsidR="00B5226F" w:rsidRPr="007576C8">
              <w:rPr>
                <w:rFonts w:cs="Times New Roman"/>
              </w:rPr>
              <w:t>S</w:t>
            </w:r>
            <w:r w:rsidRPr="007576C8">
              <w:rPr>
                <w:rFonts w:cs="Times New Roman"/>
              </w:rPr>
              <w:t>ecurity shall be</w:t>
            </w:r>
            <w:r w:rsidR="00FD1FE9" w:rsidRPr="007576C8">
              <w:rPr>
                <w:rFonts w:cs="Times New Roman"/>
                <w:iCs/>
              </w:rPr>
              <w:t xml:space="preserve"> a demand guarantee</w:t>
            </w:r>
            <w:r w:rsidR="00FD1FE9" w:rsidRPr="007576C8">
              <w:rPr>
                <w:rFonts w:cs="Times New Roman"/>
              </w:rPr>
              <w:t xml:space="preserve"> in any of the following forms at the Bidder’s option</w:t>
            </w:r>
            <w:r w:rsidRPr="007576C8">
              <w:rPr>
                <w:rFonts w:cs="Times New Roman"/>
              </w:rPr>
              <w:t>:</w:t>
            </w:r>
          </w:p>
          <w:p w14:paraId="399D4C93" w14:textId="77777777" w:rsidR="007B586E" w:rsidRPr="007576C8" w:rsidRDefault="00947897" w:rsidP="00E10121">
            <w:pPr>
              <w:pStyle w:val="P3Header1-Clauses"/>
              <w:numPr>
                <w:ilvl w:val="0"/>
                <w:numId w:val="118"/>
              </w:numPr>
              <w:spacing w:before="120" w:after="120"/>
              <w:ind w:left="1175" w:hanging="630"/>
            </w:pPr>
            <w:r w:rsidRPr="007576C8">
              <w:t xml:space="preserve">an </w:t>
            </w:r>
            <w:r w:rsidRPr="007576C8">
              <w:rPr>
                <w:b/>
                <w:szCs w:val="24"/>
              </w:rPr>
              <w:t>unconditional</w:t>
            </w:r>
            <w:r w:rsidRPr="007576C8">
              <w:t xml:space="preserve"> guarantee issued by a bank or </w:t>
            </w:r>
            <w:r w:rsidR="00AD1D7D" w:rsidRPr="007576C8">
              <w:t xml:space="preserve">non-bank </w:t>
            </w:r>
            <w:r w:rsidRPr="007576C8">
              <w:t>financial institution (such as an insurance, bonding or surety company)</w:t>
            </w:r>
            <w:r w:rsidR="007B586E" w:rsidRPr="007576C8">
              <w:t xml:space="preserve">; </w:t>
            </w:r>
          </w:p>
          <w:p w14:paraId="628F87E1" w14:textId="77777777" w:rsidR="007B586E" w:rsidRPr="007576C8" w:rsidRDefault="007B586E" w:rsidP="00E10121">
            <w:pPr>
              <w:pStyle w:val="P3Header1-Clauses"/>
              <w:numPr>
                <w:ilvl w:val="0"/>
                <w:numId w:val="118"/>
              </w:numPr>
              <w:spacing w:before="120" w:after="120"/>
              <w:ind w:left="1175" w:hanging="630"/>
            </w:pPr>
            <w:r w:rsidRPr="007576C8">
              <w:t xml:space="preserve">an </w:t>
            </w:r>
            <w:r w:rsidRPr="007576C8">
              <w:rPr>
                <w:b/>
                <w:szCs w:val="24"/>
              </w:rPr>
              <w:t>irrevocable</w:t>
            </w:r>
            <w:r w:rsidRPr="007576C8">
              <w:t xml:space="preserve"> letter of credit; </w:t>
            </w:r>
          </w:p>
          <w:p w14:paraId="375CB2D5" w14:textId="77777777" w:rsidR="007B586E" w:rsidRPr="007576C8" w:rsidRDefault="007B586E" w:rsidP="00E10121">
            <w:pPr>
              <w:pStyle w:val="P3Header1-Clauses"/>
              <w:numPr>
                <w:ilvl w:val="0"/>
                <w:numId w:val="118"/>
              </w:numPr>
              <w:spacing w:before="120" w:after="120"/>
              <w:ind w:left="1175" w:hanging="630"/>
            </w:pPr>
            <w:r w:rsidRPr="007576C8">
              <w:t xml:space="preserve">a </w:t>
            </w:r>
            <w:r w:rsidRPr="007576C8">
              <w:rPr>
                <w:b/>
                <w:szCs w:val="24"/>
              </w:rPr>
              <w:t>cashier’s</w:t>
            </w:r>
            <w:r w:rsidRPr="007576C8">
              <w:t xml:space="preserve"> or certified check; or</w:t>
            </w:r>
          </w:p>
          <w:p w14:paraId="7A456506" w14:textId="77777777" w:rsidR="007B586E" w:rsidRPr="007576C8" w:rsidRDefault="007B586E" w:rsidP="00E10121">
            <w:pPr>
              <w:pStyle w:val="P3Header1-Clauses"/>
              <w:numPr>
                <w:ilvl w:val="0"/>
                <w:numId w:val="118"/>
              </w:numPr>
              <w:spacing w:before="120" w:after="120"/>
              <w:ind w:left="1175" w:hanging="630"/>
            </w:pPr>
            <w:r w:rsidRPr="007576C8">
              <w:t xml:space="preserve">another </w:t>
            </w:r>
            <w:r w:rsidRPr="007576C8">
              <w:rPr>
                <w:b/>
                <w:szCs w:val="24"/>
              </w:rPr>
              <w:t>security</w:t>
            </w:r>
            <w:r w:rsidRPr="007576C8">
              <w:t xml:space="preserve"> </w:t>
            </w:r>
            <w:r w:rsidR="005F0029" w:rsidRPr="007576C8">
              <w:t>specified</w:t>
            </w:r>
            <w:r w:rsidRPr="007576C8">
              <w:rPr>
                <w:b/>
              </w:rPr>
              <w:t xml:space="preserve"> in the BDS</w:t>
            </w:r>
            <w:r w:rsidR="007125EE" w:rsidRPr="007576C8">
              <w:t>,</w:t>
            </w:r>
          </w:p>
          <w:p w14:paraId="53419A9A" w14:textId="42A542E6" w:rsidR="007B586E" w:rsidRPr="007576C8" w:rsidRDefault="003D7FE3" w:rsidP="00277BDC">
            <w:pPr>
              <w:pStyle w:val="Header2-SubClauses"/>
              <w:spacing w:before="120" w:after="120"/>
              <w:ind w:left="576" w:hanging="576"/>
              <w:rPr>
                <w:rFonts w:cs="Times New Roman"/>
              </w:rPr>
            </w:pPr>
            <w:r w:rsidRPr="007576C8">
              <w:rPr>
                <w:rFonts w:cs="Times New Roman"/>
              </w:rPr>
              <w:tab/>
            </w:r>
            <w:r w:rsidR="004144B8" w:rsidRPr="007576C8">
              <w:rPr>
                <w:rFonts w:cs="Times New Roman"/>
              </w:rPr>
              <w:t>f</w:t>
            </w:r>
            <w:r w:rsidR="00587B0E" w:rsidRPr="007576C8">
              <w:rPr>
                <w:rFonts w:cs="Times New Roman"/>
              </w:rPr>
              <w:t xml:space="preserve">rom a reputable source from an eligible country. </w:t>
            </w:r>
            <w:r w:rsidR="00947897" w:rsidRPr="007576C8">
              <w:rPr>
                <w:rFonts w:cs="Times New Roman"/>
              </w:rPr>
              <w:t xml:space="preserve">If </w:t>
            </w:r>
            <w:r w:rsidR="007468AC" w:rsidRPr="007576C8">
              <w:rPr>
                <w:rFonts w:cs="Times New Roman"/>
              </w:rPr>
              <w:t>an</w:t>
            </w:r>
            <w:r w:rsidR="00947897" w:rsidRPr="007576C8">
              <w:rPr>
                <w:rFonts w:cs="Times New Roman"/>
                <w:bCs/>
              </w:rPr>
              <w:t xml:space="preserve"> unconditional guarantee is issued by a </w:t>
            </w:r>
            <w:r w:rsidR="005A0102" w:rsidRPr="007576C8">
              <w:rPr>
                <w:rFonts w:cs="Times New Roman"/>
                <w:bCs/>
              </w:rPr>
              <w:t xml:space="preserve">non-bank </w:t>
            </w:r>
            <w:r w:rsidR="00947897" w:rsidRPr="007576C8">
              <w:rPr>
                <w:rFonts w:cs="Times New Roman"/>
                <w:bCs/>
              </w:rPr>
              <w:t xml:space="preserve">financial institution located outside the Employer’s Country, the issuing </w:t>
            </w:r>
            <w:r w:rsidR="005A0102" w:rsidRPr="007576C8">
              <w:rPr>
                <w:rFonts w:cs="Times New Roman"/>
                <w:bCs/>
              </w:rPr>
              <w:t xml:space="preserve">non-bank </w:t>
            </w:r>
            <w:r w:rsidR="00947897" w:rsidRPr="007576C8">
              <w:rPr>
                <w:rFonts w:cs="Times New Roman"/>
                <w:bCs/>
              </w:rPr>
              <w:t>financial institution shall have a correspondent financial institution located in the Employer’s Country to make it enforceable</w:t>
            </w:r>
            <w:r w:rsidR="004144B8" w:rsidRPr="007576C8">
              <w:rPr>
                <w:rFonts w:cs="Times New Roman"/>
                <w:bCs/>
              </w:rPr>
              <w:t>,</w:t>
            </w:r>
            <w:r w:rsidR="007468AC" w:rsidRPr="007576C8">
              <w:rPr>
                <w:rFonts w:cs="Times New Roman"/>
              </w:rPr>
              <w:t xml:space="preserve"> </w:t>
            </w:r>
            <w:r w:rsidR="007468AC" w:rsidRPr="007576C8">
              <w:rPr>
                <w:rFonts w:cs="Times New Roman"/>
                <w:bCs/>
              </w:rPr>
              <w:t xml:space="preserve">unless the </w:t>
            </w:r>
            <w:r w:rsidR="003B37C5" w:rsidRPr="007576C8">
              <w:rPr>
                <w:rFonts w:cs="Times New Roman"/>
                <w:bCs/>
              </w:rPr>
              <w:t>Employer</w:t>
            </w:r>
            <w:r w:rsidR="007468AC" w:rsidRPr="007576C8">
              <w:rPr>
                <w:rFonts w:cs="Times New Roman"/>
                <w:bCs/>
              </w:rPr>
              <w:t xml:space="preserve"> has agreed in writing, prior to Bid submission, that a correspondent financial institution is not required</w:t>
            </w:r>
            <w:r w:rsidR="00947897" w:rsidRPr="007576C8">
              <w:rPr>
                <w:rFonts w:cs="Times New Roman"/>
              </w:rPr>
              <w:t>.</w:t>
            </w:r>
            <w:r w:rsidR="00947897" w:rsidRPr="007576C8">
              <w:rPr>
                <w:rFonts w:cs="Times New Roman"/>
                <w:bCs/>
              </w:rPr>
              <w:t xml:space="preserve">  In the case of a bank guarantee, the </w:t>
            </w:r>
            <w:r w:rsidR="00A37273" w:rsidRPr="007576C8">
              <w:rPr>
                <w:rFonts w:cs="Times New Roman"/>
              </w:rPr>
              <w:t>B</w:t>
            </w:r>
            <w:r w:rsidR="00947897" w:rsidRPr="007576C8">
              <w:rPr>
                <w:rFonts w:cs="Times New Roman"/>
              </w:rPr>
              <w:t xml:space="preserve">id </w:t>
            </w:r>
            <w:r w:rsidR="00A37273" w:rsidRPr="007576C8">
              <w:rPr>
                <w:rFonts w:cs="Times New Roman"/>
              </w:rPr>
              <w:t>S</w:t>
            </w:r>
            <w:r w:rsidR="00947897" w:rsidRPr="007576C8">
              <w:rPr>
                <w:rFonts w:cs="Times New Roman"/>
              </w:rPr>
              <w:t>ecurity</w:t>
            </w:r>
            <w:r w:rsidR="00947897" w:rsidRPr="007576C8">
              <w:rPr>
                <w:rFonts w:cs="Times New Roman"/>
                <w:bCs/>
              </w:rPr>
              <w:t xml:space="preserve"> shall be submitted either using the Bid Security Form included in Section IV, Bidding Forms, or in another substantially similar format approved by the Employer prior to </w:t>
            </w:r>
            <w:r w:rsidR="00723EAF" w:rsidRPr="007576C8">
              <w:rPr>
                <w:rFonts w:cs="Times New Roman"/>
              </w:rPr>
              <w:t>B</w:t>
            </w:r>
            <w:r w:rsidR="00947897" w:rsidRPr="007576C8">
              <w:rPr>
                <w:rFonts w:cs="Times New Roman"/>
                <w:bCs/>
              </w:rPr>
              <w:t xml:space="preserve">id submission. The </w:t>
            </w:r>
            <w:r w:rsidR="00E41F5F" w:rsidRPr="007576C8">
              <w:rPr>
                <w:rFonts w:cs="Times New Roman"/>
              </w:rPr>
              <w:t>B</w:t>
            </w:r>
            <w:r w:rsidR="00947897" w:rsidRPr="007576C8">
              <w:rPr>
                <w:rFonts w:cs="Times New Roman"/>
              </w:rPr>
              <w:t xml:space="preserve">id </w:t>
            </w:r>
            <w:r w:rsidR="00E41F5F" w:rsidRPr="007576C8">
              <w:rPr>
                <w:rFonts w:cs="Times New Roman"/>
              </w:rPr>
              <w:t>S</w:t>
            </w:r>
            <w:r w:rsidR="00947897" w:rsidRPr="007576C8">
              <w:rPr>
                <w:rFonts w:cs="Times New Roman"/>
              </w:rPr>
              <w:t>ecurity</w:t>
            </w:r>
            <w:r w:rsidR="00947897" w:rsidRPr="007576C8">
              <w:rPr>
                <w:rFonts w:cs="Times New Roman"/>
                <w:bCs/>
              </w:rPr>
              <w:t xml:space="preserve"> shall be valid for twenty-eight (28) days beyond the original </w:t>
            </w:r>
            <w:r w:rsidR="00BB537D" w:rsidRPr="007576C8">
              <w:t>date of expiry of the Bid validity, or beyond any extended date if requested under ITB 18.2</w:t>
            </w:r>
            <w:r w:rsidR="007B586E" w:rsidRPr="007576C8">
              <w:rPr>
                <w:rFonts w:cs="Times New Roman"/>
              </w:rPr>
              <w:t>.</w:t>
            </w:r>
          </w:p>
        </w:tc>
      </w:tr>
      <w:tr w:rsidR="007B586E" w:rsidRPr="007576C8" w14:paraId="6DA620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30F4BDD" w14:textId="77777777" w:rsidR="007B586E" w:rsidRPr="007576C8" w:rsidRDefault="007B586E" w:rsidP="00277BDC">
            <w:pPr>
              <w:spacing w:before="120" w:after="120"/>
            </w:pPr>
          </w:p>
        </w:tc>
        <w:tc>
          <w:tcPr>
            <w:tcW w:w="7201" w:type="dxa"/>
            <w:tcBorders>
              <w:top w:val="nil"/>
              <w:left w:val="nil"/>
              <w:bottom w:val="nil"/>
              <w:right w:val="nil"/>
            </w:tcBorders>
          </w:tcPr>
          <w:p w14:paraId="7CDE0D03" w14:textId="77777777" w:rsidR="007B586E" w:rsidRPr="007576C8" w:rsidRDefault="00FD1FE9" w:rsidP="00277BDC">
            <w:pPr>
              <w:pStyle w:val="Header2-SubClauses"/>
              <w:numPr>
                <w:ilvl w:val="1"/>
                <w:numId w:val="27"/>
              </w:numPr>
              <w:spacing w:before="120" w:after="120"/>
              <w:ind w:left="511" w:hanging="596"/>
              <w:rPr>
                <w:rFonts w:cs="Times New Roman"/>
              </w:rPr>
            </w:pPr>
            <w:r w:rsidRPr="007576C8">
              <w:rPr>
                <w:rFonts w:cs="Times New Roman"/>
              </w:rPr>
              <w:t xml:space="preserve">If a </w:t>
            </w:r>
            <w:r w:rsidR="007468AC" w:rsidRPr="007576C8">
              <w:rPr>
                <w:rFonts w:cs="Times New Roman"/>
              </w:rPr>
              <w:t>B</w:t>
            </w:r>
            <w:r w:rsidRPr="007576C8">
              <w:rPr>
                <w:rFonts w:cs="Times New Roman"/>
              </w:rPr>
              <w:t xml:space="preserve">id </w:t>
            </w:r>
            <w:r w:rsidR="00723EAF" w:rsidRPr="007576C8">
              <w:rPr>
                <w:rFonts w:cs="Times New Roman"/>
              </w:rPr>
              <w:t>S</w:t>
            </w:r>
            <w:r w:rsidRPr="007576C8">
              <w:rPr>
                <w:rFonts w:cs="Times New Roman"/>
              </w:rPr>
              <w:t>ecurity</w:t>
            </w:r>
            <w:r w:rsidR="00416BE4" w:rsidRPr="007576C8">
              <w:rPr>
                <w:rFonts w:cs="Times New Roman"/>
              </w:rPr>
              <w:t xml:space="preserve"> or Bid Securing Declaration</w:t>
            </w:r>
            <w:r w:rsidRPr="007576C8">
              <w:rPr>
                <w:rFonts w:cs="Times New Roman"/>
              </w:rPr>
              <w:t xml:space="preserve"> is specified pursuant to ITB 19.1, any </w:t>
            </w:r>
            <w:r w:rsidR="005713F2" w:rsidRPr="007576C8">
              <w:rPr>
                <w:rFonts w:cs="Times New Roman"/>
              </w:rPr>
              <w:t>B</w:t>
            </w:r>
            <w:r w:rsidRPr="007576C8">
              <w:rPr>
                <w:rFonts w:cs="Times New Roman"/>
              </w:rPr>
              <w:t xml:space="preserve">id not accompanied by a substantially </w:t>
            </w:r>
            <w:r w:rsidRPr="007576C8">
              <w:rPr>
                <w:rStyle w:val="StyleHeader2-SubClausesItalicChar"/>
                <w:rFonts w:cs="Times New Roman"/>
                <w:i w:val="0"/>
              </w:rPr>
              <w:t>responsive</w:t>
            </w:r>
            <w:r w:rsidRPr="007576C8">
              <w:rPr>
                <w:rFonts w:cs="Times New Roman"/>
              </w:rPr>
              <w:t xml:space="preserve"> </w:t>
            </w:r>
            <w:r w:rsidR="007468AC" w:rsidRPr="007576C8">
              <w:rPr>
                <w:rFonts w:cs="Times New Roman"/>
              </w:rPr>
              <w:lastRenderedPageBreak/>
              <w:t>Bid S</w:t>
            </w:r>
            <w:r w:rsidRPr="007576C8">
              <w:rPr>
                <w:rFonts w:cs="Times New Roman"/>
              </w:rPr>
              <w:t>ecurity or Bid-</w:t>
            </w:r>
            <w:r w:rsidRPr="007576C8">
              <w:rPr>
                <w:rFonts w:cs="Times New Roman"/>
                <w:b/>
              </w:rPr>
              <w:t>Securing</w:t>
            </w:r>
            <w:r w:rsidRPr="007576C8">
              <w:rPr>
                <w:rFonts w:cs="Times New Roman"/>
              </w:rPr>
              <w:t xml:space="preserve"> Declaration shall be rejected by the Employer as </w:t>
            </w:r>
            <w:r w:rsidR="009B340C" w:rsidRPr="007576C8">
              <w:rPr>
                <w:rFonts w:cs="Times New Roman"/>
              </w:rPr>
              <w:t>non-responsive</w:t>
            </w:r>
            <w:r w:rsidRPr="007576C8">
              <w:rPr>
                <w:rFonts w:cs="Times New Roman"/>
              </w:rPr>
              <w:t xml:space="preserve">. </w:t>
            </w:r>
          </w:p>
        </w:tc>
      </w:tr>
      <w:tr w:rsidR="007B586E" w:rsidRPr="007576C8" w14:paraId="0D8EA8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94C1587" w14:textId="77777777" w:rsidR="007B586E" w:rsidRPr="007576C8" w:rsidRDefault="007B586E" w:rsidP="00277BDC">
            <w:pPr>
              <w:spacing w:before="120" w:after="120"/>
            </w:pPr>
          </w:p>
        </w:tc>
        <w:tc>
          <w:tcPr>
            <w:tcW w:w="7201" w:type="dxa"/>
            <w:tcBorders>
              <w:top w:val="nil"/>
              <w:left w:val="nil"/>
              <w:bottom w:val="nil"/>
              <w:right w:val="nil"/>
            </w:tcBorders>
          </w:tcPr>
          <w:p w14:paraId="16E29584"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If a </w:t>
            </w:r>
            <w:r w:rsidR="00532AD6" w:rsidRPr="007576C8">
              <w:rPr>
                <w:rFonts w:cs="Times New Roman"/>
              </w:rPr>
              <w:t>B</w:t>
            </w:r>
            <w:r w:rsidRPr="007576C8">
              <w:rPr>
                <w:rFonts w:cs="Times New Roman"/>
              </w:rPr>
              <w:t xml:space="preserve">id </w:t>
            </w:r>
            <w:r w:rsidR="00532AD6" w:rsidRPr="007576C8">
              <w:rPr>
                <w:rFonts w:cs="Times New Roman"/>
              </w:rPr>
              <w:t>S</w:t>
            </w:r>
            <w:r w:rsidRPr="007576C8">
              <w:rPr>
                <w:rFonts w:cs="Times New Roman"/>
              </w:rPr>
              <w:t xml:space="preserve">ecurity is specified pursuant to ITB 19.1, the </w:t>
            </w:r>
            <w:r w:rsidR="00532AD6" w:rsidRPr="007576C8">
              <w:rPr>
                <w:rFonts w:cs="Times New Roman"/>
              </w:rPr>
              <w:t>B</w:t>
            </w:r>
            <w:r w:rsidRPr="007576C8">
              <w:rPr>
                <w:rFonts w:cs="Times New Roman"/>
              </w:rPr>
              <w:t xml:space="preserve">id </w:t>
            </w:r>
            <w:r w:rsidR="00532AD6" w:rsidRPr="007576C8">
              <w:rPr>
                <w:rFonts w:cs="Times New Roman"/>
              </w:rPr>
              <w:t>S</w:t>
            </w:r>
            <w:r w:rsidRPr="007576C8">
              <w:rPr>
                <w:rFonts w:cs="Times New Roman"/>
              </w:rPr>
              <w:t xml:space="preserve">ecurity of unsuccessful Bidders shall be returned as promptly as possible upon the successful Bidder’s </w:t>
            </w:r>
            <w:r w:rsidR="00947897" w:rsidRPr="007576C8">
              <w:rPr>
                <w:rFonts w:cs="Times New Roman"/>
              </w:rPr>
              <w:t xml:space="preserve">signing the Contract and </w:t>
            </w:r>
            <w:r w:rsidRPr="007576C8">
              <w:rPr>
                <w:rFonts w:cs="Times New Roman"/>
              </w:rPr>
              <w:t xml:space="preserve">furnishing the </w:t>
            </w:r>
            <w:r w:rsidR="00C74897" w:rsidRPr="007576C8">
              <w:rPr>
                <w:rFonts w:cs="Times New Roman"/>
                <w:b/>
              </w:rPr>
              <w:t>Performance</w:t>
            </w:r>
            <w:r w:rsidR="00C74897" w:rsidRPr="007576C8">
              <w:rPr>
                <w:rFonts w:cs="Times New Roman"/>
              </w:rPr>
              <w:t xml:space="preserve"> S</w:t>
            </w:r>
            <w:r w:rsidRPr="007576C8">
              <w:rPr>
                <w:rFonts w:cs="Times New Roman"/>
              </w:rPr>
              <w:t xml:space="preserve">ecurity </w:t>
            </w:r>
            <w:r w:rsidR="00F82CA6" w:rsidRPr="007576C8">
              <w:rPr>
                <w:rFonts w:cs="Times New Roman"/>
                <w:color w:val="000000" w:themeColor="text1"/>
              </w:rPr>
              <w:t xml:space="preserve">and if required in the BDS, the </w:t>
            </w:r>
            <w:r w:rsidR="0020732D" w:rsidRPr="007576C8">
              <w:rPr>
                <w:rFonts w:cs="Times New Roman"/>
                <w:color w:val="000000" w:themeColor="text1"/>
              </w:rPr>
              <w:t xml:space="preserve">Environmental and Social (ES) </w:t>
            </w:r>
            <w:r w:rsidR="00F82CA6" w:rsidRPr="007576C8">
              <w:rPr>
                <w:rFonts w:cs="Times New Roman"/>
                <w:color w:val="000000" w:themeColor="text1"/>
              </w:rPr>
              <w:t xml:space="preserve">Performance Security </w:t>
            </w:r>
            <w:r w:rsidRPr="007576C8">
              <w:rPr>
                <w:rFonts w:cs="Times New Roman"/>
              </w:rPr>
              <w:t>pursuant to ITB 4</w:t>
            </w:r>
            <w:r w:rsidR="00207A87" w:rsidRPr="007576C8">
              <w:rPr>
                <w:rFonts w:cs="Times New Roman"/>
              </w:rPr>
              <w:t>8</w:t>
            </w:r>
            <w:r w:rsidR="00947897" w:rsidRPr="007576C8">
              <w:rPr>
                <w:rFonts w:cs="Times New Roman"/>
              </w:rPr>
              <w:t>.</w:t>
            </w:r>
          </w:p>
        </w:tc>
      </w:tr>
      <w:tr w:rsidR="007B586E" w:rsidRPr="007576C8" w14:paraId="346D4AC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4E8848E" w14:textId="77777777" w:rsidR="007B586E" w:rsidRPr="007576C8" w:rsidRDefault="007B586E" w:rsidP="00277BDC">
            <w:pPr>
              <w:spacing w:before="120" w:after="120"/>
            </w:pPr>
          </w:p>
        </w:tc>
        <w:tc>
          <w:tcPr>
            <w:tcW w:w="7201" w:type="dxa"/>
            <w:tcBorders>
              <w:top w:val="nil"/>
              <w:left w:val="nil"/>
              <w:bottom w:val="nil"/>
              <w:right w:val="nil"/>
            </w:tcBorders>
          </w:tcPr>
          <w:p w14:paraId="5732016B" w14:textId="77777777" w:rsidR="007B586E" w:rsidRPr="007576C8" w:rsidRDefault="002835CE" w:rsidP="00277BDC">
            <w:pPr>
              <w:pStyle w:val="Header2-SubClauses"/>
              <w:numPr>
                <w:ilvl w:val="1"/>
                <w:numId w:val="27"/>
              </w:numPr>
              <w:spacing w:before="120" w:after="120"/>
              <w:ind w:left="511" w:hanging="596"/>
              <w:rPr>
                <w:rFonts w:cs="Times New Roman"/>
              </w:rPr>
            </w:pPr>
            <w:r w:rsidRPr="007576C8">
              <w:rPr>
                <w:rFonts w:cs="Times New Roman"/>
              </w:rPr>
              <w:t>T</w:t>
            </w:r>
            <w:r w:rsidR="007B586E" w:rsidRPr="007576C8">
              <w:rPr>
                <w:rFonts w:cs="Times New Roman"/>
              </w:rPr>
              <w:t xml:space="preserve">he </w:t>
            </w:r>
            <w:r w:rsidR="00532AD6" w:rsidRPr="007576C8">
              <w:rPr>
                <w:rFonts w:cs="Times New Roman"/>
              </w:rPr>
              <w:t>B</w:t>
            </w:r>
            <w:r w:rsidR="007B586E" w:rsidRPr="007576C8">
              <w:rPr>
                <w:rFonts w:cs="Times New Roman"/>
              </w:rPr>
              <w:t xml:space="preserve">id </w:t>
            </w:r>
            <w:r w:rsidR="00532AD6" w:rsidRPr="007576C8">
              <w:rPr>
                <w:rFonts w:cs="Times New Roman"/>
              </w:rPr>
              <w:t>S</w:t>
            </w:r>
            <w:r w:rsidR="007B586E" w:rsidRPr="007576C8">
              <w:rPr>
                <w:rFonts w:cs="Times New Roman"/>
              </w:rPr>
              <w:t xml:space="preserve">ecurity of the successful Bidder shall be returned as promptly as possible once the successful Bidder has signed the Contract and furnished the required </w:t>
            </w:r>
            <w:r w:rsidR="004E2E5A" w:rsidRPr="007576C8">
              <w:rPr>
                <w:rFonts w:cs="Times New Roman"/>
              </w:rPr>
              <w:t>P</w:t>
            </w:r>
            <w:r w:rsidR="007B586E" w:rsidRPr="007576C8">
              <w:rPr>
                <w:rFonts w:cs="Times New Roman"/>
              </w:rPr>
              <w:t xml:space="preserve">erformance </w:t>
            </w:r>
            <w:r w:rsidR="004E2E5A" w:rsidRPr="007576C8">
              <w:rPr>
                <w:rFonts w:cs="Times New Roman"/>
              </w:rPr>
              <w:t>S</w:t>
            </w:r>
            <w:r w:rsidR="007B586E" w:rsidRPr="007576C8">
              <w:rPr>
                <w:rFonts w:cs="Times New Roman"/>
              </w:rPr>
              <w:t>ecurity.</w:t>
            </w:r>
            <w:r w:rsidR="00F82CA6" w:rsidRPr="007576C8">
              <w:rPr>
                <w:rFonts w:cs="Times New Roman"/>
              </w:rPr>
              <w:t xml:space="preserve"> </w:t>
            </w:r>
            <w:r w:rsidR="00F82CA6" w:rsidRPr="007576C8">
              <w:rPr>
                <w:rFonts w:cs="Times New Roman"/>
                <w:color w:val="000000" w:themeColor="text1"/>
              </w:rPr>
              <w:t xml:space="preserve">and if required in the BDS, the </w:t>
            </w:r>
            <w:r w:rsidR="009547A3" w:rsidRPr="007576C8">
              <w:rPr>
                <w:rFonts w:cs="Times New Roman"/>
                <w:color w:val="000000" w:themeColor="text1"/>
              </w:rPr>
              <w:t xml:space="preserve">Environmental and Social (ES) </w:t>
            </w:r>
            <w:r w:rsidR="00F82CA6" w:rsidRPr="007576C8">
              <w:rPr>
                <w:rFonts w:cs="Times New Roman"/>
                <w:color w:val="000000" w:themeColor="text1"/>
              </w:rPr>
              <w:t>Performance Security.</w:t>
            </w:r>
          </w:p>
        </w:tc>
      </w:tr>
      <w:tr w:rsidR="007B586E" w:rsidRPr="007576C8" w14:paraId="439F89F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DB67A6" w14:textId="77777777" w:rsidR="007B586E" w:rsidRPr="007576C8" w:rsidRDefault="007B586E" w:rsidP="00277BDC">
            <w:pPr>
              <w:spacing w:before="120" w:after="120"/>
            </w:pPr>
          </w:p>
        </w:tc>
        <w:tc>
          <w:tcPr>
            <w:tcW w:w="7201" w:type="dxa"/>
            <w:tcBorders>
              <w:top w:val="nil"/>
              <w:left w:val="nil"/>
              <w:bottom w:val="nil"/>
              <w:right w:val="nil"/>
            </w:tcBorders>
          </w:tcPr>
          <w:p w14:paraId="7F242896" w14:textId="4C9A6A65"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532AD6" w:rsidRPr="007576C8">
              <w:rPr>
                <w:rFonts w:cs="Times New Roman"/>
              </w:rPr>
              <w:t xml:space="preserve">Bid </w:t>
            </w:r>
            <w:r w:rsidR="00532AD6" w:rsidRPr="007576C8">
              <w:rPr>
                <w:rFonts w:cs="Times New Roman"/>
                <w:b/>
              </w:rPr>
              <w:t>S</w:t>
            </w:r>
            <w:r w:rsidRPr="007576C8">
              <w:rPr>
                <w:rFonts w:cs="Times New Roman"/>
                <w:b/>
              </w:rPr>
              <w:t>ecurity</w:t>
            </w:r>
            <w:r w:rsidRPr="007576C8">
              <w:rPr>
                <w:rFonts w:cs="Times New Roman"/>
              </w:rPr>
              <w:t xml:space="preserve"> may be forfeited:</w:t>
            </w:r>
          </w:p>
          <w:p w14:paraId="2936082A" w14:textId="0660D117" w:rsidR="007B586E" w:rsidRPr="007576C8" w:rsidRDefault="007B586E" w:rsidP="00E10121">
            <w:pPr>
              <w:pStyle w:val="P3Header1-Clauses"/>
              <w:numPr>
                <w:ilvl w:val="0"/>
                <w:numId w:val="133"/>
              </w:numPr>
              <w:spacing w:before="120" w:after="120"/>
              <w:ind w:left="1175" w:hanging="630"/>
              <w:rPr>
                <w:szCs w:val="24"/>
              </w:rPr>
            </w:pPr>
            <w:r w:rsidRPr="007576C8">
              <w:rPr>
                <w:szCs w:val="24"/>
              </w:rPr>
              <w:t xml:space="preserve">if a </w:t>
            </w:r>
            <w:r w:rsidRPr="007576C8">
              <w:t>Bidder</w:t>
            </w:r>
            <w:r w:rsidRPr="007576C8">
              <w:rPr>
                <w:szCs w:val="24"/>
              </w:rPr>
              <w:t xml:space="preserve"> withdraws its </w:t>
            </w:r>
            <w:r w:rsidR="00532AD6" w:rsidRPr="007576C8">
              <w:rPr>
                <w:szCs w:val="24"/>
              </w:rPr>
              <w:t>B</w:t>
            </w:r>
            <w:r w:rsidRPr="007576C8">
              <w:rPr>
                <w:szCs w:val="24"/>
              </w:rPr>
              <w:t xml:space="preserve">id </w:t>
            </w:r>
            <w:r w:rsidR="00BB537D" w:rsidRPr="007576C8">
              <w:rPr>
                <w:color w:val="000000" w:themeColor="text1"/>
              </w:rPr>
              <w:t>prior to the expiry date of the Bid validity</w:t>
            </w:r>
            <w:r w:rsidR="00BB537D" w:rsidRPr="007576C8" w:rsidDel="00BB537D">
              <w:rPr>
                <w:szCs w:val="24"/>
              </w:rPr>
              <w:t xml:space="preserve"> </w:t>
            </w:r>
            <w:r w:rsidRPr="007576C8">
              <w:rPr>
                <w:szCs w:val="24"/>
              </w:rPr>
              <w:t>specified by the Bidder on the Letter of Bid</w:t>
            </w:r>
            <w:r w:rsidR="00947897" w:rsidRPr="007576C8">
              <w:rPr>
                <w:szCs w:val="24"/>
              </w:rPr>
              <w:t xml:space="preserve">, or any extension thereto provided by the Bidder; </w:t>
            </w:r>
            <w:r w:rsidRPr="007576C8">
              <w:rPr>
                <w:szCs w:val="24"/>
              </w:rPr>
              <w:t>or</w:t>
            </w:r>
          </w:p>
          <w:p w14:paraId="18E40EE6" w14:textId="77777777" w:rsidR="007B586E" w:rsidRPr="007576C8" w:rsidRDefault="007B586E" w:rsidP="00E10121">
            <w:pPr>
              <w:pStyle w:val="P3Header1-Clauses"/>
              <w:numPr>
                <w:ilvl w:val="0"/>
                <w:numId w:val="133"/>
              </w:numPr>
              <w:spacing w:before="120" w:after="120"/>
              <w:ind w:left="1175" w:hanging="630"/>
              <w:rPr>
                <w:szCs w:val="24"/>
              </w:rPr>
            </w:pPr>
            <w:r w:rsidRPr="007576C8">
              <w:rPr>
                <w:szCs w:val="24"/>
              </w:rPr>
              <w:t xml:space="preserve">if the </w:t>
            </w:r>
            <w:r w:rsidRPr="007576C8">
              <w:t>successful</w:t>
            </w:r>
            <w:r w:rsidRPr="007576C8">
              <w:rPr>
                <w:szCs w:val="24"/>
              </w:rPr>
              <w:t xml:space="preserve"> Bidder fails to: </w:t>
            </w:r>
          </w:p>
          <w:p w14:paraId="001C46A7" w14:textId="77777777" w:rsidR="007B586E" w:rsidRPr="007576C8" w:rsidRDefault="007B586E" w:rsidP="00277BDC">
            <w:pPr>
              <w:pStyle w:val="Heading4"/>
              <w:numPr>
                <w:ilvl w:val="1"/>
                <w:numId w:val="30"/>
              </w:numPr>
              <w:tabs>
                <w:tab w:val="clear" w:pos="1764"/>
              </w:tabs>
              <w:ind w:left="1467" w:hanging="360"/>
              <w:rPr>
                <w:rFonts w:ascii="Times New Roman" w:hAnsi="Times New Roman" w:cs="Times New Roman"/>
                <w:sz w:val="24"/>
                <w:szCs w:val="24"/>
              </w:rPr>
            </w:pPr>
            <w:r w:rsidRPr="007576C8">
              <w:rPr>
                <w:rFonts w:ascii="Times New Roman" w:hAnsi="Times New Roman" w:cs="Times New Roman"/>
                <w:sz w:val="24"/>
                <w:szCs w:val="24"/>
              </w:rPr>
              <w:t>sign the Contract in accordance with ITB 4</w:t>
            </w:r>
            <w:r w:rsidR="00207A87" w:rsidRPr="007576C8">
              <w:rPr>
                <w:rFonts w:ascii="Times New Roman" w:hAnsi="Times New Roman" w:cs="Times New Roman"/>
                <w:sz w:val="24"/>
                <w:szCs w:val="24"/>
              </w:rPr>
              <w:t>7</w:t>
            </w:r>
            <w:r w:rsidRPr="007576C8">
              <w:rPr>
                <w:rFonts w:ascii="Times New Roman" w:hAnsi="Times New Roman" w:cs="Times New Roman"/>
                <w:sz w:val="24"/>
              </w:rPr>
              <w:t>;</w:t>
            </w:r>
            <w:r w:rsidRPr="007576C8">
              <w:rPr>
                <w:rFonts w:ascii="Times New Roman" w:hAnsi="Times New Roman" w:cs="Times New Roman"/>
                <w:sz w:val="24"/>
                <w:szCs w:val="24"/>
              </w:rPr>
              <w:t xml:space="preserve"> or</w:t>
            </w:r>
          </w:p>
          <w:p w14:paraId="57CF37E1" w14:textId="79F94B88" w:rsidR="007B586E" w:rsidRPr="007576C8" w:rsidRDefault="007B586E" w:rsidP="00277BDC">
            <w:pPr>
              <w:pStyle w:val="Heading4"/>
              <w:numPr>
                <w:ilvl w:val="1"/>
                <w:numId w:val="30"/>
              </w:numPr>
              <w:tabs>
                <w:tab w:val="clear" w:pos="1764"/>
              </w:tabs>
              <w:ind w:left="1467" w:hanging="360"/>
              <w:rPr>
                <w:rFonts w:ascii="Times New Roman" w:hAnsi="Times New Roman" w:cs="Times New Roman"/>
                <w:sz w:val="24"/>
                <w:szCs w:val="24"/>
              </w:rPr>
            </w:pPr>
            <w:r w:rsidRPr="007576C8">
              <w:rPr>
                <w:rFonts w:ascii="Times New Roman" w:hAnsi="Times New Roman" w:cs="Times New Roman"/>
                <w:sz w:val="24"/>
                <w:szCs w:val="24"/>
              </w:rPr>
              <w:t xml:space="preserve">furnish a </w:t>
            </w:r>
            <w:r w:rsidR="00A3138E" w:rsidRPr="007576C8">
              <w:rPr>
                <w:rFonts w:ascii="Times New Roman" w:hAnsi="Times New Roman" w:cs="Times New Roman"/>
                <w:sz w:val="24"/>
                <w:szCs w:val="24"/>
              </w:rPr>
              <w:t>P</w:t>
            </w:r>
            <w:r w:rsidRPr="007576C8">
              <w:rPr>
                <w:rFonts w:ascii="Times New Roman" w:hAnsi="Times New Roman" w:cs="Times New Roman"/>
                <w:sz w:val="24"/>
                <w:szCs w:val="24"/>
              </w:rPr>
              <w:t xml:space="preserve">erformance </w:t>
            </w:r>
            <w:r w:rsidR="00A3138E" w:rsidRPr="007576C8">
              <w:rPr>
                <w:rFonts w:ascii="Times New Roman" w:hAnsi="Times New Roman" w:cs="Times New Roman"/>
                <w:sz w:val="24"/>
                <w:szCs w:val="24"/>
              </w:rPr>
              <w:t>S</w:t>
            </w:r>
            <w:r w:rsidRPr="007576C8">
              <w:rPr>
                <w:rFonts w:ascii="Times New Roman" w:hAnsi="Times New Roman" w:cs="Times New Roman"/>
                <w:sz w:val="24"/>
                <w:szCs w:val="24"/>
              </w:rPr>
              <w:t>ecurity</w:t>
            </w:r>
            <w:r w:rsidR="00F82CA6" w:rsidRPr="007576C8">
              <w:rPr>
                <w:rFonts w:ascii="Times New Roman" w:hAnsi="Times New Roman" w:cs="Times New Roman"/>
                <w:sz w:val="24"/>
                <w:szCs w:val="24"/>
              </w:rPr>
              <w:t xml:space="preserve"> and if required in the BDS, the </w:t>
            </w:r>
            <w:r w:rsidR="0020732D" w:rsidRPr="007576C8">
              <w:rPr>
                <w:rFonts w:ascii="Times New Roman" w:hAnsi="Times New Roman" w:cs="Times New Roman"/>
                <w:sz w:val="24"/>
                <w:szCs w:val="24"/>
              </w:rPr>
              <w:t>Environmental and Social (ES)</w:t>
            </w:r>
            <w:r w:rsidR="0020732D" w:rsidRPr="007576C8">
              <w:rPr>
                <w:rFonts w:cs="Times New Roman"/>
                <w:color w:val="000000" w:themeColor="text1"/>
              </w:rPr>
              <w:t xml:space="preserve"> </w:t>
            </w:r>
            <w:r w:rsidR="00F82CA6" w:rsidRPr="007576C8">
              <w:rPr>
                <w:rFonts w:ascii="Times New Roman" w:hAnsi="Times New Roman" w:cs="Times New Roman"/>
                <w:sz w:val="24"/>
                <w:szCs w:val="24"/>
              </w:rPr>
              <w:t>Performance Security</w:t>
            </w:r>
            <w:r w:rsidRPr="007576C8">
              <w:rPr>
                <w:rFonts w:ascii="Times New Roman" w:hAnsi="Times New Roman" w:cs="Times New Roman"/>
                <w:sz w:val="24"/>
                <w:szCs w:val="24"/>
              </w:rPr>
              <w:t xml:space="preserve"> in accordance with ITB 4</w:t>
            </w:r>
            <w:r w:rsidR="00207A87" w:rsidRPr="007576C8">
              <w:rPr>
                <w:rFonts w:ascii="Times New Roman" w:hAnsi="Times New Roman" w:cs="Times New Roman"/>
                <w:sz w:val="24"/>
                <w:szCs w:val="24"/>
              </w:rPr>
              <w:t>8</w:t>
            </w:r>
            <w:r w:rsidRPr="007576C8">
              <w:rPr>
                <w:rFonts w:ascii="Times New Roman" w:hAnsi="Times New Roman" w:cs="Times New Roman"/>
                <w:sz w:val="24"/>
                <w:szCs w:val="24"/>
              </w:rPr>
              <w:t>.</w:t>
            </w:r>
          </w:p>
        </w:tc>
      </w:tr>
      <w:tr w:rsidR="007B586E" w:rsidRPr="007576C8" w14:paraId="5D7B0E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A7C4E59"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DD69E1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532AD6" w:rsidRPr="007576C8">
              <w:rPr>
                <w:rFonts w:cs="Times New Roman"/>
              </w:rPr>
              <w:t>B</w:t>
            </w:r>
            <w:r w:rsidRPr="007576C8">
              <w:rPr>
                <w:rFonts w:cs="Times New Roman"/>
              </w:rPr>
              <w:t xml:space="preserve">id </w:t>
            </w:r>
            <w:r w:rsidR="00532AD6" w:rsidRPr="007576C8">
              <w:rPr>
                <w:rFonts w:cs="Times New Roman"/>
              </w:rPr>
              <w:t>S</w:t>
            </w:r>
            <w:r w:rsidRPr="007576C8">
              <w:rPr>
                <w:rFonts w:cs="Times New Roman"/>
              </w:rPr>
              <w:t>ecurity or the Bid</w:t>
            </w:r>
            <w:r w:rsidR="00E526C7" w:rsidRPr="007576C8">
              <w:rPr>
                <w:rFonts w:cs="Times New Roman"/>
              </w:rPr>
              <w:t>-</w:t>
            </w:r>
            <w:r w:rsidRPr="007576C8">
              <w:rPr>
                <w:rFonts w:cs="Times New Roman"/>
              </w:rPr>
              <w:t xml:space="preserve">Securing Declaration of a </w:t>
            </w:r>
            <w:r w:rsidRPr="007576C8">
              <w:rPr>
                <w:rStyle w:val="StyleHeader2-SubClausesItalicChar"/>
                <w:rFonts w:cs="Times New Roman"/>
                <w:i w:val="0"/>
              </w:rPr>
              <w:t>JV</w:t>
            </w:r>
            <w:r w:rsidRPr="007576C8">
              <w:rPr>
                <w:rFonts w:cs="Times New Roman"/>
                <w:i/>
              </w:rPr>
              <w:t xml:space="preserve"> </w:t>
            </w:r>
            <w:r w:rsidRPr="007576C8">
              <w:rPr>
                <w:rFonts w:cs="Times New Roman"/>
              </w:rPr>
              <w:t xml:space="preserve">shall be in the name of the </w:t>
            </w:r>
            <w:r w:rsidRPr="007576C8">
              <w:rPr>
                <w:rStyle w:val="StyleHeader2-SubClausesItalicChar"/>
                <w:rFonts w:cs="Times New Roman"/>
                <w:i w:val="0"/>
              </w:rPr>
              <w:t>JV</w:t>
            </w:r>
            <w:r w:rsidRPr="007576C8">
              <w:rPr>
                <w:rFonts w:cs="Times New Roman"/>
                <w:i/>
              </w:rPr>
              <w:t xml:space="preserve"> </w:t>
            </w:r>
            <w:r w:rsidRPr="007576C8">
              <w:rPr>
                <w:rFonts w:cs="Times New Roman"/>
              </w:rPr>
              <w:t xml:space="preserve">that </w:t>
            </w:r>
            <w:r w:rsidRPr="007576C8">
              <w:rPr>
                <w:rFonts w:cs="Times New Roman"/>
                <w:b/>
              </w:rPr>
              <w:t>submits</w:t>
            </w:r>
            <w:r w:rsidRPr="007576C8">
              <w:rPr>
                <w:rFonts w:cs="Times New Roman"/>
              </w:rPr>
              <w:t xml:space="preserve"> the </w:t>
            </w:r>
            <w:r w:rsidR="00B5226F" w:rsidRPr="007576C8">
              <w:rPr>
                <w:rFonts w:cs="Times New Roman"/>
              </w:rPr>
              <w:t>B</w:t>
            </w:r>
            <w:r w:rsidRPr="007576C8">
              <w:rPr>
                <w:rFonts w:cs="Times New Roman"/>
              </w:rPr>
              <w:t xml:space="preserve">id. If the </w:t>
            </w:r>
            <w:r w:rsidRPr="007576C8">
              <w:rPr>
                <w:rStyle w:val="StyleHeader2-SubClausesItalicChar"/>
                <w:rFonts w:cs="Times New Roman"/>
                <w:i w:val="0"/>
              </w:rPr>
              <w:t>JV</w:t>
            </w:r>
            <w:r w:rsidRPr="007576C8">
              <w:rPr>
                <w:rFonts w:cs="Times New Roman"/>
                <w:i/>
              </w:rPr>
              <w:t xml:space="preserve"> </w:t>
            </w:r>
            <w:r w:rsidRPr="007576C8">
              <w:rPr>
                <w:rFonts w:cs="Times New Roman"/>
              </w:rPr>
              <w:t>has not been constituted into a legally</w:t>
            </w:r>
            <w:r w:rsidR="00A3138E" w:rsidRPr="007576C8">
              <w:rPr>
                <w:rFonts w:cs="Times New Roman"/>
              </w:rPr>
              <w:t xml:space="preserve"> </w:t>
            </w:r>
            <w:r w:rsidRPr="007576C8">
              <w:rPr>
                <w:rFonts w:cs="Times New Roman"/>
              </w:rPr>
              <w:t>enforceable JV</w:t>
            </w:r>
            <w:r w:rsidRPr="007576C8">
              <w:rPr>
                <w:rFonts w:cs="Times New Roman"/>
                <w:i/>
              </w:rPr>
              <w:t>,</w:t>
            </w:r>
            <w:r w:rsidRPr="007576C8">
              <w:rPr>
                <w:rFonts w:cs="Times New Roman"/>
              </w:rPr>
              <w:t xml:space="preserve"> at the time of </w:t>
            </w:r>
            <w:r w:rsidR="00532AD6" w:rsidRPr="007576C8">
              <w:rPr>
                <w:rFonts w:cs="Times New Roman"/>
              </w:rPr>
              <w:t>B</w:t>
            </w:r>
            <w:r w:rsidRPr="007576C8">
              <w:rPr>
                <w:rFonts w:cs="Times New Roman"/>
              </w:rPr>
              <w:t>idding, the Bid Security or the Bid</w:t>
            </w:r>
            <w:r w:rsidR="005043E3" w:rsidRPr="007576C8">
              <w:rPr>
                <w:rFonts w:cs="Times New Roman"/>
              </w:rPr>
              <w:t>-</w:t>
            </w:r>
            <w:r w:rsidRPr="007576C8">
              <w:rPr>
                <w:rFonts w:cs="Times New Roman"/>
              </w:rPr>
              <w:t xml:space="preserve">Securing Declaration shall be in the names of all future </w:t>
            </w:r>
            <w:r w:rsidR="00947897" w:rsidRPr="007576C8">
              <w:rPr>
                <w:rFonts w:cs="Times New Roman"/>
              </w:rPr>
              <w:t xml:space="preserve">members </w:t>
            </w:r>
            <w:r w:rsidRPr="007576C8">
              <w:rPr>
                <w:rFonts w:cs="Times New Roman"/>
              </w:rPr>
              <w:t>as named in the letter of intent mentioned in ITB 4.1</w:t>
            </w:r>
            <w:r w:rsidR="00947897" w:rsidRPr="007576C8">
              <w:rPr>
                <w:rFonts w:cs="Times New Roman"/>
              </w:rPr>
              <w:t xml:space="preserve"> and ITB 11.2</w:t>
            </w:r>
            <w:r w:rsidRPr="007576C8">
              <w:rPr>
                <w:rFonts w:cs="Times New Roman"/>
              </w:rPr>
              <w:t xml:space="preserve">. </w:t>
            </w:r>
          </w:p>
        </w:tc>
      </w:tr>
      <w:tr w:rsidR="00493775" w:rsidRPr="007576C8" w14:paraId="5A5F70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E4549E" w14:textId="77777777" w:rsidR="00493775" w:rsidRPr="007576C8" w:rsidRDefault="00493775" w:rsidP="00277BDC">
            <w:pPr>
              <w:spacing w:before="120" w:after="120"/>
            </w:pPr>
          </w:p>
        </w:tc>
        <w:tc>
          <w:tcPr>
            <w:tcW w:w="7201" w:type="dxa"/>
            <w:tcBorders>
              <w:top w:val="nil"/>
              <w:left w:val="nil"/>
              <w:bottom w:val="nil"/>
              <w:right w:val="nil"/>
            </w:tcBorders>
          </w:tcPr>
          <w:p w14:paraId="568F0B03" w14:textId="77777777" w:rsidR="00493775" w:rsidRPr="007576C8" w:rsidRDefault="00493775" w:rsidP="00277BDC">
            <w:pPr>
              <w:pStyle w:val="Header2-SubClauses"/>
              <w:numPr>
                <w:ilvl w:val="1"/>
                <w:numId w:val="27"/>
              </w:numPr>
              <w:spacing w:before="120" w:after="120"/>
              <w:ind w:left="511" w:hanging="596"/>
              <w:rPr>
                <w:rFonts w:cs="Times New Roman"/>
              </w:rPr>
            </w:pPr>
            <w:r w:rsidRPr="007576C8">
              <w:rPr>
                <w:rFonts w:cs="Times New Roman"/>
              </w:rPr>
              <w:t xml:space="preserve">If a </w:t>
            </w:r>
            <w:r w:rsidR="00532AD6" w:rsidRPr="007576C8">
              <w:rPr>
                <w:rFonts w:cs="Times New Roman"/>
              </w:rPr>
              <w:t>B</w:t>
            </w:r>
            <w:r w:rsidRPr="007576C8">
              <w:rPr>
                <w:rFonts w:cs="Times New Roman"/>
              </w:rPr>
              <w:t xml:space="preserve">id </w:t>
            </w:r>
            <w:r w:rsidR="00532AD6" w:rsidRPr="007576C8">
              <w:rPr>
                <w:rFonts w:cs="Times New Roman"/>
              </w:rPr>
              <w:t>S</w:t>
            </w:r>
            <w:r w:rsidRPr="007576C8">
              <w:rPr>
                <w:rFonts w:cs="Times New Roman"/>
              </w:rPr>
              <w:t xml:space="preserve">ecurity is </w:t>
            </w:r>
            <w:r w:rsidRPr="007576C8">
              <w:rPr>
                <w:rStyle w:val="StyleHeader2-SubClausesBoldChar"/>
                <w:rFonts w:cs="Times New Roman"/>
                <w:b w:val="0"/>
                <w:lang w:val="en-US"/>
              </w:rPr>
              <w:t xml:space="preserve">not </w:t>
            </w:r>
            <w:r w:rsidRPr="007576C8">
              <w:rPr>
                <w:bCs/>
              </w:rPr>
              <w:t>required</w:t>
            </w:r>
            <w:r w:rsidRPr="007576C8">
              <w:rPr>
                <w:rStyle w:val="StyleHeader2-SubClausesBoldChar"/>
                <w:rFonts w:cs="Times New Roman"/>
                <w:b w:val="0"/>
                <w:lang w:val="en-US"/>
              </w:rPr>
              <w:t xml:space="preserve"> </w:t>
            </w:r>
            <w:r w:rsidRPr="007576C8">
              <w:rPr>
                <w:rStyle w:val="StyleHeader2-SubClausesBoldChar"/>
                <w:rFonts w:cs="Times New Roman"/>
                <w:lang w:val="en-US"/>
              </w:rPr>
              <w:t>in the BDS</w:t>
            </w:r>
            <w:r w:rsidRPr="007576C8">
              <w:rPr>
                <w:rFonts w:cs="Times New Roman"/>
              </w:rPr>
              <w:t xml:space="preserve">, </w:t>
            </w:r>
            <w:r w:rsidR="00E32222" w:rsidRPr="007576C8">
              <w:rPr>
                <w:rFonts w:cs="Times New Roman"/>
              </w:rPr>
              <w:t xml:space="preserve">pursuant to ITB 19.1, </w:t>
            </w:r>
            <w:r w:rsidRPr="007576C8">
              <w:rPr>
                <w:rFonts w:cs="Times New Roman"/>
              </w:rPr>
              <w:t>and</w:t>
            </w:r>
            <w:r w:rsidR="00AB1A51" w:rsidRPr="007576C8">
              <w:rPr>
                <w:rFonts w:cs="Times New Roman"/>
              </w:rPr>
              <w:t>;</w:t>
            </w:r>
          </w:p>
          <w:p w14:paraId="48A65538" w14:textId="4B421587" w:rsidR="00493775" w:rsidRPr="007576C8" w:rsidRDefault="00493775" w:rsidP="00E10121">
            <w:pPr>
              <w:pStyle w:val="P3Header1-Clauses"/>
              <w:numPr>
                <w:ilvl w:val="0"/>
                <w:numId w:val="132"/>
              </w:numPr>
              <w:spacing w:before="120" w:after="120"/>
              <w:ind w:left="1175" w:hanging="630"/>
              <w:rPr>
                <w:szCs w:val="24"/>
              </w:rPr>
            </w:pPr>
            <w:r w:rsidRPr="007576C8">
              <w:rPr>
                <w:szCs w:val="24"/>
              </w:rPr>
              <w:t xml:space="preserve">if a </w:t>
            </w:r>
            <w:r w:rsidRPr="007576C8">
              <w:t>Bidder</w:t>
            </w:r>
            <w:r w:rsidRPr="007576C8">
              <w:rPr>
                <w:szCs w:val="24"/>
              </w:rPr>
              <w:t xml:space="preserve"> withdraws its </w:t>
            </w:r>
            <w:r w:rsidR="00532AD6" w:rsidRPr="007576C8">
              <w:rPr>
                <w:szCs w:val="24"/>
              </w:rPr>
              <w:t>B</w:t>
            </w:r>
            <w:r w:rsidRPr="007576C8">
              <w:rPr>
                <w:szCs w:val="24"/>
              </w:rPr>
              <w:t xml:space="preserve">id </w:t>
            </w:r>
            <w:r w:rsidR="00BB537D" w:rsidRPr="007576C8">
              <w:rPr>
                <w:color w:val="000000" w:themeColor="text1"/>
              </w:rPr>
              <w:t xml:space="preserve">prior to the expiry date of the </w:t>
            </w:r>
            <w:r w:rsidR="00532AD6" w:rsidRPr="007576C8">
              <w:rPr>
                <w:szCs w:val="24"/>
              </w:rPr>
              <w:t>B</w:t>
            </w:r>
            <w:r w:rsidRPr="007576C8">
              <w:rPr>
                <w:szCs w:val="24"/>
              </w:rPr>
              <w:t xml:space="preserve">id validity specified by </w:t>
            </w:r>
            <w:r w:rsidR="00AB1A51" w:rsidRPr="007576C8">
              <w:rPr>
                <w:szCs w:val="24"/>
              </w:rPr>
              <w:t>the Bidder on the Letter of Bid</w:t>
            </w:r>
            <w:r w:rsidR="00BB537D" w:rsidRPr="007576C8">
              <w:rPr>
                <w:szCs w:val="24"/>
              </w:rPr>
              <w:t xml:space="preserve"> </w:t>
            </w:r>
            <w:r w:rsidR="00BB537D" w:rsidRPr="007576C8">
              <w:rPr>
                <w:color w:val="000000" w:themeColor="text1"/>
              </w:rPr>
              <w:t>or any extended date provided by the Bidder</w:t>
            </w:r>
            <w:r w:rsidR="00AB1A51" w:rsidRPr="007576C8">
              <w:rPr>
                <w:szCs w:val="24"/>
              </w:rPr>
              <w:t>;</w:t>
            </w:r>
            <w:r w:rsidRPr="007576C8">
              <w:rPr>
                <w:szCs w:val="24"/>
              </w:rPr>
              <w:t xml:space="preserve"> or</w:t>
            </w:r>
          </w:p>
          <w:p w14:paraId="30202B19" w14:textId="77777777" w:rsidR="00BB537D" w:rsidRPr="007576C8" w:rsidRDefault="00493775" w:rsidP="00E10121">
            <w:pPr>
              <w:pStyle w:val="P3Header1-Clauses"/>
              <w:numPr>
                <w:ilvl w:val="0"/>
                <w:numId w:val="132"/>
              </w:numPr>
              <w:spacing w:before="120" w:after="120"/>
              <w:ind w:left="1175" w:hanging="630"/>
              <w:rPr>
                <w:szCs w:val="24"/>
              </w:rPr>
            </w:pPr>
            <w:r w:rsidRPr="007576C8">
              <w:rPr>
                <w:szCs w:val="24"/>
              </w:rPr>
              <w:t xml:space="preserve">if the </w:t>
            </w:r>
            <w:r w:rsidRPr="007576C8">
              <w:t>successful</w:t>
            </w:r>
            <w:r w:rsidRPr="007576C8">
              <w:rPr>
                <w:szCs w:val="24"/>
              </w:rPr>
              <w:t xml:space="preserve"> Bidder fails to: </w:t>
            </w:r>
          </w:p>
          <w:p w14:paraId="5D222B2F" w14:textId="77777777" w:rsidR="00BB537D" w:rsidRPr="007576C8" w:rsidRDefault="00BB537D" w:rsidP="00E10121">
            <w:pPr>
              <w:pStyle w:val="Heading4"/>
              <w:numPr>
                <w:ilvl w:val="0"/>
                <w:numId w:val="102"/>
              </w:numPr>
              <w:ind w:left="1435" w:hanging="355"/>
              <w:rPr>
                <w:rFonts w:ascii="Times New Roman" w:hAnsi="Times New Roman" w:cs="Times New Roman"/>
                <w:sz w:val="24"/>
                <w:szCs w:val="24"/>
              </w:rPr>
            </w:pPr>
            <w:r w:rsidRPr="007576C8">
              <w:rPr>
                <w:rFonts w:ascii="Times New Roman" w:hAnsi="Times New Roman" w:cs="Times New Roman"/>
                <w:sz w:val="24"/>
                <w:szCs w:val="24"/>
              </w:rPr>
              <w:t>sign the Contract in accordance with ITB 47</w:t>
            </w:r>
            <w:r w:rsidRPr="007576C8">
              <w:rPr>
                <w:rFonts w:ascii="Times New Roman" w:hAnsi="Times New Roman" w:cs="Times New Roman"/>
                <w:sz w:val="24"/>
              </w:rPr>
              <w:t>;</w:t>
            </w:r>
            <w:r w:rsidRPr="007576C8">
              <w:rPr>
                <w:rFonts w:ascii="Times New Roman" w:hAnsi="Times New Roman" w:cs="Times New Roman"/>
                <w:sz w:val="24"/>
                <w:szCs w:val="24"/>
              </w:rPr>
              <w:t xml:space="preserve"> or</w:t>
            </w:r>
          </w:p>
          <w:p w14:paraId="02DF8065" w14:textId="6BD38781" w:rsidR="00493775" w:rsidRPr="007576C8" w:rsidRDefault="00BB537D" w:rsidP="00E10121">
            <w:pPr>
              <w:pStyle w:val="Heading4"/>
              <w:numPr>
                <w:ilvl w:val="0"/>
                <w:numId w:val="102"/>
              </w:numPr>
              <w:ind w:left="1435" w:hanging="630"/>
            </w:pPr>
            <w:r w:rsidRPr="007576C8">
              <w:rPr>
                <w:szCs w:val="24"/>
              </w:rPr>
              <w:t xml:space="preserve"> </w:t>
            </w:r>
            <w:r w:rsidRPr="007576C8">
              <w:rPr>
                <w:rFonts w:ascii="Times New Roman" w:hAnsi="Times New Roman" w:cs="Times New Roman"/>
                <w:sz w:val="24"/>
                <w:szCs w:val="24"/>
              </w:rPr>
              <w:t>furnish a Performance Security and if required in the BDS, the Environmental and Social (ES)</w:t>
            </w:r>
            <w:r w:rsidRPr="007576C8">
              <w:rPr>
                <w:rFonts w:cs="Times New Roman"/>
                <w:color w:val="000000" w:themeColor="text1"/>
              </w:rPr>
              <w:t xml:space="preserve"> </w:t>
            </w:r>
            <w:r w:rsidRPr="007576C8">
              <w:rPr>
                <w:rFonts w:ascii="Times New Roman" w:hAnsi="Times New Roman" w:cs="Times New Roman"/>
                <w:sz w:val="24"/>
                <w:szCs w:val="24"/>
              </w:rPr>
              <w:t>Performance Security in accordance with ITB 48</w:t>
            </w:r>
            <w:r w:rsidR="009D3CA5" w:rsidRPr="007576C8">
              <w:rPr>
                <w:rFonts w:ascii="Times New Roman" w:hAnsi="Times New Roman" w:cs="Times New Roman"/>
                <w:sz w:val="24"/>
                <w:szCs w:val="24"/>
              </w:rPr>
              <w:t xml:space="preserve">, </w:t>
            </w:r>
          </w:p>
          <w:p w14:paraId="534D5FC2" w14:textId="77777777" w:rsidR="00493775" w:rsidRPr="007576C8" w:rsidRDefault="00493775" w:rsidP="00277BDC">
            <w:pPr>
              <w:spacing w:before="120" w:after="120"/>
              <w:ind w:left="562"/>
              <w:jc w:val="both"/>
            </w:pPr>
            <w:r w:rsidRPr="007576C8">
              <w:lastRenderedPageBreak/>
              <w:t>the Borrower may</w:t>
            </w:r>
            <w:r w:rsidRPr="007576C8">
              <w:rPr>
                <w:b/>
              </w:rPr>
              <w:t xml:space="preserve">, </w:t>
            </w:r>
            <w:r w:rsidRPr="007576C8">
              <w:rPr>
                <w:rStyle w:val="StyleHeader2-SubClausesBoldChar"/>
                <w:b w:val="0"/>
                <w:lang w:val="en-US"/>
              </w:rPr>
              <w:t>if provided for</w:t>
            </w:r>
            <w:r w:rsidRPr="007576C8">
              <w:rPr>
                <w:rStyle w:val="StyleHeader2-SubClausesBoldChar"/>
                <w:lang w:val="en-US"/>
              </w:rPr>
              <w:t xml:space="preserve"> in the BDS</w:t>
            </w:r>
            <w:r w:rsidRPr="007576C8">
              <w:rPr>
                <w:b/>
              </w:rPr>
              <w:t>,</w:t>
            </w:r>
            <w:r w:rsidRPr="007576C8">
              <w:t xml:space="preserve"> declare the Bidder </w:t>
            </w:r>
            <w:r w:rsidR="00371378" w:rsidRPr="007576C8">
              <w:t xml:space="preserve">ineligible </w:t>
            </w:r>
            <w:r w:rsidRPr="007576C8">
              <w:t xml:space="preserve">to be awarded a contract by the Employer for a period of time </w:t>
            </w:r>
            <w:r w:rsidRPr="007576C8">
              <w:rPr>
                <w:rStyle w:val="StyleHeader2-SubClausesBoldChar"/>
                <w:b w:val="0"/>
                <w:lang w:val="en-US"/>
              </w:rPr>
              <w:t>stated</w:t>
            </w:r>
            <w:r w:rsidRPr="007576C8">
              <w:rPr>
                <w:rStyle w:val="StyleHeader2-SubClausesBoldChar"/>
                <w:lang w:val="en-US"/>
              </w:rPr>
              <w:t xml:space="preserve"> in the BDS</w:t>
            </w:r>
            <w:r w:rsidRPr="007576C8">
              <w:t>.</w:t>
            </w:r>
          </w:p>
        </w:tc>
      </w:tr>
      <w:tr w:rsidR="007B586E" w:rsidRPr="007576C8" w14:paraId="31DFA07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A74FCA5" w14:textId="77777777" w:rsidR="007B586E" w:rsidRPr="007576C8" w:rsidRDefault="007B586E" w:rsidP="00277BDC">
            <w:pPr>
              <w:pStyle w:val="Section1-Clauses"/>
              <w:numPr>
                <w:ilvl w:val="0"/>
                <w:numId w:val="27"/>
              </w:numPr>
              <w:tabs>
                <w:tab w:val="clear" w:pos="432"/>
              </w:tabs>
              <w:spacing w:before="120" w:after="120"/>
              <w:ind w:left="360" w:hanging="360"/>
            </w:pPr>
            <w:bookmarkStart w:id="256" w:name="_Toc438438843"/>
            <w:bookmarkStart w:id="257" w:name="_Toc438532612"/>
            <w:bookmarkStart w:id="258" w:name="_Toc438733987"/>
            <w:bookmarkStart w:id="259" w:name="_Toc438907026"/>
            <w:bookmarkStart w:id="260" w:name="_Toc438907225"/>
            <w:bookmarkStart w:id="261" w:name="_Toc97371023"/>
            <w:bookmarkStart w:id="262" w:name="_Toc139863122"/>
            <w:bookmarkStart w:id="263" w:name="_Toc325723938"/>
            <w:bookmarkStart w:id="264" w:name="_Toc435624832"/>
            <w:bookmarkStart w:id="265" w:name="_Toc448224245"/>
            <w:bookmarkStart w:id="266" w:name="_Toc63331063"/>
            <w:r w:rsidRPr="007576C8">
              <w:lastRenderedPageBreak/>
              <w:t>Format and Signing of Bid</w:t>
            </w:r>
            <w:bookmarkEnd w:id="256"/>
            <w:bookmarkEnd w:id="257"/>
            <w:bookmarkEnd w:id="258"/>
            <w:bookmarkEnd w:id="259"/>
            <w:bookmarkEnd w:id="260"/>
            <w:bookmarkEnd w:id="261"/>
            <w:bookmarkEnd w:id="262"/>
            <w:bookmarkEnd w:id="263"/>
            <w:bookmarkEnd w:id="264"/>
            <w:bookmarkEnd w:id="265"/>
            <w:bookmarkEnd w:id="266"/>
          </w:p>
        </w:tc>
        <w:tc>
          <w:tcPr>
            <w:tcW w:w="7201" w:type="dxa"/>
            <w:tcBorders>
              <w:top w:val="nil"/>
              <w:left w:val="nil"/>
              <w:bottom w:val="nil"/>
              <w:right w:val="nil"/>
            </w:tcBorders>
          </w:tcPr>
          <w:p w14:paraId="150D14B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 shall prepare one original of the documents comprising the </w:t>
            </w:r>
            <w:r w:rsidR="006567B8" w:rsidRPr="007576C8">
              <w:rPr>
                <w:rFonts w:cs="Times New Roman"/>
              </w:rPr>
              <w:t>B</w:t>
            </w:r>
            <w:r w:rsidRPr="007576C8">
              <w:rPr>
                <w:rFonts w:cs="Times New Roman"/>
              </w:rPr>
              <w:t>id as described in ITB 11 and clearly mark it “</w:t>
            </w:r>
            <w:r w:rsidRPr="007576C8">
              <w:rPr>
                <w:rFonts w:cs="Times New Roman"/>
                <w:smallCaps/>
              </w:rPr>
              <w:t>Original</w:t>
            </w:r>
            <w:r w:rsidRPr="007576C8">
              <w:rPr>
                <w:rFonts w:cs="Times New Roman"/>
              </w:rPr>
              <w:t xml:space="preserve">”. Alternative </w:t>
            </w:r>
            <w:r w:rsidR="00B5226F" w:rsidRPr="007576C8">
              <w:rPr>
                <w:rFonts w:cs="Times New Roman"/>
              </w:rPr>
              <w:t>B</w:t>
            </w:r>
            <w:r w:rsidR="00DD1461" w:rsidRPr="007576C8">
              <w:rPr>
                <w:rFonts w:cs="Times New Roman"/>
              </w:rPr>
              <w:t>i</w:t>
            </w:r>
            <w:r w:rsidR="00B5226F" w:rsidRPr="007576C8">
              <w:rPr>
                <w:rFonts w:cs="Times New Roman"/>
              </w:rPr>
              <w:t>ds</w:t>
            </w:r>
            <w:r w:rsidRPr="007576C8">
              <w:rPr>
                <w:rFonts w:cs="Times New Roman"/>
              </w:rPr>
              <w:t>, if permitted in accordance with ITB 13, shall be clearly marked “</w:t>
            </w:r>
            <w:r w:rsidRPr="007576C8">
              <w:rPr>
                <w:rFonts w:cs="Times New Roman"/>
                <w:smallCaps/>
              </w:rPr>
              <w:t>Alternative</w:t>
            </w:r>
            <w:r w:rsidRPr="007576C8">
              <w:rPr>
                <w:rFonts w:cs="Times New Roman"/>
              </w:rPr>
              <w:t xml:space="preserve">”. In addition, the Bidder shall submit copies of the </w:t>
            </w:r>
            <w:r w:rsidR="00A37273" w:rsidRPr="007576C8">
              <w:rPr>
                <w:rFonts w:cs="Times New Roman"/>
              </w:rPr>
              <w:t>B</w:t>
            </w:r>
            <w:r w:rsidRPr="007576C8">
              <w:rPr>
                <w:rFonts w:cs="Times New Roman"/>
              </w:rPr>
              <w:t>id in the number specified</w:t>
            </w:r>
            <w:r w:rsidRPr="007576C8">
              <w:rPr>
                <w:rFonts w:cs="Times New Roman"/>
                <w:b/>
              </w:rPr>
              <w:t xml:space="preserve"> in the BDS,</w:t>
            </w:r>
            <w:r w:rsidRPr="007576C8">
              <w:rPr>
                <w:rFonts w:cs="Times New Roman"/>
              </w:rPr>
              <w:t xml:space="preserve"> and clearly mark each of them “</w:t>
            </w:r>
            <w:r w:rsidRPr="007576C8">
              <w:rPr>
                <w:rFonts w:cs="Times New Roman"/>
                <w:smallCaps/>
              </w:rPr>
              <w:t>Copy</w:t>
            </w:r>
            <w:r w:rsidRPr="007576C8">
              <w:rPr>
                <w:rFonts w:cs="Times New Roman"/>
              </w:rPr>
              <w:t xml:space="preserve">.” In the event of any discrepancy between the original and the copies, the original shall prevail. </w:t>
            </w:r>
          </w:p>
        </w:tc>
      </w:tr>
      <w:tr w:rsidR="00246B3B" w:rsidRPr="007576C8" w14:paraId="5FD836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B1BF116" w14:textId="77777777" w:rsidR="00CB580D" w:rsidRPr="007576C8" w:rsidRDefault="00CB580D" w:rsidP="00277BDC">
            <w:pPr>
              <w:pStyle w:val="S1-Header2"/>
              <w:spacing w:before="120" w:after="120"/>
              <w:ind w:left="432"/>
            </w:pPr>
          </w:p>
        </w:tc>
        <w:tc>
          <w:tcPr>
            <w:tcW w:w="7201" w:type="dxa"/>
            <w:tcBorders>
              <w:top w:val="nil"/>
              <w:left w:val="nil"/>
              <w:bottom w:val="nil"/>
              <w:right w:val="nil"/>
            </w:tcBorders>
          </w:tcPr>
          <w:p w14:paraId="29FCBC80" w14:textId="77777777" w:rsidR="00CB580D" w:rsidRPr="007576C8" w:rsidRDefault="00853652" w:rsidP="00277BDC">
            <w:pPr>
              <w:pStyle w:val="Header2-SubClauses"/>
              <w:numPr>
                <w:ilvl w:val="1"/>
                <w:numId w:val="27"/>
              </w:numPr>
              <w:spacing w:before="120" w:after="120"/>
              <w:ind w:left="511" w:hanging="596"/>
              <w:rPr>
                <w:rFonts w:cs="Times New Roman"/>
              </w:rPr>
            </w:pPr>
            <w:r w:rsidRPr="007576C8">
              <w:rPr>
                <w:rFonts w:cs="Times New Roman"/>
                <w:color w:val="000000" w:themeColor="text1"/>
              </w:rPr>
              <w:t xml:space="preserve">Bidders shall mark as “CONFIDENTIAL” information in their Bids which is confidential to their business. This may include </w:t>
            </w:r>
            <w:r w:rsidR="0058248B" w:rsidRPr="007576C8">
              <w:rPr>
                <w:rFonts w:cs="Times New Roman"/>
                <w:b/>
              </w:rPr>
              <w:t>proprietary</w:t>
            </w:r>
            <w:r w:rsidRPr="007576C8">
              <w:rPr>
                <w:rFonts w:cs="Times New Roman"/>
                <w:color w:val="000000" w:themeColor="text1"/>
              </w:rPr>
              <w:t xml:space="preserve"> information, trade secrets, or commercial or financially sensitive information.</w:t>
            </w:r>
          </w:p>
        </w:tc>
      </w:tr>
      <w:tr w:rsidR="007B586E" w:rsidRPr="007576C8" w14:paraId="27C2883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4AA9303" w14:textId="77777777" w:rsidR="007B586E" w:rsidRPr="007576C8" w:rsidRDefault="007B586E" w:rsidP="00277BDC">
            <w:pPr>
              <w:spacing w:before="120" w:after="120"/>
            </w:pPr>
          </w:p>
        </w:tc>
        <w:tc>
          <w:tcPr>
            <w:tcW w:w="7201" w:type="dxa"/>
            <w:tcBorders>
              <w:top w:val="nil"/>
              <w:left w:val="nil"/>
              <w:bottom w:val="nil"/>
              <w:right w:val="nil"/>
            </w:tcBorders>
          </w:tcPr>
          <w:p w14:paraId="1ED68BEB"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original and all copies of the </w:t>
            </w:r>
            <w:r w:rsidR="00A37273" w:rsidRPr="007576C8">
              <w:rPr>
                <w:rFonts w:cs="Times New Roman"/>
              </w:rPr>
              <w:t>B</w:t>
            </w:r>
            <w:r w:rsidRPr="007576C8">
              <w:rPr>
                <w:rFonts w:cs="Times New Roman"/>
              </w:rPr>
              <w:t xml:space="preserve">id shall be typed or written in indelible ink and shall be signed by a person duly authorized to sign on behalf of </w:t>
            </w:r>
            <w:r w:rsidRPr="007576C8">
              <w:rPr>
                <w:rFonts w:cs="Times New Roman"/>
                <w:b/>
              </w:rPr>
              <w:t>the</w:t>
            </w:r>
            <w:r w:rsidRPr="007576C8">
              <w:rPr>
                <w:rFonts w:cs="Times New Roman"/>
              </w:rPr>
              <w:t xml:space="preserve"> Bidder. This authorization shall consist of a written confirmation as specified</w:t>
            </w:r>
            <w:r w:rsidRPr="007576C8">
              <w:rPr>
                <w:rFonts w:cs="Times New Roman"/>
                <w:b/>
              </w:rPr>
              <w:t xml:space="preserve"> in the BDS</w:t>
            </w:r>
            <w:r w:rsidRPr="007576C8">
              <w:rPr>
                <w:rFonts w:cs="Times New Roman"/>
              </w:rPr>
              <w:t xml:space="preserve"> and shall be attached to the </w:t>
            </w:r>
            <w:r w:rsidR="00A37273" w:rsidRPr="007576C8">
              <w:rPr>
                <w:rFonts w:cs="Times New Roman"/>
              </w:rPr>
              <w:t>B</w:t>
            </w:r>
            <w:r w:rsidRPr="007576C8">
              <w:rPr>
                <w:rFonts w:cs="Times New Roman"/>
              </w:rPr>
              <w:t>id. The name and position held by each person signing the authorization must be typed or printed below the signature.</w:t>
            </w:r>
            <w:r w:rsidR="00371378" w:rsidRPr="007576C8">
              <w:rPr>
                <w:rFonts w:cs="Times New Roman"/>
              </w:rPr>
              <w:t xml:space="preserve"> </w:t>
            </w:r>
            <w:r w:rsidR="00371378" w:rsidRPr="007576C8">
              <w:rPr>
                <w:rFonts w:cs="Times New Roman"/>
                <w:iCs/>
              </w:rPr>
              <w:t xml:space="preserve">All pages of the </w:t>
            </w:r>
            <w:r w:rsidR="00A37273" w:rsidRPr="007576C8">
              <w:rPr>
                <w:rFonts w:cs="Times New Roman"/>
                <w:iCs/>
              </w:rPr>
              <w:t>B</w:t>
            </w:r>
            <w:r w:rsidR="00371378" w:rsidRPr="007576C8">
              <w:rPr>
                <w:rFonts w:cs="Times New Roman"/>
                <w:iCs/>
              </w:rPr>
              <w:t xml:space="preserve">id where entries or amendments have been made shall be signed or initialed by the person signing the </w:t>
            </w:r>
            <w:r w:rsidR="00A37273" w:rsidRPr="007576C8">
              <w:rPr>
                <w:rFonts w:cs="Times New Roman"/>
                <w:iCs/>
              </w:rPr>
              <w:t>B</w:t>
            </w:r>
            <w:r w:rsidR="00371378" w:rsidRPr="007576C8">
              <w:rPr>
                <w:rFonts w:cs="Times New Roman"/>
                <w:iCs/>
              </w:rPr>
              <w:t>id.</w:t>
            </w:r>
          </w:p>
        </w:tc>
      </w:tr>
      <w:tr w:rsidR="007B586E" w:rsidRPr="007576C8" w14:paraId="4ABD800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CEFA720" w14:textId="77777777" w:rsidR="007B586E" w:rsidRPr="007576C8" w:rsidRDefault="007B586E" w:rsidP="00277BDC">
            <w:pPr>
              <w:spacing w:before="120" w:after="120"/>
            </w:pPr>
          </w:p>
        </w:tc>
        <w:tc>
          <w:tcPr>
            <w:tcW w:w="7201" w:type="dxa"/>
            <w:tcBorders>
              <w:top w:val="nil"/>
              <w:left w:val="nil"/>
              <w:bottom w:val="nil"/>
              <w:right w:val="nil"/>
            </w:tcBorders>
          </w:tcPr>
          <w:p w14:paraId="40EB62F9" w14:textId="77777777" w:rsidR="00371378" w:rsidRPr="007576C8" w:rsidRDefault="00371378" w:rsidP="00277BDC">
            <w:pPr>
              <w:pStyle w:val="Header2-SubClauses"/>
              <w:numPr>
                <w:ilvl w:val="1"/>
                <w:numId w:val="27"/>
              </w:numPr>
              <w:spacing w:before="120" w:after="120"/>
              <w:ind w:left="511" w:hanging="596"/>
              <w:rPr>
                <w:rFonts w:cs="Times New Roman"/>
              </w:rPr>
            </w:pPr>
            <w:r w:rsidRPr="007576C8">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2140B71C"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Any interlineations, </w:t>
            </w:r>
            <w:r w:rsidRPr="007576C8">
              <w:rPr>
                <w:rFonts w:cs="Times New Roman"/>
                <w:b/>
              </w:rPr>
              <w:t>erasures</w:t>
            </w:r>
            <w:r w:rsidRPr="007576C8">
              <w:rPr>
                <w:rFonts w:cs="Times New Roman"/>
              </w:rPr>
              <w:t xml:space="preserve">, or overwriting shall be valid only if they are signed or initialed by the person signing the </w:t>
            </w:r>
            <w:r w:rsidR="009841BF" w:rsidRPr="007576C8">
              <w:rPr>
                <w:rFonts w:cs="Times New Roman"/>
              </w:rPr>
              <w:t>B</w:t>
            </w:r>
            <w:r w:rsidRPr="007576C8">
              <w:rPr>
                <w:rFonts w:cs="Times New Roman"/>
              </w:rPr>
              <w:t>id.</w:t>
            </w:r>
          </w:p>
        </w:tc>
      </w:tr>
      <w:tr w:rsidR="007B586E" w:rsidRPr="007576C8" w14:paraId="2BF94D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62E5FBCA" w14:textId="77777777" w:rsidR="007B586E" w:rsidRPr="007576C8" w:rsidRDefault="007B586E" w:rsidP="00277BDC">
            <w:pPr>
              <w:pStyle w:val="Section1Heading1"/>
              <w:spacing w:before="120" w:after="120"/>
            </w:pPr>
            <w:bookmarkStart w:id="267" w:name="_Toc438438844"/>
            <w:bookmarkStart w:id="268" w:name="_Toc438532613"/>
            <w:bookmarkStart w:id="269" w:name="_Toc438733988"/>
            <w:bookmarkStart w:id="270" w:name="_Toc438962070"/>
            <w:bookmarkStart w:id="271" w:name="_Toc461939619"/>
            <w:bookmarkStart w:id="272" w:name="_Toc97371024"/>
            <w:bookmarkStart w:id="273" w:name="_Toc325723939"/>
            <w:bookmarkStart w:id="274" w:name="_Toc435624833"/>
            <w:bookmarkStart w:id="275" w:name="_Toc448224246"/>
            <w:bookmarkStart w:id="276" w:name="_Toc63331064"/>
            <w:r w:rsidRPr="007576C8">
              <w:t>Submission and Opening of Bids</w:t>
            </w:r>
            <w:bookmarkEnd w:id="267"/>
            <w:bookmarkEnd w:id="268"/>
            <w:bookmarkEnd w:id="269"/>
            <w:bookmarkEnd w:id="270"/>
            <w:bookmarkEnd w:id="271"/>
            <w:bookmarkEnd w:id="272"/>
            <w:bookmarkEnd w:id="273"/>
            <w:bookmarkEnd w:id="274"/>
            <w:bookmarkEnd w:id="275"/>
            <w:bookmarkEnd w:id="276"/>
          </w:p>
        </w:tc>
      </w:tr>
      <w:tr w:rsidR="007B586E" w:rsidRPr="007576C8" w14:paraId="7CA82E7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1B13CE" w14:textId="77777777" w:rsidR="007B586E" w:rsidRPr="007576C8" w:rsidRDefault="007B586E" w:rsidP="00277BDC">
            <w:pPr>
              <w:pStyle w:val="Section1-Clauses"/>
              <w:numPr>
                <w:ilvl w:val="0"/>
                <w:numId w:val="27"/>
              </w:numPr>
              <w:tabs>
                <w:tab w:val="clear" w:pos="432"/>
              </w:tabs>
              <w:spacing w:before="120" w:after="120"/>
              <w:ind w:left="360" w:hanging="360"/>
            </w:pPr>
            <w:bookmarkStart w:id="277" w:name="_Toc438438845"/>
            <w:bookmarkStart w:id="278" w:name="_Toc438532614"/>
            <w:bookmarkStart w:id="279" w:name="_Toc438733989"/>
            <w:bookmarkStart w:id="280" w:name="_Toc438907027"/>
            <w:bookmarkStart w:id="281" w:name="_Toc438907226"/>
            <w:bookmarkStart w:id="282" w:name="_Toc97371025"/>
            <w:bookmarkStart w:id="283" w:name="_Toc139863123"/>
            <w:bookmarkStart w:id="284" w:name="_Toc325723940"/>
            <w:bookmarkStart w:id="285" w:name="_Toc435624834"/>
            <w:bookmarkStart w:id="286" w:name="_Toc448224247"/>
            <w:bookmarkStart w:id="287" w:name="_Toc63331065"/>
            <w:r w:rsidRPr="007576C8">
              <w:t>Sealing and Marking of Bids</w:t>
            </w:r>
            <w:bookmarkEnd w:id="277"/>
            <w:bookmarkEnd w:id="278"/>
            <w:bookmarkEnd w:id="279"/>
            <w:bookmarkEnd w:id="280"/>
            <w:bookmarkEnd w:id="281"/>
            <w:bookmarkEnd w:id="282"/>
            <w:bookmarkEnd w:id="283"/>
            <w:bookmarkEnd w:id="284"/>
            <w:bookmarkEnd w:id="285"/>
            <w:bookmarkEnd w:id="286"/>
            <w:bookmarkEnd w:id="287"/>
          </w:p>
        </w:tc>
        <w:tc>
          <w:tcPr>
            <w:tcW w:w="7201" w:type="dxa"/>
            <w:tcBorders>
              <w:top w:val="nil"/>
              <w:left w:val="nil"/>
              <w:bottom w:val="nil"/>
              <w:right w:val="nil"/>
            </w:tcBorders>
          </w:tcPr>
          <w:p w14:paraId="27D37FD5" w14:textId="77777777" w:rsidR="00532AD6" w:rsidRPr="007576C8" w:rsidRDefault="00F0665C" w:rsidP="00277BDC">
            <w:pPr>
              <w:pStyle w:val="Header2-SubClauses"/>
              <w:numPr>
                <w:ilvl w:val="1"/>
                <w:numId w:val="27"/>
              </w:numPr>
              <w:spacing w:before="120" w:after="120"/>
              <w:ind w:left="511" w:hanging="596"/>
              <w:rPr>
                <w:rFonts w:cs="Times New Roman"/>
              </w:rPr>
            </w:pPr>
            <w:r w:rsidRPr="007576C8">
              <w:rPr>
                <w:rFonts w:cs="Times New Roman"/>
              </w:rPr>
              <w:t xml:space="preserve">The Bidder shall </w:t>
            </w:r>
            <w:r w:rsidR="00532AD6" w:rsidRPr="007576C8">
              <w:rPr>
                <w:rFonts w:cs="Times New Roman"/>
              </w:rPr>
              <w:t>deliver</w:t>
            </w:r>
            <w:r w:rsidRPr="007576C8">
              <w:rPr>
                <w:rFonts w:cs="Times New Roman"/>
              </w:rPr>
              <w:t xml:space="preserve"> the </w:t>
            </w:r>
            <w:r w:rsidR="00532AD6" w:rsidRPr="007576C8">
              <w:rPr>
                <w:rFonts w:cs="Times New Roman"/>
              </w:rPr>
              <w:t>Bid in a single, sealed envelope (one-envelope Bidding process). Within the single envelope the Bidder shall place the following separate, sealed envelopes:</w:t>
            </w:r>
          </w:p>
          <w:p w14:paraId="77DBD87B" w14:textId="77777777" w:rsidR="00532AD6" w:rsidRPr="007576C8" w:rsidRDefault="00532AD6" w:rsidP="00E10121">
            <w:pPr>
              <w:pStyle w:val="P3Header1-Clauses"/>
              <w:numPr>
                <w:ilvl w:val="0"/>
                <w:numId w:val="131"/>
              </w:numPr>
              <w:spacing w:before="120" w:after="120"/>
              <w:ind w:left="1175" w:hanging="630"/>
            </w:pPr>
            <w:r w:rsidRPr="007576C8">
              <w:t>in an envelope marked “</w:t>
            </w:r>
            <w:r w:rsidR="003D7FE3" w:rsidRPr="007576C8">
              <w:rPr>
                <w:smallCaps/>
                <w:spacing w:val="-4"/>
              </w:rPr>
              <w:t>Original</w:t>
            </w:r>
            <w:r w:rsidRPr="007576C8">
              <w:t>”, all documents comprising the Bid, as described in ITB 11;</w:t>
            </w:r>
            <w:r w:rsidR="00F0665C" w:rsidRPr="007576C8">
              <w:t xml:space="preserve"> and </w:t>
            </w:r>
          </w:p>
          <w:p w14:paraId="480CD92D" w14:textId="77777777" w:rsidR="00532AD6" w:rsidRPr="007576C8" w:rsidRDefault="00532AD6" w:rsidP="00E10121">
            <w:pPr>
              <w:pStyle w:val="P3Header1-Clauses"/>
              <w:numPr>
                <w:ilvl w:val="0"/>
                <w:numId w:val="131"/>
              </w:numPr>
              <w:spacing w:before="120" w:after="120"/>
              <w:ind w:left="1175" w:hanging="630"/>
            </w:pPr>
            <w:r w:rsidRPr="007576C8">
              <w:t>in an envelope marked “</w:t>
            </w:r>
            <w:r w:rsidR="00256F8A" w:rsidRPr="007576C8">
              <w:rPr>
                <w:smallCaps/>
                <w:spacing w:val="-4"/>
              </w:rPr>
              <w:t>Copies</w:t>
            </w:r>
            <w:r w:rsidRPr="007576C8">
              <w:t xml:space="preserve">”, all required </w:t>
            </w:r>
            <w:r w:rsidR="00F0665C" w:rsidRPr="007576C8">
              <w:t xml:space="preserve">copies of the </w:t>
            </w:r>
            <w:r w:rsidR="00AB1A51" w:rsidRPr="007576C8">
              <w:t>Bid; and</w:t>
            </w:r>
            <w:r w:rsidRPr="007576C8">
              <w:t xml:space="preserve"> </w:t>
            </w:r>
          </w:p>
          <w:p w14:paraId="2FF45BCE" w14:textId="77777777" w:rsidR="00532AD6" w:rsidRPr="007576C8" w:rsidRDefault="00532AD6" w:rsidP="00E10121">
            <w:pPr>
              <w:pStyle w:val="P3Header1-Clauses"/>
              <w:numPr>
                <w:ilvl w:val="0"/>
                <w:numId w:val="131"/>
              </w:numPr>
              <w:spacing w:before="120" w:after="120"/>
              <w:ind w:left="1175" w:hanging="630"/>
            </w:pPr>
            <w:r w:rsidRPr="007576C8">
              <w:t>if</w:t>
            </w:r>
            <w:r w:rsidR="00F0665C" w:rsidRPr="007576C8">
              <w:t xml:space="preserve"> alternative </w:t>
            </w:r>
            <w:r w:rsidRPr="007576C8">
              <w:t>Bids are</w:t>
            </w:r>
            <w:r w:rsidR="00F0665C" w:rsidRPr="007576C8">
              <w:t xml:space="preserve"> permitted in accordance with ITB 13, and </w:t>
            </w:r>
            <w:r w:rsidRPr="007576C8">
              <w:t>if relevant:</w:t>
            </w:r>
          </w:p>
          <w:p w14:paraId="4C72BA1D" w14:textId="2D025DAB" w:rsidR="00532AD6" w:rsidRPr="007576C8" w:rsidRDefault="00532AD6" w:rsidP="00E10121">
            <w:pPr>
              <w:pStyle w:val="Sub-ClauseText"/>
              <w:numPr>
                <w:ilvl w:val="0"/>
                <w:numId w:val="37"/>
              </w:numPr>
              <w:ind w:left="1728" w:hanging="576"/>
              <w:jc w:val="left"/>
            </w:pPr>
            <w:r w:rsidRPr="007576C8">
              <w:lastRenderedPageBreak/>
              <w:t>in an envelope marked “</w:t>
            </w:r>
            <w:r w:rsidR="003D7FE3" w:rsidRPr="007576C8">
              <w:rPr>
                <w:smallCaps/>
              </w:rPr>
              <w:t>Original</w:t>
            </w:r>
            <w:r w:rsidR="003D7FE3" w:rsidRPr="007576C8">
              <w:t xml:space="preserve"> </w:t>
            </w:r>
            <w:r w:rsidR="00BC4DBF" w:rsidRPr="007576C8">
              <w:t xml:space="preserve">- </w:t>
            </w:r>
            <w:r w:rsidR="003D7FE3" w:rsidRPr="007576C8">
              <w:rPr>
                <w:smallCaps/>
              </w:rPr>
              <w:t>Alternative Bid</w:t>
            </w:r>
            <w:r w:rsidRPr="007576C8">
              <w:t>”, the alternative Bid; and</w:t>
            </w:r>
          </w:p>
          <w:p w14:paraId="685AC0ED" w14:textId="77777777" w:rsidR="007B586E" w:rsidRPr="007576C8" w:rsidRDefault="00532AD6" w:rsidP="00E10121">
            <w:pPr>
              <w:pStyle w:val="Sub-ClauseText"/>
              <w:numPr>
                <w:ilvl w:val="0"/>
                <w:numId w:val="37"/>
              </w:numPr>
              <w:ind w:left="1728" w:hanging="576"/>
              <w:jc w:val="left"/>
              <w:rPr>
                <w:spacing w:val="0"/>
              </w:rPr>
            </w:pPr>
            <w:r w:rsidRPr="007576C8">
              <w:t>in the enveloped marked “</w:t>
            </w:r>
            <w:r w:rsidR="003D7FE3" w:rsidRPr="007576C8">
              <w:rPr>
                <w:smallCaps/>
              </w:rPr>
              <w:t xml:space="preserve">Copies </w:t>
            </w:r>
            <w:r w:rsidR="00BC1571" w:rsidRPr="007576C8">
              <w:rPr>
                <w:smallCaps/>
              </w:rPr>
              <w:t xml:space="preserve">– </w:t>
            </w:r>
            <w:r w:rsidR="003D7FE3" w:rsidRPr="007576C8">
              <w:rPr>
                <w:smallCaps/>
              </w:rPr>
              <w:t>Alternative Bid</w:t>
            </w:r>
            <w:r w:rsidRPr="007576C8">
              <w:t xml:space="preserve">” all required </w:t>
            </w:r>
            <w:r w:rsidR="00F0665C" w:rsidRPr="007576C8">
              <w:t xml:space="preserve">copies </w:t>
            </w:r>
            <w:r w:rsidRPr="007576C8">
              <w:t>of the alternative Bid.</w:t>
            </w:r>
          </w:p>
        </w:tc>
      </w:tr>
      <w:tr w:rsidR="007B586E" w:rsidRPr="007576C8" w14:paraId="71E63D0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B0C9547" w14:textId="77777777" w:rsidR="007B586E" w:rsidRPr="007576C8" w:rsidRDefault="007B586E" w:rsidP="00277BDC">
            <w:pPr>
              <w:spacing w:before="120" w:after="120"/>
            </w:pPr>
          </w:p>
        </w:tc>
        <w:tc>
          <w:tcPr>
            <w:tcW w:w="7201" w:type="dxa"/>
            <w:tcBorders>
              <w:top w:val="nil"/>
              <w:left w:val="nil"/>
              <w:bottom w:val="nil"/>
              <w:right w:val="nil"/>
            </w:tcBorders>
          </w:tcPr>
          <w:p w14:paraId="0CC7A83A"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The inner and outer envelopes shall:</w:t>
            </w:r>
          </w:p>
          <w:p w14:paraId="628D6DF8" w14:textId="77777777" w:rsidR="007B586E" w:rsidRPr="007576C8" w:rsidRDefault="007B586E" w:rsidP="00E10121">
            <w:pPr>
              <w:pStyle w:val="P3Header1-Clauses"/>
              <w:numPr>
                <w:ilvl w:val="0"/>
                <w:numId w:val="130"/>
              </w:numPr>
              <w:spacing w:before="120" w:after="120"/>
              <w:ind w:left="1175" w:hanging="630"/>
              <w:rPr>
                <w:szCs w:val="24"/>
              </w:rPr>
            </w:pPr>
            <w:r w:rsidRPr="007576C8">
              <w:rPr>
                <w:szCs w:val="24"/>
              </w:rPr>
              <w:t xml:space="preserve">bear </w:t>
            </w:r>
            <w:r w:rsidRPr="007576C8">
              <w:t>the</w:t>
            </w:r>
            <w:r w:rsidRPr="007576C8">
              <w:rPr>
                <w:szCs w:val="24"/>
              </w:rPr>
              <w:t xml:space="preserve"> name and address of the Bidder;</w:t>
            </w:r>
          </w:p>
          <w:p w14:paraId="66C0A612" w14:textId="77777777" w:rsidR="007B586E" w:rsidRPr="007576C8" w:rsidRDefault="007B586E" w:rsidP="00E10121">
            <w:pPr>
              <w:pStyle w:val="P3Header1-Clauses"/>
              <w:numPr>
                <w:ilvl w:val="0"/>
                <w:numId w:val="130"/>
              </w:numPr>
              <w:spacing w:before="120" w:after="120"/>
              <w:ind w:left="1175" w:hanging="630"/>
              <w:rPr>
                <w:szCs w:val="24"/>
              </w:rPr>
            </w:pPr>
            <w:r w:rsidRPr="007576C8">
              <w:rPr>
                <w:szCs w:val="24"/>
              </w:rPr>
              <w:t xml:space="preserve">be </w:t>
            </w:r>
            <w:r w:rsidRPr="007576C8">
              <w:t>addressed</w:t>
            </w:r>
            <w:r w:rsidRPr="007576C8">
              <w:rPr>
                <w:szCs w:val="24"/>
              </w:rPr>
              <w:t xml:space="preserve"> </w:t>
            </w:r>
            <w:r w:rsidRPr="007576C8">
              <w:t>to</w:t>
            </w:r>
            <w:r w:rsidRPr="007576C8">
              <w:rPr>
                <w:szCs w:val="24"/>
              </w:rPr>
              <w:t xml:space="preserve"> the </w:t>
            </w:r>
            <w:r w:rsidR="00283744" w:rsidRPr="007576C8">
              <w:rPr>
                <w:szCs w:val="24"/>
              </w:rPr>
              <w:t>Employer</w:t>
            </w:r>
            <w:r w:rsidRPr="007576C8">
              <w:rPr>
                <w:szCs w:val="24"/>
              </w:rPr>
              <w:t xml:space="preserve"> </w:t>
            </w:r>
            <w:r w:rsidRPr="007576C8">
              <w:t xml:space="preserve">in </w:t>
            </w:r>
            <w:r w:rsidR="00E32222" w:rsidRPr="007576C8">
              <w:t xml:space="preserve">accordance with </w:t>
            </w:r>
            <w:r w:rsidRPr="007576C8">
              <w:rPr>
                <w:szCs w:val="24"/>
              </w:rPr>
              <w:t>ITB 22.1;</w:t>
            </w:r>
          </w:p>
          <w:p w14:paraId="07AFFEB9" w14:textId="77777777" w:rsidR="007B586E" w:rsidRPr="007576C8" w:rsidRDefault="007B586E" w:rsidP="00E10121">
            <w:pPr>
              <w:pStyle w:val="P3Header1-Clauses"/>
              <w:numPr>
                <w:ilvl w:val="0"/>
                <w:numId w:val="130"/>
              </w:numPr>
              <w:spacing w:before="120" w:after="120"/>
              <w:ind w:left="1175" w:hanging="630"/>
              <w:rPr>
                <w:szCs w:val="24"/>
              </w:rPr>
            </w:pPr>
            <w:r w:rsidRPr="007576C8">
              <w:rPr>
                <w:szCs w:val="24"/>
              </w:rPr>
              <w:t xml:space="preserve">bear the specific identification of this </w:t>
            </w:r>
            <w:r w:rsidR="00B5226F" w:rsidRPr="007576C8">
              <w:rPr>
                <w:szCs w:val="24"/>
              </w:rPr>
              <w:t xml:space="preserve">Bidding </w:t>
            </w:r>
            <w:r w:rsidRPr="007576C8">
              <w:rPr>
                <w:szCs w:val="24"/>
              </w:rPr>
              <w:t xml:space="preserve">process </w:t>
            </w:r>
            <w:r w:rsidR="005F0029" w:rsidRPr="007576C8">
              <w:t>specified</w:t>
            </w:r>
            <w:r w:rsidRPr="007576C8">
              <w:rPr>
                <w:szCs w:val="24"/>
              </w:rPr>
              <w:t xml:space="preserve"> in </w:t>
            </w:r>
            <w:r w:rsidRPr="007576C8">
              <w:t>accordance</w:t>
            </w:r>
            <w:r w:rsidRPr="007576C8">
              <w:rPr>
                <w:szCs w:val="24"/>
              </w:rPr>
              <w:t xml:space="preserve"> with </w:t>
            </w:r>
            <w:r w:rsidR="00F0665C" w:rsidRPr="007576C8">
              <w:rPr>
                <w:szCs w:val="24"/>
              </w:rPr>
              <w:t>BDS</w:t>
            </w:r>
            <w:r w:rsidRPr="007576C8">
              <w:rPr>
                <w:szCs w:val="24"/>
              </w:rPr>
              <w:t xml:space="preserve"> 1.1; and</w:t>
            </w:r>
          </w:p>
          <w:p w14:paraId="05CBAE31" w14:textId="77777777" w:rsidR="007B586E" w:rsidRPr="007576C8" w:rsidRDefault="007B586E" w:rsidP="00E10121">
            <w:pPr>
              <w:pStyle w:val="P3Header1-Clauses"/>
              <w:numPr>
                <w:ilvl w:val="0"/>
                <w:numId w:val="130"/>
              </w:numPr>
              <w:spacing w:before="120" w:after="120"/>
              <w:ind w:left="1175" w:hanging="630"/>
              <w:rPr>
                <w:szCs w:val="24"/>
              </w:rPr>
            </w:pPr>
            <w:r w:rsidRPr="007576C8">
              <w:rPr>
                <w:szCs w:val="24"/>
              </w:rPr>
              <w:t xml:space="preserve">bear a </w:t>
            </w:r>
            <w:r w:rsidRPr="007576C8">
              <w:t>warning</w:t>
            </w:r>
            <w:r w:rsidRPr="007576C8">
              <w:rPr>
                <w:szCs w:val="24"/>
              </w:rPr>
              <w:t xml:space="preserve"> not to open before the time and date for </w:t>
            </w:r>
            <w:r w:rsidR="00B5226F" w:rsidRPr="007576C8">
              <w:rPr>
                <w:szCs w:val="24"/>
              </w:rPr>
              <w:t xml:space="preserve">Bid </w:t>
            </w:r>
            <w:r w:rsidRPr="007576C8">
              <w:rPr>
                <w:szCs w:val="24"/>
              </w:rPr>
              <w:t>opening.</w:t>
            </w:r>
          </w:p>
        </w:tc>
      </w:tr>
      <w:tr w:rsidR="007B586E" w:rsidRPr="007576C8" w14:paraId="5835FE4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8BF39D7" w14:textId="77777777" w:rsidR="007B586E" w:rsidRPr="007576C8" w:rsidRDefault="007B586E" w:rsidP="00277BDC">
            <w:pPr>
              <w:spacing w:before="120" w:after="120"/>
            </w:pPr>
          </w:p>
        </w:tc>
        <w:tc>
          <w:tcPr>
            <w:tcW w:w="7201" w:type="dxa"/>
            <w:tcBorders>
              <w:top w:val="nil"/>
              <w:left w:val="nil"/>
              <w:bottom w:val="nil"/>
              <w:right w:val="nil"/>
            </w:tcBorders>
          </w:tcPr>
          <w:p w14:paraId="4B1AA4ED"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If all envelopes are not sealed and marked as required, the </w:t>
            </w:r>
            <w:r w:rsidR="00283744" w:rsidRPr="007576C8">
              <w:rPr>
                <w:rFonts w:cs="Times New Roman"/>
              </w:rPr>
              <w:t>Employer</w:t>
            </w:r>
            <w:r w:rsidRPr="007576C8">
              <w:rPr>
                <w:rFonts w:cs="Times New Roman"/>
              </w:rPr>
              <w:t xml:space="preserve"> will assume no responsibility for the misplacement or premature opening of the </w:t>
            </w:r>
            <w:r w:rsidR="009841BF" w:rsidRPr="007576C8">
              <w:rPr>
                <w:rFonts w:cs="Times New Roman"/>
              </w:rPr>
              <w:t>B</w:t>
            </w:r>
            <w:r w:rsidRPr="007576C8">
              <w:rPr>
                <w:rFonts w:cs="Times New Roman"/>
              </w:rPr>
              <w:t>id.</w:t>
            </w:r>
          </w:p>
        </w:tc>
      </w:tr>
      <w:tr w:rsidR="007B586E" w:rsidRPr="007576C8" w14:paraId="7D3E26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tcPr>
          <w:p w14:paraId="2A69A086" w14:textId="77777777" w:rsidR="007B586E" w:rsidRPr="007576C8" w:rsidRDefault="007B586E" w:rsidP="00277BDC">
            <w:pPr>
              <w:pStyle w:val="Section1-Clauses"/>
              <w:numPr>
                <w:ilvl w:val="0"/>
                <w:numId w:val="27"/>
              </w:numPr>
              <w:tabs>
                <w:tab w:val="clear" w:pos="432"/>
              </w:tabs>
              <w:spacing w:before="120" w:after="120"/>
              <w:ind w:left="360" w:hanging="360"/>
            </w:pPr>
            <w:bookmarkStart w:id="288" w:name="_Toc424009124"/>
            <w:bookmarkStart w:id="289" w:name="_Toc438438846"/>
            <w:bookmarkStart w:id="290" w:name="_Toc438532618"/>
            <w:bookmarkStart w:id="291" w:name="_Toc438733990"/>
            <w:bookmarkStart w:id="292" w:name="_Toc438907028"/>
            <w:bookmarkStart w:id="293" w:name="_Toc438907227"/>
            <w:bookmarkStart w:id="294" w:name="_Toc97371026"/>
            <w:bookmarkStart w:id="295" w:name="_Toc139863124"/>
            <w:bookmarkStart w:id="296" w:name="_Toc325723941"/>
            <w:bookmarkStart w:id="297" w:name="_Toc435624835"/>
            <w:bookmarkStart w:id="298" w:name="_Toc448224248"/>
            <w:bookmarkStart w:id="299" w:name="_Toc63331066"/>
            <w:r w:rsidRPr="007576C8">
              <w:t>Deadline for Submission of Bids</w:t>
            </w:r>
            <w:bookmarkEnd w:id="288"/>
            <w:bookmarkEnd w:id="289"/>
            <w:bookmarkEnd w:id="290"/>
            <w:bookmarkEnd w:id="291"/>
            <w:bookmarkEnd w:id="292"/>
            <w:bookmarkEnd w:id="293"/>
            <w:bookmarkEnd w:id="294"/>
            <w:bookmarkEnd w:id="295"/>
            <w:bookmarkEnd w:id="296"/>
            <w:bookmarkEnd w:id="297"/>
            <w:bookmarkEnd w:id="298"/>
            <w:bookmarkEnd w:id="299"/>
          </w:p>
        </w:tc>
        <w:tc>
          <w:tcPr>
            <w:tcW w:w="7201" w:type="dxa"/>
            <w:tcBorders>
              <w:top w:val="nil"/>
              <w:left w:val="nil"/>
              <w:bottom w:val="nil"/>
              <w:right w:val="nil"/>
            </w:tcBorders>
          </w:tcPr>
          <w:p w14:paraId="313FF246"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Bids must be received by the </w:t>
            </w:r>
            <w:r w:rsidR="00283744" w:rsidRPr="007576C8">
              <w:rPr>
                <w:rStyle w:val="StyleHeader2-SubClausesItalicChar"/>
                <w:rFonts w:cs="Times New Roman"/>
                <w:i w:val="0"/>
              </w:rPr>
              <w:t>Employer</w:t>
            </w:r>
            <w:r w:rsidRPr="007576C8">
              <w:rPr>
                <w:rFonts w:cs="Times New Roman"/>
              </w:rPr>
              <w:t xml:space="preserve"> at the address and no later than the date and time </w:t>
            </w:r>
            <w:r w:rsidR="005F0029" w:rsidRPr="007576C8">
              <w:rPr>
                <w:rFonts w:cs="Times New Roman"/>
              </w:rPr>
              <w:t>specified</w:t>
            </w:r>
            <w:r w:rsidRPr="007576C8">
              <w:rPr>
                <w:rFonts w:cs="Times New Roman"/>
                <w:b/>
              </w:rPr>
              <w:t xml:space="preserve"> in the BDS</w:t>
            </w:r>
            <w:r w:rsidRPr="007576C8">
              <w:rPr>
                <w:rFonts w:cs="Times New Roman"/>
              </w:rPr>
              <w:t xml:space="preserve">. </w:t>
            </w:r>
            <w:r w:rsidR="00791174" w:rsidRPr="007576C8">
              <w:rPr>
                <w:rStyle w:val="StyleHeader2-SubClausesBoldChar"/>
                <w:rFonts w:cs="Times New Roman"/>
                <w:b w:val="0"/>
                <w:lang w:val="en-US"/>
              </w:rPr>
              <w:t>When so</w:t>
            </w:r>
            <w:r w:rsidR="00791174" w:rsidRPr="007576C8">
              <w:rPr>
                <w:rStyle w:val="StyleHeader2-SubClausesBoldChar"/>
                <w:rFonts w:cs="Times New Roman"/>
                <w:lang w:val="en-US"/>
              </w:rPr>
              <w:t xml:space="preserve"> </w:t>
            </w:r>
            <w:r w:rsidR="00791174" w:rsidRPr="007576C8">
              <w:rPr>
                <w:rStyle w:val="StyleHeader2-SubClausesBoldChar"/>
                <w:rFonts w:cs="Times New Roman"/>
                <w:b w:val="0"/>
                <w:lang w:val="en-US"/>
              </w:rPr>
              <w:t>specified</w:t>
            </w:r>
            <w:r w:rsidR="00791174" w:rsidRPr="007576C8">
              <w:rPr>
                <w:rStyle w:val="StyleHeader2-SubClausesBoldChar"/>
                <w:rFonts w:cs="Times New Roman"/>
                <w:lang w:val="en-US"/>
              </w:rPr>
              <w:t xml:space="preserve"> in the BDS</w:t>
            </w:r>
            <w:r w:rsidR="00791174" w:rsidRPr="007576C8">
              <w:rPr>
                <w:rFonts w:cs="Times New Roman"/>
              </w:rPr>
              <w:t xml:space="preserve">, </w:t>
            </w:r>
            <w:r w:rsidR="00321B2B" w:rsidRPr="007576C8">
              <w:rPr>
                <w:rFonts w:cs="Times New Roman"/>
              </w:rPr>
              <w:t>B</w:t>
            </w:r>
            <w:r w:rsidR="00791174" w:rsidRPr="007576C8">
              <w:rPr>
                <w:rFonts w:cs="Times New Roman"/>
              </w:rPr>
              <w:t xml:space="preserve">idders shall have the option of submitting their </w:t>
            </w:r>
            <w:r w:rsidR="009841BF" w:rsidRPr="007576C8">
              <w:rPr>
                <w:rFonts w:cs="Times New Roman"/>
              </w:rPr>
              <w:t>B</w:t>
            </w:r>
            <w:r w:rsidR="00791174" w:rsidRPr="007576C8">
              <w:rPr>
                <w:rFonts w:cs="Times New Roman"/>
              </w:rPr>
              <w:t xml:space="preserve">ids </w:t>
            </w:r>
            <w:r w:rsidR="00791174" w:rsidRPr="007576C8">
              <w:rPr>
                <w:rFonts w:cs="Times New Roman"/>
                <w:b/>
              </w:rPr>
              <w:t>electronically</w:t>
            </w:r>
            <w:r w:rsidR="00791174" w:rsidRPr="007576C8">
              <w:rPr>
                <w:rFonts w:cs="Times New Roman"/>
              </w:rPr>
              <w:t xml:space="preserve">. Bidders submitting </w:t>
            </w:r>
            <w:r w:rsidR="009841BF" w:rsidRPr="007576C8">
              <w:rPr>
                <w:rFonts w:cs="Times New Roman"/>
              </w:rPr>
              <w:t>B</w:t>
            </w:r>
            <w:r w:rsidR="00791174" w:rsidRPr="007576C8">
              <w:rPr>
                <w:rFonts w:cs="Times New Roman"/>
              </w:rPr>
              <w:t>ids electronically shall follow</w:t>
            </w:r>
            <w:r w:rsidR="00CA1CDA" w:rsidRPr="007576C8">
              <w:rPr>
                <w:rFonts w:cs="Times New Roman"/>
              </w:rPr>
              <w:t xml:space="preserve"> the electronic bid submission </w:t>
            </w:r>
            <w:r w:rsidR="00791174" w:rsidRPr="007576C8">
              <w:rPr>
                <w:rFonts w:cs="Times New Roman"/>
              </w:rPr>
              <w:t xml:space="preserve">procedures </w:t>
            </w:r>
            <w:r w:rsidR="00791174" w:rsidRPr="007576C8">
              <w:rPr>
                <w:rStyle w:val="StyleHeader2-SubClausesBoldChar"/>
                <w:rFonts w:cs="Times New Roman"/>
                <w:b w:val="0"/>
                <w:lang w:val="en-US"/>
              </w:rPr>
              <w:t>specified</w:t>
            </w:r>
            <w:r w:rsidR="00791174" w:rsidRPr="007576C8">
              <w:rPr>
                <w:rStyle w:val="StyleHeader2-SubClausesBoldChar"/>
                <w:rFonts w:cs="Times New Roman"/>
                <w:lang w:val="en-US"/>
              </w:rPr>
              <w:t xml:space="preserve"> in the BDS.</w:t>
            </w:r>
          </w:p>
        </w:tc>
      </w:tr>
      <w:tr w:rsidR="007B586E" w:rsidRPr="007576C8" w14:paraId="63BA822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613385"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30024FC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may, at its discretion, extend the deadline for the </w:t>
            </w:r>
            <w:r w:rsidRPr="007576C8">
              <w:rPr>
                <w:rFonts w:cs="Times New Roman"/>
                <w:b/>
              </w:rPr>
              <w:t>submission</w:t>
            </w:r>
            <w:r w:rsidRPr="007576C8">
              <w:rPr>
                <w:rFonts w:cs="Times New Roman"/>
              </w:rPr>
              <w:t xml:space="preserve"> of </w:t>
            </w:r>
            <w:r w:rsidR="00E32222" w:rsidRPr="007576C8">
              <w:rPr>
                <w:rFonts w:cs="Times New Roman"/>
              </w:rPr>
              <w:t>B</w:t>
            </w:r>
            <w:r w:rsidRPr="007576C8">
              <w:rPr>
                <w:rFonts w:cs="Times New Roman"/>
              </w:rPr>
              <w:t xml:space="preserve">ids by amending the </w:t>
            </w:r>
            <w:r w:rsidR="004509D8" w:rsidRPr="007576C8">
              <w:rPr>
                <w:rFonts w:cs="Times New Roman"/>
              </w:rPr>
              <w:t>bidding document</w:t>
            </w:r>
            <w:r w:rsidRPr="007576C8">
              <w:rPr>
                <w:rFonts w:cs="Times New Roman"/>
              </w:rPr>
              <w:t xml:space="preserve"> in accordance with ITB 8, in which case all rights and obligations of the </w:t>
            </w:r>
            <w:r w:rsidR="00283744" w:rsidRPr="007576C8">
              <w:rPr>
                <w:rStyle w:val="StyleHeader2-SubClausesItalicChar"/>
                <w:rFonts w:cs="Times New Roman"/>
                <w:i w:val="0"/>
              </w:rPr>
              <w:t>Employer</w:t>
            </w:r>
            <w:r w:rsidRPr="007576C8">
              <w:rPr>
                <w:rFonts w:cs="Times New Roman"/>
              </w:rPr>
              <w:t xml:space="preserve"> and Bidders previously subject to the deadline shall thereafter be subject to the deadline as extended.</w:t>
            </w:r>
          </w:p>
        </w:tc>
      </w:tr>
      <w:tr w:rsidR="007B586E" w:rsidRPr="007576C8" w14:paraId="2E16C14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5208A69" w14:textId="77777777" w:rsidR="007B586E" w:rsidRPr="007576C8" w:rsidRDefault="007B586E" w:rsidP="00277BDC">
            <w:pPr>
              <w:pStyle w:val="Section1-Clauses"/>
              <w:numPr>
                <w:ilvl w:val="0"/>
                <w:numId w:val="27"/>
              </w:numPr>
              <w:tabs>
                <w:tab w:val="clear" w:pos="432"/>
              </w:tabs>
              <w:spacing w:before="120" w:after="120"/>
              <w:ind w:left="360" w:hanging="360"/>
            </w:pPr>
            <w:bookmarkStart w:id="300" w:name="_Toc438438847"/>
            <w:bookmarkStart w:id="301" w:name="_Toc438532619"/>
            <w:bookmarkStart w:id="302" w:name="_Toc438733991"/>
            <w:bookmarkStart w:id="303" w:name="_Toc438907029"/>
            <w:bookmarkStart w:id="304" w:name="_Toc438907228"/>
            <w:bookmarkStart w:id="305" w:name="_Toc97371027"/>
            <w:bookmarkStart w:id="306" w:name="_Toc139863125"/>
            <w:bookmarkStart w:id="307" w:name="_Toc325723942"/>
            <w:bookmarkStart w:id="308" w:name="_Toc435624836"/>
            <w:bookmarkStart w:id="309" w:name="_Toc448224249"/>
            <w:bookmarkStart w:id="310" w:name="_Toc63331067"/>
            <w:r w:rsidRPr="007576C8">
              <w:t>Late Bids</w:t>
            </w:r>
            <w:bookmarkEnd w:id="300"/>
            <w:bookmarkEnd w:id="301"/>
            <w:bookmarkEnd w:id="302"/>
            <w:bookmarkEnd w:id="303"/>
            <w:bookmarkEnd w:id="304"/>
            <w:bookmarkEnd w:id="305"/>
            <w:bookmarkEnd w:id="306"/>
            <w:bookmarkEnd w:id="307"/>
            <w:bookmarkEnd w:id="308"/>
            <w:bookmarkEnd w:id="309"/>
            <w:bookmarkEnd w:id="310"/>
          </w:p>
        </w:tc>
        <w:tc>
          <w:tcPr>
            <w:tcW w:w="7201" w:type="dxa"/>
            <w:tcBorders>
              <w:top w:val="nil"/>
              <w:left w:val="nil"/>
              <w:bottom w:val="nil"/>
              <w:right w:val="nil"/>
            </w:tcBorders>
          </w:tcPr>
          <w:p w14:paraId="4C6A8901"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shall not consider any </w:t>
            </w:r>
            <w:r w:rsidR="001837A5" w:rsidRPr="007576C8">
              <w:rPr>
                <w:rFonts w:cs="Times New Roman"/>
              </w:rPr>
              <w:t>B</w:t>
            </w:r>
            <w:r w:rsidRPr="007576C8">
              <w:rPr>
                <w:rFonts w:cs="Times New Roman"/>
              </w:rPr>
              <w:t xml:space="preserve">id that arrives after the deadline for submission of </w:t>
            </w:r>
            <w:r w:rsidR="009841BF" w:rsidRPr="007576C8">
              <w:rPr>
                <w:rFonts w:cs="Times New Roman"/>
              </w:rPr>
              <w:t>B</w:t>
            </w:r>
            <w:r w:rsidRPr="007576C8">
              <w:rPr>
                <w:rFonts w:cs="Times New Roman"/>
              </w:rPr>
              <w:t xml:space="preserve">ids, in accordance with ITB 22. Any </w:t>
            </w:r>
            <w:r w:rsidR="009841BF" w:rsidRPr="007576C8">
              <w:rPr>
                <w:rFonts w:cs="Times New Roman"/>
              </w:rPr>
              <w:t>B</w:t>
            </w:r>
            <w:r w:rsidRPr="007576C8">
              <w:rPr>
                <w:rFonts w:cs="Times New Roman"/>
              </w:rPr>
              <w:t xml:space="preserve">id </w:t>
            </w:r>
            <w:r w:rsidRPr="007576C8">
              <w:rPr>
                <w:rFonts w:cs="Times New Roman"/>
                <w:b/>
              </w:rPr>
              <w:t>received</w:t>
            </w:r>
            <w:r w:rsidRPr="007576C8">
              <w:rPr>
                <w:rFonts w:cs="Times New Roman"/>
              </w:rPr>
              <w:t xml:space="preserve"> by the </w:t>
            </w:r>
            <w:r w:rsidR="00283744" w:rsidRPr="007576C8">
              <w:rPr>
                <w:rStyle w:val="StyleHeader2-SubClausesItalicChar"/>
                <w:rFonts w:cs="Times New Roman"/>
                <w:i w:val="0"/>
              </w:rPr>
              <w:t>Employer</w:t>
            </w:r>
            <w:r w:rsidRPr="007576C8">
              <w:rPr>
                <w:rFonts w:cs="Times New Roman"/>
              </w:rPr>
              <w:t xml:space="preserve"> after the deadline for submission of </w:t>
            </w:r>
            <w:r w:rsidR="009841BF" w:rsidRPr="007576C8">
              <w:rPr>
                <w:rFonts w:cs="Times New Roman"/>
              </w:rPr>
              <w:t>B</w:t>
            </w:r>
            <w:r w:rsidRPr="007576C8">
              <w:rPr>
                <w:rFonts w:cs="Times New Roman"/>
              </w:rPr>
              <w:t>ids shall be declared late, rejected, and returned unopened to the Bidder.</w:t>
            </w:r>
          </w:p>
        </w:tc>
      </w:tr>
      <w:tr w:rsidR="007B586E" w:rsidRPr="007576C8" w14:paraId="49D51F0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02B44A" w14:textId="77777777" w:rsidR="007B586E" w:rsidRPr="007576C8" w:rsidRDefault="007B586E" w:rsidP="00277BDC">
            <w:pPr>
              <w:pStyle w:val="Section1-Clauses"/>
              <w:numPr>
                <w:ilvl w:val="0"/>
                <w:numId w:val="27"/>
              </w:numPr>
              <w:tabs>
                <w:tab w:val="clear" w:pos="432"/>
              </w:tabs>
              <w:spacing w:before="120" w:after="120"/>
              <w:ind w:left="360" w:hanging="360"/>
            </w:pPr>
            <w:bookmarkStart w:id="311" w:name="_Toc424009126"/>
            <w:bookmarkStart w:id="312" w:name="_Toc438438848"/>
            <w:bookmarkStart w:id="313" w:name="_Toc438532620"/>
            <w:bookmarkStart w:id="314" w:name="_Toc438733992"/>
            <w:bookmarkStart w:id="315" w:name="_Toc438907030"/>
            <w:bookmarkStart w:id="316" w:name="_Toc438907229"/>
            <w:bookmarkStart w:id="317" w:name="_Toc97371028"/>
            <w:bookmarkStart w:id="318" w:name="_Toc139863126"/>
            <w:bookmarkStart w:id="319" w:name="_Toc325723943"/>
            <w:bookmarkStart w:id="320" w:name="_Toc435624837"/>
            <w:bookmarkStart w:id="321" w:name="_Toc448224250"/>
            <w:bookmarkStart w:id="322" w:name="_Toc63331068"/>
            <w:r w:rsidRPr="007576C8">
              <w:t>Withdrawal, Substitution, and Modification of Bids</w:t>
            </w:r>
            <w:bookmarkEnd w:id="311"/>
            <w:bookmarkEnd w:id="312"/>
            <w:bookmarkEnd w:id="313"/>
            <w:bookmarkEnd w:id="314"/>
            <w:bookmarkEnd w:id="315"/>
            <w:bookmarkEnd w:id="316"/>
            <w:bookmarkEnd w:id="317"/>
            <w:bookmarkEnd w:id="318"/>
            <w:bookmarkEnd w:id="319"/>
            <w:bookmarkEnd w:id="320"/>
            <w:bookmarkEnd w:id="321"/>
            <w:bookmarkEnd w:id="322"/>
            <w:r w:rsidRPr="007576C8">
              <w:t xml:space="preserve"> </w:t>
            </w:r>
          </w:p>
        </w:tc>
        <w:tc>
          <w:tcPr>
            <w:tcW w:w="7201" w:type="dxa"/>
            <w:tcBorders>
              <w:top w:val="nil"/>
              <w:left w:val="nil"/>
              <w:bottom w:val="nil"/>
              <w:right w:val="nil"/>
            </w:tcBorders>
          </w:tcPr>
          <w:p w14:paraId="14CB4464"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 Bidder may withdraw, substitute, or modify its </w:t>
            </w:r>
            <w:r w:rsidR="009841BF" w:rsidRPr="007576C8">
              <w:rPr>
                <w:rFonts w:cs="Times New Roman"/>
              </w:rPr>
              <w:t>B</w:t>
            </w:r>
            <w:r w:rsidRPr="007576C8">
              <w:rPr>
                <w:rFonts w:cs="Times New Roman"/>
              </w:rPr>
              <w:t xml:space="preserve">id after it has been submitted by sending a written notice, duly signed by an authorized </w:t>
            </w:r>
            <w:r w:rsidRPr="007576C8">
              <w:rPr>
                <w:rFonts w:cs="Times New Roman"/>
                <w:b/>
              </w:rPr>
              <w:t>representative</w:t>
            </w:r>
            <w:r w:rsidRPr="007576C8">
              <w:rPr>
                <w:rFonts w:cs="Times New Roman"/>
              </w:rPr>
              <w:t>, and shall include a copy of the authorization in accordance with ITB 20.</w:t>
            </w:r>
            <w:r w:rsidR="00321B2B" w:rsidRPr="007576C8">
              <w:rPr>
                <w:rFonts w:cs="Times New Roman"/>
              </w:rPr>
              <w:t>3</w:t>
            </w:r>
            <w:r w:rsidRPr="007576C8">
              <w:rPr>
                <w:rFonts w:cs="Times New Roman"/>
              </w:rPr>
              <w:t xml:space="preserve">, (except that withdrawal notices do not require copies). The corresponding substitution or modification of the </w:t>
            </w:r>
            <w:r w:rsidR="009841BF" w:rsidRPr="007576C8">
              <w:rPr>
                <w:rFonts w:cs="Times New Roman"/>
              </w:rPr>
              <w:t>B</w:t>
            </w:r>
            <w:r w:rsidRPr="007576C8">
              <w:rPr>
                <w:rFonts w:cs="Times New Roman"/>
              </w:rPr>
              <w:t>id must accompany the respective written notice. All notices must be:</w:t>
            </w:r>
          </w:p>
          <w:p w14:paraId="550B6B12" w14:textId="77777777" w:rsidR="007B586E" w:rsidRPr="007576C8" w:rsidRDefault="007B586E" w:rsidP="00E10121">
            <w:pPr>
              <w:pStyle w:val="P3Header1-Clauses"/>
              <w:numPr>
                <w:ilvl w:val="0"/>
                <w:numId w:val="129"/>
              </w:numPr>
              <w:spacing w:before="120" w:after="120"/>
              <w:ind w:left="1175" w:hanging="630"/>
              <w:rPr>
                <w:szCs w:val="24"/>
              </w:rPr>
            </w:pPr>
            <w:r w:rsidRPr="007576C8">
              <w:rPr>
                <w:spacing w:val="-4"/>
                <w:szCs w:val="24"/>
              </w:rPr>
              <w:t xml:space="preserve">prepared and submitted in accordance with ITB 20 and ITB 21 (except </w:t>
            </w:r>
            <w:r w:rsidRPr="007576C8">
              <w:t>that</w:t>
            </w:r>
            <w:r w:rsidRPr="007576C8">
              <w:rPr>
                <w:spacing w:val="-4"/>
                <w:szCs w:val="24"/>
              </w:rPr>
              <w:t xml:space="preserve"> </w:t>
            </w:r>
            <w:r w:rsidRPr="007576C8">
              <w:t>withdrawal</w:t>
            </w:r>
            <w:r w:rsidRPr="007576C8">
              <w:rPr>
                <w:spacing w:val="-4"/>
                <w:szCs w:val="24"/>
              </w:rPr>
              <w:t xml:space="preserve"> notices do not require copies), and in </w:t>
            </w:r>
            <w:r w:rsidRPr="007576C8">
              <w:rPr>
                <w:spacing w:val="-4"/>
                <w:szCs w:val="24"/>
              </w:rPr>
              <w:lastRenderedPageBreak/>
              <w:t>addition, the respective envelopes shall be clearly marked “</w:t>
            </w:r>
            <w:r w:rsidRPr="007576C8">
              <w:rPr>
                <w:smallCaps/>
                <w:spacing w:val="-4"/>
                <w:szCs w:val="24"/>
              </w:rPr>
              <w:t>Withdrawal</w:t>
            </w:r>
            <w:r w:rsidRPr="007576C8">
              <w:rPr>
                <w:spacing w:val="-4"/>
                <w:szCs w:val="24"/>
              </w:rPr>
              <w:t>,” “</w:t>
            </w:r>
            <w:r w:rsidRPr="007576C8">
              <w:rPr>
                <w:smallCaps/>
                <w:spacing w:val="-4"/>
                <w:szCs w:val="24"/>
              </w:rPr>
              <w:t>Substitution</w:t>
            </w:r>
            <w:r w:rsidRPr="007576C8">
              <w:rPr>
                <w:spacing w:val="-4"/>
                <w:szCs w:val="24"/>
              </w:rPr>
              <w:t>,” “</w:t>
            </w:r>
            <w:r w:rsidRPr="007576C8">
              <w:rPr>
                <w:smallCaps/>
                <w:spacing w:val="-4"/>
                <w:szCs w:val="24"/>
              </w:rPr>
              <w:t>Modification</w:t>
            </w:r>
            <w:r w:rsidRPr="007576C8">
              <w:rPr>
                <w:spacing w:val="-4"/>
                <w:szCs w:val="24"/>
              </w:rPr>
              <w:t>”</w:t>
            </w:r>
            <w:r w:rsidR="00AB1A51" w:rsidRPr="007576C8">
              <w:rPr>
                <w:spacing w:val="-4"/>
                <w:szCs w:val="24"/>
              </w:rPr>
              <w:t>;</w:t>
            </w:r>
            <w:r w:rsidRPr="007576C8">
              <w:rPr>
                <w:spacing w:val="-4"/>
                <w:szCs w:val="24"/>
              </w:rPr>
              <w:t xml:space="preserve"> and</w:t>
            </w:r>
          </w:p>
          <w:p w14:paraId="32177AF7" w14:textId="77777777" w:rsidR="007B586E" w:rsidRPr="007576C8" w:rsidRDefault="007B586E" w:rsidP="00E10121">
            <w:pPr>
              <w:pStyle w:val="P3Header1-Clauses"/>
              <w:numPr>
                <w:ilvl w:val="0"/>
                <w:numId w:val="129"/>
              </w:numPr>
              <w:spacing w:before="120" w:after="120"/>
              <w:ind w:left="1175" w:hanging="630"/>
              <w:rPr>
                <w:spacing w:val="-4"/>
                <w:szCs w:val="24"/>
              </w:rPr>
            </w:pPr>
            <w:r w:rsidRPr="007576C8">
              <w:t>received</w:t>
            </w:r>
            <w:r w:rsidRPr="007576C8">
              <w:rPr>
                <w:szCs w:val="24"/>
              </w:rPr>
              <w:t xml:space="preserve"> by the </w:t>
            </w:r>
            <w:r w:rsidR="00283744" w:rsidRPr="007576C8">
              <w:rPr>
                <w:szCs w:val="24"/>
              </w:rPr>
              <w:t>Employer</w:t>
            </w:r>
            <w:r w:rsidRPr="007576C8">
              <w:rPr>
                <w:szCs w:val="24"/>
              </w:rPr>
              <w:t xml:space="preserve"> prior to the deadline prescribed for </w:t>
            </w:r>
            <w:r w:rsidRPr="007576C8">
              <w:t>submission</w:t>
            </w:r>
            <w:r w:rsidRPr="007576C8">
              <w:rPr>
                <w:szCs w:val="24"/>
              </w:rPr>
              <w:t xml:space="preserve"> of </w:t>
            </w:r>
            <w:r w:rsidR="00A3138E" w:rsidRPr="007576C8">
              <w:rPr>
                <w:szCs w:val="24"/>
              </w:rPr>
              <w:t>B</w:t>
            </w:r>
            <w:r w:rsidRPr="007576C8">
              <w:rPr>
                <w:szCs w:val="24"/>
              </w:rPr>
              <w:t xml:space="preserve">ids, in accordance with ITB </w:t>
            </w:r>
            <w:r w:rsidRPr="007576C8">
              <w:t>22</w:t>
            </w:r>
            <w:r w:rsidRPr="007576C8">
              <w:rPr>
                <w:szCs w:val="24"/>
              </w:rPr>
              <w:t>.</w:t>
            </w:r>
          </w:p>
        </w:tc>
      </w:tr>
      <w:tr w:rsidR="007B586E" w:rsidRPr="007576C8" w14:paraId="08F5FC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13824C"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77A46AB"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Bids requested to be withdrawn in accordance with ITB 24.1 shall be returned </w:t>
            </w:r>
            <w:r w:rsidRPr="007576C8">
              <w:rPr>
                <w:rFonts w:cs="Times New Roman"/>
                <w:b/>
              </w:rPr>
              <w:t>unopened</w:t>
            </w:r>
            <w:r w:rsidRPr="007576C8">
              <w:rPr>
                <w:rFonts w:cs="Times New Roman"/>
              </w:rPr>
              <w:t xml:space="preserve"> to the Bidders.</w:t>
            </w:r>
          </w:p>
        </w:tc>
      </w:tr>
      <w:tr w:rsidR="007B586E" w:rsidRPr="007576C8" w14:paraId="663B6B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E9F658" w14:textId="77777777" w:rsidR="007B586E" w:rsidRPr="007576C8" w:rsidRDefault="007B586E" w:rsidP="00277BDC">
            <w:pPr>
              <w:spacing w:before="120" w:after="120"/>
            </w:pPr>
          </w:p>
        </w:tc>
        <w:tc>
          <w:tcPr>
            <w:tcW w:w="7201" w:type="dxa"/>
            <w:tcBorders>
              <w:top w:val="nil"/>
              <w:left w:val="nil"/>
              <w:bottom w:val="nil"/>
              <w:right w:val="nil"/>
            </w:tcBorders>
          </w:tcPr>
          <w:p w14:paraId="2D9C74D9" w14:textId="4ED0420F"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No </w:t>
            </w:r>
            <w:r w:rsidR="001837A5" w:rsidRPr="007576C8">
              <w:rPr>
                <w:rFonts w:cs="Times New Roman"/>
              </w:rPr>
              <w:t>B</w:t>
            </w:r>
            <w:r w:rsidRPr="007576C8">
              <w:rPr>
                <w:rFonts w:cs="Times New Roman"/>
              </w:rPr>
              <w:t xml:space="preserve">id may be withdrawn, substituted, or modified in the interval between </w:t>
            </w:r>
            <w:r w:rsidRPr="007576C8">
              <w:rPr>
                <w:rFonts w:cs="Times New Roman"/>
                <w:b/>
              </w:rPr>
              <w:t>the</w:t>
            </w:r>
            <w:r w:rsidRPr="007576C8">
              <w:rPr>
                <w:rFonts w:cs="Times New Roman"/>
              </w:rPr>
              <w:t xml:space="preserve"> deadline for submission of </w:t>
            </w:r>
            <w:r w:rsidR="009841BF" w:rsidRPr="007576C8">
              <w:rPr>
                <w:rFonts w:cs="Times New Roman"/>
              </w:rPr>
              <w:t>B</w:t>
            </w:r>
            <w:r w:rsidRPr="007576C8">
              <w:rPr>
                <w:rFonts w:cs="Times New Roman"/>
              </w:rPr>
              <w:t xml:space="preserve">ids and the </w:t>
            </w:r>
            <w:r w:rsidR="009D3CA5" w:rsidRPr="007576C8">
              <w:t>date of expiry of the</w:t>
            </w:r>
            <w:r w:rsidRPr="007576C8">
              <w:rPr>
                <w:rFonts w:cs="Times New Roman"/>
              </w:rPr>
              <w:t xml:space="preserve"> </w:t>
            </w:r>
            <w:r w:rsidR="009841BF" w:rsidRPr="007576C8">
              <w:rPr>
                <w:rFonts w:cs="Times New Roman"/>
              </w:rPr>
              <w:t>B</w:t>
            </w:r>
            <w:r w:rsidRPr="007576C8">
              <w:rPr>
                <w:rFonts w:cs="Times New Roman"/>
              </w:rPr>
              <w:t xml:space="preserve">id validity specified by the Bidder on the Letter of Bid or any </w:t>
            </w:r>
            <w:r w:rsidR="009D3CA5" w:rsidRPr="007576C8">
              <w:rPr>
                <w:rFonts w:cs="Times New Roman"/>
              </w:rPr>
              <w:t xml:space="preserve">extended date </w:t>
            </w:r>
            <w:r w:rsidRPr="007576C8">
              <w:rPr>
                <w:rFonts w:cs="Times New Roman"/>
              </w:rPr>
              <w:t xml:space="preserve">thereof.  </w:t>
            </w:r>
          </w:p>
        </w:tc>
      </w:tr>
      <w:tr w:rsidR="007B586E" w:rsidRPr="007576C8" w14:paraId="157BB9E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92DA61" w14:textId="77777777" w:rsidR="007B586E" w:rsidRPr="007576C8" w:rsidRDefault="007B586E" w:rsidP="00277BDC">
            <w:pPr>
              <w:pStyle w:val="Section1-Clauses"/>
              <w:numPr>
                <w:ilvl w:val="0"/>
                <w:numId w:val="27"/>
              </w:numPr>
              <w:tabs>
                <w:tab w:val="clear" w:pos="432"/>
              </w:tabs>
              <w:spacing w:before="120" w:after="120"/>
              <w:ind w:left="360" w:hanging="360"/>
            </w:pPr>
            <w:bookmarkStart w:id="323" w:name="_Toc438438849"/>
            <w:bookmarkStart w:id="324" w:name="_Toc438532623"/>
            <w:bookmarkStart w:id="325" w:name="_Toc438733993"/>
            <w:bookmarkStart w:id="326" w:name="_Toc438907031"/>
            <w:bookmarkStart w:id="327" w:name="_Toc438907230"/>
            <w:bookmarkStart w:id="328" w:name="_Toc97371029"/>
            <w:bookmarkStart w:id="329" w:name="_Toc139863127"/>
            <w:bookmarkStart w:id="330" w:name="_Toc325723944"/>
            <w:bookmarkStart w:id="331" w:name="_Toc435624838"/>
            <w:bookmarkStart w:id="332" w:name="_Toc448224251"/>
            <w:bookmarkStart w:id="333" w:name="_Toc63331069"/>
            <w:r w:rsidRPr="007576C8">
              <w:t>Bid Opening</w:t>
            </w:r>
            <w:bookmarkEnd w:id="323"/>
            <w:bookmarkEnd w:id="324"/>
            <w:bookmarkEnd w:id="325"/>
            <w:bookmarkEnd w:id="326"/>
            <w:bookmarkEnd w:id="327"/>
            <w:bookmarkEnd w:id="328"/>
            <w:bookmarkEnd w:id="329"/>
            <w:bookmarkEnd w:id="330"/>
            <w:bookmarkEnd w:id="331"/>
            <w:bookmarkEnd w:id="332"/>
            <w:bookmarkEnd w:id="333"/>
          </w:p>
        </w:tc>
        <w:tc>
          <w:tcPr>
            <w:tcW w:w="7201" w:type="dxa"/>
            <w:tcBorders>
              <w:top w:val="nil"/>
              <w:left w:val="nil"/>
              <w:bottom w:val="nil"/>
              <w:right w:val="nil"/>
            </w:tcBorders>
          </w:tcPr>
          <w:p w14:paraId="6CD07DEC" w14:textId="77777777" w:rsidR="007B586E" w:rsidRPr="007576C8" w:rsidRDefault="00791174" w:rsidP="00277BDC">
            <w:pPr>
              <w:pStyle w:val="Header2-SubClauses"/>
              <w:numPr>
                <w:ilvl w:val="1"/>
                <w:numId w:val="27"/>
              </w:numPr>
              <w:spacing w:before="120" w:after="120"/>
              <w:ind w:left="511" w:hanging="596"/>
              <w:rPr>
                <w:rFonts w:cs="Times New Roman"/>
              </w:rPr>
            </w:pPr>
            <w:r w:rsidRPr="007576C8">
              <w:rPr>
                <w:rFonts w:cs="Times New Roman"/>
              </w:rPr>
              <w:t xml:space="preserve">Except in the cases specified in ITB 23 and </w:t>
            </w:r>
            <w:r w:rsidR="00853652" w:rsidRPr="007576C8">
              <w:rPr>
                <w:rFonts w:cs="Times New Roman"/>
              </w:rPr>
              <w:t xml:space="preserve">ITB </w:t>
            </w:r>
            <w:r w:rsidRPr="007576C8">
              <w:rPr>
                <w:rFonts w:cs="Times New Roman"/>
              </w:rPr>
              <w:t>24</w:t>
            </w:r>
            <w:r w:rsidR="00321B2B" w:rsidRPr="007576C8">
              <w:rPr>
                <w:rFonts w:cs="Times New Roman"/>
              </w:rPr>
              <w:t>.2</w:t>
            </w:r>
            <w:r w:rsidRPr="007576C8">
              <w:rPr>
                <w:rFonts w:cs="Times New Roman"/>
              </w:rPr>
              <w:t xml:space="preserve">, the Employer shall publicly open and read out in accordance with </w:t>
            </w:r>
            <w:r w:rsidR="008F48FE" w:rsidRPr="007576C8">
              <w:rPr>
                <w:rFonts w:cs="Times New Roman"/>
              </w:rPr>
              <w:t xml:space="preserve">this </w:t>
            </w:r>
            <w:r w:rsidR="00BA2959" w:rsidRPr="007576C8">
              <w:rPr>
                <w:rFonts w:cs="Times New Roman"/>
              </w:rPr>
              <w:t>ITB</w:t>
            </w:r>
            <w:r w:rsidR="008F48FE" w:rsidRPr="007576C8">
              <w:rPr>
                <w:rFonts w:cs="Times New Roman"/>
              </w:rPr>
              <w:t>,</w:t>
            </w:r>
            <w:r w:rsidRPr="007576C8">
              <w:rPr>
                <w:rFonts w:cs="Times New Roman"/>
              </w:rPr>
              <w:t xml:space="preserve"> all </w:t>
            </w:r>
            <w:r w:rsidR="008F48FE" w:rsidRPr="007576C8">
              <w:rPr>
                <w:rFonts w:cs="Times New Roman"/>
              </w:rPr>
              <w:t>B</w:t>
            </w:r>
            <w:r w:rsidRPr="007576C8">
              <w:rPr>
                <w:rFonts w:cs="Times New Roman"/>
              </w:rPr>
              <w:t>ids received by the deadline, at the date, time and place specified</w:t>
            </w:r>
            <w:r w:rsidRPr="007576C8">
              <w:rPr>
                <w:rFonts w:cs="Times New Roman"/>
                <w:b/>
              </w:rPr>
              <w:t xml:space="preserve"> in the BDS</w:t>
            </w:r>
            <w:r w:rsidRPr="007576C8">
              <w:rPr>
                <w:rFonts w:cs="Times New Roman"/>
              </w:rPr>
              <w:t xml:space="preserve">, in the </w:t>
            </w:r>
            <w:r w:rsidRPr="007576C8">
              <w:rPr>
                <w:rFonts w:cs="Times New Roman"/>
                <w:b/>
              </w:rPr>
              <w:t>presence</w:t>
            </w:r>
            <w:r w:rsidRPr="007576C8">
              <w:rPr>
                <w:rFonts w:cs="Times New Roman"/>
              </w:rPr>
              <w:t xml:space="preserve"> of Bidders</w:t>
            </w:r>
            <w:r w:rsidR="00CB580D" w:rsidRPr="007576C8">
              <w:rPr>
                <w:rFonts w:cs="Times New Roman"/>
              </w:rPr>
              <w:t>’</w:t>
            </w:r>
            <w:r w:rsidRPr="007576C8">
              <w:rPr>
                <w:rFonts w:cs="Times New Roman"/>
              </w:rPr>
              <w:t xml:space="preserve"> designated representatives and anyone who choose</w:t>
            </w:r>
            <w:r w:rsidR="00AD3E6B" w:rsidRPr="007576C8">
              <w:rPr>
                <w:rFonts w:cs="Times New Roman"/>
              </w:rPr>
              <w:t>s</w:t>
            </w:r>
            <w:r w:rsidRPr="007576C8">
              <w:rPr>
                <w:rFonts w:cs="Times New Roman"/>
              </w:rPr>
              <w:t xml:space="preserve"> to attend. </w:t>
            </w:r>
            <w:r w:rsidR="00532AD6" w:rsidRPr="007576C8">
              <w:rPr>
                <w:rFonts w:cs="Times New Roman"/>
              </w:rPr>
              <w:t xml:space="preserve">All Bidders, or their representatives and any interested party may attend a public opening. </w:t>
            </w:r>
            <w:r w:rsidRPr="007576C8">
              <w:rPr>
                <w:rFonts w:cs="Times New Roman"/>
              </w:rPr>
              <w:t xml:space="preserve">Any specific electronic </w:t>
            </w:r>
            <w:r w:rsidR="009841BF" w:rsidRPr="007576C8">
              <w:rPr>
                <w:rFonts w:cs="Times New Roman"/>
              </w:rPr>
              <w:t>B</w:t>
            </w:r>
            <w:r w:rsidRPr="007576C8">
              <w:rPr>
                <w:rFonts w:cs="Times New Roman"/>
              </w:rPr>
              <w:t xml:space="preserve">id opening procedures required if electronic bidding is permitted in accordance with ITB 22.1, shall be </w:t>
            </w:r>
            <w:r w:rsidRPr="007576C8">
              <w:rPr>
                <w:rStyle w:val="StyleHeader2-SubClausesBoldChar"/>
                <w:rFonts w:cs="Times New Roman"/>
                <w:b w:val="0"/>
                <w:lang w:val="en-US"/>
              </w:rPr>
              <w:t>as</w:t>
            </w:r>
            <w:r w:rsidRPr="007576C8">
              <w:rPr>
                <w:rFonts w:cs="Times New Roman"/>
              </w:rPr>
              <w:t xml:space="preserve"> </w:t>
            </w:r>
            <w:r w:rsidRPr="007576C8">
              <w:rPr>
                <w:rStyle w:val="StyleHeader2-SubClausesBoldChar"/>
                <w:rFonts w:cs="Times New Roman"/>
                <w:b w:val="0"/>
                <w:lang w:val="en-US"/>
              </w:rPr>
              <w:t>specified</w:t>
            </w:r>
            <w:r w:rsidRPr="007576C8">
              <w:rPr>
                <w:rStyle w:val="StyleHeader2-SubClausesBoldChar"/>
                <w:rFonts w:cs="Times New Roman"/>
                <w:lang w:val="en-US"/>
              </w:rPr>
              <w:t xml:space="preserve"> in the BDS</w:t>
            </w:r>
            <w:r w:rsidR="007B586E" w:rsidRPr="007576C8">
              <w:rPr>
                <w:rFonts w:cs="Times New Roman"/>
              </w:rPr>
              <w:t>.</w:t>
            </w:r>
          </w:p>
        </w:tc>
      </w:tr>
      <w:tr w:rsidR="007B586E" w:rsidRPr="007576C8" w14:paraId="1F4ABE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6978D70" w14:textId="77777777" w:rsidR="007B586E" w:rsidRPr="007576C8" w:rsidRDefault="007B586E" w:rsidP="00277BDC">
            <w:pPr>
              <w:pStyle w:val="Header"/>
              <w:pBdr>
                <w:bottom w:val="none" w:sz="0" w:space="0" w:color="auto"/>
              </w:pBdr>
              <w:tabs>
                <w:tab w:val="clear" w:pos="9000"/>
              </w:tabs>
              <w:spacing w:before="120" w:after="120"/>
              <w:rPr>
                <w:rFonts w:ascii="Times New Roman" w:hAnsi="Times New Roman"/>
                <w:sz w:val="24"/>
                <w:szCs w:val="24"/>
                <w:lang w:val="en-US" w:eastAsia="en-US"/>
              </w:rPr>
            </w:pPr>
          </w:p>
        </w:tc>
        <w:tc>
          <w:tcPr>
            <w:tcW w:w="7201" w:type="dxa"/>
            <w:tcBorders>
              <w:top w:val="nil"/>
              <w:left w:val="nil"/>
              <w:bottom w:val="nil"/>
              <w:right w:val="nil"/>
            </w:tcBorders>
          </w:tcPr>
          <w:p w14:paraId="3F19D635" w14:textId="77777777" w:rsidR="00532AD6"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First, envelopes marked “</w:t>
            </w:r>
            <w:r w:rsidRPr="007576C8">
              <w:rPr>
                <w:rFonts w:cs="Times New Roman"/>
                <w:smallCaps/>
              </w:rPr>
              <w:t>Withdrawal</w:t>
            </w:r>
            <w:r w:rsidRPr="007576C8">
              <w:rPr>
                <w:rFonts w:cs="Times New Roman"/>
              </w:rPr>
              <w:t xml:space="preserve">” shall be opened and read out and the </w:t>
            </w:r>
            <w:r w:rsidRPr="007576C8">
              <w:rPr>
                <w:rFonts w:cs="Times New Roman"/>
                <w:b/>
              </w:rPr>
              <w:t>envelope</w:t>
            </w:r>
            <w:r w:rsidRPr="007576C8">
              <w:rPr>
                <w:rFonts w:cs="Times New Roman"/>
              </w:rPr>
              <w:t xml:space="preserve"> with the corresponding </w:t>
            </w:r>
            <w:r w:rsidR="009841BF" w:rsidRPr="007576C8">
              <w:rPr>
                <w:rFonts w:cs="Times New Roman"/>
              </w:rPr>
              <w:t>B</w:t>
            </w:r>
            <w:r w:rsidRPr="007576C8">
              <w:rPr>
                <w:rFonts w:cs="Times New Roman"/>
              </w:rPr>
              <w:t xml:space="preserve">id shall not be opened, but returned to the Bidder. No </w:t>
            </w:r>
            <w:r w:rsidR="009841BF" w:rsidRPr="007576C8">
              <w:rPr>
                <w:rFonts w:cs="Times New Roman"/>
              </w:rPr>
              <w:t>B</w:t>
            </w:r>
            <w:r w:rsidRPr="007576C8">
              <w:rPr>
                <w:rFonts w:cs="Times New Roman"/>
              </w:rPr>
              <w:t xml:space="preserve">id withdrawal shall be permitted unless the corresponding withdrawal notice contains a valid authorization to request the withdrawal and is read out at </w:t>
            </w:r>
            <w:r w:rsidR="009841BF" w:rsidRPr="007576C8">
              <w:rPr>
                <w:rFonts w:cs="Times New Roman"/>
              </w:rPr>
              <w:t>B</w:t>
            </w:r>
            <w:r w:rsidRPr="007576C8">
              <w:rPr>
                <w:rFonts w:cs="Times New Roman"/>
              </w:rPr>
              <w:t xml:space="preserve">id opening. </w:t>
            </w:r>
          </w:p>
          <w:p w14:paraId="5D3B84E5" w14:textId="77777777" w:rsidR="00532AD6"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Next, envelopes marked “</w:t>
            </w:r>
            <w:r w:rsidRPr="007576C8">
              <w:rPr>
                <w:rFonts w:cs="Times New Roman"/>
                <w:smallCaps/>
              </w:rPr>
              <w:t>Substitution</w:t>
            </w:r>
            <w:r w:rsidRPr="007576C8">
              <w:rPr>
                <w:rFonts w:cs="Times New Roman"/>
              </w:rPr>
              <w:t xml:space="preserve">” shall be opened and read out and exchanged with the corresponding </w:t>
            </w:r>
            <w:r w:rsidR="009841BF" w:rsidRPr="007576C8">
              <w:rPr>
                <w:rFonts w:cs="Times New Roman"/>
              </w:rPr>
              <w:t>B</w:t>
            </w:r>
            <w:r w:rsidRPr="007576C8">
              <w:rPr>
                <w:rFonts w:cs="Times New Roman"/>
              </w:rPr>
              <w:t xml:space="preserve">id being substituted, and the substituted </w:t>
            </w:r>
            <w:r w:rsidR="009841BF" w:rsidRPr="007576C8">
              <w:rPr>
                <w:rFonts w:cs="Times New Roman"/>
              </w:rPr>
              <w:t>B</w:t>
            </w:r>
            <w:r w:rsidRPr="007576C8">
              <w:rPr>
                <w:rFonts w:cs="Times New Roman"/>
              </w:rPr>
              <w:t xml:space="preserve">id shall not be opened, but returned to the Bidder. No </w:t>
            </w:r>
            <w:r w:rsidR="009841BF" w:rsidRPr="007576C8">
              <w:rPr>
                <w:rFonts w:cs="Times New Roman"/>
              </w:rPr>
              <w:t>B</w:t>
            </w:r>
            <w:r w:rsidRPr="007576C8">
              <w:rPr>
                <w:rFonts w:cs="Times New Roman"/>
              </w:rPr>
              <w:t xml:space="preserve">id substitution shall be permitted unless the corresponding substitution notice contains a valid authorization to request the substitution and is read out at </w:t>
            </w:r>
            <w:r w:rsidR="009841BF" w:rsidRPr="007576C8">
              <w:rPr>
                <w:rFonts w:cs="Times New Roman"/>
              </w:rPr>
              <w:t>B</w:t>
            </w:r>
            <w:r w:rsidRPr="007576C8">
              <w:rPr>
                <w:rFonts w:cs="Times New Roman"/>
              </w:rPr>
              <w:t xml:space="preserve">id opening. </w:t>
            </w:r>
          </w:p>
          <w:p w14:paraId="4F6636A2" w14:textId="77777777" w:rsidR="007B586E" w:rsidRPr="007576C8" w:rsidRDefault="00532AD6" w:rsidP="00277BDC">
            <w:pPr>
              <w:pStyle w:val="Header2-SubClauses"/>
              <w:numPr>
                <w:ilvl w:val="1"/>
                <w:numId w:val="27"/>
              </w:numPr>
              <w:spacing w:before="120" w:after="120"/>
              <w:ind w:left="511" w:hanging="596"/>
              <w:rPr>
                <w:rFonts w:cs="Times New Roman"/>
              </w:rPr>
            </w:pPr>
            <w:r w:rsidRPr="007576C8">
              <w:rPr>
                <w:rFonts w:cs="Times New Roman"/>
              </w:rPr>
              <w:t>Next, e</w:t>
            </w:r>
            <w:r w:rsidR="007B586E" w:rsidRPr="007576C8">
              <w:rPr>
                <w:rFonts w:cs="Times New Roman"/>
              </w:rPr>
              <w:t>nvelopes marked “</w:t>
            </w:r>
            <w:r w:rsidR="007B586E" w:rsidRPr="007576C8">
              <w:rPr>
                <w:rFonts w:cs="Times New Roman"/>
                <w:smallCaps/>
              </w:rPr>
              <w:t>Modification</w:t>
            </w:r>
            <w:r w:rsidR="007B586E" w:rsidRPr="007576C8">
              <w:rPr>
                <w:rFonts w:cs="Times New Roman"/>
              </w:rPr>
              <w:t xml:space="preserve">” shall be opened and read out with the </w:t>
            </w:r>
            <w:r w:rsidR="007B586E" w:rsidRPr="007576C8">
              <w:rPr>
                <w:rFonts w:cs="Times New Roman"/>
                <w:b/>
              </w:rPr>
              <w:t>corresponding</w:t>
            </w:r>
            <w:r w:rsidR="007B586E" w:rsidRPr="007576C8">
              <w:rPr>
                <w:rFonts w:cs="Times New Roman"/>
              </w:rPr>
              <w:t xml:space="preserve"> </w:t>
            </w:r>
            <w:r w:rsidR="009841BF" w:rsidRPr="007576C8">
              <w:rPr>
                <w:rFonts w:cs="Times New Roman"/>
              </w:rPr>
              <w:t>B</w:t>
            </w:r>
            <w:r w:rsidR="007B586E" w:rsidRPr="007576C8">
              <w:rPr>
                <w:rFonts w:cs="Times New Roman"/>
              </w:rPr>
              <w:t xml:space="preserve">id. No </w:t>
            </w:r>
            <w:r w:rsidR="001837A5" w:rsidRPr="007576C8">
              <w:rPr>
                <w:rFonts w:cs="Times New Roman"/>
              </w:rPr>
              <w:t>B</w:t>
            </w:r>
            <w:r w:rsidR="007B586E" w:rsidRPr="007576C8">
              <w:rPr>
                <w:rFonts w:cs="Times New Roman"/>
              </w:rPr>
              <w:t xml:space="preserve">id modification shall be permitted unless the corresponding modification notice contains a valid authorization to request the modification and is read out at bid opening. </w:t>
            </w:r>
          </w:p>
        </w:tc>
      </w:tr>
      <w:tr w:rsidR="007B586E" w:rsidRPr="007576C8" w14:paraId="57B300A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881DB8" w14:textId="77777777" w:rsidR="007B586E" w:rsidRPr="007576C8" w:rsidRDefault="007B586E" w:rsidP="00277BDC">
            <w:pPr>
              <w:spacing w:before="120" w:after="120"/>
            </w:pPr>
          </w:p>
        </w:tc>
        <w:tc>
          <w:tcPr>
            <w:tcW w:w="7201" w:type="dxa"/>
            <w:tcBorders>
              <w:top w:val="nil"/>
              <w:left w:val="nil"/>
              <w:bottom w:val="nil"/>
              <w:right w:val="nil"/>
            </w:tcBorders>
          </w:tcPr>
          <w:p w14:paraId="2DE8C6A1" w14:textId="77777777" w:rsidR="00AD3E6B" w:rsidRPr="007576C8" w:rsidRDefault="00532AD6" w:rsidP="00277BDC">
            <w:pPr>
              <w:pStyle w:val="Header2-SubClauses"/>
              <w:numPr>
                <w:ilvl w:val="1"/>
                <w:numId w:val="27"/>
              </w:numPr>
              <w:spacing w:before="120" w:after="120"/>
              <w:ind w:left="511" w:hanging="596"/>
              <w:rPr>
                <w:rFonts w:cs="Times New Roman"/>
              </w:rPr>
            </w:pPr>
            <w:r w:rsidRPr="007576C8">
              <w:rPr>
                <w:rFonts w:cs="Times New Roman"/>
              </w:rPr>
              <w:t>Next, all remaining</w:t>
            </w:r>
            <w:r w:rsidR="00791174" w:rsidRPr="007576C8">
              <w:rPr>
                <w:rFonts w:cs="Times New Roman"/>
              </w:rPr>
              <w:t xml:space="preserve"> envelopes shall be opened one at a time, reading out: the name of the Bidder and whether there is a modification; the total Bid Price, per lot (contract) if applicable, including any discounts and alternative </w:t>
            </w:r>
            <w:r w:rsidR="00853652" w:rsidRPr="007576C8">
              <w:rPr>
                <w:rFonts w:cs="Times New Roman"/>
              </w:rPr>
              <w:t>Bids</w:t>
            </w:r>
            <w:r w:rsidR="00791174" w:rsidRPr="007576C8">
              <w:rPr>
                <w:rFonts w:cs="Times New Roman"/>
              </w:rPr>
              <w:t xml:space="preserve">; the presence or absence of a </w:t>
            </w:r>
            <w:r w:rsidR="009841BF" w:rsidRPr="007576C8">
              <w:rPr>
                <w:rFonts w:cs="Times New Roman"/>
              </w:rPr>
              <w:t>B</w:t>
            </w:r>
            <w:r w:rsidR="00791174" w:rsidRPr="007576C8">
              <w:rPr>
                <w:rFonts w:cs="Times New Roman"/>
              </w:rPr>
              <w:t xml:space="preserve">id </w:t>
            </w:r>
            <w:r w:rsidR="009841BF" w:rsidRPr="007576C8">
              <w:rPr>
                <w:rFonts w:cs="Times New Roman"/>
              </w:rPr>
              <w:lastRenderedPageBreak/>
              <w:t>S</w:t>
            </w:r>
            <w:r w:rsidR="00791174" w:rsidRPr="007576C8">
              <w:rPr>
                <w:rFonts w:cs="Times New Roman"/>
              </w:rPr>
              <w:t>ecurity</w:t>
            </w:r>
            <w:r w:rsidR="003769D7" w:rsidRPr="007576C8">
              <w:rPr>
                <w:rFonts w:cs="Times New Roman"/>
              </w:rPr>
              <w:t xml:space="preserve">, </w:t>
            </w:r>
            <w:r w:rsidR="003769D7" w:rsidRPr="007576C8">
              <w:rPr>
                <w:rFonts w:cs="Times New Roman"/>
                <w:color w:val="000000"/>
              </w:rPr>
              <w:t>or Bid Securing Declaration</w:t>
            </w:r>
            <w:r w:rsidR="00791174" w:rsidRPr="007576C8">
              <w:rPr>
                <w:rFonts w:cs="Times New Roman"/>
              </w:rPr>
              <w:t xml:space="preserve">, if required; and any other details as the Employer may consider appropriate. </w:t>
            </w:r>
          </w:p>
          <w:p w14:paraId="5618DD76" w14:textId="77777777" w:rsidR="00BC1571" w:rsidRPr="007576C8" w:rsidRDefault="00AC05E3" w:rsidP="00277BDC">
            <w:pPr>
              <w:pStyle w:val="Header2-SubClauses"/>
              <w:numPr>
                <w:ilvl w:val="1"/>
                <w:numId w:val="27"/>
              </w:numPr>
              <w:spacing w:before="120" w:after="120"/>
              <w:ind w:left="511" w:hanging="596"/>
              <w:rPr>
                <w:rFonts w:cs="Times New Roman"/>
              </w:rPr>
            </w:pPr>
            <w:r w:rsidRPr="007576C8">
              <w:rPr>
                <w:rFonts w:cs="Times New Roman"/>
                <w:color w:val="000000" w:themeColor="text1"/>
              </w:rPr>
              <w:t xml:space="preserve">Only Bids, alternative Bids and discounts that are opened and read out at Bid </w:t>
            </w:r>
            <w:r w:rsidRPr="007576C8">
              <w:rPr>
                <w:rFonts w:cs="Times New Roman"/>
                <w:b/>
              </w:rPr>
              <w:t>opening</w:t>
            </w:r>
            <w:r w:rsidRPr="007576C8">
              <w:rPr>
                <w:rFonts w:cs="Times New Roman"/>
                <w:color w:val="000000" w:themeColor="text1"/>
              </w:rPr>
              <w:t xml:space="preserve"> shall be considered further</w:t>
            </w:r>
            <w:r w:rsidR="00FE43BF" w:rsidRPr="007576C8">
              <w:rPr>
                <w:rFonts w:cs="Times New Roman"/>
                <w:color w:val="000000" w:themeColor="text1"/>
              </w:rPr>
              <w:t xml:space="preserve"> for evaluation</w:t>
            </w:r>
            <w:r w:rsidRPr="007576C8">
              <w:rPr>
                <w:rFonts w:cs="Times New Roman"/>
                <w:color w:val="000000" w:themeColor="text1"/>
              </w:rPr>
              <w:t xml:space="preserve">. </w:t>
            </w:r>
            <w:r w:rsidR="00BC1571" w:rsidRPr="007576C8">
              <w:rPr>
                <w:rFonts w:cs="Times New Roman"/>
                <w:color w:val="000000" w:themeColor="text1"/>
              </w:rPr>
              <w:t>The Letter of Bid and</w:t>
            </w:r>
            <w:r w:rsidR="00BC1571" w:rsidRPr="007576C8">
              <w:rPr>
                <w:rFonts w:cs="Times New Roman"/>
                <w:i/>
                <w:color w:val="000000" w:themeColor="text1"/>
              </w:rPr>
              <w:t xml:space="preserve"> </w:t>
            </w:r>
            <w:r w:rsidR="00BC1571" w:rsidRPr="007576C8">
              <w:rPr>
                <w:rFonts w:cs="Times New Roman"/>
                <w:color w:val="000000" w:themeColor="text1"/>
              </w:rPr>
              <w:t>the</w:t>
            </w:r>
            <w:r w:rsidR="00BC1571" w:rsidRPr="007576C8">
              <w:rPr>
                <w:rFonts w:cs="Times New Roman"/>
                <w:i/>
                <w:color w:val="000000" w:themeColor="text1"/>
              </w:rPr>
              <w:t xml:space="preserve"> </w:t>
            </w:r>
            <w:r w:rsidR="00BA7E55" w:rsidRPr="007576C8">
              <w:rPr>
                <w:rFonts w:cs="Times New Roman"/>
                <w:color w:val="000000" w:themeColor="text1"/>
              </w:rPr>
              <w:t>priced Schedules</w:t>
            </w:r>
            <w:r w:rsidR="00BC1571" w:rsidRPr="007576C8">
              <w:rPr>
                <w:rFonts w:cs="Times New Roman"/>
                <w:i/>
                <w:color w:val="000000" w:themeColor="text1"/>
              </w:rPr>
              <w:t xml:space="preserve"> </w:t>
            </w:r>
            <w:r w:rsidR="00BC1571" w:rsidRPr="007576C8">
              <w:rPr>
                <w:rFonts w:cs="Times New Roman"/>
                <w:color w:val="000000" w:themeColor="text1"/>
              </w:rPr>
              <w:t xml:space="preserve">are to be </w:t>
            </w:r>
            <w:r w:rsidR="00BC1571" w:rsidRPr="007576C8">
              <w:rPr>
                <w:rFonts w:cs="Times New Roman"/>
              </w:rPr>
              <w:t>initialed</w:t>
            </w:r>
            <w:r w:rsidR="00BC1571" w:rsidRPr="007576C8">
              <w:rPr>
                <w:rFonts w:cs="Times New Roman"/>
                <w:color w:val="000000" w:themeColor="text1"/>
              </w:rPr>
              <w:t xml:space="preserve"> by representatives of the Employer attending Bid opening in the manner specified</w:t>
            </w:r>
            <w:r w:rsidR="00BC1571" w:rsidRPr="007576C8">
              <w:rPr>
                <w:rFonts w:cs="Times New Roman"/>
                <w:b/>
                <w:color w:val="000000" w:themeColor="text1"/>
              </w:rPr>
              <w:t xml:space="preserve"> in the BDS</w:t>
            </w:r>
            <w:r w:rsidR="00BC1571" w:rsidRPr="007576C8">
              <w:rPr>
                <w:rFonts w:cs="Times New Roman"/>
                <w:color w:val="000000" w:themeColor="text1"/>
              </w:rPr>
              <w:t>.</w:t>
            </w:r>
          </w:p>
          <w:p w14:paraId="12F4E2F1" w14:textId="77777777" w:rsidR="007B586E" w:rsidRPr="007576C8" w:rsidRDefault="00BC1571" w:rsidP="00277BDC">
            <w:pPr>
              <w:pStyle w:val="Header2-SubClauses"/>
              <w:numPr>
                <w:ilvl w:val="1"/>
                <w:numId w:val="27"/>
              </w:numPr>
              <w:spacing w:before="120" w:after="120"/>
              <w:ind w:left="511" w:hanging="596"/>
              <w:rPr>
                <w:rFonts w:cs="Times New Roman"/>
              </w:rPr>
            </w:pPr>
            <w:r w:rsidRPr="007576C8">
              <w:rPr>
                <w:rFonts w:cs="Times New Roman"/>
              </w:rPr>
              <w:t>The</w:t>
            </w:r>
            <w:r w:rsidR="00791174" w:rsidRPr="007576C8">
              <w:rPr>
                <w:rFonts w:cs="Times New Roman"/>
              </w:rPr>
              <w:t xml:space="preserve"> Employer shall neither discuss the merits of any </w:t>
            </w:r>
            <w:r w:rsidR="009841BF" w:rsidRPr="007576C8">
              <w:rPr>
                <w:rFonts w:cs="Times New Roman"/>
              </w:rPr>
              <w:t>B</w:t>
            </w:r>
            <w:r w:rsidR="00791174" w:rsidRPr="007576C8">
              <w:rPr>
                <w:rFonts w:cs="Times New Roman"/>
              </w:rPr>
              <w:t xml:space="preserve">id nor reject any </w:t>
            </w:r>
            <w:r w:rsidR="009841BF" w:rsidRPr="007576C8">
              <w:rPr>
                <w:rFonts w:cs="Times New Roman"/>
              </w:rPr>
              <w:t>B</w:t>
            </w:r>
            <w:r w:rsidR="00791174" w:rsidRPr="007576C8">
              <w:rPr>
                <w:rFonts w:cs="Times New Roman"/>
              </w:rPr>
              <w:t>id (</w:t>
            </w:r>
            <w:r w:rsidR="00791174" w:rsidRPr="007576C8">
              <w:rPr>
                <w:rFonts w:cs="Times New Roman"/>
                <w:b/>
              </w:rPr>
              <w:t>except</w:t>
            </w:r>
            <w:r w:rsidR="00791174" w:rsidRPr="007576C8">
              <w:rPr>
                <w:rFonts w:cs="Times New Roman"/>
              </w:rPr>
              <w:t xml:space="preserve"> for late </w:t>
            </w:r>
            <w:r w:rsidR="009841BF" w:rsidRPr="007576C8">
              <w:rPr>
                <w:rFonts w:cs="Times New Roman"/>
              </w:rPr>
              <w:t>B</w:t>
            </w:r>
            <w:r w:rsidR="00791174" w:rsidRPr="007576C8">
              <w:rPr>
                <w:rFonts w:cs="Times New Roman"/>
              </w:rPr>
              <w:t>ids, in accordance with ITB 23.1)</w:t>
            </w:r>
            <w:r w:rsidR="007B586E" w:rsidRPr="007576C8">
              <w:rPr>
                <w:rFonts w:cs="Times New Roman"/>
              </w:rPr>
              <w:t>.</w:t>
            </w:r>
          </w:p>
        </w:tc>
      </w:tr>
      <w:tr w:rsidR="007B586E" w:rsidRPr="007576C8" w14:paraId="1B2CE7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92DF7D8" w14:textId="77777777" w:rsidR="007B586E" w:rsidRPr="007576C8" w:rsidRDefault="007B586E" w:rsidP="00277BDC">
            <w:pPr>
              <w:spacing w:before="120" w:after="120"/>
            </w:pPr>
          </w:p>
        </w:tc>
        <w:tc>
          <w:tcPr>
            <w:tcW w:w="7201" w:type="dxa"/>
            <w:tcBorders>
              <w:top w:val="nil"/>
              <w:left w:val="nil"/>
              <w:bottom w:val="nil"/>
              <w:right w:val="nil"/>
            </w:tcBorders>
          </w:tcPr>
          <w:p w14:paraId="4389CAC6" w14:textId="77777777" w:rsidR="00B21D89"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shall prepare a </w:t>
            </w:r>
            <w:r w:rsidRPr="007576C8">
              <w:rPr>
                <w:rFonts w:cs="Times New Roman"/>
                <w:b/>
              </w:rPr>
              <w:t>record</w:t>
            </w:r>
            <w:r w:rsidRPr="007576C8">
              <w:rPr>
                <w:rFonts w:cs="Times New Roman"/>
              </w:rPr>
              <w:t xml:space="preserve"> of the </w:t>
            </w:r>
            <w:r w:rsidR="009841BF" w:rsidRPr="007576C8">
              <w:rPr>
                <w:rFonts w:cs="Times New Roman"/>
              </w:rPr>
              <w:t>B</w:t>
            </w:r>
            <w:r w:rsidRPr="007576C8">
              <w:rPr>
                <w:rFonts w:cs="Times New Roman"/>
              </w:rPr>
              <w:t xml:space="preserve">id opening that shall include, as a minimum: </w:t>
            </w:r>
          </w:p>
          <w:p w14:paraId="1834D557" w14:textId="77777777" w:rsidR="00B21D89" w:rsidRPr="007576C8" w:rsidRDefault="007B586E" w:rsidP="00E10121">
            <w:pPr>
              <w:pStyle w:val="P3Header1-Clauses"/>
              <w:numPr>
                <w:ilvl w:val="0"/>
                <w:numId w:val="128"/>
              </w:numPr>
              <w:spacing w:before="120" w:after="120"/>
              <w:ind w:left="1175" w:hanging="630"/>
            </w:pPr>
            <w:r w:rsidRPr="007576C8">
              <w:t xml:space="preserve">the name of the Bidder and whether there is a withdrawal, substitution, or modification; </w:t>
            </w:r>
          </w:p>
          <w:p w14:paraId="3DE9220E" w14:textId="77777777" w:rsidR="00B21D89" w:rsidRPr="007576C8" w:rsidRDefault="007B586E" w:rsidP="00E10121">
            <w:pPr>
              <w:pStyle w:val="P3Header1-Clauses"/>
              <w:numPr>
                <w:ilvl w:val="0"/>
                <w:numId w:val="128"/>
              </w:numPr>
              <w:spacing w:before="120" w:after="120"/>
              <w:ind w:left="1175" w:hanging="630"/>
            </w:pPr>
            <w:r w:rsidRPr="007576C8">
              <w:t xml:space="preserve">the Bid Price, per </w:t>
            </w:r>
            <w:r w:rsidR="00791174" w:rsidRPr="007576C8">
              <w:t>lot (</w:t>
            </w:r>
            <w:r w:rsidRPr="007576C8">
              <w:t>contract</w:t>
            </w:r>
            <w:r w:rsidR="00791174" w:rsidRPr="007576C8">
              <w:t>)</w:t>
            </w:r>
            <w:r w:rsidRPr="007576C8">
              <w:t xml:space="preserve"> if applicable, including any discounts</w:t>
            </w:r>
            <w:r w:rsidR="00B21D89" w:rsidRPr="007576C8">
              <w:t>;</w:t>
            </w:r>
            <w:r w:rsidRPr="007576C8">
              <w:t xml:space="preserve"> </w:t>
            </w:r>
          </w:p>
          <w:p w14:paraId="33CC3673" w14:textId="77777777" w:rsidR="006159DD" w:rsidRPr="007576C8" w:rsidRDefault="006159DD" w:rsidP="00E10121">
            <w:pPr>
              <w:pStyle w:val="P3Header1-Clauses"/>
              <w:numPr>
                <w:ilvl w:val="0"/>
                <w:numId w:val="128"/>
              </w:numPr>
              <w:spacing w:before="120" w:after="120"/>
              <w:ind w:left="1175" w:hanging="630"/>
            </w:pPr>
            <w:r w:rsidRPr="007576C8">
              <w:t>the presence or absence of a Bid Security or Bid-Securing De</w:t>
            </w:r>
            <w:r w:rsidR="00AB1A51" w:rsidRPr="007576C8">
              <w:t>claration, if one was required; and</w:t>
            </w:r>
          </w:p>
          <w:p w14:paraId="3C519891" w14:textId="77777777" w:rsidR="00B21D89" w:rsidRPr="007576C8" w:rsidRDefault="007B586E" w:rsidP="00E10121">
            <w:pPr>
              <w:pStyle w:val="P3Header1-Clauses"/>
              <w:numPr>
                <w:ilvl w:val="0"/>
                <w:numId w:val="128"/>
              </w:numPr>
              <w:spacing w:before="120" w:after="120"/>
              <w:ind w:left="1175" w:hanging="630"/>
            </w:pPr>
            <w:r w:rsidRPr="007576C8">
              <w:t>an</w:t>
            </w:r>
            <w:r w:rsidR="00B21D89" w:rsidRPr="007576C8">
              <w:t>y</w:t>
            </w:r>
            <w:r w:rsidRPr="007576C8">
              <w:t xml:space="preserve"> alternative </w:t>
            </w:r>
            <w:r w:rsidR="009841BF" w:rsidRPr="007576C8">
              <w:t>B</w:t>
            </w:r>
            <w:r w:rsidR="00791174" w:rsidRPr="007576C8">
              <w:t>ids</w:t>
            </w:r>
            <w:r w:rsidR="00AB1A51" w:rsidRPr="007576C8">
              <w:t>.</w:t>
            </w:r>
          </w:p>
          <w:p w14:paraId="2156D4C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Bidders’ </w:t>
            </w:r>
            <w:r w:rsidRPr="007576C8">
              <w:rPr>
                <w:rFonts w:cs="Times New Roman"/>
                <w:b/>
              </w:rPr>
              <w:t>representatives</w:t>
            </w:r>
            <w:r w:rsidRPr="007576C8">
              <w:rPr>
                <w:rFonts w:cs="Times New Roman"/>
              </w:rPr>
              <w:t xml:space="preserve"> who are present shall be requested to sign the record. The omission of a Bidder’s signature on the record shall not invalidate the contents and effect of the record. A copy of the record shall be distributed to all Bidders.</w:t>
            </w:r>
          </w:p>
        </w:tc>
      </w:tr>
      <w:tr w:rsidR="007B586E" w:rsidRPr="007576C8" w14:paraId="783CD0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24B6147D" w14:textId="77777777" w:rsidR="007B586E" w:rsidRPr="007576C8" w:rsidRDefault="007B586E" w:rsidP="00277BDC">
            <w:pPr>
              <w:pStyle w:val="Section1Heading1"/>
              <w:keepNext/>
              <w:keepLines/>
              <w:spacing w:before="120" w:after="120"/>
            </w:pPr>
            <w:bookmarkStart w:id="334" w:name="_Toc438438850"/>
            <w:bookmarkStart w:id="335" w:name="_Toc438532629"/>
            <w:bookmarkStart w:id="336" w:name="_Toc438733994"/>
            <w:bookmarkStart w:id="337" w:name="_Toc438962076"/>
            <w:bookmarkStart w:id="338" w:name="_Toc461939620"/>
            <w:bookmarkStart w:id="339" w:name="_Toc97371030"/>
            <w:bookmarkStart w:id="340" w:name="_Toc325723945"/>
            <w:bookmarkStart w:id="341" w:name="_Toc435624839"/>
            <w:bookmarkStart w:id="342" w:name="_Toc448224252"/>
            <w:bookmarkStart w:id="343" w:name="_Toc63331070"/>
            <w:r w:rsidRPr="007576C8">
              <w:t>Evaluation and Comparison of Bids</w:t>
            </w:r>
            <w:bookmarkEnd w:id="334"/>
            <w:bookmarkEnd w:id="335"/>
            <w:bookmarkEnd w:id="336"/>
            <w:bookmarkEnd w:id="337"/>
            <w:bookmarkEnd w:id="338"/>
            <w:bookmarkEnd w:id="339"/>
            <w:bookmarkEnd w:id="340"/>
            <w:bookmarkEnd w:id="341"/>
            <w:bookmarkEnd w:id="342"/>
            <w:bookmarkEnd w:id="343"/>
          </w:p>
        </w:tc>
      </w:tr>
      <w:tr w:rsidR="007B586E" w:rsidRPr="007576C8" w14:paraId="46F9B1F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016ED0D" w14:textId="77777777" w:rsidR="007B586E" w:rsidRPr="007576C8" w:rsidRDefault="007B586E" w:rsidP="00277BDC">
            <w:pPr>
              <w:pStyle w:val="Section1-Clauses"/>
              <w:numPr>
                <w:ilvl w:val="0"/>
                <w:numId w:val="27"/>
              </w:numPr>
              <w:tabs>
                <w:tab w:val="clear" w:pos="432"/>
              </w:tabs>
              <w:spacing w:before="120" w:after="120"/>
              <w:ind w:left="360" w:hanging="360"/>
            </w:pPr>
            <w:bookmarkStart w:id="344" w:name="_Toc438438851"/>
            <w:bookmarkStart w:id="345" w:name="_Toc438532630"/>
            <w:bookmarkStart w:id="346" w:name="_Toc438733995"/>
            <w:bookmarkStart w:id="347" w:name="_Toc438907032"/>
            <w:bookmarkStart w:id="348" w:name="_Toc438907231"/>
            <w:bookmarkStart w:id="349" w:name="_Toc97371031"/>
            <w:bookmarkStart w:id="350" w:name="_Toc139863128"/>
            <w:bookmarkStart w:id="351" w:name="_Toc325723946"/>
            <w:bookmarkStart w:id="352" w:name="_Toc435624840"/>
            <w:bookmarkStart w:id="353" w:name="_Toc448224253"/>
            <w:bookmarkStart w:id="354" w:name="_Toc63331071"/>
            <w:r w:rsidRPr="007576C8">
              <w:t>Confidentiality</w:t>
            </w:r>
            <w:bookmarkEnd w:id="344"/>
            <w:bookmarkEnd w:id="345"/>
            <w:bookmarkEnd w:id="346"/>
            <w:bookmarkEnd w:id="347"/>
            <w:bookmarkEnd w:id="348"/>
            <w:bookmarkEnd w:id="349"/>
            <w:bookmarkEnd w:id="350"/>
            <w:bookmarkEnd w:id="351"/>
            <w:bookmarkEnd w:id="352"/>
            <w:bookmarkEnd w:id="353"/>
            <w:bookmarkEnd w:id="354"/>
          </w:p>
        </w:tc>
        <w:tc>
          <w:tcPr>
            <w:tcW w:w="7201" w:type="dxa"/>
            <w:tcBorders>
              <w:top w:val="nil"/>
              <w:left w:val="nil"/>
              <w:bottom w:val="nil"/>
              <w:right w:val="nil"/>
            </w:tcBorders>
          </w:tcPr>
          <w:p w14:paraId="1A90FAFE"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Information relating to the evaluation of </w:t>
            </w:r>
            <w:r w:rsidR="001837A5" w:rsidRPr="007576C8">
              <w:rPr>
                <w:rFonts w:cs="Times New Roman"/>
              </w:rPr>
              <w:t>B</w:t>
            </w:r>
            <w:r w:rsidRPr="007576C8">
              <w:rPr>
                <w:rFonts w:cs="Times New Roman"/>
              </w:rPr>
              <w:t xml:space="preserve">ids and recommendation of contract award, shall not be disclosed to Bidders or any other persons not </w:t>
            </w:r>
            <w:r w:rsidRPr="007576C8">
              <w:rPr>
                <w:rFonts w:cs="Times New Roman"/>
                <w:b/>
              </w:rPr>
              <w:t>officially</w:t>
            </w:r>
            <w:r w:rsidRPr="007576C8">
              <w:rPr>
                <w:rFonts w:cs="Times New Roman"/>
              </w:rPr>
              <w:t xml:space="preserve"> concerned with </w:t>
            </w:r>
            <w:r w:rsidR="00CB6A0E" w:rsidRPr="007576C8">
              <w:rPr>
                <w:rFonts w:cs="Times New Roman"/>
              </w:rPr>
              <w:t xml:space="preserve">the </w:t>
            </w:r>
            <w:r w:rsidR="001837A5" w:rsidRPr="007576C8">
              <w:rPr>
                <w:rFonts w:cs="Times New Roman"/>
              </w:rPr>
              <w:t>B</w:t>
            </w:r>
            <w:r w:rsidR="00CB6A0E" w:rsidRPr="007576C8">
              <w:rPr>
                <w:rFonts w:cs="Times New Roman"/>
              </w:rPr>
              <w:t xml:space="preserve">idding </w:t>
            </w:r>
            <w:r w:rsidRPr="007576C8">
              <w:rPr>
                <w:rFonts w:cs="Times New Roman"/>
              </w:rPr>
              <w:t xml:space="preserve">process until </w:t>
            </w:r>
            <w:r w:rsidR="00AC05E3" w:rsidRPr="007576C8">
              <w:rPr>
                <w:rFonts w:cs="Times New Roman"/>
                <w:color w:val="000000" w:themeColor="text1"/>
              </w:rPr>
              <w:t>information on Intention to Award the Contract is transmitted</w:t>
            </w:r>
            <w:r w:rsidRPr="007576C8">
              <w:rPr>
                <w:rFonts w:cs="Times New Roman"/>
              </w:rPr>
              <w:t xml:space="preserve"> to all Bidders</w:t>
            </w:r>
            <w:r w:rsidR="00CB6A0E" w:rsidRPr="007576C8">
              <w:rPr>
                <w:rFonts w:cs="Times New Roman"/>
              </w:rPr>
              <w:t xml:space="preserve"> in accordance with ITB </w:t>
            </w:r>
            <w:r w:rsidR="00B21D89" w:rsidRPr="007576C8">
              <w:rPr>
                <w:rFonts w:cs="Times New Roman"/>
              </w:rPr>
              <w:t>4</w:t>
            </w:r>
            <w:r w:rsidR="00207A87" w:rsidRPr="007576C8">
              <w:rPr>
                <w:rFonts w:cs="Times New Roman"/>
              </w:rPr>
              <w:t>3</w:t>
            </w:r>
            <w:r w:rsidRPr="007576C8">
              <w:rPr>
                <w:rFonts w:cs="Times New Roman"/>
              </w:rPr>
              <w:t>.</w:t>
            </w:r>
          </w:p>
        </w:tc>
      </w:tr>
      <w:tr w:rsidR="007B586E" w:rsidRPr="007576C8" w14:paraId="7EAD44F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2E67AA" w14:textId="77777777" w:rsidR="007B586E" w:rsidRPr="007576C8" w:rsidRDefault="007B586E" w:rsidP="00277BDC">
            <w:pPr>
              <w:spacing w:before="120" w:after="120"/>
            </w:pPr>
          </w:p>
        </w:tc>
        <w:tc>
          <w:tcPr>
            <w:tcW w:w="7201" w:type="dxa"/>
            <w:tcBorders>
              <w:top w:val="nil"/>
              <w:left w:val="nil"/>
              <w:bottom w:val="nil"/>
              <w:right w:val="nil"/>
            </w:tcBorders>
          </w:tcPr>
          <w:p w14:paraId="334BD168"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Any </w:t>
            </w:r>
            <w:r w:rsidR="005E1B28" w:rsidRPr="007576C8">
              <w:rPr>
                <w:rFonts w:cs="Times New Roman"/>
              </w:rPr>
              <w:t>effort</w:t>
            </w:r>
            <w:r w:rsidRPr="007576C8">
              <w:rPr>
                <w:rFonts w:cs="Times New Roman"/>
              </w:rPr>
              <w:t xml:space="preserve"> by a Bidder to influence the </w:t>
            </w:r>
            <w:r w:rsidR="00283744" w:rsidRPr="007576C8">
              <w:rPr>
                <w:rFonts w:cs="Times New Roman"/>
              </w:rPr>
              <w:t>Employer</w:t>
            </w:r>
            <w:r w:rsidRPr="007576C8">
              <w:rPr>
                <w:rFonts w:cs="Times New Roman"/>
              </w:rPr>
              <w:t xml:space="preserve"> in the evaluation of the </w:t>
            </w:r>
            <w:r w:rsidR="009841BF" w:rsidRPr="007576C8">
              <w:rPr>
                <w:rFonts w:cs="Times New Roman"/>
              </w:rPr>
              <w:t>B</w:t>
            </w:r>
            <w:r w:rsidRPr="007576C8">
              <w:rPr>
                <w:rFonts w:cs="Times New Roman"/>
              </w:rPr>
              <w:t xml:space="preserve">ids or Contract </w:t>
            </w:r>
            <w:r w:rsidRPr="007576C8">
              <w:rPr>
                <w:rFonts w:cs="Times New Roman"/>
                <w:b/>
              </w:rPr>
              <w:t>award</w:t>
            </w:r>
            <w:r w:rsidRPr="007576C8">
              <w:rPr>
                <w:rFonts w:cs="Times New Roman"/>
              </w:rPr>
              <w:t xml:space="preserve"> decisions may result in the rejection of its </w:t>
            </w:r>
            <w:r w:rsidR="009841BF" w:rsidRPr="007576C8">
              <w:rPr>
                <w:rFonts w:cs="Times New Roman"/>
              </w:rPr>
              <w:t>B</w:t>
            </w:r>
            <w:r w:rsidRPr="007576C8">
              <w:rPr>
                <w:rFonts w:cs="Times New Roman"/>
              </w:rPr>
              <w:t xml:space="preserve">id.  </w:t>
            </w:r>
          </w:p>
        </w:tc>
      </w:tr>
      <w:tr w:rsidR="007B586E" w:rsidRPr="007576C8" w14:paraId="78CC02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3ABA4D" w14:textId="77777777" w:rsidR="007B586E" w:rsidRPr="007576C8" w:rsidRDefault="007B586E" w:rsidP="00277BDC">
            <w:pPr>
              <w:spacing w:before="120" w:after="120"/>
            </w:pPr>
          </w:p>
        </w:tc>
        <w:tc>
          <w:tcPr>
            <w:tcW w:w="7201" w:type="dxa"/>
            <w:tcBorders>
              <w:top w:val="nil"/>
              <w:left w:val="nil"/>
              <w:bottom w:val="nil"/>
              <w:right w:val="nil"/>
            </w:tcBorders>
          </w:tcPr>
          <w:p w14:paraId="6009F36A"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Notwithstanding ITB 2</w:t>
            </w:r>
            <w:r w:rsidR="00276916" w:rsidRPr="007576C8">
              <w:rPr>
                <w:rFonts w:cs="Times New Roman"/>
              </w:rPr>
              <w:t>6</w:t>
            </w:r>
            <w:r w:rsidRPr="007576C8">
              <w:rPr>
                <w:rFonts w:cs="Times New Roman"/>
              </w:rPr>
              <w:t xml:space="preserve">.2, from the time of </w:t>
            </w:r>
            <w:r w:rsidR="009841BF" w:rsidRPr="007576C8">
              <w:rPr>
                <w:rFonts w:cs="Times New Roman"/>
              </w:rPr>
              <w:t>B</w:t>
            </w:r>
            <w:r w:rsidRPr="007576C8">
              <w:rPr>
                <w:rFonts w:cs="Times New Roman"/>
              </w:rPr>
              <w:t xml:space="preserve">id opening to the time of Contract award, if a Bidder wishes to contact the </w:t>
            </w:r>
            <w:r w:rsidR="00283744" w:rsidRPr="007576C8">
              <w:rPr>
                <w:rStyle w:val="StyleHeader2-SubClausesItalicChar"/>
                <w:rFonts w:cs="Times New Roman"/>
                <w:i w:val="0"/>
              </w:rPr>
              <w:t>Employer</w:t>
            </w:r>
            <w:r w:rsidRPr="007576C8">
              <w:rPr>
                <w:rFonts w:cs="Times New Roman"/>
              </w:rPr>
              <w:t xml:space="preserve"> on any matter related to the </w:t>
            </w:r>
            <w:r w:rsidR="009841BF" w:rsidRPr="007576C8">
              <w:rPr>
                <w:rFonts w:cs="Times New Roman"/>
              </w:rPr>
              <w:t>B</w:t>
            </w:r>
            <w:r w:rsidRPr="007576C8">
              <w:rPr>
                <w:rFonts w:cs="Times New Roman"/>
              </w:rPr>
              <w:t xml:space="preserve">idding process, it </w:t>
            </w:r>
            <w:r w:rsidR="00CB6A0E" w:rsidRPr="007576C8">
              <w:rPr>
                <w:rFonts w:cs="Times New Roman"/>
              </w:rPr>
              <w:t xml:space="preserve">shall </w:t>
            </w:r>
            <w:r w:rsidRPr="007576C8">
              <w:rPr>
                <w:rFonts w:cs="Times New Roman"/>
              </w:rPr>
              <w:t>do so in writing.</w:t>
            </w:r>
          </w:p>
        </w:tc>
      </w:tr>
      <w:tr w:rsidR="007B586E" w:rsidRPr="007576C8" w14:paraId="5BF753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83E0AF" w14:textId="77777777" w:rsidR="007B586E" w:rsidRPr="007576C8" w:rsidRDefault="007B586E" w:rsidP="00277BDC">
            <w:pPr>
              <w:pStyle w:val="Section1-Clauses"/>
              <w:numPr>
                <w:ilvl w:val="0"/>
                <w:numId w:val="27"/>
              </w:numPr>
              <w:tabs>
                <w:tab w:val="clear" w:pos="432"/>
              </w:tabs>
              <w:spacing w:before="120" w:after="120"/>
              <w:ind w:left="360" w:hanging="360"/>
            </w:pPr>
            <w:bookmarkStart w:id="355" w:name="_Toc424009129"/>
            <w:bookmarkStart w:id="356" w:name="_Toc438438852"/>
            <w:bookmarkStart w:id="357" w:name="_Toc438532631"/>
            <w:bookmarkStart w:id="358" w:name="_Toc438733996"/>
            <w:bookmarkStart w:id="359" w:name="_Toc438907033"/>
            <w:bookmarkStart w:id="360" w:name="_Toc438907232"/>
            <w:bookmarkStart w:id="361" w:name="_Toc97371032"/>
            <w:bookmarkStart w:id="362" w:name="_Toc139863129"/>
            <w:bookmarkStart w:id="363" w:name="_Toc325723947"/>
            <w:bookmarkStart w:id="364" w:name="_Toc435624841"/>
            <w:bookmarkStart w:id="365" w:name="_Toc448224254"/>
            <w:bookmarkStart w:id="366" w:name="_Toc63331072"/>
            <w:r w:rsidRPr="007576C8">
              <w:t>Clarification of Bids</w:t>
            </w:r>
            <w:bookmarkEnd w:id="355"/>
            <w:bookmarkEnd w:id="356"/>
            <w:bookmarkEnd w:id="357"/>
            <w:bookmarkEnd w:id="358"/>
            <w:bookmarkEnd w:id="359"/>
            <w:bookmarkEnd w:id="360"/>
            <w:bookmarkEnd w:id="361"/>
            <w:bookmarkEnd w:id="362"/>
            <w:bookmarkEnd w:id="363"/>
            <w:bookmarkEnd w:id="364"/>
            <w:bookmarkEnd w:id="365"/>
            <w:bookmarkEnd w:id="366"/>
          </w:p>
          <w:p w14:paraId="6F4F823F"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844A19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To assist in the examination, evaluation, and comparison of the </w:t>
            </w:r>
            <w:r w:rsidR="009841BF" w:rsidRPr="007576C8">
              <w:rPr>
                <w:rFonts w:cs="Times New Roman"/>
              </w:rPr>
              <w:t>B</w:t>
            </w:r>
            <w:r w:rsidRPr="007576C8">
              <w:rPr>
                <w:rFonts w:cs="Times New Roman"/>
              </w:rPr>
              <w:t xml:space="preserve">ids, and qualification of the Bidders, the </w:t>
            </w:r>
            <w:r w:rsidR="00283744" w:rsidRPr="007576C8">
              <w:rPr>
                <w:rStyle w:val="StyleHeader2-SubClausesItalicChar"/>
                <w:rFonts w:cs="Times New Roman"/>
                <w:i w:val="0"/>
              </w:rPr>
              <w:t>Employer</w:t>
            </w:r>
            <w:r w:rsidRPr="007576C8">
              <w:rPr>
                <w:rFonts w:cs="Times New Roman"/>
              </w:rPr>
              <w:t xml:space="preserve"> may, at its discretion, ask any </w:t>
            </w:r>
            <w:r w:rsidRPr="007576C8">
              <w:rPr>
                <w:rFonts w:cs="Times New Roman"/>
                <w:b/>
              </w:rPr>
              <w:t>Bidder</w:t>
            </w:r>
            <w:r w:rsidRPr="007576C8">
              <w:rPr>
                <w:rFonts w:cs="Times New Roman"/>
              </w:rPr>
              <w:t xml:space="preserve"> for a clarification of its </w:t>
            </w:r>
            <w:r w:rsidR="001837A5" w:rsidRPr="007576C8">
              <w:rPr>
                <w:rFonts w:cs="Times New Roman"/>
              </w:rPr>
              <w:t>B</w:t>
            </w:r>
            <w:r w:rsidRPr="007576C8">
              <w:rPr>
                <w:rFonts w:cs="Times New Roman"/>
              </w:rPr>
              <w:t>id</w:t>
            </w:r>
            <w:r w:rsidR="00CB6A0E" w:rsidRPr="007576C8">
              <w:rPr>
                <w:rFonts w:cs="Times New Roman"/>
              </w:rPr>
              <w:t xml:space="preserve"> given a reasonable time for a response</w:t>
            </w:r>
            <w:r w:rsidRPr="007576C8">
              <w:rPr>
                <w:rFonts w:cs="Times New Roman"/>
              </w:rPr>
              <w:t xml:space="preserve">. Any clarification submitted by a </w:t>
            </w:r>
            <w:r w:rsidRPr="007576C8">
              <w:rPr>
                <w:rFonts w:cs="Times New Roman"/>
              </w:rPr>
              <w:lastRenderedPageBreak/>
              <w:t xml:space="preserve">Bidder that is not in response to a request by the </w:t>
            </w:r>
            <w:r w:rsidR="00283744" w:rsidRPr="007576C8">
              <w:rPr>
                <w:rStyle w:val="StyleHeader2-SubClausesItalicChar"/>
                <w:rFonts w:cs="Times New Roman"/>
                <w:i w:val="0"/>
              </w:rPr>
              <w:t>Employer</w:t>
            </w:r>
            <w:r w:rsidRPr="007576C8">
              <w:rPr>
                <w:rFonts w:cs="Times New Roman"/>
              </w:rPr>
              <w:t xml:space="preserve"> shall not be considered. The </w:t>
            </w:r>
            <w:r w:rsidR="00283744" w:rsidRPr="007576C8">
              <w:rPr>
                <w:rStyle w:val="StyleHeader2-SubClausesItalicChar"/>
                <w:rFonts w:cs="Times New Roman"/>
                <w:i w:val="0"/>
              </w:rPr>
              <w:t>Employer</w:t>
            </w:r>
            <w:r w:rsidRPr="007576C8">
              <w:rPr>
                <w:rFonts w:cs="Times New Roman"/>
              </w:rPr>
              <w:t>’s request for clarification and the response shall be in writing. No change</w:t>
            </w:r>
            <w:r w:rsidR="00CB6A0E" w:rsidRPr="007576C8">
              <w:rPr>
                <w:rFonts w:cs="Times New Roman"/>
              </w:rPr>
              <w:t xml:space="preserve">, including any voluntary increase or decrease </w:t>
            </w:r>
            <w:r w:rsidRPr="007576C8">
              <w:rPr>
                <w:rFonts w:cs="Times New Roman"/>
              </w:rPr>
              <w:t xml:space="preserve">in the prices or substance of the </w:t>
            </w:r>
            <w:r w:rsidR="001837A5" w:rsidRPr="007576C8">
              <w:rPr>
                <w:rFonts w:cs="Times New Roman"/>
              </w:rPr>
              <w:t>B</w:t>
            </w:r>
            <w:r w:rsidRPr="007576C8">
              <w:rPr>
                <w:rFonts w:cs="Times New Roman"/>
              </w:rPr>
              <w:t xml:space="preserve">id shall be sought, offered, or permitted, except to confirm the correction of arithmetic errors discovered by the </w:t>
            </w:r>
            <w:r w:rsidR="00283744" w:rsidRPr="007576C8">
              <w:rPr>
                <w:rStyle w:val="StyleHeader2-SubClausesItalicChar"/>
                <w:rFonts w:cs="Times New Roman"/>
                <w:i w:val="0"/>
              </w:rPr>
              <w:t>Employer</w:t>
            </w:r>
            <w:r w:rsidRPr="007576C8">
              <w:rPr>
                <w:rFonts w:cs="Times New Roman"/>
              </w:rPr>
              <w:t xml:space="preserve"> in the evaluation of the </w:t>
            </w:r>
            <w:r w:rsidR="009841BF" w:rsidRPr="007576C8">
              <w:rPr>
                <w:rFonts w:cs="Times New Roman"/>
              </w:rPr>
              <w:t>B</w:t>
            </w:r>
            <w:r w:rsidRPr="007576C8">
              <w:rPr>
                <w:rFonts w:cs="Times New Roman"/>
              </w:rPr>
              <w:t>ids, in accordance with ITB 31.</w:t>
            </w:r>
          </w:p>
        </w:tc>
      </w:tr>
      <w:tr w:rsidR="007B586E" w:rsidRPr="007576C8" w14:paraId="1DCF659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4954D2"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A47C14D"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If a Bidder does not provide clarifications of its </w:t>
            </w:r>
            <w:r w:rsidR="009841BF" w:rsidRPr="007576C8">
              <w:rPr>
                <w:rFonts w:cs="Times New Roman"/>
              </w:rPr>
              <w:t>B</w:t>
            </w:r>
            <w:r w:rsidRPr="007576C8">
              <w:rPr>
                <w:rFonts w:cs="Times New Roman"/>
              </w:rPr>
              <w:t xml:space="preserve">id by the date and time set in the </w:t>
            </w:r>
            <w:r w:rsidR="00283744" w:rsidRPr="007576C8">
              <w:rPr>
                <w:rStyle w:val="StyleHeader2-SubClausesItalicChar"/>
                <w:rFonts w:cs="Times New Roman"/>
                <w:i w:val="0"/>
              </w:rPr>
              <w:t>Employer</w:t>
            </w:r>
            <w:r w:rsidRPr="007576C8">
              <w:rPr>
                <w:rFonts w:cs="Times New Roman"/>
              </w:rPr>
              <w:t xml:space="preserve">’s request for clarification, its </w:t>
            </w:r>
            <w:r w:rsidR="009841BF" w:rsidRPr="007576C8">
              <w:rPr>
                <w:rFonts w:cs="Times New Roman"/>
              </w:rPr>
              <w:t>B</w:t>
            </w:r>
            <w:r w:rsidRPr="007576C8">
              <w:rPr>
                <w:rFonts w:cs="Times New Roman"/>
              </w:rPr>
              <w:t>id may be rejected.</w:t>
            </w:r>
          </w:p>
        </w:tc>
      </w:tr>
      <w:tr w:rsidR="007B586E" w:rsidRPr="007576C8" w14:paraId="5363247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87A0C2E" w14:textId="77777777" w:rsidR="007B586E" w:rsidRPr="007576C8" w:rsidRDefault="007B586E" w:rsidP="00277BDC">
            <w:pPr>
              <w:pStyle w:val="Section1-Clauses"/>
              <w:numPr>
                <w:ilvl w:val="0"/>
                <w:numId w:val="27"/>
              </w:numPr>
              <w:tabs>
                <w:tab w:val="clear" w:pos="432"/>
              </w:tabs>
              <w:spacing w:before="120" w:after="120"/>
              <w:ind w:left="360" w:hanging="360"/>
            </w:pPr>
            <w:bookmarkStart w:id="367" w:name="_Toc97371033"/>
            <w:bookmarkStart w:id="368" w:name="_Toc139863130"/>
            <w:bookmarkStart w:id="369" w:name="_Toc325723948"/>
            <w:bookmarkStart w:id="370" w:name="_Toc435624842"/>
            <w:bookmarkStart w:id="371" w:name="_Toc448224255"/>
            <w:bookmarkStart w:id="372" w:name="_Toc63331073"/>
            <w:r w:rsidRPr="007576C8">
              <w:t>Deviations, Reservations, and Omissions</w:t>
            </w:r>
            <w:bookmarkEnd w:id="367"/>
            <w:bookmarkEnd w:id="368"/>
            <w:bookmarkEnd w:id="369"/>
            <w:bookmarkEnd w:id="370"/>
            <w:bookmarkEnd w:id="371"/>
            <w:bookmarkEnd w:id="372"/>
          </w:p>
        </w:tc>
        <w:tc>
          <w:tcPr>
            <w:tcW w:w="7201" w:type="dxa"/>
            <w:tcBorders>
              <w:top w:val="nil"/>
              <w:left w:val="nil"/>
              <w:bottom w:val="nil"/>
              <w:right w:val="nil"/>
            </w:tcBorders>
          </w:tcPr>
          <w:p w14:paraId="3D3219E0"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During the </w:t>
            </w:r>
            <w:r w:rsidRPr="007576C8">
              <w:rPr>
                <w:rFonts w:cs="Times New Roman"/>
                <w:b/>
              </w:rPr>
              <w:t>evaluation</w:t>
            </w:r>
            <w:r w:rsidRPr="007576C8">
              <w:rPr>
                <w:rFonts w:cs="Times New Roman"/>
              </w:rPr>
              <w:t xml:space="preserve"> of </w:t>
            </w:r>
            <w:r w:rsidR="009841BF" w:rsidRPr="007576C8">
              <w:rPr>
                <w:rFonts w:cs="Times New Roman"/>
              </w:rPr>
              <w:t>B</w:t>
            </w:r>
            <w:r w:rsidRPr="007576C8">
              <w:rPr>
                <w:rFonts w:cs="Times New Roman"/>
              </w:rPr>
              <w:t>ids, the following definitions apply:</w:t>
            </w:r>
          </w:p>
          <w:p w14:paraId="4617860F" w14:textId="77777777" w:rsidR="007B586E" w:rsidRPr="007576C8" w:rsidRDefault="007B586E" w:rsidP="00E10121">
            <w:pPr>
              <w:pStyle w:val="P3Header1-Clauses"/>
              <w:numPr>
                <w:ilvl w:val="0"/>
                <w:numId w:val="127"/>
              </w:numPr>
              <w:spacing w:before="120" w:after="120"/>
              <w:ind w:left="1175" w:hanging="630"/>
              <w:rPr>
                <w:szCs w:val="24"/>
              </w:rPr>
            </w:pPr>
            <w:r w:rsidRPr="007576C8">
              <w:rPr>
                <w:szCs w:val="24"/>
              </w:rPr>
              <w:t xml:space="preserve">“Deviation” is a departure from the requirements specified in the </w:t>
            </w:r>
            <w:r w:rsidR="004509D8" w:rsidRPr="007576C8">
              <w:t>bidding</w:t>
            </w:r>
            <w:r w:rsidR="004509D8" w:rsidRPr="007576C8">
              <w:rPr>
                <w:szCs w:val="24"/>
              </w:rPr>
              <w:t xml:space="preserve"> document</w:t>
            </w:r>
            <w:r w:rsidRPr="007576C8">
              <w:rPr>
                <w:szCs w:val="24"/>
              </w:rPr>
              <w:t>;</w:t>
            </w:r>
          </w:p>
          <w:p w14:paraId="0F7EC591" w14:textId="77777777" w:rsidR="007B586E" w:rsidRPr="007576C8" w:rsidRDefault="007B586E" w:rsidP="00E10121">
            <w:pPr>
              <w:pStyle w:val="P3Header1-Clauses"/>
              <w:numPr>
                <w:ilvl w:val="0"/>
                <w:numId w:val="127"/>
              </w:numPr>
              <w:spacing w:before="120" w:after="120"/>
              <w:ind w:left="1175" w:hanging="630"/>
              <w:rPr>
                <w:szCs w:val="24"/>
              </w:rPr>
            </w:pPr>
            <w:r w:rsidRPr="007576C8">
              <w:rPr>
                <w:szCs w:val="24"/>
              </w:rPr>
              <w:t xml:space="preserve">“Reservation” is the setting of limiting conditions or </w:t>
            </w:r>
            <w:r w:rsidRPr="007576C8">
              <w:t>withholding</w:t>
            </w:r>
            <w:r w:rsidRPr="007576C8">
              <w:rPr>
                <w:szCs w:val="24"/>
              </w:rPr>
              <w:t xml:space="preserve"> from complete acceptance of the requirements specified in the </w:t>
            </w:r>
            <w:r w:rsidR="004509D8" w:rsidRPr="007576C8">
              <w:t>bidding</w:t>
            </w:r>
            <w:r w:rsidR="004509D8" w:rsidRPr="007576C8">
              <w:rPr>
                <w:szCs w:val="24"/>
              </w:rPr>
              <w:t xml:space="preserve"> document</w:t>
            </w:r>
            <w:r w:rsidRPr="007576C8">
              <w:rPr>
                <w:szCs w:val="24"/>
              </w:rPr>
              <w:t>; and</w:t>
            </w:r>
          </w:p>
          <w:p w14:paraId="0D6E1688" w14:textId="77777777" w:rsidR="007B586E" w:rsidRPr="007576C8" w:rsidRDefault="007B586E" w:rsidP="00E10121">
            <w:pPr>
              <w:pStyle w:val="P3Header1-Clauses"/>
              <w:numPr>
                <w:ilvl w:val="0"/>
                <w:numId w:val="127"/>
              </w:numPr>
              <w:spacing w:before="120" w:after="120"/>
              <w:ind w:left="1175" w:hanging="630"/>
              <w:rPr>
                <w:i/>
                <w:szCs w:val="24"/>
              </w:rPr>
            </w:pPr>
            <w:r w:rsidRPr="007576C8">
              <w:rPr>
                <w:szCs w:val="24"/>
              </w:rPr>
              <w:t>“</w:t>
            </w:r>
            <w:r w:rsidRPr="007576C8">
              <w:t>Omission</w:t>
            </w:r>
            <w:r w:rsidRPr="007576C8">
              <w:rPr>
                <w:szCs w:val="24"/>
              </w:rPr>
              <w:t xml:space="preserve">” is </w:t>
            </w:r>
            <w:r w:rsidRPr="007576C8">
              <w:t>the</w:t>
            </w:r>
            <w:r w:rsidRPr="007576C8">
              <w:rPr>
                <w:szCs w:val="24"/>
              </w:rPr>
              <w:t xml:space="preserve"> failure to submit part or all of the information or documentation required in the </w:t>
            </w:r>
            <w:r w:rsidR="004509D8" w:rsidRPr="007576C8">
              <w:rPr>
                <w:szCs w:val="24"/>
              </w:rPr>
              <w:t>bidding document</w:t>
            </w:r>
            <w:r w:rsidRPr="007576C8">
              <w:rPr>
                <w:szCs w:val="24"/>
              </w:rPr>
              <w:t>.</w:t>
            </w:r>
          </w:p>
        </w:tc>
      </w:tr>
      <w:tr w:rsidR="007B586E" w:rsidRPr="007576C8" w14:paraId="0D30C9A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D7BBB62" w14:textId="77777777" w:rsidR="007B586E" w:rsidRPr="007576C8" w:rsidRDefault="007B586E" w:rsidP="00277BDC">
            <w:pPr>
              <w:pStyle w:val="Section1-Clauses"/>
              <w:numPr>
                <w:ilvl w:val="0"/>
                <w:numId w:val="27"/>
              </w:numPr>
              <w:tabs>
                <w:tab w:val="clear" w:pos="432"/>
              </w:tabs>
              <w:spacing w:before="120" w:after="120"/>
              <w:ind w:left="360" w:hanging="360"/>
            </w:pPr>
            <w:bookmarkStart w:id="373" w:name="_Toc97371034"/>
            <w:bookmarkStart w:id="374" w:name="_Toc139863131"/>
            <w:bookmarkStart w:id="375" w:name="_Toc325723949"/>
            <w:bookmarkStart w:id="376" w:name="_Toc435624843"/>
            <w:bookmarkStart w:id="377" w:name="_Toc448224256"/>
            <w:bookmarkStart w:id="378" w:name="_Toc63331074"/>
            <w:bookmarkStart w:id="379" w:name="_Toc438438854"/>
            <w:bookmarkStart w:id="380" w:name="_Toc438532636"/>
            <w:bookmarkStart w:id="381" w:name="_Toc438733998"/>
            <w:bookmarkStart w:id="382" w:name="_Toc438907035"/>
            <w:bookmarkStart w:id="383" w:name="_Toc438907234"/>
            <w:r w:rsidRPr="007576C8">
              <w:t>Determination of Responsiveness</w:t>
            </w:r>
            <w:bookmarkEnd w:id="373"/>
            <w:bookmarkEnd w:id="374"/>
            <w:bookmarkEnd w:id="375"/>
            <w:bookmarkEnd w:id="376"/>
            <w:bookmarkEnd w:id="377"/>
            <w:bookmarkEnd w:id="378"/>
            <w:r w:rsidRPr="007576C8">
              <w:t xml:space="preserve"> </w:t>
            </w:r>
            <w:bookmarkEnd w:id="379"/>
            <w:bookmarkEnd w:id="380"/>
            <w:bookmarkEnd w:id="381"/>
            <w:bookmarkEnd w:id="382"/>
            <w:bookmarkEnd w:id="383"/>
          </w:p>
        </w:tc>
        <w:tc>
          <w:tcPr>
            <w:tcW w:w="7201" w:type="dxa"/>
            <w:tcBorders>
              <w:top w:val="nil"/>
              <w:left w:val="nil"/>
              <w:bottom w:val="nil"/>
              <w:right w:val="nil"/>
            </w:tcBorders>
          </w:tcPr>
          <w:p w14:paraId="2ED06EA0"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’s determination of a </w:t>
            </w:r>
            <w:r w:rsidR="009841BF" w:rsidRPr="007576C8">
              <w:rPr>
                <w:rFonts w:cs="Times New Roman"/>
              </w:rPr>
              <w:t>B</w:t>
            </w:r>
            <w:r w:rsidRPr="007576C8">
              <w:rPr>
                <w:rFonts w:cs="Times New Roman"/>
              </w:rPr>
              <w:t xml:space="preserve">id’s responsiveness is to be based on the contents of the </w:t>
            </w:r>
            <w:r w:rsidR="009841BF" w:rsidRPr="007576C8">
              <w:rPr>
                <w:rFonts w:cs="Times New Roman"/>
              </w:rPr>
              <w:t>B</w:t>
            </w:r>
            <w:r w:rsidRPr="007576C8">
              <w:rPr>
                <w:rFonts w:cs="Times New Roman"/>
              </w:rPr>
              <w:t>id itself, as defined in ITB</w:t>
            </w:r>
            <w:r w:rsidR="005E1B28" w:rsidRPr="007576C8">
              <w:rPr>
                <w:rFonts w:cs="Times New Roman"/>
              </w:rPr>
              <w:t xml:space="preserve"> </w:t>
            </w:r>
            <w:r w:rsidRPr="007576C8">
              <w:rPr>
                <w:rFonts w:cs="Times New Roman"/>
              </w:rPr>
              <w:t>11.</w:t>
            </w:r>
          </w:p>
        </w:tc>
      </w:tr>
      <w:tr w:rsidR="007B586E" w:rsidRPr="007576C8" w14:paraId="5B8543F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B55AEC" w14:textId="77777777" w:rsidR="007B586E" w:rsidRPr="007576C8"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7F6DD33E"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 substantially responsive </w:t>
            </w:r>
            <w:r w:rsidR="00D2287C" w:rsidRPr="007576C8">
              <w:rPr>
                <w:rFonts w:cs="Times New Roman"/>
              </w:rPr>
              <w:t>B</w:t>
            </w:r>
            <w:r w:rsidRPr="007576C8">
              <w:rPr>
                <w:rFonts w:cs="Times New Roman"/>
              </w:rPr>
              <w:t xml:space="preserve">id is one that meets the requirements of the </w:t>
            </w:r>
            <w:r w:rsidR="004509D8" w:rsidRPr="007576C8">
              <w:rPr>
                <w:rFonts w:cs="Times New Roman"/>
              </w:rPr>
              <w:t xml:space="preserve">bidding </w:t>
            </w:r>
            <w:r w:rsidR="004509D8" w:rsidRPr="007576C8">
              <w:rPr>
                <w:rFonts w:cs="Times New Roman"/>
                <w:b/>
              </w:rPr>
              <w:t>document</w:t>
            </w:r>
            <w:r w:rsidRPr="007576C8">
              <w:rPr>
                <w:rFonts w:cs="Times New Roman"/>
              </w:rPr>
              <w:t xml:space="preserve"> without material deviation, reservation, or omission. A material deviation, reser</w:t>
            </w:r>
            <w:r w:rsidR="00C5241D" w:rsidRPr="007576C8">
              <w:rPr>
                <w:rFonts w:cs="Times New Roman"/>
              </w:rPr>
              <w:t>vation, or omission is one that:</w:t>
            </w:r>
          </w:p>
          <w:p w14:paraId="334DE49D" w14:textId="77777777" w:rsidR="007B586E" w:rsidRPr="007576C8" w:rsidRDefault="007B586E" w:rsidP="00E10121">
            <w:pPr>
              <w:pStyle w:val="P3Header1-Clauses"/>
              <w:numPr>
                <w:ilvl w:val="0"/>
                <w:numId w:val="126"/>
              </w:numPr>
              <w:spacing w:before="120" w:after="120"/>
              <w:ind w:left="1175" w:hanging="630"/>
              <w:rPr>
                <w:szCs w:val="24"/>
              </w:rPr>
            </w:pPr>
            <w:r w:rsidRPr="007576C8">
              <w:rPr>
                <w:szCs w:val="24"/>
              </w:rPr>
              <w:t xml:space="preserve">if accepted, </w:t>
            </w:r>
            <w:r w:rsidRPr="007576C8">
              <w:t>would</w:t>
            </w:r>
            <w:r w:rsidRPr="007576C8">
              <w:rPr>
                <w:szCs w:val="24"/>
              </w:rPr>
              <w:t>:</w:t>
            </w:r>
          </w:p>
          <w:p w14:paraId="4E4834E0" w14:textId="77777777" w:rsidR="007B586E" w:rsidRPr="007576C8" w:rsidRDefault="007B586E" w:rsidP="00277BDC">
            <w:pPr>
              <w:pStyle w:val="Heading4"/>
              <w:ind w:left="1529" w:hanging="360"/>
              <w:rPr>
                <w:rFonts w:ascii="Times New Roman" w:hAnsi="Times New Roman" w:cs="Times New Roman"/>
                <w:sz w:val="24"/>
                <w:szCs w:val="24"/>
              </w:rPr>
            </w:pPr>
            <w:r w:rsidRPr="007576C8">
              <w:rPr>
                <w:rFonts w:ascii="Times New Roman" w:hAnsi="Times New Roman" w:cs="Times New Roman"/>
                <w:sz w:val="24"/>
                <w:szCs w:val="24"/>
              </w:rPr>
              <w:t>(i)</w:t>
            </w:r>
            <w:r w:rsidRPr="007576C8">
              <w:rPr>
                <w:rFonts w:ascii="Times New Roman" w:hAnsi="Times New Roman" w:cs="Times New Roman"/>
                <w:sz w:val="24"/>
                <w:szCs w:val="24"/>
              </w:rPr>
              <w:tab/>
              <w:t>affect in any substantial way the scope, quality, or performance of the Works specified in the Contract; or</w:t>
            </w:r>
          </w:p>
          <w:p w14:paraId="4321470C" w14:textId="77777777" w:rsidR="007B586E" w:rsidRPr="007576C8" w:rsidRDefault="007B586E" w:rsidP="00277BDC">
            <w:pPr>
              <w:pStyle w:val="Heading4"/>
              <w:ind w:left="1529" w:hanging="360"/>
              <w:rPr>
                <w:rFonts w:ascii="Times New Roman" w:hAnsi="Times New Roman" w:cs="Times New Roman"/>
                <w:sz w:val="24"/>
                <w:szCs w:val="24"/>
              </w:rPr>
            </w:pPr>
            <w:r w:rsidRPr="007576C8">
              <w:rPr>
                <w:rFonts w:ascii="Times New Roman" w:hAnsi="Times New Roman" w:cs="Times New Roman"/>
                <w:sz w:val="24"/>
                <w:szCs w:val="24"/>
              </w:rPr>
              <w:t>(ii)</w:t>
            </w:r>
            <w:r w:rsidRPr="007576C8">
              <w:rPr>
                <w:rFonts w:ascii="Times New Roman" w:hAnsi="Times New Roman" w:cs="Times New Roman"/>
                <w:sz w:val="24"/>
                <w:szCs w:val="24"/>
              </w:rPr>
              <w:tab/>
              <w:t xml:space="preserve">limit in any substantial way, inconsistent with the </w:t>
            </w:r>
            <w:r w:rsidR="004509D8" w:rsidRPr="007576C8">
              <w:rPr>
                <w:rFonts w:ascii="Times New Roman" w:hAnsi="Times New Roman" w:cs="Times New Roman"/>
                <w:sz w:val="24"/>
                <w:szCs w:val="24"/>
              </w:rPr>
              <w:t>bidding document</w:t>
            </w:r>
            <w:r w:rsidRPr="007576C8">
              <w:rPr>
                <w:rFonts w:ascii="Times New Roman" w:hAnsi="Times New Roman" w:cs="Times New Roman"/>
                <w:sz w:val="24"/>
                <w:szCs w:val="24"/>
              </w:rPr>
              <w:t xml:space="preserve">, the </w:t>
            </w:r>
            <w:r w:rsidR="00283744" w:rsidRPr="007576C8">
              <w:rPr>
                <w:rFonts w:ascii="Times New Roman" w:hAnsi="Times New Roman" w:cs="Times New Roman"/>
                <w:sz w:val="24"/>
                <w:szCs w:val="24"/>
              </w:rPr>
              <w:t>Employer</w:t>
            </w:r>
            <w:r w:rsidRPr="007576C8">
              <w:rPr>
                <w:rFonts w:ascii="Times New Roman" w:hAnsi="Times New Roman" w:cs="Times New Roman"/>
                <w:sz w:val="24"/>
                <w:szCs w:val="24"/>
              </w:rPr>
              <w:t>’s rights or the Bidder’s obligations under the proposed Contract; or</w:t>
            </w:r>
          </w:p>
          <w:p w14:paraId="6EAF70BF" w14:textId="77777777" w:rsidR="007B586E" w:rsidRPr="007576C8" w:rsidRDefault="007B586E" w:rsidP="00E10121">
            <w:pPr>
              <w:pStyle w:val="P3Header1-Clauses"/>
              <w:numPr>
                <w:ilvl w:val="0"/>
                <w:numId w:val="126"/>
              </w:numPr>
              <w:spacing w:before="120" w:after="120"/>
              <w:ind w:left="1175" w:hanging="630"/>
              <w:rPr>
                <w:szCs w:val="24"/>
              </w:rPr>
            </w:pPr>
            <w:r w:rsidRPr="007576C8">
              <w:rPr>
                <w:szCs w:val="24"/>
              </w:rPr>
              <w:t xml:space="preserve">if </w:t>
            </w:r>
            <w:r w:rsidRPr="007576C8">
              <w:t>rectified</w:t>
            </w:r>
            <w:r w:rsidRPr="007576C8">
              <w:rPr>
                <w:szCs w:val="24"/>
              </w:rPr>
              <w:t xml:space="preserve">, would </w:t>
            </w:r>
            <w:r w:rsidRPr="007576C8">
              <w:t>unfairly</w:t>
            </w:r>
            <w:r w:rsidRPr="007576C8">
              <w:rPr>
                <w:szCs w:val="24"/>
              </w:rPr>
              <w:t xml:space="preserve"> affect the competitive position of other Bidders presenting substantially responsive </w:t>
            </w:r>
            <w:r w:rsidR="009841BF" w:rsidRPr="007576C8">
              <w:rPr>
                <w:szCs w:val="24"/>
              </w:rPr>
              <w:t>B</w:t>
            </w:r>
            <w:r w:rsidRPr="007576C8">
              <w:rPr>
                <w:szCs w:val="24"/>
              </w:rPr>
              <w:t>ids.</w:t>
            </w:r>
          </w:p>
        </w:tc>
      </w:tr>
      <w:tr w:rsidR="007B586E" w:rsidRPr="007576C8" w14:paraId="7436321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8D9993" w14:textId="77777777" w:rsidR="007B586E" w:rsidRPr="007576C8" w:rsidRDefault="007B586E" w:rsidP="00277BDC">
            <w:pPr>
              <w:spacing w:before="120" w:after="120"/>
            </w:pPr>
          </w:p>
        </w:tc>
        <w:tc>
          <w:tcPr>
            <w:tcW w:w="7201" w:type="dxa"/>
            <w:tcBorders>
              <w:top w:val="nil"/>
              <w:left w:val="nil"/>
              <w:bottom w:val="nil"/>
              <w:right w:val="nil"/>
            </w:tcBorders>
          </w:tcPr>
          <w:p w14:paraId="2D49686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shall examine the technical aspects of the </w:t>
            </w:r>
            <w:r w:rsidR="00B511F1" w:rsidRPr="007576C8">
              <w:rPr>
                <w:rFonts w:cs="Times New Roman"/>
              </w:rPr>
              <w:t>B</w:t>
            </w:r>
            <w:r w:rsidRPr="007576C8">
              <w:rPr>
                <w:rFonts w:cs="Times New Roman"/>
              </w:rPr>
              <w:t xml:space="preserve">id submitted in accordance with ITB 16, in particular, to confirm that all requirements of Section </w:t>
            </w:r>
            <w:r w:rsidR="00CB5B6C" w:rsidRPr="007576C8">
              <w:rPr>
                <w:rFonts w:cs="Times New Roman"/>
              </w:rPr>
              <w:t>VII</w:t>
            </w:r>
            <w:r w:rsidR="005E76D2" w:rsidRPr="007576C8">
              <w:rPr>
                <w:rFonts w:cs="Times New Roman"/>
              </w:rPr>
              <w:t>,</w:t>
            </w:r>
            <w:r w:rsidR="007471E2" w:rsidRPr="007576C8">
              <w:rPr>
                <w:rFonts w:cs="Times New Roman"/>
              </w:rPr>
              <w:t xml:space="preserve"> </w:t>
            </w:r>
            <w:r w:rsidR="00CB5B6C" w:rsidRPr="007576C8">
              <w:rPr>
                <w:rFonts w:cs="Times New Roman"/>
              </w:rPr>
              <w:t>Work</w:t>
            </w:r>
            <w:r w:rsidRPr="007576C8">
              <w:rPr>
                <w:rFonts w:cs="Times New Roman"/>
              </w:rPr>
              <w:t>s</w:t>
            </w:r>
            <w:r w:rsidR="005E76D2" w:rsidRPr="007576C8">
              <w:rPr>
                <w:rFonts w:cs="Times New Roman"/>
              </w:rPr>
              <w:t>’</w:t>
            </w:r>
            <w:r w:rsidRPr="007576C8">
              <w:rPr>
                <w:rFonts w:cs="Times New Roman"/>
              </w:rPr>
              <w:t xml:space="preserve"> Requirements have been met without any material deviation, reservation or omission.</w:t>
            </w:r>
          </w:p>
        </w:tc>
      </w:tr>
      <w:tr w:rsidR="007B586E" w:rsidRPr="007576C8" w14:paraId="146526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E2DA3C8" w14:textId="77777777" w:rsidR="007B586E" w:rsidRPr="007576C8" w:rsidRDefault="007B586E" w:rsidP="00277BDC">
            <w:pPr>
              <w:spacing w:before="120" w:after="120"/>
            </w:pPr>
          </w:p>
        </w:tc>
        <w:tc>
          <w:tcPr>
            <w:tcW w:w="7201" w:type="dxa"/>
            <w:tcBorders>
              <w:top w:val="nil"/>
              <w:left w:val="nil"/>
              <w:bottom w:val="nil"/>
              <w:right w:val="nil"/>
            </w:tcBorders>
          </w:tcPr>
          <w:p w14:paraId="17F1054D"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If a </w:t>
            </w:r>
            <w:r w:rsidR="009841BF" w:rsidRPr="007576C8">
              <w:rPr>
                <w:rFonts w:cs="Times New Roman"/>
              </w:rPr>
              <w:t>B</w:t>
            </w:r>
            <w:r w:rsidRPr="007576C8">
              <w:rPr>
                <w:rFonts w:cs="Times New Roman"/>
              </w:rPr>
              <w:t xml:space="preserve">id is not substantially responsive to the requirements of the </w:t>
            </w:r>
            <w:r w:rsidR="004509D8" w:rsidRPr="007576C8">
              <w:rPr>
                <w:rFonts w:cs="Times New Roman"/>
              </w:rPr>
              <w:t>bidding document</w:t>
            </w:r>
            <w:r w:rsidRPr="007576C8">
              <w:rPr>
                <w:rFonts w:cs="Times New Roman"/>
              </w:rPr>
              <w:t xml:space="preserve">, </w:t>
            </w:r>
            <w:r w:rsidRPr="007576C8">
              <w:rPr>
                <w:rFonts w:cs="Times New Roman"/>
                <w:b/>
              </w:rPr>
              <w:t>it</w:t>
            </w:r>
            <w:r w:rsidRPr="007576C8">
              <w:rPr>
                <w:rFonts w:cs="Times New Roman"/>
              </w:rPr>
              <w:t xml:space="preserve"> shall be rejected by the </w:t>
            </w:r>
            <w:r w:rsidR="00283744" w:rsidRPr="007576C8">
              <w:rPr>
                <w:rStyle w:val="StyleHeader2-SubClausesItalicChar"/>
                <w:rFonts w:cs="Times New Roman"/>
                <w:i w:val="0"/>
              </w:rPr>
              <w:t>Employer</w:t>
            </w:r>
            <w:r w:rsidRPr="007576C8">
              <w:rPr>
                <w:rFonts w:cs="Times New Roman"/>
              </w:rPr>
              <w:t xml:space="preserve"> and may not </w:t>
            </w:r>
            <w:r w:rsidRPr="007576C8">
              <w:rPr>
                <w:rFonts w:cs="Times New Roman"/>
              </w:rPr>
              <w:lastRenderedPageBreak/>
              <w:t>subsequently be made responsive by correction of the material deviation, reservation, or omission.</w:t>
            </w:r>
          </w:p>
        </w:tc>
      </w:tr>
      <w:tr w:rsidR="007B586E" w:rsidRPr="007576C8" w14:paraId="0B200BB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7719AB7" w14:textId="77777777" w:rsidR="007B586E" w:rsidRPr="007576C8" w:rsidRDefault="006E4755" w:rsidP="00277BDC">
            <w:pPr>
              <w:pStyle w:val="Section1-Clauses"/>
              <w:numPr>
                <w:ilvl w:val="0"/>
                <w:numId w:val="27"/>
              </w:numPr>
              <w:tabs>
                <w:tab w:val="clear" w:pos="432"/>
              </w:tabs>
              <w:spacing w:before="120" w:after="120"/>
              <w:ind w:left="360" w:hanging="360"/>
            </w:pPr>
            <w:bookmarkStart w:id="384" w:name="_Hlt438533232"/>
            <w:bookmarkStart w:id="385" w:name="_Toc97371035"/>
            <w:bookmarkStart w:id="386" w:name="_Toc139863132"/>
            <w:bookmarkStart w:id="387" w:name="_Toc325723950"/>
            <w:bookmarkStart w:id="388" w:name="_Toc435624844"/>
            <w:bookmarkStart w:id="389" w:name="_Toc448224257"/>
            <w:bookmarkStart w:id="390" w:name="_Toc63331075"/>
            <w:bookmarkEnd w:id="384"/>
            <w:r w:rsidRPr="007576C8">
              <w:lastRenderedPageBreak/>
              <w:t xml:space="preserve">Nonmaterial </w:t>
            </w:r>
            <w:r w:rsidR="007B586E" w:rsidRPr="007576C8">
              <w:t>Nonconformities</w:t>
            </w:r>
            <w:bookmarkEnd w:id="385"/>
            <w:bookmarkEnd w:id="386"/>
            <w:bookmarkEnd w:id="387"/>
            <w:bookmarkEnd w:id="388"/>
            <w:bookmarkEnd w:id="389"/>
            <w:bookmarkEnd w:id="390"/>
          </w:p>
        </w:tc>
        <w:tc>
          <w:tcPr>
            <w:tcW w:w="7201" w:type="dxa"/>
            <w:tcBorders>
              <w:top w:val="nil"/>
              <w:left w:val="nil"/>
              <w:bottom w:val="nil"/>
              <w:right w:val="nil"/>
            </w:tcBorders>
          </w:tcPr>
          <w:p w14:paraId="2C4917BA"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Provided that a </w:t>
            </w:r>
            <w:r w:rsidR="00B511F1" w:rsidRPr="007576C8">
              <w:rPr>
                <w:rFonts w:cs="Times New Roman"/>
                <w:b/>
              </w:rPr>
              <w:t>B</w:t>
            </w:r>
            <w:r w:rsidRPr="007576C8">
              <w:rPr>
                <w:rFonts w:cs="Times New Roman"/>
                <w:b/>
              </w:rPr>
              <w:t>id</w:t>
            </w:r>
            <w:r w:rsidRPr="007576C8">
              <w:rPr>
                <w:rFonts w:cs="Times New Roman"/>
              </w:rPr>
              <w:t xml:space="preserve"> is substantially responsive, the </w:t>
            </w:r>
            <w:r w:rsidR="00283744" w:rsidRPr="007576C8">
              <w:rPr>
                <w:rStyle w:val="StyleHeader2-SubClausesItalicChar"/>
                <w:rFonts w:cs="Times New Roman"/>
                <w:i w:val="0"/>
              </w:rPr>
              <w:t>Employer</w:t>
            </w:r>
            <w:r w:rsidRPr="007576C8">
              <w:rPr>
                <w:rFonts w:cs="Times New Roman"/>
              </w:rPr>
              <w:t xml:space="preserve"> may waive any nonconformities in the </w:t>
            </w:r>
            <w:r w:rsidR="009841BF" w:rsidRPr="007576C8">
              <w:rPr>
                <w:rFonts w:cs="Times New Roman"/>
              </w:rPr>
              <w:t>B</w:t>
            </w:r>
            <w:r w:rsidRPr="007576C8">
              <w:rPr>
                <w:rFonts w:cs="Times New Roman"/>
              </w:rPr>
              <w:t>id.</w:t>
            </w:r>
          </w:p>
        </w:tc>
      </w:tr>
      <w:tr w:rsidR="007B586E" w:rsidRPr="007576C8" w14:paraId="5DB6522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76E60D1" w14:textId="77777777" w:rsidR="007B586E" w:rsidRPr="007576C8"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10851D00"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Provided that a </w:t>
            </w:r>
            <w:r w:rsidR="00B511F1" w:rsidRPr="007576C8">
              <w:rPr>
                <w:rFonts w:cs="Times New Roman"/>
              </w:rPr>
              <w:t>B</w:t>
            </w:r>
            <w:r w:rsidRPr="007576C8">
              <w:rPr>
                <w:rFonts w:cs="Times New Roman"/>
              </w:rPr>
              <w:t xml:space="preserve">id is substantially responsive, the </w:t>
            </w:r>
            <w:r w:rsidR="00283744" w:rsidRPr="007576C8">
              <w:rPr>
                <w:rStyle w:val="StyleHeader2-SubClausesItalicChar"/>
                <w:rFonts w:cs="Times New Roman"/>
                <w:i w:val="0"/>
              </w:rPr>
              <w:t>Employer</w:t>
            </w:r>
            <w:r w:rsidRPr="007576C8">
              <w:rPr>
                <w:rFonts w:cs="Times New Roman"/>
              </w:rPr>
              <w:t xml:space="preserve"> may request that the Bidder submit the necessary information or documentation, within a reasonable period of time, to rectify nonmaterial nonconformities in the </w:t>
            </w:r>
            <w:r w:rsidR="00B511F1" w:rsidRPr="007576C8">
              <w:rPr>
                <w:rFonts w:cs="Times New Roman"/>
              </w:rPr>
              <w:t>B</w:t>
            </w:r>
            <w:r w:rsidRPr="007576C8">
              <w:rPr>
                <w:rFonts w:cs="Times New Roman"/>
              </w:rPr>
              <w:t xml:space="preserve">id related to documentation requirements. Requesting information or documentation on such nonconformities shall not be related to any aspect of the price of the </w:t>
            </w:r>
            <w:r w:rsidR="00CB6A0E" w:rsidRPr="007576C8">
              <w:rPr>
                <w:rFonts w:cs="Times New Roman"/>
              </w:rPr>
              <w:t>B</w:t>
            </w:r>
            <w:r w:rsidRPr="007576C8">
              <w:rPr>
                <w:rFonts w:cs="Times New Roman"/>
              </w:rPr>
              <w:t xml:space="preserve">id. Failure of the Bidder to comply with the request may result in the rejection of its </w:t>
            </w:r>
            <w:r w:rsidR="00CB6A0E" w:rsidRPr="007576C8">
              <w:rPr>
                <w:rFonts w:cs="Times New Roman"/>
              </w:rPr>
              <w:t>B</w:t>
            </w:r>
            <w:r w:rsidRPr="007576C8">
              <w:rPr>
                <w:rFonts w:cs="Times New Roman"/>
              </w:rPr>
              <w:t>id.</w:t>
            </w:r>
          </w:p>
        </w:tc>
      </w:tr>
      <w:tr w:rsidR="007B586E" w:rsidRPr="007576C8" w14:paraId="53B0449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79A09E" w14:textId="77777777" w:rsidR="007B586E" w:rsidRPr="007576C8" w:rsidRDefault="007B586E" w:rsidP="00277BDC">
            <w:pPr>
              <w:spacing w:before="120" w:after="120"/>
            </w:pPr>
          </w:p>
        </w:tc>
        <w:tc>
          <w:tcPr>
            <w:tcW w:w="7201" w:type="dxa"/>
            <w:tcBorders>
              <w:top w:val="nil"/>
              <w:left w:val="nil"/>
              <w:bottom w:val="nil"/>
              <w:right w:val="nil"/>
            </w:tcBorders>
          </w:tcPr>
          <w:p w14:paraId="7313A510" w14:textId="7D020EA2"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Provided that a </w:t>
            </w:r>
            <w:r w:rsidR="009841BF" w:rsidRPr="007576C8">
              <w:rPr>
                <w:rFonts w:cs="Times New Roman"/>
              </w:rPr>
              <w:t>B</w:t>
            </w:r>
            <w:r w:rsidRPr="007576C8">
              <w:rPr>
                <w:rFonts w:cs="Times New Roman"/>
              </w:rPr>
              <w:t xml:space="preserve">id is substantially responsive, the </w:t>
            </w:r>
            <w:r w:rsidR="00283744" w:rsidRPr="007576C8">
              <w:rPr>
                <w:rStyle w:val="StyleHeader2-SubClausesItalicChar"/>
                <w:rFonts w:cs="Times New Roman"/>
                <w:i w:val="0"/>
              </w:rPr>
              <w:t>Employer</w:t>
            </w:r>
            <w:r w:rsidRPr="007576C8">
              <w:rPr>
                <w:rFonts w:cs="Times New Roman"/>
              </w:rPr>
              <w:t xml:space="preserve"> shall rectify quantifiable nonmaterial nonconformities related to the Bid Price. </w:t>
            </w:r>
            <w:r w:rsidR="00C62096" w:rsidRPr="007576C8">
              <w:t xml:space="preserve">To this effect, the Bid Price shall be adjusted, for comparison purposes only </w:t>
            </w:r>
            <w:r w:rsidR="00C62096" w:rsidRPr="007576C8">
              <w:rPr>
                <w:rFonts w:cs="Times New Roman"/>
                <w:b/>
              </w:rPr>
              <w:t>to</w:t>
            </w:r>
            <w:r w:rsidR="00C62096" w:rsidRPr="007576C8">
              <w:t xml:space="preserve"> reflect the price of a missing or non-conforming item or component, by adding the average price of the item or component quoted by substantially responsive Bidders. If the price of the item or component cannot be derived from the price of other substantially responsive Bids, the Employer shall use its best estimate.</w:t>
            </w:r>
          </w:p>
        </w:tc>
      </w:tr>
      <w:tr w:rsidR="007B586E" w:rsidRPr="007576C8" w14:paraId="0648648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C43E604" w14:textId="77777777" w:rsidR="007B586E" w:rsidRPr="007576C8" w:rsidRDefault="007B586E" w:rsidP="00277BDC">
            <w:pPr>
              <w:pStyle w:val="Section1-Clauses"/>
              <w:numPr>
                <w:ilvl w:val="0"/>
                <w:numId w:val="27"/>
              </w:numPr>
              <w:tabs>
                <w:tab w:val="clear" w:pos="432"/>
              </w:tabs>
              <w:spacing w:before="120" w:after="120"/>
              <w:ind w:left="360" w:hanging="360"/>
            </w:pPr>
            <w:bookmarkStart w:id="391" w:name="_Toc97371036"/>
            <w:bookmarkStart w:id="392" w:name="_Toc139863133"/>
            <w:bookmarkStart w:id="393" w:name="_Toc325723951"/>
            <w:bookmarkStart w:id="394" w:name="_Toc435624845"/>
            <w:bookmarkStart w:id="395" w:name="_Toc448224258"/>
            <w:bookmarkStart w:id="396" w:name="_Toc63331076"/>
            <w:r w:rsidRPr="007576C8">
              <w:t>Correction of Arithmetical Errors</w:t>
            </w:r>
            <w:bookmarkEnd w:id="391"/>
            <w:bookmarkEnd w:id="392"/>
            <w:bookmarkEnd w:id="393"/>
            <w:bookmarkEnd w:id="394"/>
            <w:bookmarkEnd w:id="395"/>
            <w:bookmarkEnd w:id="396"/>
          </w:p>
        </w:tc>
        <w:tc>
          <w:tcPr>
            <w:tcW w:w="7201" w:type="dxa"/>
            <w:tcBorders>
              <w:top w:val="nil"/>
              <w:left w:val="nil"/>
              <w:bottom w:val="nil"/>
              <w:right w:val="nil"/>
            </w:tcBorders>
          </w:tcPr>
          <w:p w14:paraId="43DBF1C8"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Provided that the </w:t>
            </w:r>
            <w:r w:rsidR="009841BF" w:rsidRPr="007576C8">
              <w:rPr>
                <w:rFonts w:cs="Times New Roman"/>
              </w:rPr>
              <w:t>B</w:t>
            </w:r>
            <w:r w:rsidRPr="007576C8">
              <w:rPr>
                <w:rFonts w:cs="Times New Roman"/>
              </w:rPr>
              <w:t xml:space="preserve">id is </w:t>
            </w:r>
            <w:r w:rsidRPr="007576C8">
              <w:rPr>
                <w:rFonts w:cs="Times New Roman"/>
                <w:b/>
              </w:rPr>
              <w:t>substantially</w:t>
            </w:r>
            <w:r w:rsidRPr="007576C8">
              <w:rPr>
                <w:rFonts w:cs="Times New Roman"/>
              </w:rPr>
              <w:t xml:space="preserve"> responsive, the </w:t>
            </w:r>
            <w:r w:rsidR="00283744" w:rsidRPr="007576C8">
              <w:rPr>
                <w:rStyle w:val="StyleHeader2-SubClausesItalicChar"/>
                <w:rFonts w:cs="Times New Roman"/>
                <w:i w:val="0"/>
              </w:rPr>
              <w:t>Employer</w:t>
            </w:r>
            <w:r w:rsidRPr="007576C8">
              <w:rPr>
                <w:rFonts w:cs="Times New Roman"/>
              </w:rPr>
              <w:t xml:space="preserve"> shall correct arithmetical errors on the following basis:</w:t>
            </w:r>
          </w:p>
          <w:p w14:paraId="67D766B0" w14:textId="77777777" w:rsidR="007B586E" w:rsidRPr="007576C8" w:rsidRDefault="007B586E" w:rsidP="00E10121">
            <w:pPr>
              <w:pStyle w:val="P3Header1-Clauses"/>
              <w:numPr>
                <w:ilvl w:val="0"/>
                <w:numId w:val="125"/>
              </w:numPr>
              <w:spacing w:before="120" w:after="120"/>
              <w:ind w:left="1175" w:hanging="630"/>
              <w:rPr>
                <w:szCs w:val="24"/>
              </w:rPr>
            </w:pPr>
            <w:r w:rsidRPr="007576C8">
              <w:rPr>
                <w:szCs w:val="24"/>
              </w:rPr>
              <w:t xml:space="preserve">only for </w:t>
            </w:r>
            <w:r w:rsidR="00F9786A" w:rsidRPr="007576C8">
              <w:rPr>
                <w:szCs w:val="24"/>
              </w:rPr>
              <w:t>admea</w:t>
            </w:r>
            <w:r w:rsidR="00C506D2" w:rsidRPr="007576C8">
              <w:rPr>
                <w:szCs w:val="24"/>
              </w:rPr>
              <w:t>s</w:t>
            </w:r>
            <w:r w:rsidR="00F9786A" w:rsidRPr="007576C8">
              <w:rPr>
                <w:szCs w:val="24"/>
              </w:rPr>
              <w:t>urement</w:t>
            </w:r>
            <w:r w:rsidRPr="007576C8">
              <w:rPr>
                <w:szCs w:val="24"/>
              </w:rPr>
              <w:t xml:space="preserve"> contracts, if there is a discrepancy between the unit price and the total price that is obtained by </w:t>
            </w:r>
            <w:r w:rsidRPr="007576C8">
              <w:t>multiplying</w:t>
            </w:r>
            <w:r w:rsidRPr="007576C8">
              <w:rPr>
                <w:szCs w:val="24"/>
              </w:rPr>
              <w:t xml:space="preserve"> the unit price and quantity, the unit price shall prevail and the total price shall be corrected, unless in the opinion of </w:t>
            </w:r>
            <w:r w:rsidRPr="007576C8">
              <w:t>the</w:t>
            </w:r>
            <w:r w:rsidRPr="007576C8">
              <w:rPr>
                <w:szCs w:val="24"/>
              </w:rPr>
              <w:t xml:space="preserve"> </w:t>
            </w:r>
            <w:r w:rsidR="00283744" w:rsidRPr="007576C8">
              <w:rPr>
                <w:szCs w:val="24"/>
              </w:rPr>
              <w:t>Employer</w:t>
            </w:r>
            <w:r w:rsidRPr="007576C8">
              <w:rPr>
                <w:szCs w:val="24"/>
              </w:rPr>
              <w:t xml:space="preserve"> there is an obvious misplacement of the decimal point in the unit price, in which case the total price as quoted shall govern and the unit price shall be corrected;</w:t>
            </w:r>
          </w:p>
          <w:p w14:paraId="4D8B5065" w14:textId="77777777" w:rsidR="007B586E" w:rsidRPr="007576C8" w:rsidRDefault="007B586E" w:rsidP="00E10121">
            <w:pPr>
              <w:pStyle w:val="P3Header1-Clauses"/>
              <w:numPr>
                <w:ilvl w:val="0"/>
                <w:numId w:val="125"/>
              </w:numPr>
              <w:spacing w:before="120" w:after="120"/>
              <w:ind w:left="1175" w:hanging="630"/>
              <w:rPr>
                <w:szCs w:val="24"/>
              </w:rPr>
            </w:pPr>
            <w:r w:rsidRPr="007576C8">
              <w:rPr>
                <w:szCs w:val="24"/>
              </w:rPr>
              <w:t xml:space="preserve">if there is an </w:t>
            </w:r>
            <w:r w:rsidRPr="007576C8">
              <w:t>error</w:t>
            </w:r>
            <w:r w:rsidRPr="007576C8">
              <w:rPr>
                <w:szCs w:val="24"/>
              </w:rPr>
              <w:t xml:space="preserve"> in a total corresponding to the addition or subtraction of subtotals, the subtotals shall prevail and the total shall be corrected; and</w:t>
            </w:r>
          </w:p>
          <w:p w14:paraId="74980017" w14:textId="77777777" w:rsidR="007B586E" w:rsidRPr="007576C8" w:rsidRDefault="007B586E" w:rsidP="00E10121">
            <w:pPr>
              <w:pStyle w:val="P3Header1-Clauses"/>
              <w:numPr>
                <w:ilvl w:val="0"/>
                <w:numId w:val="125"/>
              </w:numPr>
              <w:spacing w:before="120" w:after="120"/>
              <w:ind w:left="1175" w:hanging="630"/>
              <w:rPr>
                <w:szCs w:val="24"/>
              </w:rPr>
            </w:pPr>
            <w:r w:rsidRPr="007576C8">
              <w:rPr>
                <w:szCs w:val="24"/>
              </w:rPr>
              <w:t xml:space="preserve">if there is a discrepancy between words and figures, the amount in </w:t>
            </w:r>
            <w:r w:rsidRPr="007576C8">
              <w:t>words</w:t>
            </w:r>
            <w:r w:rsidRPr="007576C8">
              <w:rPr>
                <w:szCs w:val="24"/>
              </w:rPr>
              <w:t xml:space="preserve"> </w:t>
            </w:r>
            <w:r w:rsidRPr="007576C8">
              <w:t>shall</w:t>
            </w:r>
            <w:r w:rsidRPr="007576C8">
              <w:rPr>
                <w:szCs w:val="24"/>
              </w:rPr>
              <w:t xml:space="preserve"> prevail, unless the amount expressed in words is related to an arithmetic error, in which case the amount in figures shall prevail subject to (a) and (b) above.</w:t>
            </w:r>
          </w:p>
        </w:tc>
      </w:tr>
      <w:tr w:rsidR="007B586E" w:rsidRPr="007576C8" w14:paraId="46359A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4621CF"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78BB898" w14:textId="77777777" w:rsidR="007B586E" w:rsidRPr="007576C8" w:rsidRDefault="00152955" w:rsidP="00277BDC">
            <w:pPr>
              <w:pStyle w:val="Header2-SubClauses"/>
              <w:numPr>
                <w:ilvl w:val="1"/>
                <w:numId w:val="27"/>
              </w:numPr>
              <w:spacing w:before="120" w:after="120"/>
              <w:ind w:left="511" w:hanging="596"/>
              <w:rPr>
                <w:rFonts w:cs="Times New Roman"/>
              </w:rPr>
            </w:pPr>
            <w:r w:rsidRPr="007576C8">
              <w:rPr>
                <w:rFonts w:cs="Times New Roman"/>
              </w:rPr>
              <w:t>Bidders shall be requested to accept correction of arithmetical errors. Failure to accept the correction in accordance with ITB 31.1, shall result in the rejection of the Bid</w:t>
            </w:r>
            <w:r w:rsidR="007B586E" w:rsidRPr="007576C8">
              <w:rPr>
                <w:rFonts w:cs="Times New Roman"/>
              </w:rPr>
              <w:t>.</w:t>
            </w:r>
          </w:p>
        </w:tc>
      </w:tr>
      <w:tr w:rsidR="007B586E" w:rsidRPr="007576C8" w14:paraId="2463753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740C85" w14:textId="77777777" w:rsidR="007B586E" w:rsidRPr="007576C8" w:rsidRDefault="007B586E" w:rsidP="00277BDC">
            <w:pPr>
              <w:pStyle w:val="Section1-Clauses"/>
              <w:numPr>
                <w:ilvl w:val="0"/>
                <w:numId w:val="27"/>
              </w:numPr>
              <w:tabs>
                <w:tab w:val="clear" w:pos="432"/>
              </w:tabs>
              <w:spacing w:before="120" w:after="120"/>
              <w:ind w:left="360" w:hanging="360"/>
            </w:pPr>
            <w:bookmarkStart w:id="397" w:name="_Toc97371037"/>
            <w:bookmarkStart w:id="398" w:name="_Toc139863134"/>
            <w:bookmarkStart w:id="399" w:name="_Toc325723952"/>
            <w:bookmarkStart w:id="400" w:name="_Toc435624846"/>
            <w:bookmarkStart w:id="401" w:name="_Toc448224259"/>
            <w:bookmarkStart w:id="402" w:name="_Toc63331077"/>
            <w:r w:rsidRPr="007576C8">
              <w:t>Conversion to Single Currency</w:t>
            </w:r>
            <w:bookmarkEnd w:id="397"/>
            <w:bookmarkEnd w:id="398"/>
            <w:bookmarkEnd w:id="399"/>
            <w:bookmarkEnd w:id="400"/>
            <w:bookmarkEnd w:id="401"/>
            <w:bookmarkEnd w:id="402"/>
            <w:r w:rsidRPr="007576C8">
              <w:t xml:space="preserve"> </w:t>
            </w:r>
          </w:p>
        </w:tc>
        <w:tc>
          <w:tcPr>
            <w:tcW w:w="7201" w:type="dxa"/>
            <w:tcBorders>
              <w:top w:val="nil"/>
              <w:left w:val="nil"/>
              <w:bottom w:val="nil"/>
              <w:right w:val="nil"/>
            </w:tcBorders>
          </w:tcPr>
          <w:p w14:paraId="2C1107C2"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For evaluation and comparison purposes, the currency(ies) of the </w:t>
            </w:r>
            <w:r w:rsidR="00152955" w:rsidRPr="007576C8">
              <w:rPr>
                <w:rFonts w:cs="Times New Roman"/>
              </w:rPr>
              <w:t>B</w:t>
            </w:r>
            <w:r w:rsidRPr="007576C8">
              <w:rPr>
                <w:rFonts w:cs="Times New Roman"/>
              </w:rPr>
              <w:t>id shall be converted into a single currency as specified</w:t>
            </w:r>
            <w:r w:rsidRPr="007576C8">
              <w:rPr>
                <w:rFonts w:cs="Times New Roman"/>
                <w:b/>
              </w:rPr>
              <w:t xml:space="preserve"> in the BDS</w:t>
            </w:r>
            <w:r w:rsidRPr="007576C8">
              <w:rPr>
                <w:rFonts w:cs="Times New Roman"/>
              </w:rPr>
              <w:t xml:space="preserve">. </w:t>
            </w:r>
          </w:p>
        </w:tc>
      </w:tr>
      <w:tr w:rsidR="007B586E" w:rsidRPr="007576C8" w14:paraId="08C0128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94B3B9" w14:textId="77777777" w:rsidR="007B586E" w:rsidRPr="007576C8" w:rsidRDefault="007B586E" w:rsidP="00277BDC">
            <w:pPr>
              <w:pStyle w:val="Section1-Clauses"/>
              <w:numPr>
                <w:ilvl w:val="0"/>
                <w:numId w:val="27"/>
              </w:numPr>
              <w:tabs>
                <w:tab w:val="clear" w:pos="432"/>
              </w:tabs>
              <w:spacing w:before="120" w:after="120"/>
              <w:ind w:left="360" w:hanging="360"/>
            </w:pPr>
            <w:bookmarkStart w:id="403" w:name="_Toc438438858"/>
            <w:bookmarkStart w:id="404" w:name="_Toc438532647"/>
            <w:bookmarkStart w:id="405" w:name="_Toc438734002"/>
            <w:bookmarkStart w:id="406" w:name="_Toc438907039"/>
            <w:bookmarkStart w:id="407" w:name="_Toc438907238"/>
            <w:bookmarkStart w:id="408" w:name="_Toc97371038"/>
            <w:bookmarkStart w:id="409" w:name="_Toc139863135"/>
            <w:bookmarkStart w:id="410" w:name="_Toc325723953"/>
            <w:bookmarkStart w:id="411" w:name="_Toc435624847"/>
            <w:bookmarkStart w:id="412" w:name="_Toc448224260"/>
            <w:bookmarkStart w:id="413" w:name="_Toc63331078"/>
            <w:r w:rsidRPr="007576C8">
              <w:t>Margin of Preference</w:t>
            </w:r>
            <w:bookmarkEnd w:id="403"/>
            <w:bookmarkEnd w:id="404"/>
            <w:bookmarkEnd w:id="405"/>
            <w:bookmarkEnd w:id="406"/>
            <w:bookmarkEnd w:id="407"/>
            <w:bookmarkEnd w:id="408"/>
            <w:bookmarkEnd w:id="409"/>
            <w:bookmarkEnd w:id="410"/>
            <w:bookmarkEnd w:id="411"/>
            <w:bookmarkEnd w:id="412"/>
            <w:bookmarkEnd w:id="413"/>
          </w:p>
        </w:tc>
        <w:tc>
          <w:tcPr>
            <w:tcW w:w="7201" w:type="dxa"/>
            <w:tcBorders>
              <w:top w:val="nil"/>
              <w:left w:val="nil"/>
              <w:bottom w:val="nil"/>
              <w:right w:val="nil"/>
            </w:tcBorders>
          </w:tcPr>
          <w:p w14:paraId="61BF7388" w14:textId="77777777" w:rsidR="00636D0B" w:rsidRPr="007576C8" w:rsidRDefault="00152955" w:rsidP="00277BDC">
            <w:pPr>
              <w:pStyle w:val="Header2-SubClauses"/>
              <w:numPr>
                <w:ilvl w:val="1"/>
                <w:numId w:val="27"/>
              </w:numPr>
              <w:spacing w:before="120" w:after="120"/>
              <w:ind w:left="511" w:hanging="596"/>
              <w:rPr>
                <w:rFonts w:cs="Times New Roman"/>
              </w:rPr>
            </w:pPr>
            <w:r w:rsidRPr="007576C8">
              <w:rPr>
                <w:rFonts w:cs="Times New Roman"/>
                <w:spacing w:val="-2"/>
              </w:rPr>
              <w:t>Unless otherwise specified</w:t>
            </w:r>
            <w:r w:rsidRPr="007576C8">
              <w:rPr>
                <w:rFonts w:cs="Times New Roman"/>
                <w:b/>
                <w:spacing w:val="-2"/>
              </w:rPr>
              <w:t xml:space="preserve"> in the</w:t>
            </w:r>
            <w:r w:rsidRPr="007576C8">
              <w:rPr>
                <w:rFonts w:cs="Times New Roman"/>
                <w:spacing w:val="-2"/>
              </w:rPr>
              <w:t xml:space="preserve"> </w:t>
            </w:r>
            <w:r w:rsidRPr="007576C8">
              <w:rPr>
                <w:rFonts w:cs="Times New Roman"/>
                <w:b/>
                <w:spacing w:val="-2"/>
              </w:rPr>
              <w:t xml:space="preserve">BDS, </w:t>
            </w:r>
            <w:r w:rsidRPr="007576C8">
              <w:rPr>
                <w:rFonts w:cs="Times New Roman"/>
                <w:spacing w:val="-2"/>
              </w:rPr>
              <w:t xml:space="preserve">a margin of preference for domestic </w:t>
            </w:r>
            <w:r w:rsidR="009841BF" w:rsidRPr="007576C8">
              <w:rPr>
                <w:rFonts w:cs="Times New Roman"/>
                <w:spacing w:val="-2"/>
              </w:rPr>
              <w:t>B</w:t>
            </w:r>
            <w:r w:rsidRPr="007576C8">
              <w:rPr>
                <w:rFonts w:cs="Times New Roman"/>
                <w:spacing w:val="-2"/>
              </w:rPr>
              <w:t>idders</w:t>
            </w:r>
            <w:r w:rsidRPr="007576C8">
              <w:rPr>
                <w:rStyle w:val="FootnoteReference"/>
                <w:rFonts w:cs="Times New Roman"/>
                <w:spacing w:val="-2"/>
              </w:rPr>
              <w:footnoteReference w:id="4"/>
            </w:r>
            <w:r w:rsidRPr="007576C8">
              <w:rPr>
                <w:rFonts w:cs="Times New Roman"/>
                <w:spacing w:val="-2"/>
              </w:rPr>
              <w:t xml:space="preserve"> shall not apply</w:t>
            </w:r>
            <w:r w:rsidR="007B586E" w:rsidRPr="007576C8">
              <w:rPr>
                <w:rFonts w:cs="Times New Roman"/>
              </w:rPr>
              <w:t>.</w:t>
            </w:r>
          </w:p>
        </w:tc>
      </w:tr>
      <w:tr w:rsidR="00152955" w:rsidRPr="007576C8" w14:paraId="5D45040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B92C07F" w14:textId="77777777" w:rsidR="00152955" w:rsidRPr="007576C8" w:rsidRDefault="00152955" w:rsidP="00277BDC">
            <w:pPr>
              <w:pStyle w:val="Section1-Clauses"/>
              <w:numPr>
                <w:ilvl w:val="0"/>
                <w:numId w:val="27"/>
              </w:numPr>
              <w:tabs>
                <w:tab w:val="clear" w:pos="432"/>
              </w:tabs>
              <w:spacing w:before="120" w:after="120"/>
              <w:ind w:left="360" w:hanging="360"/>
            </w:pPr>
            <w:bookmarkStart w:id="414" w:name="_Toc325723954"/>
            <w:bookmarkStart w:id="415" w:name="_Toc435624848"/>
            <w:bookmarkStart w:id="416" w:name="_Toc448224261"/>
            <w:bookmarkStart w:id="417" w:name="_Toc63331079"/>
            <w:r w:rsidRPr="007576C8">
              <w:t>Subcontractors</w:t>
            </w:r>
            <w:bookmarkEnd w:id="414"/>
            <w:bookmarkEnd w:id="415"/>
            <w:bookmarkEnd w:id="416"/>
            <w:bookmarkEnd w:id="417"/>
          </w:p>
        </w:tc>
        <w:tc>
          <w:tcPr>
            <w:tcW w:w="7201" w:type="dxa"/>
            <w:tcBorders>
              <w:top w:val="nil"/>
              <w:left w:val="nil"/>
              <w:bottom w:val="nil"/>
              <w:right w:val="nil"/>
            </w:tcBorders>
          </w:tcPr>
          <w:p w14:paraId="57EF959D" w14:textId="77777777" w:rsidR="00152955" w:rsidRPr="007576C8" w:rsidRDefault="00152955" w:rsidP="00277BDC">
            <w:pPr>
              <w:pStyle w:val="Header2-SubClauses"/>
              <w:numPr>
                <w:ilvl w:val="1"/>
                <w:numId w:val="27"/>
              </w:numPr>
              <w:spacing w:before="120" w:after="120"/>
              <w:ind w:left="511" w:hanging="596"/>
              <w:rPr>
                <w:rFonts w:cs="Times New Roman"/>
                <w:spacing w:val="-2"/>
              </w:rPr>
            </w:pPr>
            <w:r w:rsidRPr="007576C8">
              <w:rPr>
                <w:rFonts w:cs="Times New Roman"/>
                <w:spacing w:val="-2"/>
              </w:rPr>
              <w:t>Unless otherwise stated</w:t>
            </w:r>
            <w:r w:rsidRPr="007576C8">
              <w:rPr>
                <w:rFonts w:cs="Times New Roman"/>
                <w:b/>
                <w:spacing w:val="-2"/>
              </w:rPr>
              <w:t xml:space="preserve"> in the BDS</w:t>
            </w:r>
            <w:r w:rsidRPr="007576C8">
              <w:rPr>
                <w:rFonts w:cs="Times New Roman"/>
                <w:bCs/>
                <w:spacing w:val="-2"/>
              </w:rPr>
              <w:t xml:space="preserve">, the Employer does not intend to execute any specific </w:t>
            </w:r>
            <w:r w:rsidRPr="007576C8">
              <w:rPr>
                <w:rFonts w:cs="Times New Roman"/>
                <w:spacing w:val="-2"/>
              </w:rPr>
              <w:t>elements</w:t>
            </w:r>
            <w:r w:rsidRPr="007576C8">
              <w:rPr>
                <w:rFonts w:cs="Times New Roman"/>
                <w:bCs/>
                <w:spacing w:val="-2"/>
              </w:rPr>
              <w:t xml:space="preserve"> of the Works by </w:t>
            </w:r>
            <w:r w:rsidR="0009660F" w:rsidRPr="007576C8">
              <w:rPr>
                <w:rFonts w:cs="Times New Roman"/>
                <w:bCs/>
                <w:spacing w:val="-2"/>
              </w:rPr>
              <w:t>sub</w:t>
            </w:r>
            <w:r w:rsidRPr="007576C8">
              <w:rPr>
                <w:rFonts w:cs="Times New Roman"/>
                <w:bCs/>
                <w:spacing w:val="-2"/>
              </w:rPr>
              <w:t>contractors sele</w:t>
            </w:r>
            <w:r w:rsidR="003B73B2" w:rsidRPr="007576C8">
              <w:rPr>
                <w:rFonts w:cs="Times New Roman"/>
                <w:bCs/>
                <w:spacing w:val="-2"/>
              </w:rPr>
              <w:t>cted in advance by the Employer, Financial Parts</w:t>
            </w:r>
          </w:p>
          <w:p w14:paraId="1D4B7AD5" w14:textId="77777777" w:rsidR="008A287C" w:rsidRPr="007576C8" w:rsidRDefault="00A01315" w:rsidP="00277BDC">
            <w:pPr>
              <w:pStyle w:val="Header2-SubClauses"/>
              <w:numPr>
                <w:ilvl w:val="1"/>
                <w:numId w:val="27"/>
              </w:numPr>
              <w:spacing w:before="120" w:after="120"/>
              <w:ind w:left="511" w:hanging="596"/>
              <w:rPr>
                <w:rFonts w:cs="Times New Roman"/>
                <w:bCs/>
                <w:spacing w:val="-2"/>
              </w:rPr>
            </w:pPr>
            <w:r w:rsidRPr="007576C8">
              <w:rPr>
                <w:rFonts w:cs="Times New Roman"/>
                <w:spacing w:val="-2"/>
              </w:rPr>
              <w:t xml:space="preserve">The subcontractor’s qualifications shall not be used by the Bidder to qualify for the Works unless their </w:t>
            </w:r>
            <w:r w:rsidR="001B2C0E" w:rsidRPr="007576C8">
              <w:rPr>
                <w:rFonts w:cs="Times New Roman"/>
                <w:spacing w:val="-2"/>
              </w:rPr>
              <w:t>specialized</w:t>
            </w:r>
            <w:r w:rsidRPr="007576C8">
              <w:rPr>
                <w:rFonts w:cs="Times New Roman"/>
                <w:spacing w:val="-2"/>
              </w:rPr>
              <w:t xml:space="preserve"> parts of the Works were </w:t>
            </w:r>
            <w:r w:rsidRPr="007576C8">
              <w:rPr>
                <w:rFonts w:cs="Times New Roman"/>
              </w:rPr>
              <w:t>previously</w:t>
            </w:r>
            <w:r w:rsidRPr="007576C8">
              <w:rPr>
                <w:rFonts w:cs="Times New Roman"/>
                <w:spacing w:val="-2"/>
              </w:rPr>
              <w:t xml:space="preserve"> designated by the Employer </w:t>
            </w:r>
            <w:r w:rsidRPr="007576C8">
              <w:rPr>
                <w:rFonts w:cs="Times New Roman"/>
                <w:b/>
                <w:spacing w:val="-2"/>
              </w:rPr>
              <w:t>in the BDS</w:t>
            </w:r>
            <w:r w:rsidRPr="007576C8">
              <w:rPr>
                <w:rFonts w:cs="Times New Roman"/>
                <w:spacing w:val="-2"/>
              </w:rPr>
              <w:t xml:space="preserve"> as can be met by subcontractors </w:t>
            </w:r>
            <w:r w:rsidR="009B340C" w:rsidRPr="007576C8">
              <w:rPr>
                <w:rFonts w:cs="Times New Roman"/>
                <w:spacing w:val="-2"/>
              </w:rPr>
              <w:t>referred</w:t>
            </w:r>
            <w:r w:rsidRPr="007576C8">
              <w:rPr>
                <w:rFonts w:cs="Times New Roman"/>
                <w:spacing w:val="-2"/>
              </w:rPr>
              <w:t xml:space="preserve"> to hereafter as ‘Specialized Subcontractors’, in which case, the qualifications of the Specialized Subcontractors proposed by the Bidder may be added to the qualifications</w:t>
            </w:r>
            <w:r w:rsidR="008A287C" w:rsidRPr="007576C8">
              <w:rPr>
                <w:rFonts w:cs="Times New Roman"/>
                <w:bCs/>
                <w:spacing w:val="-2"/>
              </w:rPr>
              <w:t>.</w:t>
            </w:r>
            <w:r w:rsidR="00152955" w:rsidRPr="007576C8">
              <w:rPr>
                <w:rFonts w:cs="Times New Roman"/>
                <w:bCs/>
                <w:spacing w:val="-2"/>
              </w:rPr>
              <w:t xml:space="preserve"> </w:t>
            </w:r>
          </w:p>
          <w:p w14:paraId="73B40C33" w14:textId="77777777" w:rsidR="00152955" w:rsidRPr="007576C8" w:rsidRDefault="00152955" w:rsidP="00277BDC">
            <w:pPr>
              <w:pStyle w:val="Header2-SubClauses"/>
              <w:numPr>
                <w:ilvl w:val="1"/>
                <w:numId w:val="27"/>
              </w:numPr>
              <w:spacing w:before="120" w:after="120"/>
              <w:ind w:left="511" w:hanging="596"/>
              <w:rPr>
                <w:rFonts w:cs="Times New Roman"/>
                <w:spacing w:val="-2"/>
              </w:rPr>
            </w:pPr>
            <w:r w:rsidRPr="007576C8">
              <w:rPr>
                <w:rFonts w:cs="Times New Roman"/>
                <w:bCs/>
                <w:spacing w:val="-2"/>
              </w:rPr>
              <w:t xml:space="preserve">Bidders may propose subcontracting up to the percentage of total value of contracts or the volume of works as specified </w:t>
            </w:r>
            <w:r w:rsidRPr="007576C8">
              <w:rPr>
                <w:rFonts w:cs="Times New Roman"/>
                <w:b/>
                <w:bCs/>
                <w:spacing w:val="-2"/>
              </w:rPr>
              <w:t>in the BDS</w:t>
            </w:r>
            <w:r w:rsidRPr="007576C8">
              <w:rPr>
                <w:rFonts w:cs="Times New Roman"/>
                <w:bCs/>
                <w:spacing w:val="-2"/>
              </w:rPr>
              <w:t>.</w:t>
            </w:r>
            <w:r w:rsidR="001C051B" w:rsidRPr="007576C8">
              <w:rPr>
                <w:rFonts w:cs="Times New Roman"/>
                <w:bCs/>
                <w:spacing w:val="-2"/>
              </w:rPr>
              <w:t xml:space="preserve"> </w:t>
            </w:r>
            <w:r w:rsidR="001C051B" w:rsidRPr="007576C8">
              <w:rPr>
                <w:rFonts w:cs="Times New Roman"/>
                <w:spacing w:val="-2"/>
              </w:rPr>
              <w:t>Subcontractors proposed by the Bidder shall be fully qualified for their parts of the Works.</w:t>
            </w:r>
          </w:p>
        </w:tc>
      </w:tr>
      <w:tr w:rsidR="007B586E" w:rsidRPr="007576C8" w14:paraId="55154D6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BB851FE" w14:textId="77777777" w:rsidR="007B586E" w:rsidRPr="007576C8" w:rsidRDefault="007B586E" w:rsidP="00277BDC">
            <w:pPr>
              <w:pStyle w:val="Section1-Clauses"/>
              <w:numPr>
                <w:ilvl w:val="0"/>
                <w:numId w:val="27"/>
              </w:numPr>
              <w:tabs>
                <w:tab w:val="clear" w:pos="432"/>
              </w:tabs>
              <w:spacing w:before="120" w:after="120"/>
              <w:ind w:left="360" w:hanging="360"/>
            </w:pPr>
            <w:bookmarkStart w:id="418" w:name="_Toc438438859"/>
            <w:bookmarkStart w:id="419" w:name="_Toc438532648"/>
            <w:bookmarkStart w:id="420" w:name="_Toc438734003"/>
            <w:bookmarkStart w:id="421" w:name="_Toc438907040"/>
            <w:bookmarkStart w:id="422" w:name="_Toc438907239"/>
            <w:bookmarkStart w:id="423" w:name="_Toc97371039"/>
            <w:bookmarkStart w:id="424" w:name="_Toc139863136"/>
            <w:bookmarkStart w:id="425" w:name="_Toc325723955"/>
            <w:bookmarkStart w:id="426" w:name="_Toc435624849"/>
            <w:bookmarkStart w:id="427" w:name="_Toc448224262"/>
            <w:bookmarkStart w:id="428" w:name="_Toc63331080"/>
            <w:r w:rsidRPr="007576C8">
              <w:t>Evaluation of Bids</w:t>
            </w:r>
            <w:bookmarkEnd w:id="418"/>
            <w:bookmarkEnd w:id="419"/>
            <w:bookmarkEnd w:id="420"/>
            <w:bookmarkEnd w:id="421"/>
            <w:bookmarkEnd w:id="422"/>
            <w:bookmarkEnd w:id="423"/>
            <w:bookmarkEnd w:id="424"/>
            <w:bookmarkEnd w:id="425"/>
            <w:bookmarkEnd w:id="426"/>
            <w:bookmarkEnd w:id="427"/>
            <w:bookmarkEnd w:id="428"/>
          </w:p>
        </w:tc>
        <w:tc>
          <w:tcPr>
            <w:tcW w:w="7201" w:type="dxa"/>
            <w:tcBorders>
              <w:top w:val="nil"/>
              <w:left w:val="nil"/>
              <w:bottom w:val="nil"/>
              <w:right w:val="nil"/>
            </w:tcBorders>
          </w:tcPr>
          <w:p w14:paraId="292E41C2" w14:textId="77777777" w:rsidR="00FA5723"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color w:val="000000"/>
              </w:rPr>
              <w:t xml:space="preserve">The </w:t>
            </w:r>
            <w:r w:rsidR="00283744" w:rsidRPr="007576C8">
              <w:rPr>
                <w:rFonts w:cs="Times New Roman"/>
                <w:color w:val="000000"/>
              </w:rPr>
              <w:t>Employer</w:t>
            </w:r>
            <w:r w:rsidRPr="007576C8">
              <w:rPr>
                <w:rFonts w:cs="Times New Roman"/>
                <w:color w:val="000000"/>
              </w:rPr>
              <w:t xml:space="preserve"> shall use the criteria and methodologies listed in this </w:t>
            </w:r>
            <w:r w:rsidR="00BA2959" w:rsidRPr="007576C8">
              <w:rPr>
                <w:rFonts w:cs="Times New Roman"/>
                <w:color w:val="000000"/>
              </w:rPr>
              <w:t xml:space="preserve">ITB </w:t>
            </w:r>
            <w:r w:rsidR="00FA19F5" w:rsidRPr="007576C8">
              <w:rPr>
                <w:rFonts w:cs="Times New Roman"/>
                <w:color w:val="000000"/>
              </w:rPr>
              <w:t xml:space="preserve">and Section III, </w:t>
            </w:r>
            <w:r w:rsidR="00FA19F5" w:rsidRPr="007576C8">
              <w:rPr>
                <w:rFonts w:cs="Times New Roman"/>
              </w:rPr>
              <w:t>Evaluation</w:t>
            </w:r>
            <w:r w:rsidR="00FA19F5" w:rsidRPr="007576C8">
              <w:rPr>
                <w:rFonts w:cs="Times New Roman"/>
                <w:color w:val="000000"/>
              </w:rPr>
              <w:t xml:space="preserve"> and Qualification criteria. </w:t>
            </w:r>
            <w:r w:rsidRPr="007576C8">
              <w:rPr>
                <w:rFonts w:cs="Times New Roman"/>
                <w:color w:val="000000"/>
              </w:rPr>
              <w:t>No other evaluation criteria or methodologies shall be permitted.</w:t>
            </w:r>
            <w:r w:rsidR="00FA19F5" w:rsidRPr="007576C8">
              <w:rPr>
                <w:rFonts w:cs="Times New Roman"/>
                <w:color w:val="000000"/>
              </w:rPr>
              <w:t xml:space="preserve"> By applying the criteria and methodologies the </w:t>
            </w:r>
            <w:r w:rsidR="003B37C5" w:rsidRPr="007576C8">
              <w:rPr>
                <w:rFonts w:cs="Times New Roman"/>
                <w:color w:val="000000"/>
              </w:rPr>
              <w:t>Employer</w:t>
            </w:r>
            <w:r w:rsidR="00FA19F5" w:rsidRPr="007576C8">
              <w:rPr>
                <w:rFonts w:cs="Times New Roman"/>
                <w:color w:val="000000"/>
              </w:rPr>
              <w:t xml:space="preserve"> shall determine the </w:t>
            </w:r>
            <w:r w:rsidR="00FA5723" w:rsidRPr="007576C8">
              <w:rPr>
                <w:rFonts w:cs="Times New Roman"/>
              </w:rPr>
              <w:t>Most Advantageous Bid. This is the Bid of the Bidder that meets the Qualification Criteria and whose Bid has been determined to be:</w:t>
            </w:r>
          </w:p>
          <w:p w14:paraId="6E9D8A10" w14:textId="77777777" w:rsidR="00FA5723" w:rsidRPr="007576C8" w:rsidRDefault="00FA5723" w:rsidP="00E10121">
            <w:pPr>
              <w:pStyle w:val="P3Header1-Clauses"/>
              <w:numPr>
                <w:ilvl w:val="0"/>
                <w:numId w:val="124"/>
              </w:numPr>
              <w:spacing w:before="120" w:after="120"/>
              <w:ind w:left="1175" w:hanging="630"/>
            </w:pPr>
            <w:r w:rsidRPr="007576C8">
              <w:t>substantially res</w:t>
            </w:r>
            <w:r w:rsidR="00C5241D" w:rsidRPr="007576C8">
              <w:t xml:space="preserve">ponsive to the </w:t>
            </w:r>
            <w:r w:rsidR="004509D8" w:rsidRPr="007576C8">
              <w:t>bidding document</w:t>
            </w:r>
            <w:r w:rsidR="00C5241D" w:rsidRPr="007576C8">
              <w:t>;</w:t>
            </w:r>
            <w:r w:rsidRPr="007576C8">
              <w:t xml:space="preserve"> and</w:t>
            </w:r>
          </w:p>
          <w:p w14:paraId="2CC678CE" w14:textId="77777777" w:rsidR="007B586E" w:rsidRPr="007576C8" w:rsidRDefault="00FA5723" w:rsidP="00E10121">
            <w:pPr>
              <w:pStyle w:val="P3Header1-Clauses"/>
              <w:numPr>
                <w:ilvl w:val="0"/>
                <w:numId w:val="124"/>
              </w:numPr>
              <w:spacing w:before="120" w:after="120"/>
              <w:ind w:left="1175" w:hanging="630"/>
            </w:pPr>
            <w:r w:rsidRPr="007576C8">
              <w:t>the lowest evaluated cost.</w:t>
            </w:r>
          </w:p>
        </w:tc>
      </w:tr>
      <w:tr w:rsidR="007B586E" w:rsidRPr="007576C8" w14:paraId="35D54C3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D465436"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E196A83"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To </w:t>
            </w:r>
            <w:r w:rsidRPr="007576C8">
              <w:rPr>
                <w:rFonts w:cs="Times New Roman"/>
                <w:color w:val="000000"/>
              </w:rPr>
              <w:t>evaluate</w:t>
            </w:r>
            <w:r w:rsidRPr="007576C8">
              <w:rPr>
                <w:rFonts w:cs="Times New Roman"/>
              </w:rPr>
              <w:t xml:space="preserve"> a </w:t>
            </w:r>
            <w:r w:rsidR="009841BF" w:rsidRPr="007576C8">
              <w:rPr>
                <w:rFonts w:cs="Times New Roman"/>
              </w:rPr>
              <w:t>B</w:t>
            </w:r>
            <w:r w:rsidRPr="007576C8">
              <w:rPr>
                <w:rFonts w:cs="Times New Roman"/>
              </w:rPr>
              <w:t xml:space="preserve">id, the </w:t>
            </w:r>
            <w:r w:rsidR="00283744" w:rsidRPr="007576C8">
              <w:rPr>
                <w:iCs/>
              </w:rPr>
              <w:t>Employer</w:t>
            </w:r>
            <w:r w:rsidRPr="007576C8">
              <w:rPr>
                <w:rFonts w:cs="Times New Roman"/>
                <w:iCs/>
              </w:rPr>
              <w:t xml:space="preserve"> </w:t>
            </w:r>
            <w:r w:rsidRPr="007576C8">
              <w:rPr>
                <w:rFonts w:cs="Times New Roman"/>
              </w:rPr>
              <w:t>shall consider the following:</w:t>
            </w:r>
          </w:p>
          <w:p w14:paraId="30182E0F" w14:textId="77777777" w:rsidR="007B586E" w:rsidRPr="007576C8" w:rsidRDefault="007B586E" w:rsidP="00E10121">
            <w:pPr>
              <w:pStyle w:val="P3Header1-Clauses"/>
              <w:numPr>
                <w:ilvl w:val="0"/>
                <w:numId w:val="123"/>
              </w:numPr>
              <w:spacing w:before="120" w:after="120"/>
              <w:ind w:left="1175" w:hanging="630"/>
            </w:pPr>
            <w:r w:rsidRPr="007576C8">
              <w:lastRenderedPageBreak/>
              <w:t xml:space="preserve">the </w:t>
            </w:r>
            <w:r w:rsidR="00FF220A" w:rsidRPr="007576C8">
              <w:t>B</w:t>
            </w:r>
            <w:r w:rsidRPr="007576C8">
              <w:t>id price, excluding Provisional Sums and the provision, if any, for contingencies in the Summary Bill of Quantities</w:t>
            </w:r>
            <w:r w:rsidR="00FF220A" w:rsidRPr="007576C8">
              <w:rPr>
                <w:vertAlign w:val="superscript"/>
              </w:rPr>
              <w:footnoteReference w:id="5"/>
            </w:r>
            <w:r w:rsidRPr="007576C8">
              <w:t xml:space="preserve"> for admeasurement contracts</w:t>
            </w:r>
            <w:r w:rsidR="00F9786A" w:rsidRPr="007576C8">
              <w:t>,</w:t>
            </w:r>
            <w:r w:rsidRPr="007576C8">
              <w:t xml:space="preserve"> but including </w:t>
            </w:r>
            <w:r w:rsidR="00D84433" w:rsidRPr="007576C8">
              <w:t>Daywork</w:t>
            </w:r>
            <w:r w:rsidR="00FF220A" w:rsidRPr="007576C8">
              <w:rPr>
                <w:vertAlign w:val="superscript"/>
              </w:rPr>
              <w:footnoteReference w:id="6"/>
            </w:r>
            <w:r w:rsidRPr="007576C8">
              <w:t xml:space="preserve"> items, where priced competitively;</w:t>
            </w:r>
          </w:p>
          <w:p w14:paraId="2AABC2B4" w14:textId="77777777" w:rsidR="007B586E" w:rsidRPr="007576C8" w:rsidRDefault="007B586E" w:rsidP="00E10121">
            <w:pPr>
              <w:pStyle w:val="P3Header1-Clauses"/>
              <w:numPr>
                <w:ilvl w:val="0"/>
                <w:numId w:val="123"/>
              </w:numPr>
              <w:spacing w:before="120" w:after="120"/>
              <w:ind w:left="1175" w:hanging="630"/>
            </w:pPr>
            <w:r w:rsidRPr="007576C8">
              <w:t>price adjustment for correction of arithmetic errors in accordance with ITB 31.1;</w:t>
            </w:r>
          </w:p>
          <w:p w14:paraId="1A593149" w14:textId="77777777" w:rsidR="007B586E" w:rsidRPr="007576C8" w:rsidRDefault="007B586E" w:rsidP="00E10121">
            <w:pPr>
              <w:pStyle w:val="P3Header1-Clauses"/>
              <w:numPr>
                <w:ilvl w:val="0"/>
                <w:numId w:val="123"/>
              </w:numPr>
              <w:spacing w:before="120" w:after="120"/>
              <w:ind w:left="1175" w:hanging="630"/>
            </w:pPr>
            <w:r w:rsidRPr="007576C8">
              <w:t>price adjustment due to discounts offered in accordance with ITB 14.</w:t>
            </w:r>
            <w:r w:rsidR="00CB5B6C" w:rsidRPr="007576C8">
              <w:t>4</w:t>
            </w:r>
            <w:r w:rsidRPr="007576C8">
              <w:t>;</w:t>
            </w:r>
          </w:p>
          <w:p w14:paraId="6AC47257" w14:textId="77777777" w:rsidR="003B73B2" w:rsidRPr="007576C8" w:rsidRDefault="003B73B2" w:rsidP="00E10121">
            <w:pPr>
              <w:pStyle w:val="P3Header1-Clauses"/>
              <w:numPr>
                <w:ilvl w:val="0"/>
                <w:numId w:val="123"/>
              </w:numPr>
              <w:spacing w:before="120" w:after="120"/>
              <w:ind w:left="1175" w:hanging="630"/>
            </w:pPr>
            <w:r w:rsidRPr="007576C8">
              <w:t>converting the amount resulting from applying (a) to (c) above, if relevant, to a single currency in accordance with ITB 32;</w:t>
            </w:r>
            <w:r w:rsidRPr="007576C8">
              <w:tab/>
            </w:r>
          </w:p>
          <w:p w14:paraId="0D6375FC" w14:textId="77777777" w:rsidR="00FF220A" w:rsidRPr="007576C8" w:rsidRDefault="00FF220A" w:rsidP="00E10121">
            <w:pPr>
              <w:pStyle w:val="P3Header1-Clauses"/>
              <w:numPr>
                <w:ilvl w:val="0"/>
                <w:numId w:val="123"/>
              </w:numPr>
              <w:spacing w:before="120" w:after="120"/>
              <w:ind w:left="1175" w:hanging="630"/>
            </w:pPr>
            <w:r w:rsidRPr="007576C8">
              <w:t>price adjustment for nonconformities in accordance with ITB 30.3;</w:t>
            </w:r>
            <w:r w:rsidR="00F766A7" w:rsidRPr="007576C8">
              <w:t xml:space="preserve"> and</w:t>
            </w:r>
          </w:p>
          <w:p w14:paraId="3BB1FA1F" w14:textId="77777777" w:rsidR="007B586E" w:rsidRPr="007576C8" w:rsidRDefault="00152955" w:rsidP="00E10121">
            <w:pPr>
              <w:pStyle w:val="P3Header1-Clauses"/>
              <w:numPr>
                <w:ilvl w:val="0"/>
                <w:numId w:val="123"/>
              </w:numPr>
              <w:spacing w:before="120" w:after="120"/>
              <w:ind w:left="1175" w:hanging="630"/>
              <w:rPr>
                <w:b/>
                <w:bCs/>
                <w:i/>
                <w:iCs/>
                <w:szCs w:val="24"/>
              </w:rPr>
            </w:pPr>
            <w:r w:rsidRPr="007576C8">
              <w:rPr>
                <w:szCs w:val="24"/>
              </w:rPr>
              <w:t xml:space="preserve">the </w:t>
            </w:r>
            <w:r w:rsidRPr="007576C8">
              <w:t>additional</w:t>
            </w:r>
            <w:r w:rsidRPr="007576C8">
              <w:rPr>
                <w:szCs w:val="24"/>
              </w:rPr>
              <w:t xml:space="preserve"> </w:t>
            </w:r>
            <w:r w:rsidR="007B586E" w:rsidRPr="007576C8">
              <w:rPr>
                <w:szCs w:val="24"/>
              </w:rPr>
              <w:t xml:space="preserve">evaluation factors </w:t>
            </w:r>
            <w:r w:rsidRPr="007576C8">
              <w:rPr>
                <w:szCs w:val="24"/>
              </w:rPr>
              <w:t xml:space="preserve">are </w:t>
            </w:r>
            <w:r w:rsidR="005F0029" w:rsidRPr="007576C8">
              <w:rPr>
                <w:szCs w:val="24"/>
              </w:rPr>
              <w:t>specified</w:t>
            </w:r>
            <w:r w:rsidR="007B586E" w:rsidRPr="007576C8">
              <w:rPr>
                <w:szCs w:val="24"/>
              </w:rPr>
              <w:t xml:space="preserve"> in Section III</w:t>
            </w:r>
            <w:r w:rsidR="00FF220A" w:rsidRPr="007576C8">
              <w:t>,</w:t>
            </w:r>
            <w:r w:rsidR="00FF220A" w:rsidRPr="007576C8">
              <w:rPr>
                <w:szCs w:val="24"/>
              </w:rPr>
              <w:t xml:space="preserve"> </w:t>
            </w:r>
            <w:r w:rsidR="007B586E" w:rsidRPr="007576C8">
              <w:t>Evaluation</w:t>
            </w:r>
            <w:r w:rsidR="007B586E" w:rsidRPr="007576C8">
              <w:rPr>
                <w:szCs w:val="24"/>
              </w:rPr>
              <w:t xml:space="preserve"> and Qualification Criteria</w:t>
            </w:r>
            <w:r w:rsidR="00FF220A" w:rsidRPr="007576C8">
              <w:t>.</w:t>
            </w:r>
          </w:p>
        </w:tc>
      </w:tr>
      <w:tr w:rsidR="007B586E" w:rsidRPr="007576C8" w14:paraId="44C1C3E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tcPr>
          <w:p w14:paraId="52DA4C86" w14:textId="77777777" w:rsidR="007B586E" w:rsidRPr="007576C8" w:rsidRDefault="007B586E" w:rsidP="00277BDC">
            <w:pPr>
              <w:spacing w:before="120" w:after="120"/>
            </w:pPr>
          </w:p>
        </w:tc>
        <w:tc>
          <w:tcPr>
            <w:tcW w:w="7201" w:type="dxa"/>
            <w:tcBorders>
              <w:top w:val="nil"/>
              <w:left w:val="nil"/>
              <w:bottom w:val="nil"/>
              <w:right w:val="nil"/>
            </w:tcBorders>
          </w:tcPr>
          <w:p w14:paraId="1BB68966"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estimated effect of the price adjustment provisions of the Conditions of Contract, applied over the period of execution of the Contract, shall not be taken into account in </w:t>
            </w:r>
            <w:r w:rsidR="009841BF" w:rsidRPr="007576C8">
              <w:rPr>
                <w:rFonts w:cs="Times New Roman"/>
              </w:rPr>
              <w:t>B</w:t>
            </w:r>
            <w:r w:rsidRPr="007576C8">
              <w:rPr>
                <w:rFonts w:cs="Times New Roman"/>
              </w:rPr>
              <w:t>id evaluation.</w:t>
            </w:r>
          </w:p>
        </w:tc>
      </w:tr>
      <w:tr w:rsidR="007B586E" w:rsidRPr="007576C8" w14:paraId="59CA49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64BF0" w14:textId="77777777" w:rsidR="007B586E" w:rsidRPr="007576C8" w:rsidRDefault="007B586E" w:rsidP="00277BDC">
            <w:pPr>
              <w:spacing w:before="120" w:after="120"/>
              <w:rPr>
                <w:color w:val="000000"/>
              </w:rPr>
            </w:pPr>
          </w:p>
        </w:tc>
        <w:tc>
          <w:tcPr>
            <w:tcW w:w="7201" w:type="dxa"/>
            <w:tcBorders>
              <w:top w:val="nil"/>
              <w:left w:val="nil"/>
              <w:bottom w:val="nil"/>
              <w:right w:val="nil"/>
            </w:tcBorders>
          </w:tcPr>
          <w:p w14:paraId="331C2528" w14:textId="77777777" w:rsidR="007B586E" w:rsidRPr="007576C8" w:rsidRDefault="00246733" w:rsidP="00277BDC">
            <w:pPr>
              <w:pStyle w:val="Header2-SubClauses"/>
              <w:numPr>
                <w:ilvl w:val="1"/>
                <w:numId w:val="27"/>
              </w:numPr>
              <w:spacing w:before="120" w:after="120"/>
              <w:ind w:left="511" w:hanging="596"/>
              <w:rPr>
                <w:rFonts w:cs="Times New Roman"/>
                <w:color w:val="000000"/>
              </w:rPr>
            </w:pPr>
            <w:r w:rsidRPr="007576C8">
              <w:rPr>
                <w:rFonts w:cs="Times New Roman"/>
              </w:rPr>
              <w:t xml:space="preserve">If this </w:t>
            </w:r>
            <w:r w:rsidR="004509D8" w:rsidRPr="007576C8">
              <w:rPr>
                <w:rFonts w:cs="Times New Roman"/>
              </w:rPr>
              <w:t>bidding document</w:t>
            </w:r>
            <w:r w:rsidRPr="007576C8">
              <w:rPr>
                <w:rFonts w:cs="Times New Roman"/>
              </w:rPr>
              <w:t xml:space="preserve"> allows Bidders to quote separate prices for different lots (contracts), the methodology to determine the lowest evaluated cost of the contract combinations, including any discounts offered in the Letter of Bid, is specified in Section III</w:t>
            </w:r>
            <w:r w:rsidR="003B73B2" w:rsidRPr="007576C8">
              <w:rPr>
                <w:rFonts w:cs="Times New Roman"/>
              </w:rPr>
              <w:t>,</w:t>
            </w:r>
            <w:r w:rsidRPr="007576C8">
              <w:rPr>
                <w:rFonts w:cs="Times New Roman"/>
              </w:rPr>
              <w:t xml:space="preserve"> Evaluation and Qualification Criteria.</w:t>
            </w:r>
          </w:p>
        </w:tc>
      </w:tr>
      <w:tr w:rsidR="00246B3B" w:rsidRPr="007576C8" w14:paraId="1E3D737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7BF28A" w14:textId="77777777" w:rsidR="007B586E" w:rsidRPr="007576C8" w:rsidRDefault="007B586E" w:rsidP="00277BDC">
            <w:pPr>
              <w:pStyle w:val="Section1-Clauses"/>
              <w:numPr>
                <w:ilvl w:val="0"/>
                <w:numId w:val="27"/>
              </w:numPr>
              <w:tabs>
                <w:tab w:val="clear" w:pos="432"/>
              </w:tabs>
              <w:spacing w:before="120" w:after="120"/>
              <w:ind w:left="360" w:hanging="360"/>
            </w:pPr>
            <w:bookmarkStart w:id="429" w:name="_Toc432229696"/>
            <w:bookmarkStart w:id="430" w:name="_Toc432663303"/>
            <w:bookmarkStart w:id="431" w:name="_Toc432663499"/>
            <w:bookmarkStart w:id="432" w:name="_Toc432663694"/>
            <w:bookmarkStart w:id="433" w:name="_Toc433224112"/>
            <w:bookmarkStart w:id="434" w:name="_Toc435519216"/>
            <w:bookmarkStart w:id="435" w:name="_Toc435624850"/>
            <w:bookmarkStart w:id="436" w:name="_Toc435624853"/>
            <w:bookmarkStart w:id="437" w:name="_Toc448224263"/>
            <w:bookmarkStart w:id="438" w:name="_Toc63331081"/>
            <w:bookmarkEnd w:id="429"/>
            <w:bookmarkEnd w:id="430"/>
            <w:bookmarkEnd w:id="431"/>
            <w:bookmarkEnd w:id="432"/>
            <w:bookmarkEnd w:id="433"/>
            <w:bookmarkEnd w:id="434"/>
            <w:bookmarkEnd w:id="435"/>
            <w:r w:rsidRPr="007576C8">
              <w:t>Comparison of Bids</w:t>
            </w:r>
            <w:bookmarkEnd w:id="436"/>
            <w:bookmarkEnd w:id="437"/>
            <w:bookmarkEnd w:id="438"/>
          </w:p>
        </w:tc>
        <w:tc>
          <w:tcPr>
            <w:tcW w:w="7201" w:type="dxa"/>
            <w:tcBorders>
              <w:top w:val="nil"/>
              <w:left w:val="nil"/>
              <w:bottom w:val="nil"/>
              <w:right w:val="nil"/>
            </w:tcBorders>
          </w:tcPr>
          <w:p w14:paraId="6E145CEA" w14:textId="77777777" w:rsidR="007B586E" w:rsidRPr="007576C8" w:rsidRDefault="007B586E" w:rsidP="00277BDC">
            <w:pPr>
              <w:pStyle w:val="Header2-SubClauses"/>
              <w:spacing w:before="120" w:after="120"/>
              <w:ind w:left="576" w:hanging="57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shall compare </w:t>
            </w:r>
            <w:r w:rsidR="00152955" w:rsidRPr="007576C8">
              <w:rPr>
                <w:rFonts w:cs="Times New Roman"/>
              </w:rPr>
              <w:t xml:space="preserve">the evaluated </w:t>
            </w:r>
            <w:r w:rsidR="003B73B2" w:rsidRPr="007576C8">
              <w:rPr>
                <w:rFonts w:cs="Times New Roman"/>
              </w:rPr>
              <w:t>costs</w:t>
            </w:r>
            <w:r w:rsidR="00152955" w:rsidRPr="007576C8">
              <w:rPr>
                <w:rFonts w:cs="Times New Roman"/>
              </w:rPr>
              <w:t xml:space="preserve"> of </w:t>
            </w:r>
            <w:r w:rsidRPr="007576C8">
              <w:rPr>
                <w:rFonts w:cs="Times New Roman"/>
              </w:rPr>
              <w:t xml:space="preserve">all substantially responsive </w:t>
            </w:r>
            <w:r w:rsidR="009841BF" w:rsidRPr="007576C8">
              <w:rPr>
                <w:rFonts w:cs="Times New Roman"/>
              </w:rPr>
              <w:t>B</w:t>
            </w:r>
            <w:r w:rsidRPr="007576C8">
              <w:rPr>
                <w:rFonts w:cs="Times New Roman"/>
              </w:rPr>
              <w:t xml:space="preserve">ids </w:t>
            </w:r>
            <w:r w:rsidR="00152955" w:rsidRPr="007576C8">
              <w:rPr>
                <w:rFonts w:cs="Times New Roman"/>
              </w:rPr>
              <w:t xml:space="preserve">established </w:t>
            </w:r>
            <w:r w:rsidRPr="007576C8">
              <w:rPr>
                <w:rFonts w:cs="Times New Roman"/>
              </w:rPr>
              <w:t>in accordance with ITB 3</w:t>
            </w:r>
            <w:r w:rsidR="00152955" w:rsidRPr="007576C8">
              <w:rPr>
                <w:rFonts w:cs="Times New Roman"/>
              </w:rPr>
              <w:t>5</w:t>
            </w:r>
            <w:r w:rsidRPr="007576C8">
              <w:rPr>
                <w:rFonts w:cs="Times New Roman"/>
              </w:rPr>
              <w:t xml:space="preserve">.2 to determine </w:t>
            </w:r>
            <w:r w:rsidR="00FA19F5" w:rsidRPr="007576C8">
              <w:rPr>
                <w:rFonts w:cs="Times New Roman"/>
              </w:rPr>
              <w:t>the Bid that has the lowest evaluated cost.</w:t>
            </w:r>
          </w:p>
        </w:tc>
      </w:tr>
      <w:tr w:rsidR="007B586E" w:rsidRPr="007576C8" w14:paraId="17A645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83A32D" w14:textId="77777777" w:rsidR="007B586E" w:rsidRPr="007576C8" w:rsidRDefault="00F779C2" w:rsidP="00277BDC">
            <w:pPr>
              <w:pStyle w:val="Section1-Clauses"/>
              <w:numPr>
                <w:ilvl w:val="0"/>
                <w:numId w:val="27"/>
              </w:numPr>
              <w:tabs>
                <w:tab w:val="clear" w:pos="432"/>
              </w:tabs>
              <w:spacing w:before="120" w:after="120"/>
              <w:ind w:left="360" w:hanging="360"/>
            </w:pPr>
            <w:bookmarkStart w:id="439" w:name="_Toc433224119"/>
            <w:bookmarkStart w:id="440" w:name="_Toc435519223"/>
            <w:bookmarkStart w:id="441" w:name="_Toc435624857"/>
            <w:bookmarkStart w:id="442" w:name="_Toc433224124"/>
            <w:bookmarkStart w:id="443" w:name="_Toc435519228"/>
            <w:bookmarkStart w:id="444" w:name="_Toc435624862"/>
            <w:bookmarkStart w:id="445" w:name="_Toc435624865"/>
            <w:bookmarkStart w:id="446" w:name="_Toc448224264"/>
            <w:bookmarkStart w:id="447" w:name="_Toc63331082"/>
            <w:bookmarkEnd w:id="439"/>
            <w:bookmarkEnd w:id="440"/>
            <w:bookmarkEnd w:id="441"/>
            <w:bookmarkEnd w:id="442"/>
            <w:bookmarkEnd w:id="443"/>
            <w:bookmarkEnd w:id="444"/>
            <w:r w:rsidRPr="007576C8">
              <w:t>Abnormally Low Bids</w:t>
            </w:r>
            <w:bookmarkEnd w:id="445"/>
            <w:bookmarkEnd w:id="446"/>
            <w:bookmarkEnd w:id="447"/>
          </w:p>
        </w:tc>
        <w:tc>
          <w:tcPr>
            <w:tcW w:w="7201" w:type="dxa"/>
            <w:tcBorders>
              <w:top w:val="nil"/>
              <w:left w:val="nil"/>
              <w:bottom w:val="nil"/>
              <w:right w:val="nil"/>
            </w:tcBorders>
          </w:tcPr>
          <w:p w14:paraId="7317D45B" w14:textId="77777777" w:rsidR="00C65626" w:rsidRPr="007576C8" w:rsidRDefault="00C65626" w:rsidP="00277BDC">
            <w:pPr>
              <w:pStyle w:val="Header2-SubClauses"/>
              <w:numPr>
                <w:ilvl w:val="1"/>
                <w:numId w:val="27"/>
              </w:numPr>
              <w:spacing w:before="120" w:after="120"/>
              <w:ind w:left="511" w:hanging="596"/>
              <w:rPr>
                <w:spacing w:val="-4"/>
              </w:rPr>
            </w:pPr>
            <w:r w:rsidRPr="007576C8">
              <w:rPr>
                <w:spacing w:val="-4"/>
              </w:rPr>
              <w:t xml:space="preserve">An </w:t>
            </w:r>
            <w:r w:rsidR="000C51EB" w:rsidRPr="007576C8">
              <w:t xml:space="preserve">Abnormally Low Bid is one where the Bid price, in combination with other constituent elements of the Bid, appears unreasonably low to the </w:t>
            </w:r>
            <w:r w:rsidR="000C51EB" w:rsidRPr="007576C8">
              <w:rPr>
                <w:rFonts w:cs="Times New Roman"/>
              </w:rPr>
              <w:t>extent</w:t>
            </w:r>
            <w:r w:rsidR="000C51EB" w:rsidRPr="007576C8">
              <w:t xml:space="preserve"> that the Bid price raises material concerns as to the capability of the Bidder to perform the Contract for the offered Bid price.</w:t>
            </w:r>
          </w:p>
          <w:p w14:paraId="743A8D2F" w14:textId="77777777" w:rsidR="00740002" w:rsidRPr="007576C8" w:rsidRDefault="00853652" w:rsidP="00277BDC">
            <w:pPr>
              <w:pStyle w:val="Header2-SubClauses"/>
              <w:numPr>
                <w:ilvl w:val="1"/>
                <w:numId w:val="27"/>
              </w:numPr>
              <w:spacing w:before="120" w:after="120"/>
              <w:ind w:left="511" w:hanging="596"/>
              <w:rPr>
                <w:color w:val="000000"/>
                <w:spacing w:val="-4"/>
              </w:rPr>
            </w:pPr>
            <w:r w:rsidRPr="007576C8">
              <w:rPr>
                <w:rFonts w:cs="Times New Roman"/>
              </w:rPr>
              <w:t>In</w:t>
            </w:r>
            <w:r w:rsidRPr="007576C8">
              <w:t xml:space="preserve"> the event of identification of a potentially </w:t>
            </w:r>
            <w:r w:rsidRPr="007576C8">
              <w:rPr>
                <w:bCs/>
                <w:color w:val="000000" w:themeColor="text1"/>
              </w:rPr>
              <w:t xml:space="preserve">Abnormally </w:t>
            </w:r>
            <w:r w:rsidR="00740002" w:rsidRPr="007576C8">
              <w:t>Low Bid</w:t>
            </w:r>
            <w:r w:rsidR="00740002" w:rsidRPr="007576C8">
              <w:rPr>
                <w:color w:val="000000"/>
                <w:spacing w:val="-4"/>
              </w:rPr>
              <w:t xml:space="preserve">, the Employer shall seek written clarifications from the Bidder, including detailed price analyses of its Bid price in relation to the </w:t>
            </w:r>
            <w:r w:rsidR="00740002" w:rsidRPr="007576C8">
              <w:rPr>
                <w:color w:val="000000"/>
                <w:spacing w:val="-4"/>
              </w:rPr>
              <w:lastRenderedPageBreak/>
              <w:t xml:space="preserve">subject matter of the contract, scope, proposed methodology, schedule, allocation of risks and responsibilities and any other requirements of the </w:t>
            </w:r>
            <w:r w:rsidR="004509D8" w:rsidRPr="007576C8">
              <w:rPr>
                <w:color w:val="000000"/>
                <w:spacing w:val="-4"/>
              </w:rPr>
              <w:t>bidding document</w:t>
            </w:r>
            <w:r w:rsidR="00740002" w:rsidRPr="007576C8">
              <w:rPr>
                <w:color w:val="000000"/>
                <w:spacing w:val="-4"/>
              </w:rPr>
              <w:t>.</w:t>
            </w:r>
          </w:p>
          <w:p w14:paraId="05473419" w14:textId="77777777" w:rsidR="007B586E" w:rsidRPr="007576C8" w:rsidRDefault="007B586E" w:rsidP="00277BDC">
            <w:pPr>
              <w:pStyle w:val="Header2-SubClauses"/>
              <w:numPr>
                <w:ilvl w:val="1"/>
                <w:numId w:val="27"/>
              </w:numPr>
              <w:spacing w:before="120" w:after="120"/>
              <w:ind w:left="511" w:hanging="596"/>
              <w:rPr>
                <w:spacing w:val="-4"/>
              </w:rPr>
            </w:pPr>
            <w:r w:rsidRPr="007576C8">
              <w:rPr>
                <w:rFonts w:cs="Times New Roman"/>
              </w:rPr>
              <w:t>After</w:t>
            </w:r>
            <w:r w:rsidRPr="007576C8">
              <w:rPr>
                <w:spacing w:val="-4"/>
              </w:rPr>
              <w:t xml:space="preserve"> evaluation of the price analyses, </w:t>
            </w:r>
            <w:r w:rsidR="00C65626" w:rsidRPr="007576C8">
              <w:rPr>
                <w:spacing w:val="-4"/>
              </w:rPr>
              <w:t>in the event that</w:t>
            </w:r>
            <w:r w:rsidRPr="007576C8">
              <w:rPr>
                <w:spacing w:val="-4"/>
              </w:rPr>
              <w:t xml:space="preserve"> the </w:t>
            </w:r>
            <w:r w:rsidR="00283744" w:rsidRPr="007576C8">
              <w:rPr>
                <w:spacing w:val="-4"/>
              </w:rPr>
              <w:t>Employer</w:t>
            </w:r>
            <w:r w:rsidRPr="007576C8">
              <w:rPr>
                <w:spacing w:val="-4"/>
              </w:rPr>
              <w:t xml:space="preserve"> </w:t>
            </w:r>
            <w:r w:rsidR="00C65626" w:rsidRPr="007576C8">
              <w:rPr>
                <w:rFonts w:cs="Times New Roman"/>
              </w:rPr>
              <w:t>determines</w:t>
            </w:r>
            <w:r w:rsidRPr="007576C8">
              <w:rPr>
                <w:spacing w:val="-4"/>
              </w:rPr>
              <w:t xml:space="preserve"> that the Bidder </w:t>
            </w:r>
            <w:r w:rsidR="00C65626" w:rsidRPr="007576C8">
              <w:rPr>
                <w:spacing w:val="-4"/>
              </w:rPr>
              <w:t xml:space="preserve">has failed </w:t>
            </w:r>
            <w:r w:rsidRPr="007576C8">
              <w:rPr>
                <w:spacing w:val="-4"/>
              </w:rPr>
              <w:t xml:space="preserve">to </w:t>
            </w:r>
            <w:r w:rsidR="00C65626" w:rsidRPr="007576C8">
              <w:rPr>
                <w:spacing w:val="-4"/>
              </w:rPr>
              <w:t>demonstrate its capability</w:t>
            </w:r>
            <w:r w:rsidRPr="007576C8">
              <w:rPr>
                <w:spacing w:val="-4"/>
              </w:rPr>
              <w:t xml:space="preserve"> to </w:t>
            </w:r>
            <w:r w:rsidR="00740002" w:rsidRPr="007576C8">
              <w:rPr>
                <w:spacing w:val="-4"/>
              </w:rPr>
              <w:t xml:space="preserve">perform </w:t>
            </w:r>
            <w:r w:rsidR="00C65626" w:rsidRPr="007576C8">
              <w:rPr>
                <w:spacing w:val="-4"/>
              </w:rPr>
              <w:t xml:space="preserve">the </w:t>
            </w:r>
            <w:r w:rsidR="00740002" w:rsidRPr="007576C8">
              <w:rPr>
                <w:spacing w:val="-4"/>
              </w:rPr>
              <w:t>C</w:t>
            </w:r>
            <w:r w:rsidR="00C65626" w:rsidRPr="007576C8">
              <w:rPr>
                <w:spacing w:val="-4"/>
              </w:rPr>
              <w:t xml:space="preserve">ontract for the offered </w:t>
            </w:r>
            <w:r w:rsidR="00740002" w:rsidRPr="007576C8">
              <w:rPr>
                <w:spacing w:val="-4"/>
              </w:rPr>
              <w:t>Bid Price</w:t>
            </w:r>
            <w:r w:rsidR="00C65626" w:rsidRPr="007576C8">
              <w:rPr>
                <w:spacing w:val="-4"/>
              </w:rPr>
              <w:t>,</w:t>
            </w:r>
            <w:r w:rsidRPr="007576C8">
              <w:rPr>
                <w:spacing w:val="-4"/>
              </w:rPr>
              <w:t xml:space="preserve"> the </w:t>
            </w:r>
            <w:r w:rsidR="00283744" w:rsidRPr="007576C8">
              <w:rPr>
                <w:spacing w:val="-4"/>
              </w:rPr>
              <w:t>Employer</w:t>
            </w:r>
            <w:r w:rsidRPr="007576C8">
              <w:rPr>
                <w:spacing w:val="-4"/>
              </w:rPr>
              <w:t xml:space="preserve"> </w:t>
            </w:r>
            <w:r w:rsidR="00C65626" w:rsidRPr="007576C8">
              <w:rPr>
                <w:spacing w:val="-4"/>
              </w:rPr>
              <w:t xml:space="preserve">shall reject the Bid. </w:t>
            </w:r>
          </w:p>
        </w:tc>
      </w:tr>
      <w:tr w:rsidR="007B586E" w:rsidRPr="007576C8" w14:paraId="73DB256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C41B1B" w14:textId="77777777" w:rsidR="007B586E" w:rsidRPr="007576C8" w:rsidRDefault="00262D67" w:rsidP="00277BDC">
            <w:pPr>
              <w:pStyle w:val="Section1-Clauses"/>
              <w:numPr>
                <w:ilvl w:val="0"/>
                <w:numId w:val="27"/>
              </w:numPr>
              <w:tabs>
                <w:tab w:val="clear" w:pos="432"/>
              </w:tabs>
              <w:spacing w:before="120" w:after="120"/>
              <w:ind w:left="360" w:hanging="360"/>
            </w:pPr>
            <w:bookmarkStart w:id="448" w:name="_Toc435624866"/>
            <w:bookmarkStart w:id="449" w:name="_Toc448224265"/>
            <w:bookmarkStart w:id="450" w:name="_Toc63331083"/>
            <w:r w:rsidRPr="007576C8">
              <w:lastRenderedPageBreak/>
              <w:t xml:space="preserve">Unbalanced or </w:t>
            </w:r>
            <w:r w:rsidR="00712A44" w:rsidRPr="007576C8">
              <w:t>Fr</w:t>
            </w:r>
            <w:r w:rsidRPr="007576C8">
              <w:t xml:space="preserve">ont </w:t>
            </w:r>
            <w:r w:rsidR="00951677" w:rsidRPr="007576C8">
              <w:t>L</w:t>
            </w:r>
            <w:r w:rsidRPr="007576C8">
              <w:t>oaded</w:t>
            </w:r>
            <w:bookmarkEnd w:id="448"/>
            <w:r w:rsidR="00740002" w:rsidRPr="007576C8">
              <w:t xml:space="preserve"> Bids</w:t>
            </w:r>
            <w:bookmarkEnd w:id="449"/>
            <w:bookmarkEnd w:id="450"/>
          </w:p>
        </w:tc>
        <w:tc>
          <w:tcPr>
            <w:tcW w:w="7201" w:type="dxa"/>
            <w:tcBorders>
              <w:top w:val="nil"/>
              <w:left w:val="nil"/>
              <w:bottom w:val="nil"/>
              <w:right w:val="nil"/>
            </w:tcBorders>
          </w:tcPr>
          <w:p w14:paraId="5E50C714" w14:textId="77777777" w:rsidR="0033431D" w:rsidRPr="007576C8" w:rsidRDefault="00262D67" w:rsidP="00277BDC">
            <w:pPr>
              <w:pStyle w:val="Header2-SubClauses"/>
              <w:numPr>
                <w:ilvl w:val="1"/>
                <w:numId w:val="27"/>
              </w:numPr>
              <w:spacing w:before="120" w:after="120"/>
              <w:ind w:left="511" w:hanging="596"/>
              <w:rPr>
                <w:rStyle w:val="StyleHeader2-SubClausesItalicChar"/>
                <w:rFonts w:cs="Times New Roman"/>
                <w:i w:val="0"/>
                <w:iCs w:val="0"/>
                <w:noProof/>
              </w:rPr>
            </w:pPr>
            <w:r w:rsidRPr="007576C8">
              <w:rPr>
                <w:rFonts w:cs="Times New Roman"/>
                <w:noProof/>
              </w:rPr>
              <w:t xml:space="preserve">If the Bid for an admeasurement contract, which results in the </w:t>
            </w:r>
            <w:r w:rsidR="00740002" w:rsidRPr="007576C8">
              <w:rPr>
                <w:rFonts w:cs="Times New Roman"/>
                <w:noProof/>
              </w:rPr>
              <w:t>lowest evaluated cost</w:t>
            </w:r>
            <w:r w:rsidR="0033431D" w:rsidRPr="007576C8">
              <w:rPr>
                <w:rFonts w:cs="Times New Roman"/>
                <w:noProof/>
              </w:rPr>
              <w:t xml:space="preserve"> </w:t>
            </w:r>
            <w:r w:rsidRPr="007576C8">
              <w:rPr>
                <w:rFonts w:cs="Times New Roman"/>
                <w:noProof/>
              </w:rPr>
              <w:t>i</w:t>
            </w:r>
            <w:r w:rsidR="0033431D" w:rsidRPr="007576C8">
              <w:rPr>
                <w:rFonts w:cs="Times New Roman"/>
                <w:noProof/>
              </w:rPr>
              <w:t xml:space="preserve">s, in the Employer’s opinion, </w:t>
            </w:r>
            <w:r w:rsidRPr="007576C8">
              <w:rPr>
                <w:rFonts w:cs="Times New Roman"/>
                <w:noProof/>
              </w:rPr>
              <w:t>seriously unbalanced or, front loaded</w:t>
            </w:r>
            <w:r w:rsidR="0033431D" w:rsidRPr="007576C8">
              <w:rPr>
                <w:rFonts w:cs="Times New Roman"/>
                <w:noProof/>
              </w:rPr>
              <w:t xml:space="preserve">, </w:t>
            </w:r>
            <w:r w:rsidRPr="007576C8">
              <w:rPr>
                <w:rFonts w:cs="Times New Roman"/>
                <w:noProof/>
              </w:rPr>
              <w:t xml:space="preserve">the </w:t>
            </w:r>
            <w:r w:rsidRPr="007576C8">
              <w:rPr>
                <w:rStyle w:val="StyleHeader2-SubClausesItalicChar"/>
                <w:rFonts w:cs="Times New Roman"/>
                <w:i w:val="0"/>
                <w:noProof/>
              </w:rPr>
              <w:t>Employer</w:t>
            </w:r>
            <w:r w:rsidRPr="007576C8">
              <w:rPr>
                <w:rFonts w:cs="Times New Roman"/>
                <w:noProof/>
              </w:rPr>
              <w:t xml:space="preserve"> may require the Bidder to </w:t>
            </w:r>
            <w:r w:rsidR="0033431D" w:rsidRPr="007576C8">
              <w:rPr>
                <w:rFonts w:cs="Times New Roman"/>
                <w:noProof/>
              </w:rPr>
              <w:t xml:space="preserve">provide written </w:t>
            </w:r>
            <w:r w:rsidR="0033431D" w:rsidRPr="007576C8">
              <w:rPr>
                <w:rFonts w:cs="Times New Roman"/>
              </w:rPr>
              <w:t>clarifications</w:t>
            </w:r>
            <w:r w:rsidR="0033431D" w:rsidRPr="007576C8">
              <w:rPr>
                <w:rFonts w:cs="Times New Roman"/>
                <w:noProof/>
              </w:rPr>
              <w:t xml:space="preserve">. Clarifications may include detailed price analyses to demonstrate the consistency of the Bid priceas </w:t>
            </w:r>
            <w:r w:rsidRPr="007576C8">
              <w:rPr>
                <w:rStyle w:val="StyleHeader2-SubClausesItalicChar"/>
                <w:rFonts w:cs="Times New Roman"/>
                <w:i w:val="0"/>
                <w:iCs w:val="0"/>
                <w:noProof/>
              </w:rPr>
              <w:t xml:space="preserve">with the </w:t>
            </w:r>
            <w:r w:rsidR="0033431D" w:rsidRPr="007576C8">
              <w:rPr>
                <w:rStyle w:val="StyleHeader2-SubClausesItalicChar"/>
                <w:rFonts w:cs="Times New Roman"/>
                <w:i w:val="0"/>
                <w:iCs w:val="0"/>
                <w:noProof/>
              </w:rPr>
              <w:t xml:space="preserve">scope of works, proposed methodology, schedule and any other requirements of the </w:t>
            </w:r>
            <w:r w:rsidR="004509D8" w:rsidRPr="007576C8">
              <w:rPr>
                <w:rStyle w:val="StyleHeader2-SubClausesItalicChar"/>
                <w:rFonts w:cs="Times New Roman"/>
                <w:i w:val="0"/>
                <w:iCs w:val="0"/>
                <w:noProof/>
              </w:rPr>
              <w:t>bidding document</w:t>
            </w:r>
            <w:r w:rsidR="0033431D" w:rsidRPr="007576C8">
              <w:rPr>
                <w:rStyle w:val="StyleHeader2-SubClausesItalicChar"/>
                <w:rFonts w:cs="Times New Roman"/>
                <w:i w:val="0"/>
                <w:iCs w:val="0"/>
                <w:noProof/>
              </w:rPr>
              <w:t>.</w:t>
            </w:r>
          </w:p>
          <w:p w14:paraId="5BF23629" w14:textId="77777777" w:rsidR="00262D67" w:rsidRPr="007576C8" w:rsidRDefault="00262D67" w:rsidP="00277BDC">
            <w:pPr>
              <w:pStyle w:val="Header2-SubClauses"/>
              <w:numPr>
                <w:ilvl w:val="1"/>
                <w:numId w:val="27"/>
              </w:numPr>
              <w:spacing w:before="120" w:after="120"/>
              <w:ind w:left="511" w:hanging="596"/>
              <w:rPr>
                <w:rFonts w:cs="Times New Roman"/>
                <w:noProof/>
              </w:rPr>
            </w:pPr>
            <w:r w:rsidRPr="007576C8">
              <w:rPr>
                <w:rFonts w:cs="Times New Roman"/>
                <w:noProof/>
              </w:rPr>
              <w:t xml:space="preserve">After the </w:t>
            </w:r>
            <w:r w:rsidRPr="007576C8">
              <w:rPr>
                <w:rFonts w:cs="Times New Roman"/>
              </w:rPr>
              <w:t>evaluation</w:t>
            </w:r>
            <w:r w:rsidRPr="007576C8">
              <w:rPr>
                <w:rFonts w:cs="Times New Roman"/>
                <w:noProof/>
              </w:rPr>
              <w:t xml:space="preserve"> of the information and detailed price analyses presented by the </w:t>
            </w:r>
            <w:r w:rsidR="009841BF" w:rsidRPr="007576C8">
              <w:rPr>
                <w:rFonts w:cs="Times New Roman"/>
                <w:noProof/>
              </w:rPr>
              <w:t>B</w:t>
            </w:r>
            <w:r w:rsidRPr="007576C8">
              <w:rPr>
                <w:rFonts w:cs="Times New Roman"/>
                <w:noProof/>
              </w:rPr>
              <w:t>idder, the Employer may</w:t>
            </w:r>
            <w:r w:rsidR="0033431D" w:rsidRPr="007576C8">
              <w:rPr>
                <w:rFonts w:cs="Times New Roman"/>
                <w:noProof/>
              </w:rPr>
              <w:t xml:space="preserve"> as appropriate</w:t>
            </w:r>
            <w:r w:rsidRPr="007576C8">
              <w:rPr>
                <w:rFonts w:cs="Times New Roman"/>
                <w:noProof/>
              </w:rPr>
              <w:t>:</w:t>
            </w:r>
          </w:p>
          <w:p w14:paraId="7614B24F" w14:textId="77777777" w:rsidR="00262D67" w:rsidRPr="007576C8" w:rsidRDefault="00C5241D" w:rsidP="00E10121">
            <w:pPr>
              <w:pStyle w:val="P3Header1-Clauses"/>
              <w:numPr>
                <w:ilvl w:val="0"/>
                <w:numId w:val="122"/>
              </w:numPr>
              <w:spacing w:before="120" w:after="120"/>
              <w:ind w:left="1175" w:hanging="630"/>
            </w:pPr>
            <w:r w:rsidRPr="007576C8">
              <w:t>accept the Bid;</w:t>
            </w:r>
            <w:r w:rsidR="00262D67" w:rsidRPr="007576C8">
              <w:t xml:space="preserve"> or</w:t>
            </w:r>
          </w:p>
          <w:p w14:paraId="130984BA" w14:textId="77777777" w:rsidR="00262D67" w:rsidRPr="007576C8" w:rsidRDefault="00262D67" w:rsidP="00E10121">
            <w:pPr>
              <w:pStyle w:val="P3Header1-Clauses"/>
              <w:numPr>
                <w:ilvl w:val="0"/>
                <w:numId w:val="122"/>
              </w:numPr>
              <w:spacing w:before="120" w:after="120"/>
              <w:ind w:left="1175" w:hanging="630"/>
            </w:pPr>
            <w:r w:rsidRPr="007576C8">
              <w:t xml:space="preserve">require that the amount of the </w:t>
            </w:r>
            <w:r w:rsidR="004608E4" w:rsidRPr="007576C8">
              <w:t>Per</w:t>
            </w:r>
            <w:r w:rsidRPr="007576C8">
              <w:t xml:space="preserve">formance </w:t>
            </w:r>
            <w:r w:rsidR="004608E4" w:rsidRPr="007576C8">
              <w:t>S</w:t>
            </w:r>
            <w:r w:rsidRPr="007576C8">
              <w:t xml:space="preserve">ecurity be increased at the expense of the Bidder to a level not exceeding </w:t>
            </w:r>
            <w:r w:rsidR="00CC351D" w:rsidRPr="007576C8">
              <w:t>20</w:t>
            </w:r>
            <w:r w:rsidRPr="007576C8">
              <w:t xml:space="preserve">% of the </w:t>
            </w:r>
            <w:r w:rsidR="00740002" w:rsidRPr="007576C8">
              <w:t>C</w:t>
            </w:r>
            <w:r w:rsidRPr="007576C8">
              <w:t xml:space="preserve">ontract </w:t>
            </w:r>
            <w:r w:rsidR="00740002" w:rsidRPr="007576C8">
              <w:t>P</w:t>
            </w:r>
            <w:r w:rsidR="00C5241D" w:rsidRPr="007576C8">
              <w:t>rice;</w:t>
            </w:r>
            <w:r w:rsidRPr="007576C8">
              <w:t xml:space="preserve"> or</w:t>
            </w:r>
          </w:p>
          <w:p w14:paraId="6F358924" w14:textId="77777777" w:rsidR="007B586E" w:rsidRPr="007576C8" w:rsidRDefault="00262D67" w:rsidP="00E10121">
            <w:pPr>
              <w:pStyle w:val="P3Header1-Clauses"/>
              <w:numPr>
                <w:ilvl w:val="0"/>
                <w:numId w:val="122"/>
              </w:numPr>
              <w:spacing w:before="120" w:after="120"/>
              <w:ind w:left="1175" w:hanging="630"/>
            </w:pPr>
            <w:r w:rsidRPr="007576C8">
              <w:t xml:space="preserve">reject the Bid. </w:t>
            </w:r>
          </w:p>
        </w:tc>
      </w:tr>
      <w:tr w:rsidR="007B586E" w:rsidRPr="007576C8" w14:paraId="1204A5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9370663" w14:textId="77777777" w:rsidR="007B586E" w:rsidRPr="007576C8" w:rsidRDefault="007B586E" w:rsidP="00277BDC">
            <w:pPr>
              <w:pStyle w:val="Section1-Clauses"/>
              <w:numPr>
                <w:ilvl w:val="0"/>
                <w:numId w:val="27"/>
              </w:numPr>
              <w:tabs>
                <w:tab w:val="clear" w:pos="432"/>
              </w:tabs>
              <w:spacing w:before="120" w:after="120"/>
              <w:ind w:left="360" w:hanging="360"/>
            </w:pPr>
            <w:bookmarkStart w:id="451" w:name="_Toc438438861"/>
            <w:bookmarkStart w:id="452" w:name="_Toc438532655"/>
            <w:bookmarkStart w:id="453" w:name="_Toc438734005"/>
            <w:bookmarkStart w:id="454" w:name="_Toc438907042"/>
            <w:bookmarkStart w:id="455" w:name="_Toc438907241"/>
            <w:bookmarkStart w:id="456" w:name="_Toc97371041"/>
            <w:bookmarkStart w:id="457" w:name="_Toc139863138"/>
            <w:bookmarkStart w:id="458" w:name="_Toc325723957"/>
            <w:bookmarkStart w:id="459" w:name="_Toc435624867"/>
            <w:bookmarkStart w:id="460" w:name="_Toc448224266"/>
            <w:bookmarkStart w:id="461" w:name="_Toc63331084"/>
            <w:r w:rsidRPr="007576C8">
              <w:t>Qualification of the Bidder</w:t>
            </w:r>
            <w:bookmarkEnd w:id="451"/>
            <w:bookmarkEnd w:id="452"/>
            <w:bookmarkEnd w:id="453"/>
            <w:bookmarkEnd w:id="454"/>
            <w:bookmarkEnd w:id="455"/>
            <w:bookmarkEnd w:id="456"/>
            <w:bookmarkEnd w:id="457"/>
            <w:bookmarkEnd w:id="458"/>
            <w:bookmarkEnd w:id="459"/>
            <w:bookmarkEnd w:id="460"/>
            <w:bookmarkEnd w:id="461"/>
          </w:p>
        </w:tc>
        <w:tc>
          <w:tcPr>
            <w:tcW w:w="7201" w:type="dxa"/>
            <w:tcBorders>
              <w:top w:val="nil"/>
              <w:left w:val="nil"/>
              <w:bottom w:val="nil"/>
              <w:right w:val="nil"/>
            </w:tcBorders>
          </w:tcPr>
          <w:p w14:paraId="0EFCC455"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shall determine to its satisfaction whether the </w:t>
            </w:r>
            <w:r w:rsidR="005B45D1" w:rsidRPr="007576C8">
              <w:rPr>
                <w:rFonts w:cs="Times New Roman"/>
              </w:rPr>
              <w:t xml:space="preserve">eligible </w:t>
            </w:r>
            <w:r w:rsidRPr="007576C8">
              <w:rPr>
                <w:rFonts w:cs="Times New Roman"/>
              </w:rPr>
              <w:t xml:space="preserve">Bidder that is selected as having submitted the lowest evaluated </w:t>
            </w:r>
            <w:r w:rsidR="009841BF" w:rsidRPr="007576C8">
              <w:rPr>
                <w:rFonts w:cs="Times New Roman"/>
              </w:rPr>
              <w:t xml:space="preserve">cost </w:t>
            </w:r>
            <w:r w:rsidRPr="007576C8">
              <w:rPr>
                <w:rFonts w:cs="Times New Roman"/>
              </w:rPr>
              <w:t xml:space="preserve">and substantially responsive </w:t>
            </w:r>
            <w:r w:rsidR="009841BF" w:rsidRPr="007576C8">
              <w:rPr>
                <w:rFonts w:cs="Times New Roman"/>
              </w:rPr>
              <w:t>B</w:t>
            </w:r>
            <w:r w:rsidRPr="007576C8">
              <w:rPr>
                <w:rFonts w:cs="Times New Roman"/>
              </w:rPr>
              <w:t>id meets</w:t>
            </w:r>
            <w:r w:rsidRPr="007576C8">
              <w:rPr>
                <w:rFonts w:cs="Times New Roman"/>
                <w:iCs/>
              </w:rPr>
              <w:t xml:space="preserve"> the qualifying criteria specified in Section III</w:t>
            </w:r>
            <w:r w:rsidR="00CC5D24" w:rsidRPr="007576C8">
              <w:rPr>
                <w:rFonts w:cs="Times New Roman"/>
                <w:iCs/>
              </w:rPr>
              <w:t>,</w:t>
            </w:r>
            <w:r w:rsidRPr="007576C8">
              <w:rPr>
                <w:rFonts w:cs="Times New Roman"/>
                <w:iCs/>
              </w:rPr>
              <w:t xml:space="preserve"> Evalua</w:t>
            </w:r>
            <w:r w:rsidR="004B1320" w:rsidRPr="007576C8">
              <w:rPr>
                <w:rFonts w:cs="Times New Roman"/>
                <w:iCs/>
              </w:rPr>
              <w:t>tion and Qualification Criteria</w:t>
            </w:r>
            <w:r w:rsidRPr="007576C8">
              <w:rPr>
                <w:rFonts w:cs="Times New Roman"/>
              </w:rPr>
              <w:t>.</w:t>
            </w:r>
          </w:p>
        </w:tc>
      </w:tr>
      <w:tr w:rsidR="007B586E" w:rsidRPr="007576C8" w14:paraId="3D253C6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74D26CA"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4B5F9ABB" w14:textId="77777777" w:rsidR="00AF20C8" w:rsidRPr="007576C8" w:rsidRDefault="007B586E" w:rsidP="00A85126">
            <w:pPr>
              <w:pStyle w:val="Header2-SubClauses"/>
              <w:numPr>
                <w:ilvl w:val="1"/>
                <w:numId w:val="27"/>
              </w:numPr>
              <w:spacing w:before="120" w:after="120"/>
              <w:ind w:left="511" w:hanging="596"/>
            </w:pPr>
            <w:r w:rsidRPr="007576C8">
              <w:rPr>
                <w:rFonts w:cs="Times New Roman"/>
              </w:rPr>
              <w:t xml:space="preserve">The determination shall be based upon an examination of the documentary evidence of the Bidder’s qualifications submitted by the Bidder, pursuant to ITB </w:t>
            </w:r>
            <w:r w:rsidR="005B45D1" w:rsidRPr="007576C8">
              <w:rPr>
                <w:rFonts w:cs="Times New Roman"/>
              </w:rPr>
              <w:t>17</w:t>
            </w:r>
            <w:r w:rsidRPr="007576C8">
              <w:rPr>
                <w:rFonts w:cs="Times New Roman"/>
              </w:rPr>
              <w:t>.</w:t>
            </w:r>
            <w:r w:rsidR="00FA2DE3" w:rsidRPr="007576C8">
              <w:rPr>
                <w:rFonts w:cs="Times New Roman"/>
              </w:rPr>
              <w:t xml:space="preserve"> The determination shall not take into consideration the qualifications of other firms such as the Bidder’s subsidiaries, parent entities, affiliates, subcontractors (other</w:t>
            </w:r>
            <w:r w:rsidR="005E6252" w:rsidRPr="007576C8">
              <w:rPr>
                <w:rFonts w:cs="Times New Roman"/>
              </w:rPr>
              <w:t xml:space="preserve"> than Specialized S</w:t>
            </w:r>
            <w:r w:rsidR="00FA2DE3" w:rsidRPr="007576C8">
              <w:rPr>
                <w:rFonts w:cs="Times New Roman"/>
              </w:rPr>
              <w:t xml:space="preserve">ubcontractors if permitted in the </w:t>
            </w:r>
            <w:r w:rsidR="004509D8" w:rsidRPr="007576C8">
              <w:rPr>
                <w:rFonts w:cs="Times New Roman"/>
              </w:rPr>
              <w:t>bidding document</w:t>
            </w:r>
            <w:r w:rsidR="00FA2DE3" w:rsidRPr="007576C8">
              <w:rPr>
                <w:rFonts w:cs="Times New Roman"/>
              </w:rPr>
              <w:t>), or any other firm(s) different from the Bidder</w:t>
            </w:r>
            <w:r w:rsidR="00AA538C" w:rsidRPr="007576C8">
              <w:rPr>
                <w:rFonts w:cs="Times New Roman"/>
              </w:rPr>
              <w:t>.</w:t>
            </w:r>
            <w:r w:rsidR="00AF20C8" w:rsidRPr="007576C8">
              <w:rPr>
                <w:b/>
              </w:rPr>
              <w:t xml:space="preserve"> </w:t>
            </w:r>
          </w:p>
          <w:p w14:paraId="45D5FBAF" w14:textId="1E3CA24F" w:rsidR="007459F6" w:rsidRPr="007576C8" w:rsidRDefault="00AF20C8" w:rsidP="008C0B81">
            <w:pPr>
              <w:pStyle w:val="Header2-SubClauses"/>
              <w:numPr>
                <w:ilvl w:val="1"/>
                <w:numId w:val="27"/>
              </w:numPr>
              <w:spacing w:before="120" w:after="120"/>
              <w:ind w:left="511" w:hanging="596"/>
              <w:rPr>
                <w:rFonts w:cs="Times New Roman"/>
              </w:rPr>
            </w:pPr>
            <w:r w:rsidRPr="007576C8">
              <w:t xml:space="preserve">Prior to Contract award, the Employer will verify that the </w:t>
            </w:r>
            <w:r w:rsidRPr="007576C8">
              <w:rPr>
                <w:rFonts w:cs="Times New Roman"/>
              </w:rPr>
              <w:t>successful</w:t>
            </w:r>
            <w:r w:rsidRPr="007576C8">
              <w:t xml:space="preserve"> </w:t>
            </w:r>
            <w:r w:rsidRPr="007576C8">
              <w:rPr>
                <w:rFonts w:cs="Times New Roman"/>
              </w:rPr>
              <w:t>Bidder</w:t>
            </w:r>
            <w:r w:rsidRPr="007576C8">
              <w:t xml:space="preserve"> (including each member of a JV) is not disqualified by the Bank due to noncompliance with contractual SEA/SH </w:t>
            </w:r>
            <w:r w:rsidRPr="007576C8">
              <w:rPr>
                <w:rFonts w:eastAsia="Arial Narrow"/>
                <w:color w:val="000000"/>
              </w:rPr>
              <w:t xml:space="preserve">prevention and response </w:t>
            </w:r>
            <w:r w:rsidRPr="007576C8">
              <w:t>obligations. The Employer will conduct the same verification for each subcontractor proposed by the successful Bidder. If any proposed subcontractor does not meet the requirement, the Employer will require the Bidder to propose a replacement subcontractor.</w:t>
            </w:r>
          </w:p>
        </w:tc>
      </w:tr>
      <w:tr w:rsidR="007B586E" w:rsidRPr="007576C8" w14:paraId="514F47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BB886" w14:textId="77777777" w:rsidR="007B586E" w:rsidRPr="007576C8" w:rsidRDefault="007B586E" w:rsidP="00277BDC">
            <w:pPr>
              <w:spacing w:before="120" w:after="120"/>
            </w:pPr>
          </w:p>
        </w:tc>
        <w:tc>
          <w:tcPr>
            <w:tcW w:w="7201" w:type="dxa"/>
            <w:tcBorders>
              <w:top w:val="nil"/>
              <w:left w:val="nil"/>
              <w:bottom w:val="nil"/>
              <w:right w:val="nil"/>
            </w:tcBorders>
          </w:tcPr>
          <w:p w14:paraId="0332DCDA"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An affirmative determination of qualification shall be a prerequisite for award of the Contract to the Bidder. A negative determination shall result in disqualification of the </w:t>
            </w:r>
            <w:r w:rsidR="009841BF" w:rsidRPr="007576C8">
              <w:rPr>
                <w:rFonts w:cs="Times New Roman"/>
              </w:rPr>
              <w:t>B</w:t>
            </w:r>
            <w:r w:rsidRPr="007576C8">
              <w:rPr>
                <w:rFonts w:cs="Times New Roman"/>
              </w:rPr>
              <w:t xml:space="preserve">id, in which event the </w:t>
            </w:r>
            <w:r w:rsidR="00283744" w:rsidRPr="007576C8">
              <w:rPr>
                <w:rStyle w:val="StyleHeader2-SubClausesItalicChar"/>
                <w:rFonts w:cs="Times New Roman"/>
                <w:i w:val="0"/>
              </w:rPr>
              <w:t>Employer</w:t>
            </w:r>
            <w:r w:rsidRPr="007576C8">
              <w:rPr>
                <w:rFonts w:cs="Times New Roman"/>
              </w:rPr>
              <w:t xml:space="preserve"> shall proceed to the </w:t>
            </w:r>
            <w:r w:rsidR="00624A0D" w:rsidRPr="007576C8">
              <w:rPr>
                <w:rFonts w:cs="Times New Roman"/>
              </w:rPr>
              <w:t xml:space="preserve">substantially responsive Bid which offers the next lowest evaluated cost </w:t>
            </w:r>
            <w:r w:rsidRPr="007576C8">
              <w:rPr>
                <w:rFonts w:cs="Times New Roman"/>
              </w:rPr>
              <w:t>to make a similar determination of that Bidder’s qualifications to perform satisfactorily.</w:t>
            </w:r>
          </w:p>
        </w:tc>
      </w:tr>
      <w:tr w:rsidR="00246B3B" w:rsidRPr="007576C8" w14:paraId="16D9579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tcPr>
          <w:p w14:paraId="6974DFB8" w14:textId="77777777" w:rsidR="00262D67" w:rsidRPr="007576C8" w:rsidRDefault="00262D67" w:rsidP="00277BDC">
            <w:pPr>
              <w:pStyle w:val="Section1-Clauses"/>
              <w:numPr>
                <w:ilvl w:val="0"/>
                <w:numId w:val="27"/>
              </w:numPr>
              <w:tabs>
                <w:tab w:val="clear" w:pos="432"/>
              </w:tabs>
              <w:spacing w:before="120" w:after="120"/>
              <w:ind w:left="360" w:hanging="360"/>
              <w:rPr>
                <w:iCs/>
              </w:rPr>
            </w:pPr>
            <w:bookmarkStart w:id="462" w:name="_Toc435624868"/>
            <w:bookmarkStart w:id="463" w:name="_Toc448224267"/>
            <w:bookmarkStart w:id="464" w:name="_Toc63331085"/>
            <w:bookmarkStart w:id="465" w:name="_Toc438438862"/>
            <w:bookmarkStart w:id="466" w:name="_Toc438532656"/>
            <w:bookmarkStart w:id="467" w:name="_Toc438734006"/>
            <w:bookmarkStart w:id="468" w:name="_Toc438907043"/>
            <w:bookmarkStart w:id="469" w:name="_Toc438907242"/>
            <w:bookmarkStart w:id="470" w:name="_Toc97371042"/>
            <w:bookmarkStart w:id="471" w:name="_Toc139863139"/>
            <w:bookmarkStart w:id="472" w:name="_Toc325723958"/>
            <w:r w:rsidRPr="007576C8">
              <w:t>Most Advantageous Bid</w:t>
            </w:r>
            <w:bookmarkEnd w:id="462"/>
            <w:bookmarkEnd w:id="463"/>
            <w:bookmarkEnd w:id="464"/>
          </w:p>
        </w:tc>
        <w:tc>
          <w:tcPr>
            <w:tcW w:w="7201" w:type="dxa"/>
            <w:tcBorders>
              <w:top w:val="nil"/>
              <w:left w:val="nil"/>
              <w:bottom w:val="nil"/>
              <w:right w:val="nil"/>
            </w:tcBorders>
          </w:tcPr>
          <w:p w14:paraId="43B777A0" w14:textId="77777777" w:rsidR="00CF1E65" w:rsidRPr="007576C8" w:rsidRDefault="00CF1E65" w:rsidP="00277BDC">
            <w:pPr>
              <w:pStyle w:val="Header2-SubClauses"/>
              <w:numPr>
                <w:ilvl w:val="1"/>
                <w:numId w:val="27"/>
              </w:numPr>
              <w:spacing w:before="120" w:after="120"/>
              <w:ind w:left="511" w:hanging="596"/>
              <w:rPr>
                <w:rFonts w:cs="Times New Roman"/>
              </w:rPr>
            </w:pPr>
            <w:r w:rsidRPr="007576C8">
              <w:rPr>
                <w:rFonts w:cs="Times New Roman"/>
              </w:rPr>
              <w:t xml:space="preserve">Having compared the evaluated </w:t>
            </w:r>
            <w:r w:rsidR="00EB2248" w:rsidRPr="007576C8">
              <w:rPr>
                <w:rFonts w:cs="Times New Roman"/>
              </w:rPr>
              <w:t xml:space="preserve">costs </w:t>
            </w:r>
            <w:r w:rsidRPr="007576C8">
              <w:rPr>
                <w:rFonts w:cs="Times New Roman"/>
              </w:rPr>
              <w:t xml:space="preserve">of Bids, the </w:t>
            </w:r>
            <w:r w:rsidR="00895E9B" w:rsidRPr="007576C8">
              <w:rPr>
                <w:rFonts w:cs="Times New Roman"/>
              </w:rPr>
              <w:t>Employer</w:t>
            </w:r>
            <w:r w:rsidRPr="007576C8">
              <w:rPr>
                <w:rFonts w:cs="Times New Roman"/>
              </w:rPr>
              <w:t xml:space="preserve"> shall determine the Most Advantageous Bid. The Most Advantageous Bid is the Bid of the Bidder that me</w:t>
            </w:r>
            <w:r w:rsidR="004B7172" w:rsidRPr="007576C8">
              <w:rPr>
                <w:rFonts w:cs="Times New Roman"/>
              </w:rPr>
              <w:t>e</w:t>
            </w:r>
            <w:r w:rsidRPr="007576C8">
              <w:rPr>
                <w:rFonts w:cs="Times New Roman"/>
              </w:rPr>
              <w:t>t</w:t>
            </w:r>
            <w:r w:rsidR="004B7172" w:rsidRPr="007576C8">
              <w:rPr>
                <w:rFonts w:cs="Times New Roman"/>
              </w:rPr>
              <w:t>s</w:t>
            </w:r>
            <w:r w:rsidRPr="007576C8">
              <w:rPr>
                <w:rFonts w:cs="Times New Roman"/>
              </w:rPr>
              <w:t xml:space="preserve"> the Qualification Criteria and whose Bid has been determined to be:</w:t>
            </w:r>
          </w:p>
          <w:p w14:paraId="70751089" w14:textId="77777777" w:rsidR="00CF1E65" w:rsidRPr="007576C8" w:rsidRDefault="00CF1E65" w:rsidP="00E10121">
            <w:pPr>
              <w:pStyle w:val="P3Header1-Clauses"/>
              <w:numPr>
                <w:ilvl w:val="0"/>
                <w:numId w:val="121"/>
              </w:numPr>
              <w:spacing w:before="120" w:after="120"/>
              <w:ind w:left="1175" w:hanging="630"/>
            </w:pPr>
            <w:r w:rsidRPr="007576C8">
              <w:t>substantially res</w:t>
            </w:r>
            <w:r w:rsidR="00C5241D" w:rsidRPr="007576C8">
              <w:t xml:space="preserve">ponsive to the </w:t>
            </w:r>
            <w:r w:rsidR="004509D8" w:rsidRPr="007576C8">
              <w:t>bidding document</w:t>
            </w:r>
            <w:r w:rsidR="00C5241D" w:rsidRPr="007576C8">
              <w:t>;</w:t>
            </w:r>
            <w:r w:rsidRPr="007576C8">
              <w:t xml:space="preserve"> and</w:t>
            </w:r>
          </w:p>
          <w:p w14:paraId="560848AF" w14:textId="77777777" w:rsidR="00262D67" w:rsidRPr="007576C8" w:rsidRDefault="00CF1E65" w:rsidP="00E10121">
            <w:pPr>
              <w:pStyle w:val="P3Header1-Clauses"/>
              <w:numPr>
                <w:ilvl w:val="0"/>
                <w:numId w:val="121"/>
              </w:numPr>
              <w:spacing w:before="120" w:after="120"/>
              <w:ind w:left="1175" w:hanging="630"/>
            </w:pPr>
            <w:r w:rsidRPr="007576C8">
              <w:t xml:space="preserve">the lowest evaluated </w:t>
            </w:r>
            <w:r w:rsidR="003334AD" w:rsidRPr="007576C8">
              <w:t>cost.</w:t>
            </w:r>
          </w:p>
        </w:tc>
      </w:tr>
      <w:tr w:rsidR="007B586E" w:rsidRPr="007576C8" w14:paraId="474A00E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tcPr>
          <w:p w14:paraId="2B01F28E" w14:textId="02B11EFF" w:rsidR="007B586E" w:rsidRPr="007576C8" w:rsidRDefault="00283744" w:rsidP="00277BDC">
            <w:pPr>
              <w:pStyle w:val="Section1-Clauses"/>
              <w:numPr>
                <w:ilvl w:val="0"/>
                <w:numId w:val="27"/>
              </w:numPr>
              <w:tabs>
                <w:tab w:val="clear" w:pos="432"/>
              </w:tabs>
              <w:spacing w:before="120" w:after="120"/>
              <w:ind w:left="360" w:hanging="360"/>
            </w:pPr>
            <w:bookmarkStart w:id="473" w:name="_Toc435624873"/>
            <w:bookmarkStart w:id="474" w:name="_Toc448224268"/>
            <w:bookmarkStart w:id="475" w:name="_Toc63331086"/>
            <w:r w:rsidRPr="007576C8">
              <w:t>Employer</w:t>
            </w:r>
            <w:r w:rsidR="007B586E" w:rsidRPr="007576C8">
              <w:t>’s</w:t>
            </w:r>
            <w:r w:rsidR="007B586E" w:rsidRPr="007576C8">
              <w:rPr>
                <w:iCs/>
              </w:rPr>
              <w:t xml:space="preserve"> </w:t>
            </w:r>
            <w:r w:rsidR="007B586E" w:rsidRPr="007576C8">
              <w:t>Right to Accept Any Bid, and to Reject Any or All Bids</w:t>
            </w:r>
            <w:bookmarkEnd w:id="465"/>
            <w:bookmarkEnd w:id="466"/>
            <w:bookmarkEnd w:id="467"/>
            <w:bookmarkEnd w:id="468"/>
            <w:bookmarkEnd w:id="469"/>
            <w:bookmarkEnd w:id="470"/>
            <w:bookmarkEnd w:id="471"/>
            <w:bookmarkEnd w:id="472"/>
            <w:bookmarkEnd w:id="473"/>
            <w:bookmarkEnd w:id="474"/>
            <w:bookmarkEnd w:id="475"/>
          </w:p>
        </w:tc>
        <w:tc>
          <w:tcPr>
            <w:tcW w:w="7201" w:type="dxa"/>
            <w:tcBorders>
              <w:top w:val="nil"/>
              <w:left w:val="nil"/>
              <w:bottom w:val="nil"/>
              <w:right w:val="nil"/>
            </w:tcBorders>
          </w:tcPr>
          <w:p w14:paraId="04C2FBFE"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Style w:val="StyleHeader2-SubClausesItalicChar"/>
                <w:rFonts w:cs="Times New Roman"/>
                <w:i w:val="0"/>
              </w:rPr>
              <w:t>Employer</w:t>
            </w:r>
            <w:r w:rsidRPr="007576C8">
              <w:rPr>
                <w:rFonts w:cs="Times New Roman"/>
              </w:rPr>
              <w:t xml:space="preserve"> reserves the right to accept or reject any </w:t>
            </w:r>
            <w:r w:rsidR="009841BF" w:rsidRPr="007576C8">
              <w:rPr>
                <w:rFonts w:cs="Times New Roman"/>
              </w:rPr>
              <w:t>B</w:t>
            </w:r>
            <w:r w:rsidRPr="007576C8">
              <w:rPr>
                <w:rFonts w:cs="Times New Roman"/>
              </w:rPr>
              <w:t xml:space="preserve">id, and to annul the </w:t>
            </w:r>
            <w:r w:rsidR="009841BF" w:rsidRPr="007576C8">
              <w:rPr>
                <w:rFonts w:cs="Times New Roman"/>
              </w:rPr>
              <w:t>B</w:t>
            </w:r>
            <w:r w:rsidRPr="007576C8">
              <w:rPr>
                <w:rFonts w:cs="Times New Roman"/>
              </w:rPr>
              <w:t xml:space="preserve">idding process and reject all </w:t>
            </w:r>
            <w:r w:rsidR="009841BF" w:rsidRPr="007576C8">
              <w:rPr>
                <w:rFonts w:cs="Times New Roman"/>
              </w:rPr>
              <w:t>B</w:t>
            </w:r>
            <w:r w:rsidRPr="007576C8">
              <w:rPr>
                <w:rFonts w:cs="Times New Roman"/>
              </w:rPr>
              <w:t xml:space="preserve">ids at any time prior to </w:t>
            </w:r>
            <w:r w:rsidR="00EB2248" w:rsidRPr="007576C8">
              <w:rPr>
                <w:rFonts w:cs="Times New Roman"/>
              </w:rPr>
              <w:t>C</w:t>
            </w:r>
            <w:r w:rsidRPr="007576C8">
              <w:rPr>
                <w:rFonts w:cs="Times New Roman"/>
              </w:rPr>
              <w:t xml:space="preserve">ontract </w:t>
            </w:r>
            <w:r w:rsidR="00EB2248" w:rsidRPr="007576C8">
              <w:rPr>
                <w:rFonts w:cs="Times New Roman"/>
              </w:rPr>
              <w:t>A</w:t>
            </w:r>
            <w:r w:rsidRPr="007576C8">
              <w:rPr>
                <w:rFonts w:cs="Times New Roman"/>
              </w:rPr>
              <w:t xml:space="preserve">ward, without thereby incurring any liability to Bidders. In case of annulment, all </w:t>
            </w:r>
            <w:r w:rsidR="009841BF" w:rsidRPr="007576C8">
              <w:rPr>
                <w:rFonts w:cs="Times New Roman"/>
              </w:rPr>
              <w:t>B</w:t>
            </w:r>
            <w:r w:rsidRPr="007576C8">
              <w:rPr>
                <w:rFonts w:cs="Times New Roman"/>
              </w:rPr>
              <w:t xml:space="preserve">ids submitted and specifically, </w:t>
            </w:r>
            <w:r w:rsidR="009841BF" w:rsidRPr="007576C8">
              <w:rPr>
                <w:rFonts w:cs="Times New Roman"/>
              </w:rPr>
              <w:t>B</w:t>
            </w:r>
            <w:r w:rsidRPr="007576C8">
              <w:rPr>
                <w:rFonts w:cs="Times New Roman"/>
              </w:rPr>
              <w:t>id securities, shall be promptly returned to the Bidders.</w:t>
            </w:r>
          </w:p>
        </w:tc>
      </w:tr>
      <w:tr w:rsidR="00FB4252" w:rsidRPr="007576C8" w14:paraId="03DC2FD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tcPr>
          <w:p w14:paraId="7D11C8FA" w14:textId="77777777" w:rsidR="00FB4252" w:rsidRPr="007576C8" w:rsidRDefault="00FB4252" w:rsidP="00277BDC">
            <w:pPr>
              <w:pStyle w:val="Section1-Clauses"/>
              <w:numPr>
                <w:ilvl w:val="0"/>
                <w:numId w:val="27"/>
              </w:numPr>
              <w:tabs>
                <w:tab w:val="clear" w:pos="432"/>
              </w:tabs>
              <w:spacing w:before="120" w:after="120"/>
              <w:ind w:left="360" w:hanging="360"/>
              <w:rPr>
                <w:b w:val="0"/>
              </w:rPr>
            </w:pPr>
            <w:bookmarkStart w:id="476" w:name="_Toc431030699"/>
            <w:bookmarkStart w:id="477" w:name="_Toc435624874"/>
            <w:bookmarkStart w:id="478" w:name="_Toc448224269"/>
            <w:bookmarkStart w:id="479" w:name="_Toc63331087"/>
            <w:r w:rsidRPr="007576C8">
              <w:t>Standstill Period</w:t>
            </w:r>
            <w:bookmarkEnd w:id="476"/>
            <w:bookmarkEnd w:id="477"/>
            <w:bookmarkEnd w:id="478"/>
            <w:bookmarkEnd w:id="479"/>
          </w:p>
        </w:tc>
        <w:tc>
          <w:tcPr>
            <w:tcW w:w="7201" w:type="dxa"/>
            <w:tcBorders>
              <w:top w:val="nil"/>
              <w:left w:val="nil"/>
              <w:bottom w:val="nil"/>
              <w:right w:val="nil"/>
            </w:tcBorders>
          </w:tcPr>
          <w:p w14:paraId="2E5812F6" w14:textId="77777777" w:rsidR="00FB4252" w:rsidRPr="007576C8" w:rsidRDefault="00CD5401" w:rsidP="00277BDC">
            <w:pPr>
              <w:pStyle w:val="Header2-SubClauses"/>
              <w:numPr>
                <w:ilvl w:val="1"/>
                <w:numId w:val="27"/>
              </w:numPr>
              <w:spacing w:before="120" w:after="120"/>
              <w:ind w:left="511" w:hanging="596"/>
              <w:rPr>
                <w:rFonts w:cs="Times New Roman"/>
              </w:rPr>
            </w:pPr>
            <w:r w:rsidRPr="007576C8">
              <w:t xml:space="preserve">The Contract shall </w:t>
            </w:r>
            <w:r w:rsidR="00C83414" w:rsidRPr="007576C8">
              <w:t xml:space="preserve">not </w:t>
            </w:r>
            <w:r w:rsidRPr="007576C8">
              <w:t xml:space="preserve">be awarded earlier than the expiry of the Standstill Period. </w:t>
            </w:r>
            <w:r w:rsidRPr="007576C8">
              <w:rPr>
                <w:iCs/>
              </w:rPr>
              <w:t xml:space="preserve">The Standstill Period shall be ten (10) Business Days unless extended in accordance with ITB 46. </w:t>
            </w:r>
            <w:r w:rsidRPr="007576C8">
              <w:t>The Standstill Period commences the day after the date the Employer has transmitted to each Bidder the Notification of Intention to Award the Contract. Where only one Bid is submitted, or if this contract is in response to an</w:t>
            </w:r>
            <w:r w:rsidR="00C22845" w:rsidRPr="007576C8">
              <w:t xml:space="preserve"> </w:t>
            </w:r>
            <w:r w:rsidRPr="007576C8">
              <w:t>emergency</w:t>
            </w:r>
            <w:r w:rsidR="00C22845" w:rsidRPr="007576C8">
              <w:t xml:space="preserve"> </w:t>
            </w:r>
            <w:r w:rsidRPr="007576C8">
              <w:t>situation recognized by the Bank, the Standstill Period shall not apply.</w:t>
            </w:r>
          </w:p>
        </w:tc>
      </w:tr>
      <w:tr w:rsidR="00853652" w:rsidRPr="007576C8" w14:paraId="5A37554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tcPr>
          <w:p w14:paraId="31237DEE" w14:textId="77777777" w:rsidR="00853652" w:rsidRPr="007576C8" w:rsidRDefault="007A2405" w:rsidP="00277BDC">
            <w:pPr>
              <w:pStyle w:val="Section1-Clauses"/>
              <w:numPr>
                <w:ilvl w:val="0"/>
                <w:numId w:val="27"/>
              </w:numPr>
              <w:tabs>
                <w:tab w:val="clear" w:pos="432"/>
              </w:tabs>
              <w:spacing w:before="120" w:after="120"/>
              <w:ind w:left="360" w:hanging="360"/>
            </w:pPr>
            <w:bookmarkStart w:id="480" w:name="_Toc63331088"/>
            <w:r w:rsidRPr="007576C8">
              <w:t>Noti</w:t>
            </w:r>
            <w:r w:rsidR="00CD5401" w:rsidRPr="007576C8">
              <w:t xml:space="preserve">fication </w:t>
            </w:r>
            <w:r w:rsidRPr="007576C8">
              <w:t>of Intention to Award</w:t>
            </w:r>
            <w:bookmarkEnd w:id="480"/>
            <w:r w:rsidRPr="007576C8">
              <w:t xml:space="preserve"> </w:t>
            </w:r>
          </w:p>
        </w:tc>
        <w:tc>
          <w:tcPr>
            <w:tcW w:w="7201" w:type="dxa"/>
            <w:tcBorders>
              <w:top w:val="nil"/>
              <w:left w:val="nil"/>
              <w:bottom w:val="nil"/>
              <w:right w:val="nil"/>
            </w:tcBorders>
          </w:tcPr>
          <w:p w14:paraId="39A2E9DB" w14:textId="77777777" w:rsidR="007A2405" w:rsidRPr="007576C8" w:rsidRDefault="00CD5401" w:rsidP="00277BDC">
            <w:pPr>
              <w:pStyle w:val="Header2-SubClauses"/>
              <w:numPr>
                <w:ilvl w:val="1"/>
                <w:numId w:val="27"/>
              </w:numPr>
              <w:spacing w:before="120" w:after="120"/>
              <w:ind w:left="511" w:hanging="596"/>
              <w:rPr>
                <w:rFonts w:cs="Times New Roman"/>
              </w:rPr>
            </w:pPr>
            <w:r w:rsidRPr="007576C8">
              <w:t xml:space="preserve">The Employer shall send to each Bidder the Notification of Intention to Award the Contract to the successful Bidder. </w:t>
            </w:r>
            <w:r w:rsidR="007A2405" w:rsidRPr="007576C8">
              <w:rPr>
                <w:rFonts w:cs="Times New Roman"/>
              </w:rPr>
              <w:t xml:space="preserve"> The Notification of Intention to Award shall contain, at a minimum, the following information:</w:t>
            </w:r>
          </w:p>
          <w:p w14:paraId="39F23A98" w14:textId="77777777" w:rsidR="007A2405" w:rsidRPr="007576C8" w:rsidRDefault="007A2405" w:rsidP="00E10121">
            <w:pPr>
              <w:pStyle w:val="P3Header1-Clauses"/>
              <w:numPr>
                <w:ilvl w:val="0"/>
                <w:numId w:val="120"/>
              </w:numPr>
              <w:spacing w:before="120" w:after="120"/>
              <w:ind w:left="1175" w:hanging="630"/>
            </w:pPr>
            <w:r w:rsidRPr="007576C8">
              <w:t xml:space="preserve">the name and address of the Bidder submitting the successful Bid; </w:t>
            </w:r>
          </w:p>
          <w:p w14:paraId="1CBEB05D" w14:textId="77777777" w:rsidR="007A2405" w:rsidRPr="007576C8" w:rsidRDefault="007A2405" w:rsidP="00E10121">
            <w:pPr>
              <w:pStyle w:val="P3Header1-Clauses"/>
              <w:numPr>
                <w:ilvl w:val="0"/>
                <w:numId w:val="120"/>
              </w:numPr>
              <w:spacing w:before="120" w:after="120"/>
              <w:ind w:left="1175" w:hanging="630"/>
            </w:pPr>
            <w:r w:rsidRPr="007576C8">
              <w:t xml:space="preserve">the Contract price of the successful Bid; </w:t>
            </w:r>
          </w:p>
          <w:p w14:paraId="5A809CC7" w14:textId="77777777" w:rsidR="007A2405" w:rsidRPr="007576C8" w:rsidRDefault="007A2405" w:rsidP="00E10121">
            <w:pPr>
              <w:pStyle w:val="P3Header1-Clauses"/>
              <w:numPr>
                <w:ilvl w:val="0"/>
                <w:numId w:val="120"/>
              </w:numPr>
              <w:spacing w:before="120" w:after="120"/>
              <w:ind w:left="1175" w:hanging="630"/>
            </w:pPr>
            <w:r w:rsidRPr="007576C8">
              <w:t>the names of all Bidders who submitted Bids, and their Bid prices as readout, and as evaluated;</w:t>
            </w:r>
          </w:p>
          <w:p w14:paraId="130B5297" w14:textId="77777777" w:rsidR="007A2405" w:rsidRPr="007576C8" w:rsidRDefault="007A2405" w:rsidP="00E10121">
            <w:pPr>
              <w:pStyle w:val="P3Header1-Clauses"/>
              <w:numPr>
                <w:ilvl w:val="0"/>
                <w:numId w:val="120"/>
              </w:numPr>
              <w:spacing w:before="120" w:after="120"/>
              <w:ind w:left="1175" w:hanging="630"/>
            </w:pPr>
            <w:r w:rsidRPr="007576C8">
              <w:t xml:space="preserve">a statement of the reason(s) the Bid (of the unsuccessful Bidder to whom the </w:t>
            </w:r>
            <w:r w:rsidR="00CD5401" w:rsidRPr="007576C8">
              <w:t xml:space="preserve">notification </w:t>
            </w:r>
            <w:r w:rsidRPr="007576C8">
              <w:t>is addressed) was unsuccessful, unless the price information in c) above already reveals the reason;</w:t>
            </w:r>
          </w:p>
          <w:p w14:paraId="346C2B98" w14:textId="77777777" w:rsidR="007A2405" w:rsidRPr="007576C8" w:rsidRDefault="007A2405" w:rsidP="00E10121">
            <w:pPr>
              <w:pStyle w:val="P3Header1-Clauses"/>
              <w:numPr>
                <w:ilvl w:val="0"/>
                <w:numId w:val="120"/>
              </w:numPr>
              <w:spacing w:before="120" w:after="120"/>
              <w:ind w:left="1175" w:hanging="630"/>
            </w:pPr>
            <w:r w:rsidRPr="007576C8">
              <w:lastRenderedPageBreak/>
              <w:t>the expiry date of the Standstill Period;</w:t>
            </w:r>
          </w:p>
          <w:p w14:paraId="34D13DA9" w14:textId="77777777" w:rsidR="00853652" w:rsidRPr="007576C8" w:rsidRDefault="007A2405" w:rsidP="00E10121">
            <w:pPr>
              <w:pStyle w:val="P3Header1-Clauses"/>
              <w:numPr>
                <w:ilvl w:val="0"/>
                <w:numId w:val="120"/>
              </w:numPr>
              <w:spacing w:before="120" w:after="120"/>
              <w:ind w:left="1175" w:hanging="630"/>
            </w:pPr>
            <w:r w:rsidRPr="007576C8">
              <w:t>instructions on how to request a debriefing and/or submit a complaint during the standstill period</w:t>
            </w:r>
            <w:r w:rsidR="00C5241D" w:rsidRPr="007576C8">
              <w:t>.</w:t>
            </w:r>
          </w:p>
        </w:tc>
      </w:tr>
      <w:tr w:rsidR="007B586E" w:rsidRPr="007576C8" w14:paraId="6F222D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17CEAF27" w14:textId="77777777" w:rsidR="007B586E" w:rsidRPr="007576C8" w:rsidRDefault="007B586E" w:rsidP="00277BDC">
            <w:pPr>
              <w:pStyle w:val="Section1Heading1"/>
              <w:keepNext/>
              <w:spacing w:before="120" w:after="120"/>
            </w:pPr>
            <w:bookmarkStart w:id="481" w:name="_Toc438438863"/>
            <w:bookmarkStart w:id="482" w:name="_Toc438532657"/>
            <w:bookmarkStart w:id="483" w:name="_Toc438734007"/>
            <w:bookmarkStart w:id="484" w:name="_Toc438962089"/>
            <w:bookmarkStart w:id="485" w:name="_Toc461939621"/>
            <w:bookmarkStart w:id="486" w:name="_Toc97371043"/>
            <w:bookmarkStart w:id="487" w:name="_Toc325723959"/>
            <w:bookmarkStart w:id="488" w:name="_Toc435624875"/>
            <w:bookmarkStart w:id="489" w:name="_Toc448224270"/>
            <w:bookmarkStart w:id="490" w:name="_Toc63331089"/>
            <w:r w:rsidRPr="007576C8">
              <w:lastRenderedPageBreak/>
              <w:t>Award of Contract</w:t>
            </w:r>
            <w:bookmarkEnd w:id="481"/>
            <w:bookmarkEnd w:id="482"/>
            <w:bookmarkEnd w:id="483"/>
            <w:bookmarkEnd w:id="484"/>
            <w:bookmarkEnd w:id="485"/>
            <w:bookmarkEnd w:id="486"/>
            <w:bookmarkEnd w:id="487"/>
            <w:bookmarkEnd w:id="488"/>
            <w:bookmarkEnd w:id="489"/>
            <w:bookmarkEnd w:id="490"/>
          </w:p>
        </w:tc>
      </w:tr>
      <w:tr w:rsidR="007B586E" w:rsidRPr="007576C8" w14:paraId="318454A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D34B824" w14:textId="77777777" w:rsidR="007B586E" w:rsidRPr="007576C8" w:rsidRDefault="007B586E" w:rsidP="00277BDC">
            <w:pPr>
              <w:pStyle w:val="Section1-Clauses"/>
              <w:numPr>
                <w:ilvl w:val="0"/>
                <w:numId w:val="27"/>
              </w:numPr>
              <w:tabs>
                <w:tab w:val="clear" w:pos="432"/>
              </w:tabs>
              <w:spacing w:before="120" w:after="120"/>
              <w:ind w:left="360" w:hanging="360"/>
            </w:pPr>
            <w:bookmarkStart w:id="491" w:name="_Toc438438864"/>
            <w:bookmarkStart w:id="492" w:name="_Toc438532658"/>
            <w:bookmarkStart w:id="493" w:name="_Toc438734008"/>
            <w:bookmarkStart w:id="494" w:name="_Toc438907044"/>
            <w:bookmarkStart w:id="495" w:name="_Toc438907243"/>
            <w:bookmarkStart w:id="496" w:name="_Toc97371044"/>
            <w:bookmarkStart w:id="497" w:name="_Toc139863140"/>
            <w:bookmarkStart w:id="498" w:name="_Toc325723960"/>
            <w:bookmarkStart w:id="499" w:name="_Toc435624876"/>
            <w:bookmarkStart w:id="500" w:name="_Toc448224271"/>
            <w:bookmarkStart w:id="501" w:name="_Toc63331090"/>
            <w:r w:rsidRPr="007576C8">
              <w:t>Award Criteria</w:t>
            </w:r>
            <w:bookmarkEnd w:id="491"/>
            <w:bookmarkEnd w:id="492"/>
            <w:bookmarkEnd w:id="493"/>
            <w:bookmarkEnd w:id="494"/>
            <w:bookmarkEnd w:id="495"/>
            <w:bookmarkEnd w:id="496"/>
            <w:bookmarkEnd w:id="497"/>
            <w:bookmarkEnd w:id="498"/>
            <w:bookmarkEnd w:id="499"/>
            <w:bookmarkEnd w:id="500"/>
            <w:bookmarkEnd w:id="501"/>
          </w:p>
        </w:tc>
        <w:tc>
          <w:tcPr>
            <w:tcW w:w="7201" w:type="dxa"/>
            <w:tcBorders>
              <w:top w:val="nil"/>
              <w:left w:val="nil"/>
              <w:bottom w:val="nil"/>
              <w:right w:val="nil"/>
            </w:tcBorders>
          </w:tcPr>
          <w:p w14:paraId="3A88E9F6"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Subject to </w:t>
            </w:r>
            <w:r w:rsidR="00025CF3" w:rsidRPr="007576C8">
              <w:rPr>
                <w:rFonts w:cs="Times New Roman"/>
              </w:rPr>
              <w:t xml:space="preserve">ITB </w:t>
            </w:r>
            <w:r w:rsidR="009672C4" w:rsidRPr="007576C8">
              <w:rPr>
                <w:rFonts w:cs="Times New Roman"/>
              </w:rPr>
              <w:t>4</w:t>
            </w:r>
            <w:r w:rsidR="00B17C63" w:rsidRPr="007576C8">
              <w:rPr>
                <w:rFonts w:cs="Times New Roman"/>
              </w:rPr>
              <w:t>1</w:t>
            </w:r>
            <w:r w:rsidRPr="007576C8">
              <w:rPr>
                <w:rFonts w:cs="Times New Roman"/>
              </w:rPr>
              <w:t xml:space="preserve">, the </w:t>
            </w:r>
            <w:r w:rsidR="00283744" w:rsidRPr="007576C8">
              <w:rPr>
                <w:rFonts w:cs="Times New Roman"/>
              </w:rPr>
              <w:t>Employer</w:t>
            </w:r>
            <w:r w:rsidRPr="007576C8">
              <w:rPr>
                <w:rFonts w:cs="Times New Roman"/>
              </w:rPr>
              <w:t xml:space="preserve"> shall award the Contract to the </w:t>
            </w:r>
            <w:r w:rsidR="00EB07CE" w:rsidRPr="007576C8">
              <w:rPr>
                <w:rFonts w:cs="Times New Roman"/>
              </w:rPr>
              <w:t xml:space="preserve">successful Bidder. This is the </w:t>
            </w:r>
            <w:r w:rsidRPr="007576C8">
              <w:rPr>
                <w:rFonts w:cs="Times New Roman"/>
              </w:rPr>
              <w:t xml:space="preserve">Bidder whose </w:t>
            </w:r>
            <w:r w:rsidR="00EB07CE" w:rsidRPr="007576C8">
              <w:rPr>
                <w:rFonts w:cs="Times New Roman"/>
              </w:rPr>
              <w:t>B</w:t>
            </w:r>
            <w:r w:rsidR="009A002D" w:rsidRPr="007576C8">
              <w:rPr>
                <w:rFonts w:cs="Times New Roman"/>
              </w:rPr>
              <w:t>id</w:t>
            </w:r>
            <w:r w:rsidRPr="007576C8">
              <w:rPr>
                <w:rFonts w:cs="Times New Roman"/>
              </w:rPr>
              <w:t xml:space="preserve"> has been determined to be the </w:t>
            </w:r>
            <w:r w:rsidR="00EB07CE" w:rsidRPr="007576C8">
              <w:rPr>
                <w:rFonts w:cs="Times New Roman"/>
              </w:rPr>
              <w:t>Most Advantageous Bid</w:t>
            </w:r>
            <w:r w:rsidR="00FE4B73" w:rsidRPr="007576C8">
              <w:rPr>
                <w:rFonts w:cs="Times New Roman"/>
              </w:rPr>
              <w:t xml:space="preserve"> as specified in ITB 40.</w:t>
            </w:r>
          </w:p>
        </w:tc>
      </w:tr>
      <w:tr w:rsidR="007B586E" w:rsidRPr="007576C8" w14:paraId="4C2070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tcPr>
          <w:p w14:paraId="3CAFDBFD" w14:textId="77777777" w:rsidR="007B586E" w:rsidRPr="007576C8" w:rsidRDefault="007B586E" w:rsidP="00277BDC">
            <w:pPr>
              <w:pStyle w:val="Section1-Clauses"/>
              <w:numPr>
                <w:ilvl w:val="0"/>
                <w:numId w:val="27"/>
              </w:numPr>
              <w:tabs>
                <w:tab w:val="clear" w:pos="432"/>
              </w:tabs>
              <w:spacing w:before="120" w:after="120"/>
              <w:ind w:left="360" w:hanging="360"/>
            </w:pPr>
            <w:bookmarkStart w:id="502" w:name="_Toc438438866"/>
            <w:bookmarkStart w:id="503" w:name="_Toc438532660"/>
            <w:bookmarkStart w:id="504" w:name="_Toc438734010"/>
            <w:bookmarkStart w:id="505" w:name="_Toc438907046"/>
            <w:bookmarkStart w:id="506" w:name="_Toc438907245"/>
            <w:bookmarkStart w:id="507" w:name="_Toc97371045"/>
            <w:bookmarkStart w:id="508" w:name="_Toc139863141"/>
            <w:bookmarkStart w:id="509" w:name="_Toc325723961"/>
            <w:bookmarkStart w:id="510" w:name="_Toc435624877"/>
            <w:bookmarkStart w:id="511" w:name="_Toc448224272"/>
            <w:bookmarkStart w:id="512" w:name="_Toc63331091"/>
            <w:r w:rsidRPr="007576C8">
              <w:t>Notification of Award</w:t>
            </w:r>
            <w:bookmarkEnd w:id="502"/>
            <w:bookmarkEnd w:id="503"/>
            <w:bookmarkEnd w:id="504"/>
            <w:bookmarkEnd w:id="505"/>
            <w:bookmarkEnd w:id="506"/>
            <w:bookmarkEnd w:id="507"/>
            <w:bookmarkEnd w:id="508"/>
            <w:bookmarkEnd w:id="509"/>
            <w:bookmarkEnd w:id="510"/>
            <w:bookmarkEnd w:id="511"/>
            <w:bookmarkEnd w:id="512"/>
          </w:p>
        </w:tc>
        <w:tc>
          <w:tcPr>
            <w:tcW w:w="7201" w:type="dxa"/>
            <w:tcBorders>
              <w:top w:val="nil"/>
              <w:left w:val="nil"/>
              <w:bottom w:val="nil"/>
              <w:right w:val="nil"/>
            </w:tcBorders>
          </w:tcPr>
          <w:p w14:paraId="41974C88" w14:textId="0880AAD3" w:rsidR="003751AA" w:rsidRPr="007576C8" w:rsidRDefault="003751AA" w:rsidP="00277BDC">
            <w:pPr>
              <w:pStyle w:val="Header2-SubClauses"/>
              <w:numPr>
                <w:ilvl w:val="1"/>
                <w:numId w:val="27"/>
              </w:numPr>
              <w:spacing w:before="120" w:after="120"/>
              <w:ind w:left="511" w:hanging="596"/>
              <w:rPr>
                <w:rFonts w:cs="Times New Roman"/>
              </w:rPr>
            </w:pPr>
            <w:r w:rsidRPr="007576C8">
              <w:rPr>
                <w:rFonts w:cs="Times New Roman"/>
              </w:rPr>
              <w:t xml:space="preserve">Prior to the expiration of the </w:t>
            </w:r>
            <w:r w:rsidR="00931D57" w:rsidRPr="007576C8">
              <w:rPr>
                <w:rFonts w:cs="Times New Roman"/>
              </w:rPr>
              <w:t>B</w:t>
            </w:r>
            <w:r w:rsidR="009D3CA5" w:rsidRPr="007576C8">
              <w:rPr>
                <w:rFonts w:cs="Times New Roman"/>
              </w:rPr>
              <w:t xml:space="preserve">id validity, </w:t>
            </w:r>
            <w:r w:rsidRPr="007576C8">
              <w:rPr>
                <w:rFonts w:cs="Times New Roman"/>
              </w:rPr>
              <w:t>and upon expiry of the Standstill Period</w:t>
            </w:r>
            <w:r w:rsidR="009D3CA5" w:rsidRPr="007576C8">
              <w:rPr>
                <w:rFonts w:cs="Times New Roman"/>
              </w:rPr>
              <w:t xml:space="preserve"> </w:t>
            </w:r>
            <w:r w:rsidRPr="007576C8">
              <w:rPr>
                <w:rFonts w:cs="Times New Roman"/>
              </w:rPr>
              <w:t xml:space="preserve">specified in ITB </w:t>
            </w:r>
            <w:r w:rsidR="00281D16" w:rsidRPr="007576C8">
              <w:rPr>
                <w:rFonts w:cs="Times New Roman"/>
              </w:rPr>
              <w:t>42</w:t>
            </w:r>
            <w:r w:rsidRPr="007576C8">
              <w:rPr>
                <w:rFonts w:cs="Times New Roman"/>
              </w:rPr>
              <w:t xml:space="preserve">.1 or any extension thereof, </w:t>
            </w:r>
            <w:r w:rsidR="00B82748" w:rsidRPr="007576C8">
              <w:rPr>
                <w:rFonts w:cs="Times New Roman"/>
              </w:rPr>
              <w:t>and</w:t>
            </w:r>
            <w:r w:rsidR="00C22845" w:rsidRPr="007576C8">
              <w:rPr>
                <w:rFonts w:cs="Times New Roman"/>
              </w:rPr>
              <w:t xml:space="preserve">, </w:t>
            </w:r>
            <w:r w:rsidRPr="007576C8">
              <w:rPr>
                <w:rFonts w:cs="Times New Roman"/>
              </w:rPr>
              <w:t>upon satisfactorily addressing a</w:t>
            </w:r>
            <w:r w:rsidR="00B82748" w:rsidRPr="007576C8">
              <w:rPr>
                <w:rFonts w:cs="Times New Roman"/>
              </w:rPr>
              <w:t>ny</w:t>
            </w:r>
            <w:r w:rsidRPr="007576C8">
              <w:rPr>
                <w:rFonts w:cs="Times New Roman"/>
              </w:rPr>
              <w:t xml:space="preserve"> complaint that has been filed within the Standstill Period, the </w:t>
            </w:r>
            <w:r w:rsidR="00893D9A" w:rsidRPr="007576C8">
              <w:rPr>
                <w:rFonts w:cs="Times New Roman"/>
              </w:rPr>
              <w:t>Employer</w:t>
            </w:r>
            <w:r w:rsidRPr="007576C8">
              <w:rPr>
                <w:rFonts w:cs="Times New Roman"/>
              </w:rPr>
              <w:t xml:space="preserve"> shall</w:t>
            </w:r>
            <w:r w:rsidR="00CD5401" w:rsidRPr="007576C8">
              <w:t xml:space="preserve"> notify the successful Bidder, in writing, that its Bid has been accepted.</w:t>
            </w:r>
            <w:r w:rsidRPr="007576C8">
              <w:rPr>
                <w:rFonts w:cs="Times New Roman"/>
              </w:rPr>
              <w:t xml:space="preserve"> </w:t>
            </w:r>
            <w:r w:rsidR="00CD5401" w:rsidRPr="007576C8">
              <w:t xml:space="preserve">The notification of award (hereinafter and in the Conditions of Contract and Contract Forms called the “Letter of Acceptance”) </w:t>
            </w:r>
            <w:r w:rsidRPr="007576C8">
              <w:rPr>
                <w:rFonts w:cs="Times New Roman"/>
              </w:rPr>
              <w:t xml:space="preserve">shall specify the sum that the </w:t>
            </w:r>
            <w:r w:rsidR="00893D9A" w:rsidRPr="007576C8">
              <w:rPr>
                <w:rFonts w:cs="Times New Roman"/>
              </w:rPr>
              <w:t>Employer</w:t>
            </w:r>
            <w:r w:rsidRPr="007576C8">
              <w:rPr>
                <w:rFonts w:cs="Times New Roman"/>
              </w:rPr>
              <w:t xml:space="preserve"> will pay the </w:t>
            </w:r>
            <w:r w:rsidR="00893D9A" w:rsidRPr="007576C8">
              <w:rPr>
                <w:rFonts w:cs="Times New Roman"/>
              </w:rPr>
              <w:t>Contractor</w:t>
            </w:r>
            <w:r w:rsidRPr="007576C8">
              <w:rPr>
                <w:rFonts w:cs="Times New Roman"/>
              </w:rPr>
              <w:t xml:space="preserve"> in consideration of the execution </w:t>
            </w:r>
            <w:r w:rsidR="00DA2990" w:rsidRPr="007576C8">
              <w:rPr>
                <w:rFonts w:cs="Times New Roman"/>
              </w:rPr>
              <w:t>of the contract</w:t>
            </w:r>
            <w:r w:rsidRPr="007576C8">
              <w:rPr>
                <w:rFonts w:cs="Times New Roman"/>
              </w:rPr>
              <w:t xml:space="preserve"> (hereinafter and in the Conditions of Contract and Contract Forms called “the Contract Price”).</w:t>
            </w:r>
          </w:p>
          <w:p w14:paraId="645FCC27" w14:textId="77777777" w:rsidR="003751AA" w:rsidRPr="007576C8" w:rsidRDefault="00CD5401" w:rsidP="00277BDC">
            <w:pPr>
              <w:pStyle w:val="Header2-SubClauses"/>
              <w:numPr>
                <w:ilvl w:val="1"/>
                <w:numId w:val="27"/>
              </w:numPr>
              <w:spacing w:before="120" w:after="120"/>
              <w:ind w:left="511" w:hanging="596"/>
              <w:rPr>
                <w:rFonts w:cs="Times New Roman"/>
                <w:b/>
              </w:rPr>
            </w:pPr>
            <w:r w:rsidRPr="007576C8">
              <w:t>Within ten (10) Business Days after the date of transmission of the Letter of Acceptance</w:t>
            </w:r>
            <w:r w:rsidR="003751AA" w:rsidRPr="007576C8">
              <w:rPr>
                <w:rFonts w:cs="Times New Roman"/>
              </w:rPr>
              <w:t xml:space="preserve">, the </w:t>
            </w:r>
            <w:r w:rsidR="00893D9A" w:rsidRPr="007576C8">
              <w:rPr>
                <w:rFonts w:cs="Times New Roman"/>
              </w:rPr>
              <w:t>Employer</w:t>
            </w:r>
            <w:r w:rsidR="003751AA" w:rsidRPr="007576C8">
              <w:rPr>
                <w:rFonts w:cs="Times New Roman"/>
              </w:rPr>
              <w:t xml:space="preserve"> shall publish the Contract Award Notice which shall contain, at a minimum, the following information: </w:t>
            </w:r>
          </w:p>
          <w:p w14:paraId="4A27F0B3" w14:textId="77777777" w:rsidR="003751AA" w:rsidRPr="007576C8" w:rsidRDefault="003751AA" w:rsidP="00E10121">
            <w:pPr>
              <w:pStyle w:val="P3Header1-Clauses"/>
              <w:numPr>
                <w:ilvl w:val="0"/>
                <w:numId w:val="119"/>
              </w:numPr>
              <w:spacing w:before="120" w:after="120"/>
              <w:ind w:left="1175" w:hanging="630"/>
              <w:rPr>
                <w:rFonts w:eastAsia="Calibri"/>
              </w:rPr>
            </w:pPr>
            <w:r w:rsidRPr="007576C8">
              <w:rPr>
                <w:rFonts w:eastAsia="Calibri"/>
              </w:rPr>
              <w:t xml:space="preserve">name and address </w:t>
            </w:r>
            <w:r w:rsidRPr="007576C8">
              <w:t>of</w:t>
            </w:r>
            <w:r w:rsidRPr="007576C8">
              <w:rPr>
                <w:rFonts w:eastAsia="Calibri"/>
              </w:rPr>
              <w:t xml:space="preserve"> the </w:t>
            </w:r>
            <w:r w:rsidR="00893D9A" w:rsidRPr="007576C8">
              <w:rPr>
                <w:rFonts w:eastAsia="Calibri"/>
              </w:rPr>
              <w:t>Employer</w:t>
            </w:r>
            <w:r w:rsidRPr="007576C8">
              <w:rPr>
                <w:rFonts w:eastAsia="Calibri"/>
              </w:rPr>
              <w:t>;</w:t>
            </w:r>
          </w:p>
          <w:p w14:paraId="7949D884" w14:textId="77777777" w:rsidR="003751AA" w:rsidRPr="007576C8" w:rsidRDefault="003751AA" w:rsidP="00E10121">
            <w:pPr>
              <w:pStyle w:val="P3Header1-Clauses"/>
              <w:numPr>
                <w:ilvl w:val="0"/>
                <w:numId w:val="119"/>
              </w:numPr>
              <w:spacing w:before="120" w:after="120"/>
              <w:ind w:left="1175" w:hanging="630"/>
              <w:rPr>
                <w:rFonts w:eastAsia="Calibri"/>
              </w:rPr>
            </w:pPr>
            <w:r w:rsidRPr="007576C8">
              <w:rPr>
                <w:rFonts w:eastAsia="Calibri"/>
              </w:rPr>
              <w:t xml:space="preserve">name and reference </w:t>
            </w:r>
            <w:r w:rsidRPr="007576C8">
              <w:t>number</w:t>
            </w:r>
            <w:r w:rsidRPr="007576C8">
              <w:rPr>
                <w:rFonts w:eastAsia="Calibri"/>
              </w:rPr>
              <w:t xml:space="preserve"> of the contract being awarded, and </w:t>
            </w:r>
            <w:r w:rsidRPr="007576C8">
              <w:t>the</w:t>
            </w:r>
            <w:r w:rsidRPr="007576C8">
              <w:rPr>
                <w:rFonts w:eastAsia="Calibri"/>
              </w:rPr>
              <w:t xml:space="preserve"> selection method used; </w:t>
            </w:r>
          </w:p>
          <w:p w14:paraId="210449D3" w14:textId="77777777" w:rsidR="003751AA" w:rsidRPr="007576C8" w:rsidRDefault="003751AA" w:rsidP="00E10121">
            <w:pPr>
              <w:pStyle w:val="P3Header1-Clauses"/>
              <w:numPr>
                <w:ilvl w:val="0"/>
                <w:numId w:val="119"/>
              </w:numPr>
              <w:spacing w:before="120" w:after="120"/>
              <w:ind w:left="1175" w:hanging="630"/>
              <w:rPr>
                <w:rFonts w:eastAsia="Calibri"/>
              </w:rPr>
            </w:pPr>
            <w:r w:rsidRPr="007576C8">
              <w:rPr>
                <w:rFonts w:eastAsia="Calibri"/>
              </w:rPr>
              <w:t xml:space="preserve">names </w:t>
            </w:r>
            <w:r w:rsidRPr="007576C8">
              <w:t>of</w:t>
            </w:r>
            <w:r w:rsidRPr="007576C8">
              <w:rPr>
                <w:rFonts w:eastAsia="Calibri"/>
              </w:rPr>
              <w:t xml:space="preserve"> all Bidders that submitted Bids, and their Bid prices as read out at Bid opening, and as evaluated; </w:t>
            </w:r>
          </w:p>
          <w:p w14:paraId="3C90DF85" w14:textId="77777777" w:rsidR="003751AA" w:rsidRPr="007576C8" w:rsidRDefault="003751AA" w:rsidP="00E10121">
            <w:pPr>
              <w:pStyle w:val="P3Header1-Clauses"/>
              <w:numPr>
                <w:ilvl w:val="0"/>
                <w:numId w:val="119"/>
              </w:numPr>
              <w:spacing w:before="120" w:after="120"/>
              <w:ind w:left="1175" w:hanging="630"/>
              <w:rPr>
                <w:rFonts w:eastAsia="Calibri"/>
              </w:rPr>
            </w:pPr>
            <w:r w:rsidRPr="007576C8">
              <w:rPr>
                <w:rFonts w:eastAsia="Calibri"/>
              </w:rPr>
              <w:t xml:space="preserve">names of all Bidders whose Bids were rejected either as </w:t>
            </w:r>
            <w:r w:rsidRPr="007576C8">
              <w:t>nonresponsive</w:t>
            </w:r>
            <w:r w:rsidRPr="007576C8">
              <w:rPr>
                <w:rFonts w:eastAsia="Calibri"/>
              </w:rPr>
              <w:t xml:space="preserve"> or as not meeting qualification criteria, or were not evaluated, with the reasons therefor;</w:t>
            </w:r>
          </w:p>
          <w:p w14:paraId="1CDBD02E" w14:textId="77777777" w:rsidR="00EE2946" w:rsidRPr="007576C8" w:rsidRDefault="003751AA" w:rsidP="00E10121">
            <w:pPr>
              <w:pStyle w:val="P3Header1-Clauses"/>
              <w:numPr>
                <w:ilvl w:val="0"/>
                <w:numId w:val="119"/>
              </w:numPr>
              <w:spacing w:before="120" w:after="120"/>
              <w:ind w:left="1175" w:hanging="630"/>
            </w:pPr>
            <w:r w:rsidRPr="007576C8">
              <w:rPr>
                <w:rFonts w:eastAsia="Calibri"/>
              </w:rPr>
              <w:t xml:space="preserve">the </w:t>
            </w:r>
            <w:r w:rsidRPr="007576C8">
              <w:t>name</w:t>
            </w:r>
            <w:r w:rsidRPr="007576C8">
              <w:rPr>
                <w:rFonts w:eastAsia="Calibri"/>
              </w:rPr>
              <w:t xml:space="preserve"> of the successful Bidder, the final total contract price, the contract </w:t>
            </w:r>
            <w:r w:rsidRPr="007576C8">
              <w:t>durat</w:t>
            </w:r>
            <w:r w:rsidR="0060023B" w:rsidRPr="007576C8">
              <w:t>ion</w:t>
            </w:r>
            <w:r w:rsidR="0060023B" w:rsidRPr="007576C8">
              <w:rPr>
                <w:rFonts w:eastAsia="Calibri"/>
              </w:rPr>
              <w:t xml:space="preserve"> and a summary of its scope</w:t>
            </w:r>
            <w:r w:rsidR="00EE2946" w:rsidRPr="007576C8">
              <w:rPr>
                <w:rFonts w:eastAsia="Calibri"/>
              </w:rPr>
              <w:t>; and</w:t>
            </w:r>
          </w:p>
          <w:p w14:paraId="7AA94DF4" w14:textId="0255812B" w:rsidR="00893D9A" w:rsidRPr="007576C8" w:rsidRDefault="00EE2946" w:rsidP="00E10121">
            <w:pPr>
              <w:pStyle w:val="P3Header1-Clauses"/>
              <w:numPr>
                <w:ilvl w:val="0"/>
                <w:numId w:val="119"/>
              </w:numPr>
              <w:spacing w:before="120" w:after="120"/>
              <w:ind w:left="1175" w:hanging="630"/>
            </w:pPr>
            <w:r w:rsidRPr="007576C8">
              <w:t xml:space="preserve">successful Bidder’s </w:t>
            </w:r>
            <w:r w:rsidR="00847D6C" w:rsidRPr="007576C8">
              <w:t>Beneficial Ownership Disclosure Form</w:t>
            </w:r>
            <w:r w:rsidRPr="007576C8">
              <w:t>, if specified in BDS ITB 47.1</w:t>
            </w:r>
            <w:r w:rsidR="0060023B" w:rsidRPr="007576C8">
              <w:rPr>
                <w:rFonts w:eastAsia="Calibri"/>
              </w:rPr>
              <w:t>.</w:t>
            </w:r>
          </w:p>
        </w:tc>
      </w:tr>
      <w:tr w:rsidR="007B586E" w:rsidRPr="007576C8" w14:paraId="22D71365" w14:textId="77777777" w:rsidTr="00375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tcPr>
          <w:p w14:paraId="139AA028"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DFECBA4" w14:textId="77777777" w:rsidR="007B586E" w:rsidRPr="007576C8" w:rsidRDefault="003751AA" w:rsidP="00277BDC">
            <w:pPr>
              <w:pStyle w:val="Header2-SubClauses"/>
              <w:numPr>
                <w:ilvl w:val="1"/>
                <w:numId w:val="27"/>
              </w:numPr>
              <w:spacing w:before="120" w:after="120"/>
              <w:ind w:left="511" w:hanging="596"/>
              <w:rPr>
                <w:rFonts w:cs="Times New Roman"/>
              </w:rPr>
            </w:pPr>
            <w:r w:rsidRPr="007576C8">
              <w:rPr>
                <w:rFonts w:cs="Times New Roman"/>
              </w:rPr>
              <w:t xml:space="preserve">The Contract Award Notice shall be published on the </w:t>
            </w:r>
            <w:r w:rsidR="00893D9A" w:rsidRPr="007576C8">
              <w:rPr>
                <w:rFonts w:cs="Times New Roman"/>
              </w:rPr>
              <w:t>Employer</w:t>
            </w:r>
            <w:r w:rsidRPr="007576C8">
              <w:rPr>
                <w:rFonts w:cs="Times New Roman"/>
              </w:rPr>
              <w:t xml:space="preserve">’s website with free access if available, or in at least one newspaper of national circulation in the </w:t>
            </w:r>
            <w:r w:rsidR="00893D9A" w:rsidRPr="007576C8">
              <w:rPr>
                <w:rFonts w:cs="Times New Roman"/>
              </w:rPr>
              <w:t>Employer</w:t>
            </w:r>
            <w:r w:rsidRPr="007576C8">
              <w:rPr>
                <w:rFonts w:cs="Times New Roman"/>
              </w:rPr>
              <w:t xml:space="preserve">’s Country, or in the official gazette. The </w:t>
            </w:r>
            <w:r w:rsidR="00893D9A" w:rsidRPr="007576C8">
              <w:rPr>
                <w:rFonts w:cs="Times New Roman"/>
              </w:rPr>
              <w:t>Employer</w:t>
            </w:r>
            <w:r w:rsidRPr="007576C8">
              <w:rPr>
                <w:rFonts w:cs="Times New Roman"/>
              </w:rPr>
              <w:t xml:space="preserve"> shall also publish the contract award notice in UNDB online.</w:t>
            </w:r>
          </w:p>
        </w:tc>
      </w:tr>
      <w:tr w:rsidR="00246B3B" w:rsidRPr="007576C8" w14:paraId="71B50D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00FC1BD" w14:textId="77777777" w:rsidR="007B586E" w:rsidRPr="007576C8"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7884467" w14:textId="77777777" w:rsidR="007B586E" w:rsidRPr="007576C8" w:rsidRDefault="003751AA" w:rsidP="00277BDC">
            <w:pPr>
              <w:pStyle w:val="Header2-SubClauses"/>
              <w:numPr>
                <w:ilvl w:val="1"/>
                <w:numId w:val="27"/>
              </w:numPr>
              <w:spacing w:before="120" w:after="120"/>
              <w:ind w:left="511" w:hanging="596"/>
              <w:rPr>
                <w:rFonts w:cs="Times New Roman"/>
              </w:rPr>
            </w:pPr>
            <w:r w:rsidRPr="007576C8">
              <w:rPr>
                <w:rFonts w:cs="Times New Roman"/>
              </w:rPr>
              <w:t xml:space="preserve">Until a formal contract is prepared and executed, the </w:t>
            </w:r>
            <w:r w:rsidR="00E741C5" w:rsidRPr="007576C8">
              <w:rPr>
                <w:rFonts w:cs="Times New Roman"/>
              </w:rPr>
              <w:t>Letter of Acceptance</w:t>
            </w:r>
            <w:r w:rsidRPr="007576C8">
              <w:rPr>
                <w:rFonts w:cs="Times New Roman"/>
              </w:rPr>
              <w:t xml:space="preserve"> shall constitute a binding Contract.</w:t>
            </w:r>
          </w:p>
        </w:tc>
      </w:tr>
      <w:tr w:rsidR="00C729A4" w:rsidRPr="007576C8" w14:paraId="29747A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9E5A1CF" w14:textId="77777777" w:rsidR="00C729A4" w:rsidRPr="007576C8" w:rsidRDefault="00C729A4" w:rsidP="00277BDC">
            <w:pPr>
              <w:pStyle w:val="Section1-Clauses"/>
              <w:numPr>
                <w:ilvl w:val="0"/>
                <w:numId w:val="27"/>
              </w:numPr>
              <w:tabs>
                <w:tab w:val="clear" w:pos="432"/>
              </w:tabs>
              <w:spacing w:before="120" w:after="120"/>
              <w:ind w:left="360" w:hanging="360"/>
            </w:pPr>
            <w:bookmarkStart w:id="513" w:name="_Toc435624878"/>
            <w:bookmarkStart w:id="514" w:name="_Toc448224273"/>
            <w:bookmarkStart w:id="515" w:name="_Toc63331092"/>
            <w:r w:rsidRPr="007576C8">
              <w:t>Debriefing by the Employer</w:t>
            </w:r>
            <w:bookmarkEnd w:id="513"/>
            <w:bookmarkEnd w:id="514"/>
            <w:bookmarkEnd w:id="515"/>
          </w:p>
        </w:tc>
        <w:tc>
          <w:tcPr>
            <w:tcW w:w="7201" w:type="dxa"/>
            <w:tcBorders>
              <w:top w:val="nil"/>
              <w:left w:val="nil"/>
              <w:bottom w:val="nil"/>
              <w:right w:val="nil"/>
            </w:tcBorders>
          </w:tcPr>
          <w:p w14:paraId="097D5D64" w14:textId="77777777" w:rsidR="00C729A4" w:rsidRPr="007576C8" w:rsidRDefault="003751AA" w:rsidP="00277BDC">
            <w:pPr>
              <w:pStyle w:val="Header2-SubClauses"/>
              <w:numPr>
                <w:ilvl w:val="1"/>
                <w:numId w:val="27"/>
              </w:numPr>
              <w:spacing w:before="120" w:after="120"/>
              <w:ind w:left="511" w:hanging="596"/>
              <w:rPr>
                <w:rFonts w:cs="Times New Roman"/>
              </w:rPr>
            </w:pPr>
            <w:r w:rsidRPr="007576C8">
              <w:rPr>
                <w:rFonts w:cs="Times New Roman"/>
              </w:rPr>
              <w:t xml:space="preserve">On receipt of the </w:t>
            </w:r>
            <w:r w:rsidR="00893D9A" w:rsidRPr="007576C8">
              <w:rPr>
                <w:rFonts w:cs="Times New Roman"/>
              </w:rPr>
              <w:t>Employer</w:t>
            </w:r>
            <w:r w:rsidRPr="007576C8">
              <w:rPr>
                <w:rFonts w:cs="Times New Roman"/>
              </w:rPr>
              <w:t>’s Notification of Intention to Award referred to in ITB 4</w:t>
            </w:r>
            <w:r w:rsidR="00281D16" w:rsidRPr="007576C8">
              <w:rPr>
                <w:rFonts w:cs="Times New Roman"/>
              </w:rPr>
              <w:t>3</w:t>
            </w:r>
            <w:r w:rsidRPr="007576C8">
              <w:rPr>
                <w:rFonts w:cs="Times New Roman"/>
              </w:rPr>
              <w:t xml:space="preserve">.1, an unsuccessful Bidder has three (3) Business Days to make a written request to the </w:t>
            </w:r>
            <w:r w:rsidR="00893D9A" w:rsidRPr="007576C8">
              <w:rPr>
                <w:rFonts w:cs="Times New Roman"/>
              </w:rPr>
              <w:t>Employer</w:t>
            </w:r>
            <w:r w:rsidRPr="007576C8">
              <w:rPr>
                <w:rFonts w:cs="Times New Roman"/>
              </w:rPr>
              <w:t xml:space="preserve"> for a debriefing. The </w:t>
            </w:r>
            <w:r w:rsidR="00893D9A" w:rsidRPr="007576C8">
              <w:rPr>
                <w:rFonts w:cs="Times New Roman"/>
              </w:rPr>
              <w:t>Employer</w:t>
            </w:r>
            <w:r w:rsidRPr="007576C8">
              <w:rPr>
                <w:rFonts w:cs="Times New Roman"/>
              </w:rPr>
              <w:t xml:space="preserve"> shall provide a debriefing to all unsuccessful Bidders whose request is received within this deadline.</w:t>
            </w:r>
          </w:p>
        </w:tc>
      </w:tr>
      <w:tr w:rsidR="007B586E" w:rsidRPr="007576C8" w14:paraId="3D439DA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9EA4C1" w14:textId="77777777" w:rsidR="007B586E" w:rsidRPr="007576C8" w:rsidRDefault="007B586E" w:rsidP="00277BDC">
            <w:pPr>
              <w:pStyle w:val="S1-Header2"/>
              <w:spacing w:before="120" w:after="120"/>
              <w:ind w:left="432"/>
            </w:pPr>
          </w:p>
        </w:tc>
        <w:tc>
          <w:tcPr>
            <w:tcW w:w="7201" w:type="dxa"/>
            <w:tcBorders>
              <w:top w:val="nil"/>
              <w:left w:val="nil"/>
              <w:bottom w:val="nil"/>
              <w:right w:val="nil"/>
            </w:tcBorders>
          </w:tcPr>
          <w:p w14:paraId="05237B73" w14:textId="77777777" w:rsidR="007B586E" w:rsidRPr="007576C8" w:rsidRDefault="003751AA" w:rsidP="00277BDC">
            <w:pPr>
              <w:pStyle w:val="Header2-SubClauses"/>
              <w:numPr>
                <w:ilvl w:val="1"/>
                <w:numId w:val="27"/>
              </w:numPr>
              <w:spacing w:before="120" w:after="120"/>
              <w:ind w:left="511" w:hanging="596"/>
              <w:rPr>
                <w:rFonts w:cs="Times New Roman"/>
              </w:rPr>
            </w:pPr>
            <w:r w:rsidRPr="007576C8">
              <w:rPr>
                <w:rFonts w:cs="Times New Roman"/>
              </w:rPr>
              <w:t xml:space="preserve">Where a request for debriefing is received within the deadline, the </w:t>
            </w:r>
            <w:r w:rsidR="00893D9A" w:rsidRPr="007576C8">
              <w:rPr>
                <w:rFonts w:cs="Times New Roman"/>
              </w:rPr>
              <w:t>Employer</w:t>
            </w:r>
            <w:r w:rsidRPr="007576C8">
              <w:rPr>
                <w:rFonts w:cs="Times New Roman"/>
              </w:rPr>
              <w:t xml:space="preserve"> shall provide a debriefing within five (5) Business Days, unless the </w:t>
            </w:r>
            <w:r w:rsidR="00893D9A" w:rsidRPr="007576C8">
              <w:rPr>
                <w:rFonts w:cs="Times New Roman"/>
              </w:rPr>
              <w:t>Employer</w:t>
            </w:r>
            <w:r w:rsidRPr="007576C8">
              <w:rPr>
                <w:rFonts w:cs="Times New Roman"/>
              </w:rPr>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893D9A" w:rsidRPr="007576C8">
              <w:rPr>
                <w:rFonts w:cs="Times New Roman"/>
              </w:rPr>
              <w:t>Employer</w:t>
            </w:r>
            <w:r w:rsidRPr="007576C8">
              <w:rPr>
                <w:rFonts w:cs="Times New Roman"/>
              </w:rPr>
              <w:t xml:space="preserve"> shall promptly inform, by the quickest means available, all Bidders of the extended standstill period</w:t>
            </w:r>
          </w:p>
        </w:tc>
      </w:tr>
      <w:tr w:rsidR="00A913C9" w:rsidRPr="007576C8" w14:paraId="3D52993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603F651" w14:textId="77777777" w:rsidR="00A913C9" w:rsidRPr="007576C8" w:rsidRDefault="00A913C9" w:rsidP="00277BDC">
            <w:pPr>
              <w:pStyle w:val="S1-Header2"/>
              <w:spacing w:before="120" w:after="120"/>
              <w:ind w:left="432"/>
            </w:pPr>
          </w:p>
        </w:tc>
        <w:tc>
          <w:tcPr>
            <w:tcW w:w="7201" w:type="dxa"/>
            <w:tcBorders>
              <w:top w:val="nil"/>
              <w:left w:val="nil"/>
              <w:bottom w:val="nil"/>
              <w:right w:val="nil"/>
            </w:tcBorders>
          </w:tcPr>
          <w:p w14:paraId="410D7BC9" w14:textId="77777777" w:rsidR="00A913C9" w:rsidRPr="007576C8" w:rsidRDefault="003751AA" w:rsidP="00277BDC">
            <w:pPr>
              <w:pStyle w:val="Header2-SubClauses"/>
              <w:numPr>
                <w:ilvl w:val="1"/>
                <w:numId w:val="27"/>
              </w:numPr>
              <w:spacing w:before="120" w:after="120"/>
              <w:ind w:left="511" w:hanging="596"/>
              <w:rPr>
                <w:rFonts w:cs="Times New Roman"/>
              </w:rPr>
            </w:pPr>
            <w:r w:rsidRPr="007576C8">
              <w:rPr>
                <w:rFonts w:cs="Times New Roman"/>
              </w:rPr>
              <w:t xml:space="preserve">Where a request for debriefing is received by the </w:t>
            </w:r>
            <w:r w:rsidR="00893D9A" w:rsidRPr="007576C8">
              <w:rPr>
                <w:rFonts w:cs="Times New Roman"/>
              </w:rPr>
              <w:t>Employer</w:t>
            </w:r>
            <w:r w:rsidRPr="007576C8">
              <w:rPr>
                <w:rFonts w:cs="Times New Roman"/>
              </w:rPr>
              <w:t xml:space="preserve"> later than the three (3)-Business Day deadline, the </w:t>
            </w:r>
            <w:r w:rsidR="00893D9A" w:rsidRPr="007576C8">
              <w:rPr>
                <w:rFonts w:cs="Times New Roman"/>
              </w:rPr>
              <w:t>Employer</w:t>
            </w:r>
            <w:r w:rsidRPr="007576C8">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A913C9" w:rsidRPr="007576C8" w14:paraId="43214B5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4CDEDD0" w14:textId="77777777" w:rsidR="00A913C9" w:rsidRPr="007576C8" w:rsidRDefault="00A913C9" w:rsidP="00277BDC">
            <w:pPr>
              <w:pStyle w:val="S1-Header2"/>
              <w:spacing w:before="120" w:after="120"/>
              <w:ind w:left="432"/>
            </w:pPr>
          </w:p>
        </w:tc>
        <w:tc>
          <w:tcPr>
            <w:tcW w:w="7201" w:type="dxa"/>
            <w:tcBorders>
              <w:top w:val="nil"/>
              <w:left w:val="nil"/>
              <w:bottom w:val="nil"/>
              <w:right w:val="nil"/>
            </w:tcBorders>
          </w:tcPr>
          <w:p w14:paraId="0B291BEF" w14:textId="77777777" w:rsidR="00A913C9" w:rsidRPr="007576C8" w:rsidRDefault="00893D9A" w:rsidP="00277BDC">
            <w:pPr>
              <w:pStyle w:val="Header2-SubClauses"/>
              <w:numPr>
                <w:ilvl w:val="1"/>
                <w:numId w:val="27"/>
              </w:numPr>
              <w:spacing w:before="120" w:after="120"/>
              <w:ind w:left="511" w:hanging="596"/>
              <w:rPr>
                <w:rFonts w:cs="Times New Roman"/>
              </w:rPr>
            </w:pPr>
            <w:r w:rsidRPr="007576C8">
              <w:rPr>
                <w:rFonts w:cs="Times New Roman"/>
              </w:rPr>
              <w:t xml:space="preserve">Debriefings of unsuccessful Bidders may be done in writing or verbally. The Bidder shall bear their own costs of attending such a debriefing meeting. </w:t>
            </w:r>
          </w:p>
        </w:tc>
      </w:tr>
      <w:tr w:rsidR="007B586E" w:rsidRPr="007576C8" w14:paraId="15C5CEB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54D05A" w14:textId="77777777" w:rsidR="007B586E" w:rsidRPr="007576C8" w:rsidRDefault="007B586E" w:rsidP="00277BDC">
            <w:pPr>
              <w:pStyle w:val="Section1-Clauses"/>
              <w:numPr>
                <w:ilvl w:val="0"/>
                <w:numId w:val="27"/>
              </w:numPr>
              <w:tabs>
                <w:tab w:val="clear" w:pos="432"/>
              </w:tabs>
              <w:spacing w:before="120" w:after="120"/>
              <w:ind w:left="360" w:hanging="360"/>
            </w:pPr>
            <w:bookmarkStart w:id="516" w:name="_Toc438438867"/>
            <w:bookmarkStart w:id="517" w:name="_Toc438532661"/>
            <w:bookmarkStart w:id="518" w:name="_Toc438734011"/>
            <w:bookmarkStart w:id="519" w:name="_Toc438907047"/>
            <w:bookmarkStart w:id="520" w:name="_Toc438907246"/>
            <w:bookmarkStart w:id="521" w:name="_Toc97371046"/>
            <w:bookmarkStart w:id="522" w:name="_Toc139863142"/>
            <w:bookmarkStart w:id="523" w:name="_Toc325723962"/>
            <w:bookmarkStart w:id="524" w:name="_Toc435624879"/>
            <w:bookmarkStart w:id="525" w:name="_Toc448224274"/>
            <w:bookmarkStart w:id="526" w:name="_Toc63331093"/>
            <w:r w:rsidRPr="007576C8">
              <w:t>Signing of Contract</w:t>
            </w:r>
            <w:bookmarkEnd w:id="516"/>
            <w:bookmarkEnd w:id="517"/>
            <w:bookmarkEnd w:id="518"/>
            <w:bookmarkEnd w:id="519"/>
            <w:bookmarkEnd w:id="520"/>
            <w:bookmarkEnd w:id="521"/>
            <w:bookmarkEnd w:id="522"/>
            <w:bookmarkEnd w:id="523"/>
            <w:bookmarkEnd w:id="524"/>
            <w:bookmarkEnd w:id="525"/>
            <w:bookmarkEnd w:id="526"/>
          </w:p>
        </w:tc>
        <w:tc>
          <w:tcPr>
            <w:tcW w:w="7201" w:type="dxa"/>
            <w:tcBorders>
              <w:top w:val="nil"/>
              <w:left w:val="nil"/>
              <w:bottom w:val="nil"/>
              <w:right w:val="nil"/>
            </w:tcBorders>
          </w:tcPr>
          <w:p w14:paraId="23C9F4EC" w14:textId="77777777" w:rsidR="007B586E" w:rsidRPr="007576C8" w:rsidRDefault="00CD5401" w:rsidP="00277BDC">
            <w:pPr>
              <w:pStyle w:val="Header2-SubClauses"/>
              <w:numPr>
                <w:ilvl w:val="1"/>
                <w:numId w:val="27"/>
              </w:numPr>
              <w:spacing w:before="120" w:after="120"/>
              <w:ind w:left="511" w:hanging="596"/>
              <w:rPr>
                <w:rFonts w:cs="Times New Roman"/>
              </w:rPr>
            </w:pPr>
            <w:r w:rsidRPr="007576C8">
              <w:t xml:space="preserve">The Employer shall send to the successful Bidder the Letter of Acceptance including the Contract Agreement, and, if specified in the BDS, a </w:t>
            </w:r>
            <w:r w:rsidRPr="007576C8">
              <w:rPr>
                <w:rFonts w:cs="Times New Roman"/>
              </w:rPr>
              <w:t>request</w:t>
            </w:r>
            <w:r w:rsidRPr="007576C8">
              <w:t xml:space="preserve"> to submit the Beneficial Ownership Disclosure Form providing additional information on its beneficial ownership</w:t>
            </w:r>
            <w:r w:rsidR="00C83414" w:rsidRPr="007576C8">
              <w:t xml:space="preserve">. The Beneficial Ownership Disclosure Form, if so requested, shall be submitted within eight (8) Business Days of receiving this request. </w:t>
            </w:r>
            <w:r w:rsidRPr="007576C8">
              <w:t xml:space="preserve"> </w:t>
            </w:r>
          </w:p>
        </w:tc>
      </w:tr>
      <w:tr w:rsidR="007B586E" w:rsidRPr="007576C8" w14:paraId="7D787A9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96FE51" w14:textId="77777777" w:rsidR="007B586E" w:rsidRPr="007576C8" w:rsidRDefault="007B586E" w:rsidP="00277BDC">
            <w:pPr>
              <w:pStyle w:val="S1-Header2"/>
              <w:spacing w:before="120" w:after="120"/>
              <w:ind w:left="432"/>
            </w:pPr>
          </w:p>
        </w:tc>
        <w:tc>
          <w:tcPr>
            <w:tcW w:w="7201" w:type="dxa"/>
            <w:tcBorders>
              <w:top w:val="nil"/>
              <w:left w:val="nil"/>
              <w:bottom w:val="nil"/>
              <w:right w:val="nil"/>
            </w:tcBorders>
          </w:tcPr>
          <w:p w14:paraId="1BA7551A" w14:textId="77777777" w:rsidR="007B586E" w:rsidRPr="007576C8" w:rsidRDefault="00C83414" w:rsidP="00277BDC">
            <w:pPr>
              <w:pStyle w:val="Header2-SubClauses"/>
              <w:numPr>
                <w:ilvl w:val="1"/>
                <w:numId w:val="27"/>
              </w:numPr>
              <w:spacing w:before="120" w:after="120"/>
              <w:ind w:left="511" w:hanging="596"/>
              <w:rPr>
                <w:rFonts w:cs="Times New Roman"/>
              </w:rPr>
            </w:pPr>
            <w:r w:rsidRPr="007576C8">
              <w:t xml:space="preserve">The successful </w:t>
            </w:r>
            <w:r w:rsidRPr="007576C8">
              <w:rPr>
                <w:rFonts w:cs="Times New Roman"/>
              </w:rPr>
              <w:t>Bidder</w:t>
            </w:r>
            <w:r w:rsidRPr="007576C8">
              <w:t xml:space="preserve"> shall sign, date and return to the Employer, the Contract Agreement within twenty-eight (28) days of its receipt</w:t>
            </w:r>
            <w:r w:rsidR="00CD5401" w:rsidRPr="007576C8">
              <w:t>.</w:t>
            </w:r>
          </w:p>
        </w:tc>
      </w:tr>
      <w:tr w:rsidR="007B586E" w:rsidRPr="007576C8" w14:paraId="13FDAEE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204033F" w14:textId="77777777" w:rsidR="007B586E" w:rsidRPr="007576C8" w:rsidRDefault="007B586E" w:rsidP="00277BDC">
            <w:pPr>
              <w:pStyle w:val="Section1-Clauses"/>
              <w:numPr>
                <w:ilvl w:val="0"/>
                <w:numId w:val="27"/>
              </w:numPr>
              <w:tabs>
                <w:tab w:val="clear" w:pos="432"/>
              </w:tabs>
              <w:spacing w:before="120" w:after="120"/>
              <w:ind w:left="360" w:hanging="360"/>
            </w:pPr>
            <w:bookmarkStart w:id="527" w:name="_Toc432229716"/>
            <w:bookmarkStart w:id="528" w:name="_Toc432663323"/>
            <w:bookmarkStart w:id="529" w:name="_Toc432663519"/>
            <w:bookmarkStart w:id="530" w:name="_Toc432663714"/>
            <w:bookmarkStart w:id="531" w:name="_Toc433224145"/>
            <w:bookmarkStart w:id="532" w:name="_Toc435519249"/>
            <w:bookmarkStart w:id="533" w:name="_Toc435624883"/>
            <w:bookmarkStart w:id="534" w:name="_Toc438438868"/>
            <w:bookmarkStart w:id="535" w:name="_Toc438532662"/>
            <w:bookmarkStart w:id="536" w:name="_Toc438734012"/>
            <w:bookmarkStart w:id="537" w:name="_Toc438907048"/>
            <w:bookmarkStart w:id="538" w:name="_Toc438907247"/>
            <w:bookmarkStart w:id="539" w:name="_Toc97371047"/>
            <w:bookmarkStart w:id="540" w:name="_Toc139863143"/>
            <w:bookmarkStart w:id="541" w:name="_Toc325723963"/>
            <w:bookmarkStart w:id="542" w:name="_Toc435624886"/>
            <w:bookmarkStart w:id="543" w:name="_Toc448224275"/>
            <w:bookmarkStart w:id="544" w:name="_Toc63331094"/>
            <w:bookmarkEnd w:id="527"/>
            <w:bookmarkEnd w:id="528"/>
            <w:bookmarkEnd w:id="529"/>
            <w:bookmarkEnd w:id="530"/>
            <w:bookmarkEnd w:id="531"/>
            <w:bookmarkEnd w:id="532"/>
            <w:bookmarkEnd w:id="533"/>
            <w:r w:rsidRPr="007576C8">
              <w:t>Performance Security</w:t>
            </w:r>
            <w:bookmarkEnd w:id="534"/>
            <w:bookmarkEnd w:id="535"/>
            <w:bookmarkEnd w:id="536"/>
            <w:bookmarkEnd w:id="537"/>
            <w:bookmarkEnd w:id="538"/>
            <w:bookmarkEnd w:id="539"/>
            <w:bookmarkEnd w:id="540"/>
            <w:bookmarkEnd w:id="541"/>
            <w:bookmarkEnd w:id="542"/>
            <w:bookmarkEnd w:id="543"/>
            <w:bookmarkEnd w:id="544"/>
          </w:p>
        </w:tc>
        <w:tc>
          <w:tcPr>
            <w:tcW w:w="7201" w:type="dxa"/>
            <w:tcBorders>
              <w:top w:val="nil"/>
              <w:left w:val="nil"/>
              <w:bottom w:val="nil"/>
              <w:right w:val="nil"/>
            </w:tcBorders>
          </w:tcPr>
          <w:p w14:paraId="3EFD3C43"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Within twenty-eight (28) days of the receipt of </w:t>
            </w:r>
            <w:r w:rsidR="00EB2248" w:rsidRPr="007576C8">
              <w:rPr>
                <w:rFonts w:cs="Times New Roman"/>
              </w:rPr>
              <w:t>the Letter of Acceptance</w:t>
            </w:r>
            <w:r w:rsidRPr="007576C8">
              <w:rPr>
                <w:rFonts w:cs="Times New Roman"/>
              </w:rPr>
              <w:t xml:space="preserve"> from the </w:t>
            </w:r>
            <w:r w:rsidR="00283744" w:rsidRPr="007576C8">
              <w:rPr>
                <w:rStyle w:val="StyleHeader2-SubClausesItalicChar"/>
                <w:rFonts w:cs="Times New Roman"/>
                <w:i w:val="0"/>
              </w:rPr>
              <w:t>Employer</w:t>
            </w:r>
            <w:r w:rsidRPr="007576C8">
              <w:rPr>
                <w:rFonts w:cs="Times New Roman"/>
              </w:rPr>
              <w:t xml:space="preserve">, the successful Bidder shall furnish the </w:t>
            </w:r>
            <w:r w:rsidR="004608E4" w:rsidRPr="007576C8">
              <w:rPr>
                <w:rFonts w:cs="Times New Roman"/>
              </w:rPr>
              <w:t>Performance S</w:t>
            </w:r>
            <w:r w:rsidR="00EB2248" w:rsidRPr="007576C8">
              <w:rPr>
                <w:rFonts w:cs="Times New Roman"/>
              </w:rPr>
              <w:t xml:space="preserve">ecurity </w:t>
            </w:r>
            <w:r w:rsidR="00F82CA6" w:rsidRPr="007576C8">
              <w:rPr>
                <w:rFonts w:cs="Times New Roman"/>
                <w:color w:val="000000" w:themeColor="text1"/>
              </w:rPr>
              <w:t xml:space="preserve">and, if required in the BDS, the </w:t>
            </w:r>
            <w:r w:rsidR="0020732D" w:rsidRPr="007576C8">
              <w:rPr>
                <w:rFonts w:cs="Times New Roman"/>
              </w:rPr>
              <w:t>Environmental</w:t>
            </w:r>
            <w:r w:rsidR="0020732D" w:rsidRPr="007576C8">
              <w:rPr>
                <w:rFonts w:cs="Times New Roman"/>
                <w:color w:val="000000" w:themeColor="text1"/>
              </w:rPr>
              <w:t xml:space="preserve"> and Social (ES) </w:t>
            </w:r>
            <w:r w:rsidR="00F82CA6" w:rsidRPr="007576C8">
              <w:rPr>
                <w:rFonts w:cs="Times New Roman"/>
                <w:color w:val="000000" w:themeColor="text1"/>
              </w:rPr>
              <w:t xml:space="preserve">Performance Security </w:t>
            </w:r>
            <w:r w:rsidR="00EB2248" w:rsidRPr="007576C8">
              <w:rPr>
                <w:rFonts w:cs="Times New Roman"/>
              </w:rPr>
              <w:t>in accordance with the General C</w:t>
            </w:r>
            <w:r w:rsidRPr="007576C8">
              <w:rPr>
                <w:rFonts w:cs="Times New Roman"/>
              </w:rPr>
              <w:t xml:space="preserve">onditions of </w:t>
            </w:r>
            <w:r w:rsidR="00EB2248" w:rsidRPr="007576C8">
              <w:rPr>
                <w:rFonts w:cs="Times New Roman"/>
              </w:rPr>
              <w:t>C</w:t>
            </w:r>
            <w:r w:rsidRPr="007576C8">
              <w:rPr>
                <w:rFonts w:cs="Times New Roman"/>
              </w:rPr>
              <w:t xml:space="preserve">ontract, subject to </w:t>
            </w:r>
            <w:r w:rsidR="004608E4" w:rsidRPr="007576C8">
              <w:rPr>
                <w:rFonts w:cs="Times New Roman"/>
              </w:rPr>
              <w:t>ITB 38.</w:t>
            </w:r>
            <w:r w:rsidR="00EB2248" w:rsidRPr="007576C8">
              <w:rPr>
                <w:rFonts w:cs="Times New Roman"/>
              </w:rPr>
              <w:t xml:space="preserve">2 </w:t>
            </w:r>
            <w:r w:rsidR="004608E4" w:rsidRPr="007576C8">
              <w:rPr>
                <w:rFonts w:cs="Times New Roman"/>
              </w:rPr>
              <w:t>(b</w:t>
            </w:r>
            <w:r w:rsidR="00932060" w:rsidRPr="007576C8">
              <w:rPr>
                <w:rFonts w:cs="Times New Roman"/>
              </w:rPr>
              <w:t>)</w:t>
            </w:r>
            <w:r w:rsidRPr="007576C8">
              <w:rPr>
                <w:rFonts w:cs="Times New Roman"/>
              </w:rPr>
              <w:t xml:space="preserve">, using for that purpose the Performance Security </w:t>
            </w:r>
            <w:r w:rsidR="00F82CA6" w:rsidRPr="007576C8">
              <w:rPr>
                <w:rFonts w:cs="Times New Roman"/>
                <w:color w:val="000000" w:themeColor="text1"/>
              </w:rPr>
              <w:t>and ES Performance Security Forms</w:t>
            </w:r>
            <w:r w:rsidRPr="007576C8">
              <w:rPr>
                <w:rFonts w:cs="Times New Roman"/>
              </w:rPr>
              <w:t xml:space="preserve"> included in Section X</w:t>
            </w:r>
            <w:r w:rsidR="0041149D" w:rsidRPr="007576C8">
              <w:rPr>
                <w:rFonts w:cs="Times New Roman"/>
              </w:rPr>
              <w:t xml:space="preserve">, </w:t>
            </w:r>
            <w:r w:rsidRPr="007576C8">
              <w:rPr>
                <w:rFonts w:cs="Times New Roman"/>
              </w:rPr>
              <w:t xml:space="preserve">Contract Forms, or another form acceptable to the </w:t>
            </w:r>
            <w:r w:rsidR="00283744" w:rsidRPr="007576C8">
              <w:rPr>
                <w:rStyle w:val="StyleHeader2-SubClausesItalicChar"/>
                <w:rFonts w:cs="Times New Roman"/>
                <w:i w:val="0"/>
              </w:rPr>
              <w:t>Employer</w:t>
            </w:r>
            <w:r w:rsidRPr="007576C8">
              <w:rPr>
                <w:rFonts w:cs="Times New Roman"/>
              </w:rPr>
              <w:t>.</w:t>
            </w:r>
            <w:r w:rsidRPr="007576C8">
              <w:rPr>
                <w:rFonts w:cs="Times New Roman"/>
                <w:i/>
              </w:rPr>
              <w:t xml:space="preserve"> </w:t>
            </w:r>
            <w:r w:rsidRPr="007576C8">
              <w:rPr>
                <w:rStyle w:val="StyleHeader2-SubClausesItalicChar"/>
                <w:rFonts w:cs="Times New Roman"/>
                <w:i w:val="0"/>
              </w:rPr>
              <w:t xml:space="preserve">If the </w:t>
            </w:r>
            <w:r w:rsidR="000177A5" w:rsidRPr="007576C8">
              <w:rPr>
                <w:rStyle w:val="StyleHeader2-SubClausesItalicChar"/>
                <w:rFonts w:cs="Times New Roman"/>
                <w:i w:val="0"/>
              </w:rPr>
              <w:t xml:space="preserve">Performance Security </w:t>
            </w:r>
            <w:r w:rsidRPr="007576C8">
              <w:rPr>
                <w:rStyle w:val="StyleHeader2-SubClausesItalicChar"/>
                <w:rFonts w:cs="Times New Roman"/>
                <w:i w:val="0"/>
              </w:rPr>
              <w:t xml:space="preserve">furnished by the successful Bidder is in the form of a bond, it shall be issued by a bonding or insurance company that has been determined by the successful Bidder to be acceptable to the </w:t>
            </w:r>
            <w:r w:rsidR="00283744" w:rsidRPr="007576C8">
              <w:rPr>
                <w:rStyle w:val="StyleHeader2-SubClausesItalicChar"/>
                <w:rFonts w:cs="Times New Roman"/>
                <w:i w:val="0"/>
              </w:rPr>
              <w:t>Employer</w:t>
            </w:r>
            <w:r w:rsidRPr="007576C8">
              <w:rPr>
                <w:rStyle w:val="StyleHeader2-SubClausesItalicChar"/>
                <w:rFonts w:cs="Times New Roman"/>
                <w:i w:val="0"/>
              </w:rPr>
              <w:t xml:space="preserve">. A foreign institution providing a bond shall have a correspondent </w:t>
            </w:r>
            <w:r w:rsidRPr="007576C8">
              <w:rPr>
                <w:rFonts w:cs="Times New Roman"/>
                <w:iCs/>
                <w:spacing w:val="-2"/>
              </w:rPr>
              <w:t>financial institution</w:t>
            </w:r>
            <w:r w:rsidRPr="007576C8">
              <w:rPr>
                <w:rFonts w:cs="Times New Roman"/>
                <w:i/>
                <w:spacing w:val="-2"/>
              </w:rPr>
              <w:t xml:space="preserve"> </w:t>
            </w:r>
            <w:r w:rsidRPr="007576C8">
              <w:rPr>
                <w:rStyle w:val="StyleHeader2-SubClausesItalicChar"/>
                <w:rFonts w:cs="Times New Roman"/>
                <w:i w:val="0"/>
              </w:rPr>
              <w:t xml:space="preserve">located in the </w:t>
            </w:r>
            <w:r w:rsidR="00283744" w:rsidRPr="007576C8">
              <w:rPr>
                <w:rStyle w:val="StyleHeader2-SubClausesItalicChar"/>
                <w:rFonts w:cs="Times New Roman"/>
                <w:i w:val="0"/>
                <w:color w:val="000000"/>
              </w:rPr>
              <w:t>Employer</w:t>
            </w:r>
            <w:r w:rsidRPr="007576C8">
              <w:rPr>
                <w:rStyle w:val="StyleHeader2-SubClausesItalicChar"/>
                <w:rFonts w:cs="Times New Roman"/>
                <w:i w:val="0"/>
                <w:color w:val="000000"/>
              </w:rPr>
              <w:t>’s Country</w:t>
            </w:r>
            <w:r w:rsidR="00FD2B92" w:rsidRPr="007576C8">
              <w:rPr>
                <w:rStyle w:val="StyleHeader2-SubClausesItalicChar"/>
                <w:rFonts w:cs="Times New Roman"/>
                <w:i w:val="0"/>
                <w:color w:val="000000"/>
              </w:rPr>
              <w:t xml:space="preserve">, </w:t>
            </w:r>
            <w:r w:rsidR="00FD2B92" w:rsidRPr="007576C8">
              <w:rPr>
                <w:rFonts w:cs="Times New Roman"/>
                <w:bCs/>
                <w:color w:val="000000"/>
              </w:rPr>
              <w:t>unless the Employer has agreed in writing that a correspondent financial institution is not required.</w:t>
            </w:r>
          </w:p>
        </w:tc>
      </w:tr>
      <w:tr w:rsidR="007B586E" w:rsidRPr="007576C8" w14:paraId="119E49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62BC896" w14:textId="77777777" w:rsidR="007B586E" w:rsidRPr="007576C8" w:rsidRDefault="007B586E" w:rsidP="00277BDC">
            <w:pPr>
              <w:spacing w:before="120" w:after="120"/>
            </w:pPr>
          </w:p>
        </w:tc>
        <w:tc>
          <w:tcPr>
            <w:tcW w:w="7201" w:type="dxa"/>
            <w:tcBorders>
              <w:top w:val="nil"/>
              <w:left w:val="nil"/>
              <w:bottom w:val="nil"/>
              <w:right w:val="nil"/>
            </w:tcBorders>
          </w:tcPr>
          <w:p w14:paraId="58BACED9"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Failure of the successful Bidder to submit the above-mentioned Performance Security </w:t>
            </w:r>
            <w:r w:rsidR="00F82CA6" w:rsidRPr="007576C8">
              <w:rPr>
                <w:rFonts w:cs="Times New Roman"/>
                <w:color w:val="000000" w:themeColor="text1"/>
              </w:rPr>
              <w:t xml:space="preserve">and, if required in the BDS, the </w:t>
            </w:r>
            <w:r w:rsidR="0020732D" w:rsidRPr="007576C8">
              <w:rPr>
                <w:rFonts w:cs="Times New Roman"/>
                <w:color w:val="000000" w:themeColor="text1"/>
              </w:rPr>
              <w:t xml:space="preserve">Environmental and Social (ES) </w:t>
            </w:r>
            <w:r w:rsidR="00F82CA6" w:rsidRPr="007576C8">
              <w:rPr>
                <w:rFonts w:cs="Times New Roman"/>
                <w:color w:val="000000" w:themeColor="text1"/>
              </w:rPr>
              <w:t xml:space="preserve">Performance Security, </w:t>
            </w:r>
            <w:r w:rsidRPr="007576C8">
              <w:rPr>
                <w:rFonts w:cs="Times New Roman"/>
              </w:rPr>
              <w:t xml:space="preserve">or to sign the Contract Agreement shall constitute sufficient grounds for the annulment of the award and forfeiture of the </w:t>
            </w:r>
            <w:r w:rsidR="009841BF" w:rsidRPr="007576C8">
              <w:rPr>
                <w:rFonts w:cs="Times New Roman"/>
              </w:rPr>
              <w:t>Bid S</w:t>
            </w:r>
            <w:r w:rsidRPr="007576C8">
              <w:rPr>
                <w:rFonts w:cs="Times New Roman"/>
              </w:rPr>
              <w:t xml:space="preserve">ecurity. </w:t>
            </w:r>
            <w:r w:rsidR="008E5759" w:rsidRPr="007576C8">
              <w:rPr>
                <w:rFonts w:cs="Times New Roman"/>
              </w:rPr>
              <w:t>In that event the Employer may award the Contract to the Bidder offering the next Most Advantageous Bid.</w:t>
            </w:r>
          </w:p>
        </w:tc>
      </w:tr>
      <w:tr w:rsidR="007B586E" w:rsidRPr="007576C8" w14:paraId="4243DA1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06558FC" w14:textId="77777777" w:rsidR="007B586E" w:rsidRPr="007576C8" w:rsidRDefault="007B586E" w:rsidP="00277BDC">
            <w:pPr>
              <w:pStyle w:val="Section1-Clauses"/>
              <w:numPr>
                <w:ilvl w:val="0"/>
                <w:numId w:val="27"/>
              </w:numPr>
              <w:tabs>
                <w:tab w:val="clear" w:pos="432"/>
              </w:tabs>
              <w:spacing w:before="120" w:after="120"/>
              <w:ind w:left="360" w:hanging="360"/>
            </w:pPr>
            <w:bookmarkStart w:id="545" w:name="_Toc139863144"/>
            <w:bookmarkStart w:id="546" w:name="_Toc325723964"/>
            <w:bookmarkStart w:id="547" w:name="_Toc435624887"/>
            <w:bookmarkStart w:id="548" w:name="_Toc448224276"/>
            <w:bookmarkStart w:id="549" w:name="_Toc63331095"/>
            <w:r w:rsidRPr="007576C8">
              <w:t>Adjudicator</w:t>
            </w:r>
            <w:bookmarkEnd w:id="545"/>
            <w:bookmarkEnd w:id="546"/>
            <w:bookmarkEnd w:id="547"/>
            <w:bookmarkEnd w:id="548"/>
            <w:bookmarkEnd w:id="549"/>
          </w:p>
        </w:tc>
        <w:tc>
          <w:tcPr>
            <w:tcW w:w="7201" w:type="dxa"/>
            <w:tcBorders>
              <w:top w:val="nil"/>
              <w:left w:val="nil"/>
              <w:bottom w:val="nil"/>
              <w:right w:val="nil"/>
            </w:tcBorders>
          </w:tcPr>
          <w:p w14:paraId="4B13662E" w14:textId="77777777" w:rsidR="007B586E" w:rsidRPr="007576C8" w:rsidRDefault="007B586E" w:rsidP="00277BDC">
            <w:pPr>
              <w:pStyle w:val="Header2-SubClauses"/>
              <w:numPr>
                <w:ilvl w:val="1"/>
                <w:numId w:val="27"/>
              </w:numPr>
              <w:spacing w:before="120" w:after="120"/>
              <w:ind w:left="511" w:hanging="596"/>
              <w:rPr>
                <w:rFonts w:cs="Times New Roman"/>
              </w:rPr>
            </w:pPr>
            <w:r w:rsidRPr="007576C8">
              <w:rPr>
                <w:rFonts w:cs="Times New Roman"/>
              </w:rPr>
              <w:t xml:space="preserve">The </w:t>
            </w:r>
            <w:r w:rsidR="00283744" w:rsidRPr="007576C8">
              <w:rPr>
                <w:rFonts w:cs="Times New Roman"/>
              </w:rPr>
              <w:t>Employer</w:t>
            </w:r>
            <w:r w:rsidRPr="007576C8">
              <w:rPr>
                <w:rFonts w:cs="Times New Roman"/>
              </w:rPr>
              <w:t xml:space="preserve"> proposes the person named </w:t>
            </w:r>
            <w:r w:rsidRPr="007576C8">
              <w:rPr>
                <w:rFonts w:cs="Times New Roman"/>
                <w:b/>
              </w:rPr>
              <w:t>in the BDS</w:t>
            </w:r>
            <w:r w:rsidRPr="007576C8">
              <w:rPr>
                <w:rFonts w:cs="Times New Roman"/>
              </w:rPr>
              <w:t xml:space="preserve"> to be appointed as Adjudicator under the Contract, at the hourly fee specified</w:t>
            </w:r>
            <w:r w:rsidRPr="007576C8">
              <w:rPr>
                <w:rFonts w:cs="Times New Roman"/>
                <w:b/>
              </w:rPr>
              <w:t xml:space="preserve"> in the BDS</w:t>
            </w:r>
            <w:r w:rsidRPr="007576C8">
              <w:rPr>
                <w:rFonts w:cs="Times New Roman"/>
              </w:rPr>
              <w:t xml:space="preserve">, plus reimbursable expenses. If the Bidder disagrees with this proposal, the Bidder should so state in his Bid. </w:t>
            </w:r>
            <w:r w:rsidRPr="00370461">
              <w:rPr>
                <w:rFonts w:cs="Times New Roman"/>
              </w:rPr>
              <w:t xml:space="preserve">If, in the Letter of Acceptance, the </w:t>
            </w:r>
            <w:r w:rsidR="00283744" w:rsidRPr="00370461">
              <w:rPr>
                <w:rFonts w:cs="Times New Roman"/>
              </w:rPr>
              <w:t>Employer</w:t>
            </w:r>
            <w:r w:rsidRPr="00370461">
              <w:rPr>
                <w:rFonts w:cs="Times New Roman"/>
              </w:rPr>
              <w:t xml:space="preserve"> does not agree on the appointment of the Adjudicator, the </w:t>
            </w:r>
            <w:r w:rsidR="00283744" w:rsidRPr="00370461">
              <w:rPr>
                <w:rFonts w:cs="Times New Roman"/>
              </w:rPr>
              <w:t>Employer</w:t>
            </w:r>
            <w:r w:rsidRPr="00370461">
              <w:rPr>
                <w:rFonts w:cs="Times New Roman"/>
              </w:rPr>
              <w:t xml:space="preserve"> will request the Appointing Authority designated in the Particular Conditions of Contract (PCC) pursuant to Clause 23.1 of the General Conditions of Contract (GCC), to appoint the Adjudicator.</w:t>
            </w:r>
          </w:p>
        </w:tc>
      </w:tr>
      <w:tr w:rsidR="00EA48B0" w:rsidRPr="007576C8" w14:paraId="5749821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1365E0" w14:textId="77777777" w:rsidR="00EA48B0" w:rsidRPr="007576C8" w:rsidRDefault="00EA48B0" w:rsidP="00277BDC">
            <w:pPr>
              <w:pStyle w:val="Section1-Clauses"/>
              <w:numPr>
                <w:ilvl w:val="0"/>
                <w:numId w:val="27"/>
              </w:numPr>
              <w:tabs>
                <w:tab w:val="clear" w:pos="432"/>
              </w:tabs>
              <w:spacing w:before="120" w:after="120"/>
              <w:ind w:left="360" w:hanging="360"/>
            </w:pPr>
            <w:bookmarkStart w:id="550" w:name="_Toc63331096"/>
            <w:r w:rsidRPr="007576C8">
              <w:rPr>
                <w:color w:val="000000" w:themeColor="text1"/>
              </w:rPr>
              <w:t>Procurement Related Complaint</w:t>
            </w:r>
            <w:bookmarkEnd w:id="550"/>
          </w:p>
        </w:tc>
        <w:tc>
          <w:tcPr>
            <w:tcW w:w="7201" w:type="dxa"/>
            <w:tcBorders>
              <w:top w:val="nil"/>
              <w:left w:val="nil"/>
              <w:bottom w:val="nil"/>
              <w:right w:val="nil"/>
            </w:tcBorders>
          </w:tcPr>
          <w:p w14:paraId="433805F6" w14:textId="77777777" w:rsidR="00EA48B0" w:rsidRPr="007576C8" w:rsidRDefault="00EA48B0" w:rsidP="00277BDC">
            <w:pPr>
              <w:pStyle w:val="Header2-SubClauses"/>
              <w:numPr>
                <w:ilvl w:val="1"/>
                <w:numId w:val="27"/>
              </w:numPr>
              <w:spacing w:before="120" w:after="120"/>
              <w:ind w:left="511" w:hanging="596"/>
              <w:rPr>
                <w:rFonts w:cs="Times New Roman"/>
              </w:rPr>
            </w:pPr>
            <w:r w:rsidRPr="00370461">
              <w:rPr>
                <w:color w:val="000000" w:themeColor="text1"/>
              </w:rPr>
              <w:t xml:space="preserve">The </w:t>
            </w:r>
            <w:r w:rsidRPr="00370461">
              <w:rPr>
                <w:rFonts w:cs="Times New Roman"/>
              </w:rPr>
              <w:t>procedures</w:t>
            </w:r>
            <w:r w:rsidRPr="00370461">
              <w:rPr>
                <w:color w:val="000000" w:themeColor="text1"/>
              </w:rPr>
              <w:t xml:space="preserve"> for making a Procurement-related Complaint are as specified in the BDS.</w:t>
            </w:r>
          </w:p>
        </w:tc>
      </w:tr>
    </w:tbl>
    <w:p w14:paraId="3A0F7588" w14:textId="77777777" w:rsidR="007B586E" w:rsidRPr="007576C8" w:rsidRDefault="007B586E">
      <w:pPr>
        <w:pStyle w:val="BodyText"/>
        <w:rPr>
          <w:rFonts w:ascii="Times New Roman" w:hAnsi="Times New Roman" w:cs="Times New Roman"/>
        </w:rPr>
      </w:pPr>
      <w:bookmarkStart w:id="551" w:name="_Toc438532584"/>
      <w:bookmarkStart w:id="552" w:name="_Toc438532601"/>
      <w:bookmarkStart w:id="553" w:name="_Toc438532602"/>
      <w:bookmarkStart w:id="554" w:name="_Toc438532639"/>
      <w:bookmarkStart w:id="555" w:name="_Toc438532651"/>
      <w:bookmarkStart w:id="556" w:name="_Toc438532652"/>
      <w:bookmarkStart w:id="557" w:name="_Toc438532653"/>
      <w:bookmarkEnd w:id="551"/>
      <w:bookmarkEnd w:id="552"/>
      <w:bookmarkEnd w:id="553"/>
      <w:bookmarkEnd w:id="554"/>
      <w:bookmarkEnd w:id="555"/>
      <w:bookmarkEnd w:id="556"/>
      <w:bookmarkEnd w:id="557"/>
    </w:p>
    <w:p w14:paraId="7E1CB473" w14:textId="77777777" w:rsidR="007B586E" w:rsidRPr="007576C8" w:rsidRDefault="007B586E">
      <w:pPr>
        <w:pStyle w:val="BodyText"/>
        <w:rPr>
          <w:rFonts w:ascii="Times New Roman" w:hAnsi="Times New Roman" w:cs="Times New Roman"/>
        </w:rPr>
      </w:pPr>
    </w:p>
    <w:p w14:paraId="2E439C03" w14:textId="77777777" w:rsidR="007B586E" w:rsidRPr="007576C8" w:rsidRDefault="007B586E">
      <w:pPr>
        <w:pStyle w:val="BodyText"/>
        <w:rPr>
          <w:rFonts w:ascii="Times New Roman" w:hAnsi="Times New Roman" w:cs="Times New Roman"/>
        </w:rPr>
        <w:sectPr w:rsidR="007B586E" w:rsidRPr="007576C8" w:rsidSect="0069484E">
          <w:headerReference w:type="even" r:id="rId47"/>
          <w:headerReference w:type="default" r:id="rId48"/>
          <w:footerReference w:type="even" r:id="rId49"/>
          <w:footerReference w:type="default" r:id="rId50"/>
          <w:footerReference w:type="first" r:id="rId51"/>
          <w:footnotePr>
            <w:numRestart w:val="eachSect"/>
          </w:footnotePr>
          <w:type w:val="oddPage"/>
          <w:pgSz w:w="12240" w:h="15840" w:code="1"/>
          <w:pgMar w:top="1440" w:right="1440" w:bottom="1440" w:left="1800" w:header="720" w:footer="720" w:gutter="0"/>
          <w:cols w:space="720"/>
        </w:sectPr>
      </w:pPr>
    </w:p>
    <w:p w14:paraId="72C4D8DB" w14:textId="77777777" w:rsidR="007B586E" w:rsidRPr="007576C8" w:rsidRDefault="007B586E">
      <w:pPr>
        <w:tabs>
          <w:tab w:val="left" w:pos="180"/>
        </w:tabs>
        <w:ind w:left="720" w:right="288" w:hanging="360"/>
        <w:jc w:val="both"/>
        <w:rPr>
          <w:iCs/>
          <w:spacing w:val="-2"/>
          <w:sz w:val="20"/>
        </w:rPr>
      </w:pPr>
    </w:p>
    <w:p w14:paraId="04C04B7D" w14:textId="77777777" w:rsidR="007B586E" w:rsidRPr="007576C8" w:rsidRDefault="007B586E">
      <w:pPr>
        <w:pStyle w:val="Subtitle"/>
      </w:pPr>
      <w:bookmarkStart w:id="558" w:name="_Toc25317544"/>
      <w:bookmarkStart w:id="559" w:name="_Toc438366665"/>
      <w:bookmarkStart w:id="560" w:name="_Toc41971239"/>
      <w:r w:rsidRPr="007576C8">
        <w:t>Section II - Bid Data Sheet (BDS)</w:t>
      </w:r>
      <w:bookmarkEnd w:id="558"/>
    </w:p>
    <w:bookmarkEnd w:id="559"/>
    <w:bookmarkEnd w:id="560"/>
    <w:p w14:paraId="601CACAF" w14:textId="77777777" w:rsidR="006F30E7" w:rsidRPr="007576C8" w:rsidRDefault="006F30E7" w:rsidP="00757E7C">
      <w:pPr>
        <w:jc w:val="both"/>
      </w:pPr>
      <w:r w:rsidRPr="007576C8">
        <w:t>The following specific data for the Works to be procured shall complement, supplement, or amend the provisions in the Instructions to Bidders (ITB). Whenever there is a conflict, the provisions herein shall prevail over those in ITB.</w:t>
      </w:r>
    </w:p>
    <w:p w14:paraId="348175A8" w14:textId="77777777" w:rsidR="007B586E" w:rsidRPr="007576C8" w:rsidRDefault="007B586E" w:rsidP="007A67B9">
      <w:pPr>
        <w:pStyle w:val="Caption"/>
        <w:tabs>
          <w:tab w:val="clear" w:pos="7254"/>
          <w:tab w:val="right" w:pos="7434"/>
        </w:tabs>
        <w:rPr>
          <w:rFonts w:ascii="Times New Roman" w:hAnsi="Times New Roman" w:cs="Times New Roman"/>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1149D" w:rsidRPr="007576C8" w14:paraId="7DE84B6B" w14:textId="77777777" w:rsidTr="000B112D">
        <w:trPr>
          <w:jc w:val="center"/>
        </w:trPr>
        <w:tc>
          <w:tcPr>
            <w:tcW w:w="1617" w:type="dxa"/>
            <w:tcBorders>
              <w:top w:val="single" w:sz="2" w:space="0" w:color="000000"/>
              <w:left w:val="single" w:sz="2" w:space="0" w:color="000000"/>
              <w:bottom w:val="single" w:sz="2" w:space="0" w:color="000000"/>
              <w:right w:val="single" w:sz="2" w:space="0" w:color="000000"/>
            </w:tcBorders>
          </w:tcPr>
          <w:p w14:paraId="658B70F1" w14:textId="77777777" w:rsidR="0041149D" w:rsidRPr="007576C8" w:rsidRDefault="0041149D" w:rsidP="0060023B">
            <w:pPr>
              <w:spacing w:before="60" w:after="60"/>
            </w:pPr>
            <w:r w:rsidRPr="007576C8">
              <w:rPr>
                <w:b/>
                <w:bCs/>
              </w:rPr>
              <w:t>ITB Reference</w:t>
            </w:r>
            <w:r w:rsidRPr="007576C8" w:rsidDel="0041149D">
              <w:rPr>
                <w:b/>
                <w:sz w:val="28"/>
              </w:rPr>
              <w:t xml:space="preserve"> </w:t>
            </w:r>
          </w:p>
        </w:tc>
        <w:tc>
          <w:tcPr>
            <w:tcW w:w="7477" w:type="dxa"/>
            <w:tcBorders>
              <w:top w:val="single" w:sz="2" w:space="0" w:color="000000"/>
              <w:left w:val="single" w:sz="2" w:space="0" w:color="000000"/>
              <w:bottom w:val="single" w:sz="2" w:space="0" w:color="000000"/>
              <w:right w:val="single" w:sz="2" w:space="0" w:color="000000"/>
            </w:tcBorders>
          </w:tcPr>
          <w:p w14:paraId="3178AF42" w14:textId="77777777" w:rsidR="0041149D" w:rsidRPr="007576C8" w:rsidRDefault="0041149D" w:rsidP="0060023B">
            <w:pPr>
              <w:tabs>
                <w:tab w:val="right" w:pos="7254"/>
              </w:tabs>
              <w:spacing w:before="120" w:after="120"/>
              <w:jc w:val="center"/>
            </w:pPr>
            <w:r w:rsidRPr="007576C8">
              <w:rPr>
                <w:b/>
                <w:sz w:val="28"/>
              </w:rPr>
              <w:t>A.  General</w:t>
            </w:r>
          </w:p>
        </w:tc>
      </w:tr>
      <w:tr w:rsidR="00F439EB" w:rsidRPr="007576C8" w14:paraId="2507CEB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3A23CE9" w14:textId="77777777" w:rsidR="007B586E" w:rsidRPr="007576C8" w:rsidRDefault="007B586E" w:rsidP="0060023B">
            <w:pPr>
              <w:spacing w:before="60" w:after="60"/>
              <w:rPr>
                <w:b/>
              </w:rPr>
            </w:pPr>
            <w:r w:rsidRPr="007576C8">
              <w:rPr>
                <w:b/>
              </w:rPr>
              <w:t>ITB 1.1</w:t>
            </w:r>
          </w:p>
        </w:tc>
        <w:tc>
          <w:tcPr>
            <w:tcW w:w="7477" w:type="dxa"/>
            <w:tcBorders>
              <w:top w:val="single" w:sz="2" w:space="0" w:color="000000"/>
              <w:left w:val="nil"/>
              <w:bottom w:val="single" w:sz="2" w:space="0" w:color="000000"/>
              <w:right w:val="single" w:sz="2" w:space="0" w:color="000000"/>
            </w:tcBorders>
          </w:tcPr>
          <w:p w14:paraId="482D023A" w14:textId="767EE7A7" w:rsidR="009E1D08" w:rsidRPr="004E3E39" w:rsidRDefault="009A002D" w:rsidP="0060023B">
            <w:pPr>
              <w:tabs>
                <w:tab w:val="right" w:pos="7272"/>
              </w:tabs>
              <w:spacing w:before="60" w:after="60"/>
              <w:rPr>
                <w:b/>
                <w:iCs/>
              </w:rPr>
            </w:pPr>
            <w:r w:rsidRPr="007576C8">
              <w:t xml:space="preserve">The </w:t>
            </w:r>
            <w:r w:rsidR="00D94556" w:rsidRPr="007576C8">
              <w:t xml:space="preserve">reference </w:t>
            </w:r>
            <w:r w:rsidRPr="007576C8">
              <w:t>numbe</w:t>
            </w:r>
            <w:r w:rsidR="00357D4E" w:rsidRPr="007576C8">
              <w:t xml:space="preserve">r of the </w:t>
            </w:r>
            <w:r w:rsidR="00296B82">
              <w:t>Request</w:t>
            </w:r>
            <w:r w:rsidR="00296B82" w:rsidRPr="007576C8">
              <w:t xml:space="preserve"> </w:t>
            </w:r>
            <w:r w:rsidR="00357D4E" w:rsidRPr="007576C8">
              <w:t>for Bids</w:t>
            </w:r>
            <w:r w:rsidR="00D94556" w:rsidRPr="007576C8">
              <w:t xml:space="preserve"> (RFB)</w:t>
            </w:r>
            <w:r w:rsidR="00357D4E" w:rsidRPr="007576C8">
              <w:t xml:space="preserve"> is</w:t>
            </w:r>
            <w:r w:rsidRPr="007576C8">
              <w:t xml:space="preserve">: </w:t>
            </w:r>
            <w:r w:rsidR="009E1D08" w:rsidRPr="004E3E39">
              <w:rPr>
                <w:b/>
                <w:bCs/>
                <w:iCs/>
              </w:rPr>
              <w:t>SO-MOPND-SL-495069-CW-RFB</w:t>
            </w:r>
            <w:r w:rsidR="009E1D08" w:rsidRPr="004E3E39">
              <w:rPr>
                <w:b/>
                <w:iCs/>
              </w:rPr>
              <w:t xml:space="preserve"> </w:t>
            </w:r>
          </w:p>
          <w:p w14:paraId="45AC48D3" w14:textId="2F544D52" w:rsidR="007B586E" w:rsidRPr="007576C8" w:rsidRDefault="007B586E" w:rsidP="0060023B">
            <w:pPr>
              <w:tabs>
                <w:tab w:val="right" w:pos="7272"/>
              </w:tabs>
              <w:spacing w:before="60" w:after="60"/>
              <w:rPr>
                <w:b/>
                <w:i/>
              </w:rPr>
            </w:pPr>
            <w:r w:rsidRPr="007576C8">
              <w:t xml:space="preserve">The </w:t>
            </w:r>
            <w:r w:rsidR="00283744" w:rsidRPr="007576C8">
              <w:rPr>
                <w:iCs/>
              </w:rPr>
              <w:t>Employer</w:t>
            </w:r>
            <w:r w:rsidRPr="007576C8">
              <w:rPr>
                <w:iCs/>
              </w:rPr>
              <w:t xml:space="preserve"> </w:t>
            </w:r>
            <w:r w:rsidRPr="007576C8">
              <w:t xml:space="preserve">is: </w:t>
            </w:r>
            <w:r w:rsidR="009E1D08" w:rsidRPr="007576C8">
              <w:rPr>
                <w:b/>
                <w:sz w:val="23"/>
                <w:szCs w:val="23"/>
              </w:rPr>
              <w:t>Ministry of Planning and National Development</w:t>
            </w:r>
            <w:r w:rsidR="00296B82">
              <w:rPr>
                <w:b/>
                <w:sz w:val="23"/>
                <w:szCs w:val="23"/>
              </w:rPr>
              <w:t>, Government of Somaliland</w:t>
            </w:r>
          </w:p>
          <w:p w14:paraId="312D6046" w14:textId="459A5937" w:rsidR="0060023B" w:rsidRPr="007576C8" w:rsidRDefault="0060023B" w:rsidP="009E1D08">
            <w:pPr>
              <w:shd w:val="clear" w:color="auto" w:fill="FFFFFF"/>
              <w:jc w:val="both"/>
              <w:rPr>
                <w:color w:val="0070C0"/>
                <w:sz w:val="23"/>
                <w:szCs w:val="23"/>
              </w:rPr>
            </w:pPr>
            <w:r w:rsidRPr="007576C8">
              <w:t xml:space="preserve">The name of the RFB is: </w:t>
            </w:r>
            <w:r w:rsidR="009E1D08" w:rsidRPr="007576C8">
              <w:rPr>
                <w:rFonts w:ascii="Times New Roman Bold" w:hAnsi="Times New Roman Bold" w:cs="Times New Roman Bold"/>
                <w:b/>
                <w:iCs/>
                <w:spacing w:val="-2"/>
                <w:sz w:val="23"/>
                <w:szCs w:val="23"/>
              </w:rPr>
              <w:t>Rangeland rehabilitations of Four villages (Geed-Abeera, Garabis, Boodhley and Karin Shabeel Villages) in MaroodiJeeh Region</w:t>
            </w:r>
            <w:r w:rsidR="009E1D08" w:rsidRPr="007576C8">
              <w:rPr>
                <w:rFonts w:ascii="Times New Roman Bold" w:hAnsi="Times New Roman Bold" w:cs="Times New Roman Bold"/>
                <w:b/>
                <w:sz w:val="23"/>
                <w:szCs w:val="23"/>
              </w:rPr>
              <w:t>.</w:t>
            </w:r>
          </w:p>
          <w:p w14:paraId="34D330E7" w14:textId="5D42A4A9" w:rsidR="0060023B" w:rsidRPr="007576C8" w:rsidRDefault="0060023B" w:rsidP="0060023B">
            <w:pPr>
              <w:tabs>
                <w:tab w:val="right" w:pos="7272"/>
              </w:tabs>
              <w:spacing w:before="60" w:after="60"/>
            </w:pPr>
            <w:r w:rsidRPr="007576C8">
              <w:t xml:space="preserve">The number and identification of lots </w:t>
            </w:r>
            <w:r w:rsidRPr="007576C8">
              <w:rPr>
                <w:iCs/>
              </w:rPr>
              <w:t>(contracts)</w:t>
            </w:r>
            <w:r w:rsidRPr="007576C8">
              <w:rPr>
                <w:i/>
              </w:rPr>
              <w:t xml:space="preserve"> </w:t>
            </w:r>
            <w:r w:rsidRPr="007576C8">
              <w:t xml:space="preserve">comprising this RFB is: </w:t>
            </w:r>
            <w:r w:rsidR="009E1D08" w:rsidRPr="007576C8">
              <w:rPr>
                <w:b/>
                <w:bCs/>
              </w:rPr>
              <w:t>N/A</w:t>
            </w:r>
          </w:p>
        </w:tc>
      </w:tr>
      <w:tr w:rsidR="00F439EB" w:rsidRPr="007576C8" w14:paraId="6EE72BB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A6E79E" w14:textId="77777777" w:rsidR="007B586E" w:rsidRPr="007576C8" w:rsidRDefault="007B586E" w:rsidP="0060023B">
            <w:pPr>
              <w:spacing w:before="60" w:after="60"/>
              <w:rPr>
                <w:b/>
              </w:rPr>
            </w:pPr>
            <w:r w:rsidRPr="007576C8">
              <w:rPr>
                <w:b/>
              </w:rPr>
              <w:t>ITB 2.1</w:t>
            </w:r>
          </w:p>
        </w:tc>
        <w:tc>
          <w:tcPr>
            <w:tcW w:w="7477" w:type="dxa"/>
            <w:tcBorders>
              <w:top w:val="single" w:sz="2" w:space="0" w:color="000000"/>
              <w:left w:val="nil"/>
              <w:bottom w:val="single" w:sz="2" w:space="0" w:color="000000"/>
              <w:right w:val="single" w:sz="2" w:space="0" w:color="000000"/>
            </w:tcBorders>
          </w:tcPr>
          <w:p w14:paraId="32105F5B" w14:textId="3C6469D3" w:rsidR="007B586E" w:rsidRPr="007576C8" w:rsidRDefault="00EF54EE" w:rsidP="0060023B">
            <w:pPr>
              <w:tabs>
                <w:tab w:val="right" w:pos="7272"/>
              </w:tabs>
              <w:spacing w:before="60" w:after="60"/>
              <w:rPr>
                <w:u w:val="single"/>
              </w:rPr>
            </w:pPr>
            <w:r w:rsidRPr="007576C8">
              <w:t xml:space="preserve">The Borrower is: </w:t>
            </w:r>
            <w:r w:rsidR="00296B82" w:rsidRPr="007576C8">
              <w:rPr>
                <w:b/>
              </w:rPr>
              <w:t xml:space="preserve">Government </w:t>
            </w:r>
            <w:r w:rsidR="00296B82">
              <w:rPr>
                <w:b/>
              </w:rPr>
              <w:t>o</w:t>
            </w:r>
            <w:r w:rsidR="00296B82" w:rsidRPr="007576C8">
              <w:rPr>
                <w:b/>
              </w:rPr>
              <w:t>f</w:t>
            </w:r>
            <w:r w:rsidR="00296B82" w:rsidRPr="007576C8">
              <w:t xml:space="preserve"> </w:t>
            </w:r>
            <w:r w:rsidR="00296B82" w:rsidRPr="007576C8">
              <w:rPr>
                <w:b/>
              </w:rPr>
              <w:t>Somaliland</w:t>
            </w:r>
          </w:p>
          <w:p w14:paraId="3927006C" w14:textId="4AD85C64" w:rsidR="0060023B" w:rsidRPr="007576C8" w:rsidRDefault="0060023B" w:rsidP="0060023B">
            <w:pPr>
              <w:tabs>
                <w:tab w:val="right" w:pos="7272"/>
              </w:tabs>
              <w:spacing w:before="60" w:after="60"/>
            </w:pPr>
            <w:r w:rsidRPr="007576C8">
              <w:t>Loan or Financing Agreement amount:</w:t>
            </w:r>
            <w:r w:rsidRPr="007576C8">
              <w:rPr>
                <w:b/>
              </w:rPr>
              <w:t xml:space="preserve"> </w:t>
            </w:r>
            <w:r w:rsidR="00BB36A1" w:rsidRPr="007576C8">
              <w:rPr>
                <w:b/>
              </w:rPr>
              <w:t xml:space="preserve">USD 19 Million. </w:t>
            </w:r>
          </w:p>
          <w:p w14:paraId="28480B53" w14:textId="3B50672B" w:rsidR="0060023B" w:rsidRPr="007576C8" w:rsidRDefault="0060023B" w:rsidP="0060023B">
            <w:pPr>
              <w:tabs>
                <w:tab w:val="right" w:pos="7272"/>
              </w:tabs>
              <w:spacing w:before="60" w:after="60"/>
            </w:pPr>
            <w:r w:rsidRPr="007576C8">
              <w:t xml:space="preserve">The name of the Project is: </w:t>
            </w:r>
            <w:r w:rsidR="00BB36A1" w:rsidRPr="007576C8">
              <w:rPr>
                <w:b/>
                <w:lang w:eastAsia="zh-CN"/>
              </w:rPr>
              <w:t>Barwaaqo’ Somali Water for Rural Resilience Project.</w:t>
            </w:r>
          </w:p>
        </w:tc>
      </w:tr>
      <w:tr w:rsidR="00F439EB" w:rsidRPr="007576C8" w14:paraId="3986792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5841C83" w14:textId="77777777" w:rsidR="00EF54EE" w:rsidRPr="007576C8" w:rsidRDefault="00EF54EE" w:rsidP="0060023B">
            <w:pPr>
              <w:spacing w:before="60" w:after="60"/>
              <w:rPr>
                <w:b/>
              </w:rPr>
            </w:pPr>
            <w:r w:rsidRPr="007576C8">
              <w:rPr>
                <w:b/>
                <w:bCs/>
              </w:rPr>
              <w:t>ITB 4.1</w:t>
            </w:r>
          </w:p>
        </w:tc>
        <w:tc>
          <w:tcPr>
            <w:tcW w:w="7477" w:type="dxa"/>
            <w:tcBorders>
              <w:top w:val="single" w:sz="2" w:space="0" w:color="000000"/>
              <w:left w:val="nil"/>
              <w:bottom w:val="single" w:sz="2" w:space="0" w:color="000000"/>
              <w:right w:val="single" w:sz="2" w:space="0" w:color="000000"/>
            </w:tcBorders>
          </w:tcPr>
          <w:p w14:paraId="2846A722" w14:textId="42E1F459" w:rsidR="00EF54EE" w:rsidRPr="007576C8" w:rsidRDefault="00EF54EE" w:rsidP="0060023B">
            <w:pPr>
              <w:tabs>
                <w:tab w:val="right" w:pos="7272"/>
              </w:tabs>
              <w:spacing w:before="60" w:after="60"/>
            </w:pPr>
            <w:r w:rsidRPr="007576C8">
              <w:rPr>
                <w:iCs/>
              </w:rPr>
              <w:t xml:space="preserve">Maximum number of members in the Joint Venture (JV) shall be: </w:t>
            </w:r>
            <w:r w:rsidR="00BB36A1" w:rsidRPr="00370461">
              <w:rPr>
                <w:b/>
                <w:lang w:eastAsia="fr-FR"/>
              </w:rPr>
              <w:t>TWO</w:t>
            </w:r>
          </w:p>
        </w:tc>
      </w:tr>
      <w:tr w:rsidR="00F439EB" w:rsidRPr="007576C8" w14:paraId="499CE40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6E290AD" w14:textId="77777777" w:rsidR="00EF54EE" w:rsidRPr="007576C8" w:rsidRDefault="00EF54EE" w:rsidP="0060023B">
            <w:pPr>
              <w:spacing w:before="60" w:after="60"/>
              <w:rPr>
                <w:b/>
              </w:rPr>
            </w:pPr>
            <w:r w:rsidRPr="007576C8">
              <w:rPr>
                <w:b/>
                <w:iCs/>
              </w:rPr>
              <w:t>ITB 4.5</w:t>
            </w:r>
          </w:p>
        </w:tc>
        <w:tc>
          <w:tcPr>
            <w:tcW w:w="7477" w:type="dxa"/>
            <w:tcBorders>
              <w:top w:val="single" w:sz="2" w:space="0" w:color="000000"/>
              <w:left w:val="nil"/>
              <w:bottom w:val="single" w:sz="2" w:space="0" w:color="000000"/>
              <w:right w:val="single" w:sz="2" w:space="0" w:color="000000"/>
            </w:tcBorders>
          </w:tcPr>
          <w:p w14:paraId="6CD52FEF" w14:textId="77777777" w:rsidR="00EF54EE" w:rsidRPr="007576C8" w:rsidRDefault="00EF54EE" w:rsidP="0060023B">
            <w:pPr>
              <w:tabs>
                <w:tab w:val="right" w:pos="7272"/>
              </w:tabs>
              <w:spacing w:before="60" w:after="60"/>
            </w:pPr>
            <w:r w:rsidRPr="007576C8">
              <w:rPr>
                <w:iCs/>
              </w:rPr>
              <w:t xml:space="preserve">A list of debarred firms and individuals is available on the Bank’s external website: </w:t>
            </w:r>
            <w:hyperlink r:id="rId52" w:history="1">
              <w:r w:rsidRPr="007576C8">
                <w:rPr>
                  <w:rStyle w:val="Hyperlink"/>
                  <w:iCs/>
                </w:rPr>
                <w:t>http://www.worldbank.org/debarr.</w:t>
              </w:r>
            </w:hyperlink>
          </w:p>
        </w:tc>
      </w:tr>
      <w:tr w:rsidR="00705C44" w:rsidRPr="007576C8" w14:paraId="3A98A13E"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2E4B24B" w14:textId="77777777" w:rsidR="00705C44" w:rsidRPr="007576C8" w:rsidRDefault="00705C44" w:rsidP="0060023B">
            <w:pPr>
              <w:tabs>
                <w:tab w:val="right" w:pos="7254"/>
              </w:tabs>
              <w:spacing w:before="120" w:after="120"/>
              <w:jc w:val="center"/>
            </w:pPr>
            <w:r w:rsidRPr="007576C8">
              <w:rPr>
                <w:b/>
                <w:sz w:val="28"/>
              </w:rPr>
              <w:t>B.  Contents of Bidding Document</w:t>
            </w:r>
          </w:p>
        </w:tc>
      </w:tr>
      <w:tr w:rsidR="00F439EB" w:rsidRPr="00B637AF" w14:paraId="35571D6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6E91A2" w14:textId="77777777" w:rsidR="007B586E" w:rsidRPr="007576C8" w:rsidRDefault="007B586E" w:rsidP="0060023B">
            <w:pPr>
              <w:spacing w:before="60" w:after="60"/>
              <w:rPr>
                <w:b/>
              </w:rPr>
            </w:pPr>
            <w:r w:rsidRPr="007576C8">
              <w:rPr>
                <w:b/>
              </w:rPr>
              <w:t xml:space="preserve">ITB </w:t>
            </w:r>
            <w:r w:rsidR="00EF54EE" w:rsidRPr="007576C8">
              <w:rPr>
                <w:b/>
                <w:bCs/>
              </w:rPr>
              <w:t>7</w:t>
            </w:r>
            <w:r w:rsidRPr="007576C8">
              <w:rPr>
                <w:b/>
              </w:rPr>
              <w:t>.1</w:t>
            </w:r>
          </w:p>
        </w:tc>
        <w:tc>
          <w:tcPr>
            <w:tcW w:w="7477" w:type="dxa"/>
            <w:tcBorders>
              <w:top w:val="single" w:sz="2" w:space="0" w:color="000000"/>
              <w:left w:val="nil"/>
              <w:bottom w:val="single" w:sz="2" w:space="0" w:color="000000"/>
              <w:right w:val="single" w:sz="2" w:space="0" w:color="000000"/>
            </w:tcBorders>
          </w:tcPr>
          <w:p w14:paraId="08D5999E" w14:textId="77777777" w:rsidR="00EF54EE" w:rsidRPr="007576C8" w:rsidRDefault="00EF54EE" w:rsidP="0060023B">
            <w:pPr>
              <w:tabs>
                <w:tab w:val="right" w:pos="7254"/>
              </w:tabs>
              <w:spacing w:before="60" w:after="60"/>
            </w:pPr>
            <w:r w:rsidRPr="007576C8">
              <w:t xml:space="preserve">For </w:t>
            </w:r>
            <w:r w:rsidRPr="007576C8">
              <w:rPr>
                <w:b/>
                <w:bCs/>
                <w:u w:val="single"/>
              </w:rPr>
              <w:t>C</w:t>
            </w:r>
            <w:r w:rsidRPr="007576C8">
              <w:rPr>
                <w:b/>
                <w:u w:val="single"/>
              </w:rPr>
              <w:t>larification of Bid purposes</w:t>
            </w:r>
            <w:r w:rsidRPr="007576C8">
              <w:t xml:space="preserve"> only, the </w:t>
            </w:r>
            <w:r w:rsidR="003B37C5" w:rsidRPr="007576C8">
              <w:t>Employer</w:t>
            </w:r>
            <w:r w:rsidRPr="007576C8">
              <w:t>’s address is:</w:t>
            </w:r>
          </w:p>
          <w:p w14:paraId="3EE90808" w14:textId="77777777" w:rsidR="00BB36A1" w:rsidRPr="007576C8" w:rsidRDefault="00BB36A1" w:rsidP="00BB36A1">
            <w:pPr>
              <w:tabs>
                <w:tab w:val="right" w:pos="7254"/>
              </w:tabs>
            </w:pPr>
            <w:r w:rsidRPr="007576C8">
              <w:t>Attention: Mohamoud Mohamed Abdilahi</w:t>
            </w:r>
          </w:p>
          <w:p w14:paraId="0CE603F6" w14:textId="77777777" w:rsidR="00BB36A1" w:rsidRPr="007576C8" w:rsidRDefault="00BB36A1" w:rsidP="00BB36A1">
            <w:pPr>
              <w:tabs>
                <w:tab w:val="right" w:pos="7254"/>
              </w:tabs>
            </w:pPr>
            <w:r w:rsidRPr="007576C8">
              <w:t>Project Coordinator</w:t>
            </w:r>
          </w:p>
          <w:p w14:paraId="6F329ACE" w14:textId="77777777" w:rsidR="00BB36A1" w:rsidRPr="007576C8" w:rsidRDefault="00BB36A1" w:rsidP="00BB36A1">
            <w:pPr>
              <w:tabs>
                <w:tab w:val="right" w:pos="7254"/>
              </w:tabs>
            </w:pPr>
            <w:r w:rsidRPr="007576C8">
              <w:t>Somaliland Barwaaqo Office</w:t>
            </w:r>
          </w:p>
          <w:p w14:paraId="0369B1A6" w14:textId="77777777" w:rsidR="00BB36A1" w:rsidRPr="007576C8" w:rsidRDefault="00BB36A1" w:rsidP="00BB36A1">
            <w:pPr>
              <w:tabs>
                <w:tab w:val="right" w:pos="7254"/>
              </w:tabs>
            </w:pPr>
            <w:r w:rsidRPr="007576C8">
              <w:rPr>
                <w:shd w:val="clear" w:color="auto" w:fill="FFFFFF"/>
              </w:rPr>
              <w:t>Ministry of</w:t>
            </w:r>
            <w:r w:rsidRPr="007576C8">
              <w:t xml:space="preserve"> Planning and National Development.</w:t>
            </w:r>
          </w:p>
          <w:p w14:paraId="08D0D47F" w14:textId="695D33DB" w:rsidR="00BB36A1" w:rsidRPr="007576C8" w:rsidRDefault="00BB36A1" w:rsidP="00BB36A1">
            <w:pPr>
              <w:tabs>
                <w:tab w:val="right" w:pos="7254"/>
              </w:tabs>
            </w:pPr>
            <w:r w:rsidRPr="007576C8">
              <w:t>Floor/ Room number: 2</w:t>
            </w:r>
            <w:r w:rsidRPr="007576C8">
              <w:rPr>
                <w:vertAlign w:val="superscript"/>
              </w:rPr>
              <w:t>nd</w:t>
            </w:r>
            <w:r w:rsidRPr="007576C8">
              <w:t xml:space="preserve"> floor</w:t>
            </w:r>
          </w:p>
          <w:p w14:paraId="4E74BF89" w14:textId="77777777" w:rsidR="00BB36A1" w:rsidRPr="007576C8" w:rsidRDefault="00BB36A1" w:rsidP="00BB36A1">
            <w:pPr>
              <w:tabs>
                <w:tab w:val="right" w:pos="7254"/>
              </w:tabs>
            </w:pPr>
            <w:r w:rsidRPr="007576C8">
              <w:t>City: Hargeisa</w:t>
            </w:r>
          </w:p>
          <w:p w14:paraId="6FE4DBD5" w14:textId="77777777" w:rsidR="00BB36A1" w:rsidRPr="007576C8" w:rsidRDefault="00BB36A1" w:rsidP="00BB36A1">
            <w:pPr>
              <w:tabs>
                <w:tab w:val="right" w:pos="7254"/>
              </w:tabs>
            </w:pPr>
            <w:r w:rsidRPr="007576C8">
              <w:t>Country: Somaliland</w:t>
            </w:r>
          </w:p>
          <w:p w14:paraId="2A45082B" w14:textId="62AF6445" w:rsidR="007B586E" w:rsidRPr="00B637AF" w:rsidRDefault="00BB36A1" w:rsidP="00BB36A1">
            <w:pPr>
              <w:tabs>
                <w:tab w:val="right" w:pos="7272"/>
              </w:tabs>
            </w:pPr>
            <w:r w:rsidRPr="007576C8">
              <w:t xml:space="preserve">Email: </w:t>
            </w:r>
            <w:hyperlink r:id="rId53" w:history="1">
              <w:r w:rsidRPr="007576C8">
                <w:rPr>
                  <w:rStyle w:val="Hyperlink"/>
                </w:rPr>
                <w:t>mohamoud.qawdhan2@gmail.com</w:t>
              </w:r>
            </w:hyperlink>
            <w:r w:rsidRPr="007576C8">
              <w:t xml:space="preserve"> or </w:t>
            </w:r>
            <w:hyperlink r:id="rId54" w:history="1">
              <w:r w:rsidRPr="007576C8">
                <w:rPr>
                  <w:rStyle w:val="Hyperlink"/>
                </w:rPr>
                <w:t>barwaaqopiu.procurement@gmail.com</w:t>
              </w:r>
            </w:hyperlink>
            <w:r>
              <w:t xml:space="preserve"> </w:t>
            </w:r>
            <w:r w:rsidR="00370FC2" w:rsidRPr="00B637AF" w:rsidDel="00370FC2">
              <w:rPr>
                <w:i/>
              </w:rPr>
              <w:t xml:space="preserve"> </w:t>
            </w:r>
          </w:p>
        </w:tc>
      </w:tr>
      <w:tr w:rsidR="00370FC2" w:rsidRPr="00B637AF" w14:paraId="29B3514B"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A10ED8F" w14:textId="77777777" w:rsidR="00370FC2" w:rsidRPr="00B637AF" w:rsidRDefault="00370FC2" w:rsidP="0060023B">
            <w:pPr>
              <w:spacing w:before="60" w:after="60"/>
              <w:rPr>
                <w:b/>
              </w:rPr>
            </w:pPr>
            <w:r w:rsidRPr="00B637AF">
              <w:rPr>
                <w:b/>
              </w:rPr>
              <w:t>ITB 7.1</w:t>
            </w:r>
          </w:p>
        </w:tc>
        <w:tc>
          <w:tcPr>
            <w:tcW w:w="7477" w:type="dxa"/>
            <w:tcBorders>
              <w:top w:val="single" w:sz="2" w:space="0" w:color="000000"/>
              <w:left w:val="nil"/>
              <w:bottom w:val="single" w:sz="2" w:space="0" w:color="000000"/>
              <w:right w:val="single" w:sz="2" w:space="0" w:color="000000"/>
            </w:tcBorders>
          </w:tcPr>
          <w:p w14:paraId="267676AB" w14:textId="59CABACE" w:rsidR="00370FC2" w:rsidRPr="00B637AF" w:rsidRDefault="00370FC2" w:rsidP="0060023B">
            <w:pPr>
              <w:tabs>
                <w:tab w:val="right" w:pos="7254"/>
              </w:tabs>
              <w:spacing w:before="60" w:after="60"/>
            </w:pPr>
            <w:r w:rsidRPr="00B637AF">
              <w:t xml:space="preserve">Requests for clarification should be received by the </w:t>
            </w:r>
            <w:r w:rsidRPr="00B637AF" w:rsidDel="00566B16">
              <w:t xml:space="preserve">Employer </w:t>
            </w:r>
            <w:r w:rsidRPr="00B637AF">
              <w:t xml:space="preserve">no later than: </w:t>
            </w:r>
            <w:r w:rsidR="00BB36A1">
              <w:rPr>
                <w:b/>
                <w:bCs/>
                <w:iCs/>
              </w:rPr>
              <w:t>Fourteen (14) days before the Bid submission</w:t>
            </w:r>
          </w:p>
        </w:tc>
      </w:tr>
      <w:tr w:rsidR="00F439EB" w:rsidRPr="00B637AF" w14:paraId="25A0415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F42758C" w14:textId="77777777" w:rsidR="00EF54EE" w:rsidRPr="00B637AF" w:rsidRDefault="00EF54EE" w:rsidP="0060023B">
            <w:pPr>
              <w:spacing w:before="60" w:after="60"/>
              <w:rPr>
                <w:b/>
              </w:rPr>
            </w:pPr>
            <w:r w:rsidRPr="00B637AF">
              <w:rPr>
                <w:b/>
              </w:rPr>
              <w:t xml:space="preserve">ITB 7.1 </w:t>
            </w:r>
          </w:p>
        </w:tc>
        <w:tc>
          <w:tcPr>
            <w:tcW w:w="7477" w:type="dxa"/>
            <w:tcBorders>
              <w:top w:val="single" w:sz="2" w:space="0" w:color="000000"/>
              <w:left w:val="nil"/>
              <w:bottom w:val="single" w:sz="2" w:space="0" w:color="000000"/>
              <w:right w:val="single" w:sz="2" w:space="0" w:color="000000"/>
            </w:tcBorders>
          </w:tcPr>
          <w:p w14:paraId="13A46AC2" w14:textId="11515EB9" w:rsidR="00EF54EE" w:rsidRPr="00B637AF" w:rsidRDefault="00EF54EE" w:rsidP="0060023B">
            <w:pPr>
              <w:tabs>
                <w:tab w:val="right" w:pos="7272"/>
              </w:tabs>
              <w:spacing w:before="60" w:after="60"/>
            </w:pPr>
            <w:r w:rsidRPr="00B637AF">
              <w:rPr>
                <w:bCs/>
              </w:rPr>
              <w:t xml:space="preserve">Web page: </w:t>
            </w:r>
            <w:hyperlink r:id="rId55" w:history="1">
              <w:r w:rsidR="00BB36A1" w:rsidRPr="00370461">
                <w:rPr>
                  <w:rStyle w:val="Hyperlink"/>
                  <w:b/>
                </w:rPr>
                <w:t>www.kulanjobs.com</w:t>
              </w:r>
            </w:hyperlink>
            <w:r w:rsidR="00BB36A1" w:rsidRPr="00370461">
              <w:rPr>
                <w:b/>
              </w:rPr>
              <w:t xml:space="preserve"> and MoPND Website</w:t>
            </w:r>
            <w:r w:rsidR="00BB36A1">
              <w:rPr>
                <w:b/>
                <w:i/>
              </w:rPr>
              <w:t xml:space="preserve"> </w:t>
            </w:r>
          </w:p>
        </w:tc>
      </w:tr>
      <w:tr w:rsidR="00F439EB" w:rsidRPr="00B637AF" w14:paraId="6046C22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FF838B2" w14:textId="77777777" w:rsidR="005E6252" w:rsidRPr="00B637AF" w:rsidRDefault="005E6252" w:rsidP="0060023B">
            <w:pPr>
              <w:spacing w:before="60" w:after="60"/>
              <w:rPr>
                <w:b/>
              </w:rPr>
            </w:pPr>
            <w:r w:rsidRPr="00B637AF">
              <w:rPr>
                <w:b/>
              </w:rPr>
              <w:lastRenderedPageBreak/>
              <w:t>ITB 7.4</w:t>
            </w:r>
          </w:p>
        </w:tc>
        <w:tc>
          <w:tcPr>
            <w:tcW w:w="7477" w:type="dxa"/>
            <w:tcBorders>
              <w:top w:val="single" w:sz="2" w:space="0" w:color="000000"/>
              <w:left w:val="nil"/>
              <w:bottom w:val="single" w:sz="2" w:space="0" w:color="000000"/>
              <w:right w:val="single" w:sz="2" w:space="0" w:color="000000"/>
            </w:tcBorders>
          </w:tcPr>
          <w:p w14:paraId="40A3C913" w14:textId="280B06C4" w:rsidR="005E6252" w:rsidRPr="00B637AF" w:rsidRDefault="005E6252" w:rsidP="0060023B">
            <w:pPr>
              <w:spacing w:before="60" w:after="60"/>
            </w:pPr>
            <w:r w:rsidRPr="00B637AF">
              <w:t>A Pre-Bid meeting</w:t>
            </w:r>
            <w:r w:rsidR="00A70CF2">
              <w:rPr>
                <w:b/>
                <w:i/>
              </w:rPr>
              <w:t xml:space="preserve"> </w:t>
            </w:r>
            <w:r w:rsidR="00A70CF2" w:rsidRPr="00370461">
              <w:rPr>
                <w:b/>
                <w:iCs/>
              </w:rPr>
              <w:t xml:space="preserve">shall not </w:t>
            </w:r>
            <w:r w:rsidR="00296B82">
              <w:rPr>
                <w:bCs/>
                <w:iCs/>
              </w:rPr>
              <w:t>take place</w:t>
            </w:r>
            <w:r w:rsidR="00A70CF2" w:rsidRPr="00370461">
              <w:rPr>
                <w:bCs/>
                <w:iCs/>
              </w:rPr>
              <w:t>.</w:t>
            </w:r>
          </w:p>
          <w:p w14:paraId="6658306D" w14:textId="3EA177A1" w:rsidR="005E6252" w:rsidRPr="00370461" w:rsidRDefault="00E95950" w:rsidP="0060023B">
            <w:pPr>
              <w:spacing w:before="60" w:after="60"/>
              <w:rPr>
                <w:b/>
              </w:rPr>
            </w:pPr>
            <w:r w:rsidRPr="00370461">
              <w:rPr>
                <w:b/>
              </w:rPr>
              <w:t>Site Visit: We are recommending all interested bidders to visit the site to be constructed and seek any clarifications and questions before submitting the RFB.</w:t>
            </w:r>
          </w:p>
        </w:tc>
      </w:tr>
      <w:tr w:rsidR="00705C44" w:rsidRPr="00B637AF" w14:paraId="26E6EF31"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1592417C" w14:textId="77777777" w:rsidR="00705C44" w:rsidRPr="00B637AF" w:rsidRDefault="00705C44" w:rsidP="0060023B">
            <w:pPr>
              <w:tabs>
                <w:tab w:val="right" w:pos="7254"/>
              </w:tabs>
              <w:spacing w:before="120" w:after="120"/>
              <w:jc w:val="center"/>
              <w:rPr>
                <w:b/>
                <w:sz w:val="28"/>
              </w:rPr>
            </w:pPr>
            <w:r w:rsidRPr="00B637AF">
              <w:rPr>
                <w:b/>
                <w:sz w:val="28"/>
              </w:rPr>
              <w:t>C.  Preparation of Bids</w:t>
            </w:r>
          </w:p>
        </w:tc>
      </w:tr>
      <w:tr w:rsidR="00F439EB" w:rsidRPr="00B637AF" w14:paraId="0355B95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472E6AC" w14:textId="77777777" w:rsidR="00D12530" w:rsidRPr="00B637AF" w:rsidRDefault="00D12530" w:rsidP="0060023B">
            <w:pPr>
              <w:pStyle w:val="Headfid1"/>
              <w:tabs>
                <w:tab w:val="right" w:pos="7434"/>
              </w:tabs>
              <w:spacing w:before="60" w:after="60"/>
              <w:rPr>
                <w:iCs/>
                <w:lang w:val="en-US"/>
              </w:rPr>
            </w:pPr>
            <w:r w:rsidRPr="00B637AF">
              <w:rPr>
                <w:iCs/>
                <w:lang w:val="en-US"/>
              </w:rPr>
              <w:t>ITB 10.1</w:t>
            </w:r>
          </w:p>
        </w:tc>
        <w:tc>
          <w:tcPr>
            <w:tcW w:w="7477" w:type="dxa"/>
            <w:tcBorders>
              <w:top w:val="single" w:sz="2" w:space="0" w:color="000000"/>
              <w:left w:val="nil"/>
              <w:bottom w:val="single" w:sz="2" w:space="0" w:color="000000"/>
              <w:right w:val="single" w:sz="2" w:space="0" w:color="000000"/>
            </w:tcBorders>
          </w:tcPr>
          <w:p w14:paraId="47080CFB" w14:textId="411D2BC6" w:rsidR="00D12530" w:rsidRPr="00E95950" w:rsidRDefault="00D12530" w:rsidP="0060023B">
            <w:pPr>
              <w:tabs>
                <w:tab w:val="right" w:pos="7254"/>
              </w:tabs>
              <w:spacing w:before="60" w:after="60"/>
              <w:rPr>
                <w:b/>
                <w:i/>
                <w:iCs/>
                <w:spacing w:val="-4"/>
              </w:rPr>
            </w:pPr>
            <w:r w:rsidRPr="00B637AF">
              <w:t xml:space="preserve">The language of the Bid is: </w:t>
            </w:r>
            <w:r w:rsidR="00A70CF2">
              <w:rPr>
                <w:b/>
              </w:rPr>
              <w:t>English</w:t>
            </w:r>
            <w:r w:rsidR="00E95950">
              <w:rPr>
                <w:b/>
              </w:rPr>
              <w:t>.</w:t>
            </w:r>
            <w:r w:rsidR="00E95950">
              <w:rPr>
                <w:i/>
                <w:iCs/>
              </w:rPr>
              <w:t xml:space="preserve"> </w:t>
            </w:r>
          </w:p>
          <w:p w14:paraId="6B813C01" w14:textId="58E213A0" w:rsidR="00E95950" w:rsidRDefault="00D12530" w:rsidP="00E95950">
            <w:pPr>
              <w:tabs>
                <w:tab w:val="right" w:pos="7254"/>
              </w:tabs>
              <w:spacing w:before="60" w:after="60"/>
              <w:rPr>
                <w:b/>
                <w:i/>
                <w:iCs/>
                <w:spacing w:val="-4"/>
              </w:rPr>
            </w:pPr>
            <w:r w:rsidRPr="00B637AF">
              <w:rPr>
                <w:iCs/>
                <w:spacing w:val="-4"/>
              </w:rPr>
              <w:t xml:space="preserve">All correspondence exchange shall be in </w:t>
            </w:r>
            <w:r w:rsidR="00A70CF2">
              <w:rPr>
                <w:b/>
              </w:rPr>
              <w:t>English</w:t>
            </w:r>
            <w:r w:rsidR="00E95950">
              <w:rPr>
                <w:b/>
              </w:rPr>
              <w:t>.</w:t>
            </w:r>
            <w:r w:rsidR="00E95950">
              <w:rPr>
                <w:i/>
                <w:iCs/>
              </w:rPr>
              <w:t xml:space="preserve"> </w:t>
            </w:r>
          </w:p>
          <w:p w14:paraId="579B7EA1" w14:textId="4FF90D2F" w:rsidR="00D12530" w:rsidRPr="00E95950" w:rsidRDefault="00D12530" w:rsidP="0060023B">
            <w:pPr>
              <w:tabs>
                <w:tab w:val="right" w:pos="7254"/>
              </w:tabs>
              <w:spacing w:before="60" w:after="60"/>
              <w:rPr>
                <w:b/>
                <w:i/>
                <w:iCs/>
                <w:spacing w:val="-4"/>
              </w:rPr>
            </w:pPr>
            <w:r w:rsidRPr="00B637AF">
              <w:rPr>
                <w:iCs/>
                <w:spacing w:val="-4"/>
              </w:rPr>
              <w:t xml:space="preserve">Language for translation of supporting documents and printed literature is </w:t>
            </w:r>
            <w:r w:rsidR="00A70CF2">
              <w:rPr>
                <w:b/>
              </w:rPr>
              <w:t>English</w:t>
            </w:r>
            <w:r w:rsidR="00E95950">
              <w:rPr>
                <w:b/>
              </w:rPr>
              <w:t>.</w:t>
            </w:r>
            <w:r w:rsidR="00E95950">
              <w:rPr>
                <w:i/>
                <w:iCs/>
              </w:rPr>
              <w:t xml:space="preserve"> </w:t>
            </w:r>
          </w:p>
        </w:tc>
      </w:tr>
      <w:tr w:rsidR="00F439EB" w:rsidRPr="00B637AF" w14:paraId="279E7A6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AB4D438" w14:textId="77777777" w:rsidR="00D12530" w:rsidRPr="00B637AF" w:rsidRDefault="00D12530" w:rsidP="0060023B">
            <w:pPr>
              <w:spacing w:before="60" w:after="60"/>
              <w:rPr>
                <w:b/>
                <w:bCs/>
              </w:rPr>
            </w:pPr>
            <w:r w:rsidRPr="00B637AF">
              <w:rPr>
                <w:b/>
              </w:rPr>
              <w:t>ITB 11.1 (b)</w:t>
            </w:r>
          </w:p>
        </w:tc>
        <w:tc>
          <w:tcPr>
            <w:tcW w:w="7477" w:type="dxa"/>
            <w:tcBorders>
              <w:top w:val="single" w:sz="2" w:space="0" w:color="000000"/>
              <w:left w:val="nil"/>
              <w:bottom w:val="single" w:sz="2" w:space="0" w:color="000000"/>
              <w:right w:val="single" w:sz="2" w:space="0" w:color="000000"/>
            </w:tcBorders>
          </w:tcPr>
          <w:p w14:paraId="563E1AFF" w14:textId="7967BA47" w:rsidR="00D12530" w:rsidRPr="00B637AF" w:rsidRDefault="00D12530" w:rsidP="0060023B">
            <w:pPr>
              <w:tabs>
                <w:tab w:val="right" w:pos="7254"/>
              </w:tabs>
              <w:spacing w:before="60" w:after="60"/>
            </w:pPr>
            <w:r w:rsidRPr="00B637AF">
              <w:t xml:space="preserve">The following schedules shall be submitted with the Bid: </w:t>
            </w:r>
            <w:r w:rsidR="00D94556" w:rsidRPr="00220E4F">
              <w:rPr>
                <w:b/>
                <w:iCs/>
              </w:rPr>
              <w:t>Duly completed and signed</w:t>
            </w:r>
            <w:r w:rsidR="00D94556" w:rsidRPr="00A70CF2">
              <w:rPr>
                <w:b/>
                <w:iCs/>
              </w:rPr>
              <w:t xml:space="preserve"> </w:t>
            </w:r>
            <w:r w:rsidR="00E95950" w:rsidRPr="00A70CF2">
              <w:rPr>
                <w:b/>
                <w:iCs/>
              </w:rPr>
              <w:t>Priced Bill of Quantities (BOQ)</w:t>
            </w:r>
            <w:r w:rsidR="00A2433F">
              <w:rPr>
                <w:b/>
                <w:iCs/>
              </w:rPr>
              <w:t xml:space="preserve"> </w:t>
            </w:r>
            <w:r w:rsidR="00A2433F" w:rsidRPr="000414A7">
              <w:rPr>
                <w:b/>
              </w:rPr>
              <w:t>in accordance with ITB 12 and ITB 14</w:t>
            </w:r>
            <w:r w:rsidR="00E95950" w:rsidRPr="00A70CF2">
              <w:rPr>
                <w:b/>
                <w:iCs/>
              </w:rPr>
              <w:t>.</w:t>
            </w:r>
          </w:p>
        </w:tc>
      </w:tr>
      <w:tr w:rsidR="00E95950" w:rsidRPr="00B637AF" w14:paraId="4488BEF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5C9E1F7" w14:textId="77777777" w:rsidR="00E95950" w:rsidRPr="00B637AF" w:rsidRDefault="00E95950" w:rsidP="00E95950">
            <w:pPr>
              <w:pStyle w:val="Headfid1"/>
              <w:rPr>
                <w:iCs/>
                <w:color w:val="000000" w:themeColor="text1"/>
                <w:lang w:val="en-US"/>
              </w:rPr>
            </w:pPr>
            <w:r w:rsidRPr="00B637AF">
              <w:rPr>
                <w:iCs/>
                <w:color w:val="000000" w:themeColor="text1"/>
                <w:lang w:val="en-US"/>
              </w:rPr>
              <w:t>IT</w:t>
            </w:r>
            <w:r>
              <w:rPr>
                <w:iCs/>
                <w:color w:val="000000" w:themeColor="text1"/>
                <w:lang w:val="en-US"/>
              </w:rPr>
              <w:t>B</w:t>
            </w:r>
            <w:r w:rsidRPr="00B637AF">
              <w:rPr>
                <w:iCs/>
                <w:color w:val="000000" w:themeColor="text1"/>
                <w:lang w:val="en-US"/>
              </w:rPr>
              <w:t xml:space="preserve"> 11.1 (i)</w:t>
            </w:r>
          </w:p>
        </w:tc>
        <w:tc>
          <w:tcPr>
            <w:tcW w:w="7477" w:type="dxa"/>
            <w:tcBorders>
              <w:top w:val="single" w:sz="2" w:space="0" w:color="000000"/>
              <w:left w:val="nil"/>
              <w:bottom w:val="single" w:sz="2" w:space="0" w:color="000000"/>
              <w:right w:val="single" w:sz="2" w:space="0" w:color="000000"/>
            </w:tcBorders>
          </w:tcPr>
          <w:p w14:paraId="6A2A828C" w14:textId="77777777" w:rsidR="00E95950" w:rsidRDefault="00E95950" w:rsidP="00E95950">
            <w:pPr>
              <w:tabs>
                <w:tab w:val="right" w:pos="7254"/>
              </w:tabs>
              <w:spacing w:before="120" w:after="120"/>
              <w:jc w:val="both"/>
            </w:pPr>
            <w:r>
              <w:t xml:space="preserve">The Bidder shall submit the following additional documents in its Bid: </w:t>
            </w:r>
          </w:p>
          <w:p w14:paraId="7BDF2313" w14:textId="77777777" w:rsidR="00E95950" w:rsidRPr="00F038C4" w:rsidRDefault="00E95950" w:rsidP="00220E4F">
            <w:pPr>
              <w:numPr>
                <w:ilvl w:val="0"/>
                <w:numId w:val="247"/>
              </w:numPr>
              <w:ind w:right="-72"/>
              <w:rPr>
                <w:bCs/>
              </w:rPr>
            </w:pPr>
            <w:r w:rsidRPr="00F038C4">
              <w:rPr>
                <w:bCs/>
              </w:rPr>
              <w:t>Valid Business Registration Certificate issued by the relevant authority of the country of registration.</w:t>
            </w:r>
          </w:p>
          <w:p w14:paraId="48EBFAB4" w14:textId="33E93DED" w:rsidR="00A70CF2" w:rsidRPr="00E13182" w:rsidRDefault="00E95950" w:rsidP="00220E4F">
            <w:pPr>
              <w:pStyle w:val="ListParagraph"/>
              <w:numPr>
                <w:ilvl w:val="0"/>
                <w:numId w:val="247"/>
              </w:numPr>
              <w:shd w:val="clear" w:color="auto" w:fill="FFFFFF"/>
              <w:jc w:val="both"/>
              <w:rPr>
                <w:bCs/>
              </w:rPr>
            </w:pPr>
            <w:r w:rsidRPr="00E13182">
              <w:rPr>
                <w:bCs/>
              </w:rPr>
              <w:t>Tax Compliance certificate (TCC) issued by the relevant authority. Bidders registered in Somaliland shall provide Tax Compliance certificate (TCC)</w:t>
            </w:r>
            <w:r w:rsidR="0090574A">
              <w:rPr>
                <w:bCs/>
              </w:rPr>
              <w:t xml:space="preserve"> for</w:t>
            </w:r>
            <w:r w:rsidRPr="00E13182">
              <w:rPr>
                <w:bCs/>
              </w:rPr>
              <w:t xml:space="preserve"> </w:t>
            </w:r>
            <w:r w:rsidR="009D604F" w:rsidRPr="00E13182">
              <w:rPr>
                <w:bCs/>
              </w:rPr>
              <w:t>Q</w:t>
            </w:r>
            <w:r w:rsidR="009D604F">
              <w:rPr>
                <w:bCs/>
              </w:rPr>
              <w:t>3</w:t>
            </w:r>
            <w:r w:rsidR="009D604F" w:rsidRPr="00E13182">
              <w:rPr>
                <w:bCs/>
              </w:rPr>
              <w:t xml:space="preserve"> </w:t>
            </w:r>
            <w:r w:rsidRPr="00E13182">
              <w:rPr>
                <w:bCs/>
              </w:rPr>
              <w:t xml:space="preserve">of </w:t>
            </w:r>
            <w:r w:rsidR="009D604F" w:rsidRPr="00E13182">
              <w:rPr>
                <w:bCs/>
              </w:rPr>
              <w:t>202</w:t>
            </w:r>
            <w:r w:rsidR="009D604F">
              <w:rPr>
                <w:bCs/>
              </w:rPr>
              <w:t xml:space="preserve">5 </w:t>
            </w:r>
            <w:r w:rsidRPr="00E13182">
              <w:rPr>
                <w:bCs/>
              </w:rPr>
              <w:t xml:space="preserve">from </w:t>
            </w:r>
            <w:r w:rsidRPr="0094015C">
              <w:rPr>
                <w:bCs/>
              </w:rPr>
              <w:t xml:space="preserve">the </w:t>
            </w:r>
            <w:r w:rsidRPr="00E13182">
              <w:rPr>
                <w:bCs/>
              </w:rPr>
              <w:t>Ministry of Finance</w:t>
            </w:r>
            <w:r w:rsidR="0094015C">
              <w:rPr>
                <w:bCs/>
              </w:rPr>
              <w:t xml:space="preserve">, </w:t>
            </w:r>
            <w:r w:rsidR="0094015C" w:rsidRPr="00E13182">
              <w:rPr>
                <w:bCs/>
              </w:rPr>
              <w:t>Somaliland</w:t>
            </w:r>
            <w:r w:rsidR="00A70CF2">
              <w:rPr>
                <w:bCs/>
              </w:rPr>
              <w:t>.</w:t>
            </w:r>
          </w:p>
          <w:p w14:paraId="5FAAFBFB" w14:textId="3C398B5F" w:rsidR="00E95950" w:rsidRPr="00A70CF2" w:rsidRDefault="00E95950" w:rsidP="00220E4F">
            <w:pPr>
              <w:pStyle w:val="ListParagraph"/>
              <w:numPr>
                <w:ilvl w:val="0"/>
                <w:numId w:val="247"/>
              </w:numPr>
              <w:shd w:val="clear" w:color="auto" w:fill="FFFFFF"/>
              <w:jc w:val="both"/>
            </w:pPr>
            <w:r w:rsidRPr="00A70CF2">
              <w:t>Duly completed and signed Code of Conduct for Contractor’s Personnel (ES)</w:t>
            </w:r>
            <w:r w:rsidR="00A70CF2">
              <w:t>.</w:t>
            </w:r>
            <w:r w:rsidRPr="00A70CF2">
              <w:t xml:space="preserve"> </w:t>
            </w:r>
          </w:p>
          <w:p w14:paraId="6BE0C373" w14:textId="77777777" w:rsidR="0090574A" w:rsidRDefault="0090574A" w:rsidP="00220E4F">
            <w:pPr>
              <w:tabs>
                <w:tab w:val="right" w:pos="4860"/>
              </w:tabs>
              <w:spacing w:before="80" w:after="80"/>
              <w:rPr>
                <w:b/>
                <w:color w:val="000000" w:themeColor="text1"/>
              </w:rPr>
            </w:pPr>
          </w:p>
          <w:p w14:paraId="3D91BBAD" w14:textId="10DC3B6F" w:rsidR="00E95950" w:rsidRDefault="00E95950" w:rsidP="00220E4F">
            <w:pPr>
              <w:tabs>
                <w:tab w:val="right" w:pos="4860"/>
              </w:tabs>
              <w:spacing w:before="80" w:after="80"/>
              <w:rPr>
                <w:b/>
                <w:color w:val="000000" w:themeColor="text1"/>
              </w:rPr>
            </w:pPr>
            <w:r>
              <w:rPr>
                <w:b/>
                <w:color w:val="000000" w:themeColor="text1"/>
              </w:rPr>
              <w:t xml:space="preserve">Code of Conduct </w:t>
            </w:r>
            <w:r w:rsidR="00A2433F" w:rsidRPr="00C76366">
              <w:rPr>
                <w:b/>
                <w:color w:val="000000" w:themeColor="text1"/>
              </w:rPr>
              <w:t xml:space="preserve">for Contractor’s Personnel (ES) </w:t>
            </w:r>
          </w:p>
          <w:p w14:paraId="04BF15FB" w14:textId="58733E85" w:rsidR="00A2433F" w:rsidRPr="00220E4F" w:rsidRDefault="00A2433F" w:rsidP="00220E4F">
            <w:pPr>
              <w:spacing w:before="120"/>
              <w:jc w:val="both"/>
              <w:rPr>
                <w14:textOutline w14:w="9525" w14:cap="rnd" w14:cmpd="sng" w14:algn="ctr">
                  <w14:noFill/>
                  <w14:prstDash w14:val="solid"/>
                  <w14:bevel/>
                </w14:textOutline>
              </w:rPr>
            </w:pPr>
            <w:bookmarkStart w:id="561" w:name="_Hlk534206068"/>
            <w:r w:rsidRPr="00C76366">
              <w:rPr>
                <w:color w:val="000000" w:themeColor="text1"/>
              </w:rPr>
              <w:t xml:space="preserve">The Bidder shall submit its Code of Conduct that will apply to </w:t>
            </w:r>
            <w:r w:rsidRPr="00C76366">
              <w:t>Contractor’s Personnel (</w:t>
            </w:r>
            <w:r w:rsidRPr="00976CDD">
              <w:rPr>
                <w:color w:val="000000" w:themeColor="text1"/>
              </w:rPr>
              <w:t>as defined</w:t>
            </w:r>
            <w:r>
              <w:rPr>
                <w:color w:val="000000" w:themeColor="text1"/>
              </w:rPr>
              <w:t xml:space="preserve"> </w:t>
            </w:r>
            <w:r w:rsidRPr="00976CDD">
              <w:rPr>
                <w:color w:val="000000" w:themeColor="text1"/>
              </w:rPr>
              <w:t xml:space="preserve">in </w:t>
            </w:r>
            <w:r>
              <w:rPr>
                <w:color w:val="000000" w:themeColor="text1"/>
              </w:rPr>
              <w:t>Sub- Clause 1 (ii) of the General Conditions of Contract</w:t>
            </w:r>
            <w:r w:rsidRPr="00C76366">
              <w:t>)</w:t>
            </w:r>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  No substantial modifications shall be made to this form, except that the Bidder may introduce additional requirements, including as necessary to take into account specific Contract issues/risks.</w:t>
            </w:r>
            <w:r w:rsidRPr="00323113">
              <w:rPr>
                <w14:textOutline w14:w="9525" w14:cap="rnd" w14:cmpd="sng" w14:algn="ctr">
                  <w14:noFill/>
                  <w14:prstDash w14:val="solid"/>
                  <w14:bevel/>
                </w14:textOutline>
              </w:rPr>
              <w:t xml:space="preserve">  </w:t>
            </w:r>
            <w:bookmarkEnd w:id="561"/>
          </w:p>
          <w:p w14:paraId="5BECA89B" w14:textId="77777777" w:rsidR="009D604F" w:rsidRDefault="009D604F" w:rsidP="00E95950"/>
          <w:p w14:paraId="2EB9DFFD" w14:textId="76BD6C32" w:rsidR="00E95950" w:rsidRDefault="00E95950" w:rsidP="00E95950">
            <w:r>
              <w:t xml:space="preserve">A satisfactory code of conduct will contain obligations and expectations for behavior for all Contractor’s Personnel project staff (including sub-contractors and day workers) that are suitable to address the following issues, as a minimum.  Additional obligations may be added to respond to particular concerns of the region, the location and the project sector or to specific project requirements.  </w:t>
            </w:r>
            <w:r>
              <w:rPr>
                <w:rFonts w:eastAsia="Calibri"/>
                <w:szCs w:val="22"/>
              </w:rPr>
              <w:t xml:space="preserve">The code of conduct shall contain a statement that the term “child” / “children” means any person(s) under the age of 15 years for </w:t>
            </w:r>
            <w:r>
              <w:t>non-hazardous work and 18 years for hazardous work</w:t>
            </w:r>
            <w:r>
              <w:rPr>
                <w:rFonts w:eastAsia="Calibri"/>
                <w:szCs w:val="22"/>
              </w:rPr>
              <w:t>.</w:t>
            </w:r>
          </w:p>
          <w:p w14:paraId="2BD2B452" w14:textId="77777777" w:rsidR="00E95950" w:rsidRDefault="00E95950" w:rsidP="00E95950">
            <w:r>
              <w:t>The issues to be addressed include:</w:t>
            </w:r>
          </w:p>
          <w:p w14:paraId="4D5C653C" w14:textId="77777777" w:rsidR="00E95950" w:rsidRDefault="00E95950" w:rsidP="00220E4F">
            <w:pPr>
              <w:pStyle w:val="ListParagraph1"/>
              <w:numPr>
                <w:ilvl w:val="0"/>
                <w:numId w:val="248"/>
              </w:numPr>
              <w:spacing w:after="60" w:line="240" w:lineRule="atLeast"/>
              <w:contextualSpacing w:val="0"/>
            </w:pPr>
            <w:r>
              <w:rPr>
                <w:bCs/>
              </w:rPr>
              <w:lastRenderedPageBreak/>
              <w:t xml:space="preserve">Compliance with </w:t>
            </w:r>
            <w:r>
              <w:rPr>
                <w:rFonts w:eastAsia="Calibri" w:cs="Arial"/>
              </w:rPr>
              <w:t xml:space="preserve">applicable laws, rules, and regulations </w:t>
            </w:r>
          </w:p>
          <w:p w14:paraId="6CA49885" w14:textId="77777777" w:rsidR="00E95950" w:rsidRDefault="00E95950" w:rsidP="00220E4F">
            <w:pPr>
              <w:pStyle w:val="ListParagraph1"/>
              <w:numPr>
                <w:ilvl w:val="0"/>
                <w:numId w:val="248"/>
              </w:numPr>
              <w:spacing w:after="60" w:line="240" w:lineRule="atLeast"/>
              <w:contextualSpacing w:val="0"/>
              <w:jc w:val="both"/>
              <w:rPr>
                <w:rFonts w:eastAsia="Calibri" w:cs="Arial"/>
              </w:rPr>
            </w:pPr>
            <w:r>
              <w:rPr>
                <w:rFonts w:eastAsia="Calibri" w:cs="Arial"/>
              </w:rPr>
              <w:t xml:space="preserve">Compliance with applicable health and safety requirements to protect the local community, the Employer’s Personnel, and the Contractor’s Personnel </w:t>
            </w:r>
          </w:p>
          <w:p w14:paraId="017C0B79" w14:textId="77777777" w:rsidR="00E95950" w:rsidRDefault="00E95950" w:rsidP="00220E4F">
            <w:pPr>
              <w:pStyle w:val="ListParagraph1"/>
              <w:numPr>
                <w:ilvl w:val="0"/>
                <w:numId w:val="248"/>
              </w:numPr>
              <w:spacing w:after="60" w:line="240" w:lineRule="atLeast"/>
              <w:contextualSpacing w:val="0"/>
            </w:pPr>
            <w:r>
              <w:rPr>
                <w:bCs/>
              </w:rPr>
              <w:t xml:space="preserve">Interactions with the local community(ies), members of the local community (ies), and any affected person(s) (for example </w:t>
            </w:r>
            <w:r>
              <w:t>to convey an attitude of respect, including to their culture and traditions)</w:t>
            </w:r>
          </w:p>
          <w:p w14:paraId="0ED0DCD4" w14:textId="77777777" w:rsidR="00E95950" w:rsidRDefault="00E95950" w:rsidP="00220E4F">
            <w:pPr>
              <w:pStyle w:val="ListParagraph1"/>
              <w:numPr>
                <w:ilvl w:val="0"/>
                <w:numId w:val="248"/>
              </w:numPr>
              <w:spacing w:after="60" w:line="240" w:lineRule="atLeast"/>
              <w:contextualSpacing w:val="0"/>
              <w:jc w:val="both"/>
            </w:pPr>
            <w:r>
              <w:rPr>
                <w:bCs/>
              </w:rPr>
              <w:t xml:space="preserve">Sexual exploitation and abuse and sexual harassment </w:t>
            </w:r>
          </w:p>
          <w:p w14:paraId="7DB46982" w14:textId="77777777" w:rsidR="00E95950" w:rsidRDefault="00E95950" w:rsidP="00220E4F">
            <w:pPr>
              <w:pStyle w:val="ListParagraph1"/>
              <w:numPr>
                <w:ilvl w:val="0"/>
                <w:numId w:val="248"/>
              </w:numPr>
              <w:spacing w:after="60" w:line="240" w:lineRule="atLeast"/>
              <w:contextualSpacing w:val="0"/>
              <w:jc w:val="both"/>
            </w:pPr>
            <w:r>
              <w:rPr>
                <w:bCs/>
              </w:rPr>
              <w:t xml:space="preserve">Violence, including other acts of gender-based violence </w:t>
            </w:r>
          </w:p>
          <w:p w14:paraId="0D40AA49" w14:textId="77777777" w:rsidR="00E95950" w:rsidRDefault="00E95950" w:rsidP="00220E4F">
            <w:pPr>
              <w:pStyle w:val="ListParagraph1"/>
              <w:numPr>
                <w:ilvl w:val="0"/>
                <w:numId w:val="248"/>
              </w:numPr>
              <w:spacing w:after="60" w:line="240" w:lineRule="atLeast"/>
              <w:contextualSpacing w:val="0"/>
              <w:jc w:val="both"/>
              <w:rPr>
                <w:rFonts w:eastAsia="Calibri" w:cs="Arial"/>
                <w:lang w:val="tr-TR"/>
              </w:rPr>
            </w:pPr>
            <w:r>
              <w:rPr>
                <w:bCs/>
              </w:rPr>
              <w:t>Protection of children (including prohibitions against any form of sexual activity or a</w:t>
            </w:r>
            <w:r>
              <w:rPr>
                <w:rFonts w:eastAsia="Calibri" w:cs="Arial"/>
                <w:lang w:val="tr-TR"/>
              </w:rPr>
              <w:t xml:space="preserve">buse, or otherwise unacceptable behavior towards children, limiting interactions with children, and ensuring their safety in project areas) </w:t>
            </w:r>
          </w:p>
          <w:p w14:paraId="04D16CBE" w14:textId="77777777" w:rsidR="00E95950" w:rsidRDefault="00E95950" w:rsidP="00220E4F">
            <w:pPr>
              <w:pStyle w:val="ListParagraph1"/>
              <w:widowControl w:val="0"/>
              <w:numPr>
                <w:ilvl w:val="0"/>
                <w:numId w:val="248"/>
              </w:numPr>
              <w:spacing w:after="60" w:line="240" w:lineRule="atLeast"/>
              <w:contextualSpacing w:val="0"/>
              <w:jc w:val="both"/>
            </w:pPr>
            <w:r>
              <w:rPr>
                <w:rFonts w:eastAsia="Calibri" w:cs="Arial"/>
              </w:rPr>
              <w:t>Non retaliation against workers who report violations of the Code, if that report is made in good faith.</w:t>
            </w:r>
          </w:p>
          <w:p w14:paraId="71456DAB" w14:textId="77777777" w:rsidR="00E95950" w:rsidRDefault="00E95950" w:rsidP="00E95950">
            <w:pPr>
              <w:tabs>
                <w:tab w:val="right" w:pos="4860"/>
              </w:tabs>
              <w:spacing w:before="80" w:after="80"/>
            </w:pPr>
            <w:r>
              <w:t>In addition, the Bidder shall detail how this Code of Conduct will be implemented. This will include: how it will be introduced into conditions of employment/engagement, what training will be provided, how it will be monitored and how the Contractor proposes to deal with any breaches.</w:t>
            </w:r>
          </w:p>
          <w:p w14:paraId="0F8D1F40" w14:textId="77777777" w:rsidR="00E95950" w:rsidRDefault="00E95950" w:rsidP="00E95950">
            <w:pPr>
              <w:tabs>
                <w:tab w:val="right" w:pos="4860"/>
              </w:tabs>
              <w:spacing w:before="80" w:after="80"/>
              <w:rPr>
                <w:iCs/>
              </w:rPr>
            </w:pPr>
            <w:r>
              <w:t xml:space="preserve">The </w:t>
            </w:r>
            <w:r>
              <w:rPr>
                <w:color w:val="000000" w:themeColor="text1"/>
              </w:rPr>
              <w:t xml:space="preserve">Contractor </w:t>
            </w:r>
            <w:r>
              <w:t>shall be required to implement the agreed Code of Conduct and should have a non-retaliation policy against workers who report violations to the code of conduct.</w:t>
            </w:r>
          </w:p>
          <w:p w14:paraId="33F4A3E8" w14:textId="77777777" w:rsidR="00E95950" w:rsidRDefault="00E95950" w:rsidP="00E95950">
            <w:pPr>
              <w:tabs>
                <w:tab w:val="right" w:pos="7254"/>
              </w:tabs>
              <w:spacing w:before="120" w:after="120"/>
              <w:jc w:val="both"/>
            </w:pPr>
            <w:r>
              <w:t>In addition, the Bidder shall detail how this Code of Conduct will be implemented. This will include: how it will be introduced into conditions of employment/engagement, what training will be provided, how it will be monitored and how the Contractor proposes to deal with any breaches.</w:t>
            </w:r>
          </w:p>
          <w:p w14:paraId="4B40C3F6" w14:textId="77777777" w:rsidR="00E95950" w:rsidRDefault="00E95950" w:rsidP="00E95950">
            <w:pPr>
              <w:tabs>
                <w:tab w:val="right" w:pos="7254"/>
              </w:tabs>
              <w:spacing w:before="120" w:after="120"/>
              <w:jc w:val="both"/>
            </w:pPr>
            <w:r>
              <w:t xml:space="preserve">The </w:t>
            </w:r>
            <w:r>
              <w:rPr>
                <w:color w:val="000000" w:themeColor="text1"/>
              </w:rPr>
              <w:t xml:space="preserve">Contractor </w:t>
            </w:r>
            <w:r>
              <w:t>shall be required to implement the agreed Code of Conduct.</w:t>
            </w:r>
          </w:p>
          <w:p w14:paraId="1A2508E9" w14:textId="77777777" w:rsidR="00A2433F" w:rsidRPr="003261FD" w:rsidRDefault="00A2433F" w:rsidP="00A2433F">
            <w:pPr>
              <w:tabs>
                <w:tab w:val="right" w:pos="4860"/>
              </w:tabs>
              <w:spacing w:before="240" w:after="80"/>
              <w:rPr>
                <w:b/>
                <w:color w:val="000000" w:themeColor="text1"/>
              </w:rPr>
            </w:pPr>
            <w:r w:rsidRPr="003261FD">
              <w:rPr>
                <w:b/>
              </w:rPr>
              <w:t>Management Strategies and Implementation Plans (MSIP) to manage the (</w:t>
            </w:r>
            <w:r>
              <w:rPr>
                <w:b/>
              </w:rPr>
              <w:t>ES</w:t>
            </w:r>
            <w:r w:rsidRPr="003261FD">
              <w:rPr>
                <w:b/>
              </w:rPr>
              <w:t>) risks</w:t>
            </w:r>
          </w:p>
          <w:p w14:paraId="4D1AF822" w14:textId="77777777" w:rsidR="00A2433F" w:rsidRPr="000B49A5" w:rsidRDefault="00A2433F" w:rsidP="00A2433F">
            <w:pPr>
              <w:tabs>
                <w:tab w:val="right" w:pos="4860"/>
              </w:tabs>
              <w:spacing w:before="80" w:after="80"/>
            </w:pPr>
            <w:r w:rsidRPr="002B2BE6">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1E3ADEC6" w14:textId="77777777" w:rsidR="00E95950" w:rsidRDefault="00E95950" w:rsidP="00E95950">
            <w:pPr>
              <w:pStyle w:val="ListParagraph1"/>
              <w:tabs>
                <w:tab w:val="right" w:pos="7254"/>
              </w:tabs>
              <w:spacing w:before="120" w:after="120"/>
              <w:ind w:left="360"/>
              <w:jc w:val="both"/>
            </w:pPr>
            <w:r>
              <w:t>-Traffic Management Plan to ensure safety of local communities from construction traffic;</w:t>
            </w:r>
          </w:p>
          <w:p w14:paraId="53811E81" w14:textId="77777777" w:rsidR="00E95950" w:rsidRDefault="00E95950" w:rsidP="00E95950">
            <w:pPr>
              <w:pStyle w:val="ListParagraph1"/>
              <w:tabs>
                <w:tab w:val="right" w:pos="7254"/>
              </w:tabs>
              <w:spacing w:before="120" w:after="120"/>
              <w:ind w:left="360"/>
              <w:jc w:val="both"/>
            </w:pPr>
            <w:r>
              <w:t>-Construction Waste management plan, which will be included in the programme of execution of the Construction works;</w:t>
            </w:r>
          </w:p>
          <w:p w14:paraId="1B7C2D22" w14:textId="77777777" w:rsidR="00E95950" w:rsidRDefault="00E95950" w:rsidP="00E95950">
            <w:pPr>
              <w:pStyle w:val="ListParagraph1"/>
              <w:tabs>
                <w:tab w:val="right" w:pos="7254"/>
              </w:tabs>
              <w:spacing w:before="120" w:after="120"/>
              <w:ind w:left="360"/>
              <w:jc w:val="both"/>
              <w:rPr>
                <w:color w:val="000000" w:themeColor="text1"/>
              </w:rPr>
            </w:pPr>
            <w:r>
              <w:t>-Strategy for obtaining Consents/Permits prior to the start of relevant works such as opening a quarry or borrow pit;</w:t>
            </w:r>
          </w:p>
          <w:p w14:paraId="05DC24E8" w14:textId="77777777" w:rsidR="00E95950" w:rsidRDefault="00E95950" w:rsidP="00E95950">
            <w:pPr>
              <w:pStyle w:val="ListParagraph1"/>
              <w:tabs>
                <w:tab w:val="right" w:pos="7254"/>
              </w:tabs>
              <w:spacing w:before="120" w:after="120"/>
              <w:ind w:left="360"/>
              <w:jc w:val="both"/>
              <w:rPr>
                <w:i/>
                <w:color w:val="000000" w:themeColor="text1"/>
              </w:rPr>
            </w:pPr>
            <w:r>
              <w:rPr>
                <w:color w:val="000000" w:themeColor="text1"/>
              </w:rPr>
              <w:t xml:space="preserve">-Labor and working conditions (such as prevention of child labor, occupational health and safety measures, employment of host community members, IDPs, female workers and other vulnerable groups as unskilled workforce); </w:t>
            </w:r>
          </w:p>
          <w:p w14:paraId="69808A8E" w14:textId="77777777" w:rsidR="00E95950" w:rsidRDefault="00E95950" w:rsidP="00E95950">
            <w:pPr>
              <w:pStyle w:val="ListParagraph1"/>
              <w:tabs>
                <w:tab w:val="right" w:pos="7254"/>
              </w:tabs>
              <w:spacing w:before="120" w:after="120"/>
              <w:ind w:left="360"/>
              <w:jc w:val="both"/>
              <w:rPr>
                <w:i/>
                <w:color w:val="000000" w:themeColor="text1"/>
              </w:rPr>
            </w:pPr>
            <w:r>
              <w:lastRenderedPageBreak/>
              <w:t>-Measures to address security risks (such as protection of workers and sites);</w:t>
            </w:r>
          </w:p>
          <w:p w14:paraId="03506539" w14:textId="77777777" w:rsidR="00E95950" w:rsidRDefault="00E95950" w:rsidP="00E95950">
            <w:pPr>
              <w:pStyle w:val="ListParagraph1"/>
              <w:tabs>
                <w:tab w:val="right" w:pos="7254"/>
              </w:tabs>
              <w:spacing w:before="120" w:after="120"/>
              <w:ind w:left="360"/>
              <w:jc w:val="both"/>
              <w:rPr>
                <w:i/>
                <w:color w:val="000000" w:themeColor="text1"/>
              </w:rPr>
            </w:pPr>
            <w:r>
              <w:t>-Community engagement including grievance redress;</w:t>
            </w:r>
          </w:p>
          <w:p w14:paraId="3E47E3F2" w14:textId="77777777" w:rsidR="00E95950" w:rsidRDefault="00E95950" w:rsidP="00E95950">
            <w:pPr>
              <w:pStyle w:val="ListParagraph1"/>
              <w:tabs>
                <w:tab w:val="right" w:pos="7254"/>
              </w:tabs>
              <w:spacing w:before="120" w:after="120"/>
              <w:ind w:left="360"/>
              <w:jc w:val="both"/>
              <w:rPr>
                <w:i/>
                <w:color w:val="000000" w:themeColor="text1"/>
              </w:rPr>
            </w:pPr>
            <w:r>
              <w:t>-Gender-based violence (GBV) Action Plan to articulate key risks, prevention and mitigation measures, provisions for accountability and response should cases arise, and communications and training requirements to be conducted by the Contractor</w:t>
            </w:r>
            <w:r>
              <w:rPr>
                <w:i/>
              </w:rPr>
              <w:t>.</w:t>
            </w:r>
          </w:p>
          <w:p w14:paraId="67008325" w14:textId="77777777" w:rsidR="00E95950" w:rsidRDefault="00E95950" w:rsidP="00E95950">
            <w:pPr>
              <w:tabs>
                <w:tab w:val="right" w:pos="7254"/>
              </w:tabs>
              <w:spacing w:before="120" w:after="120"/>
              <w:jc w:val="both"/>
            </w:pPr>
            <w:r>
              <w:t>The Contractor shall be required to submit for approval, and subsequently implement, the Contractor’s Environment and Social Management Plan (C-ESMP), in accordance with the Particular Conditions of Contract Sub-Clause 16.2, that includes the agreed Management Strategies and Implementation Plans some of which have been listed below.</w:t>
            </w:r>
          </w:p>
          <w:p w14:paraId="19B4172F" w14:textId="77777777" w:rsidR="00E95950" w:rsidRDefault="00E95950" w:rsidP="00E566A7">
            <w:pPr>
              <w:pStyle w:val="ListParagraph"/>
              <w:widowControl w:val="0"/>
              <w:numPr>
                <w:ilvl w:val="0"/>
                <w:numId w:val="249"/>
              </w:numPr>
              <w:tabs>
                <w:tab w:val="right" w:pos="7254"/>
              </w:tabs>
              <w:autoSpaceDE w:val="0"/>
              <w:autoSpaceDN w:val="0"/>
              <w:spacing w:before="120" w:after="120"/>
              <w:ind w:left="428"/>
              <w:contextualSpacing w:val="0"/>
              <w:jc w:val="both"/>
            </w:pPr>
            <w:r>
              <w:t>mobilization strategy.</w:t>
            </w:r>
          </w:p>
          <w:p w14:paraId="2CEA1967" w14:textId="77777777" w:rsidR="00E95950" w:rsidRDefault="00E95950" w:rsidP="00E566A7">
            <w:pPr>
              <w:pStyle w:val="ListParagraph"/>
              <w:widowControl w:val="0"/>
              <w:numPr>
                <w:ilvl w:val="0"/>
                <w:numId w:val="249"/>
              </w:numPr>
              <w:tabs>
                <w:tab w:val="right" w:pos="7254"/>
              </w:tabs>
              <w:autoSpaceDE w:val="0"/>
              <w:autoSpaceDN w:val="0"/>
              <w:spacing w:before="120" w:after="120"/>
              <w:ind w:left="428"/>
              <w:contextualSpacing w:val="0"/>
              <w:jc w:val="both"/>
            </w:pPr>
            <w:r>
              <w:t>strategy for obtaining consents/permits.</w:t>
            </w:r>
          </w:p>
          <w:p w14:paraId="2BDD4828" w14:textId="77777777" w:rsidR="00E95950" w:rsidRDefault="00E95950" w:rsidP="00E566A7">
            <w:pPr>
              <w:pStyle w:val="ListParagraph"/>
              <w:widowControl w:val="0"/>
              <w:numPr>
                <w:ilvl w:val="0"/>
                <w:numId w:val="249"/>
              </w:numPr>
              <w:tabs>
                <w:tab w:val="right" w:pos="7254"/>
              </w:tabs>
              <w:autoSpaceDE w:val="0"/>
              <w:autoSpaceDN w:val="0"/>
              <w:spacing w:before="120" w:after="120"/>
              <w:ind w:left="428"/>
              <w:contextualSpacing w:val="0"/>
              <w:jc w:val="both"/>
            </w:pPr>
            <w:r>
              <w:t>traffic management plan.</w:t>
            </w:r>
          </w:p>
          <w:p w14:paraId="6325E1CC" w14:textId="77777777" w:rsidR="00E95950" w:rsidRDefault="00E95950" w:rsidP="00E566A7">
            <w:pPr>
              <w:pStyle w:val="ListParagraph"/>
              <w:widowControl w:val="0"/>
              <w:numPr>
                <w:ilvl w:val="0"/>
                <w:numId w:val="249"/>
              </w:numPr>
              <w:tabs>
                <w:tab w:val="right" w:pos="7254"/>
              </w:tabs>
              <w:autoSpaceDE w:val="0"/>
              <w:autoSpaceDN w:val="0"/>
              <w:spacing w:before="120" w:after="120"/>
              <w:ind w:left="428"/>
              <w:contextualSpacing w:val="0"/>
              <w:jc w:val="both"/>
            </w:pPr>
            <w:r>
              <w:t>strategy for marking and respecting work site boundaries.</w:t>
            </w:r>
          </w:p>
          <w:p w14:paraId="2A98D74F" w14:textId="3F5442F3" w:rsidR="00E95950" w:rsidRPr="002B2BE6" w:rsidRDefault="00E95950" w:rsidP="00E566A7">
            <w:pPr>
              <w:pStyle w:val="ListParagraph"/>
              <w:numPr>
                <w:ilvl w:val="0"/>
                <w:numId w:val="68"/>
              </w:numPr>
              <w:tabs>
                <w:tab w:val="right" w:pos="7254"/>
              </w:tabs>
              <w:spacing w:before="120" w:after="120"/>
              <w:ind w:left="428"/>
              <w:rPr>
                <w:i/>
                <w:color w:val="000000" w:themeColor="text1"/>
              </w:rPr>
            </w:pPr>
            <w:r>
              <w:t>strategy to be employed to reinstate borrow pits and quarries</w:t>
            </w:r>
          </w:p>
        </w:tc>
      </w:tr>
      <w:tr w:rsidR="00F82CA6" w:rsidRPr="00B637AF" w14:paraId="6A99AA5E"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4D125488" w14:textId="77777777" w:rsidR="00F82CA6" w:rsidRPr="00B637AF" w:rsidRDefault="00F82CA6" w:rsidP="00F82CA6">
            <w:pPr>
              <w:spacing w:before="60" w:after="60"/>
              <w:rPr>
                <w:b/>
                <w:bCs/>
              </w:rPr>
            </w:pPr>
            <w:r w:rsidRPr="00B637AF">
              <w:rPr>
                <w:b/>
              </w:rPr>
              <w:lastRenderedPageBreak/>
              <w:t>ITB 13.1</w:t>
            </w:r>
          </w:p>
        </w:tc>
        <w:tc>
          <w:tcPr>
            <w:tcW w:w="7477" w:type="dxa"/>
            <w:tcBorders>
              <w:top w:val="single" w:sz="2" w:space="0" w:color="000000"/>
              <w:left w:val="nil"/>
              <w:bottom w:val="single" w:sz="2" w:space="0" w:color="000000"/>
              <w:right w:val="single" w:sz="2" w:space="0" w:color="000000"/>
            </w:tcBorders>
          </w:tcPr>
          <w:p w14:paraId="1C86633C" w14:textId="06989491" w:rsidR="00F82CA6" w:rsidRPr="00B637AF" w:rsidRDefault="00F82CA6" w:rsidP="00F82CA6">
            <w:pPr>
              <w:tabs>
                <w:tab w:val="right" w:pos="7254"/>
              </w:tabs>
              <w:spacing w:before="60" w:after="60"/>
              <w:rPr>
                <w:b/>
                <w:i/>
              </w:rPr>
            </w:pPr>
            <w:r w:rsidRPr="00B637AF">
              <w:t xml:space="preserve">Alternative Bids </w:t>
            </w:r>
            <w:r w:rsidR="00444B08">
              <w:rPr>
                <w:b/>
              </w:rPr>
              <w:t xml:space="preserve">shall not be </w:t>
            </w:r>
            <w:r w:rsidR="00E95950">
              <w:t>considered</w:t>
            </w:r>
            <w:r w:rsidR="00A70CF2">
              <w:t>.</w:t>
            </w:r>
          </w:p>
        </w:tc>
      </w:tr>
      <w:tr w:rsidR="00F82CA6" w:rsidRPr="00B637AF" w14:paraId="6FD2682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29D37C" w14:textId="77777777" w:rsidR="00F82CA6" w:rsidRPr="00B637AF" w:rsidRDefault="00F82CA6" w:rsidP="00F82CA6">
            <w:pPr>
              <w:spacing w:before="60" w:after="60"/>
              <w:rPr>
                <w:b/>
                <w:bCs/>
              </w:rPr>
            </w:pPr>
            <w:r w:rsidRPr="00B637AF">
              <w:rPr>
                <w:b/>
              </w:rPr>
              <w:t>ITB 13.2</w:t>
            </w:r>
          </w:p>
        </w:tc>
        <w:tc>
          <w:tcPr>
            <w:tcW w:w="7477" w:type="dxa"/>
            <w:tcBorders>
              <w:top w:val="single" w:sz="2" w:space="0" w:color="000000"/>
              <w:left w:val="nil"/>
              <w:bottom w:val="single" w:sz="2" w:space="0" w:color="000000"/>
              <w:right w:val="single" w:sz="2" w:space="0" w:color="000000"/>
            </w:tcBorders>
          </w:tcPr>
          <w:p w14:paraId="4CAEFAA5" w14:textId="3F0E3CD8" w:rsidR="00F82CA6" w:rsidRPr="00B637AF" w:rsidRDefault="00F82CA6" w:rsidP="00F82CA6">
            <w:pPr>
              <w:tabs>
                <w:tab w:val="right" w:pos="7254"/>
              </w:tabs>
              <w:spacing w:before="60" w:after="60"/>
              <w:rPr>
                <w:b/>
                <w:i/>
              </w:rPr>
            </w:pPr>
            <w:r w:rsidRPr="00B637AF">
              <w:rPr>
                <w:iCs/>
              </w:rPr>
              <w:t xml:space="preserve">Alternative times for completion </w:t>
            </w:r>
            <w:r w:rsidR="00444B08">
              <w:rPr>
                <w:b/>
              </w:rPr>
              <w:t xml:space="preserve">shall not be </w:t>
            </w:r>
            <w:r w:rsidR="006E65CD">
              <w:t>permitted</w:t>
            </w:r>
            <w:r w:rsidR="00A70CF2">
              <w:t>.</w:t>
            </w:r>
          </w:p>
        </w:tc>
      </w:tr>
      <w:tr w:rsidR="00F82CA6" w:rsidRPr="00B637AF" w14:paraId="1FB77E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5F37730" w14:textId="77777777" w:rsidR="00F82CA6" w:rsidRPr="00B637AF" w:rsidRDefault="00F82CA6" w:rsidP="00F82CA6">
            <w:pPr>
              <w:spacing w:before="60" w:after="60"/>
              <w:rPr>
                <w:b/>
                <w:bCs/>
              </w:rPr>
            </w:pPr>
            <w:r w:rsidRPr="00B637AF">
              <w:rPr>
                <w:b/>
                <w:iCs/>
              </w:rPr>
              <w:t>ITB 13.4</w:t>
            </w:r>
          </w:p>
        </w:tc>
        <w:tc>
          <w:tcPr>
            <w:tcW w:w="7477" w:type="dxa"/>
            <w:tcBorders>
              <w:top w:val="single" w:sz="2" w:space="0" w:color="000000"/>
              <w:left w:val="nil"/>
              <w:bottom w:val="single" w:sz="2" w:space="0" w:color="000000"/>
              <w:right w:val="single" w:sz="2" w:space="0" w:color="000000"/>
            </w:tcBorders>
          </w:tcPr>
          <w:p w14:paraId="12353ED0" w14:textId="3CF8775D" w:rsidR="00F82CA6" w:rsidRPr="00B637AF" w:rsidRDefault="00F82CA6" w:rsidP="008E7216">
            <w:pPr>
              <w:tabs>
                <w:tab w:val="right" w:pos="7254"/>
              </w:tabs>
              <w:spacing w:before="60" w:after="60"/>
              <w:rPr>
                <w:b/>
                <w:i/>
              </w:rPr>
            </w:pPr>
            <w:r w:rsidRPr="00B637AF">
              <w:rPr>
                <w:iCs/>
              </w:rPr>
              <w:t xml:space="preserve">Alternative technical solutions shall be permitted for the following parts of the Works: </w:t>
            </w:r>
            <w:r w:rsidR="008E7216" w:rsidRPr="008E7216">
              <w:rPr>
                <w:b/>
                <w:bCs/>
                <w:iCs/>
              </w:rPr>
              <w:t>Not Applicable</w:t>
            </w:r>
            <w:r w:rsidRPr="00B637AF">
              <w:rPr>
                <w:b/>
                <w:i/>
              </w:rPr>
              <w:t xml:space="preserve"> </w:t>
            </w:r>
          </w:p>
        </w:tc>
      </w:tr>
      <w:tr w:rsidR="00F82CA6" w:rsidRPr="00B637AF" w14:paraId="58FE3988"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D7A7676" w14:textId="77777777" w:rsidR="00F82CA6" w:rsidRPr="00B637AF" w:rsidRDefault="00F82CA6" w:rsidP="00F82CA6">
            <w:pPr>
              <w:spacing w:before="60" w:after="60"/>
              <w:rPr>
                <w:b/>
                <w:iCs/>
              </w:rPr>
            </w:pPr>
            <w:r w:rsidRPr="00B637AF">
              <w:rPr>
                <w:b/>
              </w:rPr>
              <w:t>ITB 14.5</w:t>
            </w:r>
          </w:p>
        </w:tc>
        <w:tc>
          <w:tcPr>
            <w:tcW w:w="7477" w:type="dxa"/>
            <w:tcBorders>
              <w:top w:val="single" w:sz="2" w:space="0" w:color="000000"/>
              <w:left w:val="nil"/>
              <w:bottom w:val="single" w:sz="2" w:space="0" w:color="000000"/>
              <w:right w:val="single" w:sz="2" w:space="0" w:color="000000"/>
            </w:tcBorders>
          </w:tcPr>
          <w:p w14:paraId="3E1F7CA9" w14:textId="544B3064" w:rsidR="00F82CA6" w:rsidRPr="00B637AF" w:rsidRDefault="00F82CA6" w:rsidP="00F82CA6">
            <w:pPr>
              <w:tabs>
                <w:tab w:val="right" w:pos="7254"/>
              </w:tabs>
              <w:spacing w:before="60" w:after="60"/>
              <w:rPr>
                <w:iCs/>
              </w:rPr>
            </w:pPr>
            <w:r w:rsidRPr="00B637AF">
              <w:t xml:space="preserve">The prices quoted by the Bidder </w:t>
            </w:r>
            <w:r w:rsidR="00444B08">
              <w:rPr>
                <w:b/>
              </w:rPr>
              <w:t>shall not be</w:t>
            </w:r>
            <w:r w:rsidR="00444B08" w:rsidRPr="00B637AF">
              <w:rPr>
                <w:i/>
              </w:rPr>
              <w:t xml:space="preserve"> </w:t>
            </w:r>
            <w:r w:rsidRPr="00B637AF">
              <w:t xml:space="preserve">subject to adjustment during the performance of the Contract.  </w:t>
            </w:r>
          </w:p>
        </w:tc>
      </w:tr>
      <w:tr w:rsidR="00F82CA6" w:rsidRPr="00B637AF" w14:paraId="10EB8A2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BF203F4" w14:textId="77777777" w:rsidR="00F82CA6" w:rsidRPr="00B637AF" w:rsidRDefault="00F82CA6" w:rsidP="00F82CA6">
            <w:pPr>
              <w:spacing w:before="60" w:after="60"/>
              <w:jc w:val="both"/>
              <w:rPr>
                <w:b/>
                <w:iCs/>
              </w:rPr>
            </w:pPr>
            <w:r w:rsidRPr="00B637AF">
              <w:rPr>
                <w:b/>
              </w:rPr>
              <w:t>ITB 15.1</w:t>
            </w:r>
          </w:p>
        </w:tc>
        <w:tc>
          <w:tcPr>
            <w:tcW w:w="7477" w:type="dxa"/>
            <w:tcBorders>
              <w:top w:val="single" w:sz="2" w:space="0" w:color="000000"/>
              <w:left w:val="nil"/>
              <w:bottom w:val="single" w:sz="2" w:space="0" w:color="000000"/>
              <w:right w:val="single" w:sz="2" w:space="0" w:color="000000"/>
            </w:tcBorders>
          </w:tcPr>
          <w:p w14:paraId="39807A95" w14:textId="11F72C9F" w:rsidR="00F82CA6" w:rsidRPr="008E7216" w:rsidRDefault="00F82CA6" w:rsidP="00F82CA6">
            <w:pPr>
              <w:tabs>
                <w:tab w:val="right" w:pos="7254"/>
              </w:tabs>
              <w:spacing w:before="60" w:after="60"/>
              <w:jc w:val="both"/>
            </w:pPr>
            <w:r w:rsidRPr="00B637AF">
              <w:t xml:space="preserve">The price shall be quoted by the Bidder in: </w:t>
            </w:r>
            <w:r w:rsidR="008E7216">
              <w:rPr>
                <w:b/>
                <w:iCs/>
              </w:rPr>
              <w:t>US</w:t>
            </w:r>
            <w:r w:rsidR="008E7216">
              <w:rPr>
                <w:b/>
              </w:rPr>
              <w:t xml:space="preserve"> Dollars Only</w:t>
            </w:r>
            <w:r w:rsidR="008E7216" w:rsidRPr="00B637AF">
              <w:t xml:space="preserve"> </w:t>
            </w:r>
          </w:p>
        </w:tc>
      </w:tr>
      <w:tr w:rsidR="00F82CA6" w:rsidRPr="00B637AF" w14:paraId="7186FA5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7200D2E" w14:textId="77777777" w:rsidR="00F82CA6" w:rsidRPr="00B637AF" w:rsidRDefault="00F82CA6" w:rsidP="00F82CA6">
            <w:pPr>
              <w:spacing w:before="60" w:after="60"/>
              <w:rPr>
                <w:b/>
                <w:bCs/>
              </w:rPr>
            </w:pPr>
            <w:r w:rsidRPr="00B637AF">
              <w:rPr>
                <w:b/>
                <w:bCs/>
              </w:rPr>
              <w:t>ITB 18.1</w:t>
            </w:r>
          </w:p>
        </w:tc>
        <w:tc>
          <w:tcPr>
            <w:tcW w:w="7477" w:type="dxa"/>
            <w:tcBorders>
              <w:top w:val="single" w:sz="2" w:space="0" w:color="000000"/>
              <w:left w:val="nil"/>
              <w:bottom w:val="single" w:sz="2" w:space="0" w:color="000000"/>
              <w:right w:val="single" w:sz="2" w:space="0" w:color="000000"/>
            </w:tcBorders>
          </w:tcPr>
          <w:p w14:paraId="00B31706" w14:textId="6257EAED" w:rsidR="00F82CA6" w:rsidRPr="00B637AF" w:rsidRDefault="009D3CA5" w:rsidP="006F3224">
            <w:pPr>
              <w:tabs>
                <w:tab w:val="right" w:pos="4860"/>
              </w:tabs>
              <w:spacing w:before="80" w:after="80"/>
            </w:pPr>
            <w:r w:rsidRPr="00220E4F">
              <w:rPr>
                <w:iCs/>
                <w:color w:val="000000" w:themeColor="text1"/>
              </w:rPr>
              <w:t xml:space="preserve">The Bid shall be valid </w:t>
            </w:r>
            <w:r w:rsidR="00A2433F">
              <w:rPr>
                <w:iCs/>
                <w:color w:val="000000" w:themeColor="text1"/>
              </w:rPr>
              <w:t>for</w:t>
            </w:r>
            <w:r w:rsidR="00A2433F">
              <w:rPr>
                <w:b/>
                <w:bCs/>
              </w:rPr>
              <w:t xml:space="preserve"> </w:t>
            </w:r>
            <w:r w:rsidR="00444B08">
              <w:rPr>
                <w:b/>
                <w:bCs/>
              </w:rPr>
              <w:t>One Hundred and Nineteen</w:t>
            </w:r>
            <w:r w:rsidR="008E7216">
              <w:rPr>
                <w:b/>
                <w:bCs/>
              </w:rPr>
              <w:t xml:space="preserve"> (119)</w:t>
            </w:r>
            <w:r w:rsidR="008E7216">
              <w:t xml:space="preserve"> days</w:t>
            </w:r>
            <w:r w:rsidR="0090574A">
              <w:t xml:space="preserve"> </w:t>
            </w:r>
            <w:r w:rsidR="0090574A" w:rsidRPr="00616C30">
              <w:rPr>
                <w:rFonts w:asciiTheme="majorBidi" w:hAnsiTheme="majorBidi" w:cstheme="majorBidi"/>
              </w:rPr>
              <w:t>from the date of submissio</w:t>
            </w:r>
            <w:r w:rsidR="0090574A">
              <w:rPr>
                <w:rFonts w:asciiTheme="majorBidi" w:hAnsiTheme="majorBidi" w:cstheme="majorBidi"/>
              </w:rPr>
              <w:t>n</w:t>
            </w:r>
            <w:r w:rsidR="008E7216">
              <w:t>.</w:t>
            </w:r>
          </w:p>
        </w:tc>
      </w:tr>
      <w:tr w:rsidR="00F82CA6" w:rsidRPr="00B637AF" w14:paraId="130D471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3F18E0" w14:textId="77777777" w:rsidR="00F82CA6" w:rsidRPr="00B637AF" w:rsidRDefault="00F82CA6" w:rsidP="00F82CA6">
            <w:pPr>
              <w:spacing w:before="60" w:after="60"/>
              <w:rPr>
                <w:b/>
                <w:bCs/>
              </w:rPr>
            </w:pPr>
            <w:r w:rsidRPr="00B637AF">
              <w:rPr>
                <w:b/>
              </w:rPr>
              <w:t>ITB 18.3 (a)</w:t>
            </w:r>
          </w:p>
        </w:tc>
        <w:tc>
          <w:tcPr>
            <w:tcW w:w="7477" w:type="dxa"/>
            <w:tcBorders>
              <w:top w:val="single" w:sz="2" w:space="0" w:color="000000"/>
              <w:left w:val="nil"/>
              <w:bottom w:val="single" w:sz="2" w:space="0" w:color="000000"/>
              <w:right w:val="single" w:sz="2" w:space="0" w:color="000000"/>
            </w:tcBorders>
          </w:tcPr>
          <w:p w14:paraId="7FCDBE5F" w14:textId="583247B6" w:rsidR="00F82CA6" w:rsidRPr="00B637AF" w:rsidRDefault="00F82CA6" w:rsidP="00F82CA6">
            <w:pPr>
              <w:tabs>
                <w:tab w:val="right" w:pos="7254"/>
              </w:tabs>
              <w:spacing w:before="60" w:after="60"/>
              <w:rPr>
                <w:b/>
                <w:i/>
              </w:rPr>
            </w:pPr>
            <w:r w:rsidRPr="00B637AF">
              <w:t xml:space="preserve">The Bid price shall be adjusted by the following factor(s): </w:t>
            </w:r>
            <w:r w:rsidR="008E7216">
              <w:rPr>
                <w:b/>
              </w:rPr>
              <w:t>Not Applicable</w:t>
            </w:r>
          </w:p>
        </w:tc>
      </w:tr>
      <w:tr w:rsidR="00F82CA6" w:rsidRPr="00B637AF" w14:paraId="70277633" w14:textId="77777777" w:rsidTr="00220E4F">
        <w:trPr>
          <w:trHeight w:val="517"/>
          <w:jc w:val="center"/>
        </w:trPr>
        <w:tc>
          <w:tcPr>
            <w:tcW w:w="1617" w:type="dxa"/>
            <w:tcBorders>
              <w:top w:val="single" w:sz="2" w:space="0" w:color="000000"/>
              <w:left w:val="single" w:sz="2" w:space="0" w:color="000000"/>
              <w:bottom w:val="single" w:sz="2" w:space="0" w:color="000000"/>
              <w:right w:val="single" w:sz="8" w:space="0" w:color="000000"/>
            </w:tcBorders>
          </w:tcPr>
          <w:p w14:paraId="6AFEE716" w14:textId="1BF5F154" w:rsidR="00F82CA6" w:rsidRPr="00B637AF" w:rsidRDefault="00F82CA6" w:rsidP="00F82CA6">
            <w:pPr>
              <w:spacing w:before="60" w:after="60"/>
              <w:rPr>
                <w:b/>
              </w:rPr>
            </w:pPr>
            <w:r w:rsidRPr="00B637AF">
              <w:rPr>
                <w:b/>
              </w:rPr>
              <w:t>ITB 19.1</w:t>
            </w:r>
          </w:p>
        </w:tc>
        <w:tc>
          <w:tcPr>
            <w:tcW w:w="7477" w:type="dxa"/>
            <w:tcBorders>
              <w:top w:val="single" w:sz="2" w:space="0" w:color="000000"/>
              <w:left w:val="nil"/>
              <w:bottom w:val="single" w:sz="2" w:space="0" w:color="000000"/>
              <w:right w:val="single" w:sz="2" w:space="0" w:color="000000"/>
            </w:tcBorders>
          </w:tcPr>
          <w:p w14:paraId="4B0A95F3" w14:textId="3741F04A" w:rsidR="00F82CA6" w:rsidRPr="00B637AF" w:rsidRDefault="00F82CA6" w:rsidP="00AB7828">
            <w:pPr>
              <w:tabs>
                <w:tab w:val="right" w:pos="7254"/>
              </w:tabs>
              <w:spacing w:before="60" w:after="60"/>
            </w:pPr>
            <w:r w:rsidRPr="00B637AF">
              <w:t xml:space="preserve">A Bid-Securing Declaration </w:t>
            </w:r>
            <w:r w:rsidR="00AB7828">
              <w:rPr>
                <w:b/>
              </w:rPr>
              <w:t>shall be</w:t>
            </w:r>
            <w:r w:rsidR="008E7216">
              <w:t xml:space="preserve"> </w:t>
            </w:r>
            <w:r w:rsidR="00AB7828">
              <w:t>r</w:t>
            </w:r>
            <w:r w:rsidR="008E7216">
              <w:t>equired</w:t>
            </w:r>
            <w:r w:rsidR="00A70CF2">
              <w:rPr>
                <w:iCs/>
              </w:rPr>
              <w:t>.</w:t>
            </w:r>
          </w:p>
        </w:tc>
      </w:tr>
      <w:tr w:rsidR="00F82CA6" w:rsidRPr="00B637AF" w14:paraId="7A26D0E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4EE6416" w14:textId="77777777" w:rsidR="00F82CA6" w:rsidRPr="00B637AF" w:rsidRDefault="00F82CA6" w:rsidP="00F82CA6">
            <w:pPr>
              <w:spacing w:before="60" w:after="60"/>
              <w:rPr>
                <w:b/>
                <w:bCs/>
              </w:rPr>
            </w:pPr>
            <w:r w:rsidRPr="00B637AF">
              <w:rPr>
                <w:b/>
              </w:rPr>
              <w:t>ITB 19.3 (d)</w:t>
            </w:r>
          </w:p>
        </w:tc>
        <w:tc>
          <w:tcPr>
            <w:tcW w:w="7477" w:type="dxa"/>
            <w:tcBorders>
              <w:top w:val="single" w:sz="2" w:space="0" w:color="000000"/>
              <w:left w:val="nil"/>
              <w:bottom w:val="single" w:sz="2" w:space="0" w:color="000000"/>
              <w:right w:val="single" w:sz="2" w:space="0" w:color="000000"/>
            </w:tcBorders>
          </w:tcPr>
          <w:p w14:paraId="50B9921A" w14:textId="4537DFAF" w:rsidR="00F82CA6" w:rsidRPr="00B637AF" w:rsidRDefault="00F82CA6" w:rsidP="00F82CA6">
            <w:pPr>
              <w:tabs>
                <w:tab w:val="right" w:pos="7254"/>
              </w:tabs>
              <w:spacing w:before="60" w:after="60"/>
            </w:pPr>
            <w:r w:rsidRPr="00B637AF">
              <w:rPr>
                <w:iCs/>
              </w:rPr>
              <w:t xml:space="preserve">Other types of acceptable securities: </w:t>
            </w:r>
            <w:r w:rsidR="007C78CD">
              <w:rPr>
                <w:b/>
              </w:rPr>
              <w:t>Not Applicable</w:t>
            </w:r>
          </w:p>
        </w:tc>
      </w:tr>
      <w:tr w:rsidR="00F82CA6" w:rsidRPr="00B637AF" w14:paraId="3EB0D21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E29FA00" w14:textId="77777777" w:rsidR="00F82CA6" w:rsidRPr="00B637AF" w:rsidRDefault="00F82CA6" w:rsidP="00F82CA6">
            <w:pPr>
              <w:spacing w:before="60" w:after="60"/>
              <w:rPr>
                <w:b/>
                <w:bCs/>
              </w:rPr>
            </w:pPr>
            <w:r w:rsidRPr="00B637AF">
              <w:rPr>
                <w:b/>
                <w:bCs/>
              </w:rPr>
              <w:t>ITB 19.9</w:t>
            </w:r>
          </w:p>
        </w:tc>
        <w:tc>
          <w:tcPr>
            <w:tcW w:w="7477" w:type="dxa"/>
            <w:tcBorders>
              <w:top w:val="single" w:sz="2" w:space="0" w:color="000000"/>
              <w:left w:val="nil"/>
              <w:bottom w:val="single" w:sz="2" w:space="0" w:color="000000"/>
              <w:right w:val="single" w:sz="2" w:space="0" w:color="000000"/>
            </w:tcBorders>
          </w:tcPr>
          <w:p w14:paraId="29C326B6" w14:textId="0B8D10F2" w:rsidR="00F82CA6" w:rsidRPr="00B637AF" w:rsidRDefault="00F82CA6" w:rsidP="00F82CA6">
            <w:pPr>
              <w:tabs>
                <w:tab w:val="right" w:pos="7254"/>
              </w:tabs>
              <w:spacing w:before="60" w:after="60"/>
            </w:pPr>
            <w:r w:rsidRPr="00B637AF">
              <w:t>If the Bidder performs any of the actions prescribed in ITB 19.9 (a) or (b)</w:t>
            </w:r>
            <w:r w:rsidRPr="00B637AF" w:rsidDel="00351D38">
              <w:t xml:space="preserve"> of this provision</w:t>
            </w:r>
            <w:r w:rsidRPr="00B637AF">
              <w:t>, the Borrower will declare the Bidder ineligible to be awarded contract</w:t>
            </w:r>
            <w:r w:rsidRPr="00B637AF" w:rsidDel="00351D38">
              <w:t>s</w:t>
            </w:r>
            <w:r w:rsidRPr="00B637AF">
              <w:t xml:space="preserve"> by the Employer for a period of </w:t>
            </w:r>
            <w:r w:rsidR="007C78CD">
              <w:rPr>
                <w:b/>
                <w:bCs/>
              </w:rPr>
              <w:t>two (2)</w:t>
            </w:r>
            <w:r w:rsidR="007C78CD">
              <w:t xml:space="preserve"> years</w:t>
            </w:r>
            <w:r w:rsidR="008C0B81">
              <w:t xml:space="preserve"> </w:t>
            </w:r>
            <w:r w:rsidR="008C0B81" w:rsidRPr="00C60528">
              <w:rPr>
                <w:color w:val="000000" w:themeColor="text1"/>
              </w:rPr>
              <w:t>starting from the date the Bidder performs any of the actions</w:t>
            </w:r>
            <w:r w:rsidR="006201DF">
              <w:rPr>
                <w:color w:val="000000" w:themeColor="text1"/>
              </w:rPr>
              <w:t>.</w:t>
            </w:r>
            <w:r w:rsidR="008C0B81" w:rsidRPr="00C60528">
              <w:rPr>
                <w:color w:val="000000" w:themeColor="text1"/>
              </w:rPr>
              <w:t xml:space="preserve">  </w:t>
            </w:r>
          </w:p>
        </w:tc>
      </w:tr>
      <w:tr w:rsidR="007C78CD" w:rsidRPr="00B637AF" w14:paraId="1B93BDF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07851CA" w14:textId="77777777" w:rsidR="007C78CD" w:rsidRPr="00B637AF" w:rsidRDefault="007C78CD" w:rsidP="007C78CD">
            <w:pPr>
              <w:spacing w:before="60" w:after="60"/>
              <w:rPr>
                <w:b/>
                <w:bCs/>
              </w:rPr>
            </w:pPr>
            <w:r w:rsidRPr="00B637AF">
              <w:rPr>
                <w:b/>
                <w:bCs/>
              </w:rPr>
              <w:t>ITB 20.1</w:t>
            </w:r>
          </w:p>
        </w:tc>
        <w:tc>
          <w:tcPr>
            <w:tcW w:w="7477" w:type="dxa"/>
            <w:tcBorders>
              <w:top w:val="single" w:sz="2" w:space="0" w:color="000000"/>
              <w:left w:val="nil"/>
              <w:bottom w:val="single" w:sz="2" w:space="0" w:color="000000"/>
              <w:right w:val="single" w:sz="2" w:space="0" w:color="000000"/>
            </w:tcBorders>
          </w:tcPr>
          <w:p w14:paraId="42E663E9" w14:textId="1AC6A63F" w:rsidR="007C78CD" w:rsidRPr="00B637AF" w:rsidRDefault="007C78CD" w:rsidP="007C78CD">
            <w:pPr>
              <w:tabs>
                <w:tab w:val="right" w:pos="7254"/>
              </w:tabs>
              <w:spacing w:before="60" w:after="60"/>
            </w:pPr>
            <w:r>
              <w:t>In addition to the original of the Bid, the number of copies is</w:t>
            </w:r>
            <w:r>
              <w:rPr>
                <w:b/>
              </w:rPr>
              <w:t xml:space="preserve">: </w:t>
            </w:r>
            <w:r w:rsidR="00444B08">
              <w:rPr>
                <w:b/>
                <w:iCs/>
              </w:rPr>
              <w:t>Three (3) Copies.</w:t>
            </w:r>
          </w:p>
        </w:tc>
      </w:tr>
      <w:tr w:rsidR="007C78CD" w:rsidRPr="00B637AF" w14:paraId="0E931BB7" w14:textId="77777777" w:rsidTr="000B112D">
        <w:trPr>
          <w:jc w:val="center"/>
        </w:trPr>
        <w:tc>
          <w:tcPr>
            <w:tcW w:w="1617" w:type="dxa"/>
            <w:tcBorders>
              <w:top w:val="single" w:sz="2" w:space="0" w:color="000000"/>
              <w:left w:val="single" w:sz="2" w:space="0" w:color="000000"/>
              <w:bottom w:val="single" w:sz="4" w:space="0" w:color="auto"/>
              <w:right w:val="single" w:sz="8" w:space="0" w:color="000000"/>
            </w:tcBorders>
          </w:tcPr>
          <w:p w14:paraId="0DEB3174" w14:textId="77777777" w:rsidR="007C78CD" w:rsidRPr="00B637AF" w:rsidRDefault="007C78CD" w:rsidP="007C78CD">
            <w:pPr>
              <w:spacing w:before="60" w:after="60"/>
              <w:rPr>
                <w:b/>
                <w:bCs/>
              </w:rPr>
            </w:pPr>
            <w:r w:rsidRPr="00B637AF">
              <w:rPr>
                <w:b/>
                <w:bCs/>
              </w:rPr>
              <w:t>ITB 20.3</w:t>
            </w:r>
          </w:p>
        </w:tc>
        <w:tc>
          <w:tcPr>
            <w:tcW w:w="7477" w:type="dxa"/>
            <w:tcBorders>
              <w:top w:val="single" w:sz="2" w:space="0" w:color="000000"/>
              <w:left w:val="nil"/>
              <w:bottom w:val="single" w:sz="4" w:space="0" w:color="auto"/>
              <w:right w:val="single" w:sz="2" w:space="0" w:color="000000"/>
            </w:tcBorders>
          </w:tcPr>
          <w:p w14:paraId="12D4F3A1" w14:textId="3DCFDB9F" w:rsidR="007C78CD" w:rsidRPr="00B637AF" w:rsidRDefault="007C78CD" w:rsidP="007C78CD">
            <w:pPr>
              <w:tabs>
                <w:tab w:val="right" w:pos="7254"/>
              </w:tabs>
              <w:spacing w:before="60" w:after="60"/>
            </w:pPr>
            <w:r>
              <w:t>The written confirmation of authorization to sign on behalf of the Bidder shall consist of</w:t>
            </w:r>
            <w:r>
              <w:rPr>
                <w:b/>
              </w:rPr>
              <w:t xml:space="preserve">: </w:t>
            </w:r>
            <w:r w:rsidRPr="0094015C">
              <w:rPr>
                <w:b/>
              </w:rPr>
              <w:t>Power of Attorney</w:t>
            </w:r>
            <w:r w:rsidRPr="00E566A7">
              <w:rPr>
                <w:b/>
              </w:rPr>
              <w:t xml:space="preserve"> for the signatory to sign the Bid in </w:t>
            </w:r>
            <w:r w:rsidRPr="00E566A7">
              <w:rPr>
                <w:b/>
              </w:rPr>
              <w:lastRenderedPageBreak/>
              <w:t>case the Bid is not signed by the Chief Executive/Managing Director or the owner of the company.</w:t>
            </w:r>
          </w:p>
        </w:tc>
      </w:tr>
      <w:tr w:rsidR="00F82CA6" w:rsidRPr="00B637AF" w14:paraId="224636B7" w14:textId="77777777" w:rsidTr="00E47173">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3C9B061C" w14:textId="77777777" w:rsidR="00F82CA6" w:rsidRPr="00B637AF" w:rsidRDefault="00F82CA6" w:rsidP="00F82CA6">
            <w:pPr>
              <w:tabs>
                <w:tab w:val="right" w:pos="7254"/>
              </w:tabs>
              <w:spacing w:before="120" w:after="120"/>
              <w:jc w:val="center"/>
            </w:pPr>
            <w:r w:rsidRPr="00B637AF">
              <w:rPr>
                <w:b/>
                <w:sz w:val="28"/>
              </w:rPr>
              <w:lastRenderedPageBreak/>
              <w:t>D. Submission and Opening of Bids</w:t>
            </w:r>
          </w:p>
        </w:tc>
      </w:tr>
      <w:tr w:rsidR="00F82CA6" w:rsidRPr="00B637AF" w14:paraId="77A971F4" w14:textId="77777777" w:rsidTr="000B112D">
        <w:trPr>
          <w:jc w:val="center"/>
        </w:trPr>
        <w:tc>
          <w:tcPr>
            <w:tcW w:w="1617" w:type="dxa"/>
            <w:tcBorders>
              <w:top w:val="single" w:sz="4" w:space="0" w:color="auto"/>
              <w:left w:val="single" w:sz="4" w:space="0" w:color="auto"/>
              <w:bottom w:val="nil"/>
              <w:right w:val="single" w:sz="4" w:space="0" w:color="auto"/>
            </w:tcBorders>
          </w:tcPr>
          <w:p w14:paraId="7AADDC73" w14:textId="77777777" w:rsidR="00F82CA6" w:rsidRPr="00B637AF" w:rsidRDefault="00F82CA6" w:rsidP="00F82CA6">
            <w:pPr>
              <w:spacing w:before="60" w:after="60"/>
              <w:rPr>
                <w:b/>
                <w:bCs/>
              </w:rPr>
            </w:pPr>
            <w:r w:rsidRPr="00B637AF">
              <w:rPr>
                <w:b/>
                <w:bCs/>
              </w:rPr>
              <w:t xml:space="preserve">ITB 22.1 </w:t>
            </w:r>
          </w:p>
          <w:p w14:paraId="7AEF1D09" w14:textId="77777777" w:rsidR="00F82CA6" w:rsidRPr="00B637AF" w:rsidRDefault="00F82CA6" w:rsidP="00F82CA6">
            <w:pPr>
              <w:spacing w:before="60" w:after="60"/>
              <w:rPr>
                <w:b/>
                <w:bCs/>
              </w:rPr>
            </w:pPr>
          </w:p>
        </w:tc>
        <w:tc>
          <w:tcPr>
            <w:tcW w:w="7477" w:type="dxa"/>
            <w:vMerge w:val="restart"/>
            <w:tcBorders>
              <w:top w:val="single" w:sz="4" w:space="0" w:color="auto"/>
              <w:left w:val="single" w:sz="4" w:space="0" w:color="auto"/>
              <w:right w:val="single" w:sz="2" w:space="0" w:color="000000"/>
            </w:tcBorders>
          </w:tcPr>
          <w:p w14:paraId="21CB7DAF" w14:textId="025D4FBF" w:rsidR="007C78CD" w:rsidRPr="009D604F" w:rsidRDefault="00F82CA6" w:rsidP="007C78CD">
            <w:pPr>
              <w:tabs>
                <w:tab w:val="right" w:pos="7254"/>
              </w:tabs>
              <w:spacing w:before="60" w:after="60"/>
              <w:rPr>
                <w:b/>
                <w:i/>
              </w:rPr>
            </w:pPr>
            <w:r w:rsidRPr="009D604F">
              <w:t xml:space="preserve">For </w:t>
            </w:r>
            <w:r w:rsidRPr="009D604F">
              <w:rPr>
                <w:b/>
                <w:u w:val="single"/>
              </w:rPr>
              <w:t>Bid submission purposes</w:t>
            </w:r>
            <w:r w:rsidRPr="009D604F">
              <w:rPr>
                <w:u w:val="single"/>
              </w:rPr>
              <w:t xml:space="preserve"> </w:t>
            </w:r>
            <w:r w:rsidRPr="009D604F">
              <w:t xml:space="preserve">only, the Employer’s address is: </w:t>
            </w:r>
          </w:p>
          <w:p w14:paraId="16A16AE2" w14:textId="77777777" w:rsidR="007C78CD" w:rsidRPr="009D604F" w:rsidRDefault="007C78CD" w:rsidP="007C78CD">
            <w:pPr>
              <w:tabs>
                <w:tab w:val="right" w:pos="7254"/>
              </w:tabs>
            </w:pPr>
            <w:r w:rsidRPr="009D604F">
              <w:t xml:space="preserve">Attention: Mohamoud Mohamed Abdilahi </w:t>
            </w:r>
          </w:p>
          <w:p w14:paraId="498E1E71" w14:textId="77777777" w:rsidR="007C78CD" w:rsidRPr="009D604F" w:rsidRDefault="007C78CD" w:rsidP="007C78CD">
            <w:pPr>
              <w:tabs>
                <w:tab w:val="right" w:pos="7254"/>
              </w:tabs>
            </w:pPr>
            <w:r w:rsidRPr="009D604F">
              <w:t>Project Coordinator</w:t>
            </w:r>
          </w:p>
          <w:p w14:paraId="6C32B3AF" w14:textId="77777777" w:rsidR="007C78CD" w:rsidRPr="009D604F" w:rsidRDefault="007C78CD" w:rsidP="007C78CD">
            <w:pPr>
              <w:tabs>
                <w:tab w:val="right" w:pos="7254"/>
              </w:tabs>
            </w:pPr>
            <w:r w:rsidRPr="009D604F">
              <w:t>Somaliland Barwaaqo Office</w:t>
            </w:r>
          </w:p>
          <w:p w14:paraId="70242A38" w14:textId="77777777" w:rsidR="007C78CD" w:rsidRPr="009D604F" w:rsidRDefault="007C78CD" w:rsidP="007C78CD">
            <w:pPr>
              <w:tabs>
                <w:tab w:val="right" w:pos="7254"/>
              </w:tabs>
            </w:pPr>
            <w:r w:rsidRPr="009D604F">
              <w:t>Ministry of Planning and National Development.</w:t>
            </w:r>
          </w:p>
          <w:p w14:paraId="3674AB0B" w14:textId="77777777" w:rsidR="007C78CD" w:rsidRPr="009D604F" w:rsidRDefault="007C78CD" w:rsidP="007C78CD">
            <w:pPr>
              <w:tabs>
                <w:tab w:val="right" w:pos="7254"/>
              </w:tabs>
            </w:pPr>
            <w:r w:rsidRPr="009D604F">
              <w:t>Floor/ Room number: 2</w:t>
            </w:r>
            <w:r w:rsidRPr="009D604F">
              <w:rPr>
                <w:vertAlign w:val="superscript"/>
              </w:rPr>
              <w:t>nd</w:t>
            </w:r>
            <w:r w:rsidRPr="009D604F">
              <w:t xml:space="preserve"> floor</w:t>
            </w:r>
          </w:p>
          <w:p w14:paraId="34D292D9" w14:textId="77777777" w:rsidR="007C78CD" w:rsidRPr="009D604F" w:rsidRDefault="007C78CD" w:rsidP="007C78CD">
            <w:pPr>
              <w:tabs>
                <w:tab w:val="right" w:pos="7254"/>
              </w:tabs>
            </w:pPr>
            <w:r w:rsidRPr="009D604F">
              <w:t>City: Hargeisa</w:t>
            </w:r>
          </w:p>
          <w:p w14:paraId="0D585E1C" w14:textId="77777777" w:rsidR="007C78CD" w:rsidRPr="009D604F" w:rsidRDefault="007C78CD" w:rsidP="007C78CD">
            <w:pPr>
              <w:tabs>
                <w:tab w:val="right" w:pos="7254"/>
              </w:tabs>
            </w:pPr>
            <w:r w:rsidRPr="009D604F">
              <w:t>Country: Somaliland</w:t>
            </w:r>
          </w:p>
          <w:p w14:paraId="121F1265" w14:textId="77777777" w:rsidR="007C78CD" w:rsidRPr="009D604F" w:rsidRDefault="007C78CD" w:rsidP="007C78CD">
            <w:pPr>
              <w:tabs>
                <w:tab w:val="right" w:pos="7254"/>
              </w:tabs>
              <w:spacing w:before="120" w:after="120"/>
              <w:rPr>
                <w:b/>
              </w:rPr>
            </w:pPr>
            <w:r w:rsidRPr="009D604F">
              <w:rPr>
                <w:b/>
              </w:rPr>
              <w:t xml:space="preserve">The deadline for Bid submission is: </w:t>
            </w:r>
          </w:p>
          <w:p w14:paraId="4D116556" w14:textId="52FBD098" w:rsidR="007C78CD" w:rsidRPr="00E566A7" w:rsidRDefault="007C78CD" w:rsidP="007C78CD">
            <w:pPr>
              <w:pStyle w:val="ListParagraph1"/>
              <w:suppressAutoHyphens/>
              <w:spacing w:after="200"/>
              <w:ind w:left="0"/>
              <w:jc w:val="both"/>
              <w:rPr>
                <w:b/>
                <w:spacing w:val="-2"/>
                <w:shd w:val="clear" w:color="auto" w:fill="FFFF00"/>
              </w:rPr>
            </w:pPr>
            <w:r w:rsidRPr="009D604F">
              <w:t xml:space="preserve">Date: </w:t>
            </w:r>
            <w:r w:rsidRPr="00E566A7">
              <w:rPr>
                <w:b/>
                <w:i/>
                <w:iCs/>
                <w:spacing w:val="-2"/>
                <w:shd w:val="clear" w:color="auto" w:fill="FFFF00"/>
              </w:rPr>
              <w:t>To be updated at the time of issuing the RFB</w:t>
            </w:r>
            <w:r w:rsidRPr="00E566A7">
              <w:rPr>
                <w:b/>
                <w:spacing w:val="-2"/>
                <w:shd w:val="clear" w:color="auto" w:fill="FFFF00"/>
              </w:rPr>
              <w:t xml:space="preserve"> </w:t>
            </w:r>
          </w:p>
          <w:p w14:paraId="2F697A5F" w14:textId="217E47EA" w:rsidR="007C78CD" w:rsidRPr="009D604F" w:rsidRDefault="007C78CD" w:rsidP="007C78CD">
            <w:pPr>
              <w:pStyle w:val="ListParagraph1"/>
              <w:suppressAutoHyphens/>
              <w:spacing w:after="200"/>
              <w:ind w:left="0"/>
              <w:jc w:val="both"/>
              <w:rPr>
                <w:b/>
              </w:rPr>
            </w:pPr>
            <w:r w:rsidRPr="009D604F">
              <w:t xml:space="preserve">Time: </w:t>
            </w:r>
            <w:r w:rsidRPr="009D604F">
              <w:rPr>
                <w:b/>
              </w:rPr>
              <w:t>13:00 Hrs. Hargeisa Time</w:t>
            </w:r>
          </w:p>
          <w:p w14:paraId="6D307946" w14:textId="59C925B8" w:rsidR="00F82CA6" w:rsidRPr="009D604F" w:rsidRDefault="007C78CD" w:rsidP="007C78CD">
            <w:pPr>
              <w:tabs>
                <w:tab w:val="right" w:pos="7254"/>
              </w:tabs>
              <w:spacing w:before="60" w:after="60"/>
              <w:rPr>
                <w:b/>
                <w:i/>
              </w:rPr>
            </w:pPr>
            <w:r w:rsidRPr="009D604F">
              <w:t xml:space="preserve">Bidders </w:t>
            </w:r>
            <w:r w:rsidRPr="009D604F">
              <w:rPr>
                <w:b/>
                <w:iCs/>
              </w:rPr>
              <w:t xml:space="preserve">SHALL NOT </w:t>
            </w:r>
            <w:r w:rsidRPr="009D604F">
              <w:t>have the option of submitting their Bids electronically.</w:t>
            </w:r>
            <w:r w:rsidR="00F82CA6" w:rsidRPr="009D604F">
              <w:rPr>
                <w:b/>
                <w:i/>
              </w:rPr>
              <w:t xml:space="preserve"> </w:t>
            </w:r>
          </w:p>
        </w:tc>
      </w:tr>
      <w:tr w:rsidR="00F82CA6" w:rsidRPr="00B637AF" w14:paraId="6071EA97" w14:textId="77777777" w:rsidTr="000B112D">
        <w:trPr>
          <w:jc w:val="center"/>
        </w:trPr>
        <w:tc>
          <w:tcPr>
            <w:tcW w:w="1617" w:type="dxa"/>
            <w:tcBorders>
              <w:top w:val="nil"/>
              <w:left w:val="single" w:sz="4" w:space="0" w:color="auto"/>
              <w:bottom w:val="single" w:sz="4" w:space="0" w:color="auto"/>
              <w:right w:val="single" w:sz="4" w:space="0" w:color="auto"/>
            </w:tcBorders>
          </w:tcPr>
          <w:p w14:paraId="3A85A3D6" w14:textId="77777777" w:rsidR="00F82CA6" w:rsidRPr="00B637AF" w:rsidRDefault="00F82CA6" w:rsidP="00F82CA6">
            <w:pPr>
              <w:spacing w:before="60" w:after="60"/>
              <w:rPr>
                <w:b/>
                <w:bCs/>
              </w:rPr>
            </w:pPr>
          </w:p>
        </w:tc>
        <w:tc>
          <w:tcPr>
            <w:tcW w:w="7477" w:type="dxa"/>
            <w:vMerge/>
            <w:tcBorders>
              <w:left w:val="single" w:sz="4" w:space="0" w:color="auto"/>
              <w:bottom w:val="single" w:sz="2" w:space="0" w:color="000000"/>
              <w:right w:val="single" w:sz="2" w:space="0" w:color="000000"/>
            </w:tcBorders>
          </w:tcPr>
          <w:p w14:paraId="33EB2EDF" w14:textId="77777777" w:rsidR="00F82CA6" w:rsidRPr="009D604F" w:rsidRDefault="00F82CA6" w:rsidP="00F82CA6">
            <w:pPr>
              <w:tabs>
                <w:tab w:val="right" w:pos="7254"/>
              </w:tabs>
              <w:spacing w:before="60" w:after="60"/>
            </w:pPr>
          </w:p>
        </w:tc>
      </w:tr>
      <w:tr w:rsidR="00F82CA6" w:rsidRPr="00B637AF" w14:paraId="0F869CB3" w14:textId="77777777" w:rsidTr="000B112D">
        <w:trPr>
          <w:jc w:val="center"/>
        </w:trPr>
        <w:tc>
          <w:tcPr>
            <w:tcW w:w="1617" w:type="dxa"/>
            <w:tcBorders>
              <w:top w:val="single" w:sz="4" w:space="0" w:color="auto"/>
              <w:left w:val="single" w:sz="4" w:space="0" w:color="auto"/>
              <w:bottom w:val="single" w:sz="4" w:space="0" w:color="auto"/>
              <w:right w:val="single" w:sz="4" w:space="0" w:color="auto"/>
            </w:tcBorders>
          </w:tcPr>
          <w:p w14:paraId="0D418AEF" w14:textId="77777777" w:rsidR="00F82CA6" w:rsidRPr="00B637AF" w:rsidRDefault="00F82CA6" w:rsidP="00F82CA6">
            <w:pPr>
              <w:spacing w:before="60" w:after="60"/>
              <w:rPr>
                <w:b/>
              </w:rPr>
            </w:pPr>
            <w:r w:rsidRPr="00B637AF">
              <w:rPr>
                <w:b/>
              </w:rPr>
              <w:t>ITB 25.1</w:t>
            </w:r>
          </w:p>
        </w:tc>
        <w:tc>
          <w:tcPr>
            <w:tcW w:w="7477" w:type="dxa"/>
            <w:tcBorders>
              <w:top w:val="single" w:sz="2" w:space="0" w:color="000000"/>
              <w:left w:val="single" w:sz="4" w:space="0" w:color="auto"/>
              <w:bottom w:val="single" w:sz="2" w:space="0" w:color="000000"/>
              <w:right w:val="single" w:sz="2" w:space="0" w:color="000000"/>
            </w:tcBorders>
          </w:tcPr>
          <w:p w14:paraId="19A1EABF" w14:textId="77777777" w:rsidR="00C42C96" w:rsidRPr="00E566A7" w:rsidRDefault="00C42C96" w:rsidP="00C42C96">
            <w:pPr>
              <w:tabs>
                <w:tab w:val="left" w:pos="3773"/>
              </w:tabs>
              <w:spacing w:before="60" w:after="60"/>
              <w:rPr>
                <w:b/>
                <w:bCs/>
              </w:rPr>
            </w:pPr>
            <w:r w:rsidRPr="00E566A7">
              <w:rPr>
                <w:b/>
                <w:bCs/>
              </w:rPr>
              <w:t>The Bid opening</w:t>
            </w:r>
            <w:r w:rsidRPr="00E566A7">
              <w:rPr>
                <w:b/>
                <w:bCs/>
                <w:iCs/>
              </w:rPr>
              <w:t xml:space="preserve"> shall </w:t>
            </w:r>
            <w:r w:rsidRPr="00E566A7">
              <w:rPr>
                <w:b/>
                <w:bCs/>
              </w:rPr>
              <w:t xml:space="preserve">take place at: </w:t>
            </w:r>
            <w:r w:rsidRPr="00E566A7">
              <w:rPr>
                <w:b/>
                <w:bCs/>
              </w:rPr>
              <w:tab/>
            </w:r>
          </w:p>
          <w:p w14:paraId="73B76292" w14:textId="77777777" w:rsidR="00C42C96" w:rsidRPr="00E566A7" w:rsidRDefault="00C42C96" w:rsidP="00E566A7">
            <w:pPr>
              <w:tabs>
                <w:tab w:val="left" w:pos="3773"/>
              </w:tabs>
            </w:pPr>
            <w:r w:rsidRPr="00E566A7">
              <w:t>MoPND Headquarter in Hargeisa, Somaliland</w:t>
            </w:r>
          </w:p>
          <w:p w14:paraId="5D4D7C4A" w14:textId="22520119" w:rsidR="00C42C96" w:rsidRPr="00E566A7" w:rsidRDefault="00C42C96" w:rsidP="00E566A7">
            <w:pPr>
              <w:ind w:left="963" w:hanging="963"/>
            </w:pPr>
            <w:r w:rsidRPr="00E566A7">
              <w:t xml:space="preserve">Street Address: Opposite to </w:t>
            </w:r>
            <w:r w:rsidR="002B2DC8" w:rsidRPr="002B2DC8">
              <w:t>Ministry</w:t>
            </w:r>
            <w:r w:rsidRPr="00E566A7">
              <w:t xml:space="preserve"> of Interior Headquarter </w:t>
            </w:r>
          </w:p>
          <w:p w14:paraId="00A60977" w14:textId="77777777" w:rsidR="00C42C96" w:rsidRPr="00E566A7" w:rsidRDefault="00C42C96" w:rsidP="00E566A7">
            <w:pPr>
              <w:ind w:left="2124" w:hanging="2124"/>
            </w:pPr>
            <w:r w:rsidRPr="00E566A7">
              <w:t xml:space="preserve">Floor/ Room number: Meeting Hall at MoPND Office, </w:t>
            </w:r>
          </w:p>
          <w:p w14:paraId="7CC5C0E4" w14:textId="77777777" w:rsidR="00C42C96" w:rsidRPr="00E566A7" w:rsidRDefault="00C42C96" w:rsidP="00E566A7">
            <w:pPr>
              <w:ind w:left="963" w:hanging="963"/>
            </w:pPr>
            <w:r w:rsidRPr="00E566A7">
              <w:t xml:space="preserve">City: Hargeisa </w:t>
            </w:r>
          </w:p>
          <w:p w14:paraId="4985E08B" w14:textId="77777777" w:rsidR="00C42C96" w:rsidRPr="00E566A7" w:rsidRDefault="00C42C96" w:rsidP="00E566A7">
            <w:pPr>
              <w:ind w:left="963" w:hanging="963"/>
            </w:pPr>
            <w:r w:rsidRPr="00E566A7">
              <w:t>Country: Somaliland</w:t>
            </w:r>
          </w:p>
          <w:p w14:paraId="3753FA22" w14:textId="77777777" w:rsidR="0090574A" w:rsidRDefault="0090574A" w:rsidP="00220E4F">
            <w:pPr>
              <w:pStyle w:val="ListParagraph1"/>
              <w:suppressAutoHyphens/>
              <w:spacing w:after="0" w:line="240" w:lineRule="auto"/>
              <w:ind w:left="0"/>
              <w:jc w:val="both"/>
            </w:pPr>
          </w:p>
          <w:p w14:paraId="3004014D" w14:textId="05415B30" w:rsidR="00C42C96" w:rsidRPr="00E566A7" w:rsidRDefault="00C42C96" w:rsidP="00220E4F">
            <w:pPr>
              <w:pStyle w:val="ListParagraph1"/>
              <w:suppressAutoHyphens/>
              <w:spacing w:after="0" w:line="240" w:lineRule="auto"/>
              <w:ind w:left="0"/>
              <w:jc w:val="both"/>
            </w:pPr>
            <w:r w:rsidRPr="00E566A7">
              <w:t xml:space="preserve">Date: </w:t>
            </w:r>
            <w:r w:rsidRPr="00E566A7">
              <w:rPr>
                <w:b/>
                <w:spacing w:val="-2"/>
                <w:shd w:val="clear" w:color="auto" w:fill="FFFF00"/>
              </w:rPr>
              <w:t>Same as bid submission date as per ITB BDS 22.1</w:t>
            </w:r>
          </w:p>
          <w:p w14:paraId="3D054DCE" w14:textId="049996AE" w:rsidR="00F82CA6" w:rsidRPr="009D604F" w:rsidRDefault="00C42C96" w:rsidP="00220E4F">
            <w:pPr>
              <w:tabs>
                <w:tab w:val="right" w:pos="7254"/>
              </w:tabs>
            </w:pPr>
            <w:r w:rsidRPr="00E566A7">
              <w:t xml:space="preserve">Time: </w:t>
            </w:r>
            <w:r w:rsidRPr="00E566A7">
              <w:rPr>
                <w:b/>
              </w:rPr>
              <w:t>13:00 Hrs. Hargeisa Time</w:t>
            </w:r>
          </w:p>
        </w:tc>
      </w:tr>
      <w:tr w:rsidR="00F82CA6" w:rsidRPr="00B637AF" w14:paraId="3D11506B" w14:textId="77777777" w:rsidTr="000B112D">
        <w:trPr>
          <w:jc w:val="center"/>
        </w:trPr>
        <w:tc>
          <w:tcPr>
            <w:tcW w:w="1617" w:type="dxa"/>
            <w:tcBorders>
              <w:top w:val="single" w:sz="4" w:space="0" w:color="auto"/>
              <w:left w:val="single" w:sz="2" w:space="0" w:color="000000"/>
              <w:bottom w:val="single" w:sz="2" w:space="0" w:color="000000"/>
              <w:right w:val="single" w:sz="8" w:space="0" w:color="000000"/>
            </w:tcBorders>
          </w:tcPr>
          <w:p w14:paraId="1B2896A5" w14:textId="77777777" w:rsidR="00F82CA6" w:rsidRPr="00B637AF" w:rsidRDefault="00F82CA6" w:rsidP="00F82CA6">
            <w:pPr>
              <w:spacing w:before="60" w:after="60"/>
              <w:rPr>
                <w:b/>
                <w:bCs/>
              </w:rPr>
            </w:pPr>
            <w:r w:rsidRPr="00B637AF">
              <w:rPr>
                <w:b/>
              </w:rPr>
              <w:t xml:space="preserve">ITB </w:t>
            </w:r>
            <w:r w:rsidRPr="00B637AF" w:rsidDel="00137F11">
              <w:rPr>
                <w:b/>
              </w:rPr>
              <w:t>25.</w:t>
            </w:r>
            <w:r w:rsidRPr="00B637AF">
              <w:rPr>
                <w:b/>
              </w:rPr>
              <w:t>6</w:t>
            </w:r>
          </w:p>
        </w:tc>
        <w:tc>
          <w:tcPr>
            <w:tcW w:w="7477" w:type="dxa"/>
            <w:tcBorders>
              <w:top w:val="single" w:sz="2" w:space="0" w:color="000000"/>
              <w:left w:val="nil"/>
              <w:bottom w:val="single" w:sz="2" w:space="0" w:color="000000"/>
              <w:right w:val="single" w:sz="2" w:space="0" w:color="000000"/>
            </w:tcBorders>
          </w:tcPr>
          <w:p w14:paraId="3B2B0FDF" w14:textId="13364D4E" w:rsidR="00C42C96" w:rsidRDefault="00C42C96" w:rsidP="00C42C96">
            <w:pPr>
              <w:tabs>
                <w:tab w:val="right" w:pos="7254"/>
              </w:tabs>
              <w:spacing w:before="60" w:after="60"/>
              <w:jc w:val="both"/>
              <w:rPr>
                <w:b/>
                <w:i/>
                <w:iCs/>
              </w:rPr>
            </w:pPr>
            <w:r>
              <w:t xml:space="preserve">The Letter of Bid and Priced Schedules </w:t>
            </w:r>
            <w:r>
              <w:rPr>
                <w:iCs/>
              </w:rPr>
              <w:t>shall</w:t>
            </w:r>
            <w:r>
              <w:rPr>
                <w:i/>
                <w:iCs/>
              </w:rPr>
              <w:t xml:space="preserve"> </w:t>
            </w:r>
            <w:r>
              <w:t xml:space="preserve">be initialed by </w:t>
            </w:r>
            <w:r w:rsidR="007C3C62">
              <w:rPr>
                <w:b/>
                <w:bCs/>
              </w:rPr>
              <w:t>f</w:t>
            </w:r>
            <w:r w:rsidR="007C3C62" w:rsidRPr="007C3C62">
              <w:rPr>
                <w:b/>
                <w:bCs/>
              </w:rPr>
              <w:t>our</w:t>
            </w:r>
            <w:r w:rsidR="007C3C62" w:rsidRPr="007C3C62">
              <w:t xml:space="preserve"> </w:t>
            </w:r>
            <w:r w:rsidR="007C3C62">
              <w:rPr>
                <w:b/>
              </w:rPr>
              <w:t>a</w:t>
            </w:r>
            <w:r w:rsidR="007C3C62" w:rsidRPr="007C3C62">
              <w:rPr>
                <w:b/>
              </w:rPr>
              <w:t xml:space="preserve">uthorized </w:t>
            </w:r>
            <w:r w:rsidR="007C3C62">
              <w:rPr>
                <w:b/>
              </w:rPr>
              <w:t>r</w:t>
            </w:r>
            <w:r w:rsidR="007C3C62" w:rsidRPr="007C3C62">
              <w:rPr>
                <w:b/>
              </w:rPr>
              <w:t>epresentatives</w:t>
            </w:r>
            <w:r w:rsidR="007C3C62" w:rsidRPr="007C3C62">
              <w:t xml:space="preserve"> </w:t>
            </w:r>
            <w:r>
              <w:t>of the Employer conducting Bid opening</w:t>
            </w:r>
            <w:r>
              <w:rPr>
                <w:i/>
              </w:rPr>
              <w:t>.</w:t>
            </w:r>
          </w:p>
          <w:p w14:paraId="7F28033E" w14:textId="3595CC77" w:rsidR="00F82CA6" w:rsidRPr="00B637AF" w:rsidRDefault="00C42C96" w:rsidP="00C42C96">
            <w:pPr>
              <w:tabs>
                <w:tab w:val="right" w:pos="7254"/>
              </w:tabs>
              <w:spacing w:before="60" w:after="60"/>
              <w:jc w:val="both"/>
            </w:pPr>
            <w:r>
              <w:rPr>
                <w:b/>
              </w:rPr>
              <w:t xml:space="preserve">Each Bid shall be initialed by </w:t>
            </w:r>
            <w:r w:rsidR="007C3C62">
              <w:rPr>
                <w:b/>
              </w:rPr>
              <w:t>all f</w:t>
            </w:r>
            <w:r>
              <w:rPr>
                <w:b/>
              </w:rPr>
              <w:t xml:space="preserve">our representatives and shall be numbered, any modification to the unit or total price shall be initialed by </w:t>
            </w:r>
            <w:r w:rsidR="007C3C62">
              <w:rPr>
                <w:b/>
              </w:rPr>
              <w:t>a</w:t>
            </w:r>
            <w:r>
              <w:rPr>
                <w:b/>
              </w:rPr>
              <w:t xml:space="preserve">ll the </w:t>
            </w:r>
            <w:r w:rsidR="007C3C62">
              <w:rPr>
                <w:b/>
              </w:rPr>
              <w:t>r</w:t>
            </w:r>
            <w:r>
              <w:rPr>
                <w:b/>
              </w:rPr>
              <w:t>epresentatives of the Employer,</w:t>
            </w:r>
          </w:p>
        </w:tc>
      </w:tr>
      <w:tr w:rsidR="00F82CA6" w:rsidRPr="00B637AF" w14:paraId="27DD0D2C" w14:textId="77777777" w:rsidTr="000B112D">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C46EC1D" w14:textId="77777777" w:rsidR="00F82CA6" w:rsidRPr="00B637AF" w:rsidRDefault="00F82CA6" w:rsidP="00F82CA6">
            <w:pPr>
              <w:tabs>
                <w:tab w:val="right" w:pos="7254"/>
              </w:tabs>
              <w:spacing w:before="120" w:after="120"/>
              <w:jc w:val="center"/>
              <w:rPr>
                <w:b/>
                <w:bCs/>
                <w:sz w:val="28"/>
              </w:rPr>
            </w:pPr>
            <w:r w:rsidRPr="00B637AF">
              <w:rPr>
                <w:b/>
                <w:sz w:val="28"/>
              </w:rPr>
              <w:t>E. Evaluation and Comparison of Bids</w:t>
            </w:r>
          </w:p>
        </w:tc>
      </w:tr>
      <w:tr w:rsidR="00C42C96" w:rsidRPr="00B637AF" w14:paraId="04A6C412"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560A582" w14:textId="77777777" w:rsidR="00C42C96" w:rsidRPr="00B637AF" w:rsidRDefault="00C42C96" w:rsidP="00C42C96">
            <w:pPr>
              <w:tabs>
                <w:tab w:val="right" w:pos="7434"/>
              </w:tabs>
              <w:spacing w:before="60" w:after="60"/>
              <w:rPr>
                <w:b/>
              </w:rPr>
            </w:pPr>
            <w:r w:rsidRPr="00B637AF">
              <w:rPr>
                <w:b/>
              </w:rPr>
              <w:t>ITB 32.1</w:t>
            </w:r>
          </w:p>
          <w:p w14:paraId="07BA2746" w14:textId="77777777" w:rsidR="00C42C96" w:rsidRPr="00B637AF" w:rsidRDefault="00C42C96" w:rsidP="00C42C96">
            <w:pPr>
              <w:spacing w:before="60" w:after="60"/>
              <w:rPr>
                <w:b/>
                <w:bCs/>
              </w:rPr>
            </w:pPr>
          </w:p>
        </w:tc>
        <w:tc>
          <w:tcPr>
            <w:tcW w:w="7477" w:type="dxa"/>
            <w:tcBorders>
              <w:top w:val="single" w:sz="2" w:space="0" w:color="000000"/>
              <w:left w:val="nil"/>
              <w:bottom w:val="single" w:sz="2" w:space="0" w:color="000000"/>
              <w:right w:val="single" w:sz="2" w:space="0" w:color="000000"/>
            </w:tcBorders>
          </w:tcPr>
          <w:p w14:paraId="1FFE94FF" w14:textId="6F5900FC" w:rsidR="00C42C96" w:rsidRPr="00B637AF" w:rsidRDefault="006E65CD" w:rsidP="00C42C96">
            <w:pPr>
              <w:autoSpaceDE w:val="0"/>
              <w:autoSpaceDN w:val="0"/>
              <w:adjustRightInd w:val="0"/>
              <w:spacing w:before="80" w:after="80"/>
            </w:pPr>
            <w:r w:rsidRPr="00B637AF">
              <w:t xml:space="preserve">The currency that shall be used for Bid evaluation and comparison purposes to convert at the selling exchange rate all Bid prices expressed in various currencies into a single currency is: </w:t>
            </w:r>
            <w:r w:rsidR="00A2433F">
              <w:rPr>
                <w:b/>
                <w:bCs/>
              </w:rPr>
              <w:t>Not Applicable</w:t>
            </w:r>
          </w:p>
        </w:tc>
      </w:tr>
      <w:tr w:rsidR="00C42C96" w:rsidRPr="00B637AF" w14:paraId="254905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BC9A51" w14:textId="77777777" w:rsidR="00C42C96" w:rsidRPr="00B637AF" w:rsidRDefault="00C42C96" w:rsidP="00C42C96">
            <w:pPr>
              <w:spacing w:before="60" w:after="60"/>
              <w:rPr>
                <w:b/>
              </w:rPr>
            </w:pPr>
            <w:r w:rsidRPr="00B637AF">
              <w:rPr>
                <w:b/>
              </w:rPr>
              <w:t xml:space="preserve">ITB </w:t>
            </w:r>
            <w:r w:rsidRPr="00B637AF">
              <w:rPr>
                <w:b/>
                <w:bCs/>
              </w:rPr>
              <w:t>33.1</w:t>
            </w:r>
          </w:p>
        </w:tc>
        <w:tc>
          <w:tcPr>
            <w:tcW w:w="7477" w:type="dxa"/>
            <w:tcBorders>
              <w:top w:val="single" w:sz="2" w:space="0" w:color="000000"/>
              <w:left w:val="nil"/>
              <w:bottom w:val="single" w:sz="2" w:space="0" w:color="000000"/>
              <w:right w:val="single" w:sz="2" w:space="0" w:color="000000"/>
            </w:tcBorders>
          </w:tcPr>
          <w:p w14:paraId="1CAC9E7E" w14:textId="6720FE20" w:rsidR="00C42C96" w:rsidRPr="00370461" w:rsidRDefault="006E65CD" w:rsidP="00C42C96">
            <w:pPr>
              <w:tabs>
                <w:tab w:val="right" w:pos="7254"/>
              </w:tabs>
              <w:spacing w:before="60" w:after="60"/>
              <w:jc w:val="both"/>
            </w:pPr>
            <w:r>
              <w:t xml:space="preserve">A margin of domestic preference </w:t>
            </w:r>
            <w:r w:rsidR="00444B08">
              <w:rPr>
                <w:b/>
                <w:iCs/>
              </w:rPr>
              <w:t>shall not</w:t>
            </w:r>
            <w:r w:rsidR="00444B08">
              <w:rPr>
                <w:b/>
                <w:i/>
              </w:rPr>
              <w:t xml:space="preserve"> </w:t>
            </w:r>
            <w:r>
              <w:t xml:space="preserve">apply.    </w:t>
            </w:r>
          </w:p>
        </w:tc>
      </w:tr>
      <w:tr w:rsidR="00C42C96" w:rsidRPr="00B637AF" w14:paraId="6B2EBF8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D628655" w14:textId="77777777" w:rsidR="00C42C96" w:rsidRPr="00B637AF" w:rsidRDefault="00C42C96" w:rsidP="00C42C96">
            <w:pPr>
              <w:spacing w:before="60" w:after="60"/>
              <w:rPr>
                <w:b/>
              </w:rPr>
            </w:pPr>
            <w:r w:rsidRPr="00B637AF">
              <w:rPr>
                <w:b/>
                <w:iCs/>
              </w:rPr>
              <w:t xml:space="preserve">ITB </w:t>
            </w:r>
            <w:r w:rsidRPr="00B637AF">
              <w:rPr>
                <w:b/>
              </w:rPr>
              <w:t>34.1</w:t>
            </w:r>
          </w:p>
        </w:tc>
        <w:tc>
          <w:tcPr>
            <w:tcW w:w="7477" w:type="dxa"/>
            <w:tcBorders>
              <w:top w:val="single" w:sz="2" w:space="0" w:color="000000"/>
              <w:left w:val="nil"/>
              <w:bottom w:val="single" w:sz="2" w:space="0" w:color="000000"/>
              <w:right w:val="single" w:sz="2" w:space="0" w:color="000000"/>
            </w:tcBorders>
          </w:tcPr>
          <w:p w14:paraId="47C85341" w14:textId="628CB708" w:rsidR="00C42C96" w:rsidRPr="00B637AF" w:rsidRDefault="006E65CD" w:rsidP="006E65CD">
            <w:pPr>
              <w:tabs>
                <w:tab w:val="right" w:pos="7254"/>
              </w:tabs>
              <w:spacing w:before="60" w:after="60"/>
              <w:jc w:val="both"/>
              <w:rPr>
                <w:b/>
                <w:i/>
              </w:rPr>
            </w:pPr>
            <w:r>
              <w:rPr>
                <w:bCs/>
              </w:rPr>
              <w:t xml:space="preserve">At this time the Employer </w:t>
            </w:r>
            <w:r w:rsidR="00444B08">
              <w:rPr>
                <w:b/>
              </w:rPr>
              <w:t>does not intend</w:t>
            </w:r>
            <w:r w:rsidR="00444B08">
              <w:rPr>
                <w:bCs/>
              </w:rPr>
              <w:t xml:space="preserve"> </w:t>
            </w:r>
            <w:r>
              <w:rPr>
                <w:bCs/>
              </w:rPr>
              <w:t>to execute certain specific parts of the Works by subcontractors selected in advance.</w:t>
            </w:r>
          </w:p>
        </w:tc>
      </w:tr>
      <w:tr w:rsidR="00C42C96" w:rsidRPr="00B637AF" w14:paraId="26F13F7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B757800" w14:textId="77777777" w:rsidR="00C42C96" w:rsidRPr="00B637AF" w:rsidRDefault="00C42C96" w:rsidP="00C42C96">
            <w:pPr>
              <w:spacing w:before="60" w:after="60"/>
              <w:rPr>
                <w:b/>
              </w:rPr>
            </w:pPr>
            <w:r w:rsidRPr="00B637AF">
              <w:rPr>
                <w:b/>
              </w:rPr>
              <w:t>ITB 34.2</w:t>
            </w:r>
          </w:p>
        </w:tc>
        <w:tc>
          <w:tcPr>
            <w:tcW w:w="7477" w:type="dxa"/>
            <w:tcBorders>
              <w:top w:val="single" w:sz="2" w:space="0" w:color="000000"/>
              <w:left w:val="nil"/>
              <w:bottom w:val="single" w:sz="2" w:space="0" w:color="000000"/>
              <w:right w:val="single" w:sz="2" w:space="0" w:color="000000"/>
            </w:tcBorders>
          </w:tcPr>
          <w:p w14:paraId="0107E538" w14:textId="7B7F1F42" w:rsidR="00C42C96" w:rsidRPr="00B637AF" w:rsidRDefault="006E65CD" w:rsidP="00C42C96">
            <w:pPr>
              <w:spacing w:before="60" w:after="60"/>
              <w:ind w:left="58"/>
              <w:jc w:val="both"/>
              <w:rPr>
                <w:b/>
                <w:i/>
              </w:rPr>
            </w:pPr>
            <w:r>
              <w:rPr>
                <w:spacing w:val="-4"/>
              </w:rPr>
              <w:t xml:space="preserve">The parts of the Works for which the Employer permits Bidders to propose Specialized Subcontractors are designated as follows: </w:t>
            </w:r>
            <w:r w:rsidRPr="00E13182">
              <w:rPr>
                <w:b/>
                <w:bCs/>
              </w:rPr>
              <w:t>Not Applicable</w:t>
            </w:r>
            <w:r w:rsidDel="006E65CD">
              <w:rPr>
                <w:bCs/>
              </w:rPr>
              <w:t xml:space="preserve"> </w:t>
            </w:r>
          </w:p>
        </w:tc>
      </w:tr>
      <w:tr w:rsidR="00C42C96" w:rsidRPr="00B637AF" w14:paraId="158C953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01C2222" w14:textId="77777777" w:rsidR="00C42C96" w:rsidRPr="00B637AF" w:rsidRDefault="00C42C96" w:rsidP="00C42C96">
            <w:pPr>
              <w:spacing w:before="60" w:after="60"/>
              <w:rPr>
                <w:b/>
                <w:iCs/>
              </w:rPr>
            </w:pPr>
            <w:r w:rsidRPr="00B637AF">
              <w:rPr>
                <w:b/>
                <w:iCs/>
              </w:rPr>
              <w:lastRenderedPageBreak/>
              <w:t xml:space="preserve">ITB </w:t>
            </w:r>
            <w:r w:rsidRPr="00B637AF">
              <w:rPr>
                <w:b/>
              </w:rPr>
              <w:t>34.3</w:t>
            </w:r>
          </w:p>
        </w:tc>
        <w:tc>
          <w:tcPr>
            <w:tcW w:w="7477" w:type="dxa"/>
            <w:tcBorders>
              <w:top w:val="single" w:sz="2" w:space="0" w:color="000000"/>
              <w:left w:val="nil"/>
              <w:bottom w:val="single" w:sz="2" w:space="0" w:color="000000"/>
              <w:right w:val="single" w:sz="2" w:space="0" w:color="000000"/>
            </w:tcBorders>
          </w:tcPr>
          <w:p w14:paraId="5C53CA81" w14:textId="2A8039B9" w:rsidR="00C42C96" w:rsidRPr="00B637AF" w:rsidRDefault="006E65CD" w:rsidP="00444B08">
            <w:pPr>
              <w:spacing w:before="60" w:after="60"/>
              <w:ind w:left="58"/>
              <w:jc w:val="both"/>
              <w:rPr>
                <w:color w:val="000000" w:themeColor="text1"/>
                <w:spacing w:val="-4"/>
              </w:rPr>
            </w:pPr>
            <w:r w:rsidRPr="00B637AF">
              <w:rPr>
                <w:color w:val="000000" w:themeColor="text1"/>
                <w:spacing w:val="-4"/>
              </w:rPr>
              <w:t>Contractor’s proposed subcontracting: Maximum percentage of subcontracting permitted is:</w:t>
            </w:r>
            <w:r w:rsidRPr="00B637AF">
              <w:rPr>
                <w:i/>
                <w:color w:val="000000" w:themeColor="text1"/>
                <w:spacing w:val="-4"/>
              </w:rPr>
              <w:t xml:space="preserve"> </w:t>
            </w:r>
            <w:r w:rsidR="00444B08" w:rsidRPr="00E13182">
              <w:rPr>
                <w:b/>
                <w:bCs/>
              </w:rPr>
              <w:t>Not Applicable</w:t>
            </w:r>
            <w:r w:rsidR="00444B08" w:rsidDel="006E65CD">
              <w:rPr>
                <w:bCs/>
              </w:rPr>
              <w:t xml:space="preserve"> </w:t>
            </w:r>
          </w:p>
        </w:tc>
      </w:tr>
      <w:tr w:rsidR="00F82CA6" w:rsidRPr="00B637AF" w14:paraId="11F5A4A8" w14:textId="77777777" w:rsidTr="0060023B">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14:paraId="4D460333" w14:textId="77777777" w:rsidR="00F82CA6" w:rsidRPr="00B637AF" w:rsidRDefault="00F82CA6" w:rsidP="00F82CA6">
            <w:pPr>
              <w:tabs>
                <w:tab w:val="right" w:pos="7254"/>
              </w:tabs>
              <w:spacing w:before="120" w:after="120"/>
              <w:jc w:val="center"/>
              <w:rPr>
                <w:bCs/>
              </w:rPr>
            </w:pPr>
            <w:r w:rsidRPr="00B637AF">
              <w:rPr>
                <w:b/>
                <w:sz w:val="28"/>
              </w:rPr>
              <w:t xml:space="preserve">F. </w:t>
            </w:r>
            <w:bookmarkStart w:id="562" w:name="_Toc435624888"/>
            <w:r w:rsidRPr="00B637AF">
              <w:rPr>
                <w:b/>
                <w:sz w:val="28"/>
              </w:rPr>
              <w:t>Award of Contract</w:t>
            </w:r>
            <w:bookmarkEnd w:id="562"/>
          </w:p>
        </w:tc>
      </w:tr>
      <w:tr w:rsidR="00EE2946" w:rsidRPr="00B637AF" w14:paraId="31F47FC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7BA6E71" w14:textId="77777777" w:rsidR="00EE2946" w:rsidRPr="00B637AF" w:rsidRDefault="00EE2946" w:rsidP="00EE2946">
            <w:pPr>
              <w:spacing w:before="120" w:after="120"/>
              <w:rPr>
                <w:b/>
                <w:bCs/>
                <w:color w:val="000000" w:themeColor="text1"/>
              </w:rPr>
            </w:pPr>
            <w:r>
              <w:rPr>
                <w:b/>
                <w:bCs/>
              </w:rPr>
              <w:t>ITB 47.1</w:t>
            </w:r>
          </w:p>
        </w:tc>
        <w:tc>
          <w:tcPr>
            <w:tcW w:w="7477" w:type="dxa"/>
            <w:tcBorders>
              <w:top w:val="single" w:sz="2" w:space="0" w:color="000000"/>
              <w:left w:val="nil"/>
              <w:bottom w:val="single" w:sz="2" w:space="0" w:color="000000"/>
              <w:right w:val="single" w:sz="2" w:space="0" w:color="000000"/>
            </w:tcBorders>
          </w:tcPr>
          <w:p w14:paraId="662B9B5F" w14:textId="6A293614" w:rsidR="00EE2946" w:rsidRPr="00B637AF" w:rsidRDefault="00EE2946" w:rsidP="00EE2946">
            <w:pPr>
              <w:tabs>
                <w:tab w:val="right" w:pos="7254"/>
              </w:tabs>
              <w:spacing w:before="120" w:after="120"/>
              <w:rPr>
                <w:b/>
                <w:color w:val="000000" w:themeColor="text1"/>
              </w:rPr>
            </w:pPr>
            <w:r w:rsidRPr="00F80D03">
              <w:t xml:space="preserve">The successful </w:t>
            </w:r>
            <w:r w:rsidRPr="00AB7828">
              <w:t xml:space="preserve">Bidder </w:t>
            </w:r>
            <w:r w:rsidRPr="00370461">
              <w:t>shall</w:t>
            </w:r>
            <w:r w:rsidR="007C3C62">
              <w:t xml:space="preserve"> </w:t>
            </w:r>
            <w:r w:rsidRPr="00AB7828">
              <w:t>submit the Beneficial Ownership Disclosure Form.</w:t>
            </w:r>
          </w:p>
        </w:tc>
      </w:tr>
      <w:tr w:rsidR="00EE2946" w:rsidRPr="00B637AF" w14:paraId="24AF6E7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CC995F1" w14:textId="4A0C9CDE" w:rsidR="00EE2946" w:rsidRPr="00B637AF" w:rsidRDefault="00EE2946" w:rsidP="00EE2946">
            <w:pPr>
              <w:spacing w:before="120" w:after="120"/>
              <w:rPr>
                <w:b/>
                <w:bCs/>
                <w:color w:val="000000" w:themeColor="text1"/>
              </w:rPr>
            </w:pPr>
            <w:r w:rsidRPr="00B637AF">
              <w:rPr>
                <w:b/>
                <w:bCs/>
                <w:color w:val="000000" w:themeColor="text1"/>
              </w:rPr>
              <w:t>ITB 4</w:t>
            </w:r>
            <w:r w:rsidRPr="00B637AF">
              <w:rPr>
                <w:b/>
                <w:color w:val="000000" w:themeColor="text1"/>
              </w:rPr>
              <w:t>8.1 and 48.2</w:t>
            </w:r>
          </w:p>
        </w:tc>
        <w:tc>
          <w:tcPr>
            <w:tcW w:w="7477" w:type="dxa"/>
            <w:tcBorders>
              <w:top w:val="single" w:sz="2" w:space="0" w:color="000000"/>
              <w:left w:val="nil"/>
              <w:bottom w:val="single" w:sz="2" w:space="0" w:color="000000"/>
              <w:right w:val="single" w:sz="2" w:space="0" w:color="000000"/>
            </w:tcBorders>
          </w:tcPr>
          <w:p w14:paraId="293D032C" w14:textId="2C89E4F6" w:rsidR="00EE2946" w:rsidRPr="006F3224" w:rsidRDefault="00AB7828" w:rsidP="00EE2946">
            <w:pPr>
              <w:tabs>
                <w:tab w:val="right" w:pos="7254"/>
              </w:tabs>
              <w:spacing w:before="120" w:after="120"/>
              <w:rPr>
                <w:i/>
                <w:color w:val="000000" w:themeColor="text1"/>
              </w:rPr>
            </w:pPr>
            <w:r w:rsidRPr="00370461">
              <w:rPr>
                <w:b/>
                <w:iCs/>
                <w:color w:val="000000" w:themeColor="text1"/>
              </w:rPr>
              <w:t>Not Applicable</w:t>
            </w:r>
            <w:r w:rsidR="006E65CD" w:rsidRPr="006E65CD">
              <w:rPr>
                <w:rFonts w:ascii="Segoe UI" w:hAnsi="Segoe UI" w:cs="Segoe UI"/>
                <w:sz w:val="18"/>
                <w:szCs w:val="18"/>
              </w:rPr>
              <w:t xml:space="preserve"> </w:t>
            </w:r>
          </w:p>
        </w:tc>
      </w:tr>
      <w:tr w:rsidR="00EE2946" w:rsidRPr="00B637AF" w14:paraId="517A786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92D05D8" w14:textId="77777777" w:rsidR="00EE2946" w:rsidRPr="00B637AF" w:rsidRDefault="00EE2946" w:rsidP="00EE2946">
            <w:pPr>
              <w:spacing w:before="60" w:after="60"/>
              <w:rPr>
                <w:b/>
              </w:rPr>
            </w:pPr>
            <w:r w:rsidRPr="00B637AF">
              <w:rPr>
                <w:b/>
              </w:rPr>
              <w:t>ITB 49</w:t>
            </w:r>
          </w:p>
        </w:tc>
        <w:tc>
          <w:tcPr>
            <w:tcW w:w="7477" w:type="dxa"/>
            <w:tcBorders>
              <w:top w:val="single" w:sz="2" w:space="0" w:color="000000"/>
              <w:left w:val="nil"/>
              <w:bottom w:val="single" w:sz="2" w:space="0" w:color="000000"/>
              <w:right w:val="single" w:sz="2" w:space="0" w:color="000000"/>
            </w:tcBorders>
          </w:tcPr>
          <w:p w14:paraId="270D90EF" w14:textId="7A614252" w:rsidR="00444B08" w:rsidRDefault="006E65CD" w:rsidP="00EE2946">
            <w:pPr>
              <w:tabs>
                <w:tab w:val="right" w:pos="7254"/>
              </w:tabs>
              <w:spacing w:before="60" w:after="60"/>
              <w:jc w:val="both"/>
              <w:rPr>
                <w:bCs/>
              </w:rPr>
            </w:pPr>
            <w:r w:rsidRPr="00B637AF">
              <w:rPr>
                <w:bCs/>
              </w:rPr>
              <w:t>The Adjudicator proposed by the Employer is</w:t>
            </w:r>
            <w:r w:rsidRPr="00B637AF">
              <w:rPr>
                <w:b/>
                <w:bCs/>
                <w:i/>
              </w:rPr>
              <w:t>:</w:t>
            </w:r>
            <w:r w:rsidR="00E02139">
              <w:rPr>
                <w:b/>
                <w:bCs/>
                <w:i/>
              </w:rPr>
              <w:t xml:space="preserve"> </w:t>
            </w:r>
            <w:r w:rsidR="002F1F70" w:rsidRPr="002F1F70">
              <w:rPr>
                <w:b/>
                <w:bCs/>
                <w:i/>
              </w:rPr>
              <w:t>Mr. Ahmed Hassan Mohamed, Independent Legal Consultant, Hargeisa, Somaliland.</w:t>
            </w:r>
          </w:p>
          <w:p w14:paraId="35C6856B" w14:textId="77777777" w:rsidR="00444B08" w:rsidRDefault="00444B08" w:rsidP="00EE2946">
            <w:pPr>
              <w:tabs>
                <w:tab w:val="right" w:pos="7254"/>
              </w:tabs>
              <w:spacing w:before="60" w:after="60"/>
              <w:jc w:val="both"/>
              <w:rPr>
                <w:bCs/>
              </w:rPr>
            </w:pPr>
          </w:p>
          <w:p w14:paraId="27F20CAF" w14:textId="5BEE9E42" w:rsidR="00444B08" w:rsidRDefault="006E65CD" w:rsidP="00EE2946">
            <w:pPr>
              <w:tabs>
                <w:tab w:val="right" w:pos="7254"/>
              </w:tabs>
              <w:spacing w:before="60" w:after="60"/>
              <w:jc w:val="both"/>
              <w:rPr>
                <w:bCs/>
              </w:rPr>
            </w:pPr>
            <w:r w:rsidRPr="00B637AF">
              <w:rPr>
                <w:bCs/>
              </w:rPr>
              <w:t xml:space="preserve">The hourly fee for this proposed Adjudicator shall be: </w:t>
            </w:r>
            <w:r w:rsidR="002F1F70" w:rsidRPr="002F1F70">
              <w:rPr>
                <w:bCs/>
              </w:rPr>
              <w:t>USD 120 (One Hundred Twenty United States Dollars) per hour.</w:t>
            </w:r>
          </w:p>
          <w:p w14:paraId="02ED59E8" w14:textId="77777777" w:rsidR="00444B08" w:rsidRDefault="00444B08" w:rsidP="00EE2946">
            <w:pPr>
              <w:tabs>
                <w:tab w:val="right" w:pos="7254"/>
              </w:tabs>
              <w:spacing w:before="60" w:after="60"/>
              <w:jc w:val="both"/>
              <w:rPr>
                <w:bCs/>
              </w:rPr>
            </w:pPr>
          </w:p>
          <w:p w14:paraId="4F462807" w14:textId="166C5AF6" w:rsidR="00EE2946" w:rsidRPr="00B637AF" w:rsidRDefault="006E65CD" w:rsidP="00EE2946">
            <w:pPr>
              <w:tabs>
                <w:tab w:val="right" w:pos="7254"/>
              </w:tabs>
              <w:spacing w:before="60" w:after="60"/>
              <w:jc w:val="both"/>
              <w:rPr>
                <w:b/>
                <w:i/>
              </w:rPr>
            </w:pPr>
            <w:r w:rsidRPr="00B637AF">
              <w:rPr>
                <w:bCs/>
              </w:rPr>
              <w:t xml:space="preserve">The biographical data of the proposed Adjudicator is as follows: </w:t>
            </w:r>
            <w:r w:rsidR="002F1F70" w:rsidRPr="002F1F70">
              <w:rPr>
                <w:bCs/>
              </w:rPr>
              <w:t>Mr. Ahmed Hassan Mohamed is a Somali national, aged 52, with over 25 years of professional experience in contract law, arbitration, and dispute resolution. He holds an LL.B. from Addis Ababa University and an LL.M. in International Commercial Arbitration from the University of London. He has served as a mediator and adjudicator in several World Bank–financed infrastructure and water resource projects across Somaliland and the Horn of Africa. Currently, he works as a senior independent legal advisor specializing in procurement disputes, construction contracts, and FIDIC-based adjudication.</w:t>
            </w:r>
          </w:p>
        </w:tc>
      </w:tr>
      <w:tr w:rsidR="00EE2946" w:rsidRPr="00B637AF" w14:paraId="03AFC63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6AA5F1" w14:textId="77777777" w:rsidR="00EE2946" w:rsidRPr="00B637AF" w:rsidRDefault="00EE2946" w:rsidP="00EE2946">
            <w:pPr>
              <w:spacing w:before="60" w:after="60"/>
              <w:rPr>
                <w:b/>
              </w:rPr>
            </w:pPr>
            <w:r w:rsidRPr="00B637AF">
              <w:rPr>
                <w:b/>
                <w:bCs/>
              </w:rPr>
              <w:t>ITB 50.1</w:t>
            </w:r>
          </w:p>
        </w:tc>
        <w:tc>
          <w:tcPr>
            <w:tcW w:w="7477" w:type="dxa"/>
            <w:tcBorders>
              <w:top w:val="single" w:sz="2" w:space="0" w:color="000000"/>
              <w:left w:val="nil"/>
              <w:bottom w:val="single" w:sz="2" w:space="0" w:color="000000"/>
              <w:right w:val="single" w:sz="2" w:space="0" w:color="000000"/>
            </w:tcBorders>
          </w:tcPr>
          <w:p w14:paraId="2D870B16" w14:textId="77777777" w:rsidR="00C42C96" w:rsidRDefault="00C42C96" w:rsidP="00C42C96">
            <w:pPr>
              <w:spacing w:before="120" w:after="120"/>
              <w:rPr>
                <w:sz w:val="23"/>
                <w:szCs w:val="23"/>
              </w:rPr>
            </w:pPr>
            <w:r>
              <w:rPr>
                <w:sz w:val="23"/>
                <w:szCs w:val="23"/>
              </w:rPr>
              <w:t>The procedures for making a Procurement-related Complaint are detailed in the “</w:t>
            </w:r>
            <w:hyperlink r:id="rId56" w:history="1">
              <w:r>
                <w:rPr>
                  <w:rStyle w:val="Hyperlink"/>
                  <w:sz w:val="23"/>
                  <w:szCs w:val="23"/>
                </w:rPr>
                <w:t>Procurement Regulations for IPF Borrowers</w:t>
              </w:r>
            </w:hyperlink>
            <w:r>
              <w:rPr>
                <w:sz w:val="23"/>
                <w:szCs w:val="23"/>
              </w:rPr>
              <w:t xml:space="preserve"> (Annex III).” If a Bidder wishes to make a Procurement-related Complaint, the Bidder shall submit its complaint following these procedures, In Writing (by the quickest means available, such as by email or fax), to:</w:t>
            </w:r>
          </w:p>
          <w:p w14:paraId="30C121D6" w14:textId="77777777" w:rsidR="00C42C96" w:rsidRDefault="00C42C96" w:rsidP="00C42C96">
            <w:pPr>
              <w:ind w:left="341"/>
              <w:rPr>
                <w:i/>
                <w:sz w:val="23"/>
                <w:szCs w:val="23"/>
              </w:rPr>
            </w:pPr>
            <w:r>
              <w:rPr>
                <w:b/>
                <w:sz w:val="23"/>
                <w:szCs w:val="23"/>
              </w:rPr>
              <w:t>For the attention</w:t>
            </w:r>
            <w:r>
              <w:rPr>
                <w:sz w:val="23"/>
                <w:szCs w:val="23"/>
              </w:rPr>
              <w:t xml:space="preserve">: Mohamud MohamedAbdilahi </w:t>
            </w:r>
          </w:p>
          <w:p w14:paraId="7C3BD638" w14:textId="77777777" w:rsidR="00C42C96" w:rsidRDefault="00C42C96" w:rsidP="00C42C96">
            <w:pPr>
              <w:ind w:left="341"/>
              <w:rPr>
                <w:sz w:val="23"/>
                <w:szCs w:val="23"/>
              </w:rPr>
            </w:pPr>
            <w:r>
              <w:rPr>
                <w:b/>
                <w:sz w:val="23"/>
                <w:szCs w:val="23"/>
              </w:rPr>
              <w:t>Title/position</w:t>
            </w:r>
            <w:r>
              <w:rPr>
                <w:sz w:val="23"/>
                <w:szCs w:val="23"/>
              </w:rPr>
              <w:t xml:space="preserve">: Barwaaqo Project Coordinator </w:t>
            </w:r>
          </w:p>
          <w:p w14:paraId="1E962D7D" w14:textId="77777777" w:rsidR="00C42C96" w:rsidRDefault="00C42C96" w:rsidP="00C42C96">
            <w:pPr>
              <w:ind w:left="341"/>
              <w:rPr>
                <w:i/>
                <w:sz w:val="23"/>
                <w:szCs w:val="23"/>
              </w:rPr>
            </w:pPr>
            <w:r>
              <w:rPr>
                <w:b/>
                <w:sz w:val="23"/>
                <w:szCs w:val="23"/>
              </w:rPr>
              <w:t>Purchaser</w:t>
            </w:r>
            <w:r>
              <w:rPr>
                <w:sz w:val="23"/>
                <w:szCs w:val="23"/>
              </w:rPr>
              <w:t>: Ministry of Planning and National Development</w:t>
            </w:r>
          </w:p>
          <w:p w14:paraId="025BD3BB" w14:textId="77777777" w:rsidR="00C42C96" w:rsidRDefault="00C42C96" w:rsidP="00C42C96">
            <w:pPr>
              <w:ind w:left="341"/>
              <w:rPr>
                <w:i/>
                <w:sz w:val="23"/>
                <w:szCs w:val="23"/>
              </w:rPr>
            </w:pPr>
            <w:r>
              <w:rPr>
                <w:b/>
                <w:sz w:val="23"/>
                <w:szCs w:val="23"/>
              </w:rPr>
              <w:t>Email address</w:t>
            </w:r>
            <w:r>
              <w:rPr>
                <w:i/>
                <w:sz w:val="23"/>
                <w:szCs w:val="23"/>
              </w:rPr>
              <w:t xml:space="preserve">: </w:t>
            </w:r>
            <w:hyperlink r:id="rId57" w:history="1">
              <w:r w:rsidRPr="00F7619C">
                <w:rPr>
                  <w:rStyle w:val="Hyperlink"/>
                  <w:i/>
                  <w:sz w:val="23"/>
                  <w:szCs w:val="23"/>
                </w:rPr>
                <w:t>barwaaqopiu.procurement@gmail.com</w:t>
              </w:r>
            </w:hyperlink>
            <w:r>
              <w:rPr>
                <w:i/>
                <w:sz w:val="23"/>
                <w:szCs w:val="23"/>
              </w:rPr>
              <w:t xml:space="preserve"> </w:t>
            </w:r>
          </w:p>
          <w:p w14:paraId="17D64CB5" w14:textId="77777777" w:rsidR="00C42C96" w:rsidRDefault="00C42C96" w:rsidP="00C42C96">
            <w:pPr>
              <w:spacing w:before="120" w:after="120"/>
              <w:rPr>
                <w:color w:val="000000"/>
                <w:sz w:val="23"/>
                <w:szCs w:val="23"/>
              </w:rPr>
            </w:pPr>
            <w:r>
              <w:rPr>
                <w:sz w:val="23"/>
                <w:szCs w:val="23"/>
              </w:rPr>
              <w:t>In summary, a Procurement-related Complain</w:t>
            </w:r>
            <w:r>
              <w:rPr>
                <w:color w:val="000000"/>
                <w:sz w:val="23"/>
                <w:szCs w:val="23"/>
              </w:rPr>
              <w:t>t may challenge any of the following:</w:t>
            </w:r>
          </w:p>
          <w:p w14:paraId="13496FD6" w14:textId="77777777" w:rsidR="00C42C96" w:rsidRDefault="00C42C96" w:rsidP="00C42C96">
            <w:pPr>
              <w:pStyle w:val="ListParagraph1"/>
              <w:numPr>
                <w:ilvl w:val="0"/>
                <w:numId w:val="61"/>
              </w:numPr>
              <w:spacing w:before="120" w:after="120"/>
              <w:ind w:left="714" w:hanging="357"/>
              <w:contextualSpacing w:val="0"/>
              <w:rPr>
                <w:color w:val="000000"/>
                <w:sz w:val="23"/>
                <w:szCs w:val="23"/>
              </w:rPr>
            </w:pPr>
            <w:r>
              <w:rPr>
                <w:color w:val="000000"/>
                <w:sz w:val="23"/>
                <w:szCs w:val="23"/>
              </w:rPr>
              <w:t>the terms of the Bidding Documents; and</w:t>
            </w:r>
          </w:p>
          <w:p w14:paraId="486C7420" w14:textId="03541214" w:rsidR="00EE2946" w:rsidRPr="00B637AF" w:rsidRDefault="00C42C96" w:rsidP="00C42C96">
            <w:pPr>
              <w:pStyle w:val="ListParagraph"/>
              <w:numPr>
                <w:ilvl w:val="0"/>
                <w:numId w:val="61"/>
              </w:numPr>
              <w:spacing w:before="120" w:after="120"/>
              <w:ind w:left="714" w:hanging="357"/>
              <w:contextualSpacing w:val="0"/>
              <w:rPr>
                <w:bCs/>
              </w:rPr>
            </w:pPr>
            <w:r>
              <w:rPr>
                <w:color w:val="000000"/>
                <w:sz w:val="23"/>
                <w:szCs w:val="23"/>
              </w:rPr>
              <w:t>the Employer’s decision to award the contract.</w:t>
            </w:r>
          </w:p>
        </w:tc>
      </w:tr>
    </w:tbl>
    <w:p w14:paraId="09551178" w14:textId="77777777" w:rsidR="00DE256C" w:rsidRPr="00B637AF" w:rsidRDefault="00DE256C">
      <w:pPr>
        <w:pStyle w:val="SectionVHeader"/>
        <w:ind w:right="288"/>
        <w:jc w:val="left"/>
        <w:rPr>
          <w:rFonts w:ascii="Times New Roman" w:hAnsi="Times New Roman"/>
          <w:sz w:val="24"/>
          <w:szCs w:val="24"/>
          <w:lang w:val="en-US"/>
        </w:rPr>
      </w:pPr>
    </w:p>
    <w:p w14:paraId="1F8BCD03" w14:textId="77777777" w:rsidR="007B586E" w:rsidRPr="00B637AF" w:rsidRDefault="007B586E">
      <w:pPr>
        <w:pStyle w:val="BodyText"/>
        <w:rPr>
          <w:rFonts w:ascii="Times New Roman" w:hAnsi="Times New Roman" w:cs="Times New Roman"/>
          <w:sz w:val="24"/>
        </w:rPr>
      </w:pPr>
    </w:p>
    <w:p w14:paraId="5144AA34"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58"/>
          <w:headerReference w:type="default" r:id="rId59"/>
          <w:footerReference w:type="even" r:id="rId60"/>
          <w:footerReference w:type="default" r:id="rId61"/>
          <w:headerReference w:type="first" r:id="rId62"/>
          <w:footerReference w:type="first" r:id="rId63"/>
          <w:type w:val="oddPage"/>
          <w:pgSz w:w="12240" w:h="15840" w:code="1"/>
          <w:pgMar w:top="1440" w:right="1440" w:bottom="1440" w:left="1800" w:header="720" w:footer="720" w:gutter="0"/>
          <w:cols w:space="720"/>
          <w:titlePg/>
        </w:sectPr>
      </w:pPr>
    </w:p>
    <w:p w14:paraId="52427CFC" w14:textId="77777777" w:rsidR="007B586E" w:rsidRPr="00B637AF" w:rsidRDefault="007B586E">
      <w:pPr>
        <w:pStyle w:val="Subtitle"/>
        <w:spacing w:after="120"/>
      </w:pPr>
      <w:bookmarkStart w:id="563" w:name="_Toc438266925"/>
      <w:bookmarkStart w:id="564" w:name="_Toc438267899"/>
      <w:bookmarkStart w:id="565" w:name="_Toc438366666"/>
      <w:bookmarkStart w:id="566" w:name="_Toc41971240"/>
      <w:bookmarkStart w:id="567" w:name="_Toc25317545"/>
      <w:r w:rsidRPr="00B637AF">
        <w:lastRenderedPageBreak/>
        <w:t>Section III - Evaluation and Qualification Criteria</w:t>
      </w:r>
      <w:bookmarkEnd w:id="563"/>
      <w:bookmarkEnd w:id="564"/>
      <w:bookmarkEnd w:id="565"/>
      <w:bookmarkEnd w:id="566"/>
      <w:bookmarkEnd w:id="567"/>
    </w:p>
    <w:p w14:paraId="5BC19F32" w14:textId="77777777" w:rsidR="007B586E" w:rsidRPr="00B637AF" w:rsidRDefault="007B586E">
      <w:pPr>
        <w:pStyle w:val="Heading2"/>
        <w:ind w:left="0" w:right="0" w:firstLine="0"/>
        <w:jc w:val="left"/>
        <w:rPr>
          <w:rFonts w:ascii="Times New Roman" w:hAnsi="Times New Roman" w:cs="Times New Roman"/>
        </w:rPr>
      </w:pPr>
    </w:p>
    <w:p w14:paraId="2E051E3A" w14:textId="1663217E" w:rsidR="00E45F54" w:rsidRPr="00220E4F" w:rsidRDefault="007B586E" w:rsidP="00E45F54">
      <w:pPr>
        <w:jc w:val="both"/>
        <w:rPr>
          <w:iCs/>
        </w:rPr>
      </w:pPr>
      <w:r w:rsidRPr="00220E4F">
        <w:rPr>
          <w:iCs/>
        </w:rPr>
        <w:t xml:space="preserve">This section contains all the criteria that the </w:t>
      </w:r>
      <w:r w:rsidR="00283744" w:rsidRPr="00220E4F">
        <w:rPr>
          <w:iCs/>
        </w:rPr>
        <w:t>Employer</w:t>
      </w:r>
      <w:r w:rsidRPr="00220E4F">
        <w:rPr>
          <w:iCs/>
        </w:rPr>
        <w:t xml:space="preserve"> shall use to evaluate </w:t>
      </w:r>
      <w:r w:rsidR="006B22A8" w:rsidRPr="00220E4F">
        <w:rPr>
          <w:iCs/>
        </w:rPr>
        <w:t>B</w:t>
      </w:r>
      <w:r w:rsidRPr="00220E4F">
        <w:rPr>
          <w:iCs/>
        </w:rPr>
        <w:t xml:space="preserve">ids and qualify Bidders </w:t>
      </w:r>
      <w:r w:rsidR="00C1337B" w:rsidRPr="00220E4F">
        <w:rPr>
          <w:iCs/>
        </w:rPr>
        <w:t xml:space="preserve">through </w:t>
      </w:r>
      <w:r w:rsidR="0031471F" w:rsidRPr="00220E4F">
        <w:rPr>
          <w:iCs/>
        </w:rPr>
        <w:t>post</w:t>
      </w:r>
      <w:r w:rsidR="00C1337B" w:rsidRPr="00220E4F">
        <w:rPr>
          <w:iCs/>
        </w:rPr>
        <w:t>-</w:t>
      </w:r>
      <w:r w:rsidR="0031471F" w:rsidRPr="00220E4F">
        <w:rPr>
          <w:iCs/>
        </w:rPr>
        <w:t>qualification</w:t>
      </w:r>
      <w:r w:rsidRPr="00220E4F">
        <w:rPr>
          <w:iCs/>
        </w:rPr>
        <w:t xml:space="preserve">. </w:t>
      </w:r>
      <w:r w:rsidR="00E45F54" w:rsidRPr="00220E4F">
        <w:rPr>
          <w:iCs/>
          <w:color w:val="000000" w:themeColor="text1"/>
        </w:rPr>
        <w:t>No other factor</w:t>
      </w:r>
      <w:r w:rsidR="002512C7" w:rsidRPr="00220E4F">
        <w:rPr>
          <w:iCs/>
          <w:color w:val="000000" w:themeColor="text1"/>
        </w:rPr>
        <w:t>s,</w:t>
      </w:r>
      <w:r w:rsidR="00E45F54" w:rsidRPr="00220E4F">
        <w:rPr>
          <w:iCs/>
          <w:color w:val="000000" w:themeColor="text1"/>
        </w:rPr>
        <w:t xml:space="preserve"> methods or criteria shall be used other than specified in this </w:t>
      </w:r>
      <w:r w:rsidR="004509D8" w:rsidRPr="00220E4F">
        <w:rPr>
          <w:iCs/>
          <w:color w:val="000000" w:themeColor="text1"/>
        </w:rPr>
        <w:t>bidding document</w:t>
      </w:r>
      <w:r w:rsidR="00E45F54" w:rsidRPr="00220E4F">
        <w:rPr>
          <w:iCs/>
          <w:color w:val="000000" w:themeColor="text1"/>
        </w:rPr>
        <w:t>. The Bidder shall provide all the information requested in the forms included in Section IV, Bidding Forms.</w:t>
      </w:r>
    </w:p>
    <w:p w14:paraId="1565617A" w14:textId="77777777" w:rsidR="00B50534" w:rsidRPr="00B637AF" w:rsidRDefault="00B50534" w:rsidP="00E45F54">
      <w:pPr>
        <w:jc w:val="both"/>
      </w:pPr>
    </w:p>
    <w:p w14:paraId="4EA0E899" w14:textId="77777777" w:rsidR="007B586E" w:rsidRPr="00B637AF" w:rsidRDefault="00EB5341">
      <w:pPr>
        <w:pStyle w:val="Heading2"/>
        <w:ind w:left="360" w:right="0"/>
        <w:rPr>
          <w:rFonts w:ascii="Times New Roman" w:hAnsi="Times New Roman" w:cs="Times New Roman"/>
        </w:rPr>
      </w:pPr>
      <w:r w:rsidRPr="00B637AF">
        <w:rPr>
          <w:rFonts w:ascii="Times New Roman" w:hAnsi="Times New Roman" w:cs="Times New Roman"/>
        </w:rPr>
        <w:br w:type="page"/>
      </w:r>
    </w:p>
    <w:p w14:paraId="7DCE1EF4" w14:textId="77777777" w:rsidR="008E346D" w:rsidRDefault="008E346D" w:rsidP="00F439EB">
      <w:pPr>
        <w:jc w:val="center"/>
        <w:rPr>
          <w:b/>
          <w:sz w:val="36"/>
        </w:rPr>
      </w:pPr>
      <w:bookmarkStart w:id="568" w:name="_Toc432229721"/>
      <w:bookmarkStart w:id="569" w:name="_Toc432663719"/>
      <w:bookmarkStart w:id="570" w:name="_Toc433224150"/>
      <w:bookmarkStart w:id="571" w:name="_Toc435519254"/>
      <w:bookmarkStart w:id="572" w:name="_Toc435624889"/>
    </w:p>
    <w:p w14:paraId="2CC0ABD6" w14:textId="77777777" w:rsidR="008E346D" w:rsidRDefault="008E346D" w:rsidP="00F439EB">
      <w:pPr>
        <w:jc w:val="center"/>
        <w:rPr>
          <w:b/>
          <w:sz w:val="36"/>
        </w:rPr>
      </w:pPr>
    </w:p>
    <w:p w14:paraId="17E51575" w14:textId="77777777" w:rsidR="008E346D" w:rsidRDefault="008E346D" w:rsidP="00F439EB">
      <w:pPr>
        <w:jc w:val="center"/>
        <w:rPr>
          <w:b/>
          <w:sz w:val="36"/>
        </w:rPr>
      </w:pPr>
    </w:p>
    <w:p w14:paraId="7FCA20CD" w14:textId="77777777" w:rsidR="008E346D" w:rsidRDefault="008E346D" w:rsidP="00F439EB">
      <w:pPr>
        <w:jc w:val="center"/>
        <w:rPr>
          <w:b/>
          <w:sz w:val="36"/>
        </w:rPr>
      </w:pPr>
    </w:p>
    <w:p w14:paraId="0E082168" w14:textId="4A74D988" w:rsidR="007B586E" w:rsidRPr="00B637AF" w:rsidRDefault="007B586E" w:rsidP="00F439EB">
      <w:pPr>
        <w:jc w:val="center"/>
        <w:rPr>
          <w:sz w:val="36"/>
        </w:rPr>
      </w:pPr>
      <w:r w:rsidRPr="00B637AF">
        <w:rPr>
          <w:b/>
          <w:sz w:val="36"/>
        </w:rPr>
        <w:t>Table of Criteria</w:t>
      </w:r>
      <w:bookmarkEnd w:id="568"/>
      <w:bookmarkEnd w:id="569"/>
      <w:bookmarkEnd w:id="570"/>
      <w:bookmarkEnd w:id="571"/>
      <w:bookmarkEnd w:id="572"/>
    </w:p>
    <w:p w14:paraId="68F654DE" w14:textId="77777777" w:rsidR="00B43602" w:rsidRPr="00B637AF" w:rsidRDefault="00B43602" w:rsidP="00B50534">
      <w:pPr>
        <w:pStyle w:val="S3-Header1"/>
        <w:rPr>
          <w:szCs w:val="28"/>
        </w:rPr>
      </w:pPr>
      <w:bookmarkStart w:id="573" w:name="_Toc442271826"/>
      <w:bookmarkStart w:id="574" w:name="_Toc103401411"/>
    </w:p>
    <w:p w14:paraId="49C8ADD2" w14:textId="0B71F1BE" w:rsidR="008E346D" w:rsidRDefault="0045239D">
      <w:pPr>
        <w:pStyle w:val="TOC1"/>
        <w:tabs>
          <w:tab w:val="left" w:pos="480"/>
          <w:tab w:val="right" w:leader="dot" w:pos="8990"/>
        </w:tabs>
        <w:rPr>
          <w:rFonts w:asciiTheme="minorHAnsi" w:eastAsiaTheme="minorEastAsia" w:hAnsiTheme="minorHAnsi" w:cstheme="minorBidi"/>
          <w:b w:val="0"/>
          <w:noProof/>
          <w:sz w:val="22"/>
          <w:szCs w:val="22"/>
        </w:rPr>
      </w:pPr>
      <w:r w:rsidRPr="00B637AF">
        <w:rPr>
          <w:szCs w:val="28"/>
        </w:rPr>
        <w:fldChar w:fldCharType="begin"/>
      </w:r>
      <w:r w:rsidRPr="00B637AF">
        <w:rPr>
          <w:szCs w:val="28"/>
        </w:rPr>
        <w:instrText xml:space="preserve"> TOC \h \z \t "Header Eva Criteria,1,Subheader Eva Cri,2,Second Subheader Qualifications,2" </w:instrText>
      </w:r>
      <w:r w:rsidRPr="00B637AF">
        <w:rPr>
          <w:szCs w:val="28"/>
        </w:rPr>
        <w:fldChar w:fldCharType="separate"/>
      </w:r>
      <w:hyperlink w:anchor="_Toc63331097" w:history="1">
        <w:r w:rsidR="008E346D" w:rsidRPr="00561028">
          <w:rPr>
            <w:rStyle w:val="Hyperlink"/>
            <w:noProof/>
          </w:rPr>
          <w:t>1.</w:t>
        </w:r>
        <w:r w:rsidR="008E346D">
          <w:rPr>
            <w:rFonts w:asciiTheme="minorHAnsi" w:eastAsiaTheme="minorEastAsia" w:hAnsiTheme="minorHAnsi" w:cstheme="minorBidi"/>
            <w:b w:val="0"/>
            <w:noProof/>
            <w:sz w:val="22"/>
            <w:szCs w:val="22"/>
          </w:rPr>
          <w:tab/>
        </w:r>
        <w:r w:rsidR="008E346D" w:rsidRPr="00561028">
          <w:rPr>
            <w:rStyle w:val="Hyperlink"/>
            <w:noProof/>
          </w:rPr>
          <w:t>Margin of Preference</w:t>
        </w:r>
        <w:r w:rsidR="008E346D">
          <w:rPr>
            <w:noProof/>
            <w:webHidden/>
          </w:rPr>
          <w:tab/>
        </w:r>
        <w:r w:rsidR="008E346D">
          <w:rPr>
            <w:noProof/>
            <w:webHidden/>
          </w:rPr>
          <w:fldChar w:fldCharType="begin"/>
        </w:r>
        <w:r w:rsidR="008E346D">
          <w:rPr>
            <w:noProof/>
            <w:webHidden/>
          </w:rPr>
          <w:instrText xml:space="preserve"> PAGEREF _Toc63331097 \h </w:instrText>
        </w:r>
        <w:r w:rsidR="008E346D">
          <w:rPr>
            <w:noProof/>
            <w:webHidden/>
          </w:rPr>
        </w:r>
        <w:r w:rsidR="008E346D">
          <w:rPr>
            <w:noProof/>
            <w:webHidden/>
          </w:rPr>
          <w:fldChar w:fldCharType="separate"/>
        </w:r>
        <w:r w:rsidR="001446B5">
          <w:rPr>
            <w:noProof/>
            <w:webHidden/>
          </w:rPr>
          <w:t>43</w:t>
        </w:r>
        <w:r w:rsidR="008E346D">
          <w:rPr>
            <w:noProof/>
            <w:webHidden/>
          </w:rPr>
          <w:fldChar w:fldCharType="end"/>
        </w:r>
      </w:hyperlink>
    </w:p>
    <w:p w14:paraId="32C12549" w14:textId="2675232F"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098" w:history="1">
        <w:r w:rsidRPr="00561028">
          <w:rPr>
            <w:rStyle w:val="Hyperlink"/>
            <w:noProof/>
          </w:rPr>
          <w:t>2.</w:t>
        </w:r>
        <w:r>
          <w:rPr>
            <w:rFonts w:asciiTheme="minorHAnsi" w:eastAsiaTheme="minorEastAsia" w:hAnsiTheme="minorHAnsi" w:cstheme="minorBidi"/>
            <w:b w:val="0"/>
            <w:noProof/>
            <w:sz w:val="22"/>
            <w:szCs w:val="22"/>
          </w:rPr>
          <w:tab/>
        </w:r>
        <w:r w:rsidRPr="00561028">
          <w:rPr>
            <w:rStyle w:val="Hyperlink"/>
            <w:noProof/>
          </w:rPr>
          <w:t>Evaluation</w:t>
        </w:r>
        <w:r>
          <w:rPr>
            <w:noProof/>
            <w:webHidden/>
          </w:rPr>
          <w:tab/>
        </w:r>
        <w:r>
          <w:rPr>
            <w:noProof/>
            <w:webHidden/>
          </w:rPr>
          <w:fldChar w:fldCharType="begin"/>
        </w:r>
        <w:r>
          <w:rPr>
            <w:noProof/>
            <w:webHidden/>
          </w:rPr>
          <w:instrText xml:space="preserve"> PAGEREF _Toc63331098 \h </w:instrText>
        </w:r>
        <w:r>
          <w:rPr>
            <w:noProof/>
            <w:webHidden/>
          </w:rPr>
        </w:r>
        <w:r>
          <w:rPr>
            <w:noProof/>
            <w:webHidden/>
          </w:rPr>
          <w:fldChar w:fldCharType="separate"/>
        </w:r>
        <w:r w:rsidR="001446B5">
          <w:rPr>
            <w:noProof/>
            <w:webHidden/>
          </w:rPr>
          <w:t>44</w:t>
        </w:r>
        <w:r>
          <w:rPr>
            <w:noProof/>
            <w:webHidden/>
          </w:rPr>
          <w:fldChar w:fldCharType="end"/>
        </w:r>
      </w:hyperlink>
    </w:p>
    <w:p w14:paraId="36C02CC0" w14:textId="6B32F0E5"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099" w:history="1">
        <w:r w:rsidRPr="00561028">
          <w:rPr>
            <w:rStyle w:val="Hyperlink"/>
            <w:noProof/>
          </w:rPr>
          <w:t>3.</w:t>
        </w:r>
        <w:r>
          <w:rPr>
            <w:rFonts w:asciiTheme="minorHAnsi" w:eastAsiaTheme="minorEastAsia" w:hAnsiTheme="minorHAnsi" w:cstheme="minorBidi"/>
            <w:b w:val="0"/>
            <w:noProof/>
            <w:sz w:val="22"/>
            <w:szCs w:val="22"/>
          </w:rPr>
          <w:tab/>
        </w:r>
        <w:r w:rsidRPr="00561028">
          <w:rPr>
            <w:rStyle w:val="Hyperlink"/>
            <w:noProof/>
          </w:rPr>
          <w:t>Qualification</w:t>
        </w:r>
        <w:r>
          <w:rPr>
            <w:noProof/>
            <w:webHidden/>
          </w:rPr>
          <w:tab/>
        </w:r>
        <w:r>
          <w:rPr>
            <w:noProof/>
            <w:webHidden/>
          </w:rPr>
          <w:fldChar w:fldCharType="begin"/>
        </w:r>
        <w:r>
          <w:rPr>
            <w:noProof/>
            <w:webHidden/>
          </w:rPr>
          <w:instrText xml:space="preserve"> PAGEREF _Toc63331099 \h </w:instrText>
        </w:r>
        <w:r>
          <w:rPr>
            <w:noProof/>
            <w:webHidden/>
          </w:rPr>
        </w:r>
        <w:r>
          <w:rPr>
            <w:noProof/>
            <w:webHidden/>
          </w:rPr>
          <w:fldChar w:fldCharType="separate"/>
        </w:r>
        <w:r w:rsidR="001446B5">
          <w:rPr>
            <w:noProof/>
            <w:webHidden/>
          </w:rPr>
          <w:t>48</w:t>
        </w:r>
        <w:r>
          <w:rPr>
            <w:noProof/>
            <w:webHidden/>
          </w:rPr>
          <w:fldChar w:fldCharType="end"/>
        </w:r>
      </w:hyperlink>
    </w:p>
    <w:p w14:paraId="05818351" w14:textId="70C8B06D"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100" w:history="1">
        <w:r w:rsidRPr="00561028">
          <w:rPr>
            <w:rStyle w:val="Hyperlink"/>
            <w:noProof/>
          </w:rPr>
          <w:t>4.</w:t>
        </w:r>
        <w:r>
          <w:rPr>
            <w:rFonts w:asciiTheme="minorHAnsi" w:eastAsiaTheme="minorEastAsia" w:hAnsiTheme="minorHAnsi" w:cstheme="minorBidi"/>
            <w:b w:val="0"/>
            <w:noProof/>
            <w:sz w:val="22"/>
            <w:szCs w:val="22"/>
          </w:rPr>
          <w:tab/>
        </w:r>
        <w:r w:rsidRPr="00561028">
          <w:rPr>
            <w:rStyle w:val="Hyperlink"/>
            <w:noProof/>
          </w:rPr>
          <w:t>Key Personnel</w:t>
        </w:r>
        <w:r>
          <w:rPr>
            <w:noProof/>
            <w:webHidden/>
          </w:rPr>
          <w:tab/>
        </w:r>
        <w:r>
          <w:rPr>
            <w:noProof/>
            <w:webHidden/>
          </w:rPr>
          <w:fldChar w:fldCharType="begin"/>
        </w:r>
        <w:r>
          <w:rPr>
            <w:noProof/>
            <w:webHidden/>
          </w:rPr>
          <w:instrText xml:space="preserve"> PAGEREF _Toc63331100 \h </w:instrText>
        </w:r>
        <w:r>
          <w:rPr>
            <w:noProof/>
            <w:webHidden/>
          </w:rPr>
        </w:r>
        <w:r>
          <w:rPr>
            <w:noProof/>
            <w:webHidden/>
          </w:rPr>
          <w:fldChar w:fldCharType="separate"/>
        </w:r>
        <w:r w:rsidR="001446B5">
          <w:rPr>
            <w:noProof/>
            <w:webHidden/>
          </w:rPr>
          <w:t>60</w:t>
        </w:r>
        <w:r>
          <w:rPr>
            <w:noProof/>
            <w:webHidden/>
          </w:rPr>
          <w:fldChar w:fldCharType="end"/>
        </w:r>
      </w:hyperlink>
    </w:p>
    <w:p w14:paraId="54976B6E" w14:textId="5CBBB1FA"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101" w:history="1">
        <w:r w:rsidRPr="00561028">
          <w:rPr>
            <w:rStyle w:val="Hyperlink"/>
            <w:noProof/>
          </w:rPr>
          <w:t>5.</w:t>
        </w:r>
        <w:r>
          <w:rPr>
            <w:rFonts w:asciiTheme="minorHAnsi" w:eastAsiaTheme="minorEastAsia" w:hAnsiTheme="minorHAnsi" w:cstheme="minorBidi"/>
            <w:b w:val="0"/>
            <w:noProof/>
            <w:sz w:val="22"/>
            <w:szCs w:val="22"/>
          </w:rPr>
          <w:tab/>
        </w:r>
        <w:r w:rsidRPr="00561028">
          <w:rPr>
            <w:rStyle w:val="Hyperlink"/>
            <w:noProof/>
          </w:rPr>
          <w:t>Equipment</w:t>
        </w:r>
        <w:r>
          <w:rPr>
            <w:noProof/>
            <w:webHidden/>
          </w:rPr>
          <w:tab/>
        </w:r>
        <w:r>
          <w:rPr>
            <w:noProof/>
            <w:webHidden/>
          </w:rPr>
          <w:fldChar w:fldCharType="begin"/>
        </w:r>
        <w:r>
          <w:rPr>
            <w:noProof/>
            <w:webHidden/>
          </w:rPr>
          <w:instrText xml:space="preserve"> PAGEREF _Toc63331101 \h </w:instrText>
        </w:r>
        <w:r>
          <w:rPr>
            <w:noProof/>
            <w:webHidden/>
          </w:rPr>
        </w:r>
        <w:r>
          <w:rPr>
            <w:noProof/>
            <w:webHidden/>
          </w:rPr>
          <w:fldChar w:fldCharType="separate"/>
        </w:r>
        <w:r w:rsidR="001446B5">
          <w:rPr>
            <w:noProof/>
            <w:webHidden/>
          </w:rPr>
          <w:t>60</w:t>
        </w:r>
        <w:r>
          <w:rPr>
            <w:noProof/>
            <w:webHidden/>
          </w:rPr>
          <w:fldChar w:fldCharType="end"/>
        </w:r>
      </w:hyperlink>
    </w:p>
    <w:p w14:paraId="5E0DE2CF" w14:textId="50012CDB" w:rsidR="00B43602" w:rsidRPr="00B637AF" w:rsidRDefault="0045239D" w:rsidP="00B50534">
      <w:pPr>
        <w:pStyle w:val="S3-Header1"/>
        <w:rPr>
          <w:szCs w:val="28"/>
        </w:rPr>
      </w:pPr>
      <w:r w:rsidRPr="00B637AF">
        <w:rPr>
          <w:szCs w:val="28"/>
        </w:rPr>
        <w:fldChar w:fldCharType="end"/>
      </w:r>
    </w:p>
    <w:p w14:paraId="55C306D3" w14:textId="77777777" w:rsidR="00B43602" w:rsidRPr="00B637AF" w:rsidRDefault="00B43602" w:rsidP="00B50534">
      <w:pPr>
        <w:pStyle w:val="S3-Header1"/>
        <w:rPr>
          <w:szCs w:val="28"/>
        </w:rPr>
      </w:pPr>
    </w:p>
    <w:p w14:paraId="35E9AE82" w14:textId="77777777" w:rsidR="00B43602" w:rsidRPr="00B637AF" w:rsidRDefault="00B43602" w:rsidP="00B50534">
      <w:pPr>
        <w:pStyle w:val="S3-Header1"/>
        <w:rPr>
          <w:szCs w:val="28"/>
        </w:rPr>
      </w:pPr>
    </w:p>
    <w:p w14:paraId="60D8939B" w14:textId="77777777" w:rsidR="00E47173" w:rsidRPr="00B637AF" w:rsidRDefault="00E47173">
      <w:pPr>
        <w:rPr>
          <w:b/>
          <w:sz w:val="32"/>
        </w:rPr>
      </w:pPr>
      <w:r w:rsidRPr="00B637AF">
        <w:br w:type="page"/>
      </w:r>
    </w:p>
    <w:p w14:paraId="6FA38E1A" w14:textId="0F73E541" w:rsidR="00B50534" w:rsidRPr="00B637AF" w:rsidRDefault="00B50534" w:rsidP="0074273E">
      <w:pPr>
        <w:pStyle w:val="HeaderEvaCriteria"/>
        <w:ind w:hanging="720"/>
        <w:rPr>
          <w:rFonts w:ascii="Times New Roman" w:hAnsi="Times New Roman"/>
        </w:rPr>
      </w:pPr>
      <w:bookmarkStart w:id="575" w:name="_Toc63331097"/>
      <w:r w:rsidRPr="00B637AF">
        <w:rPr>
          <w:rFonts w:ascii="Times New Roman" w:hAnsi="Times New Roman"/>
        </w:rPr>
        <w:lastRenderedPageBreak/>
        <w:t>Margin of Preference</w:t>
      </w:r>
      <w:bookmarkEnd w:id="573"/>
      <w:bookmarkEnd w:id="575"/>
      <w:r w:rsidRPr="00B637AF">
        <w:rPr>
          <w:rFonts w:ascii="Times New Roman" w:hAnsi="Times New Roman"/>
        </w:rPr>
        <w:t xml:space="preserve"> </w:t>
      </w:r>
      <w:r w:rsidR="001E4BA9">
        <w:rPr>
          <w:rFonts w:ascii="Times New Roman" w:hAnsi="Times New Roman"/>
        </w:rPr>
        <w:t>– Not Applicable</w:t>
      </w:r>
    </w:p>
    <w:p w14:paraId="708F71C1" w14:textId="77777777" w:rsidR="00B43602" w:rsidRPr="00B637AF" w:rsidRDefault="00B43602" w:rsidP="00F439EB">
      <w:pPr>
        <w:jc w:val="both"/>
      </w:pPr>
      <w:bookmarkStart w:id="576" w:name="_Toc325555957"/>
    </w:p>
    <w:p w14:paraId="4A0BF21F" w14:textId="77777777" w:rsidR="00B50534" w:rsidRPr="00B637AF" w:rsidRDefault="00B50534" w:rsidP="00F439EB">
      <w:pPr>
        <w:jc w:val="both"/>
      </w:pPr>
      <w:r w:rsidRPr="00B637AF">
        <w:t xml:space="preserve">If </w:t>
      </w:r>
      <w:r w:rsidR="008A1CC8" w:rsidRPr="00B637AF">
        <w:t xml:space="preserve">BDS so specifies, the Employer will grant </w:t>
      </w:r>
      <w:r w:rsidRPr="00B637AF">
        <w:t xml:space="preserve">a margin of preference </w:t>
      </w:r>
      <w:bookmarkStart w:id="577" w:name="_Toc325555958"/>
      <w:bookmarkEnd w:id="576"/>
      <w:r w:rsidRPr="00B637AF">
        <w:t>of 7.5% (seven and one-half percent) to domestic contractors, in accordance with, and subject to, the following provisions:</w:t>
      </w:r>
      <w:r w:rsidRPr="00B637AF">
        <w:fldChar w:fldCharType="begin"/>
      </w:r>
      <w:r w:rsidRPr="00B637AF">
        <w:instrText>ADVANCE \D 6.0</w:instrText>
      </w:r>
      <w:r w:rsidRPr="00B637AF">
        <w:fldChar w:fldCharType="end"/>
      </w:r>
      <w:bookmarkEnd w:id="577"/>
    </w:p>
    <w:p w14:paraId="47547696" w14:textId="77777777" w:rsidR="00B50534" w:rsidRPr="00B637AF" w:rsidRDefault="00B50534" w:rsidP="00F439EB">
      <w:pPr>
        <w:spacing w:before="120"/>
        <w:ind w:left="540" w:hanging="540"/>
        <w:jc w:val="both"/>
      </w:pPr>
      <w:bookmarkStart w:id="578" w:name="_Toc325555959"/>
      <w:r w:rsidRPr="00B637AF">
        <w:t>(a)</w:t>
      </w:r>
      <w:r w:rsidRPr="00B637AF">
        <w:tab/>
        <w:t xml:space="preserve">Contractors applying for such preference shall </w:t>
      </w:r>
      <w:r w:rsidR="008A1CC8" w:rsidRPr="00B637AF">
        <w:t xml:space="preserve">be asked to </w:t>
      </w:r>
      <w:r w:rsidRPr="00B637AF">
        <w:t xml:space="preserve">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w:t>
      </w:r>
      <w:r w:rsidR="004509D8" w:rsidRPr="00B637AF">
        <w:t>bidding document</w:t>
      </w:r>
      <w:r w:rsidRPr="00B637AF">
        <w:t xml:space="preserve"> shall clearly indicate the preference and the method that will be followed in the evaluation and comparison of </w:t>
      </w:r>
      <w:r w:rsidR="008A1CC8" w:rsidRPr="00B637AF">
        <w:t>B</w:t>
      </w:r>
      <w:r w:rsidRPr="00B637AF">
        <w:t>ids to give effect to such preference.</w:t>
      </w:r>
      <w:bookmarkEnd w:id="578"/>
    </w:p>
    <w:p w14:paraId="0E5644D8" w14:textId="77777777" w:rsidR="00B50534" w:rsidRPr="00B637AF" w:rsidRDefault="00B50534" w:rsidP="008A0B2C">
      <w:pPr>
        <w:spacing w:before="120"/>
        <w:ind w:left="540" w:hanging="540"/>
        <w:jc w:val="both"/>
      </w:pPr>
      <w:bookmarkStart w:id="579" w:name="_Toc325555960"/>
      <w:r w:rsidRPr="00B637AF">
        <w:t>(b)</w:t>
      </w:r>
      <w:r w:rsidRPr="00B637AF">
        <w:tab/>
        <w:t xml:space="preserve">After </w:t>
      </w:r>
      <w:r w:rsidR="008A1CC8" w:rsidRPr="00B637AF">
        <w:t>B</w:t>
      </w:r>
      <w:r w:rsidRPr="00B637AF">
        <w:t>ids have been received and reviewed by the</w:t>
      </w:r>
      <w:r w:rsidR="008A0B2C" w:rsidRPr="00B637AF">
        <w:t xml:space="preserve"> Employer,</w:t>
      </w:r>
      <w:r w:rsidRPr="00B637AF">
        <w:t xml:space="preserve"> responsive </w:t>
      </w:r>
      <w:r w:rsidR="008A1CC8" w:rsidRPr="00B637AF">
        <w:t>B</w:t>
      </w:r>
      <w:r w:rsidRPr="00B637AF">
        <w:t>ids shall be classified into the following groups:</w:t>
      </w:r>
      <w:bookmarkEnd w:id="579"/>
    </w:p>
    <w:p w14:paraId="1E9BB89C" w14:textId="77777777" w:rsidR="00B50534" w:rsidRPr="00B637AF" w:rsidRDefault="00B50534" w:rsidP="008A0B2C">
      <w:pPr>
        <w:spacing w:before="120"/>
        <w:ind w:left="1080" w:hanging="540"/>
        <w:jc w:val="both"/>
      </w:pPr>
      <w:bookmarkStart w:id="580" w:name="_Toc325555961"/>
      <w:r w:rsidRPr="00B637AF">
        <w:t>(i)</w:t>
      </w:r>
      <w:r w:rsidRPr="00B637AF">
        <w:tab/>
        <w:t xml:space="preserve">Group A: </w:t>
      </w:r>
      <w:r w:rsidR="008A1CC8" w:rsidRPr="00B637AF">
        <w:t>B</w:t>
      </w:r>
      <w:r w:rsidRPr="00B637AF">
        <w:t>ids offered by domestic contractors eligible for the preference.</w:t>
      </w:r>
      <w:bookmarkEnd w:id="580"/>
    </w:p>
    <w:p w14:paraId="5705FD9B" w14:textId="77777777" w:rsidR="00B50534" w:rsidRPr="00B637AF" w:rsidRDefault="00B50534" w:rsidP="00515192">
      <w:pPr>
        <w:spacing w:before="120"/>
        <w:ind w:left="1080" w:hanging="540"/>
        <w:jc w:val="both"/>
      </w:pPr>
      <w:bookmarkStart w:id="581" w:name="_Toc325555962"/>
      <w:r w:rsidRPr="00B637AF">
        <w:t>(ii)</w:t>
      </w:r>
      <w:r w:rsidRPr="00B637AF">
        <w:tab/>
        <w:t xml:space="preserve">Group B: </w:t>
      </w:r>
      <w:r w:rsidR="008A1CC8" w:rsidRPr="00B637AF">
        <w:t>B</w:t>
      </w:r>
      <w:r w:rsidRPr="00B637AF">
        <w:t>ids offered by other contractors.</w:t>
      </w:r>
      <w:r w:rsidRPr="00B637AF">
        <w:fldChar w:fldCharType="begin"/>
      </w:r>
      <w:r w:rsidRPr="00B637AF">
        <w:instrText>ADVANCE \D 6.0</w:instrText>
      </w:r>
      <w:r w:rsidRPr="00B637AF">
        <w:fldChar w:fldCharType="end"/>
      </w:r>
      <w:bookmarkEnd w:id="581"/>
    </w:p>
    <w:p w14:paraId="1BDF0159" w14:textId="77777777" w:rsidR="00B50534" w:rsidRPr="00B637AF" w:rsidRDefault="005D2207" w:rsidP="00F439EB">
      <w:pPr>
        <w:jc w:val="both"/>
        <w:rPr>
          <w:color w:val="000000"/>
        </w:rPr>
      </w:pPr>
      <w:bookmarkStart w:id="582" w:name="_Toc325555963"/>
      <w:r w:rsidRPr="00B637AF">
        <w:rPr>
          <w:color w:val="000000" w:themeColor="text1"/>
        </w:rPr>
        <w:t xml:space="preserve">All evaluated Bids in each group shall, as a first evaluation step, be compared to determine the Bid with lowest evaluated cost, and the Bid with the lowest evaluated cost in each group shall be further compared with each other. If a result of this comparison, a Bid from Group A is the lowest, it shall be selected for the award as the Most Advantageous Bid, if the Bidder is qualified. </w:t>
      </w:r>
      <w:r w:rsidR="00B50534" w:rsidRPr="00B637AF">
        <w:rPr>
          <w:color w:val="000000"/>
        </w:rPr>
        <w:t xml:space="preserve">If a </w:t>
      </w:r>
      <w:r w:rsidR="008A1CC8" w:rsidRPr="00B637AF">
        <w:rPr>
          <w:color w:val="000000"/>
        </w:rPr>
        <w:t>B</w:t>
      </w:r>
      <w:r w:rsidR="00B50534" w:rsidRPr="00B637AF">
        <w:rPr>
          <w:color w:val="000000"/>
        </w:rPr>
        <w:t xml:space="preserve">id from Group B is the lowest, as a second evaluation step, all </w:t>
      </w:r>
      <w:r w:rsidR="008A1CC8" w:rsidRPr="00B637AF">
        <w:rPr>
          <w:color w:val="000000"/>
        </w:rPr>
        <w:t>B</w:t>
      </w:r>
      <w:r w:rsidR="00B50534" w:rsidRPr="00B637AF">
        <w:rPr>
          <w:color w:val="000000"/>
        </w:rPr>
        <w:t xml:space="preserve">ids from Group B shall then be further compared with the lowest evaluated </w:t>
      </w:r>
      <w:r w:rsidR="008A1CC8" w:rsidRPr="00B637AF">
        <w:rPr>
          <w:color w:val="000000"/>
        </w:rPr>
        <w:t>cost</w:t>
      </w:r>
      <w:r w:rsidR="00B50534" w:rsidRPr="00B637AF">
        <w:rPr>
          <w:color w:val="000000"/>
        </w:rPr>
        <w:t xml:space="preserve"> from Group A. For the purpose of this further comparison only, an amount equal to 7.5% (seven and one-half percent) of the respective </w:t>
      </w:r>
      <w:r w:rsidR="008A1CC8" w:rsidRPr="00B637AF">
        <w:rPr>
          <w:color w:val="000000"/>
        </w:rPr>
        <w:t>B</w:t>
      </w:r>
      <w:r w:rsidR="00B50534" w:rsidRPr="00B637AF">
        <w:rPr>
          <w:color w:val="000000"/>
        </w:rPr>
        <w:t xml:space="preserve">id price corrected for arithmetical errors, including unconditional discounts </w:t>
      </w:r>
      <w:r w:rsidR="008A1CC8" w:rsidRPr="00B637AF">
        <w:rPr>
          <w:color w:val="000000"/>
        </w:rPr>
        <w:t>but</w:t>
      </w:r>
      <w:r w:rsidR="00B50534" w:rsidRPr="00B637AF">
        <w:rPr>
          <w:color w:val="000000"/>
        </w:rPr>
        <w:t xml:space="preserve"> excluding provisional sums and the cost of </w:t>
      </w:r>
      <w:r w:rsidR="00D84433" w:rsidRPr="00B637AF">
        <w:rPr>
          <w:color w:val="000000"/>
        </w:rPr>
        <w:t>daywork</w:t>
      </w:r>
      <w:r w:rsidR="00B50534" w:rsidRPr="00B637AF">
        <w:rPr>
          <w:color w:val="000000"/>
        </w:rPr>
        <w:t xml:space="preserve">s, if any, shall be added to the evaluated </w:t>
      </w:r>
      <w:r w:rsidRPr="00B637AF">
        <w:rPr>
          <w:color w:val="000000"/>
        </w:rPr>
        <w:t>cost</w:t>
      </w:r>
      <w:r w:rsidR="00B50534" w:rsidRPr="00B637AF">
        <w:rPr>
          <w:color w:val="000000"/>
        </w:rPr>
        <w:t xml:space="preserve"> offered in each </w:t>
      </w:r>
      <w:r w:rsidR="008A1CC8" w:rsidRPr="00B637AF">
        <w:rPr>
          <w:color w:val="000000"/>
        </w:rPr>
        <w:t>B</w:t>
      </w:r>
      <w:r w:rsidR="00B50534" w:rsidRPr="00B637AF">
        <w:rPr>
          <w:color w:val="000000"/>
        </w:rPr>
        <w:t xml:space="preserve">id from Group B. If the </w:t>
      </w:r>
      <w:r w:rsidR="008A1CC8" w:rsidRPr="00B637AF">
        <w:rPr>
          <w:color w:val="000000"/>
        </w:rPr>
        <w:t>B</w:t>
      </w:r>
      <w:r w:rsidR="00B50534" w:rsidRPr="00B637AF">
        <w:rPr>
          <w:color w:val="000000"/>
        </w:rPr>
        <w:t xml:space="preserve">id from Group A is the lowest, it shall be selected for award. If not, the lowest evaluated </w:t>
      </w:r>
      <w:r w:rsidR="008A1CC8" w:rsidRPr="00B637AF">
        <w:rPr>
          <w:color w:val="000000"/>
        </w:rPr>
        <w:t>cost</w:t>
      </w:r>
      <w:r w:rsidR="00B50534" w:rsidRPr="00B637AF">
        <w:rPr>
          <w:color w:val="000000"/>
        </w:rPr>
        <w:t xml:space="preserve"> from Group B based on the first evaluation step shall be selected</w:t>
      </w:r>
      <w:r w:rsidR="008A1CC8" w:rsidRPr="00B637AF">
        <w:rPr>
          <w:color w:val="000000"/>
        </w:rPr>
        <w:t>.</w:t>
      </w:r>
      <w:bookmarkEnd w:id="582"/>
    </w:p>
    <w:p w14:paraId="5543653C" w14:textId="77777777" w:rsidR="002147F9" w:rsidRDefault="002147F9" w:rsidP="00F439EB">
      <w:pPr>
        <w:jc w:val="both"/>
        <w:rPr>
          <w:color w:val="000000"/>
        </w:rPr>
      </w:pPr>
    </w:p>
    <w:p w14:paraId="5C8E2DD4" w14:textId="77777777" w:rsidR="00132B01" w:rsidRPr="00B637AF" w:rsidRDefault="00132B01" w:rsidP="00F439EB">
      <w:pPr>
        <w:jc w:val="both"/>
        <w:rPr>
          <w:color w:val="000000"/>
        </w:rPr>
      </w:pPr>
    </w:p>
    <w:p w14:paraId="158F8797" w14:textId="77777777" w:rsidR="002147F9" w:rsidRPr="00B637AF" w:rsidRDefault="002147F9" w:rsidP="002147F9">
      <w:pPr>
        <w:pStyle w:val="Sub-ClauseText"/>
        <w:spacing w:after="200"/>
        <w:rPr>
          <w:spacing w:val="0"/>
        </w:rPr>
      </w:pPr>
      <w:r w:rsidRPr="00B637AF">
        <w:rPr>
          <w:spacing w:val="0"/>
        </w:rPr>
        <w:t>The Employer shall use the criteria and methodologies listed in this Section to evaluate Bids. By applying these criteria and methodologies, the Employer shall determine the Most Advantageous Bid. This is the Bid that has been determined to be:</w:t>
      </w:r>
    </w:p>
    <w:p w14:paraId="3E5168B3" w14:textId="77777777" w:rsidR="002147F9" w:rsidRPr="00B637AF" w:rsidRDefault="002147F9" w:rsidP="00515192">
      <w:pPr>
        <w:pStyle w:val="Sub-ClauseText"/>
        <w:spacing w:after="200"/>
        <w:ind w:left="540" w:hanging="540"/>
        <w:rPr>
          <w:spacing w:val="0"/>
        </w:rPr>
      </w:pPr>
      <w:r w:rsidRPr="00B637AF">
        <w:rPr>
          <w:spacing w:val="0"/>
        </w:rPr>
        <w:t xml:space="preserve">(a) </w:t>
      </w:r>
      <w:r w:rsidR="00515192" w:rsidRPr="00B637AF">
        <w:rPr>
          <w:spacing w:val="0"/>
        </w:rPr>
        <w:tab/>
      </w:r>
      <w:r w:rsidRPr="00B637AF">
        <w:rPr>
          <w:spacing w:val="0"/>
        </w:rPr>
        <w:t xml:space="preserve">substantially responsive to the </w:t>
      </w:r>
      <w:r w:rsidR="004509D8" w:rsidRPr="00B637AF">
        <w:rPr>
          <w:spacing w:val="0"/>
        </w:rPr>
        <w:t>bidding document</w:t>
      </w:r>
      <w:r w:rsidRPr="00B637AF">
        <w:rPr>
          <w:spacing w:val="0"/>
        </w:rPr>
        <w:t>, and</w:t>
      </w:r>
    </w:p>
    <w:p w14:paraId="542A6162" w14:textId="77777777" w:rsidR="002147F9" w:rsidRPr="00B637AF" w:rsidRDefault="002147F9" w:rsidP="00515192">
      <w:pPr>
        <w:keepNext/>
        <w:keepLines/>
        <w:tabs>
          <w:tab w:val="left" w:pos="540"/>
        </w:tabs>
        <w:suppressAutoHyphens/>
        <w:spacing w:after="200"/>
        <w:ind w:left="540" w:right="-72" w:hanging="540"/>
        <w:jc w:val="both"/>
      </w:pPr>
      <w:r w:rsidRPr="00B637AF">
        <w:t xml:space="preserve">(b) </w:t>
      </w:r>
      <w:r w:rsidR="00515192" w:rsidRPr="00B637AF">
        <w:tab/>
      </w:r>
      <w:r w:rsidRPr="00B637AF">
        <w:t xml:space="preserve">the lowest evaluated cost. </w:t>
      </w:r>
    </w:p>
    <w:p w14:paraId="78E6DBF1" w14:textId="77777777" w:rsidR="007B586E" w:rsidRPr="00B637AF" w:rsidRDefault="0038430D" w:rsidP="0074273E">
      <w:pPr>
        <w:pStyle w:val="HeaderEvaCriteria"/>
        <w:spacing w:after="240"/>
        <w:ind w:hanging="720"/>
        <w:rPr>
          <w:rFonts w:ascii="Times New Roman" w:hAnsi="Times New Roman"/>
        </w:rPr>
      </w:pPr>
      <w:r w:rsidRPr="00B637AF">
        <w:rPr>
          <w:rFonts w:ascii="Times New Roman" w:hAnsi="Times New Roman"/>
        </w:rPr>
        <w:br w:type="page"/>
      </w:r>
      <w:bookmarkStart w:id="583" w:name="_Toc442271827"/>
      <w:bookmarkStart w:id="584" w:name="_Toc63331098"/>
      <w:r w:rsidR="007B586E" w:rsidRPr="00B637AF">
        <w:rPr>
          <w:rFonts w:ascii="Times New Roman" w:hAnsi="Times New Roman"/>
        </w:rPr>
        <w:lastRenderedPageBreak/>
        <w:t>Evaluation</w:t>
      </w:r>
      <w:bookmarkEnd w:id="574"/>
      <w:bookmarkEnd w:id="583"/>
      <w:bookmarkEnd w:id="584"/>
    </w:p>
    <w:p w14:paraId="4B90A99B" w14:textId="77777777" w:rsidR="007B586E" w:rsidRPr="00B637AF" w:rsidRDefault="007B586E" w:rsidP="00F439EB">
      <w:pPr>
        <w:spacing w:after="200"/>
        <w:ind w:right="288"/>
        <w:jc w:val="both"/>
      </w:pPr>
      <w:r w:rsidRPr="00B637AF">
        <w:t>In addition to the criteria listed in ITB 3</w:t>
      </w:r>
      <w:r w:rsidR="00B50534" w:rsidRPr="00B637AF">
        <w:t>5</w:t>
      </w:r>
      <w:r w:rsidRPr="00B637AF">
        <w:t>.</w:t>
      </w:r>
      <w:r w:rsidR="00B50534" w:rsidRPr="00B637AF">
        <w:t>2</w:t>
      </w:r>
      <w:r w:rsidRPr="00B637AF">
        <w:t xml:space="preserve"> (a) – (e) the following criteria shall apply:</w:t>
      </w:r>
    </w:p>
    <w:p w14:paraId="07C77F4C" w14:textId="77777777" w:rsidR="007B586E" w:rsidRPr="00B637AF" w:rsidRDefault="004509D8" w:rsidP="004509D8">
      <w:pPr>
        <w:rPr>
          <w:b/>
          <w:sz w:val="28"/>
          <w:szCs w:val="28"/>
        </w:rPr>
      </w:pPr>
      <w:bookmarkStart w:id="585" w:name="_Toc78774484"/>
      <w:bookmarkStart w:id="586" w:name="_Toc103401412"/>
      <w:bookmarkStart w:id="587" w:name="_Toc442271828"/>
      <w:bookmarkStart w:id="588" w:name="_Toc446329263"/>
      <w:r w:rsidRPr="00B637AF">
        <w:rPr>
          <w:b/>
          <w:sz w:val="28"/>
          <w:szCs w:val="28"/>
        </w:rPr>
        <w:t>2.1</w:t>
      </w:r>
      <w:r w:rsidRPr="00B637AF">
        <w:rPr>
          <w:b/>
          <w:sz w:val="28"/>
          <w:szCs w:val="28"/>
        </w:rPr>
        <w:tab/>
      </w:r>
      <w:r w:rsidR="007B586E" w:rsidRPr="00B637AF">
        <w:rPr>
          <w:b/>
          <w:sz w:val="28"/>
          <w:szCs w:val="28"/>
        </w:rPr>
        <w:t>Adequacy of Technical Proposal</w:t>
      </w:r>
      <w:bookmarkEnd w:id="585"/>
      <w:bookmarkEnd w:id="586"/>
      <w:bookmarkEnd w:id="587"/>
      <w:bookmarkEnd w:id="588"/>
    </w:p>
    <w:p w14:paraId="0B6B2DE0" w14:textId="77777777" w:rsidR="004B6471" w:rsidRPr="00B637AF" w:rsidRDefault="004B6471" w:rsidP="000B112D"/>
    <w:p w14:paraId="29CBA4BF" w14:textId="77777777" w:rsidR="007B586E" w:rsidRPr="00B637AF" w:rsidRDefault="007B586E" w:rsidP="000B112D">
      <w:pPr>
        <w:pStyle w:val="Heading1"/>
        <w:spacing w:after="200"/>
        <w:ind w:left="0" w:right="288"/>
        <w:jc w:val="both"/>
        <w:rPr>
          <w:rFonts w:ascii="Times New Roman" w:hAnsi="Times New Roman" w:cs="Times New Roman"/>
          <w:b w:val="0"/>
          <w:noProof/>
          <w:sz w:val="24"/>
        </w:rPr>
      </w:pPr>
      <w:bookmarkStart w:id="589" w:name="_Toc78774485"/>
      <w:bookmarkStart w:id="590" w:name="_Toc101516509"/>
      <w:bookmarkStart w:id="591" w:name="_Toc103401413"/>
      <w:bookmarkStart w:id="592" w:name="_Toc432229735"/>
      <w:bookmarkStart w:id="593" w:name="_Toc432663733"/>
      <w:bookmarkStart w:id="594" w:name="_Toc433224164"/>
      <w:bookmarkStart w:id="595" w:name="_Toc435519271"/>
      <w:bookmarkStart w:id="596" w:name="_Toc435624906"/>
      <w:bookmarkStart w:id="597" w:name="_Toc440526080"/>
      <w:bookmarkStart w:id="598" w:name="_Toc448224292"/>
      <w:r w:rsidRPr="00B637AF">
        <w:rPr>
          <w:rFonts w:ascii="Times New Roman" w:hAnsi="Times New Roman" w:cs="Times New Roman"/>
          <w:b w:val="0"/>
          <w:noProof/>
          <w:sz w:val="24"/>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w:t>
      </w:r>
      <w:r w:rsidR="00F9208D" w:rsidRPr="00B637AF">
        <w:rPr>
          <w:rFonts w:ascii="Times New Roman" w:hAnsi="Times New Roman" w:cs="Times New Roman"/>
          <w:b w:val="0"/>
          <w:noProof/>
          <w:sz w:val="24"/>
        </w:rPr>
        <w:t>VI</w:t>
      </w:r>
      <w:r w:rsidR="00B50534" w:rsidRPr="00B637AF">
        <w:rPr>
          <w:rFonts w:ascii="Times New Roman" w:hAnsi="Times New Roman" w:cs="Times New Roman"/>
          <w:b w:val="0"/>
          <w:noProof/>
          <w:sz w:val="24"/>
        </w:rPr>
        <w:t>I</w:t>
      </w:r>
      <w:r w:rsidR="00E47173" w:rsidRPr="00B637AF">
        <w:rPr>
          <w:rFonts w:ascii="Times New Roman" w:hAnsi="Times New Roman" w:cs="Times New Roman"/>
          <w:b w:val="0"/>
          <w:noProof/>
          <w:sz w:val="24"/>
        </w:rPr>
        <w:t xml:space="preserve">, </w:t>
      </w:r>
      <w:r w:rsidR="00B50534" w:rsidRPr="00B637AF">
        <w:rPr>
          <w:rFonts w:ascii="Times New Roman" w:hAnsi="Times New Roman" w:cs="Times New Roman"/>
          <w:b w:val="0"/>
          <w:noProof/>
          <w:sz w:val="24"/>
        </w:rPr>
        <w:t>Works</w:t>
      </w:r>
      <w:r w:rsidR="00E47173" w:rsidRPr="00B637AF">
        <w:rPr>
          <w:rFonts w:ascii="Times New Roman" w:hAnsi="Times New Roman" w:cs="Times New Roman"/>
          <w:b w:val="0"/>
          <w:noProof/>
          <w:sz w:val="24"/>
        </w:rPr>
        <w:t>’</w:t>
      </w:r>
      <w:r w:rsidR="00B50534" w:rsidRPr="00B637AF">
        <w:rPr>
          <w:rFonts w:ascii="Times New Roman" w:hAnsi="Times New Roman" w:cs="Times New Roman"/>
          <w:b w:val="0"/>
          <w:noProof/>
          <w:sz w:val="24"/>
        </w:rPr>
        <w:t xml:space="preserve"> </w:t>
      </w:r>
      <w:r w:rsidRPr="00B637AF">
        <w:rPr>
          <w:rFonts w:ascii="Times New Roman" w:hAnsi="Times New Roman" w:cs="Times New Roman"/>
          <w:b w:val="0"/>
          <w:noProof/>
          <w:sz w:val="24"/>
        </w:rPr>
        <w:t>Requirements.</w:t>
      </w:r>
      <w:bookmarkEnd w:id="589"/>
      <w:bookmarkEnd w:id="590"/>
      <w:bookmarkEnd w:id="591"/>
      <w:bookmarkEnd w:id="592"/>
      <w:bookmarkEnd w:id="593"/>
      <w:bookmarkEnd w:id="594"/>
      <w:bookmarkEnd w:id="595"/>
      <w:bookmarkEnd w:id="596"/>
      <w:bookmarkEnd w:id="597"/>
      <w:bookmarkEnd w:id="598"/>
    </w:p>
    <w:p w14:paraId="047BF9F9" w14:textId="7CEB07CA" w:rsidR="004B6471" w:rsidRPr="00B637AF" w:rsidRDefault="004509D8" w:rsidP="004509D8">
      <w:pPr>
        <w:rPr>
          <w:b/>
          <w:sz w:val="28"/>
          <w:szCs w:val="28"/>
        </w:rPr>
      </w:pPr>
      <w:bookmarkStart w:id="599" w:name="_Toc78774486"/>
      <w:bookmarkStart w:id="600" w:name="_Toc103401414"/>
      <w:bookmarkStart w:id="601" w:name="_Toc442271829"/>
      <w:r w:rsidRPr="00B637AF">
        <w:rPr>
          <w:b/>
          <w:sz w:val="28"/>
          <w:szCs w:val="28"/>
        </w:rPr>
        <w:t>2.2</w:t>
      </w:r>
      <w:r w:rsidRPr="00B637AF">
        <w:rPr>
          <w:b/>
          <w:sz w:val="28"/>
          <w:szCs w:val="28"/>
        </w:rPr>
        <w:tab/>
      </w:r>
      <w:bookmarkStart w:id="602" w:name="_Toc446329264"/>
      <w:r w:rsidR="007B586E" w:rsidRPr="00B637AF">
        <w:rPr>
          <w:b/>
          <w:sz w:val="28"/>
          <w:szCs w:val="28"/>
        </w:rPr>
        <w:t>Multiple Contracts</w:t>
      </w:r>
      <w:bookmarkStart w:id="603" w:name="_Toc432229736"/>
      <w:bookmarkStart w:id="604" w:name="_Toc432663734"/>
      <w:bookmarkStart w:id="605" w:name="_Toc433224165"/>
      <w:bookmarkStart w:id="606" w:name="_Toc435519272"/>
      <w:bookmarkStart w:id="607" w:name="_Toc435624907"/>
      <w:bookmarkStart w:id="608" w:name="_Toc440526081"/>
      <w:bookmarkEnd w:id="599"/>
      <w:bookmarkEnd w:id="600"/>
      <w:bookmarkEnd w:id="601"/>
      <w:bookmarkEnd w:id="602"/>
      <w:r w:rsidR="001E4BA9">
        <w:rPr>
          <w:b/>
          <w:sz w:val="28"/>
          <w:szCs w:val="28"/>
        </w:rPr>
        <w:t xml:space="preserve"> – Not Applicable</w:t>
      </w:r>
    </w:p>
    <w:p w14:paraId="23317CFB" w14:textId="77777777" w:rsidR="008A0B2C" w:rsidRPr="00B637AF" w:rsidRDefault="008A0B2C" w:rsidP="004509D8">
      <w:pPr>
        <w:rPr>
          <w:b/>
          <w:sz w:val="28"/>
          <w:szCs w:val="28"/>
        </w:rPr>
      </w:pPr>
    </w:p>
    <w:bookmarkEnd w:id="603"/>
    <w:bookmarkEnd w:id="604"/>
    <w:bookmarkEnd w:id="605"/>
    <w:bookmarkEnd w:id="606"/>
    <w:bookmarkEnd w:id="607"/>
    <w:bookmarkEnd w:id="608"/>
    <w:p w14:paraId="612F9DCC" w14:textId="77777777" w:rsidR="00B50534" w:rsidRPr="00B637AF" w:rsidRDefault="00B50534" w:rsidP="004509D8">
      <w:pPr>
        <w:spacing w:after="120"/>
        <w:rPr>
          <w:b/>
          <w:sz w:val="28"/>
          <w:szCs w:val="28"/>
        </w:rPr>
      </w:pPr>
    </w:p>
    <w:p w14:paraId="7AC59756" w14:textId="4F25EB03" w:rsidR="007B586E" w:rsidRPr="00B637AF" w:rsidRDefault="004509D8" w:rsidP="004509D8">
      <w:pPr>
        <w:spacing w:after="120"/>
        <w:ind w:left="-180"/>
        <w:rPr>
          <w:b/>
          <w:sz w:val="28"/>
          <w:szCs w:val="28"/>
        </w:rPr>
      </w:pPr>
      <w:bookmarkStart w:id="609" w:name="_Toc78774488"/>
      <w:bookmarkStart w:id="610" w:name="_Toc103401416"/>
      <w:bookmarkStart w:id="611" w:name="_Toc442271830"/>
      <w:bookmarkStart w:id="612" w:name="_Toc446329265"/>
      <w:r w:rsidRPr="00B637AF">
        <w:rPr>
          <w:b/>
          <w:sz w:val="28"/>
          <w:szCs w:val="28"/>
        </w:rPr>
        <w:t>2.3</w:t>
      </w:r>
      <w:r w:rsidRPr="00B637AF">
        <w:rPr>
          <w:b/>
          <w:sz w:val="28"/>
          <w:szCs w:val="28"/>
        </w:rPr>
        <w:tab/>
      </w:r>
      <w:r w:rsidR="00220722" w:rsidRPr="00B637AF">
        <w:rPr>
          <w:b/>
          <w:sz w:val="28"/>
          <w:szCs w:val="28"/>
        </w:rPr>
        <w:t xml:space="preserve">Alternative </w:t>
      </w:r>
      <w:r w:rsidR="007B586E" w:rsidRPr="00B637AF">
        <w:rPr>
          <w:b/>
          <w:sz w:val="28"/>
          <w:szCs w:val="28"/>
        </w:rPr>
        <w:t>Completion Time</w:t>
      </w:r>
      <w:bookmarkEnd w:id="609"/>
      <w:bookmarkEnd w:id="610"/>
      <w:r w:rsidR="00220722" w:rsidRPr="00B637AF">
        <w:rPr>
          <w:b/>
          <w:sz w:val="28"/>
          <w:szCs w:val="28"/>
        </w:rPr>
        <w:t>s</w:t>
      </w:r>
      <w:bookmarkEnd w:id="611"/>
      <w:bookmarkEnd w:id="612"/>
      <w:r w:rsidR="001E4BA9">
        <w:rPr>
          <w:b/>
          <w:sz w:val="28"/>
          <w:szCs w:val="28"/>
        </w:rPr>
        <w:t xml:space="preserve"> – Not Applicable</w:t>
      </w:r>
    </w:p>
    <w:p w14:paraId="3186094A" w14:textId="77777777" w:rsidR="00103C64" w:rsidRPr="00B637AF" w:rsidRDefault="00103C64" w:rsidP="008A0B2C">
      <w:pPr>
        <w:spacing w:after="200"/>
        <w:contextualSpacing/>
      </w:pPr>
    </w:p>
    <w:p w14:paraId="7E1F1E57" w14:textId="77777777" w:rsidR="004509D8" w:rsidRPr="00B637AF" w:rsidRDefault="004509D8" w:rsidP="008A0B2C">
      <w:pPr>
        <w:spacing w:after="200"/>
        <w:contextualSpacing/>
      </w:pPr>
    </w:p>
    <w:p w14:paraId="0ADBF43B" w14:textId="4979E334" w:rsidR="00E45F54" w:rsidRPr="00B637AF" w:rsidRDefault="004509D8" w:rsidP="004509D8">
      <w:pPr>
        <w:spacing w:after="120"/>
        <w:ind w:left="-180"/>
        <w:rPr>
          <w:b/>
          <w:sz w:val="28"/>
          <w:szCs w:val="28"/>
        </w:rPr>
      </w:pPr>
      <w:bookmarkStart w:id="613" w:name="_Toc442363504"/>
      <w:bookmarkStart w:id="614" w:name="_Toc442262963"/>
      <w:bookmarkStart w:id="615" w:name="_Toc446329266"/>
      <w:bookmarkStart w:id="616" w:name="_Toc78774490"/>
      <w:bookmarkStart w:id="617" w:name="_Toc103401418"/>
      <w:bookmarkStart w:id="618" w:name="_Toc442271831"/>
      <w:bookmarkEnd w:id="613"/>
      <w:r w:rsidRPr="00B637AF">
        <w:rPr>
          <w:b/>
          <w:sz w:val="28"/>
          <w:szCs w:val="28"/>
        </w:rPr>
        <w:t>2.4</w:t>
      </w:r>
      <w:r w:rsidRPr="00B637AF">
        <w:rPr>
          <w:b/>
          <w:sz w:val="28"/>
          <w:szCs w:val="28"/>
        </w:rPr>
        <w:tab/>
      </w:r>
      <w:r w:rsidR="00E45F54" w:rsidRPr="00B637AF">
        <w:rPr>
          <w:b/>
          <w:sz w:val="28"/>
          <w:szCs w:val="28"/>
        </w:rPr>
        <w:t>Sustainable procurement</w:t>
      </w:r>
      <w:bookmarkEnd w:id="614"/>
      <w:bookmarkEnd w:id="615"/>
      <w:r w:rsidR="001E4BA9">
        <w:rPr>
          <w:b/>
          <w:sz w:val="28"/>
          <w:szCs w:val="28"/>
        </w:rPr>
        <w:t xml:space="preserve"> – Not Applicable</w:t>
      </w:r>
    </w:p>
    <w:p w14:paraId="5A92F263" w14:textId="77777777" w:rsidR="00E45F54" w:rsidRPr="00B637AF" w:rsidRDefault="00E45F54" w:rsidP="008A0B2C">
      <w:pPr>
        <w:pStyle w:val="S3-Heading2"/>
        <w:ind w:left="0"/>
        <w:contextualSpacing/>
        <w:rPr>
          <w:noProof/>
        </w:rPr>
      </w:pPr>
    </w:p>
    <w:p w14:paraId="5269A2DF" w14:textId="100171E7" w:rsidR="00A2593C" w:rsidRPr="00B637AF" w:rsidRDefault="004509D8" w:rsidP="004509D8">
      <w:pPr>
        <w:spacing w:after="120"/>
        <w:ind w:left="-180"/>
        <w:rPr>
          <w:b/>
          <w:sz w:val="28"/>
          <w:szCs w:val="28"/>
        </w:rPr>
      </w:pPr>
      <w:bookmarkStart w:id="619" w:name="_Toc446329267"/>
      <w:bookmarkEnd w:id="616"/>
      <w:bookmarkEnd w:id="617"/>
      <w:bookmarkEnd w:id="618"/>
      <w:r w:rsidRPr="00B637AF">
        <w:rPr>
          <w:b/>
          <w:sz w:val="28"/>
          <w:szCs w:val="28"/>
        </w:rPr>
        <w:t>2.5</w:t>
      </w:r>
      <w:r w:rsidRPr="00B637AF">
        <w:rPr>
          <w:b/>
          <w:sz w:val="28"/>
          <w:szCs w:val="28"/>
        </w:rPr>
        <w:tab/>
      </w:r>
      <w:r w:rsidR="00431E85" w:rsidRPr="00B637AF">
        <w:rPr>
          <w:b/>
          <w:sz w:val="28"/>
          <w:szCs w:val="28"/>
        </w:rPr>
        <w:t>Alternative Technical Solutions</w:t>
      </w:r>
      <w:r w:rsidR="00A2593C" w:rsidRPr="00B637AF">
        <w:rPr>
          <w:b/>
          <w:sz w:val="28"/>
          <w:szCs w:val="28"/>
        </w:rPr>
        <w:t xml:space="preserve"> for specified parts of Works</w:t>
      </w:r>
      <w:bookmarkEnd w:id="619"/>
      <w:r w:rsidR="001E4BA9">
        <w:rPr>
          <w:b/>
          <w:sz w:val="28"/>
          <w:szCs w:val="28"/>
        </w:rPr>
        <w:t xml:space="preserve"> – Not Applicable</w:t>
      </w:r>
    </w:p>
    <w:p w14:paraId="399A15DC" w14:textId="77777777" w:rsidR="00A2593C" w:rsidRPr="00B637AF" w:rsidRDefault="00A2593C" w:rsidP="004509D8">
      <w:pPr>
        <w:spacing w:after="120"/>
        <w:ind w:left="-180"/>
        <w:rPr>
          <w:b/>
          <w:sz w:val="28"/>
          <w:szCs w:val="28"/>
        </w:rPr>
      </w:pPr>
      <w:bookmarkStart w:id="620" w:name="_Toc432229738"/>
      <w:bookmarkStart w:id="621" w:name="_Toc432663736"/>
      <w:bookmarkStart w:id="622" w:name="_Toc433224167"/>
      <w:bookmarkStart w:id="623" w:name="_Toc435519274"/>
      <w:bookmarkStart w:id="624" w:name="_Toc435533461"/>
      <w:bookmarkStart w:id="625" w:name="_Toc78774491"/>
      <w:bookmarkStart w:id="626" w:name="_Toc101516515"/>
      <w:bookmarkStart w:id="627" w:name="_Toc103401419"/>
    </w:p>
    <w:bookmarkEnd w:id="620"/>
    <w:bookmarkEnd w:id="621"/>
    <w:bookmarkEnd w:id="622"/>
    <w:bookmarkEnd w:id="623"/>
    <w:bookmarkEnd w:id="624"/>
    <w:bookmarkEnd w:id="625"/>
    <w:bookmarkEnd w:id="626"/>
    <w:bookmarkEnd w:id="627"/>
    <w:p w14:paraId="78328D86" w14:textId="77777777" w:rsidR="004509D8" w:rsidRPr="00B637AF" w:rsidRDefault="004509D8" w:rsidP="008A0B2C">
      <w:pPr>
        <w:spacing w:after="200"/>
        <w:contextualSpacing/>
        <w:rPr>
          <w:color w:val="000000" w:themeColor="text1"/>
        </w:rPr>
      </w:pPr>
    </w:p>
    <w:p w14:paraId="466C4065" w14:textId="35628370" w:rsidR="00B53626" w:rsidRPr="00B637AF" w:rsidRDefault="004509D8" w:rsidP="004509D8">
      <w:pPr>
        <w:rPr>
          <w:b/>
          <w:sz w:val="28"/>
          <w:szCs w:val="28"/>
        </w:rPr>
      </w:pPr>
      <w:bookmarkStart w:id="628" w:name="_Toc442271832"/>
      <w:bookmarkStart w:id="629" w:name="_Toc446329268"/>
      <w:r w:rsidRPr="00B637AF">
        <w:rPr>
          <w:b/>
          <w:sz w:val="28"/>
          <w:szCs w:val="28"/>
        </w:rPr>
        <w:t>2.6</w:t>
      </w:r>
      <w:r w:rsidRPr="00B637AF">
        <w:rPr>
          <w:b/>
          <w:sz w:val="28"/>
          <w:szCs w:val="28"/>
        </w:rPr>
        <w:tab/>
      </w:r>
      <w:r w:rsidR="00B53626" w:rsidRPr="00B637AF">
        <w:rPr>
          <w:b/>
          <w:sz w:val="28"/>
          <w:szCs w:val="28"/>
        </w:rPr>
        <w:t>Specialized Subcontractors</w:t>
      </w:r>
      <w:bookmarkEnd w:id="628"/>
      <w:bookmarkEnd w:id="629"/>
      <w:r w:rsidR="001E4BA9">
        <w:rPr>
          <w:b/>
          <w:sz w:val="28"/>
          <w:szCs w:val="28"/>
        </w:rPr>
        <w:t xml:space="preserve"> – Not Applicable</w:t>
      </w:r>
    </w:p>
    <w:p w14:paraId="41EF4021" w14:textId="77777777" w:rsidR="004B6471" w:rsidRPr="00B637AF" w:rsidRDefault="004B6471" w:rsidP="008A0B2C">
      <w:pPr>
        <w:spacing w:after="200"/>
        <w:contextualSpacing/>
        <w:jc w:val="both"/>
        <w:rPr>
          <w:b/>
          <w:sz w:val="28"/>
          <w:szCs w:val="28"/>
        </w:rPr>
      </w:pPr>
    </w:p>
    <w:p w14:paraId="698AB3FD" w14:textId="77777777" w:rsidR="00103C64" w:rsidRPr="00B637AF" w:rsidRDefault="00103C64" w:rsidP="000B112D">
      <w:pPr>
        <w:jc w:val="both"/>
        <w:rPr>
          <w:i/>
        </w:rPr>
      </w:pPr>
    </w:p>
    <w:p w14:paraId="0927D372" w14:textId="77777777" w:rsidR="008A0B2C" w:rsidRPr="00B637AF" w:rsidRDefault="008A0B2C" w:rsidP="000B112D">
      <w:pPr>
        <w:jc w:val="both"/>
        <w:rPr>
          <w:i/>
        </w:rPr>
        <w:sectPr w:rsidR="008A0B2C" w:rsidRPr="00B637AF" w:rsidSect="0069484E">
          <w:headerReference w:type="even" r:id="rId64"/>
          <w:headerReference w:type="default" r:id="rId65"/>
          <w:footerReference w:type="even" r:id="rId66"/>
          <w:footerReference w:type="default" r:id="rId67"/>
          <w:headerReference w:type="first" r:id="rId68"/>
          <w:footerReference w:type="first" r:id="rId69"/>
          <w:type w:val="oddPage"/>
          <w:pgSz w:w="12240" w:h="15840" w:code="1"/>
          <w:pgMar w:top="1440" w:right="1440" w:bottom="1440" w:left="1800" w:header="720" w:footer="720" w:gutter="0"/>
          <w:cols w:space="720"/>
          <w:titlePg/>
        </w:sectPr>
      </w:pPr>
    </w:p>
    <w:p w14:paraId="57E76A6B" w14:textId="77777777" w:rsidR="00DC265B" w:rsidRPr="00B637AF" w:rsidRDefault="007B586E" w:rsidP="0074273E">
      <w:pPr>
        <w:pStyle w:val="HeaderEvaCriteria"/>
        <w:spacing w:after="240"/>
        <w:ind w:hanging="720"/>
        <w:rPr>
          <w:rFonts w:ascii="Times New Roman" w:hAnsi="Times New Roman"/>
        </w:rPr>
      </w:pPr>
      <w:bookmarkStart w:id="630" w:name="_Toc103401422"/>
      <w:bookmarkStart w:id="631" w:name="_Toc442271833"/>
      <w:bookmarkStart w:id="632" w:name="_Toc63331099"/>
      <w:r w:rsidRPr="00B637AF">
        <w:rPr>
          <w:rFonts w:ascii="Times New Roman" w:hAnsi="Times New Roman"/>
        </w:rPr>
        <w:lastRenderedPageBreak/>
        <w:t>Qualification</w:t>
      </w:r>
      <w:bookmarkEnd w:id="630"/>
      <w:bookmarkEnd w:id="631"/>
      <w:bookmarkEnd w:id="6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634"/>
        <w:gridCol w:w="2052"/>
        <w:gridCol w:w="1506"/>
        <w:gridCol w:w="1531"/>
        <w:gridCol w:w="1483"/>
        <w:gridCol w:w="1501"/>
        <w:gridCol w:w="2372"/>
      </w:tblGrid>
      <w:tr w:rsidR="00A65C88" w:rsidRPr="003A4C0F" w14:paraId="6CEDF9E6" w14:textId="77777777" w:rsidTr="00E566A7">
        <w:trPr>
          <w:tblHeader/>
        </w:trPr>
        <w:tc>
          <w:tcPr>
            <w:tcW w:w="1667" w:type="pct"/>
            <w:gridSpan w:val="3"/>
            <w:shd w:val="clear" w:color="auto" w:fill="000000"/>
          </w:tcPr>
          <w:p w14:paraId="63EA78F0" w14:textId="77777777" w:rsidR="00A65C88" w:rsidRPr="003A4C0F" w:rsidRDefault="00A65C88" w:rsidP="009629AF">
            <w:pPr>
              <w:pStyle w:val="Style11"/>
              <w:tabs>
                <w:tab w:val="left" w:leader="dot" w:pos="8424"/>
              </w:tabs>
              <w:spacing w:before="120" w:after="120" w:line="240" w:lineRule="auto"/>
              <w:jc w:val="center"/>
              <w:rPr>
                <w:b/>
                <w:sz w:val="20"/>
                <w:szCs w:val="20"/>
              </w:rPr>
            </w:pPr>
            <w:r w:rsidRPr="003A4C0F">
              <w:rPr>
                <w:b/>
                <w:sz w:val="20"/>
                <w:szCs w:val="20"/>
              </w:rPr>
              <w:t>Eligibility and Qualification Criteria</w:t>
            </w:r>
          </w:p>
        </w:tc>
        <w:tc>
          <w:tcPr>
            <w:tcW w:w="2391" w:type="pct"/>
            <w:gridSpan w:val="4"/>
            <w:shd w:val="clear" w:color="auto" w:fill="000000"/>
          </w:tcPr>
          <w:p w14:paraId="352E88DF" w14:textId="77777777" w:rsidR="00A65C88" w:rsidRPr="003A4C0F" w:rsidRDefault="00A65C88" w:rsidP="009629AF">
            <w:pPr>
              <w:pStyle w:val="Style11"/>
              <w:tabs>
                <w:tab w:val="left" w:leader="dot" w:pos="8424"/>
              </w:tabs>
              <w:spacing w:before="120" w:after="120" w:line="240" w:lineRule="auto"/>
              <w:jc w:val="center"/>
              <w:rPr>
                <w:b/>
                <w:sz w:val="20"/>
                <w:szCs w:val="20"/>
              </w:rPr>
            </w:pPr>
            <w:r w:rsidRPr="003A4C0F">
              <w:rPr>
                <w:b/>
                <w:sz w:val="20"/>
                <w:szCs w:val="20"/>
              </w:rPr>
              <w:t>Compliance Requirements</w:t>
            </w:r>
          </w:p>
        </w:tc>
        <w:tc>
          <w:tcPr>
            <w:tcW w:w="942" w:type="pct"/>
            <w:shd w:val="clear" w:color="auto" w:fill="000000"/>
          </w:tcPr>
          <w:p w14:paraId="5545AC40" w14:textId="77777777" w:rsidR="00A65C88" w:rsidRPr="003A4C0F" w:rsidRDefault="00A65C88" w:rsidP="009629AF">
            <w:pPr>
              <w:pStyle w:val="Style11"/>
              <w:tabs>
                <w:tab w:val="left" w:leader="dot" w:pos="8424"/>
              </w:tabs>
              <w:spacing w:before="120" w:after="120" w:line="240" w:lineRule="auto"/>
              <w:jc w:val="center"/>
              <w:rPr>
                <w:b/>
                <w:sz w:val="20"/>
                <w:szCs w:val="20"/>
              </w:rPr>
            </w:pPr>
            <w:r w:rsidRPr="003A4C0F">
              <w:rPr>
                <w:b/>
                <w:sz w:val="20"/>
                <w:szCs w:val="20"/>
              </w:rPr>
              <w:t>Documentation</w:t>
            </w:r>
          </w:p>
        </w:tc>
      </w:tr>
      <w:tr w:rsidR="00A65C88" w:rsidRPr="003A4C0F" w14:paraId="34F2CE9F" w14:textId="77777777" w:rsidTr="00E566A7">
        <w:trPr>
          <w:tblHeader/>
        </w:trPr>
        <w:tc>
          <w:tcPr>
            <w:tcW w:w="203" w:type="pct"/>
            <w:vMerge w:val="restart"/>
            <w:shd w:val="clear" w:color="auto" w:fill="D9D9D9" w:themeFill="background1" w:themeFillShade="D9"/>
          </w:tcPr>
          <w:p w14:paraId="0098E6EB" w14:textId="77777777" w:rsidR="00A65C88" w:rsidRPr="003A4C0F" w:rsidRDefault="00A65C88" w:rsidP="00A65C88">
            <w:pPr>
              <w:pStyle w:val="Style11"/>
              <w:tabs>
                <w:tab w:val="left" w:leader="dot" w:pos="8424"/>
              </w:tabs>
              <w:jc w:val="center"/>
              <w:rPr>
                <w:b/>
                <w:sz w:val="20"/>
                <w:szCs w:val="20"/>
              </w:rPr>
            </w:pPr>
            <w:r w:rsidRPr="00370461">
              <w:rPr>
                <w:b/>
                <w:sz w:val="20"/>
                <w:szCs w:val="20"/>
              </w:rPr>
              <w:t>No.</w:t>
            </w:r>
          </w:p>
        </w:tc>
        <w:tc>
          <w:tcPr>
            <w:tcW w:w="649" w:type="pct"/>
            <w:vMerge w:val="restart"/>
            <w:shd w:val="clear" w:color="auto" w:fill="D9D9D9" w:themeFill="background1" w:themeFillShade="D9"/>
          </w:tcPr>
          <w:p w14:paraId="04DF6A51" w14:textId="77777777" w:rsidR="00A65C88" w:rsidRPr="003A4C0F" w:rsidRDefault="00A65C88" w:rsidP="00A65C88">
            <w:pPr>
              <w:pStyle w:val="Style11"/>
              <w:tabs>
                <w:tab w:val="left" w:leader="dot" w:pos="8424"/>
              </w:tabs>
              <w:jc w:val="center"/>
              <w:rPr>
                <w:b/>
                <w:sz w:val="20"/>
                <w:szCs w:val="20"/>
              </w:rPr>
            </w:pPr>
            <w:r w:rsidRPr="003A4C0F">
              <w:rPr>
                <w:b/>
                <w:sz w:val="20"/>
                <w:szCs w:val="20"/>
              </w:rPr>
              <w:t>Subject</w:t>
            </w:r>
          </w:p>
        </w:tc>
        <w:tc>
          <w:tcPr>
            <w:tcW w:w="815" w:type="pct"/>
            <w:vMerge w:val="restart"/>
            <w:shd w:val="clear" w:color="auto" w:fill="D9D9D9" w:themeFill="background1" w:themeFillShade="D9"/>
          </w:tcPr>
          <w:p w14:paraId="09FE4799" w14:textId="77777777" w:rsidR="00A65C88" w:rsidRPr="003A4C0F" w:rsidRDefault="00A65C88" w:rsidP="00A65C88">
            <w:pPr>
              <w:pStyle w:val="Style11"/>
              <w:tabs>
                <w:tab w:val="left" w:leader="dot" w:pos="8424"/>
              </w:tabs>
              <w:jc w:val="center"/>
              <w:rPr>
                <w:b/>
                <w:sz w:val="20"/>
                <w:szCs w:val="20"/>
              </w:rPr>
            </w:pPr>
            <w:r w:rsidRPr="003A4C0F">
              <w:rPr>
                <w:b/>
                <w:sz w:val="20"/>
                <w:szCs w:val="20"/>
              </w:rPr>
              <w:t>Requirement</w:t>
            </w:r>
          </w:p>
        </w:tc>
        <w:tc>
          <w:tcPr>
            <w:tcW w:w="598" w:type="pct"/>
            <w:vMerge w:val="restart"/>
            <w:shd w:val="clear" w:color="auto" w:fill="D9D9D9" w:themeFill="background1" w:themeFillShade="D9"/>
          </w:tcPr>
          <w:p w14:paraId="7B0D70F5" w14:textId="77777777" w:rsidR="00A65C88" w:rsidRPr="003A4C0F" w:rsidRDefault="00A65C88" w:rsidP="00A65C88">
            <w:pPr>
              <w:pStyle w:val="Style11"/>
              <w:tabs>
                <w:tab w:val="left" w:leader="dot" w:pos="8424"/>
              </w:tabs>
              <w:jc w:val="center"/>
              <w:rPr>
                <w:b/>
                <w:sz w:val="20"/>
                <w:szCs w:val="20"/>
              </w:rPr>
            </w:pPr>
            <w:r w:rsidRPr="003A4C0F">
              <w:rPr>
                <w:b/>
                <w:sz w:val="20"/>
                <w:szCs w:val="20"/>
              </w:rPr>
              <w:t>Single Entity</w:t>
            </w:r>
          </w:p>
        </w:tc>
        <w:tc>
          <w:tcPr>
            <w:tcW w:w="1793" w:type="pct"/>
            <w:gridSpan w:val="3"/>
            <w:shd w:val="clear" w:color="auto" w:fill="D9D9D9" w:themeFill="background1" w:themeFillShade="D9"/>
          </w:tcPr>
          <w:p w14:paraId="4DB366AA" w14:textId="77777777" w:rsidR="00A65C88" w:rsidRPr="003A4C0F" w:rsidRDefault="00A65C88" w:rsidP="00A65C88">
            <w:pPr>
              <w:pStyle w:val="Style11"/>
              <w:tabs>
                <w:tab w:val="left" w:leader="dot" w:pos="8424"/>
              </w:tabs>
              <w:spacing w:line="240" w:lineRule="auto"/>
              <w:jc w:val="center"/>
              <w:rPr>
                <w:b/>
                <w:sz w:val="20"/>
                <w:szCs w:val="20"/>
              </w:rPr>
            </w:pPr>
            <w:r w:rsidRPr="003A4C0F">
              <w:rPr>
                <w:b/>
                <w:sz w:val="20"/>
                <w:szCs w:val="20"/>
              </w:rPr>
              <w:t>Joint Venture (existing or intended)</w:t>
            </w:r>
          </w:p>
        </w:tc>
        <w:tc>
          <w:tcPr>
            <w:tcW w:w="942" w:type="pct"/>
            <w:vMerge w:val="restart"/>
            <w:shd w:val="clear" w:color="auto" w:fill="D9D9D9" w:themeFill="background1" w:themeFillShade="D9"/>
          </w:tcPr>
          <w:p w14:paraId="767656F4" w14:textId="77777777" w:rsidR="00A65C88" w:rsidRPr="003A4C0F" w:rsidRDefault="00A65C88" w:rsidP="00A65C88">
            <w:pPr>
              <w:pStyle w:val="Style11"/>
              <w:tabs>
                <w:tab w:val="left" w:leader="dot" w:pos="8424"/>
              </w:tabs>
              <w:jc w:val="center"/>
              <w:rPr>
                <w:b/>
                <w:sz w:val="20"/>
                <w:szCs w:val="20"/>
              </w:rPr>
            </w:pPr>
            <w:r w:rsidRPr="003A4C0F">
              <w:rPr>
                <w:b/>
                <w:sz w:val="20"/>
                <w:szCs w:val="20"/>
              </w:rPr>
              <w:t>Submission Requirements</w:t>
            </w:r>
          </w:p>
        </w:tc>
      </w:tr>
      <w:tr w:rsidR="00A65C88" w:rsidRPr="003A4C0F" w14:paraId="2D9871A0" w14:textId="77777777" w:rsidTr="00E566A7">
        <w:trPr>
          <w:tblHeader/>
        </w:trPr>
        <w:tc>
          <w:tcPr>
            <w:tcW w:w="203" w:type="pct"/>
            <w:vMerge/>
          </w:tcPr>
          <w:p w14:paraId="61ED6687" w14:textId="77777777" w:rsidR="00A65C88" w:rsidRPr="003A4C0F" w:rsidRDefault="00A65C88" w:rsidP="00A65C88">
            <w:pPr>
              <w:pStyle w:val="Style11"/>
              <w:tabs>
                <w:tab w:val="left" w:leader="dot" w:pos="8424"/>
              </w:tabs>
              <w:spacing w:line="240" w:lineRule="auto"/>
              <w:jc w:val="center"/>
              <w:rPr>
                <w:b/>
                <w:sz w:val="20"/>
                <w:szCs w:val="20"/>
              </w:rPr>
            </w:pPr>
          </w:p>
        </w:tc>
        <w:tc>
          <w:tcPr>
            <w:tcW w:w="649" w:type="pct"/>
            <w:vMerge/>
          </w:tcPr>
          <w:p w14:paraId="6B832ECB" w14:textId="77777777" w:rsidR="00A65C88" w:rsidRPr="003A4C0F" w:rsidRDefault="00A65C88" w:rsidP="00A65C88">
            <w:pPr>
              <w:pStyle w:val="Style11"/>
              <w:tabs>
                <w:tab w:val="left" w:leader="dot" w:pos="8424"/>
              </w:tabs>
              <w:spacing w:line="240" w:lineRule="auto"/>
              <w:jc w:val="center"/>
              <w:rPr>
                <w:b/>
                <w:sz w:val="20"/>
                <w:szCs w:val="20"/>
              </w:rPr>
            </w:pPr>
          </w:p>
        </w:tc>
        <w:tc>
          <w:tcPr>
            <w:tcW w:w="815" w:type="pct"/>
            <w:vMerge/>
          </w:tcPr>
          <w:p w14:paraId="22A71536" w14:textId="77777777" w:rsidR="00A65C88" w:rsidRPr="003A4C0F" w:rsidRDefault="00A65C88" w:rsidP="00A65C88">
            <w:pPr>
              <w:pStyle w:val="Style11"/>
              <w:tabs>
                <w:tab w:val="left" w:leader="dot" w:pos="8424"/>
              </w:tabs>
              <w:spacing w:line="240" w:lineRule="auto"/>
              <w:jc w:val="center"/>
              <w:rPr>
                <w:b/>
                <w:sz w:val="20"/>
                <w:szCs w:val="20"/>
              </w:rPr>
            </w:pPr>
          </w:p>
        </w:tc>
        <w:tc>
          <w:tcPr>
            <w:tcW w:w="598" w:type="pct"/>
            <w:vMerge/>
          </w:tcPr>
          <w:p w14:paraId="7EE58F02" w14:textId="77777777" w:rsidR="00A65C88" w:rsidRPr="003A4C0F" w:rsidRDefault="00A65C88" w:rsidP="00A65C88">
            <w:pPr>
              <w:pStyle w:val="Style11"/>
              <w:tabs>
                <w:tab w:val="left" w:leader="dot" w:pos="8424"/>
              </w:tabs>
              <w:spacing w:line="240" w:lineRule="auto"/>
              <w:jc w:val="center"/>
              <w:rPr>
                <w:b/>
                <w:sz w:val="20"/>
                <w:szCs w:val="20"/>
              </w:rPr>
            </w:pPr>
          </w:p>
        </w:tc>
        <w:tc>
          <w:tcPr>
            <w:tcW w:w="608" w:type="pct"/>
            <w:shd w:val="clear" w:color="auto" w:fill="D9D9D9" w:themeFill="background1" w:themeFillShade="D9"/>
          </w:tcPr>
          <w:p w14:paraId="47AC2A20" w14:textId="77777777" w:rsidR="00A65C88" w:rsidRPr="003A4C0F" w:rsidRDefault="00A65C88" w:rsidP="00A65C88">
            <w:pPr>
              <w:pStyle w:val="Style11"/>
              <w:tabs>
                <w:tab w:val="left" w:leader="dot" w:pos="8424"/>
              </w:tabs>
              <w:spacing w:line="240" w:lineRule="auto"/>
              <w:jc w:val="center"/>
              <w:rPr>
                <w:b/>
                <w:sz w:val="20"/>
                <w:szCs w:val="20"/>
              </w:rPr>
            </w:pPr>
            <w:r w:rsidRPr="003A4C0F">
              <w:rPr>
                <w:b/>
                <w:sz w:val="20"/>
                <w:szCs w:val="20"/>
              </w:rPr>
              <w:t>All members Combined</w:t>
            </w:r>
          </w:p>
        </w:tc>
        <w:tc>
          <w:tcPr>
            <w:tcW w:w="589" w:type="pct"/>
            <w:shd w:val="clear" w:color="auto" w:fill="D9D9D9" w:themeFill="background1" w:themeFillShade="D9"/>
          </w:tcPr>
          <w:p w14:paraId="32D8E4C5" w14:textId="77777777" w:rsidR="00A65C88" w:rsidRPr="003A4C0F" w:rsidRDefault="00A65C88" w:rsidP="00A65C88">
            <w:pPr>
              <w:pStyle w:val="Style11"/>
              <w:tabs>
                <w:tab w:val="left" w:leader="dot" w:pos="8424"/>
              </w:tabs>
              <w:spacing w:line="240" w:lineRule="auto"/>
              <w:jc w:val="center"/>
              <w:rPr>
                <w:b/>
                <w:sz w:val="20"/>
                <w:szCs w:val="20"/>
              </w:rPr>
            </w:pPr>
            <w:r w:rsidRPr="003A4C0F">
              <w:rPr>
                <w:b/>
                <w:sz w:val="20"/>
                <w:szCs w:val="20"/>
              </w:rPr>
              <w:t>Each Member</w:t>
            </w:r>
          </w:p>
        </w:tc>
        <w:tc>
          <w:tcPr>
            <w:tcW w:w="596" w:type="pct"/>
            <w:shd w:val="clear" w:color="auto" w:fill="D9D9D9" w:themeFill="background1" w:themeFillShade="D9"/>
          </w:tcPr>
          <w:p w14:paraId="45CD168F" w14:textId="77777777" w:rsidR="00A65C88" w:rsidRPr="003A4C0F" w:rsidRDefault="00A65C88" w:rsidP="00A65C88">
            <w:pPr>
              <w:pStyle w:val="Style11"/>
              <w:tabs>
                <w:tab w:val="left" w:leader="dot" w:pos="8424"/>
              </w:tabs>
              <w:spacing w:line="240" w:lineRule="auto"/>
              <w:jc w:val="center"/>
              <w:rPr>
                <w:b/>
                <w:sz w:val="20"/>
                <w:szCs w:val="20"/>
              </w:rPr>
            </w:pPr>
            <w:r w:rsidRPr="003A4C0F">
              <w:rPr>
                <w:b/>
                <w:sz w:val="20"/>
                <w:szCs w:val="20"/>
              </w:rPr>
              <w:t>At least one Member</w:t>
            </w:r>
          </w:p>
        </w:tc>
        <w:tc>
          <w:tcPr>
            <w:tcW w:w="942" w:type="pct"/>
            <w:vMerge/>
          </w:tcPr>
          <w:p w14:paraId="67E7403E" w14:textId="77777777" w:rsidR="00A65C88" w:rsidRPr="003A4C0F" w:rsidRDefault="00A65C88" w:rsidP="00A65C88">
            <w:pPr>
              <w:pStyle w:val="Style11"/>
              <w:tabs>
                <w:tab w:val="left" w:leader="dot" w:pos="8424"/>
              </w:tabs>
              <w:spacing w:line="240" w:lineRule="auto"/>
              <w:jc w:val="center"/>
              <w:rPr>
                <w:b/>
                <w:sz w:val="20"/>
                <w:szCs w:val="20"/>
              </w:rPr>
            </w:pPr>
          </w:p>
        </w:tc>
      </w:tr>
      <w:tr w:rsidR="00A65C88" w:rsidRPr="003A4C0F" w14:paraId="15A6398B" w14:textId="77777777" w:rsidTr="009629AF">
        <w:tc>
          <w:tcPr>
            <w:tcW w:w="5000" w:type="pct"/>
            <w:gridSpan w:val="8"/>
            <w:shd w:val="clear" w:color="auto" w:fill="7F7F7F" w:themeFill="text1" w:themeFillTint="80"/>
          </w:tcPr>
          <w:p w14:paraId="4C4BDE91" w14:textId="77777777" w:rsidR="00A65C88" w:rsidRPr="00370461" w:rsidRDefault="00A65C88" w:rsidP="000D19A3">
            <w:pPr>
              <w:pStyle w:val="Style11"/>
              <w:tabs>
                <w:tab w:val="left" w:leader="dot" w:pos="8424"/>
              </w:tabs>
              <w:spacing w:line="240" w:lineRule="auto"/>
              <w:rPr>
                <w:color w:val="FFFFFF" w:themeColor="background1"/>
                <w:sz w:val="20"/>
                <w:szCs w:val="20"/>
              </w:rPr>
            </w:pPr>
            <w:bookmarkStart w:id="633" w:name="_Toc446329270"/>
            <w:r w:rsidRPr="003A4C0F">
              <w:rPr>
                <w:b/>
                <w:color w:val="FFFFFF" w:themeColor="background1"/>
                <w:sz w:val="20"/>
                <w:szCs w:val="20"/>
              </w:rPr>
              <w:t>1. Eligibility</w:t>
            </w:r>
            <w:bookmarkEnd w:id="633"/>
          </w:p>
        </w:tc>
      </w:tr>
      <w:tr w:rsidR="00A65C88" w:rsidRPr="003A4C0F" w14:paraId="6B89E4F3" w14:textId="77777777" w:rsidTr="00E566A7">
        <w:tc>
          <w:tcPr>
            <w:tcW w:w="203" w:type="pct"/>
          </w:tcPr>
          <w:p w14:paraId="24FA4D4F"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1.1</w:t>
            </w:r>
          </w:p>
        </w:tc>
        <w:tc>
          <w:tcPr>
            <w:tcW w:w="649" w:type="pct"/>
          </w:tcPr>
          <w:p w14:paraId="317491F0"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Nationality</w:t>
            </w:r>
          </w:p>
        </w:tc>
        <w:tc>
          <w:tcPr>
            <w:tcW w:w="815" w:type="pct"/>
          </w:tcPr>
          <w:p w14:paraId="600F6D8A"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Nationality in accordance with ITB  4.4</w:t>
            </w:r>
          </w:p>
        </w:tc>
        <w:tc>
          <w:tcPr>
            <w:tcW w:w="598" w:type="pct"/>
          </w:tcPr>
          <w:p w14:paraId="4AEA40AB"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608" w:type="pct"/>
          </w:tcPr>
          <w:p w14:paraId="17BFAB6D"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2F203D21"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96" w:type="pct"/>
          </w:tcPr>
          <w:p w14:paraId="02D5EE3D"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N/A</w:t>
            </w:r>
          </w:p>
        </w:tc>
        <w:tc>
          <w:tcPr>
            <w:tcW w:w="942" w:type="pct"/>
          </w:tcPr>
          <w:p w14:paraId="64214611"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Forms ELI – 1.1 and 1.2, with attachments</w:t>
            </w:r>
          </w:p>
        </w:tc>
      </w:tr>
      <w:tr w:rsidR="00A65C88" w:rsidRPr="003A4C0F" w14:paraId="33FB0D4D" w14:textId="77777777" w:rsidTr="00E566A7">
        <w:tc>
          <w:tcPr>
            <w:tcW w:w="203" w:type="pct"/>
          </w:tcPr>
          <w:p w14:paraId="242128E7"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1.2</w:t>
            </w:r>
          </w:p>
        </w:tc>
        <w:tc>
          <w:tcPr>
            <w:tcW w:w="649" w:type="pct"/>
          </w:tcPr>
          <w:p w14:paraId="272AEBAE"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Conflict of Interest</w:t>
            </w:r>
          </w:p>
        </w:tc>
        <w:tc>
          <w:tcPr>
            <w:tcW w:w="815" w:type="pct"/>
          </w:tcPr>
          <w:p w14:paraId="34A029CF"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No conflicts of interest in accordance with ITB  4.2</w:t>
            </w:r>
          </w:p>
        </w:tc>
        <w:tc>
          <w:tcPr>
            <w:tcW w:w="598" w:type="pct"/>
          </w:tcPr>
          <w:p w14:paraId="7F70BB7E"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608" w:type="pct"/>
          </w:tcPr>
          <w:p w14:paraId="22D5D40D"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0034B332"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96" w:type="pct"/>
          </w:tcPr>
          <w:p w14:paraId="00CB28AF"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N/A</w:t>
            </w:r>
          </w:p>
        </w:tc>
        <w:tc>
          <w:tcPr>
            <w:tcW w:w="942" w:type="pct"/>
          </w:tcPr>
          <w:p w14:paraId="0CE478CD"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Letter of Bid</w:t>
            </w:r>
          </w:p>
        </w:tc>
      </w:tr>
      <w:tr w:rsidR="00A65C88" w:rsidRPr="003A4C0F" w14:paraId="2E7A85EF" w14:textId="77777777" w:rsidTr="00E566A7">
        <w:tc>
          <w:tcPr>
            <w:tcW w:w="203" w:type="pct"/>
          </w:tcPr>
          <w:p w14:paraId="413A244E"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1.3</w:t>
            </w:r>
          </w:p>
        </w:tc>
        <w:tc>
          <w:tcPr>
            <w:tcW w:w="649" w:type="pct"/>
          </w:tcPr>
          <w:p w14:paraId="6E8F9C4D"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Bank Eligibility</w:t>
            </w:r>
          </w:p>
        </w:tc>
        <w:tc>
          <w:tcPr>
            <w:tcW w:w="815" w:type="pct"/>
          </w:tcPr>
          <w:p w14:paraId="166C1941" w14:textId="77777777" w:rsidR="00A65C88" w:rsidRPr="003A4C0F" w:rsidRDefault="00A65C88" w:rsidP="00281D16">
            <w:pPr>
              <w:pStyle w:val="Style11"/>
              <w:tabs>
                <w:tab w:val="left" w:leader="dot" w:pos="8424"/>
              </w:tabs>
              <w:spacing w:line="240" w:lineRule="auto"/>
              <w:rPr>
                <w:sz w:val="20"/>
                <w:szCs w:val="20"/>
              </w:rPr>
            </w:pPr>
            <w:r w:rsidRPr="003A4C0F">
              <w:rPr>
                <w:sz w:val="20"/>
                <w:szCs w:val="20"/>
              </w:rPr>
              <w:t>Not having been declared ineligible by the Bank, as described in ITB 4.5</w:t>
            </w:r>
            <w:r w:rsidR="00281D16" w:rsidRPr="003A4C0F">
              <w:rPr>
                <w:sz w:val="20"/>
                <w:szCs w:val="20"/>
              </w:rPr>
              <w:t>.</w:t>
            </w:r>
          </w:p>
        </w:tc>
        <w:tc>
          <w:tcPr>
            <w:tcW w:w="598" w:type="pct"/>
          </w:tcPr>
          <w:p w14:paraId="4C11A004"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608" w:type="pct"/>
          </w:tcPr>
          <w:p w14:paraId="5B348547"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08E9EE1B"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96" w:type="pct"/>
          </w:tcPr>
          <w:p w14:paraId="11603836" w14:textId="77777777" w:rsidR="00A65C88" w:rsidRPr="003A4C0F" w:rsidRDefault="00A65C88" w:rsidP="00A65C88">
            <w:pPr>
              <w:rPr>
                <w:sz w:val="20"/>
                <w:szCs w:val="20"/>
              </w:rPr>
            </w:pPr>
            <w:r w:rsidRPr="003A4C0F">
              <w:rPr>
                <w:sz w:val="20"/>
                <w:szCs w:val="20"/>
              </w:rPr>
              <w:t>N/A</w:t>
            </w:r>
          </w:p>
          <w:p w14:paraId="33591E26" w14:textId="77777777" w:rsidR="00A65C88" w:rsidRPr="003A4C0F" w:rsidRDefault="00A65C88" w:rsidP="00A65C88">
            <w:pPr>
              <w:pStyle w:val="Style11"/>
              <w:tabs>
                <w:tab w:val="left" w:leader="dot" w:pos="8424"/>
              </w:tabs>
              <w:spacing w:line="240" w:lineRule="auto"/>
              <w:rPr>
                <w:sz w:val="20"/>
                <w:szCs w:val="20"/>
              </w:rPr>
            </w:pPr>
          </w:p>
        </w:tc>
        <w:tc>
          <w:tcPr>
            <w:tcW w:w="942" w:type="pct"/>
          </w:tcPr>
          <w:p w14:paraId="7CE669EC"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Letter of Bid</w:t>
            </w:r>
          </w:p>
        </w:tc>
      </w:tr>
      <w:tr w:rsidR="00A65C88" w:rsidRPr="003A4C0F" w14:paraId="498E83FF" w14:textId="77777777" w:rsidTr="00E566A7">
        <w:tc>
          <w:tcPr>
            <w:tcW w:w="203" w:type="pct"/>
          </w:tcPr>
          <w:p w14:paraId="2D70FDC3"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1.4 </w:t>
            </w:r>
          </w:p>
        </w:tc>
        <w:tc>
          <w:tcPr>
            <w:tcW w:w="649" w:type="pct"/>
          </w:tcPr>
          <w:p w14:paraId="62C3F6CF"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State-owned enterprise or institution of the Borrower country</w:t>
            </w:r>
          </w:p>
        </w:tc>
        <w:tc>
          <w:tcPr>
            <w:tcW w:w="815" w:type="pct"/>
          </w:tcPr>
          <w:p w14:paraId="12E03C4B" w14:textId="77777777" w:rsidR="00A65C88" w:rsidRPr="003A4C0F" w:rsidRDefault="00A65C88" w:rsidP="00766664">
            <w:pPr>
              <w:pStyle w:val="Style11"/>
              <w:tabs>
                <w:tab w:val="left" w:leader="dot" w:pos="8424"/>
              </w:tabs>
              <w:spacing w:line="240" w:lineRule="auto"/>
              <w:rPr>
                <w:sz w:val="20"/>
                <w:szCs w:val="20"/>
              </w:rPr>
            </w:pPr>
            <w:r w:rsidRPr="003A4C0F">
              <w:rPr>
                <w:sz w:val="20"/>
                <w:szCs w:val="20"/>
              </w:rPr>
              <w:t>Meets conditions of ITB  4.</w:t>
            </w:r>
            <w:r w:rsidR="00766664" w:rsidRPr="003A4C0F">
              <w:rPr>
                <w:sz w:val="20"/>
                <w:szCs w:val="20"/>
              </w:rPr>
              <w:t>6</w:t>
            </w:r>
          </w:p>
        </w:tc>
        <w:tc>
          <w:tcPr>
            <w:tcW w:w="598" w:type="pct"/>
          </w:tcPr>
          <w:p w14:paraId="3F75BB99"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608" w:type="pct"/>
          </w:tcPr>
          <w:p w14:paraId="22AAB8D2"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0A811AC5"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96" w:type="pct"/>
          </w:tcPr>
          <w:p w14:paraId="15ECC02D" w14:textId="77777777" w:rsidR="00A65C88" w:rsidRPr="003A4C0F" w:rsidRDefault="00A65C88" w:rsidP="00A65C88">
            <w:pPr>
              <w:rPr>
                <w:sz w:val="20"/>
                <w:szCs w:val="20"/>
              </w:rPr>
            </w:pPr>
            <w:r w:rsidRPr="003A4C0F">
              <w:rPr>
                <w:sz w:val="20"/>
                <w:szCs w:val="20"/>
              </w:rPr>
              <w:t>N/A</w:t>
            </w:r>
          </w:p>
          <w:p w14:paraId="36953233" w14:textId="77777777" w:rsidR="00A65C88" w:rsidRPr="003A4C0F" w:rsidRDefault="00A65C88" w:rsidP="00A65C88">
            <w:pPr>
              <w:rPr>
                <w:sz w:val="20"/>
                <w:szCs w:val="20"/>
              </w:rPr>
            </w:pPr>
          </w:p>
        </w:tc>
        <w:tc>
          <w:tcPr>
            <w:tcW w:w="942" w:type="pct"/>
          </w:tcPr>
          <w:p w14:paraId="14B39CAE"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Forms ELI – 1.1 and 1.2, with attachments</w:t>
            </w:r>
          </w:p>
        </w:tc>
      </w:tr>
      <w:tr w:rsidR="00A65C88" w:rsidRPr="003A4C0F" w14:paraId="75091F55" w14:textId="77777777" w:rsidTr="00E566A7">
        <w:tc>
          <w:tcPr>
            <w:tcW w:w="203" w:type="pct"/>
          </w:tcPr>
          <w:p w14:paraId="7B6A9DBB"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1.5</w:t>
            </w:r>
          </w:p>
        </w:tc>
        <w:tc>
          <w:tcPr>
            <w:tcW w:w="649" w:type="pct"/>
          </w:tcPr>
          <w:p w14:paraId="443215CE"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United Nations resolution or Borrower’s country law</w:t>
            </w:r>
          </w:p>
        </w:tc>
        <w:tc>
          <w:tcPr>
            <w:tcW w:w="815" w:type="pct"/>
          </w:tcPr>
          <w:p w14:paraId="507B57E0" w14:textId="77777777" w:rsidR="00A65C88" w:rsidRPr="003A4C0F" w:rsidRDefault="00A65C88" w:rsidP="00766664">
            <w:pPr>
              <w:pStyle w:val="Style11"/>
              <w:tabs>
                <w:tab w:val="left" w:leader="dot" w:pos="8424"/>
              </w:tabs>
              <w:spacing w:line="240" w:lineRule="auto"/>
              <w:rPr>
                <w:sz w:val="20"/>
                <w:szCs w:val="20"/>
              </w:rPr>
            </w:pPr>
            <w:r w:rsidRPr="003A4C0F">
              <w:rPr>
                <w:sz w:val="20"/>
                <w:szCs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766664" w:rsidRPr="003A4C0F">
              <w:rPr>
                <w:sz w:val="20"/>
                <w:szCs w:val="20"/>
              </w:rPr>
              <w:t xml:space="preserve">8 </w:t>
            </w:r>
            <w:r w:rsidRPr="003A4C0F">
              <w:rPr>
                <w:sz w:val="20"/>
                <w:szCs w:val="20"/>
              </w:rPr>
              <w:t>and Section V.</w:t>
            </w:r>
          </w:p>
        </w:tc>
        <w:tc>
          <w:tcPr>
            <w:tcW w:w="598" w:type="pct"/>
          </w:tcPr>
          <w:p w14:paraId="26E716A0"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608" w:type="pct"/>
          </w:tcPr>
          <w:p w14:paraId="0A5BC155"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7D149F1C"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96" w:type="pct"/>
          </w:tcPr>
          <w:p w14:paraId="1B28EF15" w14:textId="77777777" w:rsidR="00A65C88" w:rsidRPr="003A4C0F" w:rsidRDefault="00A65C88" w:rsidP="00A65C88">
            <w:pPr>
              <w:rPr>
                <w:sz w:val="20"/>
                <w:szCs w:val="20"/>
              </w:rPr>
            </w:pPr>
            <w:r w:rsidRPr="003A4C0F">
              <w:rPr>
                <w:sz w:val="20"/>
                <w:szCs w:val="20"/>
              </w:rPr>
              <w:t>N/A</w:t>
            </w:r>
          </w:p>
          <w:p w14:paraId="0C68C07D" w14:textId="77777777" w:rsidR="00A65C88" w:rsidRPr="003A4C0F" w:rsidRDefault="00A65C88" w:rsidP="00A65C88">
            <w:pPr>
              <w:rPr>
                <w:sz w:val="20"/>
                <w:szCs w:val="20"/>
              </w:rPr>
            </w:pPr>
          </w:p>
        </w:tc>
        <w:tc>
          <w:tcPr>
            <w:tcW w:w="942" w:type="pct"/>
          </w:tcPr>
          <w:p w14:paraId="29AD364E"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Forms ELI – 1.1 and 1.2, with attachments</w:t>
            </w:r>
          </w:p>
        </w:tc>
      </w:tr>
      <w:tr w:rsidR="00A65C88" w:rsidRPr="003A4C0F" w14:paraId="02CC821D" w14:textId="77777777" w:rsidTr="009629AF">
        <w:tc>
          <w:tcPr>
            <w:tcW w:w="5000" w:type="pct"/>
            <w:gridSpan w:val="8"/>
            <w:shd w:val="clear" w:color="auto" w:fill="7F7F7F" w:themeFill="text1" w:themeFillTint="80"/>
          </w:tcPr>
          <w:p w14:paraId="7A03E747" w14:textId="77777777" w:rsidR="00A65C88" w:rsidRPr="00370461" w:rsidRDefault="00A65C88" w:rsidP="000D19A3">
            <w:pPr>
              <w:pStyle w:val="Style11"/>
              <w:tabs>
                <w:tab w:val="left" w:leader="dot" w:pos="8424"/>
              </w:tabs>
              <w:spacing w:line="240" w:lineRule="auto"/>
              <w:rPr>
                <w:color w:val="FFFFFF" w:themeColor="background1"/>
                <w:sz w:val="20"/>
                <w:szCs w:val="20"/>
              </w:rPr>
            </w:pPr>
            <w:bookmarkStart w:id="634" w:name="_Toc446329271"/>
            <w:r w:rsidRPr="003A4C0F">
              <w:rPr>
                <w:b/>
                <w:color w:val="FFFFFF" w:themeColor="background1"/>
                <w:sz w:val="20"/>
                <w:szCs w:val="20"/>
              </w:rPr>
              <w:t>2. Historical Contract Non-Performance</w:t>
            </w:r>
            <w:bookmarkEnd w:id="634"/>
          </w:p>
        </w:tc>
      </w:tr>
      <w:tr w:rsidR="00A65C88" w:rsidRPr="003A4C0F" w14:paraId="41C342CA" w14:textId="77777777" w:rsidTr="00E566A7">
        <w:tc>
          <w:tcPr>
            <w:tcW w:w="203" w:type="pct"/>
          </w:tcPr>
          <w:p w14:paraId="7AA834A0"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2.1</w:t>
            </w:r>
          </w:p>
        </w:tc>
        <w:tc>
          <w:tcPr>
            <w:tcW w:w="649" w:type="pct"/>
          </w:tcPr>
          <w:p w14:paraId="21F7D0C5"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History of Non-</w:t>
            </w:r>
            <w:r w:rsidRPr="003A4C0F">
              <w:rPr>
                <w:b/>
                <w:sz w:val="20"/>
                <w:szCs w:val="20"/>
              </w:rPr>
              <w:lastRenderedPageBreak/>
              <w:t>Performing Contracts</w:t>
            </w:r>
          </w:p>
        </w:tc>
        <w:tc>
          <w:tcPr>
            <w:tcW w:w="815" w:type="pct"/>
          </w:tcPr>
          <w:p w14:paraId="3B10DCAD" w14:textId="2348A034" w:rsidR="00A65C88" w:rsidRPr="003A4C0F" w:rsidRDefault="00A65C88" w:rsidP="00A65C88">
            <w:pPr>
              <w:pStyle w:val="Style11"/>
              <w:tabs>
                <w:tab w:val="left" w:leader="dot" w:pos="8424"/>
              </w:tabs>
              <w:spacing w:line="240" w:lineRule="auto"/>
              <w:rPr>
                <w:sz w:val="20"/>
                <w:szCs w:val="20"/>
              </w:rPr>
            </w:pPr>
            <w:r w:rsidRPr="003A4C0F">
              <w:rPr>
                <w:sz w:val="20"/>
                <w:szCs w:val="20"/>
              </w:rPr>
              <w:lastRenderedPageBreak/>
              <w:t xml:space="preserve">Non-performance of a </w:t>
            </w:r>
            <w:r w:rsidRPr="003A4C0F">
              <w:rPr>
                <w:sz w:val="20"/>
                <w:szCs w:val="20"/>
              </w:rPr>
              <w:lastRenderedPageBreak/>
              <w:t>contract</w:t>
            </w:r>
            <w:r w:rsidRPr="003A4C0F">
              <w:rPr>
                <w:rStyle w:val="FootnoteReference"/>
                <w:sz w:val="20"/>
                <w:szCs w:val="20"/>
              </w:rPr>
              <w:footnoteReference w:id="7"/>
            </w:r>
            <w:r w:rsidRPr="003A4C0F">
              <w:rPr>
                <w:sz w:val="20"/>
                <w:szCs w:val="20"/>
              </w:rPr>
              <w:t xml:space="preserve"> did not occur as a result of contractor default since</w:t>
            </w:r>
            <w:r w:rsidR="003650B2" w:rsidRPr="003A4C0F">
              <w:rPr>
                <w:b/>
                <w:bCs/>
                <w:sz w:val="20"/>
                <w:szCs w:val="20"/>
              </w:rPr>
              <w:t xml:space="preserve"> 1</w:t>
            </w:r>
            <w:r w:rsidR="003650B2" w:rsidRPr="003A4C0F">
              <w:rPr>
                <w:b/>
                <w:bCs/>
                <w:sz w:val="20"/>
                <w:szCs w:val="20"/>
                <w:vertAlign w:val="superscript"/>
              </w:rPr>
              <w:t>st</w:t>
            </w:r>
            <w:r w:rsidR="003650B2" w:rsidRPr="003A4C0F">
              <w:rPr>
                <w:b/>
                <w:bCs/>
                <w:sz w:val="20"/>
                <w:szCs w:val="20"/>
              </w:rPr>
              <w:t xml:space="preserve"> January </w:t>
            </w:r>
            <w:r w:rsidR="00132B01" w:rsidRPr="003A4C0F">
              <w:rPr>
                <w:b/>
                <w:bCs/>
                <w:sz w:val="20"/>
                <w:szCs w:val="20"/>
              </w:rPr>
              <w:t>202</w:t>
            </w:r>
            <w:r w:rsidR="00132B01">
              <w:rPr>
                <w:b/>
                <w:bCs/>
                <w:sz w:val="20"/>
                <w:szCs w:val="20"/>
              </w:rPr>
              <w:t>1</w:t>
            </w:r>
            <w:r w:rsidR="004E0B88" w:rsidRPr="003A4C0F">
              <w:rPr>
                <w:b/>
                <w:bCs/>
                <w:sz w:val="20"/>
                <w:szCs w:val="20"/>
              </w:rPr>
              <w:t xml:space="preserve">. </w:t>
            </w:r>
          </w:p>
        </w:tc>
        <w:tc>
          <w:tcPr>
            <w:tcW w:w="598" w:type="pct"/>
          </w:tcPr>
          <w:p w14:paraId="10EE9ACA"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lastRenderedPageBreak/>
              <w:t xml:space="preserve">Must meet </w:t>
            </w:r>
            <w:r w:rsidRPr="003A4C0F">
              <w:rPr>
                <w:sz w:val="20"/>
                <w:szCs w:val="20"/>
              </w:rPr>
              <w:lastRenderedPageBreak/>
              <w:t>requirement</w:t>
            </w:r>
            <w:r w:rsidRPr="003A4C0F">
              <w:rPr>
                <w:sz w:val="20"/>
                <w:szCs w:val="20"/>
                <w:vertAlign w:val="superscript"/>
              </w:rPr>
              <w:t>1 &amp; 2</w:t>
            </w:r>
            <w:r w:rsidRPr="003A4C0F">
              <w:rPr>
                <w:sz w:val="20"/>
                <w:szCs w:val="20"/>
              </w:rPr>
              <w:t xml:space="preserve">  </w:t>
            </w:r>
          </w:p>
        </w:tc>
        <w:tc>
          <w:tcPr>
            <w:tcW w:w="608" w:type="pct"/>
          </w:tcPr>
          <w:p w14:paraId="2CB4E4DE"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lastRenderedPageBreak/>
              <w:t xml:space="preserve">Must meet </w:t>
            </w:r>
            <w:r w:rsidRPr="003A4C0F">
              <w:rPr>
                <w:sz w:val="20"/>
                <w:szCs w:val="20"/>
              </w:rPr>
              <w:lastRenderedPageBreak/>
              <w:t>requirements</w:t>
            </w:r>
          </w:p>
        </w:tc>
        <w:tc>
          <w:tcPr>
            <w:tcW w:w="589" w:type="pct"/>
          </w:tcPr>
          <w:p w14:paraId="32BCD5F1"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lastRenderedPageBreak/>
              <w:t xml:space="preserve">Must meet </w:t>
            </w:r>
            <w:r w:rsidRPr="003A4C0F">
              <w:rPr>
                <w:sz w:val="20"/>
                <w:szCs w:val="20"/>
              </w:rPr>
              <w:lastRenderedPageBreak/>
              <w:t>requirement</w:t>
            </w:r>
            <w:r w:rsidRPr="003A4C0F">
              <w:rPr>
                <w:rStyle w:val="FootnoteReference"/>
                <w:sz w:val="20"/>
                <w:szCs w:val="20"/>
              </w:rPr>
              <w:footnoteReference w:id="8"/>
            </w:r>
            <w:r w:rsidRPr="003A4C0F">
              <w:rPr>
                <w:sz w:val="20"/>
                <w:szCs w:val="20"/>
              </w:rPr>
              <w:t xml:space="preserve"> </w:t>
            </w:r>
          </w:p>
        </w:tc>
        <w:tc>
          <w:tcPr>
            <w:tcW w:w="596" w:type="pct"/>
          </w:tcPr>
          <w:p w14:paraId="1168485C" w14:textId="77777777" w:rsidR="00A65C88" w:rsidRPr="003A4C0F" w:rsidRDefault="00A65C88" w:rsidP="00A65C88">
            <w:pPr>
              <w:rPr>
                <w:sz w:val="20"/>
                <w:szCs w:val="20"/>
              </w:rPr>
            </w:pPr>
            <w:r w:rsidRPr="003A4C0F">
              <w:rPr>
                <w:sz w:val="20"/>
                <w:szCs w:val="20"/>
              </w:rPr>
              <w:lastRenderedPageBreak/>
              <w:t>N/A</w:t>
            </w:r>
          </w:p>
        </w:tc>
        <w:tc>
          <w:tcPr>
            <w:tcW w:w="942" w:type="pct"/>
          </w:tcPr>
          <w:p w14:paraId="68ACA1AC"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Form CON-2</w:t>
            </w:r>
          </w:p>
        </w:tc>
      </w:tr>
      <w:tr w:rsidR="00A65C88" w:rsidRPr="003A4C0F" w14:paraId="63FE0C10" w14:textId="77777777" w:rsidTr="00E566A7">
        <w:tc>
          <w:tcPr>
            <w:tcW w:w="203" w:type="pct"/>
          </w:tcPr>
          <w:p w14:paraId="7AE60A28"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2.2</w:t>
            </w:r>
          </w:p>
        </w:tc>
        <w:tc>
          <w:tcPr>
            <w:tcW w:w="649" w:type="pct"/>
          </w:tcPr>
          <w:p w14:paraId="6620AB5F" w14:textId="4A56CCA1" w:rsidR="00A65C88" w:rsidRPr="003A4C0F" w:rsidRDefault="003650B2" w:rsidP="00A65C88">
            <w:pPr>
              <w:pStyle w:val="Style11"/>
              <w:tabs>
                <w:tab w:val="left" w:leader="dot" w:pos="8424"/>
              </w:tabs>
              <w:spacing w:line="240" w:lineRule="auto"/>
              <w:rPr>
                <w:b/>
                <w:sz w:val="20"/>
                <w:szCs w:val="20"/>
              </w:rPr>
            </w:pPr>
            <w:r w:rsidRPr="003A4C0F">
              <w:rPr>
                <w:b/>
                <w:sz w:val="20"/>
                <w:szCs w:val="20"/>
              </w:rPr>
              <w:t>Suspension Based</w:t>
            </w:r>
            <w:r w:rsidR="00A65C88" w:rsidRPr="003A4C0F">
              <w:rPr>
                <w:b/>
                <w:sz w:val="20"/>
                <w:szCs w:val="20"/>
              </w:rPr>
              <w:t xml:space="preserve"> on Execution of Bid </w:t>
            </w:r>
            <w:r w:rsidR="00BE12E7" w:rsidRPr="003A4C0F">
              <w:rPr>
                <w:b/>
                <w:sz w:val="20"/>
                <w:szCs w:val="20"/>
              </w:rPr>
              <w:t xml:space="preserve">/Proposal </w:t>
            </w:r>
            <w:r w:rsidR="00A65C88" w:rsidRPr="003A4C0F">
              <w:rPr>
                <w:b/>
                <w:sz w:val="20"/>
                <w:szCs w:val="20"/>
              </w:rPr>
              <w:t xml:space="preserve">Securing Declaration by the Employer </w:t>
            </w:r>
          </w:p>
        </w:tc>
        <w:tc>
          <w:tcPr>
            <w:tcW w:w="815" w:type="pct"/>
          </w:tcPr>
          <w:p w14:paraId="0E5B4BAF" w14:textId="34F21769" w:rsidR="00A65C88" w:rsidRPr="003A4C0F" w:rsidRDefault="00A65C88">
            <w:pPr>
              <w:pStyle w:val="Style11"/>
              <w:tabs>
                <w:tab w:val="left" w:leader="dot" w:pos="8424"/>
              </w:tabs>
              <w:spacing w:line="240" w:lineRule="auto"/>
              <w:rPr>
                <w:sz w:val="20"/>
                <w:szCs w:val="20"/>
              </w:rPr>
            </w:pPr>
            <w:r w:rsidRPr="003A4C0F">
              <w:rPr>
                <w:sz w:val="20"/>
                <w:szCs w:val="20"/>
              </w:rPr>
              <w:t>Not under suspension based on execution of a Bid</w:t>
            </w:r>
            <w:r w:rsidR="00BE12E7" w:rsidRPr="003A4C0F">
              <w:rPr>
                <w:sz w:val="20"/>
                <w:szCs w:val="20"/>
              </w:rPr>
              <w:t>/Proposal</w:t>
            </w:r>
            <w:r w:rsidRPr="003A4C0F">
              <w:rPr>
                <w:sz w:val="20"/>
                <w:szCs w:val="20"/>
              </w:rPr>
              <w:t xml:space="preserve"> Securing Declaration pursuant to </w:t>
            </w:r>
            <w:r w:rsidR="00540DC2" w:rsidRPr="003A4C0F">
              <w:rPr>
                <w:sz w:val="20"/>
                <w:szCs w:val="20"/>
              </w:rPr>
              <w:t>ITB 4.7 and ITB 19.9</w:t>
            </w:r>
            <w:r w:rsidR="00BA5737" w:rsidRPr="003A4C0F">
              <w:rPr>
                <w:sz w:val="20"/>
                <w:szCs w:val="20"/>
              </w:rPr>
              <w:t xml:space="preserve">. </w:t>
            </w:r>
          </w:p>
        </w:tc>
        <w:tc>
          <w:tcPr>
            <w:tcW w:w="598" w:type="pct"/>
          </w:tcPr>
          <w:p w14:paraId="5F7328D4"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Must meet requirement </w:t>
            </w:r>
          </w:p>
        </w:tc>
        <w:tc>
          <w:tcPr>
            <w:tcW w:w="608" w:type="pct"/>
          </w:tcPr>
          <w:p w14:paraId="5FF225F4"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67A6F2C8"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Must meet requirement </w:t>
            </w:r>
          </w:p>
        </w:tc>
        <w:tc>
          <w:tcPr>
            <w:tcW w:w="596" w:type="pct"/>
          </w:tcPr>
          <w:p w14:paraId="0ABCC723" w14:textId="77777777" w:rsidR="00A65C88" w:rsidRPr="003A4C0F" w:rsidRDefault="00A65C88" w:rsidP="00A65C88">
            <w:pPr>
              <w:rPr>
                <w:sz w:val="20"/>
                <w:szCs w:val="20"/>
              </w:rPr>
            </w:pPr>
            <w:r w:rsidRPr="003A4C0F">
              <w:rPr>
                <w:sz w:val="20"/>
                <w:szCs w:val="20"/>
              </w:rPr>
              <w:t>N/A</w:t>
            </w:r>
          </w:p>
        </w:tc>
        <w:tc>
          <w:tcPr>
            <w:tcW w:w="942" w:type="pct"/>
          </w:tcPr>
          <w:p w14:paraId="07305373" w14:textId="77777777" w:rsidR="00A65C88" w:rsidRPr="003A4C0F" w:rsidRDefault="00A65C88" w:rsidP="00A65C88">
            <w:pPr>
              <w:pStyle w:val="Style11"/>
              <w:tabs>
                <w:tab w:val="left" w:leader="dot" w:pos="8424"/>
              </w:tabs>
              <w:spacing w:line="240" w:lineRule="auto"/>
              <w:rPr>
                <w:color w:val="FF0000"/>
                <w:sz w:val="20"/>
                <w:szCs w:val="20"/>
              </w:rPr>
            </w:pPr>
            <w:r w:rsidRPr="003A4C0F">
              <w:rPr>
                <w:sz w:val="20"/>
                <w:szCs w:val="20"/>
              </w:rPr>
              <w:t>Letter of Bid</w:t>
            </w:r>
          </w:p>
        </w:tc>
      </w:tr>
      <w:tr w:rsidR="00A65C88" w:rsidRPr="003A4C0F" w14:paraId="3851EFF0" w14:textId="77777777" w:rsidTr="00E566A7">
        <w:tc>
          <w:tcPr>
            <w:tcW w:w="203" w:type="pct"/>
          </w:tcPr>
          <w:p w14:paraId="24219EE0"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2.3</w:t>
            </w:r>
          </w:p>
        </w:tc>
        <w:tc>
          <w:tcPr>
            <w:tcW w:w="649" w:type="pct"/>
          </w:tcPr>
          <w:p w14:paraId="38D8C1C8"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Pending Litigation</w:t>
            </w:r>
          </w:p>
        </w:tc>
        <w:tc>
          <w:tcPr>
            <w:tcW w:w="815" w:type="pct"/>
          </w:tcPr>
          <w:p w14:paraId="6E8ED74A"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Bidder’s financial position and prospective long term profitability sound according to criteria established in 3.1 below and assuming that all pending litigation will be resolved against the Bidder</w:t>
            </w:r>
          </w:p>
        </w:tc>
        <w:tc>
          <w:tcPr>
            <w:tcW w:w="598" w:type="pct"/>
          </w:tcPr>
          <w:p w14:paraId="78E63694"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Must meet requirement </w:t>
            </w:r>
          </w:p>
        </w:tc>
        <w:tc>
          <w:tcPr>
            <w:tcW w:w="608" w:type="pct"/>
          </w:tcPr>
          <w:p w14:paraId="32C8BFFB"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N/A</w:t>
            </w:r>
          </w:p>
        </w:tc>
        <w:tc>
          <w:tcPr>
            <w:tcW w:w="589" w:type="pct"/>
          </w:tcPr>
          <w:p w14:paraId="5A79CF88"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Must meet requirement </w:t>
            </w:r>
          </w:p>
        </w:tc>
        <w:tc>
          <w:tcPr>
            <w:tcW w:w="596" w:type="pct"/>
          </w:tcPr>
          <w:p w14:paraId="0E1B7BF6" w14:textId="77777777" w:rsidR="00A65C88" w:rsidRPr="003A4C0F" w:rsidRDefault="00A65C88" w:rsidP="00A65C88">
            <w:pPr>
              <w:rPr>
                <w:sz w:val="20"/>
                <w:szCs w:val="20"/>
              </w:rPr>
            </w:pPr>
            <w:r w:rsidRPr="003A4C0F">
              <w:rPr>
                <w:sz w:val="20"/>
                <w:szCs w:val="20"/>
              </w:rPr>
              <w:t>N/A</w:t>
            </w:r>
          </w:p>
        </w:tc>
        <w:tc>
          <w:tcPr>
            <w:tcW w:w="942" w:type="pct"/>
          </w:tcPr>
          <w:p w14:paraId="4F6F40E4"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Form CON – 2</w:t>
            </w:r>
          </w:p>
          <w:p w14:paraId="7A195154" w14:textId="77777777" w:rsidR="00A65C88" w:rsidRPr="003A4C0F" w:rsidRDefault="00A65C88" w:rsidP="00A65C88">
            <w:pPr>
              <w:pStyle w:val="Style11"/>
              <w:tabs>
                <w:tab w:val="left" w:leader="dot" w:pos="8424"/>
              </w:tabs>
              <w:spacing w:line="240" w:lineRule="auto"/>
              <w:rPr>
                <w:sz w:val="20"/>
                <w:szCs w:val="20"/>
              </w:rPr>
            </w:pPr>
          </w:p>
        </w:tc>
      </w:tr>
      <w:tr w:rsidR="00A65C88" w:rsidRPr="003A4C0F" w14:paraId="68F96DCF" w14:textId="77777777" w:rsidTr="00E566A7">
        <w:tc>
          <w:tcPr>
            <w:tcW w:w="203" w:type="pct"/>
          </w:tcPr>
          <w:p w14:paraId="3A6E9DBC"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2.4</w:t>
            </w:r>
          </w:p>
        </w:tc>
        <w:tc>
          <w:tcPr>
            <w:tcW w:w="649" w:type="pct"/>
          </w:tcPr>
          <w:p w14:paraId="40A5FD14" w14:textId="77777777" w:rsidR="00A65C88" w:rsidRPr="003A4C0F" w:rsidRDefault="00A65C88" w:rsidP="00A65C88">
            <w:pPr>
              <w:pStyle w:val="Style11"/>
              <w:tabs>
                <w:tab w:val="left" w:leader="dot" w:pos="8424"/>
              </w:tabs>
              <w:spacing w:line="240" w:lineRule="auto"/>
              <w:rPr>
                <w:b/>
                <w:sz w:val="20"/>
                <w:szCs w:val="20"/>
              </w:rPr>
            </w:pPr>
            <w:r w:rsidRPr="003A4C0F">
              <w:rPr>
                <w:b/>
                <w:sz w:val="20"/>
                <w:szCs w:val="20"/>
              </w:rPr>
              <w:t>Litigation History</w:t>
            </w:r>
          </w:p>
        </w:tc>
        <w:tc>
          <w:tcPr>
            <w:tcW w:w="815" w:type="pct"/>
          </w:tcPr>
          <w:p w14:paraId="3AEAC28E" w14:textId="166B3E72"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No consistent history of court/arbitral award decisions against the </w:t>
            </w:r>
            <w:r w:rsidRPr="003A4C0F">
              <w:rPr>
                <w:sz w:val="20"/>
                <w:szCs w:val="20"/>
              </w:rPr>
              <w:lastRenderedPageBreak/>
              <w:t>Bidder</w:t>
            </w:r>
            <w:r w:rsidRPr="003A4C0F">
              <w:rPr>
                <w:rStyle w:val="FootnoteReference"/>
                <w:sz w:val="20"/>
                <w:szCs w:val="20"/>
              </w:rPr>
              <w:footnoteReference w:id="9"/>
            </w:r>
            <w:r w:rsidRPr="003A4C0F">
              <w:rPr>
                <w:sz w:val="20"/>
                <w:szCs w:val="20"/>
              </w:rPr>
              <w:t xml:space="preserve"> </w:t>
            </w:r>
            <w:r w:rsidR="003650B2" w:rsidRPr="003A4C0F">
              <w:rPr>
                <w:b/>
                <w:bCs/>
                <w:sz w:val="20"/>
                <w:szCs w:val="20"/>
              </w:rPr>
              <w:t xml:space="preserve">since 1st January </w:t>
            </w:r>
            <w:r w:rsidR="001B5818" w:rsidRPr="003A4C0F">
              <w:rPr>
                <w:b/>
                <w:bCs/>
                <w:sz w:val="20"/>
                <w:szCs w:val="20"/>
              </w:rPr>
              <w:t>202</w:t>
            </w:r>
            <w:r w:rsidR="001B5818">
              <w:rPr>
                <w:b/>
                <w:bCs/>
                <w:sz w:val="20"/>
                <w:szCs w:val="20"/>
              </w:rPr>
              <w:t>1</w:t>
            </w:r>
          </w:p>
        </w:tc>
        <w:tc>
          <w:tcPr>
            <w:tcW w:w="598" w:type="pct"/>
          </w:tcPr>
          <w:p w14:paraId="5B3696B4"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lastRenderedPageBreak/>
              <w:t xml:space="preserve">Must meet requirement </w:t>
            </w:r>
          </w:p>
        </w:tc>
        <w:tc>
          <w:tcPr>
            <w:tcW w:w="608" w:type="pct"/>
          </w:tcPr>
          <w:p w14:paraId="58405E6A"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3872FF58"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Must meet requirement </w:t>
            </w:r>
          </w:p>
        </w:tc>
        <w:tc>
          <w:tcPr>
            <w:tcW w:w="596" w:type="pct"/>
          </w:tcPr>
          <w:p w14:paraId="2EBAAFF5" w14:textId="77777777" w:rsidR="00A65C88" w:rsidRPr="003A4C0F" w:rsidRDefault="00A65C88" w:rsidP="00A65C88">
            <w:pPr>
              <w:rPr>
                <w:sz w:val="20"/>
                <w:szCs w:val="20"/>
              </w:rPr>
            </w:pPr>
            <w:r w:rsidRPr="003A4C0F">
              <w:rPr>
                <w:sz w:val="20"/>
                <w:szCs w:val="20"/>
              </w:rPr>
              <w:t>N/A</w:t>
            </w:r>
          </w:p>
        </w:tc>
        <w:tc>
          <w:tcPr>
            <w:tcW w:w="942" w:type="pct"/>
          </w:tcPr>
          <w:p w14:paraId="4AFD0D70" w14:textId="77777777" w:rsidR="00A65C88" w:rsidRPr="003A4C0F" w:rsidRDefault="00A65C88" w:rsidP="00A65C88">
            <w:pPr>
              <w:pStyle w:val="Style11"/>
              <w:tabs>
                <w:tab w:val="left" w:leader="dot" w:pos="8424"/>
              </w:tabs>
              <w:spacing w:line="240" w:lineRule="auto"/>
              <w:rPr>
                <w:sz w:val="20"/>
                <w:szCs w:val="20"/>
              </w:rPr>
            </w:pPr>
            <w:r w:rsidRPr="003A4C0F">
              <w:rPr>
                <w:sz w:val="20"/>
                <w:szCs w:val="20"/>
              </w:rPr>
              <w:t xml:space="preserve">Form CON – 2 </w:t>
            </w:r>
          </w:p>
        </w:tc>
      </w:tr>
      <w:tr w:rsidR="00F82CA6" w:rsidRPr="003A4C0F" w14:paraId="4EC41198" w14:textId="77777777" w:rsidTr="00E566A7">
        <w:tc>
          <w:tcPr>
            <w:tcW w:w="203" w:type="pct"/>
          </w:tcPr>
          <w:p w14:paraId="43F67C29" w14:textId="77777777" w:rsidR="00F82CA6" w:rsidRPr="003A4C0F" w:rsidRDefault="00F82CA6" w:rsidP="00F82CA6">
            <w:pPr>
              <w:pStyle w:val="Style11"/>
              <w:tabs>
                <w:tab w:val="left" w:leader="dot" w:pos="8424"/>
              </w:tabs>
              <w:spacing w:line="240" w:lineRule="auto"/>
              <w:rPr>
                <w:sz w:val="20"/>
                <w:szCs w:val="20"/>
              </w:rPr>
            </w:pPr>
            <w:r w:rsidRPr="003A4C0F">
              <w:rPr>
                <w:sz w:val="20"/>
                <w:szCs w:val="20"/>
              </w:rPr>
              <w:t>2.5</w:t>
            </w:r>
          </w:p>
        </w:tc>
        <w:tc>
          <w:tcPr>
            <w:tcW w:w="649" w:type="pct"/>
          </w:tcPr>
          <w:p w14:paraId="62060231" w14:textId="77777777" w:rsidR="00F82CA6" w:rsidRPr="004D06D0" w:rsidRDefault="00F82CA6" w:rsidP="00F82CA6">
            <w:pPr>
              <w:pStyle w:val="Style11"/>
              <w:tabs>
                <w:tab w:val="left" w:leader="dot" w:pos="8424"/>
              </w:tabs>
              <w:spacing w:before="80" w:after="80" w:line="240" w:lineRule="auto"/>
              <w:rPr>
                <w:b/>
                <w:sz w:val="20"/>
                <w:szCs w:val="20"/>
              </w:rPr>
            </w:pPr>
            <w:r w:rsidRPr="004D06D0">
              <w:rPr>
                <w:b/>
                <w:sz w:val="20"/>
                <w:szCs w:val="20"/>
              </w:rPr>
              <w:t xml:space="preserve">Declaration: </w:t>
            </w:r>
            <w:r w:rsidR="00B0744F" w:rsidRPr="004D06D0">
              <w:rPr>
                <w:b/>
                <w:sz w:val="20"/>
                <w:szCs w:val="20"/>
              </w:rPr>
              <w:t xml:space="preserve">Environmental and Social (ES) </w:t>
            </w:r>
            <w:r w:rsidRPr="004D06D0">
              <w:rPr>
                <w:b/>
                <w:sz w:val="20"/>
                <w:szCs w:val="20"/>
              </w:rPr>
              <w:t>past performance</w:t>
            </w:r>
          </w:p>
        </w:tc>
        <w:tc>
          <w:tcPr>
            <w:tcW w:w="815" w:type="pct"/>
          </w:tcPr>
          <w:p w14:paraId="1B8EEEB7" w14:textId="24B413E8" w:rsidR="00F82CA6" w:rsidRPr="003A4C0F" w:rsidRDefault="00F82CA6" w:rsidP="00A45F31">
            <w:pPr>
              <w:rPr>
                <w:color w:val="000000" w:themeColor="text1"/>
                <w:sz w:val="20"/>
                <w:szCs w:val="20"/>
              </w:rPr>
            </w:pPr>
            <w:r w:rsidRPr="003A4C0F">
              <w:rPr>
                <w:sz w:val="20"/>
                <w:szCs w:val="20"/>
              </w:rPr>
              <w:t xml:space="preserve">Declare any civil work contracts that have been suspended or terminated </w:t>
            </w:r>
            <w:r w:rsidR="00025A37" w:rsidRPr="003A4C0F">
              <w:rPr>
                <w:sz w:val="20"/>
                <w:szCs w:val="20"/>
              </w:rPr>
              <w:t xml:space="preserve">and/or performance security called </w:t>
            </w:r>
            <w:r w:rsidRPr="003A4C0F">
              <w:rPr>
                <w:sz w:val="20"/>
                <w:szCs w:val="20"/>
              </w:rPr>
              <w:t xml:space="preserve">by an employer for </w:t>
            </w:r>
            <w:r w:rsidR="00B0744F" w:rsidRPr="003A4C0F">
              <w:rPr>
                <w:sz w:val="20"/>
                <w:szCs w:val="20"/>
              </w:rPr>
              <w:t xml:space="preserve">breach of environmental or social (including Sexual Exploitation and </w:t>
            </w:r>
            <w:r w:rsidR="00BA5737" w:rsidRPr="003A4C0F">
              <w:rPr>
                <w:sz w:val="20"/>
                <w:szCs w:val="20"/>
              </w:rPr>
              <w:t>Abuse</w:t>
            </w:r>
            <w:r w:rsidR="00B0744F" w:rsidRPr="003A4C0F">
              <w:rPr>
                <w:sz w:val="20"/>
                <w:szCs w:val="20"/>
              </w:rPr>
              <w:t>) contractual obligations in the past five years.</w:t>
            </w:r>
            <w:r w:rsidR="00B0744F" w:rsidRPr="003A4C0F">
              <w:rPr>
                <w:sz w:val="20"/>
                <w:szCs w:val="20"/>
                <w:vertAlign w:val="superscript"/>
              </w:rPr>
              <w:footnoteReference w:id="10"/>
            </w:r>
            <w:r w:rsidRPr="003A4C0F">
              <w:rPr>
                <w:sz w:val="20"/>
                <w:szCs w:val="20"/>
              </w:rPr>
              <w:t xml:space="preserve"> </w:t>
            </w:r>
          </w:p>
        </w:tc>
        <w:tc>
          <w:tcPr>
            <w:tcW w:w="598" w:type="pct"/>
            <w:vAlign w:val="center"/>
          </w:tcPr>
          <w:p w14:paraId="55689EF2" w14:textId="77777777" w:rsidR="00F82CA6" w:rsidRPr="003A4C0F" w:rsidRDefault="00DC2191" w:rsidP="00A45F31">
            <w:pPr>
              <w:pStyle w:val="Style11"/>
              <w:tabs>
                <w:tab w:val="left" w:leader="dot" w:pos="8424"/>
              </w:tabs>
              <w:spacing w:before="80" w:after="80" w:line="240" w:lineRule="auto"/>
              <w:rPr>
                <w:sz w:val="20"/>
                <w:szCs w:val="20"/>
              </w:rPr>
            </w:pPr>
            <w:r w:rsidRPr="003A4C0F">
              <w:rPr>
                <w:sz w:val="20"/>
                <w:szCs w:val="20"/>
              </w:rPr>
              <w:t>Must make the declaration. Where there are Specialized Sub-contractor/s, the Specialized Sub-contractor/s must also make the declaration.</w:t>
            </w:r>
          </w:p>
        </w:tc>
        <w:tc>
          <w:tcPr>
            <w:tcW w:w="608" w:type="pct"/>
            <w:vAlign w:val="center"/>
          </w:tcPr>
          <w:p w14:paraId="29A69A29" w14:textId="77777777" w:rsidR="00F82CA6" w:rsidRPr="003A4C0F" w:rsidRDefault="00F82CA6" w:rsidP="00F82CA6">
            <w:pPr>
              <w:pStyle w:val="Style11"/>
              <w:tabs>
                <w:tab w:val="left" w:leader="dot" w:pos="8424"/>
              </w:tabs>
              <w:spacing w:before="80" w:after="80" w:line="240" w:lineRule="auto"/>
              <w:jc w:val="center"/>
              <w:rPr>
                <w:sz w:val="20"/>
                <w:szCs w:val="20"/>
              </w:rPr>
            </w:pPr>
            <w:r w:rsidRPr="003A4C0F">
              <w:rPr>
                <w:sz w:val="20"/>
                <w:szCs w:val="20"/>
              </w:rPr>
              <w:t>N/A</w:t>
            </w:r>
          </w:p>
        </w:tc>
        <w:tc>
          <w:tcPr>
            <w:tcW w:w="589" w:type="pct"/>
            <w:vAlign w:val="center"/>
          </w:tcPr>
          <w:p w14:paraId="7774CE1D" w14:textId="77777777" w:rsidR="00F82CA6" w:rsidRPr="003A4C0F" w:rsidRDefault="00DC2191" w:rsidP="00F82CA6">
            <w:pPr>
              <w:pStyle w:val="Style11"/>
              <w:tabs>
                <w:tab w:val="left" w:leader="dot" w:pos="8424"/>
              </w:tabs>
              <w:spacing w:before="80" w:after="80" w:line="240" w:lineRule="auto"/>
              <w:rPr>
                <w:sz w:val="20"/>
                <w:szCs w:val="20"/>
              </w:rPr>
            </w:pPr>
            <w:r w:rsidRPr="003A4C0F">
              <w:rPr>
                <w:sz w:val="20"/>
                <w:szCs w:val="20"/>
              </w:rPr>
              <w:t>Each must make the declaration. Where there are Specialized Sub-contractor/s, the Specialized Sub-contractor/s must also make the declaration.</w:t>
            </w:r>
          </w:p>
        </w:tc>
        <w:tc>
          <w:tcPr>
            <w:tcW w:w="596" w:type="pct"/>
            <w:vAlign w:val="center"/>
          </w:tcPr>
          <w:p w14:paraId="571429B7" w14:textId="77777777" w:rsidR="00F82CA6" w:rsidRPr="003A4C0F" w:rsidRDefault="00F82CA6" w:rsidP="00F82CA6">
            <w:pPr>
              <w:spacing w:before="80" w:after="80"/>
              <w:jc w:val="center"/>
              <w:rPr>
                <w:sz w:val="20"/>
                <w:szCs w:val="20"/>
              </w:rPr>
            </w:pPr>
            <w:r w:rsidRPr="003A4C0F">
              <w:rPr>
                <w:sz w:val="20"/>
                <w:szCs w:val="20"/>
              </w:rPr>
              <w:t>N/A</w:t>
            </w:r>
          </w:p>
        </w:tc>
        <w:tc>
          <w:tcPr>
            <w:tcW w:w="942" w:type="pct"/>
            <w:vAlign w:val="center"/>
          </w:tcPr>
          <w:p w14:paraId="3B9142FF" w14:textId="77777777" w:rsidR="00F82CA6" w:rsidRPr="003A4C0F" w:rsidRDefault="00F82CA6" w:rsidP="00F82CA6">
            <w:pPr>
              <w:pStyle w:val="Style11"/>
              <w:tabs>
                <w:tab w:val="left" w:leader="dot" w:pos="8424"/>
              </w:tabs>
              <w:spacing w:before="80" w:after="80" w:line="240" w:lineRule="auto"/>
              <w:rPr>
                <w:sz w:val="20"/>
                <w:szCs w:val="20"/>
              </w:rPr>
            </w:pPr>
            <w:r w:rsidRPr="003A4C0F">
              <w:rPr>
                <w:sz w:val="20"/>
                <w:szCs w:val="20"/>
              </w:rPr>
              <w:t>Form CON-3 ES Performance Declaration</w:t>
            </w:r>
          </w:p>
        </w:tc>
      </w:tr>
      <w:tr w:rsidR="006201DF" w:rsidRPr="003A4C0F" w14:paraId="258C5905" w14:textId="77777777" w:rsidTr="00E566A7">
        <w:tc>
          <w:tcPr>
            <w:tcW w:w="203" w:type="pct"/>
            <w:vMerge w:val="restart"/>
          </w:tcPr>
          <w:p w14:paraId="4DBC550C" w14:textId="4471252D" w:rsidR="006201DF" w:rsidRPr="003A4C0F" w:rsidRDefault="006201DF" w:rsidP="00BB564B">
            <w:pPr>
              <w:pStyle w:val="Style11"/>
              <w:tabs>
                <w:tab w:val="left" w:leader="dot" w:pos="8424"/>
              </w:tabs>
              <w:spacing w:line="240" w:lineRule="auto"/>
              <w:rPr>
                <w:sz w:val="20"/>
                <w:szCs w:val="20"/>
              </w:rPr>
            </w:pPr>
            <w:r w:rsidRPr="003A4C0F">
              <w:rPr>
                <w:b/>
                <w:sz w:val="20"/>
                <w:szCs w:val="20"/>
              </w:rPr>
              <w:t>2.6</w:t>
            </w:r>
          </w:p>
        </w:tc>
        <w:tc>
          <w:tcPr>
            <w:tcW w:w="649" w:type="pct"/>
            <w:vMerge w:val="restart"/>
          </w:tcPr>
          <w:p w14:paraId="4D1783C0" w14:textId="43AC07B0" w:rsidR="006201DF" w:rsidRPr="004D06D0" w:rsidRDefault="006201DF" w:rsidP="00BB564B">
            <w:pPr>
              <w:pStyle w:val="Style11"/>
              <w:tabs>
                <w:tab w:val="left" w:leader="dot" w:pos="8424"/>
              </w:tabs>
              <w:spacing w:before="80" w:after="80" w:line="240" w:lineRule="auto"/>
              <w:rPr>
                <w:b/>
                <w:sz w:val="20"/>
                <w:szCs w:val="20"/>
              </w:rPr>
            </w:pPr>
            <w:r w:rsidRPr="003A4C0F">
              <w:rPr>
                <w:b/>
                <w:sz w:val="20"/>
                <w:szCs w:val="20"/>
              </w:rPr>
              <w:t>Bank’s SEA and/or SH Disqualification</w:t>
            </w:r>
          </w:p>
        </w:tc>
        <w:tc>
          <w:tcPr>
            <w:tcW w:w="815" w:type="pct"/>
          </w:tcPr>
          <w:p w14:paraId="1A264727" w14:textId="39AFCAB2" w:rsidR="006201DF" w:rsidRPr="004D06D0" w:rsidRDefault="006201DF" w:rsidP="00BB564B">
            <w:pPr>
              <w:rPr>
                <w:sz w:val="20"/>
                <w:szCs w:val="20"/>
              </w:rPr>
            </w:pPr>
            <w:r w:rsidRPr="003A4C0F">
              <w:rPr>
                <w:sz w:val="20"/>
                <w:szCs w:val="20"/>
              </w:rPr>
              <w:t xml:space="preserve">At the time of Contract Award, not </w:t>
            </w:r>
            <w:bookmarkStart w:id="635" w:name="_Hlk51839767"/>
            <w:r w:rsidRPr="003A4C0F">
              <w:rPr>
                <w:sz w:val="20"/>
                <w:szCs w:val="20"/>
              </w:rPr>
              <w:t>subject to disqualification by the Bank for non-compliance with SEA/ SH obligations</w:t>
            </w:r>
            <w:bookmarkEnd w:id="635"/>
          </w:p>
        </w:tc>
        <w:tc>
          <w:tcPr>
            <w:tcW w:w="598" w:type="pct"/>
          </w:tcPr>
          <w:p w14:paraId="27FFEDC0" w14:textId="77777777" w:rsidR="006201DF" w:rsidRPr="003A4C0F" w:rsidRDefault="006201DF" w:rsidP="00154F1B">
            <w:pPr>
              <w:pStyle w:val="Style11"/>
              <w:tabs>
                <w:tab w:val="left" w:leader="dot" w:pos="4380"/>
              </w:tabs>
              <w:spacing w:line="240" w:lineRule="auto"/>
              <w:rPr>
                <w:sz w:val="20"/>
                <w:szCs w:val="20"/>
              </w:rPr>
            </w:pPr>
            <w:r w:rsidRPr="003A4C0F">
              <w:rPr>
                <w:sz w:val="20"/>
                <w:szCs w:val="20"/>
              </w:rPr>
              <w:t>Must meet requirement</w:t>
            </w:r>
          </w:p>
          <w:p w14:paraId="498453F2" w14:textId="2050A57C" w:rsidR="006201DF" w:rsidRPr="004D06D0" w:rsidRDefault="006201DF" w:rsidP="00154F1B">
            <w:pPr>
              <w:pStyle w:val="Style11"/>
              <w:tabs>
                <w:tab w:val="left" w:leader="dot" w:pos="8424"/>
              </w:tabs>
              <w:spacing w:line="240" w:lineRule="auto"/>
              <w:rPr>
                <w:sz w:val="20"/>
                <w:szCs w:val="20"/>
              </w:rPr>
            </w:pPr>
            <w:r w:rsidRPr="003A4C0F">
              <w:rPr>
                <w:sz w:val="20"/>
                <w:szCs w:val="20"/>
              </w:rPr>
              <w:t>(including each subcontractor proposed by the Bidder)</w:t>
            </w:r>
          </w:p>
        </w:tc>
        <w:tc>
          <w:tcPr>
            <w:tcW w:w="608" w:type="pct"/>
          </w:tcPr>
          <w:p w14:paraId="74954E44" w14:textId="50E94B81" w:rsidR="006201DF" w:rsidRPr="004D06D0" w:rsidRDefault="006201DF" w:rsidP="00BB564B">
            <w:pPr>
              <w:pStyle w:val="Style11"/>
              <w:tabs>
                <w:tab w:val="left" w:leader="dot" w:pos="8424"/>
              </w:tabs>
              <w:spacing w:before="80" w:after="80" w:line="240" w:lineRule="auto"/>
              <w:jc w:val="center"/>
              <w:rPr>
                <w:sz w:val="20"/>
                <w:szCs w:val="20"/>
              </w:rPr>
            </w:pPr>
            <w:r w:rsidRPr="004D06D0">
              <w:rPr>
                <w:sz w:val="20"/>
                <w:szCs w:val="20"/>
              </w:rPr>
              <w:t>N/A</w:t>
            </w:r>
          </w:p>
        </w:tc>
        <w:tc>
          <w:tcPr>
            <w:tcW w:w="589" w:type="pct"/>
          </w:tcPr>
          <w:p w14:paraId="1EE8815D" w14:textId="21027C51" w:rsidR="006201DF" w:rsidRPr="004D06D0" w:rsidRDefault="006201DF" w:rsidP="00BB564B">
            <w:pPr>
              <w:pStyle w:val="Style11"/>
              <w:tabs>
                <w:tab w:val="left" w:leader="dot" w:pos="8424"/>
              </w:tabs>
              <w:spacing w:before="80" w:after="80" w:line="240" w:lineRule="auto"/>
              <w:rPr>
                <w:sz w:val="20"/>
                <w:szCs w:val="20"/>
              </w:rPr>
            </w:pPr>
            <w:r w:rsidRPr="003A4C0F">
              <w:rPr>
                <w:sz w:val="20"/>
                <w:szCs w:val="20"/>
              </w:rPr>
              <w:t xml:space="preserve">Must meet requirement </w:t>
            </w:r>
            <w:bookmarkStart w:id="636" w:name="_Hlk31705826"/>
            <w:r w:rsidRPr="003A4C0F">
              <w:rPr>
                <w:sz w:val="20"/>
                <w:szCs w:val="20"/>
              </w:rPr>
              <w:t>(including each subcontractor proposed by the Bidder)</w:t>
            </w:r>
            <w:bookmarkEnd w:id="636"/>
          </w:p>
        </w:tc>
        <w:tc>
          <w:tcPr>
            <w:tcW w:w="596" w:type="pct"/>
          </w:tcPr>
          <w:p w14:paraId="58B78D99" w14:textId="7767EAD7" w:rsidR="006201DF" w:rsidRPr="004D06D0" w:rsidRDefault="006201DF" w:rsidP="00BB564B">
            <w:pPr>
              <w:spacing w:before="80" w:after="80"/>
              <w:jc w:val="center"/>
              <w:rPr>
                <w:sz w:val="20"/>
                <w:szCs w:val="20"/>
              </w:rPr>
            </w:pPr>
            <w:r w:rsidRPr="004D06D0">
              <w:rPr>
                <w:sz w:val="20"/>
                <w:szCs w:val="20"/>
              </w:rPr>
              <w:t>N/A</w:t>
            </w:r>
          </w:p>
        </w:tc>
        <w:tc>
          <w:tcPr>
            <w:tcW w:w="942" w:type="pct"/>
          </w:tcPr>
          <w:p w14:paraId="14C004FF" w14:textId="68A93BE1" w:rsidR="006201DF" w:rsidRPr="004D06D0" w:rsidRDefault="006201DF" w:rsidP="00BB564B">
            <w:pPr>
              <w:pStyle w:val="Style11"/>
              <w:tabs>
                <w:tab w:val="left" w:leader="dot" w:pos="8424"/>
              </w:tabs>
              <w:spacing w:before="80" w:after="80" w:line="240" w:lineRule="auto"/>
              <w:rPr>
                <w:sz w:val="20"/>
                <w:szCs w:val="20"/>
              </w:rPr>
            </w:pPr>
            <w:r w:rsidRPr="003A4C0F">
              <w:rPr>
                <w:sz w:val="20"/>
                <w:szCs w:val="20"/>
              </w:rPr>
              <w:t>Letter of Bid, Form CON-4</w:t>
            </w:r>
          </w:p>
        </w:tc>
      </w:tr>
      <w:tr w:rsidR="006201DF" w:rsidRPr="003A4C0F" w14:paraId="0A6123D0" w14:textId="77777777" w:rsidTr="00E566A7">
        <w:tc>
          <w:tcPr>
            <w:tcW w:w="203" w:type="pct"/>
            <w:vMerge/>
          </w:tcPr>
          <w:p w14:paraId="7E913E75" w14:textId="77777777" w:rsidR="006201DF" w:rsidRPr="003A4C0F" w:rsidRDefault="006201DF" w:rsidP="00C35BEB">
            <w:pPr>
              <w:pStyle w:val="Style11"/>
              <w:tabs>
                <w:tab w:val="left" w:leader="dot" w:pos="8424"/>
              </w:tabs>
              <w:spacing w:line="240" w:lineRule="auto"/>
              <w:rPr>
                <w:b/>
                <w:sz w:val="20"/>
                <w:szCs w:val="20"/>
              </w:rPr>
            </w:pPr>
          </w:p>
        </w:tc>
        <w:tc>
          <w:tcPr>
            <w:tcW w:w="649" w:type="pct"/>
            <w:vMerge/>
          </w:tcPr>
          <w:p w14:paraId="2516124E" w14:textId="77777777" w:rsidR="006201DF" w:rsidRPr="003A4C0F" w:rsidRDefault="006201DF" w:rsidP="00C35BEB">
            <w:pPr>
              <w:pStyle w:val="Style11"/>
              <w:tabs>
                <w:tab w:val="left" w:leader="dot" w:pos="8424"/>
              </w:tabs>
              <w:spacing w:before="80" w:after="80" w:line="240" w:lineRule="auto"/>
              <w:rPr>
                <w:b/>
                <w:sz w:val="20"/>
                <w:szCs w:val="20"/>
              </w:rPr>
            </w:pPr>
          </w:p>
        </w:tc>
        <w:tc>
          <w:tcPr>
            <w:tcW w:w="815" w:type="pct"/>
          </w:tcPr>
          <w:p w14:paraId="5AC9014B" w14:textId="3CB30CBC" w:rsidR="006201DF" w:rsidRPr="003A4C0F" w:rsidRDefault="006201DF" w:rsidP="00C35BEB">
            <w:pPr>
              <w:rPr>
                <w:sz w:val="20"/>
                <w:szCs w:val="20"/>
              </w:rPr>
            </w:pPr>
            <w:r w:rsidRPr="003A4C0F">
              <w:rPr>
                <w:color w:val="000000" w:themeColor="text1"/>
                <w:sz w:val="20"/>
                <w:szCs w:val="20"/>
                <w:lang w:val="en-GB"/>
              </w:rPr>
              <w:t xml:space="preserve">If the Bidder had been subject to disqualification by the Bank </w:t>
            </w:r>
            <w:r w:rsidRPr="003A4C0F">
              <w:rPr>
                <w:sz w:val="20"/>
                <w:szCs w:val="20"/>
              </w:rPr>
              <w:t>for non-compliance with SEA/ SH obligations,</w:t>
            </w:r>
            <w:r w:rsidRPr="003A4C0F">
              <w:rPr>
                <w:color w:val="000000" w:themeColor="text1"/>
                <w:sz w:val="20"/>
                <w:szCs w:val="20"/>
                <w:lang w:val="en-GB"/>
              </w:rPr>
              <w:t xml:space="preserve"> the Bidder shall either (i)  </w:t>
            </w:r>
            <w:r w:rsidRPr="003A4C0F">
              <w:rPr>
                <w:color w:val="000000" w:themeColor="text1"/>
                <w:sz w:val="20"/>
                <w:szCs w:val="20"/>
                <w:lang w:val="en-GB"/>
              </w:rPr>
              <w:lastRenderedPageBreak/>
              <w:t xml:space="preserve">provide evidence of an arbitral award on the disqualification made in its favour;  or (ii) demonstrate that it has adequate capacity and commitment to comply with SEA/SH </w:t>
            </w:r>
            <w:r w:rsidRPr="003A4C0F">
              <w:rPr>
                <w:color w:val="000000" w:themeColor="text1"/>
                <w:sz w:val="20"/>
                <w:szCs w:val="20"/>
              </w:rPr>
              <w:t>prevention and response</w:t>
            </w:r>
            <w:r w:rsidRPr="003A4C0F">
              <w:rPr>
                <w:color w:val="000000" w:themeColor="text1"/>
                <w:sz w:val="20"/>
                <w:szCs w:val="20"/>
                <w:lang w:val="en-GB"/>
              </w:rPr>
              <w:t xml:space="preserve"> obligations; or (iii) provide evidence that it has already demonstrated  such capacity and commitment on another Bank financed works contract.</w:t>
            </w:r>
          </w:p>
        </w:tc>
        <w:tc>
          <w:tcPr>
            <w:tcW w:w="598" w:type="pct"/>
            <w:vAlign w:val="center"/>
          </w:tcPr>
          <w:p w14:paraId="3BFC5074" w14:textId="77777777" w:rsidR="006201DF" w:rsidRPr="003A4C0F" w:rsidRDefault="006201DF" w:rsidP="00C35BEB">
            <w:pPr>
              <w:pStyle w:val="Style11"/>
              <w:tabs>
                <w:tab w:val="left" w:leader="dot" w:pos="4380"/>
              </w:tabs>
              <w:spacing w:before="41" w:after="41" w:line="240" w:lineRule="auto"/>
              <w:jc w:val="center"/>
              <w:rPr>
                <w:sz w:val="20"/>
                <w:szCs w:val="20"/>
              </w:rPr>
            </w:pPr>
            <w:r w:rsidRPr="003A4C0F">
              <w:rPr>
                <w:sz w:val="20"/>
                <w:szCs w:val="20"/>
              </w:rPr>
              <w:lastRenderedPageBreak/>
              <w:t>Must meet requirement</w:t>
            </w:r>
          </w:p>
          <w:p w14:paraId="6C43749B" w14:textId="59A748E8" w:rsidR="006201DF" w:rsidRPr="003A4C0F" w:rsidRDefault="006201DF" w:rsidP="00C35BEB">
            <w:pPr>
              <w:pStyle w:val="Style11"/>
              <w:tabs>
                <w:tab w:val="left" w:leader="dot" w:pos="4380"/>
              </w:tabs>
              <w:spacing w:line="240" w:lineRule="auto"/>
              <w:rPr>
                <w:sz w:val="20"/>
                <w:szCs w:val="20"/>
              </w:rPr>
            </w:pPr>
            <w:r w:rsidRPr="003A4C0F">
              <w:rPr>
                <w:sz w:val="20"/>
                <w:szCs w:val="20"/>
              </w:rPr>
              <w:t>(including each s</w:t>
            </w:r>
            <w:r w:rsidRPr="003A4C0F">
              <w:rPr>
                <w:spacing w:val="-2"/>
                <w:sz w:val="20"/>
                <w:szCs w:val="20"/>
              </w:rPr>
              <w:t xml:space="preserve">ubcontractor </w:t>
            </w:r>
            <w:r w:rsidRPr="003A4C0F">
              <w:rPr>
                <w:sz w:val="20"/>
                <w:szCs w:val="20"/>
              </w:rPr>
              <w:t>proposed</w:t>
            </w:r>
            <w:r w:rsidRPr="003A4C0F">
              <w:rPr>
                <w:spacing w:val="-2"/>
                <w:sz w:val="20"/>
                <w:szCs w:val="20"/>
              </w:rPr>
              <w:t xml:space="preserve"> by the Bidder)</w:t>
            </w:r>
          </w:p>
        </w:tc>
        <w:tc>
          <w:tcPr>
            <w:tcW w:w="608" w:type="pct"/>
            <w:vAlign w:val="center"/>
          </w:tcPr>
          <w:p w14:paraId="72DD60C2" w14:textId="01A4D329" w:rsidR="006201DF" w:rsidRPr="003A4C0F" w:rsidRDefault="006201DF" w:rsidP="00C35BEB">
            <w:pPr>
              <w:pStyle w:val="Style11"/>
              <w:tabs>
                <w:tab w:val="left" w:leader="dot" w:pos="8424"/>
              </w:tabs>
              <w:spacing w:before="80" w:after="80" w:line="240" w:lineRule="auto"/>
              <w:jc w:val="center"/>
              <w:rPr>
                <w:sz w:val="20"/>
                <w:szCs w:val="20"/>
              </w:rPr>
            </w:pPr>
            <w:r w:rsidRPr="003A4C0F">
              <w:rPr>
                <w:sz w:val="20"/>
                <w:szCs w:val="20"/>
              </w:rPr>
              <w:t>N/A</w:t>
            </w:r>
          </w:p>
        </w:tc>
        <w:tc>
          <w:tcPr>
            <w:tcW w:w="589" w:type="pct"/>
            <w:vAlign w:val="center"/>
          </w:tcPr>
          <w:p w14:paraId="31D5D575" w14:textId="2B458E6F" w:rsidR="006201DF" w:rsidRPr="003A4C0F" w:rsidRDefault="006201DF" w:rsidP="00C35BEB">
            <w:pPr>
              <w:pStyle w:val="Style11"/>
              <w:tabs>
                <w:tab w:val="left" w:leader="dot" w:pos="8424"/>
              </w:tabs>
              <w:spacing w:before="80" w:after="80" w:line="240" w:lineRule="auto"/>
              <w:rPr>
                <w:sz w:val="20"/>
                <w:szCs w:val="20"/>
              </w:rPr>
            </w:pPr>
            <w:r w:rsidRPr="003A4C0F">
              <w:rPr>
                <w:sz w:val="20"/>
                <w:szCs w:val="20"/>
              </w:rPr>
              <w:t xml:space="preserve">Must meet requirement (including each </w:t>
            </w:r>
            <w:r w:rsidRPr="003A4C0F">
              <w:rPr>
                <w:spacing w:val="-2"/>
                <w:sz w:val="20"/>
                <w:szCs w:val="20"/>
              </w:rPr>
              <w:t xml:space="preserve">subcontractor </w:t>
            </w:r>
            <w:r w:rsidRPr="003A4C0F">
              <w:rPr>
                <w:sz w:val="20"/>
                <w:szCs w:val="20"/>
              </w:rPr>
              <w:t>proposed</w:t>
            </w:r>
            <w:r w:rsidRPr="003A4C0F">
              <w:rPr>
                <w:spacing w:val="-2"/>
                <w:sz w:val="20"/>
                <w:szCs w:val="20"/>
              </w:rPr>
              <w:t xml:space="preserve"> by the Bidder)</w:t>
            </w:r>
            <w:r w:rsidRPr="003A4C0F">
              <w:rPr>
                <w:rStyle w:val="FootnoteReference"/>
                <w:spacing w:val="-2"/>
                <w:sz w:val="20"/>
                <w:szCs w:val="20"/>
              </w:rPr>
              <w:t xml:space="preserve"> </w:t>
            </w:r>
          </w:p>
        </w:tc>
        <w:tc>
          <w:tcPr>
            <w:tcW w:w="596" w:type="pct"/>
            <w:vAlign w:val="center"/>
          </w:tcPr>
          <w:p w14:paraId="736AC164" w14:textId="2675F731" w:rsidR="006201DF" w:rsidRPr="003A4C0F" w:rsidRDefault="006201DF" w:rsidP="00C35BEB">
            <w:pPr>
              <w:spacing w:before="80" w:after="80"/>
              <w:jc w:val="center"/>
              <w:rPr>
                <w:sz w:val="20"/>
                <w:szCs w:val="20"/>
              </w:rPr>
            </w:pPr>
            <w:r w:rsidRPr="003A4C0F">
              <w:rPr>
                <w:sz w:val="20"/>
                <w:szCs w:val="20"/>
              </w:rPr>
              <w:t>N/A</w:t>
            </w:r>
          </w:p>
        </w:tc>
        <w:tc>
          <w:tcPr>
            <w:tcW w:w="942" w:type="pct"/>
            <w:vAlign w:val="center"/>
          </w:tcPr>
          <w:p w14:paraId="618A1C00" w14:textId="1698E0FE" w:rsidR="006201DF" w:rsidRPr="003A4C0F" w:rsidRDefault="006201DF" w:rsidP="00A906FB">
            <w:pPr>
              <w:pStyle w:val="Style11"/>
              <w:tabs>
                <w:tab w:val="left" w:leader="dot" w:pos="8424"/>
              </w:tabs>
              <w:spacing w:before="80" w:after="80" w:line="240" w:lineRule="auto"/>
              <w:ind w:right="-107"/>
              <w:rPr>
                <w:sz w:val="20"/>
                <w:szCs w:val="20"/>
              </w:rPr>
            </w:pPr>
            <w:r w:rsidRPr="003A4C0F">
              <w:rPr>
                <w:sz w:val="20"/>
                <w:szCs w:val="20"/>
              </w:rPr>
              <w:t>Letter of Bid, Form CON-4</w:t>
            </w:r>
          </w:p>
        </w:tc>
      </w:tr>
      <w:tr w:rsidR="00C35BEB" w:rsidRPr="003A4C0F" w14:paraId="08A42448" w14:textId="77777777" w:rsidTr="009629AF">
        <w:tc>
          <w:tcPr>
            <w:tcW w:w="5000" w:type="pct"/>
            <w:gridSpan w:val="8"/>
            <w:shd w:val="clear" w:color="auto" w:fill="7F7F7F" w:themeFill="text1" w:themeFillTint="80"/>
          </w:tcPr>
          <w:p w14:paraId="52E3CFB5" w14:textId="77777777" w:rsidR="00C35BEB" w:rsidRPr="004D06D0" w:rsidRDefault="00C35BEB" w:rsidP="00C35BEB">
            <w:pPr>
              <w:pStyle w:val="Style11"/>
              <w:tabs>
                <w:tab w:val="left" w:leader="dot" w:pos="8424"/>
              </w:tabs>
              <w:spacing w:line="240" w:lineRule="auto"/>
              <w:rPr>
                <w:color w:val="FFFFFF" w:themeColor="background1"/>
                <w:sz w:val="20"/>
                <w:szCs w:val="20"/>
              </w:rPr>
            </w:pPr>
            <w:bookmarkStart w:id="637" w:name="_Toc446329272"/>
            <w:r w:rsidRPr="003A4C0F">
              <w:rPr>
                <w:b/>
                <w:color w:val="FFFFFF" w:themeColor="background1"/>
                <w:sz w:val="20"/>
                <w:szCs w:val="20"/>
              </w:rPr>
              <w:t>3. Financial Situation and Performance</w:t>
            </w:r>
            <w:bookmarkEnd w:id="637"/>
          </w:p>
        </w:tc>
      </w:tr>
      <w:tr w:rsidR="00C35BEB" w:rsidRPr="003A4C0F" w14:paraId="4B869EC9" w14:textId="77777777" w:rsidTr="00E566A7">
        <w:tc>
          <w:tcPr>
            <w:tcW w:w="203" w:type="pct"/>
            <w:tcBorders>
              <w:bottom w:val="nil"/>
            </w:tcBorders>
          </w:tcPr>
          <w:p w14:paraId="1C108340"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3.1</w:t>
            </w:r>
          </w:p>
        </w:tc>
        <w:tc>
          <w:tcPr>
            <w:tcW w:w="649" w:type="pct"/>
            <w:tcBorders>
              <w:bottom w:val="nil"/>
            </w:tcBorders>
          </w:tcPr>
          <w:p w14:paraId="4087DE5B" w14:textId="77777777" w:rsidR="00C35BEB" w:rsidRPr="003A4C0F" w:rsidRDefault="00C35BEB" w:rsidP="00C35BEB">
            <w:pPr>
              <w:pStyle w:val="Style11"/>
              <w:tabs>
                <w:tab w:val="left" w:leader="dot" w:pos="8424"/>
              </w:tabs>
              <w:spacing w:line="240" w:lineRule="auto"/>
              <w:rPr>
                <w:b/>
                <w:sz w:val="20"/>
                <w:szCs w:val="20"/>
              </w:rPr>
            </w:pPr>
            <w:r w:rsidRPr="003A4C0F">
              <w:rPr>
                <w:b/>
                <w:sz w:val="20"/>
                <w:szCs w:val="20"/>
              </w:rPr>
              <w:t>Financial Capabilities</w:t>
            </w:r>
          </w:p>
        </w:tc>
        <w:tc>
          <w:tcPr>
            <w:tcW w:w="815" w:type="pct"/>
            <w:tcBorders>
              <w:bottom w:val="nil"/>
            </w:tcBorders>
          </w:tcPr>
          <w:p w14:paraId="376A1410" w14:textId="60EAD74C" w:rsidR="00C35BEB" w:rsidRPr="003A4C0F" w:rsidRDefault="00C35BEB" w:rsidP="00C35BEB">
            <w:pPr>
              <w:pStyle w:val="Style11"/>
              <w:tabs>
                <w:tab w:val="left" w:leader="dot" w:pos="8424"/>
              </w:tabs>
              <w:spacing w:line="240" w:lineRule="auto"/>
              <w:rPr>
                <w:sz w:val="20"/>
                <w:szCs w:val="20"/>
              </w:rPr>
            </w:pPr>
            <w:r w:rsidRPr="003A4C0F">
              <w:rPr>
                <w:sz w:val="20"/>
                <w:szCs w:val="20"/>
              </w:rPr>
              <w:t xml:space="preserve">(i) The Bidder shall demonstrate that it has access to, or has available, liquid assets, unencumbered real assets, lines of credit, and other financial means (independent of any contractual advance payment) sufficient to meet the construction cash flow requirements estimated as </w:t>
            </w:r>
            <w:r w:rsidR="003650B2" w:rsidRPr="003A4C0F">
              <w:rPr>
                <w:b/>
                <w:bCs/>
                <w:sz w:val="20"/>
                <w:szCs w:val="20"/>
              </w:rPr>
              <w:t>U</w:t>
            </w:r>
            <w:r w:rsidR="003650B2" w:rsidRPr="003A4C0F">
              <w:rPr>
                <w:b/>
                <w:bCs/>
                <w:iCs/>
                <w:sz w:val="20"/>
                <w:szCs w:val="20"/>
              </w:rPr>
              <w:t>S$ 45</w:t>
            </w:r>
            <w:r w:rsidR="00504D22">
              <w:rPr>
                <w:b/>
                <w:bCs/>
                <w:iCs/>
                <w:sz w:val="20"/>
                <w:szCs w:val="20"/>
              </w:rPr>
              <w:t>,</w:t>
            </w:r>
            <w:r w:rsidR="003650B2" w:rsidRPr="003A4C0F">
              <w:rPr>
                <w:b/>
                <w:bCs/>
                <w:iCs/>
                <w:sz w:val="20"/>
                <w:szCs w:val="20"/>
              </w:rPr>
              <w:t>000</w:t>
            </w:r>
            <w:r w:rsidR="003650B2" w:rsidRPr="003A4C0F">
              <w:rPr>
                <w:i/>
                <w:sz w:val="20"/>
                <w:szCs w:val="20"/>
              </w:rPr>
              <w:t xml:space="preserve"> </w:t>
            </w:r>
            <w:r w:rsidRPr="003A4C0F">
              <w:rPr>
                <w:sz w:val="20"/>
                <w:szCs w:val="20"/>
              </w:rPr>
              <w:t xml:space="preserve">for the subject contract(s) net of the </w:t>
            </w:r>
            <w:r w:rsidRPr="003A4C0F">
              <w:rPr>
                <w:sz w:val="20"/>
                <w:szCs w:val="20"/>
              </w:rPr>
              <w:lastRenderedPageBreak/>
              <w:t>Bidder’s other commitments</w:t>
            </w:r>
          </w:p>
          <w:p w14:paraId="7B907CD4" w14:textId="77777777" w:rsidR="00C35BEB" w:rsidRPr="003A4C0F" w:rsidRDefault="00C35BEB" w:rsidP="00C35BEB">
            <w:pPr>
              <w:pStyle w:val="Style11"/>
              <w:tabs>
                <w:tab w:val="left" w:leader="dot" w:pos="8424"/>
              </w:tabs>
              <w:spacing w:line="240" w:lineRule="auto"/>
              <w:rPr>
                <w:sz w:val="20"/>
                <w:szCs w:val="20"/>
              </w:rPr>
            </w:pPr>
          </w:p>
          <w:p w14:paraId="7111DB1B" w14:textId="77777777" w:rsidR="00C35BEB" w:rsidRPr="003A4C0F" w:rsidRDefault="00C35BEB" w:rsidP="00C35BEB">
            <w:pPr>
              <w:pStyle w:val="Style11"/>
              <w:tabs>
                <w:tab w:val="left" w:leader="dot" w:pos="8424"/>
              </w:tabs>
              <w:spacing w:line="240" w:lineRule="auto"/>
              <w:rPr>
                <w:sz w:val="20"/>
                <w:szCs w:val="20"/>
              </w:rPr>
            </w:pPr>
            <w:r w:rsidRPr="003A4C0F" w:rsidDel="002C744B">
              <w:rPr>
                <w:sz w:val="20"/>
                <w:szCs w:val="20"/>
              </w:rPr>
              <w:t xml:space="preserve"> </w:t>
            </w:r>
          </w:p>
        </w:tc>
        <w:tc>
          <w:tcPr>
            <w:tcW w:w="598" w:type="pct"/>
            <w:tcBorders>
              <w:bottom w:val="nil"/>
            </w:tcBorders>
          </w:tcPr>
          <w:p w14:paraId="550F9205"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lastRenderedPageBreak/>
              <w:t>Must meet requirement</w:t>
            </w:r>
          </w:p>
          <w:p w14:paraId="5161A35B" w14:textId="77777777" w:rsidR="00C35BEB" w:rsidRPr="003A4C0F" w:rsidRDefault="00C35BEB" w:rsidP="00C35BEB">
            <w:pPr>
              <w:pStyle w:val="Style11"/>
              <w:tabs>
                <w:tab w:val="left" w:leader="dot" w:pos="8424"/>
              </w:tabs>
              <w:spacing w:line="240" w:lineRule="auto"/>
              <w:rPr>
                <w:sz w:val="20"/>
                <w:szCs w:val="20"/>
              </w:rPr>
            </w:pPr>
          </w:p>
          <w:p w14:paraId="29C4B639" w14:textId="77777777" w:rsidR="00C35BEB" w:rsidRPr="003A4C0F" w:rsidRDefault="00C35BEB" w:rsidP="00C35BEB">
            <w:pPr>
              <w:pStyle w:val="Style11"/>
              <w:tabs>
                <w:tab w:val="left" w:leader="dot" w:pos="8424"/>
              </w:tabs>
              <w:spacing w:line="240" w:lineRule="auto"/>
              <w:rPr>
                <w:sz w:val="20"/>
                <w:szCs w:val="20"/>
              </w:rPr>
            </w:pPr>
          </w:p>
          <w:p w14:paraId="7A8F6C37" w14:textId="77777777" w:rsidR="00C35BEB" w:rsidRPr="003A4C0F" w:rsidRDefault="00C35BEB" w:rsidP="00C35BEB">
            <w:pPr>
              <w:pStyle w:val="Style11"/>
              <w:tabs>
                <w:tab w:val="left" w:leader="dot" w:pos="8424"/>
              </w:tabs>
              <w:spacing w:line="240" w:lineRule="auto"/>
              <w:rPr>
                <w:sz w:val="20"/>
                <w:szCs w:val="20"/>
              </w:rPr>
            </w:pPr>
          </w:p>
          <w:p w14:paraId="6B376D11" w14:textId="77777777" w:rsidR="00C35BEB" w:rsidRPr="003A4C0F" w:rsidRDefault="00C35BEB" w:rsidP="00C35BEB">
            <w:pPr>
              <w:pStyle w:val="Style11"/>
              <w:tabs>
                <w:tab w:val="left" w:leader="dot" w:pos="8424"/>
              </w:tabs>
              <w:spacing w:line="240" w:lineRule="auto"/>
              <w:rPr>
                <w:sz w:val="20"/>
                <w:szCs w:val="20"/>
              </w:rPr>
            </w:pPr>
          </w:p>
          <w:p w14:paraId="48602561" w14:textId="77777777" w:rsidR="00C35BEB" w:rsidRPr="003A4C0F" w:rsidRDefault="00C35BEB" w:rsidP="00C35BEB">
            <w:pPr>
              <w:pStyle w:val="Style11"/>
              <w:tabs>
                <w:tab w:val="left" w:leader="dot" w:pos="8424"/>
              </w:tabs>
              <w:spacing w:line="240" w:lineRule="auto"/>
              <w:rPr>
                <w:sz w:val="20"/>
                <w:szCs w:val="20"/>
              </w:rPr>
            </w:pPr>
          </w:p>
          <w:p w14:paraId="2B86CBFD" w14:textId="77777777" w:rsidR="00C35BEB" w:rsidRPr="003A4C0F" w:rsidRDefault="00C35BEB" w:rsidP="00C35BEB">
            <w:pPr>
              <w:pStyle w:val="Style11"/>
              <w:tabs>
                <w:tab w:val="left" w:leader="dot" w:pos="8424"/>
              </w:tabs>
              <w:spacing w:line="240" w:lineRule="auto"/>
              <w:rPr>
                <w:sz w:val="20"/>
                <w:szCs w:val="20"/>
              </w:rPr>
            </w:pPr>
          </w:p>
        </w:tc>
        <w:tc>
          <w:tcPr>
            <w:tcW w:w="608" w:type="pct"/>
            <w:tcBorders>
              <w:bottom w:val="nil"/>
            </w:tcBorders>
          </w:tcPr>
          <w:p w14:paraId="6D4C62E7"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 xml:space="preserve">Must meet Requirement </w:t>
            </w:r>
          </w:p>
          <w:p w14:paraId="267B2863" w14:textId="77777777" w:rsidR="00C35BEB" w:rsidRPr="003A4C0F" w:rsidRDefault="00C35BEB" w:rsidP="00C35BEB">
            <w:pPr>
              <w:pStyle w:val="Style11"/>
              <w:tabs>
                <w:tab w:val="left" w:leader="dot" w:pos="8424"/>
              </w:tabs>
              <w:spacing w:line="240" w:lineRule="auto"/>
              <w:rPr>
                <w:sz w:val="20"/>
                <w:szCs w:val="20"/>
              </w:rPr>
            </w:pPr>
          </w:p>
          <w:p w14:paraId="5DC92A2A" w14:textId="77777777" w:rsidR="00C35BEB" w:rsidRPr="003A4C0F" w:rsidRDefault="00C35BEB" w:rsidP="00C35BEB">
            <w:pPr>
              <w:pStyle w:val="Style11"/>
              <w:tabs>
                <w:tab w:val="left" w:leader="dot" w:pos="8424"/>
              </w:tabs>
              <w:spacing w:line="240" w:lineRule="auto"/>
              <w:rPr>
                <w:sz w:val="20"/>
                <w:szCs w:val="20"/>
              </w:rPr>
            </w:pPr>
          </w:p>
        </w:tc>
        <w:tc>
          <w:tcPr>
            <w:tcW w:w="589" w:type="pct"/>
            <w:tcBorders>
              <w:bottom w:val="nil"/>
            </w:tcBorders>
          </w:tcPr>
          <w:p w14:paraId="0963830C" w14:textId="140B809D" w:rsidR="00C35BEB" w:rsidRPr="00F732DD" w:rsidRDefault="00C35BEB" w:rsidP="00C35BEB">
            <w:pPr>
              <w:pStyle w:val="Style11"/>
              <w:tabs>
                <w:tab w:val="left" w:leader="dot" w:pos="8424"/>
              </w:tabs>
              <w:spacing w:line="240" w:lineRule="auto"/>
              <w:rPr>
                <w:sz w:val="20"/>
                <w:szCs w:val="20"/>
              </w:rPr>
            </w:pPr>
            <w:r w:rsidRPr="00F732DD">
              <w:rPr>
                <w:sz w:val="20"/>
                <w:szCs w:val="20"/>
              </w:rPr>
              <w:t xml:space="preserve">N/A </w:t>
            </w:r>
          </w:p>
          <w:p w14:paraId="49A72B84" w14:textId="77777777" w:rsidR="00C35BEB" w:rsidRPr="00F732DD" w:rsidRDefault="00C35BEB" w:rsidP="00C35BEB">
            <w:pPr>
              <w:pStyle w:val="Style11"/>
              <w:tabs>
                <w:tab w:val="left" w:leader="dot" w:pos="8424"/>
              </w:tabs>
              <w:spacing w:line="240" w:lineRule="auto"/>
              <w:rPr>
                <w:sz w:val="20"/>
                <w:szCs w:val="20"/>
              </w:rPr>
            </w:pPr>
          </w:p>
          <w:p w14:paraId="2D3D3DB9" w14:textId="77777777" w:rsidR="00C35BEB" w:rsidRPr="00F732DD" w:rsidRDefault="00C35BEB" w:rsidP="00C35BEB">
            <w:pPr>
              <w:pStyle w:val="Style11"/>
              <w:tabs>
                <w:tab w:val="left" w:leader="dot" w:pos="8424"/>
              </w:tabs>
              <w:spacing w:line="240" w:lineRule="auto"/>
              <w:rPr>
                <w:sz w:val="20"/>
                <w:szCs w:val="20"/>
              </w:rPr>
            </w:pPr>
          </w:p>
          <w:p w14:paraId="2175A2B9" w14:textId="77777777" w:rsidR="00C35BEB" w:rsidRPr="00F732DD" w:rsidRDefault="00C35BEB" w:rsidP="00C35BEB">
            <w:pPr>
              <w:pStyle w:val="Style11"/>
              <w:tabs>
                <w:tab w:val="left" w:leader="dot" w:pos="8424"/>
              </w:tabs>
              <w:spacing w:line="240" w:lineRule="auto"/>
              <w:rPr>
                <w:sz w:val="20"/>
                <w:szCs w:val="20"/>
              </w:rPr>
            </w:pPr>
          </w:p>
          <w:p w14:paraId="38F055BE" w14:textId="77777777" w:rsidR="00C35BEB" w:rsidRPr="00F732DD" w:rsidRDefault="00C35BEB" w:rsidP="00C35BEB">
            <w:pPr>
              <w:pStyle w:val="Style11"/>
              <w:tabs>
                <w:tab w:val="left" w:leader="dot" w:pos="8424"/>
              </w:tabs>
              <w:spacing w:line="240" w:lineRule="auto"/>
              <w:rPr>
                <w:sz w:val="20"/>
                <w:szCs w:val="20"/>
              </w:rPr>
            </w:pPr>
          </w:p>
        </w:tc>
        <w:tc>
          <w:tcPr>
            <w:tcW w:w="596" w:type="pct"/>
            <w:tcBorders>
              <w:bottom w:val="nil"/>
            </w:tcBorders>
          </w:tcPr>
          <w:p w14:paraId="77163F40" w14:textId="43474ABF" w:rsidR="00C35BEB" w:rsidRPr="00F732DD" w:rsidRDefault="00C35BEB" w:rsidP="00C35BEB">
            <w:pPr>
              <w:pStyle w:val="Style11"/>
              <w:tabs>
                <w:tab w:val="left" w:leader="dot" w:pos="8424"/>
              </w:tabs>
              <w:spacing w:line="240" w:lineRule="auto"/>
              <w:rPr>
                <w:sz w:val="20"/>
                <w:szCs w:val="20"/>
              </w:rPr>
            </w:pPr>
            <w:r w:rsidRPr="00F732DD">
              <w:rPr>
                <w:sz w:val="20"/>
                <w:szCs w:val="20"/>
              </w:rPr>
              <w:t>N/A</w:t>
            </w:r>
          </w:p>
          <w:p w14:paraId="2B85634D" w14:textId="77777777" w:rsidR="00C35BEB" w:rsidRPr="00F732DD" w:rsidRDefault="00C35BEB" w:rsidP="00C35BEB">
            <w:pPr>
              <w:pStyle w:val="Style11"/>
              <w:tabs>
                <w:tab w:val="left" w:leader="dot" w:pos="8424"/>
              </w:tabs>
              <w:spacing w:line="240" w:lineRule="auto"/>
              <w:rPr>
                <w:sz w:val="20"/>
                <w:szCs w:val="20"/>
              </w:rPr>
            </w:pPr>
          </w:p>
          <w:p w14:paraId="373F4DED" w14:textId="77777777" w:rsidR="00C35BEB" w:rsidRPr="00F732DD" w:rsidRDefault="00C35BEB" w:rsidP="00C35BEB">
            <w:pPr>
              <w:pStyle w:val="Style11"/>
              <w:tabs>
                <w:tab w:val="left" w:leader="dot" w:pos="8424"/>
              </w:tabs>
              <w:spacing w:line="240" w:lineRule="auto"/>
              <w:rPr>
                <w:sz w:val="20"/>
                <w:szCs w:val="20"/>
              </w:rPr>
            </w:pPr>
          </w:p>
          <w:p w14:paraId="129D457B" w14:textId="77777777" w:rsidR="00C35BEB" w:rsidRPr="00F732DD" w:rsidRDefault="00C35BEB" w:rsidP="00C35BEB">
            <w:pPr>
              <w:rPr>
                <w:sz w:val="20"/>
                <w:szCs w:val="20"/>
              </w:rPr>
            </w:pPr>
          </w:p>
        </w:tc>
        <w:tc>
          <w:tcPr>
            <w:tcW w:w="942" w:type="pct"/>
            <w:tcBorders>
              <w:bottom w:val="nil"/>
            </w:tcBorders>
          </w:tcPr>
          <w:p w14:paraId="367F44FE"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Form FIN – 3.1, with attachments</w:t>
            </w:r>
          </w:p>
        </w:tc>
      </w:tr>
      <w:tr w:rsidR="00C35BEB" w:rsidRPr="003A4C0F" w14:paraId="5DDFF3D6" w14:textId="77777777" w:rsidTr="00E566A7">
        <w:tc>
          <w:tcPr>
            <w:tcW w:w="203" w:type="pct"/>
            <w:tcBorders>
              <w:bottom w:val="nil"/>
            </w:tcBorders>
          </w:tcPr>
          <w:p w14:paraId="06866F0C" w14:textId="77777777" w:rsidR="00C35BEB" w:rsidRPr="003A4C0F" w:rsidRDefault="00C35BEB" w:rsidP="00C35BEB">
            <w:pPr>
              <w:pStyle w:val="Style11"/>
              <w:tabs>
                <w:tab w:val="left" w:leader="dot" w:pos="8424"/>
              </w:tabs>
              <w:spacing w:line="240" w:lineRule="auto"/>
              <w:rPr>
                <w:sz w:val="20"/>
                <w:szCs w:val="20"/>
              </w:rPr>
            </w:pPr>
          </w:p>
        </w:tc>
        <w:tc>
          <w:tcPr>
            <w:tcW w:w="649" w:type="pct"/>
            <w:tcBorders>
              <w:bottom w:val="nil"/>
            </w:tcBorders>
          </w:tcPr>
          <w:p w14:paraId="6E5ED3A8" w14:textId="77777777" w:rsidR="00C35BEB" w:rsidRPr="003A4C0F" w:rsidRDefault="00C35BEB" w:rsidP="00C35BEB">
            <w:pPr>
              <w:pStyle w:val="Style11"/>
              <w:tabs>
                <w:tab w:val="left" w:leader="dot" w:pos="8424"/>
              </w:tabs>
              <w:spacing w:line="240" w:lineRule="auto"/>
              <w:rPr>
                <w:b/>
                <w:sz w:val="20"/>
                <w:szCs w:val="20"/>
              </w:rPr>
            </w:pPr>
          </w:p>
        </w:tc>
        <w:tc>
          <w:tcPr>
            <w:tcW w:w="815" w:type="pct"/>
            <w:tcBorders>
              <w:bottom w:val="nil"/>
            </w:tcBorders>
          </w:tcPr>
          <w:p w14:paraId="46EACBFE" w14:textId="2C5278F8" w:rsidR="00C35BEB" w:rsidRPr="003A4C0F" w:rsidRDefault="00C35BEB" w:rsidP="00C35BEB">
            <w:pPr>
              <w:pStyle w:val="Style11"/>
              <w:tabs>
                <w:tab w:val="left" w:leader="dot" w:pos="8424"/>
              </w:tabs>
              <w:spacing w:line="240" w:lineRule="auto"/>
              <w:rPr>
                <w:sz w:val="20"/>
                <w:szCs w:val="20"/>
              </w:rPr>
            </w:pPr>
            <w:r w:rsidRPr="003A4C0F">
              <w:rPr>
                <w:sz w:val="20"/>
                <w:szCs w:val="20"/>
              </w:rPr>
              <w:t>(ii) The Bidders shall also demonstrate, to the satisfaction of the Employer, that it has adequate sources of finance to meet the cash flow</w:t>
            </w:r>
            <w:r w:rsidR="00D87148" w:rsidRPr="003A4C0F">
              <w:rPr>
                <w:sz w:val="20"/>
                <w:szCs w:val="20"/>
              </w:rPr>
              <w:t xml:space="preserve"> </w:t>
            </w:r>
            <w:r w:rsidRPr="003A4C0F">
              <w:rPr>
                <w:sz w:val="20"/>
                <w:szCs w:val="20"/>
              </w:rPr>
              <w:t xml:space="preserve">requirements on works currently in progress and for future contract commitments. </w:t>
            </w:r>
          </w:p>
        </w:tc>
        <w:tc>
          <w:tcPr>
            <w:tcW w:w="598" w:type="pct"/>
            <w:tcBorders>
              <w:bottom w:val="nil"/>
            </w:tcBorders>
          </w:tcPr>
          <w:p w14:paraId="38A0A1C5"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 requirement</w:t>
            </w:r>
          </w:p>
        </w:tc>
        <w:tc>
          <w:tcPr>
            <w:tcW w:w="608" w:type="pct"/>
            <w:tcBorders>
              <w:bottom w:val="nil"/>
            </w:tcBorders>
          </w:tcPr>
          <w:p w14:paraId="056ADBE3"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w:t>
            </w:r>
            <w:r w:rsidRPr="003A4C0F">
              <w:rPr>
                <w:sz w:val="20"/>
                <w:szCs w:val="20"/>
                <w:shd w:val="clear" w:color="auto" w:fill="FBE4D5" w:themeFill="accent2" w:themeFillTint="33"/>
              </w:rPr>
              <w:t xml:space="preserve"> </w:t>
            </w:r>
            <w:r w:rsidRPr="003A4C0F">
              <w:rPr>
                <w:sz w:val="20"/>
                <w:szCs w:val="20"/>
              </w:rPr>
              <w:t>requirement</w:t>
            </w:r>
            <w:r w:rsidRPr="003A4C0F" w:rsidDel="00F27DB5">
              <w:rPr>
                <w:sz w:val="20"/>
                <w:szCs w:val="20"/>
              </w:rPr>
              <w:t xml:space="preserve"> </w:t>
            </w:r>
          </w:p>
        </w:tc>
        <w:tc>
          <w:tcPr>
            <w:tcW w:w="589" w:type="pct"/>
            <w:tcBorders>
              <w:bottom w:val="nil"/>
            </w:tcBorders>
          </w:tcPr>
          <w:p w14:paraId="6F82345B"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N/A</w:t>
            </w:r>
          </w:p>
        </w:tc>
        <w:tc>
          <w:tcPr>
            <w:tcW w:w="596" w:type="pct"/>
            <w:tcBorders>
              <w:bottom w:val="nil"/>
            </w:tcBorders>
          </w:tcPr>
          <w:p w14:paraId="711F7D4B"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N/A</w:t>
            </w:r>
          </w:p>
        </w:tc>
        <w:tc>
          <w:tcPr>
            <w:tcW w:w="942" w:type="pct"/>
            <w:tcBorders>
              <w:bottom w:val="nil"/>
            </w:tcBorders>
          </w:tcPr>
          <w:p w14:paraId="6016985C" w14:textId="77777777" w:rsidR="00C35BEB" w:rsidRPr="003A4C0F" w:rsidRDefault="00C35BEB" w:rsidP="00C35BEB">
            <w:pPr>
              <w:pStyle w:val="Style11"/>
              <w:tabs>
                <w:tab w:val="left" w:leader="dot" w:pos="8424"/>
              </w:tabs>
              <w:spacing w:line="240" w:lineRule="auto"/>
              <w:rPr>
                <w:sz w:val="20"/>
                <w:szCs w:val="20"/>
              </w:rPr>
            </w:pPr>
          </w:p>
        </w:tc>
      </w:tr>
      <w:tr w:rsidR="00C35BEB" w:rsidRPr="003A4C0F" w14:paraId="6F905753" w14:textId="77777777" w:rsidTr="00E566A7">
        <w:tc>
          <w:tcPr>
            <w:tcW w:w="203" w:type="pct"/>
            <w:tcBorders>
              <w:top w:val="single" w:sz="4" w:space="0" w:color="auto"/>
              <w:bottom w:val="nil"/>
            </w:tcBorders>
          </w:tcPr>
          <w:p w14:paraId="364C0FE5" w14:textId="77777777" w:rsidR="00C35BEB" w:rsidRPr="003A4C0F" w:rsidRDefault="00C35BEB" w:rsidP="00C35BEB">
            <w:pPr>
              <w:pStyle w:val="Style11"/>
              <w:tabs>
                <w:tab w:val="left" w:leader="dot" w:pos="8424"/>
              </w:tabs>
              <w:spacing w:line="240" w:lineRule="auto"/>
              <w:rPr>
                <w:sz w:val="20"/>
                <w:szCs w:val="20"/>
              </w:rPr>
            </w:pPr>
          </w:p>
        </w:tc>
        <w:tc>
          <w:tcPr>
            <w:tcW w:w="649" w:type="pct"/>
            <w:tcBorders>
              <w:top w:val="single" w:sz="4" w:space="0" w:color="auto"/>
              <w:bottom w:val="nil"/>
            </w:tcBorders>
          </w:tcPr>
          <w:p w14:paraId="1F0A9A70" w14:textId="77777777" w:rsidR="00C35BEB" w:rsidRPr="003A4C0F" w:rsidRDefault="00C35BEB" w:rsidP="00C35BEB">
            <w:pPr>
              <w:pStyle w:val="Style11"/>
              <w:tabs>
                <w:tab w:val="left" w:leader="dot" w:pos="8424"/>
              </w:tabs>
              <w:spacing w:line="240" w:lineRule="auto"/>
              <w:rPr>
                <w:b/>
                <w:sz w:val="20"/>
                <w:szCs w:val="20"/>
              </w:rPr>
            </w:pPr>
          </w:p>
        </w:tc>
        <w:tc>
          <w:tcPr>
            <w:tcW w:w="815" w:type="pct"/>
            <w:tcBorders>
              <w:top w:val="single" w:sz="4" w:space="0" w:color="auto"/>
              <w:bottom w:val="nil"/>
            </w:tcBorders>
          </w:tcPr>
          <w:p w14:paraId="74D370C8" w14:textId="24C8AAED" w:rsidR="00C35BEB" w:rsidRPr="003A4C0F" w:rsidRDefault="00C35BEB" w:rsidP="00C35BEB">
            <w:pPr>
              <w:pStyle w:val="Style11"/>
              <w:tabs>
                <w:tab w:val="left" w:leader="dot" w:pos="8424"/>
              </w:tabs>
              <w:spacing w:line="240" w:lineRule="auto"/>
              <w:rPr>
                <w:sz w:val="20"/>
                <w:szCs w:val="20"/>
              </w:rPr>
            </w:pPr>
            <w:r w:rsidRPr="003A4C0F">
              <w:rPr>
                <w:sz w:val="20"/>
                <w:szCs w:val="20"/>
              </w:rPr>
              <w:t xml:space="preserve">(iii) The audited balance sheets or, if not required by the laws of the Bidder’s country, other financial statements acceptable to the Employer, </w:t>
            </w:r>
            <w:r w:rsidRPr="00E566A7">
              <w:rPr>
                <w:b/>
                <w:bCs/>
                <w:sz w:val="20"/>
                <w:szCs w:val="20"/>
              </w:rPr>
              <w:t xml:space="preserve">for the last </w:t>
            </w:r>
            <w:r w:rsidR="003650B2" w:rsidRPr="00E566A7">
              <w:rPr>
                <w:b/>
                <w:bCs/>
                <w:sz w:val="20"/>
                <w:szCs w:val="20"/>
              </w:rPr>
              <w:t xml:space="preserve">Three Years </w:t>
            </w:r>
            <w:r w:rsidR="003650B2" w:rsidRPr="0039459E">
              <w:rPr>
                <w:b/>
                <w:bCs/>
                <w:sz w:val="20"/>
                <w:szCs w:val="20"/>
              </w:rPr>
              <w:t>(</w:t>
            </w:r>
            <w:r w:rsidR="003650B2" w:rsidRPr="003A4C0F">
              <w:rPr>
                <w:b/>
                <w:bCs/>
                <w:sz w:val="20"/>
                <w:szCs w:val="20"/>
              </w:rPr>
              <w:t>2022, 2023 and 2024)</w:t>
            </w:r>
            <w:r w:rsidRPr="003A4C0F">
              <w:rPr>
                <w:sz w:val="20"/>
                <w:szCs w:val="20"/>
              </w:rPr>
              <w:t xml:space="preserve"> shall be submitted and must demonstrate the current soundness of the Bidder’s financial position and indicate its prospective long-term profitability.</w:t>
            </w:r>
          </w:p>
        </w:tc>
        <w:tc>
          <w:tcPr>
            <w:tcW w:w="598" w:type="pct"/>
            <w:tcBorders>
              <w:top w:val="single" w:sz="4" w:space="0" w:color="auto"/>
              <w:bottom w:val="nil"/>
            </w:tcBorders>
          </w:tcPr>
          <w:p w14:paraId="6E9AAE67"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 requirement</w:t>
            </w:r>
          </w:p>
        </w:tc>
        <w:tc>
          <w:tcPr>
            <w:tcW w:w="608" w:type="pct"/>
            <w:tcBorders>
              <w:top w:val="single" w:sz="4" w:space="0" w:color="auto"/>
              <w:bottom w:val="nil"/>
            </w:tcBorders>
          </w:tcPr>
          <w:p w14:paraId="3F218819"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N/A</w:t>
            </w:r>
          </w:p>
        </w:tc>
        <w:tc>
          <w:tcPr>
            <w:tcW w:w="589" w:type="pct"/>
            <w:tcBorders>
              <w:top w:val="single" w:sz="4" w:space="0" w:color="auto"/>
              <w:bottom w:val="nil"/>
            </w:tcBorders>
          </w:tcPr>
          <w:p w14:paraId="046F0978"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 requirement</w:t>
            </w:r>
          </w:p>
        </w:tc>
        <w:tc>
          <w:tcPr>
            <w:tcW w:w="596" w:type="pct"/>
            <w:tcBorders>
              <w:top w:val="single" w:sz="4" w:space="0" w:color="auto"/>
              <w:bottom w:val="nil"/>
            </w:tcBorders>
          </w:tcPr>
          <w:p w14:paraId="32CAE0AA"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N/A</w:t>
            </w:r>
          </w:p>
        </w:tc>
        <w:tc>
          <w:tcPr>
            <w:tcW w:w="942" w:type="pct"/>
            <w:tcBorders>
              <w:top w:val="single" w:sz="4" w:space="0" w:color="auto"/>
              <w:bottom w:val="nil"/>
            </w:tcBorders>
          </w:tcPr>
          <w:p w14:paraId="2C19A9B5" w14:textId="77777777" w:rsidR="00C35BEB" w:rsidRPr="003A4C0F" w:rsidRDefault="00C35BEB" w:rsidP="00C35BEB">
            <w:pPr>
              <w:pStyle w:val="Style11"/>
              <w:tabs>
                <w:tab w:val="left" w:leader="dot" w:pos="8424"/>
              </w:tabs>
              <w:spacing w:line="240" w:lineRule="auto"/>
              <w:rPr>
                <w:sz w:val="20"/>
                <w:szCs w:val="20"/>
              </w:rPr>
            </w:pPr>
          </w:p>
        </w:tc>
      </w:tr>
      <w:tr w:rsidR="00C35BEB" w:rsidRPr="003A4C0F" w14:paraId="38CC8B88" w14:textId="77777777" w:rsidTr="00E566A7">
        <w:tc>
          <w:tcPr>
            <w:tcW w:w="203" w:type="pct"/>
          </w:tcPr>
          <w:p w14:paraId="0F72EB70"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3.2</w:t>
            </w:r>
          </w:p>
        </w:tc>
        <w:tc>
          <w:tcPr>
            <w:tcW w:w="649" w:type="pct"/>
          </w:tcPr>
          <w:p w14:paraId="46BEEAE6" w14:textId="77777777" w:rsidR="00C35BEB" w:rsidRPr="003A4C0F" w:rsidRDefault="00C35BEB" w:rsidP="00C35BEB">
            <w:pPr>
              <w:pStyle w:val="Style11"/>
              <w:tabs>
                <w:tab w:val="left" w:leader="dot" w:pos="8424"/>
              </w:tabs>
              <w:spacing w:line="240" w:lineRule="auto"/>
              <w:rPr>
                <w:b/>
                <w:sz w:val="20"/>
                <w:szCs w:val="20"/>
              </w:rPr>
            </w:pPr>
            <w:r w:rsidRPr="003A4C0F">
              <w:rPr>
                <w:b/>
                <w:sz w:val="20"/>
                <w:szCs w:val="20"/>
              </w:rPr>
              <w:t>Average Annual Construction Turnover</w:t>
            </w:r>
          </w:p>
        </w:tc>
        <w:tc>
          <w:tcPr>
            <w:tcW w:w="815" w:type="pct"/>
          </w:tcPr>
          <w:p w14:paraId="254650C6" w14:textId="4FEDE71F" w:rsidR="00C35BEB" w:rsidRPr="003A4C0F" w:rsidRDefault="00C35BEB" w:rsidP="00C35BEB">
            <w:pPr>
              <w:pStyle w:val="Style11"/>
              <w:tabs>
                <w:tab w:val="left" w:leader="dot" w:pos="8424"/>
              </w:tabs>
              <w:spacing w:line="240" w:lineRule="auto"/>
              <w:rPr>
                <w:sz w:val="20"/>
                <w:szCs w:val="20"/>
              </w:rPr>
            </w:pPr>
            <w:r w:rsidRPr="003A4C0F">
              <w:rPr>
                <w:sz w:val="20"/>
                <w:szCs w:val="20"/>
              </w:rPr>
              <w:t xml:space="preserve">Minimum average annual construction turnover of </w:t>
            </w:r>
            <w:r w:rsidRPr="004D06D0">
              <w:rPr>
                <w:b/>
                <w:bCs/>
                <w:sz w:val="20"/>
                <w:szCs w:val="20"/>
              </w:rPr>
              <w:t xml:space="preserve">US$ </w:t>
            </w:r>
            <w:r w:rsidR="003650B2" w:rsidRPr="004D06D0">
              <w:rPr>
                <w:b/>
                <w:bCs/>
                <w:sz w:val="20"/>
                <w:szCs w:val="20"/>
              </w:rPr>
              <w:lastRenderedPageBreak/>
              <w:t>540,000.00</w:t>
            </w:r>
            <w:r w:rsidRPr="003A4C0F">
              <w:rPr>
                <w:sz w:val="20"/>
                <w:szCs w:val="20"/>
              </w:rPr>
              <w:t xml:space="preserve">, calculated as total certified payments received for contracts in progress and/or completed </w:t>
            </w:r>
            <w:r w:rsidRPr="00E566A7">
              <w:rPr>
                <w:b/>
                <w:bCs/>
                <w:sz w:val="20"/>
                <w:szCs w:val="20"/>
              </w:rPr>
              <w:t xml:space="preserve">within the last </w:t>
            </w:r>
            <w:r w:rsidR="003650B2" w:rsidRPr="00E566A7">
              <w:rPr>
                <w:b/>
                <w:bCs/>
                <w:sz w:val="20"/>
                <w:szCs w:val="20"/>
              </w:rPr>
              <w:t>Three</w:t>
            </w:r>
            <w:r w:rsidR="0039459E">
              <w:rPr>
                <w:b/>
                <w:bCs/>
                <w:sz w:val="20"/>
                <w:szCs w:val="20"/>
              </w:rPr>
              <w:t xml:space="preserve"> (3)</w:t>
            </w:r>
            <w:r w:rsidR="003650B2" w:rsidRPr="00E566A7">
              <w:rPr>
                <w:b/>
                <w:bCs/>
                <w:sz w:val="20"/>
                <w:szCs w:val="20"/>
              </w:rPr>
              <w:t xml:space="preserve"> </w:t>
            </w:r>
            <w:r w:rsidRPr="00E566A7">
              <w:rPr>
                <w:b/>
                <w:bCs/>
                <w:sz w:val="20"/>
                <w:szCs w:val="20"/>
              </w:rPr>
              <w:t>years</w:t>
            </w:r>
            <w:r w:rsidR="003650B2" w:rsidRPr="00E566A7">
              <w:rPr>
                <w:b/>
                <w:bCs/>
                <w:sz w:val="20"/>
                <w:szCs w:val="20"/>
              </w:rPr>
              <w:t xml:space="preserve"> </w:t>
            </w:r>
            <w:r w:rsidR="003650B2" w:rsidRPr="00132B01">
              <w:rPr>
                <w:b/>
                <w:bCs/>
                <w:sz w:val="20"/>
                <w:szCs w:val="20"/>
              </w:rPr>
              <w:t>(2022, 2023 and 2024)</w:t>
            </w:r>
            <w:r w:rsidRPr="00132B01">
              <w:rPr>
                <w:b/>
                <w:bCs/>
                <w:sz w:val="20"/>
                <w:szCs w:val="20"/>
              </w:rPr>
              <w:t>,</w:t>
            </w:r>
            <w:r w:rsidRPr="00E566A7">
              <w:rPr>
                <w:b/>
                <w:bCs/>
                <w:sz w:val="20"/>
                <w:szCs w:val="20"/>
              </w:rPr>
              <w:t xml:space="preserve"> divided by </w:t>
            </w:r>
            <w:r w:rsidR="003650B2" w:rsidRPr="00E566A7">
              <w:rPr>
                <w:b/>
                <w:bCs/>
                <w:sz w:val="20"/>
                <w:szCs w:val="20"/>
              </w:rPr>
              <w:t xml:space="preserve">Three </w:t>
            </w:r>
            <w:r w:rsidRPr="00E566A7">
              <w:rPr>
                <w:b/>
                <w:bCs/>
                <w:sz w:val="20"/>
                <w:szCs w:val="20"/>
              </w:rPr>
              <w:t>years</w:t>
            </w:r>
          </w:p>
        </w:tc>
        <w:tc>
          <w:tcPr>
            <w:tcW w:w="598" w:type="pct"/>
          </w:tcPr>
          <w:p w14:paraId="15957FE4"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lastRenderedPageBreak/>
              <w:t>Must meet requirement</w:t>
            </w:r>
          </w:p>
        </w:tc>
        <w:tc>
          <w:tcPr>
            <w:tcW w:w="608" w:type="pct"/>
          </w:tcPr>
          <w:p w14:paraId="23581E01"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 requirement</w:t>
            </w:r>
          </w:p>
        </w:tc>
        <w:tc>
          <w:tcPr>
            <w:tcW w:w="589" w:type="pct"/>
          </w:tcPr>
          <w:p w14:paraId="0683CD7B" w14:textId="3436AF73" w:rsidR="00C35BEB" w:rsidRPr="003A4C0F" w:rsidRDefault="00C35BEB" w:rsidP="00C35BEB">
            <w:pPr>
              <w:pStyle w:val="Style11"/>
              <w:tabs>
                <w:tab w:val="left" w:leader="dot" w:pos="8424"/>
              </w:tabs>
              <w:spacing w:line="240" w:lineRule="auto"/>
              <w:rPr>
                <w:sz w:val="20"/>
                <w:szCs w:val="20"/>
              </w:rPr>
            </w:pPr>
            <w:r w:rsidRPr="003A4C0F">
              <w:rPr>
                <w:sz w:val="20"/>
                <w:szCs w:val="20"/>
              </w:rPr>
              <w:t xml:space="preserve">Must meet </w:t>
            </w:r>
            <w:r w:rsidR="000D1F1C" w:rsidRPr="00E566A7">
              <w:rPr>
                <w:b/>
                <w:bCs/>
                <w:sz w:val="20"/>
                <w:szCs w:val="20"/>
              </w:rPr>
              <w:t>30</w:t>
            </w:r>
            <w:r w:rsidRPr="00E566A7">
              <w:rPr>
                <w:b/>
                <w:bCs/>
                <w:sz w:val="20"/>
                <w:szCs w:val="20"/>
              </w:rPr>
              <w:t>%</w:t>
            </w:r>
            <w:r w:rsidRPr="003A4C0F">
              <w:rPr>
                <w:sz w:val="20"/>
                <w:szCs w:val="20"/>
              </w:rPr>
              <w:t xml:space="preserve"> of the requirement</w:t>
            </w:r>
          </w:p>
        </w:tc>
        <w:tc>
          <w:tcPr>
            <w:tcW w:w="596" w:type="pct"/>
          </w:tcPr>
          <w:p w14:paraId="096E953E" w14:textId="30F5B056" w:rsidR="00C35BEB" w:rsidRPr="003A4C0F" w:rsidRDefault="00C35BEB" w:rsidP="00C35BEB">
            <w:pPr>
              <w:rPr>
                <w:sz w:val="20"/>
                <w:szCs w:val="20"/>
              </w:rPr>
            </w:pPr>
            <w:r w:rsidRPr="003A4C0F">
              <w:rPr>
                <w:sz w:val="20"/>
                <w:szCs w:val="20"/>
              </w:rPr>
              <w:t xml:space="preserve">Must meet </w:t>
            </w:r>
            <w:r w:rsidR="000D1F1C" w:rsidRPr="00E566A7">
              <w:rPr>
                <w:b/>
                <w:bCs/>
                <w:sz w:val="20"/>
                <w:szCs w:val="20"/>
              </w:rPr>
              <w:t>90%</w:t>
            </w:r>
            <w:r w:rsidR="000D1F1C" w:rsidRPr="003A4C0F">
              <w:rPr>
                <w:sz w:val="20"/>
                <w:szCs w:val="20"/>
              </w:rPr>
              <w:t xml:space="preserve"> of</w:t>
            </w:r>
            <w:r w:rsidRPr="003A4C0F">
              <w:rPr>
                <w:sz w:val="20"/>
                <w:szCs w:val="20"/>
              </w:rPr>
              <w:t xml:space="preserve"> the requirement</w:t>
            </w:r>
          </w:p>
        </w:tc>
        <w:tc>
          <w:tcPr>
            <w:tcW w:w="942" w:type="pct"/>
          </w:tcPr>
          <w:p w14:paraId="72602FC8"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Form FIN – 3.2</w:t>
            </w:r>
          </w:p>
          <w:p w14:paraId="6F15F7B3" w14:textId="77777777" w:rsidR="00C35BEB" w:rsidRPr="003A4C0F" w:rsidRDefault="00C35BEB" w:rsidP="00C35BEB">
            <w:pPr>
              <w:pStyle w:val="Style11"/>
              <w:tabs>
                <w:tab w:val="left" w:leader="dot" w:pos="8424"/>
              </w:tabs>
              <w:spacing w:line="240" w:lineRule="auto"/>
              <w:rPr>
                <w:sz w:val="20"/>
                <w:szCs w:val="20"/>
              </w:rPr>
            </w:pPr>
          </w:p>
        </w:tc>
      </w:tr>
      <w:tr w:rsidR="00C35BEB" w:rsidRPr="003A4C0F" w14:paraId="3692C401" w14:textId="77777777" w:rsidTr="009629AF">
        <w:tc>
          <w:tcPr>
            <w:tcW w:w="5000" w:type="pct"/>
            <w:gridSpan w:val="8"/>
            <w:shd w:val="clear" w:color="auto" w:fill="7F7F7F" w:themeFill="text1" w:themeFillTint="80"/>
          </w:tcPr>
          <w:p w14:paraId="1A11C3D7" w14:textId="77777777" w:rsidR="00C35BEB" w:rsidRPr="004D06D0" w:rsidRDefault="00C35BEB" w:rsidP="00C35BEB">
            <w:pPr>
              <w:pStyle w:val="Style11"/>
              <w:tabs>
                <w:tab w:val="left" w:leader="dot" w:pos="8424"/>
              </w:tabs>
              <w:spacing w:line="240" w:lineRule="auto"/>
              <w:rPr>
                <w:color w:val="FFFFFF" w:themeColor="background1"/>
                <w:sz w:val="20"/>
                <w:szCs w:val="20"/>
              </w:rPr>
            </w:pPr>
            <w:bookmarkStart w:id="638" w:name="_Toc446329273"/>
            <w:r w:rsidRPr="003A4C0F">
              <w:rPr>
                <w:b/>
                <w:color w:val="FFFFFF" w:themeColor="background1"/>
                <w:sz w:val="20"/>
                <w:szCs w:val="20"/>
              </w:rPr>
              <w:t>4. Experience</w:t>
            </w:r>
            <w:bookmarkEnd w:id="638"/>
          </w:p>
        </w:tc>
      </w:tr>
      <w:tr w:rsidR="00C35BEB" w:rsidRPr="003A4C0F" w14:paraId="29047AEA" w14:textId="77777777" w:rsidTr="00E566A7">
        <w:tc>
          <w:tcPr>
            <w:tcW w:w="203" w:type="pct"/>
          </w:tcPr>
          <w:p w14:paraId="37763D58"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4.1 (a)</w:t>
            </w:r>
          </w:p>
        </w:tc>
        <w:tc>
          <w:tcPr>
            <w:tcW w:w="649" w:type="pct"/>
          </w:tcPr>
          <w:p w14:paraId="4E1C30C9" w14:textId="77777777" w:rsidR="00C35BEB" w:rsidRPr="003A4C0F" w:rsidRDefault="00C35BEB" w:rsidP="00C35BEB">
            <w:pPr>
              <w:pStyle w:val="Style11"/>
              <w:tabs>
                <w:tab w:val="left" w:leader="dot" w:pos="8424"/>
              </w:tabs>
              <w:spacing w:line="240" w:lineRule="auto"/>
              <w:rPr>
                <w:b/>
                <w:sz w:val="20"/>
                <w:szCs w:val="20"/>
              </w:rPr>
            </w:pPr>
            <w:r w:rsidRPr="003A4C0F">
              <w:rPr>
                <w:b/>
                <w:sz w:val="20"/>
                <w:szCs w:val="20"/>
              </w:rPr>
              <w:t>General Construction Experience</w:t>
            </w:r>
          </w:p>
        </w:tc>
        <w:tc>
          <w:tcPr>
            <w:tcW w:w="815" w:type="pct"/>
          </w:tcPr>
          <w:p w14:paraId="2A88645D" w14:textId="4A3CF97A" w:rsidR="00C35BEB" w:rsidRPr="00E566A7" w:rsidRDefault="00C35BEB" w:rsidP="00C35BEB">
            <w:pPr>
              <w:pStyle w:val="Style11"/>
              <w:tabs>
                <w:tab w:val="left" w:leader="dot" w:pos="8424"/>
              </w:tabs>
              <w:spacing w:line="240" w:lineRule="auto"/>
              <w:rPr>
                <w:b/>
                <w:bCs/>
                <w:sz w:val="20"/>
                <w:szCs w:val="20"/>
              </w:rPr>
            </w:pPr>
            <w:r w:rsidRPr="003A4C0F">
              <w:rPr>
                <w:sz w:val="20"/>
                <w:szCs w:val="20"/>
              </w:rPr>
              <w:t xml:space="preserve">Experience under construction contracts in the role of prime contractor, JV member, subcontractor, or management contractor </w:t>
            </w:r>
            <w:r w:rsidRPr="00E566A7">
              <w:rPr>
                <w:b/>
                <w:bCs/>
                <w:sz w:val="20"/>
                <w:szCs w:val="20"/>
              </w:rPr>
              <w:t xml:space="preserve">for at least the last </w:t>
            </w:r>
            <w:r w:rsidR="00A904E7" w:rsidRPr="00E566A7">
              <w:rPr>
                <w:b/>
                <w:bCs/>
                <w:iCs/>
                <w:sz w:val="20"/>
                <w:szCs w:val="20"/>
              </w:rPr>
              <w:t xml:space="preserve">Three </w:t>
            </w:r>
            <w:r w:rsidRPr="00E566A7">
              <w:rPr>
                <w:b/>
                <w:bCs/>
                <w:iCs/>
                <w:sz w:val="20"/>
                <w:szCs w:val="20"/>
              </w:rPr>
              <w:t>years</w:t>
            </w:r>
            <w:r w:rsidRPr="00E566A7">
              <w:rPr>
                <w:b/>
                <w:bCs/>
                <w:sz w:val="20"/>
                <w:szCs w:val="20"/>
              </w:rPr>
              <w:t>, starting 1</w:t>
            </w:r>
            <w:r w:rsidRPr="00E566A7">
              <w:rPr>
                <w:b/>
                <w:bCs/>
                <w:sz w:val="20"/>
                <w:szCs w:val="20"/>
                <w:vertAlign w:val="superscript"/>
              </w:rPr>
              <w:t>st</w:t>
            </w:r>
            <w:r w:rsidRPr="00E566A7">
              <w:rPr>
                <w:b/>
                <w:bCs/>
                <w:sz w:val="20"/>
                <w:szCs w:val="20"/>
              </w:rPr>
              <w:t xml:space="preserve"> January</w:t>
            </w:r>
            <w:r w:rsidR="00A904E7" w:rsidRPr="00E566A7">
              <w:rPr>
                <w:b/>
                <w:bCs/>
                <w:sz w:val="20"/>
                <w:szCs w:val="20"/>
              </w:rPr>
              <w:t xml:space="preserve"> 2022.</w:t>
            </w:r>
          </w:p>
          <w:p w14:paraId="4D7F195A" w14:textId="77777777" w:rsidR="00C35BEB" w:rsidRPr="003A4C0F" w:rsidRDefault="00C35BEB" w:rsidP="00C35BEB">
            <w:pPr>
              <w:pStyle w:val="Style11"/>
              <w:tabs>
                <w:tab w:val="left" w:leader="dot" w:pos="8424"/>
              </w:tabs>
              <w:spacing w:line="240" w:lineRule="auto"/>
              <w:rPr>
                <w:sz w:val="20"/>
                <w:szCs w:val="20"/>
              </w:rPr>
            </w:pPr>
          </w:p>
        </w:tc>
        <w:tc>
          <w:tcPr>
            <w:tcW w:w="598" w:type="pct"/>
          </w:tcPr>
          <w:p w14:paraId="1FFC7C2C"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 requirement</w:t>
            </w:r>
          </w:p>
        </w:tc>
        <w:tc>
          <w:tcPr>
            <w:tcW w:w="608" w:type="pct"/>
          </w:tcPr>
          <w:p w14:paraId="34345BBB"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N/A</w:t>
            </w:r>
          </w:p>
        </w:tc>
        <w:tc>
          <w:tcPr>
            <w:tcW w:w="589" w:type="pct"/>
          </w:tcPr>
          <w:p w14:paraId="57AFF42B"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Must meet requirement</w:t>
            </w:r>
          </w:p>
        </w:tc>
        <w:tc>
          <w:tcPr>
            <w:tcW w:w="596" w:type="pct"/>
          </w:tcPr>
          <w:p w14:paraId="1436EA4B" w14:textId="77777777" w:rsidR="00C35BEB" w:rsidRPr="003A4C0F" w:rsidRDefault="00C35BEB" w:rsidP="00C35BEB">
            <w:pPr>
              <w:rPr>
                <w:sz w:val="20"/>
                <w:szCs w:val="20"/>
              </w:rPr>
            </w:pPr>
            <w:r w:rsidRPr="003A4C0F">
              <w:rPr>
                <w:sz w:val="20"/>
                <w:szCs w:val="20"/>
              </w:rPr>
              <w:t>N/A</w:t>
            </w:r>
          </w:p>
        </w:tc>
        <w:tc>
          <w:tcPr>
            <w:tcW w:w="942" w:type="pct"/>
          </w:tcPr>
          <w:p w14:paraId="19C6FC77"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Form EXP – 4.1</w:t>
            </w:r>
          </w:p>
          <w:p w14:paraId="01D02412" w14:textId="77777777" w:rsidR="00C35BEB" w:rsidRPr="003A4C0F" w:rsidRDefault="00C35BEB" w:rsidP="00C35BEB">
            <w:pPr>
              <w:pStyle w:val="Style11"/>
              <w:tabs>
                <w:tab w:val="left" w:leader="dot" w:pos="8424"/>
              </w:tabs>
              <w:spacing w:line="240" w:lineRule="auto"/>
              <w:rPr>
                <w:sz w:val="20"/>
                <w:szCs w:val="20"/>
              </w:rPr>
            </w:pPr>
          </w:p>
        </w:tc>
      </w:tr>
      <w:tr w:rsidR="00C35BEB" w:rsidRPr="003A4C0F" w14:paraId="467A939E" w14:textId="77777777" w:rsidTr="00132B01">
        <w:tc>
          <w:tcPr>
            <w:tcW w:w="203" w:type="pct"/>
          </w:tcPr>
          <w:p w14:paraId="2BEC3B94" w14:textId="77777777" w:rsidR="00C35BEB" w:rsidRPr="003A4C0F" w:rsidRDefault="00C35BEB" w:rsidP="00C35BEB">
            <w:pPr>
              <w:pStyle w:val="Style11"/>
              <w:tabs>
                <w:tab w:val="left" w:leader="dot" w:pos="8424"/>
              </w:tabs>
              <w:spacing w:line="240" w:lineRule="auto"/>
              <w:rPr>
                <w:sz w:val="20"/>
                <w:szCs w:val="20"/>
              </w:rPr>
            </w:pPr>
            <w:r w:rsidRPr="003A4C0F">
              <w:rPr>
                <w:sz w:val="20"/>
                <w:szCs w:val="20"/>
              </w:rPr>
              <w:t>4.2 (a)</w:t>
            </w:r>
          </w:p>
        </w:tc>
        <w:tc>
          <w:tcPr>
            <w:tcW w:w="649" w:type="pct"/>
          </w:tcPr>
          <w:p w14:paraId="20B65BB5" w14:textId="77777777" w:rsidR="00C35BEB" w:rsidRPr="003A4C0F" w:rsidRDefault="00C35BEB" w:rsidP="00C35BEB">
            <w:pPr>
              <w:pStyle w:val="Style11"/>
              <w:tabs>
                <w:tab w:val="left" w:leader="dot" w:pos="8424"/>
              </w:tabs>
              <w:spacing w:line="240" w:lineRule="auto"/>
              <w:rPr>
                <w:b/>
                <w:sz w:val="20"/>
                <w:szCs w:val="20"/>
              </w:rPr>
            </w:pPr>
            <w:r w:rsidRPr="003A4C0F">
              <w:rPr>
                <w:b/>
                <w:sz w:val="20"/>
                <w:szCs w:val="20"/>
              </w:rPr>
              <w:t>Specific Construction &amp; Contract Management Experience</w:t>
            </w:r>
          </w:p>
        </w:tc>
        <w:tc>
          <w:tcPr>
            <w:tcW w:w="815" w:type="pct"/>
          </w:tcPr>
          <w:p w14:paraId="267015EF" w14:textId="666931AA" w:rsidR="00C35BEB" w:rsidRPr="004D06D0" w:rsidRDefault="00C35BEB" w:rsidP="003A4C0F">
            <w:pPr>
              <w:pStyle w:val="Style11"/>
              <w:tabs>
                <w:tab w:val="left" w:leader="dot" w:pos="8424"/>
              </w:tabs>
              <w:spacing w:line="240" w:lineRule="auto"/>
              <w:rPr>
                <w:sz w:val="20"/>
                <w:szCs w:val="20"/>
              </w:rPr>
            </w:pPr>
            <w:r w:rsidRPr="004D06D0">
              <w:rPr>
                <w:sz w:val="20"/>
                <w:szCs w:val="20"/>
              </w:rPr>
              <w:t xml:space="preserve">(i) A minimum number of </w:t>
            </w:r>
            <w:r w:rsidR="00E83D0E" w:rsidRPr="00E566A7">
              <w:rPr>
                <w:b/>
                <w:bCs/>
                <w:sz w:val="20"/>
                <w:szCs w:val="20"/>
              </w:rPr>
              <w:t xml:space="preserve">three </w:t>
            </w:r>
            <w:r w:rsidR="00132B01" w:rsidRPr="00E566A7">
              <w:rPr>
                <w:b/>
                <w:bCs/>
                <w:sz w:val="20"/>
                <w:szCs w:val="20"/>
              </w:rPr>
              <w:t xml:space="preserve">(3) </w:t>
            </w:r>
            <w:r w:rsidRPr="00E566A7">
              <w:rPr>
                <w:b/>
                <w:bCs/>
                <w:sz w:val="20"/>
                <w:szCs w:val="20"/>
              </w:rPr>
              <w:t>similar contracts</w:t>
            </w:r>
            <w:r w:rsidRPr="004D06D0">
              <w:rPr>
                <w:sz w:val="20"/>
                <w:szCs w:val="20"/>
              </w:rPr>
              <w:t xml:space="preserve"> specified below that have been satisfactorily and substantially</w:t>
            </w:r>
            <w:r w:rsidRPr="004D06D0">
              <w:rPr>
                <w:sz w:val="20"/>
                <w:szCs w:val="20"/>
              </w:rPr>
              <w:footnoteReference w:id="11"/>
            </w:r>
            <w:r w:rsidRPr="004D06D0">
              <w:rPr>
                <w:sz w:val="20"/>
                <w:szCs w:val="20"/>
              </w:rPr>
              <w:t xml:space="preserve"> </w:t>
            </w:r>
            <w:r w:rsidRPr="004D06D0">
              <w:rPr>
                <w:sz w:val="20"/>
                <w:szCs w:val="20"/>
              </w:rPr>
              <w:lastRenderedPageBreak/>
              <w:t>completed as a prime contractor, joint venture member</w:t>
            </w:r>
            <w:bookmarkStart w:id="639" w:name="_Ref304212112"/>
            <w:r w:rsidRPr="004D06D0">
              <w:rPr>
                <w:sz w:val="20"/>
                <w:szCs w:val="20"/>
              </w:rPr>
              <w:footnoteReference w:id="12"/>
            </w:r>
            <w:bookmarkEnd w:id="639"/>
            <w:r w:rsidRPr="004D06D0">
              <w:rPr>
                <w:sz w:val="20"/>
                <w:szCs w:val="20"/>
              </w:rPr>
              <w:t>, management contractor or sub-contractor</w:t>
            </w:r>
            <w:r w:rsidRPr="004D06D0">
              <w:rPr>
                <w:sz w:val="20"/>
                <w:szCs w:val="20"/>
              </w:rPr>
              <w:fldChar w:fldCharType="begin"/>
            </w:r>
            <w:r w:rsidRPr="004D06D0">
              <w:rPr>
                <w:sz w:val="20"/>
                <w:szCs w:val="20"/>
              </w:rPr>
              <w:instrText xml:space="preserve"> NOTEREF _Ref304212112 \h  \* MERGEFORMAT </w:instrText>
            </w:r>
            <w:r w:rsidRPr="004D06D0">
              <w:rPr>
                <w:sz w:val="20"/>
                <w:szCs w:val="20"/>
              </w:rPr>
            </w:r>
            <w:r w:rsidRPr="004D06D0">
              <w:rPr>
                <w:sz w:val="20"/>
                <w:szCs w:val="20"/>
              </w:rPr>
              <w:fldChar w:fldCharType="separate"/>
            </w:r>
            <w:r w:rsidRPr="004D06D0">
              <w:rPr>
                <w:sz w:val="20"/>
                <w:szCs w:val="20"/>
              </w:rPr>
              <w:t>6</w:t>
            </w:r>
            <w:r w:rsidRPr="004D06D0">
              <w:rPr>
                <w:sz w:val="20"/>
                <w:szCs w:val="20"/>
              </w:rPr>
              <w:fldChar w:fldCharType="end"/>
            </w:r>
            <w:r w:rsidRPr="004D06D0">
              <w:rPr>
                <w:sz w:val="20"/>
                <w:szCs w:val="20"/>
              </w:rPr>
              <w:t xml:space="preserve"> </w:t>
            </w:r>
            <w:r w:rsidRPr="00E566A7">
              <w:rPr>
                <w:b/>
                <w:bCs/>
                <w:sz w:val="20"/>
                <w:szCs w:val="20"/>
              </w:rPr>
              <w:t xml:space="preserve">between 1st January </w:t>
            </w:r>
            <w:r w:rsidR="00132B01" w:rsidRPr="00E566A7">
              <w:rPr>
                <w:b/>
                <w:bCs/>
                <w:sz w:val="20"/>
                <w:szCs w:val="20"/>
              </w:rPr>
              <w:t>2022</w:t>
            </w:r>
            <w:r w:rsidRPr="00E566A7">
              <w:rPr>
                <w:b/>
                <w:bCs/>
                <w:sz w:val="20"/>
                <w:szCs w:val="20"/>
              </w:rPr>
              <w:t xml:space="preserve"> and bid submission deadline</w:t>
            </w:r>
            <w:r w:rsidR="00132B01" w:rsidRPr="00E566A7">
              <w:rPr>
                <w:b/>
                <w:bCs/>
                <w:sz w:val="20"/>
                <w:szCs w:val="20"/>
              </w:rPr>
              <w:t>.</w:t>
            </w:r>
            <w:r w:rsidR="00132B01">
              <w:rPr>
                <w:sz w:val="20"/>
                <w:szCs w:val="20"/>
              </w:rPr>
              <w:t xml:space="preserve"> </w:t>
            </w:r>
            <w:bookmarkStart w:id="640" w:name="_Toc325722918"/>
            <w:r w:rsidRPr="004D06D0">
              <w:rPr>
                <w:sz w:val="20"/>
                <w:szCs w:val="20"/>
              </w:rPr>
              <w:t>The similarity of the contracts shall be based on the following</w:t>
            </w:r>
            <w:r w:rsidR="003018ED" w:rsidRPr="00E566A7">
              <w:rPr>
                <w:b/>
                <w:bCs/>
                <w:sz w:val="20"/>
                <w:szCs w:val="20"/>
              </w:rPr>
              <w:t xml:space="preserve">: </w:t>
            </w:r>
            <w:r w:rsidR="009802A1" w:rsidRPr="00E566A7">
              <w:rPr>
                <w:b/>
                <w:bCs/>
                <w:sz w:val="20"/>
                <w:szCs w:val="20"/>
              </w:rPr>
              <w:t>“</w:t>
            </w:r>
            <w:r w:rsidR="003018ED" w:rsidRPr="00E566A7">
              <w:rPr>
                <w:b/>
                <w:bCs/>
                <w:sz w:val="20"/>
                <w:szCs w:val="20"/>
              </w:rPr>
              <w:t xml:space="preserve">Rangeland Rehabilitation: Soil and Water Conservation Structures, Community-Led FMNR for Forest Restoration, </w:t>
            </w:r>
            <w:r w:rsidR="001B5818" w:rsidRPr="00E566A7">
              <w:rPr>
                <w:b/>
                <w:bCs/>
                <w:sz w:val="20"/>
                <w:szCs w:val="20"/>
              </w:rPr>
              <w:t>Establishment and trainings of rangeland associations</w:t>
            </w:r>
            <w:r w:rsidR="001B5818" w:rsidRPr="001B5818">
              <w:rPr>
                <w:b/>
                <w:bCs/>
                <w:sz w:val="20"/>
                <w:szCs w:val="20"/>
              </w:rPr>
              <w:t xml:space="preserve"> </w:t>
            </w:r>
            <w:r w:rsidR="001B5818">
              <w:rPr>
                <w:b/>
                <w:bCs/>
                <w:sz w:val="20"/>
                <w:szCs w:val="20"/>
              </w:rPr>
              <w:t>(</w:t>
            </w:r>
            <w:r w:rsidR="003018ED" w:rsidRPr="00E566A7">
              <w:rPr>
                <w:b/>
                <w:bCs/>
                <w:sz w:val="20"/>
                <w:szCs w:val="20"/>
              </w:rPr>
              <w:t>Community-Based Environmental Groups</w:t>
            </w:r>
            <w:r w:rsidR="001B5818">
              <w:rPr>
                <w:b/>
                <w:bCs/>
                <w:sz w:val="20"/>
                <w:szCs w:val="20"/>
              </w:rPr>
              <w:t>)</w:t>
            </w:r>
            <w:r w:rsidR="003018ED" w:rsidRPr="00E566A7">
              <w:rPr>
                <w:b/>
                <w:bCs/>
                <w:sz w:val="20"/>
                <w:szCs w:val="20"/>
              </w:rPr>
              <w:t>”.</w:t>
            </w:r>
            <w:r w:rsidR="003018ED" w:rsidRPr="004D06D0">
              <w:rPr>
                <w:sz w:val="20"/>
                <w:szCs w:val="20"/>
              </w:rPr>
              <w:t xml:space="preserve">  </w:t>
            </w:r>
            <w:r w:rsidRPr="004D06D0">
              <w:rPr>
                <w:sz w:val="20"/>
                <w:szCs w:val="20"/>
              </w:rPr>
              <w:t xml:space="preserve"> </w:t>
            </w:r>
            <w:bookmarkEnd w:id="640"/>
          </w:p>
        </w:tc>
        <w:tc>
          <w:tcPr>
            <w:tcW w:w="598" w:type="pct"/>
          </w:tcPr>
          <w:p w14:paraId="35063DBA" w14:textId="77777777" w:rsidR="00C35BEB" w:rsidRPr="003A4C0F" w:rsidRDefault="00C35BEB" w:rsidP="003A4C0F">
            <w:pPr>
              <w:pStyle w:val="Style11"/>
              <w:tabs>
                <w:tab w:val="left" w:leader="dot" w:pos="8424"/>
              </w:tabs>
              <w:spacing w:line="240" w:lineRule="auto"/>
              <w:rPr>
                <w:sz w:val="20"/>
                <w:szCs w:val="20"/>
              </w:rPr>
            </w:pPr>
            <w:r w:rsidRPr="003A4C0F">
              <w:rPr>
                <w:sz w:val="20"/>
                <w:szCs w:val="20"/>
              </w:rPr>
              <w:lastRenderedPageBreak/>
              <w:t>Must meet requirement</w:t>
            </w:r>
          </w:p>
          <w:p w14:paraId="4B7AE27C" w14:textId="77777777" w:rsidR="00C35BEB" w:rsidRPr="003A4C0F" w:rsidRDefault="00C35BEB" w:rsidP="003A4C0F">
            <w:pPr>
              <w:pStyle w:val="Style11"/>
              <w:tabs>
                <w:tab w:val="left" w:leader="dot" w:pos="8424"/>
              </w:tabs>
              <w:spacing w:line="240" w:lineRule="auto"/>
              <w:rPr>
                <w:sz w:val="20"/>
                <w:szCs w:val="20"/>
              </w:rPr>
            </w:pPr>
          </w:p>
          <w:p w14:paraId="444F87B0" w14:textId="77777777" w:rsidR="00C35BEB" w:rsidRPr="003A4C0F" w:rsidRDefault="00C35BEB" w:rsidP="003A4C0F">
            <w:pPr>
              <w:pStyle w:val="Style11"/>
              <w:tabs>
                <w:tab w:val="left" w:leader="dot" w:pos="8424"/>
              </w:tabs>
              <w:spacing w:line="240" w:lineRule="auto"/>
              <w:rPr>
                <w:sz w:val="20"/>
                <w:szCs w:val="20"/>
              </w:rPr>
            </w:pPr>
          </w:p>
          <w:p w14:paraId="3A154035" w14:textId="77777777" w:rsidR="00C35BEB" w:rsidRPr="003A4C0F" w:rsidRDefault="00C35BEB" w:rsidP="003A4C0F">
            <w:pPr>
              <w:pStyle w:val="Style11"/>
              <w:tabs>
                <w:tab w:val="left" w:leader="dot" w:pos="8424"/>
              </w:tabs>
              <w:spacing w:line="240" w:lineRule="auto"/>
              <w:rPr>
                <w:sz w:val="20"/>
                <w:szCs w:val="20"/>
              </w:rPr>
            </w:pPr>
          </w:p>
          <w:p w14:paraId="5C4CFFDA" w14:textId="77777777" w:rsidR="00C35BEB" w:rsidRPr="003A4C0F" w:rsidRDefault="00C35BEB" w:rsidP="003A4C0F">
            <w:pPr>
              <w:pStyle w:val="Style11"/>
              <w:tabs>
                <w:tab w:val="left" w:leader="dot" w:pos="8424"/>
              </w:tabs>
              <w:spacing w:line="240" w:lineRule="auto"/>
              <w:rPr>
                <w:sz w:val="20"/>
                <w:szCs w:val="20"/>
              </w:rPr>
            </w:pPr>
          </w:p>
          <w:p w14:paraId="11003CCB" w14:textId="77777777" w:rsidR="00C35BEB" w:rsidRPr="003A4C0F" w:rsidRDefault="00C35BEB" w:rsidP="003A4C0F">
            <w:pPr>
              <w:pStyle w:val="Style11"/>
              <w:tabs>
                <w:tab w:val="left" w:leader="dot" w:pos="8424"/>
              </w:tabs>
              <w:spacing w:line="240" w:lineRule="auto"/>
              <w:rPr>
                <w:sz w:val="20"/>
                <w:szCs w:val="20"/>
              </w:rPr>
            </w:pPr>
          </w:p>
          <w:p w14:paraId="5128EF1E" w14:textId="77777777" w:rsidR="00C35BEB" w:rsidRPr="003A4C0F" w:rsidRDefault="00C35BEB" w:rsidP="003A4C0F">
            <w:pPr>
              <w:pStyle w:val="Style11"/>
              <w:tabs>
                <w:tab w:val="left" w:leader="dot" w:pos="8424"/>
              </w:tabs>
              <w:spacing w:line="240" w:lineRule="auto"/>
              <w:rPr>
                <w:sz w:val="20"/>
                <w:szCs w:val="20"/>
              </w:rPr>
            </w:pPr>
          </w:p>
          <w:p w14:paraId="2A6A34A8" w14:textId="77777777" w:rsidR="00C35BEB" w:rsidRPr="003A4C0F" w:rsidRDefault="00C35BEB" w:rsidP="003A4C0F">
            <w:pPr>
              <w:pStyle w:val="Style11"/>
              <w:tabs>
                <w:tab w:val="left" w:leader="dot" w:pos="8424"/>
              </w:tabs>
              <w:spacing w:line="240" w:lineRule="auto"/>
              <w:rPr>
                <w:sz w:val="20"/>
                <w:szCs w:val="20"/>
              </w:rPr>
            </w:pPr>
          </w:p>
          <w:p w14:paraId="4772D3F1" w14:textId="77777777" w:rsidR="00C35BEB" w:rsidRPr="003A4C0F" w:rsidRDefault="00C35BEB" w:rsidP="003A4C0F">
            <w:pPr>
              <w:pStyle w:val="Style11"/>
              <w:tabs>
                <w:tab w:val="left" w:leader="dot" w:pos="8424"/>
              </w:tabs>
              <w:spacing w:line="240" w:lineRule="auto"/>
              <w:rPr>
                <w:sz w:val="20"/>
                <w:szCs w:val="20"/>
              </w:rPr>
            </w:pPr>
          </w:p>
          <w:p w14:paraId="1B39A643" w14:textId="77777777" w:rsidR="00C35BEB" w:rsidRPr="003A4C0F" w:rsidRDefault="00C35BEB" w:rsidP="003A4C0F">
            <w:pPr>
              <w:pStyle w:val="Style11"/>
              <w:tabs>
                <w:tab w:val="left" w:leader="dot" w:pos="8424"/>
              </w:tabs>
              <w:spacing w:line="240" w:lineRule="auto"/>
              <w:rPr>
                <w:sz w:val="20"/>
                <w:szCs w:val="20"/>
              </w:rPr>
            </w:pPr>
          </w:p>
          <w:p w14:paraId="0DAC066D" w14:textId="77777777" w:rsidR="00C35BEB" w:rsidRPr="003A4C0F" w:rsidRDefault="00C35BEB" w:rsidP="003A4C0F">
            <w:pPr>
              <w:pStyle w:val="Style11"/>
              <w:tabs>
                <w:tab w:val="left" w:leader="dot" w:pos="8424"/>
              </w:tabs>
              <w:spacing w:line="240" w:lineRule="auto"/>
              <w:rPr>
                <w:sz w:val="20"/>
                <w:szCs w:val="20"/>
              </w:rPr>
            </w:pPr>
          </w:p>
          <w:p w14:paraId="1B7F2BE9" w14:textId="77777777" w:rsidR="00C35BEB" w:rsidRPr="003A4C0F" w:rsidRDefault="00C35BEB" w:rsidP="003A4C0F">
            <w:pPr>
              <w:pStyle w:val="Style11"/>
              <w:tabs>
                <w:tab w:val="left" w:leader="dot" w:pos="8424"/>
              </w:tabs>
              <w:spacing w:line="240" w:lineRule="auto"/>
              <w:rPr>
                <w:sz w:val="20"/>
                <w:szCs w:val="20"/>
              </w:rPr>
            </w:pPr>
          </w:p>
          <w:p w14:paraId="78C458D7" w14:textId="77777777" w:rsidR="00C35BEB" w:rsidRPr="003A4C0F" w:rsidRDefault="00C35BEB" w:rsidP="003A4C0F">
            <w:pPr>
              <w:pStyle w:val="Style11"/>
              <w:tabs>
                <w:tab w:val="left" w:leader="dot" w:pos="8424"/>
              </w:tabs>
              <w:spacing w:line="240" w:lineRule="auto"/>
              <w:rPr>
                <w:sz w:val="20"/>
                <w:szCs w:val="20"/>
              </w:rPr>
            </w:pPr>
          </w:p>
          <w:p w14:paraId="1F913016" w14:textId="77777777" w:rsidR="00C35BEB" w:rsidRPr="003A4C0F" w:rsidRDefault="00C35BEB" w:rsidP="003A4C0F">
            <w:pPr>
              <w:pStyle w:val="Style11"/>
              <w:tabs>
                <w:tab w:val="left" w:leader="dot" w:pos="8424"/>
              </w:tabs>
              <w:spacing w:line="240" w:lineRule="auto"/>
              <w:rPr>
                <w:sz w:val="20"/>
                <w:szCs w:val="20"/>
              </w:rPr>
            </w:pPr>
          </w:p>
          <w:p w14:paraId="1FEE78C3" w14:textId="77777777" w:rsidR="00C35BEB" w:rsidRPr="003A4C0F" w:rsidRDefault="00C35BEB" w:rsidP="003A4C0F">
            <w:pPr>
              <w:pStyle w:val="Style11"/>
              <w:tabs>
                <w:tab w:val="left" w:leader="dot" w:pos="8424"/>
              </w:tabs>
              <w:spacing w:line="240" w:lineRule="auto"/>
              <w:rPr>
                <w:sz w:val="20"/>
                <w:szCs w:val="20"/>
              </w:rPr>
            </w:pPr>
          </w:p>
        </w:tc>
        <w:tc>
          <w:tcPr>
            <w:tcW w:w="608" w:type="pct"/>
          </w:tcPr>
          <w:p w14:paraId="1A9B903B" w14:textId="77777777" w:rsidR="00C35BEB" w:rsidRPr="003A4C0F" w:rsidRDefault="00C35BEB" w:rsidP="003A4C0F">
            <w:pPr>
              <w:pStyle w:val="Style11"/>
              <w:tabs>
                <w:tab w:val="left" w:leader="dot" w:pos="8424"/>
              </w:tabs>
              <w:spacing w:line="240" w:lineRule="auto"/>
              <w:rPr>
                <w:sz w:val="20"/>
                <w:szCs w:val="20"/>
              </w:rPr>
            </w:pPr>
            <w:r w:rsidRPr="003A4C0F">
              <w:rPr>
                <w:sz w:val="20"/>
                <w:szCs w:val="20"/>
              </w:rPr>
              <w:lastRenderedPageBreak/>
              <w:t>Must meet requirement</w:t>
            </w:r>
            <w:r w:rsidRPr="004D06D0">
              <w:rPr>
                <w:szCs w:val="20"/>
              </w:rPr>
              <w:footnoteReference w:id="13"/>
            </w:r>
          </w:p>
          <w:p w14:paraId="5CF8F489" w14:textId="77777777" w:rsidR="00C35BEB" w:rsidRPr="003A4C0F" w:rsidRDefault="00C35BEB" w:rsidP="003A4C0F">
            <w:pPr>
              <w:pStyle w:val="Style11"/>
              <w:tabs>
                <w:tab w:val="left" w:leader="dot" w:pos="8424"/>
              </w:tabs>
              <w:spacing w:line="240" w:lineRule="auto"/>
              <w:rPr>
                <w:sz w:val="20"/>
                <w:szCs w:val="20"/>
              </w:rPr>
            </w:pPr>
          </w:p>
          <w:p w14:paraId="55CA0216" w14:textId="77777777" w:rsidR="00C35BEB" w:rsidRPr="003A4C0F" w:rsidRDefault="00C35BEB" w:rsidP="003A4C0F">
            <w:pPr>
              <w:pStyle w:val="Style11"/>
              <w:tabs>
                <w:tab w:val="left" w:leader="dot" w:pos="8424"/>
              </w:tabs>
              <w:spacing w:line="240" w:lineRule="auto"/>
              <w:rPr>
                <w:sz w:val="20"/>
                <w:szCs w:val="20"/>
              </w:rPr>
            </w:pPr>
          </w:p>
          <w:p w14:paraId="41BEE96C" w14:textId="77777777" w:rsidR="00C35BEB" w:rsidRPr="003A4C0F" w:rsidRDefault="00C35BEB" w:rsidP="003A4C0F">
            <w:pPr>
              <w:pStyle w:val="Style11"/>
              <w:tabs>
                <w:tab w:val="left" w:leader="dot" w:pos="8424"/>
              </w:tabs>
              <w:spacing w:line="240" w:lineRule="auto"/>
              <w:rPr>
                <w:sz w:val="20"/>
                <w:szCs w:val="20"/>
              </w:rPr>
            </w:pPr>
          </w:p>
          <w:p w14:paraId="540DAF7F" w14:textId="77777777" w:rsidR="00C35BEB" w:rsidRPr="003A4C0F" w:rsidRDefault="00C35BEB" w:rsidP="003A4C0F">
            <w:pPr>
              <w:pStyle w:val="Style11"/>
              <w:tabs>
                <w:tab w:val="left" w:leader="dot" w:pos="8424"/>
              </w:tabs>
              <w:spacing w:line="240" w:lineRule="auto"/>
              <w:rPr>
                <w:sz w:val="20"/>
                <w:szCs w:val="20"/>
              </w:rPr>
            </w:pPr>
          </w:p>
          <w:p w14:paraId="2C127E1E" w14:textId="77777777" w:rsidR="00C35BEB" w:rsidRPr="003A4C0F" w:rsidRDefault="00C35BEB" w:rsidP="003A4C0F">
            <w:pPr>
              <w:pStyle w:val="Style11"/>
              <w:tabs>
                <w:tab w:val="left" w:leader="dot" w:pos="8424"/>
              </w:tabs>
              <w:spacing w:line="240" w:lineRule="auto"/>
              <w:rPr>
                <w:sz w:val="20"/>
                <w:szCs w:val="20"/>
              </w:rPr>
            </w:pPr>
          </w:p>
          <w:p w14:paraId="5C7D1CB7" w14:textId="77777777" w:rsidR="00C35BEB" w:rsidRPr="003A4C0F" w:rsidRDefault="00C35BEB" w:rsidP="003A4C0F">
            <w:pPr>
              <w:pStyle w:val="Style11"/>
              <w:tabs>
                <w:tab w:val="left" w:leader="dot" w:pos="8424"/>
              </w:tabs>
              <w:spacing w:line="240" w:lineRule="auto"/>
              <w:rPr>
                <w:sz w:val="20"/>
                <w:szCs w:val="20"/>
              </w:rPr>
            </w:pPr>
          </w:p>
          <w:p w14:paraId="46C36DD3" w14:textId="77777777" w:rsidR="00C35BEB" w:rsidRPr="003A4C0F" w:rsidRDefault="00C35BEB" w:rsidP="003A4C0F">
            <w:pPr>
              <w:pStyle w:val="Style11"/>
              <w:tabs>
                <w:tab w:val="left" w:leader="dot" w:pos="8424"/>
              </w:tabs>
              <w:spacing w:line="240" w:lineRule="auto"/>
              <w:rPr>
                <w:sz w:val="20"/>
                <w:szCs w:val="20"/>
              </w:rPr>
            </w:pPr>
          </w:p>
          <w:p w14:paraId="52590D38" w14:textId="77777777" w:rsidR="00C35BEB" w:rsidRPr="003A4C0F" w:rsidRDefault="00C35BEB" w:rsidP="003A4C0F">
            <w:pPr>
              <w:pStyle w:val="Style11"/>
              <w:tabs>
                <w:tab w:val="left" w:leader="dot" w:pos="8424"/>
              </w:tabs>
              <w:spacing w:line="240" w:lineRule="auto"/>
              <w:rPr>
                <w:sz w:val="20"/>
                <w:szCs w:val="20"/>
              </w:rPr>
            </w:pPr>
          </w:p>
          <w:p w14:paraId="3D5D07D1" w14:textId="77777777" w:rsidR="00C35BEB" w:rsidRPr="003A4C0F" w:rsidRDefault="00C35BEB" w:rsidP="003A4C0F">
            <w:pPr>
              <w:pStyle w:val="Style11"/>
              <w:tabs>
                <w:tab w:val="left" w:leader="dot" w:pos="8424"/>
              </w:tabs>
              <w:spacing w:line="240" w:lineRule="auto"/>
              <w:rPr>
                <w:sz w:val="20"/>
                <w:szCs w:val="20"/>
              </w:rPr>
            </w:pPr>
          </w:p>
          <w:p w14:paraId="3501BB09" w14:textId="77777777" w:rsidR="00C35BEB" w:rsidRPr="003A4C0F" w:rsidRDefault="00C35BEB" w:rsidP="003A4C0F">
            <w:pPr>
              <w:pStyle w:val="Style11"/>
              <w:tabs>
                <w:tab w:val="left" w:leader="dot" w:pos="8424"/>
              </w:tabs>
              <w:spacing w:line="240" w:lineRule="auto"/>
              <w:rPr>
                <w:sz w:val="20"/>
                <w:szCs w:val="20"/>
              </w:rPr>
            </w:pPr>
          </w:p>
          <w:p w14:paraId="1E712781" w14:textId="77777777" w:rsidR="00C35BEB" w:rsidRPr="003A4C0F" w:rsidRDefault="00C35BEB" w:rsidP="003A4C0F">
            <w:pPr>
              <w:pStyle w:val="Style11"/>
              <w:tabs>
                <w:tab w:val="left" w:leader="dot" w:pos="8424"/>
              </w:tabs>
              <w:spacing w:line="240" w:lineRule="auto"/>
              <w:rPr>
                <w:sz w:val="20"/>
                <w:szCs w:val="20"/>
              </w:rPr>
            </w:pPr>
          </w:p>
          <w:p w14:paraId="76055487" w14:textId="77777777" w:rsidR="00C35BEB" w:rsidRPr="003A4C0F" w:rsidRDefault="00C35BEB" w:rsidP="003A4C0F">
            <w:pPr>
              <w:pStyle w:val="Style11"/>
              <w:tabs>
                <w:tab w:val="left" w:leader="dot" w:pos="8424"/>
              </w:tabs>
              <w:spacing w:line="240" w:lineRule="auto"/>
              <w:rPr>
                <w:sz w:val="20"/>
                <w:szCs w:val="20"/>
              </w:rPr>
            </w:pPr>
          </w:p>
          <w:p w14:paraId="4588C8FC" w14:textId="77777777" w:rsidR="00C35BEB" w:rsidRPr="003A4C0F" w:rsidRDefault="00C35BEB" w:rsidP="003A4C0F">
            <w:pPr>
              <w:pStyle w:val="Style11"/>
              <w:tabs>
                <w:tab w:val="left" w:leader="dot" w:pos="8424"/>
              </w:tabs>
              <w:spacing w:line="240" w:lineRule="auto"/>
              <w:rPr>
                <w:sz w:val="20"/>
                <w:szCs w:val="20"/>
              </w:rPr>
            </w:pPr>
          </w:p>
          <w:p w14:paraId="2B9354D3" w14:textId="77777777" w:rsidR="00C35BEB" w:rsidRPr="003A4C0F" w:rsidRDefault="00C35BEB" w:rsidP="003A4C0F">
            <w:pPr>
              <w:pStyle w:val="Style11"/>
              <w:tabs>
                <w:tab w:val="left" w:leader="dot" w:pos="8424"/>
              </w:tabs>
              <w:spacing w:line="240" w:lineRule="auto"/>
              <w:rPr>
                <w:sz w:val="20"/>
                <w:szCs w:val="20"/>
              </w:rPr>
            </w:pPr>
          </w:p>
        </w:tc>
        <w:tc>
          <w:tcPr>
            <w:tcW w:w="589" w:type="pct"/>
          </w:tcPr>
          <w:p w14:paraId="4E29DDFF" w14:textId="77777777" w:rsidR="00C35BEB" w:rsidRPr="003A4C0F" w:rsidRDefault="00C35BEB" w:rsidP="003A4C0F">
            <w:pPr>
              <w:pStyle w:val="Style11"/>
              <w:tabs>
                <w:tab w:val="left" w:leader="dot" w:pos="8424"/>
              </w:tabs>
              <w:spacing w:line="240" w:lineRule="auto"/>
              <w:rPr>
                <w:sz w:val="20"/>
                <w:szCs w:val="20"/>
              </w:rPr>
            </w:pPr>
            <w:r w:rsidRPr="003A4C0F">
              <w:rPr>
                <w:sz w:val="20"/>
                <w:szCs w:val="20"/>
              </w:rPr>
              <w:lastRenderedPageBreak/>
              <w:t>N/A</w:t>
            </w:r>
          </w:p>
          <w:p w14:paraId="37365415" w14:textId="77777777" w:rsidR="00C35BEB" w:rsidRPr="003A4C0F" w:rsidRDefault="00C35BEB" w:rsidP="003A4C0F">
            <w:pPr>
              <w:pStyle w:val="Style11"/>
              <w:tabs>
                <w:tab w:val="left" w:leader="dot" w:pos="8424"/>
              </w:tabs>
              <w:spacing w:line="240" w:lineRule="auto"/>
              <w:rPr>
                <w:sz w:val="20"/>
                <w:szCs w:val="20"/>
              </w:rPr>
            </w:pPr>
          </w:p>
          <w:p w14:paraId="3A44784E" w14:textId="77777777" w:rsidR="00C35BEB" w:rsidRPr="003A4C0F" w:rsidRDefault="00C35BEB" w:rsidP="003A4C0F">
            <w:pPr>
              <w:pStyle w:val="Style11"/>
              <w:tabs>
                <w:tab w:val="left" w:leader="dot" w:pos="8424"/>
              </w:tabs>
              <w:spacing w:line="240" w:lineRule="auto"/>
              <w:rPr>
                <w:sz w:val="20"/>
                <w:szCs w:val="20"/>
              </w:rPr>
            </w:pPr>
          </w:p>
          <w:p w14:paraId="6FC81788" w14:textId="77777777" w:rsidR="00C35BEB" w:rsidRPr="003A4C0F" w:rsidRDefault="00C35BEB" w:rsidP="003A4C0F">
            <w:pPr>
              <w:pStyle w:val="Style11"/>
              <w:tabs>
                <w:tab w:val="left" w:leader="dot" w:pos="8424"/>
              </w:tabs>
              <w:spacing w:line="240" w:lineRule="auto"/>
              <w:rPr>
                <w:sz w:val="20"/>
                <w:szCs w:val="20"/>
              </w:rPr>
            </w:pPr>
          </w:p>
          <w:p w14:paraId="6A3BBC62" w14:textId="77777777" w:rsidR="00C35BEB" w:rsidRPr="003A4C0F" w:rsidRDefault="00C35BEB" w:rsidP="003A4C0F">
            <w:pPr>
              <w:pStyle w:val="Style11"/>
              <w:tabs>
                <w:tab w:val="left" w:leader="dot" w:pos="8424"/>
              </w:tabs>
              <w:spacing w:line="240" w:lineRule="auto"/>
              <w:rPr>
                <w:sz w:val="20"/>
                <w:szCs w:val="20"/>
              </w:rPr>
            </w:pPr>
          </w:p>
          <w:p w14:paraId="10B6DEBC" w14:textId="77777777" w:rsidR="00C35BEB" w:rsidRPr="003A4C0F" w:rsidRDefault="00C35BEB" w:rsidP="003A4C0F">
            <w:pPr>
              <w:pStyle w:val="Style11"/>
              <w:tabs>
                <w:tab w:val="left" w:leader="dot" w:pos="8424"/>
              </w:tabs>
              <w:spacing w:line="240" w:lineRule="auto"/>
              <w:rPr>
                <w:sz w:val="20"/>
                <w:szCs w:val="20"/>
              </w:rPr>
            </w:pPr>
          </w:p>
          <w:p w14:paraId="528B91AF" w14:textId="77777777" w:rsidR="00C35BEB" w:rsidRPr="003A4C0F" w:rsidRDefault="00C35BEB" w:rsidP="003A4C0F">
            <w:pPr>
              <w:pStyle w:val="Style11"/>
              <w:tabs>
                <w:tab w:val="left" w:leader="dot" w:pos="8424"/>
              </w:tabs>
              <w:spacing w:line="240" w:lineRule="auto"/>
              <w:rPr>
                <w:sz w:val="20"/>
                <w:szCs w:val="20"/>
              </w:rPr>
            </w:pPr>
          </w:p>
          <w:p w14:paraId="4F60DA0A" w14:textId="77777777" w:rsidR="00C35BEB" w:rsidRPr="003A4C0F" w:rsidRDefault="00C35BEB" w:rsidP="003A4C0F">
            <w:pPr>
              <w:pStyle w:val="Style11"/>
              <w:tabs>
                <w:tab w:val="left" w:leader="dot" w:pos="8424"/>
              </w:tabs>
              <w:spacing w:line="240" w:lineRule="auto"/>
              <w:rPr>
                <w:sz w:val="20"/>
                <w:szCs w:val="20"/>
              </w:rPr>
            </w:pPr>
          </w:p>
          <w:p w14:paraId="519987F3" w14:textId="77777777" w:rsidR="00C35BEB" w:rsidRPr="003A4C0F" w:rsidRDefault="00C35BEB" w:rsidP="003A4C0F">
            <w:pPr>
              <w:pStyle w:val="Style11"/>
              <w:tabs>
                <w:tab w:val="left" w:leader="dot" w:pos="8424"/>
              </w:tabs>
              <w:spacing w:line="240" w:lineRule="auto"/>
              <w:rPr>
                <w:sz w:val="20"/>
                <w:szCs w:val="20"/>
              </w:rPr>
            </w:pPr>
          </w:p>
          <w:p w14:paraId="0A0158B6" w14:textId="77777777" w:rsidR="00C35BEB" w:rsidRPr="003A4C0F" w:rsidRDefault="00C35BEB" w:rsidP="003A4C0F">
            <w:pPr>
              <w:pStyle w:val="Style11"/>
              <w:tabs>
                <w:tab w:val="left" w:leader="dot" w:pos="8424"/>
              </w:tabs>
              <w:spacing w:line="240" w:lineRule="auto"/>
              <w:rPr>
                <w:sz w:val="20"/>
                <w:szCs w:val="20"/>
              </w:rPr>
            </w:pPr>
          </w:p>
          <w:p w14:paraId="70B4F304" w14:textId="77777777" w:rsidR="00C35BEB" w:rsidRPr="003A4C0F" w:rsidRDefault="00C35BEB" w:rsidP="003A4C0F">
            <w:pPr>
              <w:pStyle w:val="Style11"/>
              <w:tabs>
                <w:tab w:val="left" w:leader="dot" w:pos="8424"/>
              </w:tabs>
              <w:spacing w:line="240" w:lineRule="auto"/>
              <w:rPr>
                <w:sz w:val="20"/>
                <w:szCs w:val="20"/>
              </w:rPr>
            </w:pPr>
          </w:p>
          <w:p w14:paraId="68DBC36E" w14:textId="77777777" w:rsidR="00C35BEB" w:rsidRPr="003A4C0F" w:rsidRDefault="00C35BEB" w:rsidP="003A4C0F">
            <w:pPr>
              <w:pStyle w:val="Style11"/>
              <w:tabs>
                <w:tab w:val="left" w:leader="dot" w:pos="8424"/>
              </w:tabs>
              <w:spacing w:line="240" w:lineRule="auto"/>
              <w:rPr>
                <w:sz w:val="20"/>
                <w:szCs w:val="20"/>
              </w:rPr>
            </w:pPr>
          </w:p>
          <w:p w14:paraId="51E55137" w14:textId="77777777" w:rsidR="00C35BEB" w:rsidRPr="003A4C0F" w:rsidRDefault="00C35BEB" w:rsidP="003A4C0F">
            <w:pPr>
              <w:pStyle w:val="Style11"/>
              <w:tabs>
                <w:tab w:val="left" w:leader="dot" w:pos="8424"/>
              </w:tabs>
              <w:spacing w:line="240" w:lineRule="auto"/>
              <w:rPr>
                <w:sz w:val="20"/>
                <w:szCs w:val="20"/>
              </w:rPr>
            </w:pPr>
          </w:p>
          <w:p w14:paraId="6569874A" w14:textId="77777777" w:rsidR="00C35BEB" w:rsidRPr="003A4C0F" w:rsidRDefault="00C35BEB" w:rsidP="003A4C0F">
            <w:pPr>
              <w:pStyle w:val="Style11"/>
              <w:tabs>
                <w:tab w:val="left" w:leader="dot" w:pos="8424"/>
              </w:tabs>
              <w:spacing w:line="240" w:lineRule="auto"/>
              <w:rPr>
                <w:sz w:val="20"/>
                <w:szCs w:val="20"/>
              </w:rPr>
            </w:pPr>
          </w:p>
          <w:p w14:paraId="1C7819B2" w14:textId="77777777" w:rsidR="00C35BEB" w:rsidRPr="003A4C0F" w:rsidRDefault="00C35BEB" w:rsidP="003A4C0F">
            <w:pPr>
              <w:pStyle w:val="Style11"/>
              <w:tabs>
                <w:tab w:val="left" w:leader="dot" w:pos="8424"/>
              </w:tabs>
              <w:spacing w:line="240" w:lineRule="auto"/>
              <w:rPr>
                <w:sz w:val="20"/>
                <w:szCs w:val="20"/>
              </w:rPr>
            </w:pPr>
          </w:p>
        </w:tc>
        <w:tc>
          <w:tcPr>
            <w:tcW w:w="596" w:type="pct"/>
          </w:tcPr>
          <w:p w14:paraId="05500657" w14:textId="2A0448D8" w:rsidR="008B79E5" w:rsidRPr="004D06D0" w:rsidRDefault="00C35BEB" w:rsidP="004D06D0">
            <w:pPr>
              <w:pStyle w:val="Style11"/>
              <w:tabs>
                <w:tab w:val="left" w:leader="dot" w:pos="8424"/>
              </w:tabs>
              <w:spacing w:line="240" w:lineRule="auto"/>
              <w:rPr>
                <w:sz w:val="20"/>
                <w:szCs w:val="20"/>
              </w:rPr>
            </w:pPr>
            <w:r w:rsidRPr="004D06D0">
              <w:rPr>
                <w:sz w:val="20"/>
                <w:szCs w:val="20"/>
              </w:rPr>
              <w:lastRenderedPageBreak/>
              <w:t xml:space="preserve">Must meet the requirements for the key activities </w:t>
            </w:r>
          </w:p>
          <w:p w14:paraId="467E8626" w14:textId="0E6F8DAC" w:rsidR="00C35BEB" w:rsidRPr="004D06D0" w:rsidRDefault="00C35BEB" w:rsidP="004D06D0">
            <w:pPr>
              <w:pStyle w:val="Style11"/>
              <w:tabs>
                <w:tab w:val="left" w:leader="dot" w:pos="8424"/>
              </w:tabs>
              <w:spacing w:line="240" w:lineRule="auto"/>
              <w:rPr>
                <w:sz w:val="20"/>
                <w:szCs w:val="20"/>
              </w:rPr>
            </w:pPr>
          </w:p>
          <w:p w14:paraId="7EED3A64" w14:textId="77777777" w:rsidR="00C35BEB" w:rsidRPr="003A4C0F" w:rsidRDefault="00C35BEB" w:rsidP="004D06D0">
            <w:pPr>
              <w:pStyle w:val="Style11"/>
              <w:tabs>
                <w:tab w:val="left" w:leader="dot" w:pos="8424"/>
              </w:tabs>
              <w:spacing w:line="240" w:lineRule="auto"/>
              <w:rPr>
                <w:sz w:val="20"/>
                <w:szCs w:val="20"/>
              </w:rPr>
            </w:pPr>
          </w:p>
          <w:p w14:paraId="6DE5FF51" w14:textId="77777777" w:rsidR="00C35BEB" w:rsidRPr="003A4C0F" w:rsidRDefault="00C35BEB" w:rsidP="004D06D0">
            <w:pPr>
              <w:pStyle w:val="Style11"/>
              <w:tabs>
                <w:tab w:val="left" w:leader="dot" w:pos="8424"/>
              </w:tabs>
              <w:spacing w:line="240" w:lineRule="auto"/>
              <w:rPr>
                <w:sz w:val="20"/>
                <w:szCs w:val="20"/>
              </w:rPr>
            </w:pPr>
          </w:p>
          <w:p w14:paraId="2B80C355" w14:textId="77777777" w:rsidR="00C35BEB" w:rsidRPr="003A4C0F" w:rsidRDefault="00C35BEB" w:rsidP="004D06D0">
            <w:pPr>
              <w:pStyle w:val="Style11"/>
              <w:tabs>
                <w:tab w:val="left" w:leader="dot" w:pos="8424"/>
              </w:tabs>
              <w:spacing w:line="240" w:lineRule="auto"/>
              <w:rPr>
                <w:sz w:val="20"/>
                <w:szCs w:val="20"/>
              </w:rPr>
            </w:pPr>
          </w:p>
          <w:p w14:paraId="05D265EE" w14:textId="77777777" w:rsidR="00C35BEB" w:rsidRPr="003A4C0F" w:rsidRDefault="00C35BEB" w:rsidP="004D06D0">
            <w:pPr>
              <w:pStyle w:val="Style11"/>
              <w:tabs>
                <w:tab w:val="left" w:leader="dot" w:pos="8424"/>
              </w:tabs>
              <w:spacing w:line="240" w:lineRule="auto"/>
              <w:rPr>
                <w:sz w:val="20"/>
                <w:szCs w:val="20"/>
              </w:rPr>
            </w:pPr>
          </w:p>
          <w:p w14:paraId="739D0AF6" w14:textId="77777777" w:rsidR="00C35BEB" w:rsidRPr="003A4C0F" w:rsidRDefault="00C35BEB" w:rsidP="004D06D0">
            <w:pPr>
              <w:pStyle w:val="Style11"/>
              <w:tabs>
                <w:tab w:val="left" w:leader="dot" w:pos="8424"/>
              </w:tabs>
              <w:spacing w:line="240" w:lineRule="auto"/>
              <w:rPr>
                <w:sz w:val="20"/>
                <w:szCs w:val="20"/>
              </w:rPr>
            </w:pPr>
          </w:p>
          <w:p w14:paraId="6ABA85B6" w14:textId="77777777" w:rsidR="00C35BEB" w:rsidRPr="003A4C0F" w:rsidRDefault="00C35BEB" w:rsidP="004D06D0">
            <w:pPr>
              <w:pStyle w:val="Style11"/>
              <w:tabs>
                <w:tab w:val="left" w:leader="dot" w:pos="8424"/>
              </w:tabs>
              <w:spacing w:line="240" w:lineRule="auto"/>
              <w:rPr>
                <w:sz w:val="20"/>
                <w:szCs w:val="20"/>
              </w:rPr>
            </w:pPr>
          </w:p>
          <w:p w14:paraId="10A88B2F" w14:textId="77777777" w:rsidR="00C35BEB" w:rsidRPr="003A4C0F" w:rsidRDefault="00C35BEB" w:rsidP="004D06D0">
            <w:pPr>
              <w:pStyle w:val="Style11"/>
              <w:tabs>
                <w:tab w:val="left" w:leader="dot" w:pos="8424"/>
              </w:tabs>
              <w:spacing w:line="240" w:lineRule="auto"/>
              <w:rPr>
                <w:sz w:val="20"/>
                <w:szCs w:val="20"/>
              </w:rPr>
            </w:pPr>
          </w:p>
          <w:p w14:paraId="2CF04B6A" w14:textId="77777777" w:rsidR="00C35BEB" w:rsidRPr="003A4C0F" w:rsidRDefault="00C35BEB" w:rsidP="004D06D0">
            <w:pPr>
              <w:pStyle w:val="Style11"/>
              <w:tabs>
                <w:tab w:val="left" w:leader="dot" w:pos="8424"/>
              </w:tabs>
              <w:spacing w:line="240" w:lineRule="auto"/>
              <w:rPr>
                <w:sz w:val="20"/>
                <w:szCs w:val="20"/>
              </w:rPr>
            </w:pPr>
          </w:p>
          <w:p w14:paraId="1989E3F9" w14:textId="77777777" w:rsidR="00C35BEB" w:rsidRPr="003A4C0F" w:rsidRDefault="00C35BEB" w:rsidP="004D06D0">
            <w:pPr>
              <w:pStyle w:val="Style11"/>
              <w:tabs>
                <w:tab w:val="left" w:leader="dot" w:pos="8424"/>
              </w:tabs>
              <w:spacing w:line="240" w:lineRule="auto"/>
              <w:rPr>
                <w:sz w:val="20"/>
                <w:szCs w:val="20"/>
              </w:rPr>
            </w:pPr>
          </w:p>
          <w:p w14:paraId="59FB7F5A" w14:textId="77777777" w:rsidR="00C35BEB" w:rsidRPr="003A4C0F" w:rsidRDefault="00C35BEB" w:rsidP="004D06D0">
            <w:pPr>
              <w:pStyle w:val="Style11"/>
              <w:tabs>
                <w:tab w:val="left" w:leader="dot" w:pos="8424"/>
              </w:tabs>
              <w:spacing w:line="240" w:lineRule="auto"/>
              <w:rPr>
                <w:sz w:val="20"/>
                <w:szCs w:val="20"/>
              </w:rPr>
            </w:pPr>
          </w:p>
          <w:p w14:paraId="20518CDE" w14:textId="77777777" w:rsidR="00C35BEB" w:rsidRPr="003A4C0F" w:rsidRDefault="00C35BEB" w:rsidP="004D06D0">
            <w:pPr>
              <w:pStyle w:val="Style11"/>
              <w:tabs>
                <w:tab w:val="left" w:leader="dot" w:pos="8424"/>
              </w:tabs>
              <w:spacing w:line="240" w:lineRule="auto"/>
              <w:rPr>
                <w:sz w:val="20"/>
                <w:szCs w:val="20"/>
              </w:rPr>
            </w:pPr>
          </w:p>
          <w:p w14:paraId="7395ED13" w14:textId="77777777" w:rsidR="00C35BEB" w:rsidRPr="003A4C0F" w:rsidRDefault="00C35BEB" w:rsidP="004D06D0">
            <w:pPr>
              <w:pStyle w:val="Style11"/>
              <w:tabs>
                <w:tab w:val="left" w:leader="dot" w:pos="8424"/>
              </w:tabs>
              <w:spacing w:line="240" w:lineRule="auto"/>
              <w:rPr>
                <w:sz w:val="20"/>
                <w:szCs w:val="20"/>
              </w:rPr>
            </w:pPr>
          </w:p>
          <w:p w14:paraId="59B4D63B" w14:textId="77777777" w:rsidR="00C35BEB" w:rsidRPr="003A4C0F" w:rsidRDefault="00C35BEB" w:rsidP="004D06D0">
            <w:pPr>
              <w:pStyle w:val="Style11"/>
              <w:tabs>
                <w:tab w:val="left" w:leader="dot" w:pos="8424"/>
              </w:tabs>
              <w:spacing w:line="240" w:lineRule="auto"/>
              <w:rPr>
                <w:sz w:val="20"/>
                <w:szCs w:val="20"/>
              </w:rPr>
            </w:pPr>
          </w:p>
        </w:tc>
        <w:tc>
          <w:tcPr>
            <w:tcW w:w="942" w:type="pct"/>
          </w:tcPr>
          <w:p w14:paraId="098B77AB" w14:textId="77777777" w:rsidR="00C35BEB" w:rsidRPr="003A4C0F" w:rsidRDefault="00C35BEB" w:rsidP="003A4C0F">
            <w:pPr>
              <w:pStyle w:val="Style11"/>
              <w:tabs>
                <w:tab w:val="left" w:leader="dot" w:pos="8424"/>
              </w:tabs>
              <w:spacing w:line="240" w:lineRule="auto"/>
              <w:rPr>
                <w:sz w:val="20"/>
                <w:szCs w:val="20"/>
              </w:rPr>
            </w:pPr>
            <w:r w:rsidRPr="003A4C0F">
              <w:rPr>
                <w:sz w:val="20"/>
                <w:szCs w:val="20"/>
              </w:rPr>
              <w:lastRenderedPageBreak/>
              <w:t>Form EXP 4.2(a)</w:t>
            </w:r>
          </w:p>
        </w:tc>
      </w:tr>
    </w:tbl>
    <w:p w14:paraId="427A1E84" w14:textId="77777777" w:rsidR="002C744B" w:rsidRPr="00B637AF" w:rsidRDefault="002C744B" w:rsidP="00373B9D">
      <w:pPr>
        <w:pStyle w:val="Footer"/>
        <w:tabs>
          <w:tab w:val="clear" w:pos="9504"/>
        </w:tabs>
        <w:spacing w:before="0"/>
        <w:ind w:left="1440" w:hanging="720"/>
        <w:rPr>
          <w:rFonts w:ascii="Times New Roman" w:hAnsi="Times New Roman"/>
          <w:b/>
          <w:i/>
          <w:sz w:val="22"/>
          <w:szCs w:val="22"/>
        </w:rPr>
      </w:pPr>
      <w:bookmarkStart w:id="641" w:name="_Toc103401423"/>
    </w:p>
    <w:p w14:paraId="0B564D3E" w14:textId="77777777" w:rsidR="00EC2B53" w:rsidRPr="00B637AF" w:rsidRDefault="00EC2B53" w:rsidP="004E3E39">
      <w:pPr>
        <w:pStyle w:val="Footer"/>
        <w:tabs>
          <w:tab w:val="clear" w:pos="9504"/>
        </w:tabs>
        <w:spacing w:before="0"/>
        <w:rPr>
          <w:rFonts w:ascii="Times New Roman" w:hAnsi="Times New Roman"/>
          <w:sz w:val="22"/>
        </w:rPr>
        <w:sectPr w:rsidR="00EC2B53" w:rsidRPr="00B637AF" w:rsidSect="0069484E">
          <w:headerReference w:type="even" r:id="rId70"/>
          <w:headerReference w:type="default" r:id="rId71"/>
          <w:footerReference w:type="even" r:id="rId72"/>
          <w:footerReference w:type="default" r:id="rId73"/>
          <w:headerReference w:type="first" r:id="rId74"/>
          <w:footerReference w:type="first" r:id="rId75"/>
          <w:footnotePr>
            <w:numRestart w:val="eachSect"/>
          </w:footnotePr>
          <w:pgSz w:w="15840" w:h="12240" w:orient="landscape" w:code="1"/>
          <w:pgMar w:top="1440" w:right="1440" w:bottom="1440" w:left="1800" w:header="720" w:footer="720" w:gutter="0"/>
          <w:cols w:space="720"/>
          <w:docGrid w:linePitch="326"/>
        </w:sectPr>
      </w:pPr>
    </w:p>
    <w:p w14:paraId="08DE0B15" w14:textId="77777777" w:rsidR="007B586E" w:rsidRPr="00B637AF" w:rsidRDefault="007B586E" w:rsidP="00F439EB">
      <w:pPr>
        <w:pStyle w:val="Footer"/>
        <w:tabs>
          <w:tab w:val="clear" w:pos="9504"/>
        </w:tabs>
        <w:spacing w:before="0"/>
        <w:ind w:left="1440" w:hanging="720"/>
        <w:rPr>
          <w:rFonts w:ascii="Times New Roman" w:hAnsi="Times New Roman"/>
          <w:sz w:val="22"/>
        </w:rPr>
      </w:pPr>
    </w:p>
    <w:p w14:paraId="495BEA03" w14:textId="77777777" w:rsidR="007B586E" w:rsidRPr="00B637AF" w:rsidRDefault="00F82CA6" w:rsidP="000D19A3">
      <w:pPr>
        <w:pStyle w:val="HeaderEvaCriteria"/>
        <w:spacing w:after="240"/>
        <w:ind w:hanging="720"/>
        <w:rPr>
          <w:rFonts w:ascii="Times New Roman" w:hAnsi="Times New Roman"/>
        </w:rPr>
      </w:pPr>
      <w:bookmarkStart w:id="642" w:name="_Toc63331100"/>
      <w:r w:rsidRPr="00B637AF">
        <w:rPr>
          <w:rFonts w:ascii="Times New Roman" w:hAnsi="Times New Roman"/>
        </w:rPr>
        <w:t>Key Personnel</w:t>
      </w:r>
      <w:bookmarkEnd w:id="642"/>
    </w:p>
    <w:p w14:paraId="7C4D6C96" w14:textId="73CB60A1" w:rsidR="00D07996" w:rsidRPr="003261FD" w:rsidRDefault="00D07996" w:rsidP="002B2BE6">
      <w:pPr>
        <w:tabs>
          <w:tab w:val="right" w:pos="7254"/>
        </w:tabs>
        <w:spacing w:before="60" w:after="200"/>
        <w:jc w:val="both"/>
        <w:rPr>
          <w:iCs/>
          <w:szCs w:val="20"/>
        </w:rPr>
      </w:pPr>
      <w:bookmarkStart w:id="643" w:name="_Toc442271839"/>
      <w:bookmarkStart w:id="644" w:name="_Toc446329275"/>
      <w:r w:rsidRPr="003261FD">
        <w:rPr>
          <w:iCs/>
          <w:szCs w:val="20"/>
        </w:rPr>
        <w:t xml:space="preserve">The Bidder must demonstrate that it will have suitably qualified (and in adequate numbers) Key Personnel, as described in the </w:t>
      </w:r>
      <w:r>
        <w:rPr>
          <w:iCs/>
          <w:szCs w:val="20"/>
        </w:rPr>
        <w:t>Specification</w:t>
      </w:r>
      <w:r w:rsidRPr="003261FD">
        <w:rPr>
          <w:iCs/>
          <w:szCs w:val="20"/>
        </w:rPr>
        <w:t xml:space="preserve">. </w:t>
      </w:r>
    </w:p>
    <w:p w14:paraId="76849539" w14:textId="672698EF" w:rsidR="003018ED" w:rsidRDefault="00D07996" w:rsidP="003018ED">
      <w:pPr>
        <w:tabs>
          <w:tab w:val="right" w:pos="7254"/>
        </w:tabs>
        <w:spacing w:after="200"/>
        <w:rPr>
          <w:iCs/>
          <w:szCs w:val="20"/>
        </w:rPr>
      </w:pPr>
      <w:r w:rsidRPr="003261FD">
        <w:rPr>
          <w:iCs/>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r w:rsidR="003018ED">
        <w:rPr>
          <w:iCs/>
          <w:szCs w:val="20"/>
        </w:rPr>
        <w:t xml:space="preserve"> The Contractor shall require the Employer’s consent to substitute or replace the Key Personnel (reference the Particular Conditions of Contract 9.1).</w:t>
      </w:r>
    </w:p>
    <w:p w14:paraId="414BAB02" w14:textId="79F980EA" w:rsidR="00D07996" w:rsidRPr="004D06D0" w:rsidRDefault="003018ED" w:rsidP="004D06D0">
      <w:pPr>
        <w:tabs>
          <w:tab w:val="left" w:pos="432"/>
          <w:tab w:val="left" w:pos="2952"/>
          <w:tab w:val="left" w:pos="5832"/>
        </w:tabs>
        <w:spacing w:after="120"/>
        <w:ind w:left="720"/>
        <w:rPr>
          <w:b/>
          <w:iCs/>
          <w:szCs w:val="20"/>
        </w:rPr>
      </w:pPr>
      <w:r>
        <w:rPr>
          <w:b/>
          <w:iCs/>
          <w:szCs w:val="20"/>
        </w:rPr>
        <w:t>Key Personnel</w:t>
      </w:r>
    </w:p>
    <w:tbl>
      <w:tblPr>
        <w:tblW w:w="9263"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50"/>
        <w:gridCol w:w="5580"/>
        <w:gridCol w:w="1433"/>
      </w:tblGrid>
      <w:tr w:rsidR="007C3C62" w14:paraId="02BF9E6E" w14:textId="77777777" w:rsidTr="004D06D0">
        <w:trPr>
          <w:trHeight w:val="275"/>
        </w:trPr>
        <w:tc>
          <w:tcPr>
            <w:tcW w:w="2250" w:type="dxa"/>
          </w:tcPr>
          <w:p w14:paraId="10573512" w14:textId="77777777" w:rsidR="003018ED" w:rsidRDefault="003018ED" w:rsidP="00EC179B">
            <w:pPr>
              <w:pStyle w:val="TableParagraph"/>
              <w:spacing w:line="256" w:lineRule="exact"/>
              <w:ind w:right="747"/>
              <w:jc w:val="center"/>
              <w:rPr>
                <w:b/>
                <w:sz w:val="24"/>
              </w:rPr>
            </w:pPr>
            <w:r>
              <w:rPr>
                <w:b/>
                <w:sz w:val="24"/>
                <w:u w:val="single"/>
              </w:rPr>
              <w:t>Expert</w:t>
            </w:r>
          </w:p>
        </w:tc>
        <w:tc>
          <w:tcPr>
            <w:tcW w:w="5580" w:type="dxa"/>
          </w:tcPr>
          <w:p w14:paraId="7C9BC030" w14:textId="77777777" w:rsidR="003018ED" w:rsidRDefault="003018ED" w:rsidP="00EC179B">
            <w:pPr>
              <w:pStyle w:val="TableParagraph"/>
              <w:spacing w:line="256" w:lineRule="exact"/>
              <w:ind w:left="1826"/>
              <w:rPr>
                <w:b/>
                <w:sz w:val="24"/>
              </w:rPr>
            </w:pPr>
            <w:r>
              <w:rPr>
                <w:b/>
                <w:sz w:val="24"/>
                <w:u w:val="single"/>
              </w:rPr>
              <w:t>Minimum Qualifications</w:t>
            </w:r>
          </w:p>
        </w:tc>
        <w:tc>
          <w:tcPr>
            <w:tcW w:w="1433" w:type="dxa"/>
          </w:tcPr>
          <w:p w14:paraId="7E28EAAB" w14:textId="77777777" w:rsidR="003018ED" w:rsidRDefault="003018ED" w:rsidP="00EC179B">
            <w:pPr>
              <w:pStyle w:val="TableParagraph"/>
              <w:spacing w:line="256" w:lineRule="exact"/>
              <w:ind w:left="263"/>
              <w:rPr>
                <w:b/>
                <w:sz w:val="24"/>
              </w:rPr>
            </w:pPr>
            <w:r>
              <w:rPr>
                <w:b/>
                <w:sz w:val="24"/>
                <w:u w:val="single"/>
              </w:rPr>
              <w:t>Quantity</w:t>
            </w:r>
          </w:p>
        </w:tc>
      </w:tr>
      <w:tr w:rsidR="00B148D4" w14:paraId="0DE68B54" w14:textId="77777777" w:rsidTr="004D06D0">
        <w:trPr>
          <w:trHeight w:val="395"/>
        </w:trPr>
        <w:tc>
          <w:tcPr>
            <w:tcW w:w="2250" w:type="dxa"/>
          </w:tcPr>
          <w:p w14:paraId="0C2DA2A1" w14:textId="19DA3208" w:rsidR="00B148D4" w:rsidRDefault="00B148D4" w:rsidP="00B148D4">
            <w:pPr>
              <w:pStyle w:val="TableParagraph"/>
              <w:spacing w:line="275" w:lineRule="exact"/>
              <w:ind w:left="107"/>
              <w:rPr>
                <w:sz w:val="24"/>
              </w:rPr>
            </w:pPr>
            <w:r>
              <w:rPr>
                <w:sz w:val="24"/>
              </w:rPr>
              <w:t>Project Manager</w:t>
            </w:r>
          </w:p>
        </w:tc>
        <w:tc>
          <w:tcPr>
            <w:tcW w:w="5580" w:type="dxa"/>
          </w:tcPr>
          <w:p w14:paraId="0BEB7591" w14:textId="62BE255C" w:rsidR="00B148D4" w:rsidRDefault="00B148D4" w:rsidP="003E3E6C">
            <w:pPr>
              <w:pStyle w:val="TableParagraph"/>
              <w:ind w:left="107" w:right="189"/>
              <w:rPr>
                <w:sz w:val="24"/>
              </w:rPr>
            </w:pPr>
            <w:r>
              <w:rPr>
                <w:sz w:val="24"/>
              </w:rPr>
              <w:t xml:space="preserve">Minimum Bachelor degree in Project management or Civil Studies, or similar advanced degree from an internationally recognized tertiary institution; a post-graduate qualification in project management or construction related studies will be an advantage; At least ten (10) years professional experience in construction project management; Two (2) years’ experience managing construction projects; Proficiency in MS Word, MS Xcel are expected; written and verbal abilities in English </w:t>
            </w:r>
            <w:r w:rsidR="003E3E6C">
              <w:rPr>
                <w:sz w:val="24"/>
              </w:rPr>
              <w:t xml:space="preserve">and Somali </w:t>
            </w:r>
            <w:r>
              <w:rPr>
                <w:sz w:val="24"/>
              </w:rPr>
              <w:t>is</w:t>
            </w:r>
            <w:r w:rsidR="00132B01">
              <w:rPr>
                <w:sz w:val="24"/>
              </w:rPr>
              <w:t xml:space="preserve"> </w:t>
            </w:r>
            <w:r>
              <w:rPr>
                <w:sz w:val="24"/>
              </w:rPr>
              <w:t>required.</w:t>
            </w:r>
          </w:p>
        </w:tc>
        <w:tc>
          <w:tcPr>
            <w:tcW w:w="1433" w:type="dxa"/>
          </w:tcPr>
          <w:p w14:paraId="6309E6C2" w14:textId="182FC348" w:rsidR="00B148D4" w:rsidRDefault="009802A1" w:rsidP="00B148D4">
            <w:pPr>
              <w:pStyle w:val="TableParagraph"/>
              <w:spacing w:line="275" w:lineRule="exact"/>
              <w:ind w:left="107"/>
              <w:jc w:val="center"/>
              <w:rPr>
                <w:sz w:val="24"/>
              </w:rPr>
            </w:pPr>
            <w:r>
              <w:rPr>
                <w:sz w:val="24"/>
              </w:rPr>
              <w:t>0</w:t>
            </w:r>
            <w:r w:rsidR="00B148D4">
              <w:rPr>
                <w:sz w:val="24"/>
              </w:rPr>
              <w:t>1</w:t>
            </w:r>
          </w:p>
        </w:tc>
      </w:tr>
      <w:tr w:rsidR="00B148D4" w14:paraId="1FF3BA97" w14:textId="77777777" w:rsidTr="004D06D0">
        <w:trPr>
          <w:trHeight w:val="458"/>
        </w:trPr>
        <w:tc>
          <w:tcPr>
            <w:tcW w:w="2250" w:type="dxa"/>
          </w:tcPr>
          <w:p w14:paraId="607BC9BD" w14:textId="33AC2D10" w:rsidR="00B148D4" w:rsidRDefault="00B148D4" w:rsidP="00B148D4">
            <w:pPr>
              <w:pStyle w:val="TableParagraph"/>
              <w:ind w:left="107" w:right="90"/>
              <w:rPr>
                <w:sz w:val="24"/>
              </w:rPr>
            </w:pPr>
            <w:r>
              <w:rPr>
                <w:sz w:val="24"/>
              </w:rPr>
              <w:t>Supervising Engineer</w:t>
            </w:r>
          </w:p>
        </w:tc>
        <w:tc>
          <w:tcPr>
            <w:tcW w:w="5580" w:type="dxa"/>
          </w:tcPr>
          <w:p w14:paraId="07F748A8" w14:textId="5DAFFA37" w:rsidR="00B148D4" w:rsidRDefault="00B148D4" w:rsidP="00E566A7">
            <w:pPr>
              <w:pStyle w:val="TableParagraph"/>
              <w:ind w:left="107" w:right="189"/>
              <w:rPr>
                <w:sz w:val="24"/>
              </w:rPr>
            </w:pPr>
            <w:r>
              <w:rPr>
                <w:sz w:val="24"/>
              </w:rPr>
              <w:t>Minimum Engineering or relevant field of study, or equivalent diplomas/certifications with additional experience taken into consideration in lieu of university study; minimum seven (7) years onsite construction experience as site manager or equivalent role;; Proficiency in MS Word, MS Xcel are expected; ability to travel within regional Somaliland</w:t>
            </w:r>
            <w:r w:rsidR="00ED149C">
              <w:rPr>
                <w:sz w:val="24"/>
              </w:rPr>
              <w:t>.</w:t>
            </w:r>
            <w:r>
              <w:rPr>
                <w:sz w:val="24"/>
              </w:rPr>
              <w:t>; written</w:t>
            </w:r>
            <w:r w:rsidR="00ED149C">
              <w:rPr>
                <w:sz w:val="24"/>
              </w:rPr>
              <w:t xml:space="preserve"> and verbal abilities in English </w:t>
            </w:r>
            <w:r w:rsidR="003E3E6C">
              <w:rPr>
                <w:sz w:val="24"/>
              </w:rPr>
              <w:t xml:space="preserve">and Somali </w:t>
            </w:r>
            <w:r w:rsidR="00ED149C">
              <w:rPr>
                <w:sz w:val="24"/>
              </w:rPr>
              <w:t>is required.</w:t>
            </w:r>
          </w:p>
        </w:tc>
        <w:tc>
          <w:tcPr>
            <w:tcW w:w="1433" w:type="dxa"/>
          </w:tcPr>
          <w:p w14:paraId="34AB0536" w14:textId="6F25BE6C" w:rsidR="00B148D4" w:rsidRDefault="009802A1" w:rsidP="00B148D4">
            <w:pPr>
              <w:pStyle w:val="TableParagraph"/>
              <w:spacing w:line="275" w:lineRule="exact"/>
              <w:ind w:left="107"/>
              <w:jc w:val="center"/>
              <w:rPr>
                <w:sz w:val="24"/>
              </w:rPr>
            </w:pPr>
            <w:r>
              <w:rPr>
                <w:sz w:val="24"/>
              </w:rPr>
              <w:t>0</w:t>
            </w:r>
            <w:r w:rsidR="00B148D4">
              <w:rPr>
                <w:sz w:val="24"/>
              </w:rPr>
              <w:t>1</w:t>
            </w:r>
          </w:p>
        </w:tc>
      </w:tr>
      <w:tr w:rsidR="009C4E35" w14:paraId="44318D10" w14:textId="77777777" w:rsidTr="004D06D0">
        <w:trPr>
          <w:trHeight w:val="458"/>
        </w:trPr>
        <w:tc>
          <w:tcPr>
            <w:tcW w:w="2250" w:type="dxa"/>
          </w:tcPr>
          <w:p w14:paraId="2151521F" w14:textId="0140A259" w:rsidR="009C4E35" w:rsidRDefault="009C4E35" w:rsidP="009C4E35">
            <w:pPr>
              <w:pStyle w:val="TableParagraph"/>
              <w:ind w:left="107" w:right="90"/>
              <w:rPr>
                <w:sz w:val="24"/>
              </w:rPr>
            </w:pPr>
            <w:r>
              <w:rPr>
                <w:sz w:val="24"/>
              </w:rPr>
              <w:t>Structural Engineer</w:t>
            </w:r>
          </w:p>
        </w:tc>
        <w:tc>
          <w:tcPr>
            <w:tcW w:w="5580" w:type="dxa"/>
          </w:tcPr>
          <w:p w14:paraId="47C83ADD" w14:textId="6F499534" w:rsidR="009C4E35" w:rsidRDefault="009C4E35" w:rsidP="00F25A40">
            <w:pPr>
              <w:pStyle w:val="TableParagraph"/>
              <w:spacing w:before="2" w:line="276" w:lineRule="exact"/>
              <w:ind w:left="90" w:right="189"/>
              <w:rPr>
                <w:sz w:val="24"/>
              </w:rPr>
            </w:pPr>
            <w:r>
              <w:rPr>
                <w:sz w:val="24"/>
              </w:rPr>
              <w:t>Minimum B.A. (Structural) having minimum 10 years of experience; experience with structural works of a similar nature a must; Must have satisfactorily completed 3 similar projects in past 10 years in Structural Engineer capacity</w:t>
            </w:r>
            <w:r w:rsidR="00132B01">
              <w:rPr>
                <w:sz w:val="24"/>
              </w:rPr>
              <w:t>,</w:t>
            </w:r>
            <w:r>
              <w:rPr>
                <w:sz w:val="24"/>
              </w:rPr>
              <w:t xml:space="preserve"> ability to certify structural test results; written and verbal abilities in </w:t>
            </w:r>
            <w:r w:rsidR="003E3E6C">
              <w:rPr>
                <w:sz w:val="24"/>
              </w:rPr>
              <w:t xml:space="preserve">English and </w:t>
            </w:r>
            <w:r>
              <w:rPr>
                <w:sz w:val="24"/>
              </w:rPr>
              <w:t>Somali</w:t>
            </w:r>
            <w:r w:rsidR="003E3E6C">
              <w:rPr>
                <w:sz w:val="24"/>
              </w:rPr>
              <w:t xml:space="preserve"> is </w:t>
            </w:r>
            <w:r>
              <w:rPr>
                <w:sz w:val="24"/>
              </w:rPr>
              <w:t>required.</w:t>
            </w:r>
          </w:p>
        </w:tc>
        <w:tc>
          <w:tcPr>
            <w:tcW w:w="1433" w:type="dxa"/>
          </w:tcPr>
          <w:p w14:paraId="678714B0" w14:textId="7032F8A2" w:rsidR="009C4E35" w:rsidRDefault="009802A1" w:rsidP="009C4E35">
            <w:pPr>
              <w:pStyle w:val="TableParagraph"/>
              <w:spacing w:line="275" w:lineRule="exact"/>
              <w:ind w:left="107"/>
              <w:jc w:val="center"/>
              <w:rPr>
                <w:sz w:val="24"/>
              </w:rPr>
            </w:pPr>
            <w:r>
              <w:rPr>
                <w:sz w:val="24"/>
              </w:rPr>
              <w:t>0</w:t>
            </w:r>
            <w:r w:rsidR="009C4E35">
              <w:rPr>
                <w:sz w:val="24"/>
              </w:rPr>
              <w:t>1</w:t>
            </w:r>
          </w:p>
        </w:tc>
      </w:tr>
      <w:tr w:rsidR="009C4E35" w14:paraId="55F1AA15" w14:textId="77777777" w:rsidTr="004D06D0">
        <w:trPr>
          <w:trHeight w:val="458"/>
        </w:trPr>
        <w:tc>
          <w:tcPr>
            <w:tcW w:w="2250" w:type="dxa"/>
          </w:tcPr>
          <w:p w14:paraId="0E4C078C" w14:textId="12C904C5" w:rsidR="009C4E35" w:rsidRDefault="009C4E35" w:rsidP="009C4E35">
            <w:pPr>
              <w:pStyle w:val="TableParagraph"/>
              <w:ind w:left="107" w:right="90"/>
              <w:rPr>
                <w:sz w:val="24"/>
              </w:rPr>
            </w:pPr>
            <w:r>
              <w:rPr>
                <w:sz w:val="24"/>
              </w:rPr>
              <w:t xml:space="preserve">Environmental and Social Risk Manager </w:t>
            </w:r>
          </w:p>
        </w:tc>
        <w:tc>
          <w:tcPr>
            <w:tcW w:w="5580" w:type="dxa"/>
          </w:tcPr>
          <w:p w14:paraId="15CA518A" w14:textId="6342AC06" w:rsidR="009C4E35" w:rsidRDefault="003A537E" w:rsidP="00F25A40">
            <w:pPr>
              <w:pStyle w:val="TableParagraph"/>
              <w:spacing w:before="2" w:line="276" w:lineRule="exact"/>
              <w:ind w:left="90" w:right="189"/>
              <w:rPr>
                <w:sz w:val="24"/>
              </w:rPr>
            </w:pPr>
            <w:r>
              <w:rPr>
                <w:sz w:val="24"/>
              </w:rPr>
              <w:t xml:space="preserve">Minimum </w:t>
            </w:r>
            <w:r w:rsidR="009C4E35">
              <w:rPr>
                <w:sz w:val="24"/>
              </w:rPr>
              <w:t xml:space="preserve">University </w:t>
            </w:r>
            <w:r>
              <w:rPr>
                <w:sz w:val="24"/>
              </w:rPr>
              <w:t xml:space="preserve">Bachelor’s </w:t>
            </w:r>
            <w:r w:rsidR="009C4E35">
              <w:rPr>
                <w:sz w:val="24"/>
              </w:rPr>
              <w:t>Degree</w:t>
            </w:r>
            <w:r>
              <w:rPr>
                <w:sz w:val="24"/>
              </w:rPr>
              <w:t>;</w:t>
            </w:r>
            <w:r w:rsidR="009C4E35">
              <w:rPr>
                <w:sz w:val="24"/>
              </w:rPr>
              <w:t xml:space="preserve"> Experience of 3</w:t>
            </w:r>
            <w:r w:rsidR="00132B01">
              <w:rPr>
                <w:sz w:val="24"/>
              </w:rPr>
              <w:t>yrs</w:t>
            </w:r>
            <w:r w:rsidR="009C4E35">
              <w:rPr>
                <w:sz w:val="24"/>
              </w:rPr>
              <w:t xml:space="preserve"> of working in a construction firm in a similar </w:t>
            </w:r>
            <w:r w:rsidR="009C4E35">
              <w:rPr>
                <w:sz w:val="24"/>
              </w:rPr>
              <w:lastRenderedPageBreak/>
              <w:t>role and experience in preparation of environmental monitoring reports, enforcement of ESMP requirements. Experience of managing construction workforce. Experience in handling and managing project grievances related to the works contracts. Experience in preparing incidents reports and investigation of incidents. Experience of preparation and enforcement of Cod</w:t>
            </w:r>
            <w:r w:rsidR="00132B01">
              <w:rPr>
                <w:sz w:val="24"/>
              </w:rPr>
              <w:t>e</w:t>
            </w:r>
            <w:r w:rsidR="009C4E35">
              <w:rPr>
                <w:sz w:val="24"/>
              </w:rPr>
              <w:t xml:space="preserve"> of Conducts. </w:t>
            </w:r>
            <w:r w:rsidR="003E3E6C">
              <w:rPr>
                <w:sz w:val="24"/>
              </w:rPr>
              <w:t>Written and verbal abilities in English and Somali is required.</w:t>
            </w:r>
          </w:p>
        </w:tc>
        <w:tc>
          <w:tcPr>
            <w:tcW w:w="1433" w:type="dxa"/>
          </w:tcPr>
          <w:p w14:paraId="0DA6E025" w14:textId="28131A93" w:rsidR="009C4E35" w:rsidRDefault="009802A1" w:rsidP="009C4E35">
            <w:pPr>
              <w:pStyle w:val="TableParagraph"/>
              <w:spacing w:line="275" w:lineRule="exact"/>
              <w:ind w:left="107"/>
              <w:jc w:val="center"/>
              <w:rPr>
                <w:sz w:val="24"/>
              </w:rPr>
            </w:pPr>
            <w:r>
              <w:rPr>
                <w:sz w:val="24"/>
              </w:rPr>
              <w:lastRenderedPageBreak/>
              <w:t>0</w:t>
            </w:r>
            <w:r w:rsidR="009C4E35">
              <w:rPr>
                <w:sz w:val="24"/>
              </w:rPr>
              <w:t>1</w:t>
            </w:r>
          </w:p>
        </w:tc>
      </w:tr>
    </w:tbl>
    <w:p w14:paraId="0EEC3097" w14:textId="77777777" w:rsidR="00F82CA6" w:rsidRPr="00B637AF" w:rsidRDefault="00F82CA6" w:rsidP="00594FDD">
      <w:pPr>
        <w:pStyle w:val="SecondSubheaderQualifications"/>
        <w:rPr>
          <w:rFonts w:ascii="Times New Roman" w:hAnsi="Times New Roman"/>
        </w:rPr>
      </w:pPr>
    </w:p>
    <w:p w14:paraId="3E2F26A8" w14:textId="77777777" w:rsidR="007B586E" w:rsidRPr="00B637AF" w:rsidRDefault="007B586E" w:rsidP="000D19A3">
      <w:pPr>
        <w:pStyle w:val="HeaderEvaCriteria"/>
        <w:spacing w:after="240"/>
        <w:ind w:hanging="720"/>
        <w:rPr>
          <w:rFonts w:ascii="Times New Roman" w:hAnsi="Times New Roman"/>
        </w:rPr>
      </w:pPr>
      <w:bookmarkStart w:id="645" w:name="_Toc63331101"/>
      <w:r w:rsidRPr="00B637AF">
        <w:rPr>
          <w:rFonts w:ascii="Times New Roman" w:hAnsi="Times New Roman"/>
        </w:rPr>
        <w:t>Equipment</w:t>
      </w:r>
      <w:bookmarkEnd w:id="643"/>
      <w:bookmarkEnd w:id="644"/>
      <w:bookmarkEnd w:id="645"/>
    </w:p>
    <w:p w14:paraId="65247ED4" w14:textId="3414AF8C" w:rsidR="006A53AC" w:rsidRPr="007C3C62" w:rsidRDefault="007B586E" w:rsidP="004D06D0">
      <w:pPr>
        <w:tabs>
          <w:tab w:val="right" w:pos="7254"/>
        </w:tabs>
        <w:spacing w:after="200"/>
        <w:rPr>
          <w:szCs w:val="22"/>
          <w:lang w:bidi="en-US"/>
        </w:rPr>
      </w:pPr>
      <w:r w:rsidRPr="00B637AF">
        <w:rPr>
          <w:iCs/>
        </w:rPr>
        <w:t>The Bidder must demonstrate that it will have access to the key Contractor’s equipment listed hereafter:</w:t>
      </w:r>
    </w:p>
    <w:tbl>
      <w:tblPr>
        <w:tblW w:w="921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3"/>
        <w:gridCol w:w="4770"/>
        <w:gridCol w:w="2700"/>
      </w:tblGrid>
      <w:tr w:rsidR="007B586E" w:rsidRPr="007C3C62" w14:paraId="7EECA38B" w14:textId="77777777" w:rsidTr="004D06D0">
        <w:tc>
          <w:tcPr>
            <w:tcW w:w="1743" w:type="dxa"/>
            <w:tcBorders>
              <w:top w:val="single" w:sz="12" w:space="0" w:color="auto"/>
              <w:left w:val="single" w:sz="12" w:space="0" w:color="auto"/>
              <w:bottom w:val="single" w:sz="12" w:space="0" w:color="auto"/>
              <w:right w:val="single" w:sz="12" w:space="0" w:color="auto"/>
            </w:tcBorders>
          </w:tcPr>
          <w:p w14:paraId="44228539" w14:textId="77777777" w:rsidR="007B586E" w:rsidRPr="004D06D0" w:rsidRDefault="007B586E">
            <w:pPr>
              <w:jc w:val="center"/>
              <w:rPr>
                <w:szCs w:val="22"/>
                <w:lang w:bidi="en-US"/>
              </w:rPr>
            </w:pPr>
            <w:r w:rsidRPr="004D06D0">
              <w:rPr>
                <w:szCs w:val="22"/>
                <w:lang w:bidi="en-US"/>
              </w:rPr>
              <w:t>No.</w:t>
            </w:r>
          </w:p>
        </w:tc>
        <w:tc>
          <w:tcPr>
            <w:tcW w:w="4770" w:type="dxa"/>
            <w:tcBorders>
              <w:top w:val="single" w:sz="12" w:space="0" w:color="auto"/>
              <w:left w:val="single" w:sz="12" w:space="0" w:color="auto"/>
              <w:bottom w:val="single" w:sz="12" w:space="0" w:color="auto"/>
              <w:right w:val="single" w:sz="12" w:space="0" w:color="auto"/>
            </w:tcBorders>
          </w:tcPr>
          <w:p w14:paraId="7B5DBF5C" w14:textId="77777777" w:rsidR="007B586E" w:rsidRPr="004D06D0" w:rsidRDefault="007B586E">
            <w:pPr>
              <w:jc w:val="center"/>
              <w:rPr>
                <w:szCs w:val="22"/>
                <w:lang w:bidi="en-US"/>
              </w:rPr>
            </w:pPr>
            <w:r w:rsidRPr="004D06D0">
              <w:rPr>
                <w:szCs w:val="22"/>
                <w:lang w:bidi="en-US"/>
              </w:rPr>
              <w:t>Equipment Type and Characteristics</w:t>
            </w:r>
          </w:p>
        </w:tc>
        <w:tc>
          <w:tcPr>
            <w:tcW w:w="2700" w:type="dxa"/>
            <w:tcBorders>
              <w:top w:val="single" w:sz="12" w:space="0" w:color="auto"/>
              <w:left w:val="single" w:sz="12" w:space="0" w:color="auto"/>
              <w:bottom w:val="single" w:sz="12" w:space="0" w:color="auto"/>
              <w:right w:val="single" w:sz="12" w:space="0" w:color="auto"/>
            </w:tcBorders>
          </w:tcPr>
          <w:p w14:paraId="56831C97" w14:textId="77777777" w:rsidR="007B586E" w:rsidRPr="004D06D0" w:rsidRDefault="007B586E">
            <w:pPr>
              <w:jc w:val="center"/>
              <w:rPr>
                <w:szCs w:val="22"/>
                <w:lang w:bidi="en-US"/>
              </w:rPr>
            </w:pPr>
            <w:r w:rsidRPr="004D06D0">
              <w:rPr>
                <w:szCs w:val="22"/>
                <w:lang w:bidi="en-US"/>
              </w:rPr>
              <w:t>Minimum Number required</w:t>
            </w:r>
          </w:p>
        </w:tc>
      </w:tr>
      <w:tr w:rsidR="009C4E35" w:rsidRPr="007C3C62" w14:paraId="3F76AEAC" w14:textId="77777777" w:rsidTr="004D06D0">
        <w:tc>
          <w:tcPr>
            <w:tcW w:w="1743" w:type="dxa"/>
            <w:tcBorders>
              <w:top w:val="single" w:sz="12" w:space="0" w:color="auto"/>
            </w:tcBorders>
          </w:tcPr>
          <w:p w14:paraId="574B11C4" w14:textId="77777777" w:rsidR="009C4E35" w:rsidRPr="004D06D0" w:rsidRDefault="009C4E35" w:rsidP="009C4E35">
            <w:pPr>
              <w:pStyle w:val="Header"/>
              <w:pBdr>
                <w:bottom w:val="none" w:sz="0" w:space="0" w:color="auto"/>
              </w:pBdr>
              <w:tabs>
                <w:tab w:val="clear" w:pos="9000"/>
              </w:tabs>
              <w:jc w:val="center"/>
              <w:rPr>
                <w:rFonts w:ascii="Times New Roman" w:hAnsi="Times New Roman"/>
                <w:sz w:val="24"/>
                <w:szCs w:val="22"/>
                <w:lang w:val="en-US" w:eastAsia="en-US" w:bidi="en-US"/>
              </w:rPr>
            </w:pPr>
            <w:r w:rsidRPr="004D06D0">
              <w:rPr>
                <w:rFonts w:ascii="Times New Roman" w:hAnsi="Times New Roman"/>
                <w:sz w:val="24"/>
                <w:szCs w:val="22"/>
                <w:lang w:val="en-US" w:eastAsia="en-US" w:bidi="en-US"/>
              </w:rPr>
              <w:t>1</w:t>
            </w:r>
          </w:p>
        </w:tc>
        <w:tc>
          <w:tcPr>
            <w:tcW w:w="4770" w:type="dxa"/>
            <w:tcBorders>
              <w:top w:val="single" w:sz="12" w:space="0" w:color="auto"/>
            </w:tcBorders>
          </w:tcPr>
          <w:p w14:paraId="75F57939" w14:textId="0F58EA1A" w:rsidR="009C4E35" w:rsidRPr="004D06D0" w:rsidRDefault="009C4E35" w:rsidP="009C4E35">
            <w:pPr>
              <w:rPr>
                <w:szCs w:val="22"/>
                <w:lang w:bidi="en-US"/>
              </w:rPr>
            </w:pPr>
            <w:r w:rsidRPr="009C4E35">
              <w:rPr>
                <w:szCs w:val="22"/>
                <w:lang w:bidi="en-US"/>
              </w:rPr>
              <w:t>Excavator</w:t>
            </w:r>
          </w:p>
        </w:tc>
        <w:tc>
          <w:tcPr>
            <w:tcW w:w="2700" w:type="dxa"/>
            <w:tcBorders>
              <w:top w:val="single" w:sz="12" w:space="0" w:color="auto"/>
            </w:tcBorders>
          </w:tcPr>
          <w:p w14:paraId="6538648F" w14:textId="34E22927" w:rsidR="009C4E35" w:rsidRPr="004D06D0" w:rsidRDefault="00ED149C" w:rsidP="009C4E35">
            <w:pPr>
              <w:rPr>
                <w:szCs w:val="22"/>
                <w:lang w:bidi="en-US"/>
              </w:rPr>
            </w:pPr>
            <w:r>
              <w:rPr>
                <w:szCs w:val="22"/>
                <w:lang w:bidi="en-US"/>
              </w:rPr>
              <w:t>0</w:t>
            </w:r>
            <w:r w:rsidR="009C4E35">
              <w:rPr>
                <w:szCs w:val="22"/>
                <w:lang w:bidi="en-US"/>
              </w:rPr>
              <w:t>1</w:t>
            </w:r>
          </w:p>
        </w:tc>
      </w:tr>
      <w:tr w:rsidR="009C4E35" w:rsidRPr="007C3C62" w14:paraId="7D6BC598" w14:textId="77777777" w:rsidTr="004D06D0">
        <w:tc>
          <w:tcPr>
            <w:tcW w:w="1743" w:type="dxa"/>
          </w:tcPr>
          <w:p w14:paraId="4717C577" w14:textId="77777777" w:rsidR="009C4E35" w:rsidRPr="004D06D0" w:rsidRDefault="009C4E35" w:rsidP="009C4E35">
            <w:pPr>
              <w:pStyle w:val="Header"/>
              <w:pBdr>
                <w:bottom w:val="none" w:sz="0" w:space="0" w:color="auto"/>
              </w:pBdr>
              <w:tabs>
                <w:tab w:val="clear" w:pos="9000"/>
              </w:tabs>
              <w:jc w:val="center"/>
              <w:rPr>
                <w:sz w:val="24"/>
                <w:szCs w:val="22"/>
                <w:lang w:bidi="en-US"/>
              </w:rPr>
            </w:pPr>
            <w:r w:rsidRPr="004D06D0">
              <w:rPr>
                <w:rFonts w:ascii="Times New Roman" w:hAnsi="Times New Roman"/>
                <w:sz w:val="24"/>
                <w:szCs w:val="22"/>
                <w:lang w:val="en-US" w:eastAsia="en-US" w:bidi="en-US"/>
              </w:rPr>
              <w:t>2</w:t>
            </w:r>
          </w:p>
        </w:tc>
        <w:tc>
          <w:tcPr>
            <w:tcW w:w="4770" w:type="dxa"/>
          </w:tcPr>
          <w:p w14:paraId="75FF3CEB" w14:textId="61199C91" w:rsidR="009C4E35" w:rsidRPr="009C4E35" w:rsidRDefault="009C4E35" w:rsidP="009C4E35">
            <w:pPr>
              <w:pStyle w:val="Header"/>
              <w:pBdr>
                <w:bottom w:val="none" w:sz="0" w:space="0" w:color="auto"/>
              </w:pBdr>
              <w:tabs>
                <w:tab w:val="clear" w:pos="9000"/>
              </w:tabs>
              <w:jc w:val="left"/>
              <w:rPr>
                <w:rFonts w:ascii="Times New Roman" w:hAnsi="Times New Roman"/>
                <w:sz w:val="24"/>
                <w:szCs w:val="22"/>
                <w:lang w:val="en-US" w:eastAsia="en-US" w:bidi="en-US"/>
              </w:rPr>
            </w:pPr>
            <w:r w:rsidRPr="009C4E35">
              <w:rPr>
                <w:rFonts w:ascii="Times New Roman" w:hAnsi="Times New Roman"/>
                <w:sz w:val="24"/>
                <w:szCs w:val="22"/>
                <w:lang w:val="en-US" w:eastAsia="en-US" w:bidi="en-US"/>
              </w:rPr>
              <w:t>Truck</w:t>
            </w:r>
          </w:p>
        </w:tc>
        <w:tc>
          <w:tcPr>
            <w:tcW w:w="2700" w:type="dxa"/>
          </w:tcPr>
          <w:p w14:paraId="5BD109A4" w14:textId="505FDCB0" w:rsidR="009C4E35" w:rsidRPr="004D06D0" w:rsidRDefault="00ED149C" w:rsidP="009C4E35">
            <w:pPr>
              <w:rPr>
                <w:szCs w:val="22"/>
                <w:lang w:bidi="en-US"/>
              </w:rPr>
            </w:pPr>
            <w:r>
              <w:rPr>
                <w:szCs w:val="22"/>
                <w:lang w:bidi="en-US"/>
              </w:rPr>
              <w:t>0</w:t>
            </w:r>
            <w:r w:rsidR="009C4E35">
              <w:rPr>
                <w:szCs w:val="22"/>
                <w:lang w:bidi="en-US"/>
              </w:rPr>
              <w:t>1</w:t>
            </w:r>
          </w:p>
        </w:tc>
      </w:tr>
      <w:tr w:rsidR="009C4E35" w:rsidRPr="007C3C62" w14:paraId="624E374C" w14:textId="77777777" w:rsidTr="004D06D0">
        <w:tc>
          <w:tcPr>
            <w:tcW w:w="1743" w:type="dxa"/>
          </w:tcPr>
          <w:p w14:paraId="2A886370" w14:textId="77777777" w:rsidR="009C4E35" w:rsidRPr="004D06D0" w:rsidRDefault="009C4E35" w:rsidP="009C4E35">
            <w:pPr>
              <w:pStyle w:val="Header"/>
              <w:pBdr>
                <w:bottom w:val="none" w:sz="0" w:space="0" w:color="auto"/>
              </w:pBdr>
              <w:tabs>
                <w:tab w:val="clear" w:pos="9000"/>
              </w:tabs>
              <w:jc w:val="center"/>
              <w:rPr>
                <w:sz w:val="24"/>
                <w:szCs w:val="22"/>
                <w:lang w:bidi="en-US"/>
              </w:rPr>
            </w:pPr>
            <w:r w:rsidRPr="004D06D0">
              <w:rPr>
                <w:rFonts w:ascii="Times New Roman" w:hAnsi="Times New Roman"/>
                <w:sz w:val="24"/>
                <w:szCs w:val="22"/>
                <w:lang w:val="en-US" w:eastAsia="en-US" w:bidi="en-US"/>
              </w:rPr>
              <w:t>3</w:t>
            </w:r>
          </w:p>
        </w:tc>
        <w:tc>
          <w:tcPr>
            <w:tcW w:w="4770" w:type="dxa"/>
          </w:tcPr>
          <w:p w14:paraId="4D5B860B" w14:textId="2E985E90" w:rsidR="009C4E35" w:rsidRPr="009C4E35" w:rsidRDefault="009C4E35" w:rsidP="009C4E35">
            <w:pPr>
              <w:pStyle w:val="Header"/>
              <w:pBdr>
                <w:bottom w:val="none" w:sz="0" w:space="0" w:color="auto"/>
              </w:pBdr>
              <w:tabs>
                <w:tab w:val="clear" w:pos="9000"/>
              </w:tabs>
              <w:jc w:val="left"/>
              <w:rPr>
                <w:rFonts w:ascii="Times New Roman" w:hAnsi="Times New Roman"/>
                <w:sz w:val="24"/>
                <w:szCs w:val="22"/>
                <w:lang w:val="en-US" w:eastAsia="en-US" w:bidi="en-US"/>
              </w:rPr>
            </w:pPr>
            <w:r w:rsidRPr="009C4E35">
              <w:rPr>
                <w:rFonts w:ascii="Times New Roman" w:hAnsi="Times New Roman"/>
                <w:sz w:val="24"/>
                <w:szCs w:val="22"/>
                <w:lang w:val="en-US" w:eastAsia="en-US" w:bidi="en-US"/>
              </w:rPr>
              <w:t>Other construction tools</w:t>
            </w:r>
          </w:p>
        </w:tc>
        <w:tc>
          <w:tcPr>
            <w:tcW w:w="2700" w:type="dxa"/>
          </w:tcPr>
          <w:p w14:paraId="4B324357" w14:textId="4B06C7DF" w:rsidR="009C4E35" w:rsidRPr="004D06D0" w:rsidRDefault="00ED149C" w:rsidP="009C4E35">
            <w:pPr>
              <w:rPr>
                <w:szCs w:val="22"/>
                <w:lang w:bidi="en-US"/>
              </w:rPr>
            </w:pPr>
            <w:r>
              <w:rPr>
                <w:szCs w:val="22"/>
                <w:lang w:bidi="en-US"/>
              </w:rPr>
              <w:t>0</w:t>
            </w:r>
            <w:r w:rsidR="009C4E35">
              <w:rPr>
                <w:szCs w:val="22"/>
                <w:lang w:bidi="en-US"/>
              </w:rPr>
              <w:t>1</w:t>
            </w:r>
          </w:p>
        </w:tc>
      </w:tr>
      <w:tr w:rsidR="009C4E35" w:rsidRPr="007C3C62" w14:paraId="7C956E23" w14:textId="77777777" w:rsidTr="004D06D0">
        <w:tc>
          <w:tcPr>
            <w:tcW w:w="1743" w:type="dxa"/>
          </w:tcPr>
          <w:p w14:paraId="6DAC3E84" w14:textId="77777777" w:rsidR="009C4E35" w:rsidRPr="004D06D0" w:rsidRDefault="009C4E35" w:rsidP="009C4E35">
            <w:pPr>
              <w:pStyle w:val="Header"/>
              <w:pBdr>
                <w:bottom w:val="none" w:sz="0" w:space="0" w:color="auto"/>
              </w:pBdr>
              <w:tabs>
                <w:tab w:val="clear" w:pos="9000"/>
              </w:tabs>
              <w:jc w:val="center"/>
              <w:rPr>
                <w:sz w:val="24"/>
                <w:szCs w:val="22"/>
                <w:lang w:bidi="en-US"/>
              </w:rPr>
            </w:pPr>
            <w:r w:rsidRPr="004D06D0">
              <w:rPr>
                <w:rFonts w:ascii="Times New Roman" w:hAnsi="Times New Roman"/>
                <w:sz w:val="24"/>
                <w:szCs w:val="22"/>
                <w:lang w:val="en-US" w:eastAsia="en-US" w:bidi="en-US"/>
              </w:rPr>
              <w:t>4</w:t>
            </w:r>
          </w:p>
        </w:tc>
        <w:tc>
          <w:tcPr>
            <w:tcW w:w="4770" w:type="dxa"/>
          </w:tcPr>
          <w:p w14:paraId="03E73AFA" w14:textId="267085C4" w:rsidR="009C4E35" w:rsidRPr="009C4E35" w:rsidRDefault="009C4E35" w:rsidP="009C4E35">
            <w:pPr>
              <w:pStyle w:val="Header"/>
              <w:pBdr>
                <w:bottom w:val="none" w:sz="0" w:space="0" w:color="auto"/>
              </w:pBdr>
              <w:tabs>
                <w:tab w:val="clear" w:pos="9000"/>
              </w:tabs>
              <w:jc w:val="left"/>
              <w:rPr>
                <w:rFonts w:ascii="Times New Roman" w:hAnsi="Times New Roman"/>
                <w:sz w:val="24"/>
                <w:szCs w:val="22"/>
                <w:lang w:val="en-US" w:eastAsia="en-US" w:bidi="en-US"/>
              </w:rPr>
            </w:pPr>
            <w:r w:rsidRPr="009C4E35">
              <w:rPr>
                <w:rFonts w:ascii="Times New Roman" w:hAnsi="Times New Roman"/>
                <w:sz w:val="24"/>
                <w:szCs w:val="22"/>
                <w:lang w:val="en-US" w:eastAsia="en-US" w:bidi="en-US"/>
              </w:rPr>
              <w:t>Safety Equipment (Personal)</w:t>
            </w:r>
          </w:p>
        </w:tc>
        <w:tc>
          <w:tcPr>
            <w:tcW w:w="2700" w:type="dxa"/>
          </w:tcPr>
          <w:p w14:paraId="58CE4762" w14:textId="498D1A4B" w:rsidR="009C4E35" w:rsidRPr="004D06D0" w:rsidRDefault="00ED149C" w:rsidP="009C4E35">
            <w:pPr>
              <w:rPr>
                <w:szCs w:val="22"/>
                <w:lang w:bidi="en-US"/>
              </w:rPr>
            </w:pPr>
            <w:r>
              <w:rPr>
                <w:szCs w:val="22"/>
                <w:lang w:bidi="en-US"/>
              </w:rPr>
              <w:t>0</w:t>
            </w:r>
            <w:r w:rsidR="009C4E35">
              <w:rPr>
                <w:szCs w:val="22"/>
                <w:lang w:bidi="en-US"/>
              </w:rPr>
              <w:t>1</w:t>
            </w:r>
          </w:p>
        </w:tc>
      </w:tr>
      <w:tr w:rsidR="009C4E35" w:rsidRPr="007C3C62" w14:paraId="199EAF69" w14:textId="77777777" w:rsidTr="004D06D0">
        <w:tc>
          <w:tcPr>
            <w:tcW w:w="1743" w:type="dxa"/>
          </w:tcPr>
          <w:p w14:paraId="0BAF385E" w14:textId="77777777" w:rsidR="009C4E35" w:rsidRPr="004D06D0" w:rsidRDefault="009C4E35" w:rsidP="009C4E35">
            <w:pPr>
              <w:pStyle w:val="Header"/>
              <w:pBdr>
                <w:bottom w:val="none" w:sz="0" w:space="0" w:color="auto"/>
              </w:pBdr>
              <w:tabs>
                <w:tab w:val="clear" w:pos="9000"/>
              </w:tabs>
              <w:jc w:val="center"/>
              <w:rPr>
                <w:sz w:val="24"/>
                <w:szCs w:val="22"/>
                <w:lang w:bidi="en-US"/>
              </w:rPr>
            </w:pPr>
            <w:r w:rsidRPr="004D06D0">
              <w:rPr>
                <w:rFonts w:ascii="Times New Roman" w:hAnsi="Times New Roman"/>
                <w:sz w:val="24"/>
                <w:szCs w:val="22"/>
                <w:lang w:val="en-US" w:eastAsia="en-US" w:bidi="en-US"/>
              </w:rPr>
              <w:t>5</w:t>
            </w:r>
          </w:p>
        </w:tc>
        <w:tc>
          <w:tcPr>
            <w:tcW w:w="4770" w:type="dxa"/>
          </w:tcPr>
          <w:p w14:paraId="5C12272B" w14:textId="45C886AC" w:rsidR="009C4E35" w:rsidRPr="009C4E35" w:rsidRDefault="009C4E35" w:rsidP="009C4E35">
            <w:pPr>
              <w:pStyle w:val="Header"/>
              <w:pBdr>
                <w:bottom w:val="none" w:sz="0" w:space="0" w:color="auto"/>
              </w:pBdr>
              <w:tabs>
                <w:tab w:val="clear" w:pos="9000"/>
              </w:tabs>
              <w:jc w:val="left"/>
              <w:rPr>
                <w:rFonts w:ascii="Times New Roman" w:hAnsi="Times New Roman"/>
                <w:sz w:val="24"/>
                <w:szCs w:val="22"/>
                <w:lang w:val="en-US" w:eastAsia="en-US" w:bidi="en-US"/>
              </w:rPr>
            </w:pPr>
            <w:r w:rsidRPr="009C4E35">
              <w:rPr>
                <w:rFonts w:ascii="Times New Roman" w:hAnsi="Times New Roman"/>
                <w:sz w:val="24"/>
                <w:szCs w:val="22"/>
                <w:lang w:val="en-US" w:eastAsia="en-US" w:bidi="en-US"/>
              </w:rPr>
              <w:t>First Aid Box</w:t>
            </w:r>
          </w:p>
        </w:tc>
        <w:tc>
          <w:tcPr>
            <w:tcW w:w="2700" w:type="dxa"/>
          </w:tcPr>
          <w:p w14:paraId="3F757F3A" w14:textId="64D97664" w:rsidR="009C4E35" w:rsidRPr="004D06D0" w:rsidRDefault="00ED149C" w:rsidP="009C4E35">
            <w:pPr>
              <w:rPr>
                <w:szCs w:val="22"/>
                <w:lang w:bidi="en-US"/>
              </w:rPr>
            </w:pPr>
            <w:r>
              <w:rPr>
                <w:szCs w:val="22"/>
                <w:lang w:bidi="en-US"/>
              </w:rPr>
              <w:t>0</w:t>
            </w:r>
            <w:r w:rsidR="009C4E35">
              <w:rPr>
                <w:szCs w:val="22"/>
                <w:lang w:bidi="en-US"/>
              </w:rPr>
              <w:t>1</w:t>
            </w:r>
          </w:p>
        </w:tc>
      </w:tr>
      <w:tr w:rsidR="009C4E35" w:rsidRPr="007C3C62" w14:paraId="486B5A8A" w14:textId="77777777" w:rsidTr="004D06D0">
        <w:tc>
          <w:tcPr>
            <w:tcW w:w="1743" w:type="dxa"/>
          </w:tcPr>
          <w:p w14:paraId="277449CC" w14:textId="54D160AD" w:rsidR="009C4E35" w:rsidRPr="004D06D0" w:rsidRDefault="009C4E35" w:rsidP="009C4E35">
            <w:pPr>
              <w:pStyle w:val="Header"/>
              <w:pBdr>
                <w:bottom w:val="none" w:sz="0" w:space="0" w:color="auto"/>
              </w:pBdr>
              <w:tabs>
                <w:tab w:val="clear" w:pos="9000"/>
              </w:tabs>
              <w:jc w:val="center"/>
              <w:rPr>
                <w:rFonts w:ascii="Times New Roman" w:hAnsi="Times New Roman"/>
                <w:sz w:val="24"/>
                <w:szCs w:val="22"/>
                <w:lang w:val="en-US" w:eastAsia="en-US" w:bidi="en-US"/>
              </w:rPr>
            </w:pPr>
            <w:r>
              <w:rPr>
                <w:rFonts w:ascii="Times New Roman" w:hAnsi="Times New Roman"/>
                <w:sz w:val="24"/>
                <w:szCs w:val="22"/>
                <w:lang w:val="en-US" w:eastAsia="en-US" w:bidi="en-US"/>
              </w:rPr>
              <w:t>6</w:t>
            </w:r>
          </w:p>
        </w:tc>
        <w:tc>
          <w:tcPr>
            <w:tcW w:w="4770" w:type="dxa"/>
          </w:tcPr>
          <w:p w14:paraId="333FEB8E" w14:textId="38E33F7D" w:rsidR="009C4E35" w:rsidRPr="009C4E35" w:rsidRDefault="009C4E35" w:rsidP="009C4E35">
            <w:pPr>
              <w:pStyle w:val="Header"/>
              <w:pBdr>
                <w:bottom w:val="none" w:sz="0" w:space="0" w:color="auto"/>
              </w:pBdr>
              <w:tabs>
                <w:tab w:val="clear" w:pos="9000"/>
              </w:tabs>
              <w:jc w:val="left"/>
              <w:rPr>
                <w:rFonts w:ascii="Times New Roman" w:hAnsi="Times New Roman"/>
                <w:sz w:val="24"/>
                <w:szCs w:val="22"/>
                <w:lang w:val="en-US" w:eastAsia="en-US" w:bidi="en-US"/>
              </w:rPr>
            </w:pPr>
            <w:r w:rsidRPr="009C4E35">
              <w:rPr>
                <w:rFonts w:ascii="Times New Roman" w:hAnsi="Times New Roman"/>
                <w:sz w:val="24"/>
                <w:szCs w:val="22"/>
                <w:lang w:val="en-US" w:eastAsia="en-US" w:bidi="en-US"/>
              </w:rPr>
              <w:t>Gas Cutter</w:t>
            </w:r>
          </w:p>
        </w:tc>
        <w:tc>
          <w:tcPr>
            <w:tcW w:w="2700" w:type="dxa"/>
          </w:tcPr>
          <w:p w14:paraId="363C7543" w14:textId="298921FB" w:rsidR="009C4E35" w:rsidRPr="004D06D0" w:rsidRDefault="00ED149C" w:rsidP="009C4E35">
            <w:pPr>
              <w:rPr>
                <w:szCs w:val="22"/>
                <w:lang w:bidi="en-US"/>
              </w:rPr>
            </w:pPr>
            <w:r>
              <w:rPr>
                <w:szCs w:val="22"/>
                <w:lang w:bidi="en-US"/>
              </w:rPr>
              <w:t>0</w:t>
            </w:r>
            <w:r w:rsidR="009C4E35">
              <w:rPr>
                <w:szCs w:val="22"/>
                <w:lang w:bidi="en-US"/>
              </w:rPr>
              <w:t>1</w:t>
            </w:r>
          </w:p>
        </w:tc>
      </w:tr>
    </w:tbl>
    <w:p w14:paraId="7C2BA14F" w14:textId="77777777" w:rsidR="007B586E" w:rsidRPr="004D06D0" w:rsidRDefault="007B586E">
      <w:pPr>
        <w:tabs>
          <w:tab w:val="left" w:pos="432"/>
          <w:tab w:val="left" w:pos="2952"/>
          <w:tab w:val="left" w:pos="5832"/>
        </w:tabs>
        <w:rPr>
          <w:szCs w:val="22"/>
          <w:lang w:bidi="en-US"/>
        </w:rPr>
      </w:pPr>
    </w:p>
    <w:p w14:paraId="30D842D2" w14:textId="77777777" w:rsidR="007B586E" w:rsidRPr="00B637AF" w:rsidRDefault="007B586E" w:rsidP="008A0B2C">
      <w:r w:rsidRPr="00B637AF">
        <w:t>The Bidder shall provide further details of proposed items of equipment using the relevant Form in Section IV.</w:t>
      </w:r>
    </w:p>
    <w:bookmarkEnd w:id="641"/>
    <w:p w14:paraId="3F24FF1A" w14:textId="77777777" w:rsidR="007B586E" w:rsidRPr="00B637AF" w:rsidRDefault="007B586E">
      <w:pPr>
        <w:pStyle w:val="Heading1"/>
        <w:spacing w:before="120" w:after="120"/>
        <w:ind w:left="1080" w:right="288"/>
        <w:rPr>
          <w:rFonts w:ascii="Times New Roman" w:hAnsi="Times New Roman" w:cs="Times New Roman"/>
        </w:rPr>
      </w:pPr>
    </w:p>
    <w:p w14:paraId="095B5A58" w14:textId="77777777" w:rsidR="007B586E" w:rsidRPr="00B637AF" w:rsidRDefault="007B586E">
      <w:pPr>
        <w:pStyle w:val="BodyText"/>
        <w:rPr>
          <w:rFonts w:ascii="Times New Roman" w:hAnsi="Times New Roman" w:cs="Times New Roman"/>
          <w:sz w:val="24"/>
        </w:rPr>
      </w:pPr>
    </w:p>
    <w:p w14:paraId="10A5A9E7"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76"/>
          <w:headerReference w:type="default" r:id="rId77"/>
          <w:footerReference w:type="even" r:id="rId78"/>
          <w:footerReference w:type="default" r:id="rId79"/>
          <w:headerReference w:type="first" r:id="rId80"/>
          <w:footerReference w:type="first" r:id="rId81"/>
          <w:pgSz w:w="12240" w:h="15840" w:code="1"/>
          <w:pgMar w:top="1440" w:right="1440" w:bottom="1440" w:left="1800" w:header="720" w:footer="720" w:gutter="0"/>
          <w:cols w:space="720"/>
        </w:sectPr>
      </w:pPr>
    </w:p>
    <w:p w14:paraId="3E73C4C8" w14:textId="77777777" w:rsidR="007B586E" w:rsidRPr="00B637AF" w:rsidRDefault="007B586E" w:rsidP="008E6BDB">
      <w:pPr>
        <w:pStyle w:val="Subtitle"/>
        <w:spacing w:before="0" w:after="120"/>
        <w:ind w:left="187" w:right="288"/>
      </w:pPr>
      <w:bookmarkStart w:id="646" w:name="_Toc25317546"/>
      <w:bookmarkStart w:id="647" w:name="_Toc41971244"/>
      <w:r w:rsidRPr="00B637AF">
        <w:lastRenderedPageBreak/>
        <w:t>Section IV - Bidding Forms</w:t>
      </w:r>
      <w:bookmarkEnd w:id="646"/>
    </w:p>
    <w:bookmarkEnd w:id="647"/>
    <w:p w14:paraId="7A50F988" w14:textId="77777777" w:rsidR="007B586E" w:rsidRPr="00B637AF" w:rsidRDefault="007B586E">
      <w:pPr>
        <w:jc w:val="center"/>
        <w:rPr>
          <w:b/>
          <w:sz w:val="28"/>
          <w:szCs w:val="28"/>
        </w:rPr>
      </w:pPr>
      <w:r w:rsidRPr="00B637AF">
        <w:rPr>
          <w:b/>
          <w:sz w:val="28"/>
          <w:szCs w:val="28"/>
        </w:rPr>
        <w:t>Table of Forms</w:t>
      </w:r>
    </w:p>
    <w:p w14:paraId="5D5204D9" w14:textId="1ECFF0C6" w:rsidR="00B84208" w:rsidRDefault="00A805B6">
      <w:pPr>
        <w:pStyle w:val="TOC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"Section 4 - Heading 2,2,Section 4. Heading 1,1" </w:instrText>
      </w:r>
      <w:r w:rsidRPr="00B637AF">
        <w:fldChar w:fldCharType="separate"/>
      </w:r>
      <w:hyperlink w:anchor="_Toc63695076" w:history="1">
        <w:r w:rsidR="00B84208" w:rsidRPr="00830012">
          <w:rPr>
            <w:rStyle w:val="Hyperlink"/>
            <w:noProof/>
          </w:rPr>
          <w:t>Letter of Bid</w:t>
        </w:r>
        <w:r w:rsidR="00B84208">
          <w:rPr>
            <w:noProof/>
            <w:webHidden/>
          </w:rPr>
          <w:tab/>
        </w:r>
        <w:r w:rsidR="00B84208">
          <w:rPr>
            <w:noProof/>
            <w:webHidden/>
          </w:rPr>
          <w:fldChar w:fldCharType="begin"/>
        </w:r>
        <w:r w:rsidR="00B84208">
          <w:rPr>
            <w:noProof/>
            <w:webHidden/>
          </w:rPr>
          <w:instrText xml:space="preserve"> PAGEREF _Toc63695076 \h </w:instrText>
        </w:r>
        <w:r w:rsidR="00B84208">
          <w:rPr>
            <w:noProof/>
            <w:webHidden/>
          </w:rPr>
        </w:r>
        <w:r w:rsidR="00B84208">
          <w:rPr>
            <w:noProof/>
            <w:webHidden/>
          </w:rPr>
          <w:fldChar w:fldCharType="separate"/>
        </w:r>
        <w:r w:rsidR="00905F01">
          <w:rPr>
            <w:noProof/>
            <w:webHidden/>
          </w:rPr>
          <w:t>62</w:t>
        </w:r>
        <w:r w:rsidR="00B84208">
          <w:rPr>
            <w:noProof/>
            <w:webHidden/>
          </w:rPr>
          <w:fldChar w:fldCharType="end"/>
        </w:r>
      </w:hyperlink>
    </w:p>
    <w:p w14:paraId="2E90F238" w14:textId="0B41C11C"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77" w:history="1">
        <w:r w:rsidRPr="00830012">
          <w:rPr>
            <w:rStyle w:val="Hyperlink"/>
            <w:noProof/>
          </w:rPr>
          <w:t>Schedules</w:t>
        </w:r>
        <w:r>
          <w:rPr>
            <w:noProof/>
            <w:webHidden/>
          </w:rPr>
          <w:tab/>
        </w:r>
        <w:r>
          <w:rPr>
            <w:noProof/>
            <w:webHidden/>
          </w:rPr>
          <w:fldChar w:fldCharType="begin"/>
        </w:r>
        <w:r>
          <w:rPr>
            <w:noProof/>
            <w:webHidden/>
          </w:rPr>
          <w:instrText xml:space="preserve"> PAGEREF _Toc63695077 \h </w:instrText>
        </w:r>
        <w:r>
          <w:rPr>
            <w:noProof/>
            <w:webHidden/>
          </w:rPr>
        </w:r>
        <w:r>
          <w:rPr>
            <w:noProof/>
            <w:webHidden/>
          </w:rPr>
          <w:fldChar w:fldCharType="separate"/>
        </w:r>
        <w:r w:rsidR="00905F01">
          <w:rPr>
            <w:noProof/>
            <w:webHidden/>
          </w:rPr>
          <w:t>66</w:t>
        </w:r>
        <w:r>
          <w:rPr>
            <w:noProof/>
            <w:webHidden/>
          </w:rPr>
          <w:fldChar w:fldCharType="end"/>
        </w:r>
      </w:hyperlink>
    </w:p>
    <w:p w14:paraId="09A90BB7" w14:textId="5302B05F" w:rsidR="00B84208" w:rsidRDefault="00B84208">
      <w:pPr>
        <w:pStyle w:val="TOC2"/>
        <w:rPr>
          <w:rFonts w:asciiTheme="minorHAnsi" w:eastAsiaTheme="minorEastAsia" w:hAnsiTheme="minorHAnsi" w:cstheme="minorBidi"/>
          <w:sz w:val="22"/>
          <w:szCs w:val="22"/>
        </w:rPr>
      </w:pPr>
      <w:hyperlink w:anchor="_Toc63695078" w:history="1">
        <w:r w:rsidRPr="00830012">
          <w:rPr>
            <w:rStyle w:val="Hyperlink"/>
          </w:rPr>
          <w:t>Bill of Quantities</w:t>
        </w:r>
        <w:r>
          <w:rPr>
            <w:webHidden/>
          </w:rPr>
          <w:tab/>
        </w:r>
        <w:r>
          <w:rPr>
            <w:webHidden/>
          </w:rPr>
          <w:fldChar w:fldCharType="begin"/>
        </w:r>
        <w:r>
          <w:rPr>
            <w:webHidden/>
          </w:rPr>
          <w:instrText xml:space="preserve"> PAGEREF _Toc63695078 \h </w:instrText>
        </w:r>
        <w:r>
          <w:rPr>
            <w:webHidden/>
          </w:rPr>
        </w:r>
        <w:r>
          <w:rPr>
            <w:webHidden/>
          </w:rPr>
          <w:fldChar w:fldCharType="separate"/>
        </w:r>
        <w:r w:rsidR="00905F01">
          <w:rPr>
            <w:webHidden/>
          </w:rPr>
          <w:t>66</w:t>
        </w:r>
        <w:r>
          <w:rPr>
            <w:webHidden/>
          </w:rPr>
          <w:fldChar w:fldCharType="end"/>
        </w:r>
      </w:hyperlink>
    </w:p>
    <w:p w14:paraId="353315E4" w14:textId="75F051F2" w:rsidR="00B84208" w:rsidRDefault="00B84208">
      <w:pPr>
        <w:pStyle w:val="TOC2"/>
        <w:rPr>
          <w:rFonts w:asciiTheme="minorHAnsi" w:eastAsiaTheme="minorEastAsia" w:hAnsiTheme="minorHAnsi" w:cstheme="minorBidi"/>
          <w:sz w:val="22"/>
          <w:szCs w:val="22"/>
        </w:rPr>
      </w:pPr>
      <w:hyperlink w:anchor="_Toc63695079" w:history="1">
        <w:r w:rsidRPr="00830012">
          <w:rPr>
            <w:rStyle w:val="Hyperlink"/>
          </w:rPr>
          <w:t>1. Sample Bill of Quantities</w:t>
        </w:r>
        <w:r>
          <w:rPr>
            <w:webHidden/>
          </w:rPr>
          <w:tab/>
        </w:r>
        <w:r>
          <w:rPr>
            <w:webHidden/>
          </w:rPr>
          <w:fldChar w:fldCharType="begin"/>
        </w:r>
        <w:r>
          <w:rPr>
            <w:webHidden/>
          </w:rPr>
          <w:instrText xml:space="preserve"> PAGEREF _Toc63695079 \h </w:instrText>
        </w:r>
        <w:r>
          <w:rPr>
            <w:webHidden/>
          </w:rPr>
        </w:r>
        <w:r>
          <w:rPr>
            <w:webHidden/>
          </w:rPr>
          <w:fldChar w:fldCharType="separate"/>
        </w:r>
        <w:r w:rsidR="00905F01">
          <w:rPr>
            <w:webHidden/>
          </w:rPr>
          <w:t>68</w:t>
        </w:r>
        <w:r>
          <w:rPr>
            <w:webHidden/>
          </w:rPr>
          <w:fldChar w:fldCharType="end"/>
        </w:r>
      </w:hyperlink>
    </w:p>
    <w:p w14:paraId="03DB9E54" w14:textId="3F216DF1" w:rsidR="00B84208" w:rsidRDefault="00B84208">
      <w:pPr>
        <w:pStyle w:val="TOC2"/>
        <w:rPr>
          <w:rFonts w:asciiTheme="minorHAnsi" w:eastAsiaTheme="minorEastAsia" w:hAnsiTheme="minorHAnsi" w:cstheme="minorBidi"/>
          <w:sz w:val="22"/>
          <w:szCs w:val="22"/>
        </w:rPr>
      </w:pPr>
      <w:hyperlink w:anchor="_Toc63695080" w:history="1">
        <w:r w:rsidRPr="00830012">
          <w:rPr>
            <w:rStyle w:val="Hyperlink"/>
          </w:rPr>
          <w:t>2. Schedule of Payment Currencies</w:t>
        </w:r>
        <w:r>
          <w:rPr>
            <w:webHidden/>
          </w:rPr>
          <w:tab/>
        </w:r>
        <w:r>
          <w:rPr>
            <w:webHidden/>
          </w:rPr>
          <w:fldChar w:fldCharType="begin"/>
        </w:r>
        <w:r>
          <w:rPr>
            <w:webHidden/>
          </w:rPr>
          <w:instrText xml:space="preserve"> PAGEREF _Toc63695080 \h </w:instrText>
        </w:r>
        <w:r>
          <w:rPr>
            <w:webHidden/>
          </w:rPr>
        </w:r>
        <w:r>
          <w:rPr>
            <w:webHidden/>
          </w:rPr>
          <w:fldChar w:fldCharType="separate"/>
        </w:r>
        <w:r w:rsidR="00905F01">
          <w:rPr>
            <w:webHidden/>
          </w:rPr>
          <w:t>70</w:t>
        </w:r>
        <w:r>
          <w:rPr>
            <w:webHidden/>
          </w:rPr>
          <w:fldChar w:fldCharType="end"/>
        </w:r>
      </w:hyperlink>
    </w:p>
    <w:p w14:paraId="1B55AF78" w14:textId="50951187" w:rsidR="00B84208" w:rsidRDefault="00B84208">
      <w:pPr>
        <w:pStyle w:val="TOC2"/>
        <w:rPr>
          <w:rFonts w:asciiTheme="minorHAnsi" w:eastAsiaTheme="minorEastAsia" w:hAnsiTheme="minorHAnsi" w:cstheme="minorBidi"/>
          <w:sz w:val="22"/>
          <w:szCs w:val="22"/>
        </w:rPr>
      </w:pPr>
      <w:hyperlink w:anchor="_Toc63695081" w:history="1">
        <w:r w:rsidRPr="00830012">
          <w:rPr>
            <w:rStyle w:val="Hyperlink"/>
          </w:rPr>
          <w:t>3. Schedule(s) of Adjustment Data</w:t>
        </w:r>
        <w:r>
          <w:rPr>
            <w:webHidden/>
          </w:rPr>
          <w:tab/>
        </w:r>
        <w:r>
          <w:rPr>
            <w:webHidden/>
          </w:rPr>
          <w:fldChar w:fldCharType="begin"/>
        </w:r>
        <w:r>
          <w:rPr>
            <w:webHidden/>
          </w:rPr>
          <w:instrText xml:space="preserve"> PAGEREF _Toc63695081 \h </w:instrText>
        </w:r>
        <w:r>
          <w:rPr>
            <w:webHidden/>
          </w:rPr>
        </w:r>
        <w:r>
          <w:rPr>
            <w:webHidden/>
          </w:rPr>
          <w:fldChar w:fldCharType="separate"/>
        </w:r>
        <w:r w:rsidR="00905F01">
          <w:rPr>
            <w:webHidden/>
          </w:rPr>
          <w:t>71</w:t>
        </w:r>
        <w:r>
          <w:rPr>
            <w:webHidden/>
          </w:rPr>
          <w:fldChar w:fldCharType="end"/>
        </w:r>
      </w:hyperlink>
    </w:p>
    <w:p w14:paraId="413955DA" w14:textId="61F5EA66"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82" w:history="1">
        <w:r w:rsidRPr="00830012">
          <w:rPr>
            <w:rStyle w:val="Hyperlink"/>
            <w:iCs/>
            <w:noProof/>
          </w:rPr>
          <w:t>Forms</w:t>
        </w:r>
        <w:r w:rsidRPr="00830012">
          <w:rPr>
            <w:rStyle w:val="Hyperlink"/>
            <w:noProof/>
          </w:rPr>
          <w:t xml:space="preserve"> of Bid Security</w:t>
        </w:r>
        <w:r>
          <w:rPr>
            <w:noProof/>
            <w:webHidden/>
          </w:rPr>
          <w:tab/>
        </w:r>
        <w:r>
          <w:rPr>
            <w:noProof/>
            <w:webHidden/>
          </w:rPr>
          <w:fldChar w:fldCharType="begin"/>
        </w:r>
        <w:r>
          <w:rPr>
            <w:noProof/>
            <w:webHidden/>
          </w:rPr>
          <w:instrText xml:space="preserve"> PAGEREF _Toc63695082 \h </w:instrText>
        </w:r>
        <w:r>
          <w:rPr>
            <w:noProof/>
            <w:webHidden/>
          </w:rPr>
        </w:r>
        <w:r>
          <w:rPr>
            <w:noProof/>
            <w:webHidden/>
          </w:rPr>
          <w:fldChar w:fldCharType="separate"/>
        </w:r>
        <w:r w:rsidR="00905F01">
          <w:rPr>
            <w:noProof/>
            <w:webHidden/>
          </w:rPr>
          <w:t>72</w:t>
        </w:r>
        <w:r>
          <w:rPr>
            <w:noProof/>
            <w:webHidden/>
          </w:rPr>
          <w:fldChar w:fldCharType="end"/>
        </w:r>
      </w:hyperlink>
    </w:p>
    <w:p w14:paraId="4F9F5C11" w14:textId="30EDFAFC" w:rsidR="00B84208" w:rsidRDefault="00B84208">
      <w:pPr>
        <w:pStyle w:val="TOC2"/>
        <w:rPr>
          <w:rFonts w:asciiTheme="minorHAnsi" w:eastAsiaTheme="minorEastAsia" w:hAnsiTheme="minorHAnsi" w:cstheme="minorBidi"/>
          <w:sz w:val="22"/>
          <w:szCs w:val="22"/>
        </w:rPr>
      </w:pPr>
      <w:hyperlink w:anchor="_Toc63695083" w:history="1">
        <w:r w:rsidRPr="00830012">
          <w:rPr>
            <w:rStyle w:val="Hyperlink"/>
            <w:iCs/>
          </w:rPr>
          <w:t>Form</w:t>
        </w:r>
        <w:r w:rsidRPr="00830012">
          <w:rPr>
            <w:rStyle w:val="Hyperlink"/>
          </w:rPr>
          <w:t xml:space="preserve"> of Bid Security - Bank Guarantee</w:t>
        </w:r>
        <w:r>
          <w:rPr>
            <w:webHidden/>
          </w:rPr>
          <w:tab/>
        </w:r>
        <w:r>
          <w:rPr>
            <w:webHidden/>
          </w:rPr>
          <w:fldChar w:fldCharType="begin"/>
        </w:r>
        <w:r>
          <w:rPr>
            <w:webHidden/>
          </w:rPr>
          <w:instrText xml:space="preserve"> PAGEREF _Toc63695083 \h </w:instrText>
        </w:r>
        <w:r>
          <w:rPr>
            <w:webHidden/>
          </w:rPr>
        </w:r>
        <w:r>
          <w:rPr>
            <w:webHidden/>
          </w:rPr>
          <w:fldChar w:fldCharType="separate"/>
        </w:r>
        <w:r w:rsidR="00905F01">
          <w:rPr>
            <w:webHidden/>
          </w:rPr>
          <w:t>72</w:t>
        </w:r>
        <w:r>
          <w:rPr>
            <w:webHidden/>
          </w:rPr>
          <w:fldChar w:fldCharType="end"/>
        </w:r>
      </w:hyperlink>
    </w:p>
    <w:p w14:paraId="2F9BEA25" w14:textId="229C961D" w:rsidR="00B84208" w:rsidRDefault="00B84208">
      <w:pPr>
        <w:pStyle w:val="TOC2"/>
        <w:rPr>
          <w:rFonts w:asciiTheme="minorHAnsi" w:eastAsiaTheme="minorEastAsia" w:hAnsiTheme="minorHAnsi" w:cstheme="minorBidi"/>
          <w:sz w:val="22"/>
          <w:szCs w:val="22"/>
        </w:rPr>
      </w:pPr>
      <w:hyperlink w:anchor="_Toc63695084" w:history="1">
        <w:r w:rsidRPr="00830012">
          <w:rPr>
            <w:rStyle w:val="Hyperlink"/>
          </w:rPr>
          <w:t>Form of Bid Security – Bid Bond</w:t>
        </w:r>
        <w:r>
          <w:rPr>
            <w:webHidden/>
          </w:rPr>
          <w:tab/>
        </w:r>
        <w:r>
          <w:rPr>
            <w:webHidden/>
          </w:rPr>
          <w:fldChar w:fldCharType="begin"/>
        </w:r>
        <w:r>
          <w:rPr>
            <w:webHidden/>
          </w:rPr>
          <w:instrText xml:space="preserve"> PAGEREF _Toc63695084 \h </w:instrText>
        </w:r>
        <w:r>
          <w:rPr>
            <w:webHidden/>
          </w:rPr>
        </w:r>
        <w:r>
          <w:rPr>
            <w:webHidden/>
          </w:rPr>
          <w:fldChar w:fldCharType="separate"/>
        </w:r>
        <w:r w:rsidR="00905F01">
          <w:rPr>
            <w:webHidden/>
          </w:rPr>
          <w:t>74</w:t>
        </w:r>
        <w:r>
          <w:rPr>
            <w:webHidden/>
          </w:rPr>
          <w:fldChar w:fldCharType="end"/>
        </w:r>
      </w:hyperlink>
    </w:p>
    <w:p w14:paraId="0B724B7C" w14:textId="2B06B7A2" w:rsidR="00B84208" w:rsidRDefault="00B84208">
      <w:pPr>
        <w:pStyle w:val="TOC2"/>
        <w:rPr>
          <w:rFonts w:asciiTheme="minorHAnsi" w:eastAsiaTheme="minorEastAsia" w:hAnsiTheme="minorHAnsi" w:cstheme="minorBidi"/>
          <w:sz w:val="22"/>
          <w:szCs w:val="22"/>
        </w:rPr>
      </w:pPr>
      <w:hyperlink w:anchor="_Toc63695085" w:history="1">
        <w:r w:rsidRPr="00830012">
          <w:rPr>
            <w:rStyle w:val="Hyperlink"/>
          </w:rPr>
          <w:t>Form of Bid-Securing Declaration</w:t>
        </w:r>
        <w:r>
          <w:rPr>
            <w:webHidden/>
          </w:rPr>
          <w:tab/>
        </w:r>
        <w:r>
          <w:rPr>
            <w:webHidden/>
          </w:rPr>
          <w:fldChar w:fldCharType="begin"/>
        </w:r>
        <w:r>
          <w:rPr>
            <w:webHidden/>
          </w:rPr>
          <w:instrText xml:space="preserve"> PAGEREF _Toc63695085 \h </w:instrText>
        </w:r>
        <w:r>
          <w:rPr>
            <w:webHidden/>
          </w:rPr>
        </w:r>
        <w:r>
          <w:rPr>
            <w:webHidden/>
          </w:rPr>
          <w:fldChar w:fldCharType="separate"/>
        </w:r>
        <w:r w:rsidR="00905F01">
          <w:rPr>
            <w:webHidden/>
          </w:rPr>
          <w:t>76</w:t>
        </w:r>
        <w:r>
          <w:rPr>
            <w:webHidden/>
          </w:rPr>
          <w:fldChar w:fldCharType="end"/>
        </w:r>
      </w:hyperlink>
    </w:p>
    <w:p w14:paraId="3AC696CF" w14:textId="3D71CD41"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86" w:history="1">
        <w:r w:rsidRPr="00830012">
          <w:rPr>
            <w:rStyle w:val="Hyperlink"/>
            <w:noProof/>
          </w:rPr>
          <w:t>Technical Proposal</w:t>
        </w:r>
        <w:r>
          <w:rPr>
            <w:noProof/>
            <w:webHidden/>
          </w:rPr>
          <w:tab/>
        </w:r>
        <w:r>
          <w:rPr>
            <w:noProof/>
            <w:webHidden/>
          </w:rPr>
          <w:fldChar w:fldCharType="begin"/>
        </w:r>
        <w:r>
          <w:rPr>
            <w:noProof/>
            <w:webHidden/>
          </w:rPr>
          <w:instrText xml:space="preserve"> PAGEREF _Toc63695086 \h </w:instrText>
        </w:r>
        <w:r>
          <w:rPr>
            <w:noProof/>
            <w:webHidden/>
          </w:rPr>
        </w:r>
        <w:r>
          <w:rPr>
            <w:noProof/>
            <w:webHidden/>
          </w:rPr>
          <w:fldChar w:fldCharType="separate"/>
        </w:r>
        <w:r w:rsidR="00905F01">
          <w:rPr>
            <w:noProof/>
            <w:webHidden/>
          </w:rPr>
          <w:t>78</w:t>
        </w:r>
        <w:r>
          <w:rPr>
            <w:noProof/>
            <w:webHidden/>
          </w:rPr>
          <w:fldChar w:fldCharType="end"/>
        </w:r>
      </w:hyperlink>
    </w:p>
    <w:p w14:paraId="6F9456F7" w14:textId="0133D20B" w:rsidR="00B84208" w:rsidRDefault="00B84208">
      <w:pPr>
        <w:pStyle w:val="TOC2"/>
        <w:rPr>
          <w:rFonts w:asciiTheme="minorHAnsi" w:eastAsiaTheme="minorEastAsia" w:hAnsiTheme="minorHAnsi" w:cstheme="minorBidi"/>
          <w:sz w:val="22"/>
          <w:szCs w:val="22"/>
        </w:rPr>
      </w:pPr>
      <w:hyperlink w:anchor="_Toc63695087" w:history="1">
        <w:r w:rsidRPr="00830012">
          <w:rPr>
            <w:rStyle w:val="Hyperlink"/>
          </w:rPr>
          <w:t>Technical Proposal Forms</w:t>
        </w:r>
        <w:r>
          <w:rPr>
            <w:webHidden/>
          </w:rPr>
          <w:tab/>
        </w:r>
        <w:r>
          <w:rPr>
            <w:webHidden/>
          </w:rPr>
          <w:fldChar w:fldCharType="begin"/>
        </w:r>
        <w:r>
          <w:rPr>
            <w:webHidden/>
          </w:rPr>
          <w:instrText xml:space="preserve"> PAGEREF _Toc63695087 \h </w:instrText>
        </w:r>
        <w:r>
          <w:rPr>
            <w:webHidden/>
          </w:rPr>
        </w:r>
        <w:r>
          <w:rPr>
            <w:webHidden/>
          </w:rPr>
          <w:fldChar w:fldCharType="separate"/>
        </w:r>
        <w:r w:rsidR="00905F01">
          <w:rPr>
            <w:webHidden/>
          </w:rPr>
          <w:t>78</w:t>
        </w:r>
        <w:r>
          <w:rPr>
            <w:webHidden/>
          </w:rPr>
          <w:fldChar w:fldCharType="end"/>
        </w:r>
      </w:hyperlink>
    </w:p>
    <w:p w14:paraId="28D944C8" w14:textId="7125B78F" w:rsidR="00B84208" w:rsidRDefault="00B84208">
      <w:pPr>
        <w:pStyle w:val="TOC2"/>
        <w:rPr>
          <w:rFonts w:asciiTheme="minorHAnsi" w:eastAsiaTheme="minorEastAsia" w:hAnsiTheme="minorHAnsi" w:cstheme="minorBidi"/>
          <w:sz w:val="22"/>
          <w:szCs w:val="22"/>
        </w:rPr>
      </w:pPr>
      <w:hyperlink w:anchor="_Toc63695088" w:history="1">
        <w:r w:rsidRPr="00830012">
          <w:rPr>
            <w:rStyle w:val="Hyperlink"/>
          </w:rPr>
          <w:t>Equipment</w:t>
        </w:r>
        <w:r>
          <w:rPr>
            <w:webHidden/>
          </w:rPr>
          <w:tab/>
        </w:r>
        <w:r>
          <w:rPr>
            <w:webHidden/>
          </w:rPr>
          <w:fldChar w:fldCharType="begin"/>
        </w:r>
        <w:r>
          <w:rPr>
            <w:webHidden/>
          </w:rPr>
          <w:instrText xml:space="preserve"> PAGEREF _Toc63695088 \h </w:instrText>
        </w:r>
        <w:r>
          <w:rPr>
            <w:webHidden/>
          </w:rPr>
        </w:r>
        <w:r>
          <w:rPr>
            <w:webHidden/>
          </w:rPr>
          <w:fldChar w:fldCharType="separate"/>
        </w:r>
        <w:r w:rsidR="00905F01">
          <w:rPr>
            <w:webHidden/>
          </w:rPr>
          <w:t>83</w:t>
        </w:r>
        <w:r>
          <w:rPr>
            <w:webHidden/>
          </w:rPr>
          <w:fldChar w:fldCharType="end"/>
        </w:r>
      </w:hyperlink>
    </w:p>
    <w:p w14:paraId="32307AA8" w14:textId="4ACB6D0D" w:rsidR="00B84208" w:rsidRDefault="00B84208">
      <w:pPr>
        <w:pStyle w:val="TOC2"/>
        <w:rPr>
          <w:rFonts w:asciiTheme="minorHAnsi" w:eastAsiaTheme="minorEastAsia" w:hAnsiTheme="minorHAnsi" w:cstheme="minorBidi"/>
          <w:sz w:val="22"/>
          <w:szCs w:val="22"/>
        </w:rPr>
      </w:pPr>
      <w:hyperlink w:anchor="_Toc63695089" w:history="1">
        <w:r w:rsidRPr="00830012">
          <w:rPr>
            <w:rStyle w:val="Hyperlink"/>
          </w:rPr>
          <w:t>Site Organization</w:t>
        </w:r>
        <w:r>
          <w:rPr>
            <w:webHidden/>
          </w:rPr>
          <w:tab/>
        </w:r>
        <w:r>
          <w:rPr>
            <w:webHidden/>
          </w:rPr>
          <w:fldChar w:fldCharType="begin"/>
        </w:r>
        <w:r>
          <w:rPr>
            <w:webHidden/>
          </w:rPr>
          <w:instrText xml:space="preserve"> PAGEREF _Toc63695089 \h </w:instrText>
        </w:r>
        <w:r>
          <w:rPr>
            <w:webHidden/>
          </w:rPr>
        </w:r>
        <w:r>
          <w:rPr>
            <w:webHidden/>
          </w:rPr>
          <w:fldChar w:fldCharType="separate"/>
        </w:r>
        <w:r w:rsidR="00905F01">
          <w:rPr>
            <w:webHidden/>
          </w:rPr>
          <w:t>84</w:t>
        </w:r>
        <w:r>
          <w:rPr>
            <w:webHidden/>
          </w:rPr>
          <w:fldChar w:fldCharType="end"/>
        </w:r>
      </w:hyperlink>
    </w:p>
    <w:p w14:paraId="08DE5C3F" w14:textId="5C7DC82F" w:rsidR="00B84208" w:rsidRDefault="00B84208">
      <w:pPr>
        <w:pStyle w:val="TOC2"/>
        <w:rPr>
          <w:rFonts w:asciiTheme="minorHAnsi" w:eastAsiaTheme="minorEastAsia" w:hAnsiTheme="minorHAnsi" w:cstheme="minorBidi"/>
          <w:sz w:val="22"/>
          <w:szCs w:val="22"/>
        </w:rPr>
      </w:pPr>
      <w:hyperlink w:anchor="_Toc63695090" w:history="1">
        <w:r w:rsidRPr="00830012">
          <w:rPr>
            <w:rStyle w:val="Hyperlink"/>
          </w:rPr>
          <w:t>Method Statement</w:t>
        </w:r>
        <w:r>
          <w:rPr>
            <w:webHidden/>
          </w:rPr>
          <w:tab/>
        </w:r>
        <w:r>
          <w:rPr>
            <w:webHidden/>
          </w:rPr>
          <w:fldChar w:fldCharType="begin"/>
        </w:r>
        <w:r>
          <w:rPr>
            <w:webHidden/>
          </w:rPr>
          <w:instrText xml:space="preserve"> PAGEREF _Toc63695090 \h </w:instrText>
        </w:r>
        <w:r>
          <w:rPr>
            <w:webHidden/>
          </w:rPr>
        </w:r>
        <w:r>
          <w:rPr>
            <w:webHidden/>
          </w:rPr>
          <w:fldChar w:fldCharType="separate"/>
        </w:r>
        <w:r w:rsidR="00905F01">
          <w:rPr>
            <w:webHidden/>
          </w:rPr>
          <w:t>85</w:t>
        </w:r>
        <w:r>
          <w:rPr>
            <w:webHidden/>
          </w:rPr>
          <w:fldChar w:fldCharType="end"/>
        </w:r>
      </w:hyperlink>
    </w:p>
    <w:p w14:paraId="55858EDD" w14:textId="1A43EC51" w:rsidR="00B84208" w:rsidRDefault="00B84208">
      <w:pPr>
        <w:pStyle w:val="TOC2"/>
        <w:rPr>
          <w:rFonts w:asciiTheme="minorHAnsi" w:eastAsiaTheme="minorEastAsia" w:hAnsiTheme="minorHAnsi" w:cstheme="minorBidi"/>
          <w:sz w:val="22"/>
          <w:szCs w:val="22"/>
        </w:rPr>
      </w:pPr>
      <w:hyperlink w:anchor="_Toc63695091" w:history="1">
        <w:r w:rsidRPr="00830012">
          <w:rPr>
            <w:rStyle w:val="Hyperlink"/>
          </w:rPr>
          <w:t>Mobilization Schedule</w:t>
        </w:r>
        <w:r>
          <w:rPr>
            <w:webHidden/>
          </w:rPr>
          <w:tab/>
        </w:r>
        <w:r>
          <w:rPr>
            <w:webHidden/>
          </w:rPr>
          <w:fldChar w:fldCharType="begin"/>
        </w:r>
        <w:r>
          <w:rPr>
            <w:webHidden/>
          </w:rPr>
          <w:instrText xml:space="preserve"> PAGEREF _Toc63695091 \h </w:instrText>
        </w:r>
        <w:r>
          <w:rPr>
            <w:webHidden/>
          </w:rPr>
        </w:r>
        <w:r>
          <w:rPr>
            <w:webHidden/>
          </w:rPr>
          <w:fldChar w:fldCharType="separate"/>
        </w:r>
        <w:r w:rsidR="00905F01">
          <w:rPr>
            <w:webHidden/>
          </w:rPr>
          <w:t>86</w:t>
        </w:r>
        <w:r>
          <w:rPr>
            <w:webHidden/>
          </w:rPr>
          <w:fldChar w:fldCharType="end"/>
        </w:r>
      </w:hyperlink>
    </w:p>
    <w:p w14:paraId="7FC6940A" w14:textId="7FC248F6" w:rsidR="00B84208" w:rsidRDefault="00B84208">
      <w:pPr>
        <w:pStyle w:val="TOC2"/>
        <w:rPr>
          <w:rFonts w:asciiTheme="minorHAnsi" w:eastAsiaTheme="minorEastAsia" w:hAnsiTheme="minorHAnsi" w:cstheme="minorBidi"/>
          <w:sz w:val="22"/>
          <w:szCs w:val="22"/>
        </w:rPr>
      </w:pPr>
      <w:hyperlink w:anchor="_Toc63695092" w:history="1">
        <w:r w:rsidRPr="00830012">
          <w:rPr>
            <w:rStyle w:val="Hyperlink"/>
          </w:rPr>
          <w:t>Construction Schedule</w:t>
        </w:r>
        <w:r>
          <w:rPr>
            <w:webHidden/>
          </w:rPr>
          <w:tab/>
        </w:r>
        <w:r>
          <w:rPr>
            <w:webHidden/>
          </w:rPr>
          <w:fldChar w:fldCharType="begin"/>
        </w:r>
        <w:r>
          <w:rPr>
            <w:webHidden/>
          </w:rPr>
          <w:instrText xml:space="preserve"> PAGEREF _Toc63695092 \h </w:instrText>
        </w:r>
        <w:r>
          <w:rPr>
            <w:webHidden/>
          </w:rPr>
        </w:r>
        <w:r>
          <w:rPr>
            <w:webHidden/>
          </w:rPr>
          <w:fldChar w:fldCharType="separate"/>
        </w:r>
        <w:r w:rsidR="00905F01">
          <w:rPr>
            <w:webHidden/>
          </w:rPr>
          <w:t>87</w:t>
        </w:r>
        <w:r>
          <w:rPr>
            <w:webHidden/>
          </w:rPr>
          <w:fldChar w:fldCharType="end"/>
        </w:r>
      </w:hyperlink>
    </w:p>
    <w:p w14:paraId="002A4916" w14:textId="57705E6D" w:rsidR="00B84208" w:rsidRDefault="00B84208">
      <w:pPr>
        <w:pStyle w:val="TOC2"/>
        <w:rPr>
          <w:rFonts w:asciiTheme="minorHAnsi" w:eastAsiaTheme="minorEastAsia" w:hAnsiTheme="minorHAnsi" w:cstheme="minorBidi"/>
          <w:sz w:val="22"/>
          <w:szCs w:val="22"/>
        </w:rPr>
      </w:pPr>
      <w:hyperlink w:anchor="_Toc63695093" w:history="1">
        <w:r w:rsidRPr="00830012">
          <w:rPr>
            <w:rStyle w:val="Hyperlink"/>
          </w:rPr>
          <w:t>ES Management Strategies and Implementation Plans</w:t>
        </w:r>
        <w:r>
          <w:rPr>
            <w:webHidden/>
          </w:rPr>
          <w:tab/>
        </w:r>
        <w:r>
          <w:rPr>
            <w:webHidden/>
          </w:rPr>
          <w:fldChar w:fldCharType="begin"/>
        </w:r>
        <w:r>
          <w:rPr>
            <w:webHidden/>
          </w:rPr>
          <w:instrText xml:space="preserve"> PAGEREF _Toc63695093 \h </w:instrText>
        </w:r>
        <w:r>
          <w:rPr>
            <w:webHidden/>
          </w:rPr>
        </w:r>
        <w:r>
          <w:rPr>
            <w:webHidden/>
          </w:rPr>
          <w:fldChar w:fldCharType="separate"/>
        </w:r>
        <w:r w:rsidR="00905F01">
          <w:rPr>
            <w:webHidden/>
          </w:rPr>
          <w:t>88</w:t>
        </w:r>
        <w:r>
          <w:rPr>
            <w:webHidden/>
          </w:rPr>
          <w:fldChar w:fldCharType="end"/>
        </w:r>
      </w:hyperlink>
    </w:p>
    <w:p w14:paraId="7142716F" w14:textId="0A094793" w:rsidR="00B84208" w:rsidRDefault="00B84208">
      <w:pPr>
        <w:pStyle w:val="TOC2"/>
        <w:rPr>
          <w:rFonts w:asciiTheme="minorHAnsi" w:eastAsiaTheme="minorEastAsia" w:hAnsiTheme="minorHAnsi" w:cstheme="minorBidi"/>
          <w:sz w:val="22"/>
          <w:szCs w:val="22"/>
        </w:rPr>
      </w:pPr>
      <w:hyperlink w:anchor="_Toc63695094" w:history="1">
        <w:r w:rsidRPr="00830012">
          <w:rPr>
            <w:rStyle w:val="Hyperlink"/>
          </w:rPr>
          <w:t>Code of Conduct for Contractor’s Personnel (ES) Form</w:t>
        </w:r>
        <w:r>
          <w:rPr>
            <w:webHidden/>
          </w:rPr>
          <w:tab/>
        </w:r>
        <w:r>
          <w:rPr>
            <w:webHidden/>
          </w:rPr>
          <w:fldChar w:fldCharType="begin"/>
        </w:r>
        <w:r>
          <w:rPr>
            <w:webHidden/>
          </w:rPr>
          <w:instrText xml:space="preserve"> PAGEREF _Toc63695094 \h </w:instrText>
        </w:r>
        <w:r>
          <w:rPr>
            <w:webHidden/>
          </w:rPr>
        </w:r>
        <w:r>
          <w:rPr>
            <w:webHidden/>
          </w:rPr>
          <w:fldChar w:fldCharType="separate"/>
        </w:r>
        <w:r w:rsidR="00905F01">
          <w:rPr>
            <w:webHidden/>
          </w:rPr>
          <w:t>89</w:t>
        </w:r>
        <w:r>
          <w:rPr>
            <w:webHidden/>
          </w:rPr>
          <w:fldChar w:fldCharType="end"/>
        </w:r>
      </w:hyperlink>
    </w:p>
    <w:p w14:paraId="1D06A21E" w14:textId="554955CF" w:rsidR="00B84208" w:rsidRDefault="00B84208">
      <w:pPr>
        <w:pStyle w:val="TOC2"/>
        <w:rPr>
          <w:rFonts w:asciiTheme="minorHAnsi" w:eastAsiaTheme="minorEastAsia" w:hAnsiTheme="minorHAnsi" w:cstheme="minorBidi"/>
          <w:sz w:val="22"/>
          <w:szCs w:val="22"/>
        </w:rPr>
      </w:pPr>
      <w:hyperlink w:anchor="_Toc63695095" w:history="1">
        <w:r w:rsidRPr="00830012">
          <w:rPr>
            <w:rStyle w:val="Hyperlink"/>
          </w:rPr>
          <w:t>Others</w:t>
        </w:r>
        <w:r>
          <w:rPr>
            <w:webHidden/>
          </w:rPr>
          <w:tab/>
        </w:r>
        <w:r>
          <w:rPr>
            <w:webHidden/>
          </w:rPr>
          <w:fldChar w:fldCharType="begin"/>
        </w:r>
        <w:r>
          <w:rPr>
            <w:webHidden/>
          </w:rPr>
          <w:instrText xml:space="preserve"> PAGEREF _Toc63695095 \h </w:instrText>
        </w:r>
        <w:r>
          <w:rPr>
            <w:webHidden/>
          </w:rPr>
        </w:r>
        <w:r>
          <w:rPr>
            <w:webHidden/>
          </w:rPr>
          <w:fldChar w:fldCharType="separate"/>
        </w:r>
        <w:r w:rsidR="00905F01">
          <w:rPr>
            <w:webHidden/>
          </w:rPr>
          <w:t>93</w:t>
        </w:r>
        <w:r>
          <w:rPr>
            <w:webHidden/>
          </w:rPr>
          <w:fldChar w:fldCharType="end"/>
        </w:r>
      </w:hyperlink>
    </w:p>
    <w:p w14:paraId="22862541" w14:textId="05CE4A62"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96" w:history="1">
        <w:r w:rsidRPr="00830012">
          <w:rPr>
            <w:rStyle w:val="Hyperlink"/>
            <w:noProof/>
          </w:rPr>
          <w:t>Bidder’s Qualification</w:t>
        </w:r>
        <w:r>
          <w:rPr>
            <w:noProof/>
            <w:webHidden/>
          </w:rPr>
          <w:tab/>
        </w:r>
        <w:r>
          <w:rPr>
            <w:noProof/>
            <w:webHidden/>
          </w:rPr>
          <w:fldChar w:fldCharType="begin"/>
        </w:r>
        <w:r>
          <w:rPr>
            <w:noProof/>
            <w:webHidden/>
          </w:rPr>
          <w:instrText xml:space="preserve"> PAGEREF _Toc63695096 \h </w:instrText>
        </w:r>
        <w:r>
          <w:rPr>
            <w:noProof/>
            <w:webHidden/>
          </w:rPr>
        </w:r>
        <w:r>
          <w:rPr>
            <w:noProof/>
            <w:webHidden/>
          </w:rPr>
          <w:fldChar w:fldCharType="separate"/>
        </w:r>
        <w:r w:rsidR="00905F01">
          <w:rPr>
            <w:noProof/>
            <w:webHidden/>
          </w:rPr>
          <w:t>94</w:t>
        </w:r>
        <w:r>
          <w:rPr>
            <w:noProof/>
            <w:webHidden/>
          </w:rPr>
          <w:fldChar w:fldCharType="end"/>
        </w:r>
      </w:hyperlink>
    </w:p>
    <w:p w14:paraId="0F4FE59D" w14:textId="1454F8B4" w:rsidR="00B84208" w:rsidRDefault="00B84208">
      <w:pPr>
        <w:pStyle w:val="TOC2"/>
        <w:rPr>
          <w:rFonts w:asciiTheme="minorHAnsi" w:eastAsiaTheme="minorEastAsia" w:hAnsiTheme="minorHAnsi" w:cstheme="minorBidi"/>
          <w:sz w:val="22"/>
          <w:szCs w:val="22"/>
        </w:rPr>
      </w:pPr>
      <w:hyperlink w:anchor="_Toc63695097" w:history="1">
        <w:r w:rsidRPr="00830012">
          <w:rPr>
            <w:rStyle w:val="Hyperlink"/>
          </w:rPr>
          <w:t>Form ELI -1.1: Bidder Information Form</w:t>
        </w:r>
        <w:r>
          <w:rPr>
            <w:webHidden/>
          </w:rPr>
          <w:tab/>
        </w:r>
        <w:r>
          <w:rPr>
            <w:webHidden/>
          </w:rPr>
          <w:fldChar w:fldCharType="begin"/>
        </w:r>
        <w:r>
          <w:rPr>
            <w:webHidden/>
          </w:rPr>
          <w:instrText xml:space="preserve"> PAGEREF _Toc63695097 \h </w:instrText>
        </w:r>
        <w:r>
          <w:rPr>
            <w:webHidden/>
          </w:rPr>
        </w:r>
        <w:r>
          <w:rPr>
            <w:webHidden/>
          </w:rPr>
          <w:fldChar w:fldCharType="separate"/>
        </w:r>
        <w:r w:rsidR="00905F01">
          <w:rPr>
            <w:webHidden/>
          </w:rPr>
          <w:t>95</w:t>
        </w:r>
        <w:r>
          <w:rPr>
            <w:webHidden/>
          </w:rPr>
          <w:fldChar w:fldCharType="end"/>
        </w:r>
      </w:hyperlink>
    </w:p>
    <w:p w14:paraId="072877F4" w14:textId="1553114F" w:rsidR="00B84208" w:rsidRDefault="00B84208">
      <w:pPr>
        <w:pStyle w:val="TOC2"/>
        <w:rPr>
          <w:rFonts w:asciiTheme="minorHAnsi" w:eastAsiaTheme="minorEastAsia" w:hAnsiTheme="minorHAnsi" w:cstheme="minorBidi"/>
          <w:sz w:val="22"/>
          <w:szCs w:val="22"/>
        </w:rPr>
      </w:pPr>
      <w:hyperlink w:anchor="_Toc63695098" w:history="1">
        <w:r w:rsidRPr="00830012">
          <w:rPr>
            <w:rStyle w:val="Hyperlink"/>
          </w:rPr>
          <w:t>Form ELI -1.2: Information Form for JV Bidders</w:t>
        </w:r>
        <w:r>
          <w:rPr>
            <w:webHidden/>
          </w:rPr>
          <w:tab/>
        </w:r>
        <w:r>
          <w:rPr>
            <w:webHidden/>
          </w:rPr>
          <w:fldChar w:fldCharType="begin"/>
        </w:r>
        <w:r>
          <w:rPr>
            <w:webHidden/>
          </w:rPr>
          <w:instrText xml:space="preserve"> PAGEREF _Toc63695098 \h </w:instrText>
        </w:r>
        <w:r>
          <w:rPr>
            <w:webHidden/>
          </w:rPr>
        </w:r>
        <w:r>
          <w:rPr>
            <w:webHidden/>
          </w:rPr>
          <w:fldChar w:fldCharType="separate"/>
        </w:r>
        <w:r w:rsidR="00905F01">
          <w:rPr>
            <w:webHidden/>
          </w:rPr>
          <w:t>96</w:t>
        </w:r>
        <w:r>
          <w:rPr>
            <w:webHidden/>
          </w:rPr>
          <w:fldChar w:fldCharType="end"/>
        </w:r>
      </w:hyperlink>
    </w:p>
    <w:p w14:paraId="368E7CCB" w14:textId="570898FC" w:rsidR="00B84208" w:rsidRDefault="00B84208">
      <w:pPr>
        <w:pStyle w:val="TOC2"/>
        <w:rPr>
          <w:rFonts w:asciiTheme="minorHAnsi" w:eastAsiaTheme="minorEastAsia" w:hAnsiTheme="minorHAnsi" w:cstheme="minorBidi"/>
          <w:sz w:val="22"/>
          <w:szCs w:val="22"/>
        </w:rPr>
      </w:pPr>
      <w:hyperlink w:anchor="_Toc63695099" w:history="1">
        <w:r w:rsidRPr="00830012">
          <w:rPr>
            <w:rStyle w:val="Hyperlink"/>
          </w:rPr>
          <w:t>Form CON – 2:  Historical Contract Non-Performance, Pending Litigation and Litigation History</w:t>
        </w:r>
        <w:r>
          <w:rPr>
            <w:webHidden/>
          </w:rPr>
          <w:tab/>
        </w:r>
        <w:r>
          <w:rPr>
            <w:webHidden/>
          </w:rPr>
          <w:fldChar w:fldCharType="begin"/>
        </w:r>
        <w:r>
          <w:rPr>
            <w:webHidden/>
          </w:rPr>
          <w:instrText xml:space="preserve"> PAGEREF _Toc63695099 \h </w:instrText>
        </w:r>
        <w:r>
          <w:rPr>
            <w:webHidden/>
          </w:rPr>
        </w:r>
        <w:r>
          <w:rPr>
            <w:webHidden/>
          </w:rPr>
          <w:fldChar w:fldCharType="separate"/>
        </w:r>
        <w:r w:rsidR="00905F01">
          <w:rPr>
            <w:webHidden/>
          </w:rPr>
          <w:t>97</w:t>
        </w:r>
        <w:r>
          <w:rPr>
            <w:webHidden/>
          </w:rPr>
          <w:fldChar w:fldCharType="end"/>
        </w:r>
      </w:hyperlink>
    </w:p>
    <w:p w14:paraId="13565795" w14:textId="19282195" w:rsidR="00B84208" w:rsidRDefault="00B84208">
      <w:pPr>
        <w:pStyle w:val="TOC2"/>
        <w:rPr>
          <w:rFonts w:asciiTheme="minorHAnsi" w:eastAsiaTheme="minorEastAsia" w:hAnsiTheme="minorHAnsi" w:cstheme="minorBidi"/>
          <w:sz w:val="22"/>
          <w:szCs w:val="22"/>
        </w:rPr>
      </w:pPr>
      <w:hyperlink w:anchor="_Toc63695100" w:history="1">
        <w:r w:rsidRPr="00830012">
          <w:rPr>
            <w:rStyle w:val="Hyperlink"/>
          </w:rPr>
          <w:t>Form CON – 3 Environmental and Social Performance Declaration</w:t>
        </w:r>
        <w:r>
          <w:rPr>
            <w:webHidden/>
          </w:rPr>
          <w:tab/>
        </w:r>
        <w:r>
          <w:rPr>
            <w:webHidden/>
          </w:rPr>
          <w:fldChar w:fldCharType="begin"/>
        </w:r>
        <w:r>
          <w:rPr>
            <w:webHidden/>
          </w:rPr>
          <w:instrText xml:space="preserve"> PAGEREF _Toc63695100 \h </w:instrText>
        </w:r>
        <w:r>
          <w:rPr>
            <w:webHidden/>
          </w:rPr>
        </w:r>
        <w:r>
          <w:rPr>
            <w:webHidden/>
          </w:rPr>
          <w:fldChar w:fldCharType="separate"/>
        </w:r>
        <w:r w:rsidR="00905F01">
          <w:rPr>
            <w:webHidden/>
          </w:rPr>
          <w:t>99</w:t>
        </w:r>
        <w:r>
          <w:rPr>
            <w:webHidden/>
          </w:rPr>
          <w:fldChar w:fldCharType="end"/>
        </w:r>
      </w:hyperlink>
    </w:p>
    <w:p w14:paraId="726AAED1" w14:textId="2CEB5BC5" w:rsidR="00B84208" w:rsidRDefault="00B84208">
      <w:pPr>
        <w:pStyle w:val="TOC2"/>
        <w:rPr>
          <w:rFonts w:asciiTheme="minorHAnsi" w:eastAsiaTheme="minorEastAsia" w:hAnsiTheme="minorHAnsi" w:cstheme="minorBidi"/>
          <w:sz w:val="22"/>
          <w:szCs w:val="22"/>
        </w:rPr>
      </w:pPr>
      <w:hyperlink w:anchor="_Toc63695101" w:history="1">
        <w:r w:rsidRPr="00830012">
          <w:rPr>
            <w:rStyle w:val="Hyperlink"/>
          </w:rPr>
          <w:t>Form CON – 4 Sexual Exploitation and Abuse (SEA) and/or Sexual Harassment Performance Declaration</w:t>
        </w:r>
        <w:r>
          <w:rPr>
            <w:webHidden/>
          </w:rPr>
          <w:tab/>
        </w:r>
        <w:r>
          <w:rPr>
            <w:webHidden/>
          </w:rPr>
          <w:fldChar w:fldCharType="begin"/>
        </w:r>
        <w:r>
          <w:rPr>
            <w:webHidden/>
          </w:rPr>
          <w:instrText xml:space="preserve"> PAGEREF _Toc63695101 \h </w:instrText>
        </w:r>
        <w:r>
          <w:rPr>
            <w:webHidden/>
          </w:rPr>
        </w:r>
        <w:r>
          <w:rPr>
            <w:webHidden/>
          </w:rPr>
          <w:fldChar w:fldCharType="separate"/>
        </w:r>
        <w:r w:rsidR="00905F01">
          <w:rPr>
            <w:webHidden/>
          </w:rPr>
          <w:t>101</w:t>
        </w:r>
        <w:r>
          <w:rPr>
            <w:webHidden/>
          </w:rPr>
          <w:fldChar w:fldCharType="end"/>
        </w:r>
      </w:hyperlink>
    </w:p>
    <w:p w14:paraId="01C170E8" w14:textId="2F102367" w:rsidR="00B84208" w:rsidRDefault="00B84208">
      <w:pPr>
        <w:pStyle w:val="TOC2"/>
        <w:rPr>
          <w:rFonts w:asciiTheme="minorHAnsi" w:eastAsiaTheme="minorEastAsia" w:hAnsiTheme="minorHAnsi" w:cstheme="minorBidi"/>
          <w:sz w:val="22"/>
          <w:szCs w:val="22"/>
        </w:rPr>
      </w:pPr>
      <w:hyperlink w:anchor="_Toc63695102" w:history="1">
        <w:r w:rsidRPr="00830012">
          <w:rPr>
            <w:rStyle w:val="Hyperlink"/>
          </w:rPr>
          <w:t>Form CCC: Current Contract Commitments / Works in Progress</w:t>
        </w:r>
        <w:r>
          <w:rPr>
            <w:webHidden/>
          </w:rPr>
          <w:tab/>
        </w:r>
        <w:r>
          <w:rPr>
            <w:webHidden/>
          </w:rPr>
          <w:fldChar w:fldCharType="begin"/>
        </w:r>
        <w:r>
          <w:rPr>
            <w:webHidden/>
          </w:rPr>
          <w:instrText xml:space="preserve"> PAGEREF _Toc63695102 \h </w:instrText>
        </w:r>
        <w:r>
          <w:rPr>
            <w:webHidden/>
          </w:rPr>
        </w:r>
        <w:r>
          <w:rPr>
            <w:webHidden/>
          </w:rPr>
          <w:fldChar w:fldCharType="separate"/>
        </w:r>
        <w:r w:rsidR="00905F01">
          <w:rPr>
            <w:webHidden/>
          </w:rPr>
          <w:t>103</w:t>
        </w:r>
        <w:r>
          <w:rPr>
            <w:webHidden/>
          </w:rPr>
          <w:fldChar w:fldCharType="end"/>
        </w:r>
      </w:hyperlink>
    </w:p>
    <w:p w14:paraId="751513D3" w14:textId="214E3A4E" w:rsidR="00B84208" w:rsidRDefault="00B84208">
      <w:pPr>
        <w:pStyle w:val="TOC2"/>
        <w:rPr>
          <w:rFonts w:asciiTheme="minorHAnsi" w:eastAsiaTheme="minorEastAsia" w:hAnsiTheme="minorHAnsi" w:cstheme="minorBidi"/>
          <w:sz w:val="22"/>
          <w:szCs w:val="22"/>
        </w:rPr>
      </w:pPr>
      <w:hyperlink w:anchor="_Toc63695103" w:history="1">
        <w:r w:rsidRPr="00830012">
          <w:rPr>
            <w:rStyle w:val="Hyperlink"/>
          </w:rPr>
          <w:t>Form FIN – 3.1: Financial Situation and Performance</w:t>
        </w:r>
        <w:r>
          <w:rPr>
            <w:webHidden/>
          </w:rPr>
          <w:tab/>
        </w:r>
        <w:r>
          <w:rPr>
            <w:webHidden/>
          </w:rPr>
          <w:fldChar w:fldCharType="begin"/>
        </w:r>
        <w:r>
          <w:rPr>
            <w:webHidden/>
          </w:rPr>
          <w:instrText xml:space="preserve"> PAGEREF _Toc63695103 \h </w:instrText>
        </w:r>
        <w:r>
          <w:rPr>
            <w:webHidden/>
          </w:rPr>
        </w:r>
        <w:r>
          <w:rPr>
            <w:webHidden/>
          </w:rPr>
          <w:fldChar w:fldCharType="separate"/>
        </w:r>
        <w:r w:rsidR="00905F01">
          <w:rPr>
            <w:webHidden/>
          </w:rPr>
          <w:t>104</w:t>
        </w:r>
        <w:r>
          <w:rPr>
            <w:webHidden/>
          </w:rPr>
          <w:fldChar w:fldCharType="end"/>
        </w:r>
      </w:hyperlink>
    </w:p>
    <w:p w14:paraId="44A6718D" w14:textId="43E28597" w:rsidR="00B84208" w:rsidRDefault="00B84208">
      <w:pPr>
        <w:pStyle w:val="TOC2"/>
        <w:rPr>
          <w:rFonts w:asciiTheme="minorHAnsi" w:eastAsiaTheme="minorEastAsia" w:hAnsiTheme="minorHAnsi" w:cstheme="minorBidi"/>
          <w:sz w:val="22"/>
          <w:szCs w:val="22"/>
        </w:rPr>
      </w:pPr>
      <w:hyperlink w:anchor="_Toc63695104" w:history="1">
        <w:r w:rsidRPr="00830012">
          <w:rPr>
            <w:rStyle w:val="Hyperlink"/>
          </w:rPr>
          <w:t>Form FIN - 3.2: Average Annual Construction Turnover</w:t>
        </w:r>
        <w:r>
          <w:rPr>
            <w:webHidden/>
          </w:rPr>
          <w:tab/>
        </w:r>
        <w:r>
          <w:rPr>
            <w:webHidden/>
          </w:rPr>
          <w:fldChar w:fldCharType="begin"/>
        </w:r>
        <w:r>
          <w:rPr>
            <w:webHidden/>
          </w:rPr>
          <w:instrText xml:space="preserve"> PAGEREF _Toc63695104 \h </w:instrText>
        </w:r>
        <w:r>
          <w:rPr>
            <w:webHidden/>
          </w:rPr>
        </w:r>
        <w:r>
          <w:rPr>
            <w:webHidden/>
          </w:rPr>
          <w:fldChar w:fldCharType="separate"/>
        </w:r>
        <w:r w:rsidR="00905F01">
          <w:rPr>
            <w:webHidden/>
          </w:rPr>
          <w:t>106</w:t>
        </w:r>
        <w:r>
          <w:rPr>
            <w:webHidden/>
          </w:rPr>
          <w:fldChar w:fldCharType="end"/>
        </w:r>
      </w:hyperlink>
    </w:p>
    <w:p w14:paraId="405F0E5B" w14:textId="7ED64179" w:rsidR="00B84208" w:rsidRDefault="00B84208">
      <w:pPr>
        <w:pStyle w:val="TOC2"/>
        <w:rPr>
          <w:rFonts w:asciiTheme="minorHAnsi" w:eastAsiaTheme="minorEastAsia" w:hAnsiTheme="minorHAnsi" w:cstheme="minorBidi"/>
          <w:sz w:val="22"/>
          <w:szCs w:val="22"/>
        </w:rPr>
      </w:pPr>
      <w:hyperlink w:anchor="_Toc63695105" w:history="1">
        <w:r w:rsidRPr="00830012">
          <w:rPr>
            <w:rStyle w:val="Hyperlink"/>
          </w:rPr>
          <w:t>Form FIN - 3.3: Financial Resources</w:t>
        </w:r>
        <w:r>
          <w:rPr>
            <w:webHidden/>
          </w:rPr>
          <w:tab/>
        </w:r>
        <w:r>
          <w:rPr>
            <w:webHidden/>
          </w:rPr>
          <w:fldChar w:fldCharType="begin"/>
        </w:r>
        <w:r>
          <w:rPr>
            <w:webHidden/>
          </w:rPr>
          <w:instrText xml:space="preserve"> PAGEREF _Toc63695105 \h </w:instrText>
        </w:r>
        <w:r>
          <w:rPr>
            <w:webHidden/>
          </w:rPr>
        </w:r>
        <w:r>
          <w:rPr>
            <w:webHidden/>
          </w:rPr>
          <w:fldChar w:fldCharType="separate"/>
        </w:r>
        <w:r w:rsidR="00905F01">
          <w:rPr>
            <w:webHidden/>
          </w:rPr>
          <w:t>107</w:t>
        </w:r>
        <w:r>
          <w:rPr>
            <w:webHidden/>
          </w:rPr>
          <w:fldChar w:fldCharType="end"/>
        </w:r>
      </w:hyperlink>
    </w:p>
    <w:p w14:paraId="19B694A0" w14:textId="54573FAA" w:rsidR="00B84208" w:rsidRDefault="00B84208">
      <w:pPr>
        <w:pStyle w:val="TOC2"/>
        <w:rPr>
          <w:rFonts w:asciiTheme="minorHAnsi" w:eastAsiaTheme="minorEastAsia" w:hAnsiTheme="minorHAnsi" w:cstheme="minorBidi"/>
          <w:sz w:val="22"/>
          <w:szCs w:val="22"/>
        </w:rPr>
      </w:pPr>
      <w:hyperlink w:anchor="_Toc63695106" w:history="1">
        <w:r w:rsidRPr="00830012">
          <w:rPr>
            <w:rStyle w:val="Hyperlink"/>
          </w:rPr>
          <w:t>Form EXP - 4.1: General Construction Experience</w:t>
        </w:r>
        <w:r>
          <w:rPr>
            <w:webHidden/>
          </w:rPr>
          <w:tab/>
        </w:r>
        <w:r>
          <w:rPr>
            <w:webHidden/>
          </w:rPr>
          <w:fldChar w:fldCharType="begin"/>
        </w:r>
        <w:r>
          <w:rPr>
            <w:webHidden/>
          </w:rPr>
          <w:instrText xml:space="preserve"> PAGEREF _Toc63695106 \h </w:instrText>
        </w:r>
        <w:r>
          <w:rPr>
            <w:webHidden/>
          </w:rPr>
        </w:r>
        <w:r>
          <w:rPr>
            <w:webHidden/>
          </w:rPr>
          <w:fldChar w:fldCharType="separate"/>
        </w:r>
        <w:r w:rsidR="00905F01">
          <w:rPr>
            <w:webHidden/>
          </w:rPr>
          <w:t>108</w:t>
        </w:r>
        <w:r>
          <w:rPr>
            <w:webHidden/>
          </w:rPr>
          <w:fldChar w:fldCharType="end"/>
        </w:r>
      </w:hyperlink>
    </w:p>
    <w:p w14:paraId="0C707041" w14:textId="49FB2D8C" w:rsidR="00B84208" w:rsidRDefault="00B84208">
      <w:pPr>
        <w:pStyle w:val="TOC2"/>
        <w:rPr>
          <w:rFonts w:asciiTheme="minorHAnsi" w:eastAsiaTheme="minorEastAsia" w:hAnsiTheme="minorHAnsi" w:cstheme="minorBidi"/>
          <w:sz w:val="22"/>
          <w:szCs w:val="22"/>
        </w:rPr>
      </w:pPr>
      <w:hyperlink w:anchor="_Toc63695107" w:history="1">
        <w:r w:rsidRPr="00830012">
          <w:rPr>
            <w:rStyle w:val="Hyperlink"/>
          </w:rPr>
          <w:t>Form EXP - 4.2(a): Specific Construction and Contract Management Experience</w:t>
        </w:r>
        <w:r>
          <w:rPr>
            <w:webHidden/>
          </w:rPr>
          <w:tab/>
        </w:r>
        <w:r>
          <w:rPr>
            <w:webHidden/>
          </w:rPr>
          <w:fldChar w:fldCharType="begin"/>
        </w:r>
        <w:r>
          <w:rPr>
            <w:webHidden/>
          </w:rPr>
          <w:instrText xml:space="preserve"> PAGEREF _Toc63695107 \h </w:instrText>
        </w:r>
        <w:r>
          <w:rPr>
            <w:webHidden/>
          </w:rPr>
        </w:r>
        <w:r>
          <w:rPr>
            <w:webHidden/>
          </w:rPr>
          <w:fldChar w:fldCharType="separate"/>
        </w:r>
        <w:r w:rsidR="00905F01">
          <w:rPr>
            <w:webHidden/>
          </w:rPr>
          <w:t>109</w:t>
        </w:r>
        <w:r>
          <w:rPr>
            <w:webHidden/>
          </w:rPr>
          <w:fldChar w:fldCharType="end"/>
        </w:r>
      </w:hyperlink>
    </w:p>
    <w:p w14:paraId="508F34F2" w14:textId="185B5B0B" w:rsidR="00B84208" w:rsidRDefault="00B84208">
      <w:pPr>
        <w:pStyle w:val="TOC2"/>
        <w:rPr>
          <w:rFonts w:asciiTheme="minorHAnsi" w:eastAsiaTheme="minorEastAsia" w:hAnsiTheme="minorHAnsi" w:cstheme="minorBidi"/>
          <w:sz w:val="22"/>
          <w:szCs w:val="22"/>
        </w:rPr>
      </w:pPr>
      <w:hyperlink w:anchor="_Toc63695108" w:history="1">
        <w:r w:rsidRPr="00830012">
          <w:rPr>
            <w:rStyle w:val="Hyperlink"/>
          </w:rPr>
          <w:t xml:space="preserve">Form EXP </w:t>
        </w:r>
        <w:r w:rsidRPr="00830012">
          <w:rPr>
            <w:rStyle w:val="Hyperlink"/>
            <w:spacing w:val="22"/>
          </w:rPr>
          <w:t xml:space="preserve">- </w:t>
        </w:r>
        <w:r w:rsidRPr="00830012">
          <w:rPr>
            <w:rStyle w:val="Hyperlink"/>
            <w:spacing w:val="21"/>
          </w:rPr>
          <w:t xml:space="preserve">4.2(b): </w:t>
        </w:r>
        <w:r w:rsidRPr="00830012">
          <w:rPr>
            <w:rStyle w:val="Hyperlink"/>
          </w:rPr>
          <w:t>Construction Experience in Key Activities</w:t>
        </w:r>
        <w:r>
          <w:rPr>
            <w:webHidden/>
          </w:rPr>
          <w:tab/>
        </w:r>
        <w:r>
          <w:rPr>
            <w:webHidden/>
          </w:rPr>
          <w:fldChar w:fldCharType="begin"/>
        </w:r>
        <w:r>
          <w:rPr>
            <w:webHidden/>
          </w:rPr>
          <w:instrText xml:space="preserve"> PAGEREF _Toc63695108 \h </w:instrText>
        </w:r>
        <w:r>
          <w:rPr>
            <w:webHidden/>
          </w:rPr>
        </w:r>
        <w:r>
          <w:rPr>
            <w:webHidden/>
          </w:rPr>
          <w:fldChar w:fldCharType="separate"/>
        </w:r>
        <w:r w:rsidR="00905F01">
          <w:rPr>
            <w:webHidden/>
          </w:rPr>
          <w:t>111</w:t>
        </w:r>
        <w:r>
          <w:rPr>
            <w:webHidden/>
          </w:rPr>
          <w:fldChar w:fldCharType="end"/>
        </w:r>
      </w:hyperlink>
    </w:p>
    <w:p w14:paraId="7656DCEE" w14:textId="0899EE71" w:rsidR="007B586E" w:rsidRPr="00B637AF" w:rsidRDefault="00B84208" w:rsidP="0022669B">
      <w:pPr>
        <w:pStyle w:val="TOC2"/>
      </w:pPr>
      <w:hyperlink w:anchor="_Toc63695109" w:history="1">
        <w:r w:rsidRPr="00830012">
          <w:rPr>
            <w:rStyle w:val="Hyperlink"/>
          </w:rPr>
          <w:t>Form EXP - 4.2(c): Specific Experience in Managing ES aspects</w:t>
        </w:r>
        <w:r>
          <w:rPr>
            <w:webHidden/>
          </w:rPr>
          <w:tab/>
        </w:r>
        <w:r>
          <w:rPr>
            <w:webHidden/>
          </w:rPr>
          <w:fldChar w:fldCharType="begin"/>
        </w:r>
        <w:r>
          <w:rPr>
            <w:webHidden/>
          </w:rPr>
          <w:instrText xml:space="preserve"> PAGEREF _Toc63695109 \h </w:instrText>
        </w:r>
        <w:r>
          <w:rPr>
            <w:webHidden/>
          </w:rPr>
        </w:r>
        <w:r>
          <w:rPr>
            <w:webHidden/>
          </w:rPr>
          <w:fldChar w:fldCharType="separate"/>
        </w:r>
        <w:r w:rsidR="00905F01">
          <w:rPr>
            <w:webHidden/>
          </w:rPr>
          <w:t>113</w:t>
        </w:r>
        <w:r>
          <w:rPr>
            <w:webHidden/>
          </w:rPr>
          <w:fldChar w:fldCharType="end"/>
        </w:r>
      </w:hyperlink>
      <w:r w:rsidR="00A805B6" w:rsidRPr="00B637AF">
        <w:fldChar w:fldCharType="end"/>
      </w:r>
      <w:r w:rsidR="007B586E" w:rsidRPr="00B637AF">
        <w:br w:type="page"/>
      </w:r>
    </w:p>
    <w:p w14:paraId="7D669204" w14:textId="77777777" w:rsidR="007B586E" w:rsidRPr="00B637AF" w:rsidRDefault="007B586E" w:rsidP="00E43C4F">
      <w:pPr>
        <w:pStyle w:val="Section4Heading1"/>
        <w:rPr>
          <w:lang w:val="en-US"/>
        </w:rPr>
      </w:pPr>
      <w:bookmarkStart w:id="648" w:name="_Toc108950330"/>
      <w:bookmarkStart w:id="649" w:name="_Toc347230619"/>
      <w:bookmarkStart w:id="650" w:name="_Toc63695076"/>
      <w:r w:rsidRPr="00B637AF">
        <w:rPr>
          <w:lang w:val="en-US"/>
        </w:rPr>
        <w:lastRenderedPageBreak/>
        <w:t>Letter of Bid</w:t>
      </w:r>
      <w:bookmarkEnd w:id="648"/>
      <w:bookmarkEnd w:id="649"/>
      <w:bookmarkEnd w:id="650"/>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B637AF" w14:paraId="03946F8D" w14:textId="77777777" w:rsidTr="00F439EB">
        <w:tc>
          <w:tcPr>
            <w:tcW w:w="9585" w:type="dxa"/>
          </w:tcPr>
          <w:p w14:paraId="62FC9185" w14:textId="77777777" w:rsidR="000536FF" w:rsidRPr="00B637AF" w:rsidRDefault="000536FF" w:rsidP="00951677">
            <w:pPr>
              <w:spacing w:before="120"/>
              <w:rPr>
                <w:i/>
              </w:rPr>
            </w:pPr>
            <w:bookmarkStart w:id="651" w:name="_Toc108949930"/>
            <w:bookmarkStart w:id="652" w:name="_Toc108950331"/>
            <w:r w:rsidRPr="00B637AF">
              <w:rPr>
                <w:i/>
              </w:rPr>
              <w:t>INSTRUCTIONS TO BIDDERS: DELETE THIS BOX ONCE YOU HAVE COMPLETED THE DOCUMENT</w:t>
            </w:r>
          </w:p>
          <w:p w14:paraId="0E679514" w14:textId="77777777" w:rsidR="000536FF" w:rsidRPr="00B637AF" w:rsidRDefault="000536FF" w:rsidP="00951677">
            <w:pPr>
              <w:rPr>
                <w:i/>
              </w:rPr>
            </w:pPr>
          </w:p>
          <w:p w14:paraId="36CEDA1C" w14:textId="77777777" w:rsidR="007B586E" w:rsidRPr="00B637AF" w:rsidRDefault="007B586E">
            <w:pPr>
              <w:rPr>
                <w:i/>
              </w:rPr>
            </w:pPr>
            <w:r w:rsidRPr="00B637AF">
              <w:rPr>
                <w:i/>
              </w:rPr>
              <w:t>The Bidder must prepare th</w:t>
            </w:r>
            <w:r w:rsidR="000536FF" w:rsidRPr="00B637AF">
              <w:rPr>
                <w:i/>
              </w:rPr>
              <w:t>is</w:t>
            </w:r>
            <w:r w:rsidRPr="00B637AF">
              <w:rPr>
                <w:i/>
              </w:rPr>
              <w:t xml:space="preserve"> Letter of Bid on stationery with its letterhead clearly showing the Bidder’s complete name and </w:t>
            </w:r>
            <w:r w:rsidR="000536FF" w:rsidRPr="00B637AF">
              <w:rPr>
                <w:i/>
              </w:rPr>
              <w:t xml:space="preserve">business </w:t>
            </w:r>
            <w:r w:rsidRPr="00B637AF">
              <w:rPr>
                <w:i/>
              </w:rPr>
              <w:t>address.</w:t>
            </w:r>
          </w:p>
          <w:p w14:paraId="389246B4" w14:textId="77777777" w:rsidR="0049153D" w:rsidRPr="00B637AF" w:rsidRDefault="0049153D">
            <w:pPr>
              <w:rPr>
                <w:i/>
              </w:rPr>
            </w:pPr>
          </w:p>
          <w:p w14:paraId="5EAF3BC2" w14:textId="77777777" w:rsidR="000E388D" w:rsidRPr="00B637AF" w:rsidRDefault="0049153D" w:rsidP="006B089B">
            <w:pPr>
              <w:rPr>
                <w:i/>
              </w:rPr>
            </w:pPr>
            <w:r w:rsidRPr="00B637AF">
              <w:rPr>
                <w:i/>
                <w:u w:val="single"/>
              </w:rPr>
              <w:t>Note</w:t>
            </w:r>
            <w:r w:rsidRPr="00B637AF">
              <w:rPr>
                <w:i/>
              </w:rPr>
              <w:t xml:space="preserve">: All italicized text is </w:t>
            </w:r>
            <w:r w:rsidR="000536FF" w:rsidRPr="00B637AF">
              <w:rPr>
                <w:i/>
              </w:rPr>
              <w:t>to help Bidders</w:t>
            </w:r>
            <w:r w:rsidRPr="00B637AF">
              <w:rPr>
                <w:i/>
              </w:rPr>
              <w:t xml:space="preserve"> in preparing th</w:t>
            </w:r>
            <w:r w:rsidR="000536FF" w:rsidRPr="00B637AF">
              <w:rPr>
                <w:i/>
              </w:rPr>
              <w:t>i</w:t>
            </w:r>
            <w:r w:rsidRPr="00B637AF">
              <w:rPr>
                <w:i/>
              </w:rPr>
              <w:t>s form</w:t>
            </w:r>
            <w:r w:rsidR="000E388D" w:rsidRPr="00B637AF">
              <w:rPr>
                <w:i/>
              </w:rPr>
              <w:t>.</w:t>
            </w:r>
            <w:r w:rsidRPr="00B637AF">
              <w:rPr>
                <w:i/>
              </w:rPr>
              <w:t xml:space="preserve"> </w:t>
            </w:r>
          </w:p>
        </w:tc>
      </w:tr>
    </w:tbl>
    <w:p w14:paraId="7088212D" w14:textId="77777777" w:rsidR="007B586E" w:rsidRPr="00B637AF" w:rsidRDefault="007B586E"/>
    <w:bookmarkEnd w:id="651"/>
    <w:bookmarkEnd w:id="652"/>
    <w:p w14:paraId="316DBAF4" w14:textId="77777777" w:rsidR="00E833ED" w:rsidRPr="00B637AF" w:rsidRDefault="00E833ED" w:rsidP="00E833ED">
      <w:pPr>
        <w:tabs>
          <w:tab w:val="right" w:pos="9000"/>
        </w:tabs>
      </w:pPr>
    </w:p>
    <w:p w14:paraId="59A9E301" w14:textId="77777777" w:rsidR="000E388D" w:rsidRPr="00B637AF" w:rsidRDefault="00372302" w:rsidP="00A805B6">
      <w:pPr>
        <w:tabs>
          <w:tab w:val="right" w:pos="9000"/>
        </w:tabs>
        <w:jc w:val="both"/>
      </w:pPr>
      <w:bookmarkStart w:id="653" w:name="_Toc482500892"/>
      <w:r w:rsidRPr="00B637AF">
        <w:rPr>
          <w:b/>
        </w:rPr>
        <w:t>Date</w:t>
      </w:r>
      <w:r w:rsidR="000536FF" w:rsidRPr="00B637AF">
        <w:rPr>
          <w:b/>
        </w:rPr>
        <w:t xml:space="preserve"> of </w:t>
      </w:r>
      <w:r w:rsidR="001B59C5" w:rsidRPr="00B637AF">
        <w:rPr>
          <w:b/>
        </w:rPr>
        <w:t xml:space="preserve">this </w:t>
      </w:r>
      <w:r w:rsidR="000536FF" w:rsidRPr="00B637AF">
        <w:rPr>
          <w:b/>
        </w:rPr>
        <w:t xml:space="preserve">Bid </w:t>
      </w:r>
      <w:r w:rsidR="001B59C5" w:rsidRPr="00B637AF">
        <w:rPr>
          <w:b/>
        </w:rPr>
        <w:t>submission</w:t>
      </w:r>
      <w:r w:rsidRPr="00B637AF">
        <w:t>: [</w:t>
      </w:r>
      <w:r w:rsidRPr="00B637AF">
        <w:rPr>
          <w:i/>
        </w:rPr>
        <w:t xml:space="preserve">insert date (as day, month and year) of Bid </w:t>
      </w:r>
      <w:r w:rsidR="001B59C5" w:rsidRPr="00B637AF">
        <w:rPr>
          <w:i/>
        </w:rPr>
        <w:t>s</w:t>
      </w:r>
      <w:r w:rsidRPr="00B637AF">
        <w:rPr>
          <w:i/>
        </w:rPr>
        <w:t>ubmission</w:t>
      </w:r>
      <w:r w:rsidRPr="00B637AF">
        <w:t>]</w:t>
      </w:r>
    </w:p>
    <w:p w14:paraId="65767853" w14:textId="77777777" w:rsidR="00372302" w:rsidRPr="00B637AF" w:rsidRDefault="000536FF" w:rsidP="00A805B6">
      <w:pPr>
        <w:tabs>
          <w:tab w:val="right" w:pos="9000"/>
        </w:tabs>
        <w:jc w:val="both"/>
      </w:pPr>
      <w:r w:rsidRPr="00B637AF">
        <w:rPr>
          <w:b/>
        </w:rPr>
        <w:t>RFB</w:t>
      </w:r>
      <w:r w:rsidR="00372302" w:rsidRPr="00B637AF">
        <w:rPr>
          <w:b/>
        </w:rPr>
        <w:t xml:space="preserve"> No.:</w:t>
      </w:r>
      <w:r w:rsidR="00372302" w:rsidRPr="00B637AF">
        <w:t xml:space="preserve"> [</w:t>
      </w:r>
      <w:r w:rsidR="00372302" w:rsidRPr="00B637AF">
        <w:rPr>
          <w:i/>
        </w:rPr>
        <w:t xml:space="preserve">insert number of </w:t>
      </w:r>
      <w:r w:rsidRPr="00B637AF">
        <w:rPr>
          <w:i/>
        </w:rPr>
        <w:t>RFB</w:t>
      </w:r>
      <w:r w:rsidR="00372302" w:rsidRPr="00B637AF">
        <w:rPr>
          <w:i/>
        </w:rPr>
        <w:t xml:space="preserve"> process</w:t>
      </w:r>
      <w:r w:rsidR="00372302" w:rsidRPr="00B637AF">
        <w:t>]</w:t>
      </w:r>
    </w:p>
    <w:p w14:paraId="0CF2F5A0" w14:textId="77777777" w:rsidR="00372302" w:rsidRPr="00B637AF" w:rsidRDefault="00372302" w:rsidP="00A805B6">
      <w:pPr>
        <w:jc w:val="both"/>
      </w:pPr>
      <w:r w:rsidRPr="00B637AF">
        <w:rPr>
          <w:b/>
        </w:rPr>
        <w:t>Alternative No.</w:t>
      </w:r>
      <w:r w:rsidRPr="00B637AF">
        <w:rPr>
          <w:iCs/>
        </w:rPr>
        <w:t>:</w:t>
      </w:r>
      <w:r w:rsidRPr="00B637AF">
        <w:rPr>
          <w:i/>
          <w:iCs/>
        </w:rPr>
        <w:t xml:space="preserve"> </w:t>
      </w:r>
      <w:r w:rsidRPr="00B637AF">
        <w:t>[</w:t>
      </w:r>
      <w:r w:rsidRPr="00B637AF">
        <w:rPr>
          <w:i/>
        </w:rPr>
        <w:t>insert identification No</w:t>
      </w:r>
      <w:r w:rsidR="003F1230" w:rsidRPr="00B637AF">
        <w:rPr>
          <w:i/>
        </w:rPr>
        <w:t>.</w:t>
      </w:r>
      <w:r w:rsidRPr="00B637AF">
        <w:rPr>
          <w:i/>
        </w:rPr>
        <w:t xml:space="preserve"> if this is a Bid for an alternative</w:t>
      </w:r>
      <w:r w:rsidRPr="00B637AF">
        <w:t>]</w:t>
      </w:r>
    </w:p>
    <w:p w14:paraId="5FC5BD0F" w14:textId="77777777" w:rsidR="00372302" w:rsidRPr="00B637AF" w:rsidRDefault="00372302" w:rsidP="00A805B6">
      <w:pPr>
        <w:jc w:val="both"/>
      </w:pPr>
    </w:p>
    <w:p w14:paraId="3FF2E2A8" w14:textId="77777777" w:rsidR="00372302" w:rsidRPr="00B637AF" w:rsidRDefault="00372302" w:rsidP="00A805B6">
      <w:pPr>
        <w:jc w:val="both"/>
        <w:rPr>
          <w:b/>
        </w:rPr>
      </w:pPr>
      <w:r w:rsidRPr="00B637AF">
        <w:t xml:space="preserve">To: </w:t>
      </w:r>
      <w:r w:rsidRPr="00B637AF">
        <w:rPr>
          <w:b/>
        </w:rPr>
        <w:t>[</w:t>
      </w:r>
      <w:r w:rsidRPr="00B637AF">
        <w:rPr>
          <w:b/>
          <w:i/>
        </w:rPr>
        <w:t>insert complete name of Employer</w:t>
      </w:r>
      <w:r w:rsidRPr="00B637AF">
        <w:rPr>
          <w:b/>
        </w:rPr>
        <w:t>]</w:t>
      </w:r>
    </w:p>
    <w:p w14:paraId="63EE2AAF" w14:textId="77777777" w:rsidR="00372302" w:rsidRPr="00B637AF" w:rsidRDefault="00372302" w:rsidP="00A805B6">
      <w:pPr>
        <w:jc w:val="both"/>
      </w:pPr>
    </w:p>
    <w:p w14:paraId="42E86BBE" w14:textId="77777777" w:rsidR="00372302" w:rsidRPr="00B637AF" w:rsidRDefault="00FD1EBC" w:rsidP="00EC05EE">
      <w:pPr>
        <w:numPr>
          <w:ilvl w:val="0"/>
          <w:numId w:val="34"/>
        </w:numPr>
        <w:spacing w:after="200"/>
        <w:ind w:left="432" w:hanging="432"/>
        <w:jc w:val="both"/>
      </w:pPr>
      <w:r w:rsidRPr="00B637AF">
        <w:rPr>
          <w:b/>
        </w:rPr>
        <w:t>No reservatio</w:t>
      </w:r>
      <w:r w:rsidR="00AA25C9" w:rsidRPr="00B637AF">
        <w:rPr>
          <w:b/>
        </w:rPr>
        <w:t>n</w:t>
      </w:r>
      <w:r w:rsidRPr="00B637AF">
        <w:rPr>
          <w:b/>
        </w:rPr>
        <w:t>s:</w:t>
      </w:r>
      <w:r w:rsidRPr="00B637AF">
        <w:t xml:space="preserve"> </w:t>
      </w:r>
      <w:r w:rsidR="00372302" w:rsidRPr="00B637AF">
        <w:t xml:space="preserve">We have examined and have no reservations to the </w:t>
      </w:r>
      <w:r w:rsidR="004509D8" w:rsidRPr="00B637AF">
        <w:t>bidding document</w:t>
      </w:r>
      <w:r w:rsidR="00372302" w:rsidRPr="00B637AF">
        <w:t xml:space="preserve">, including Addenda issued in accordance with </w:t>
      </w:r>
      <w:r w:rsidR="00D85222" w:rsidRPr="00B637AF">
        <w:t>ITB 8;</w:t>
      </w:r>
    </w:p>
    <w:p w14:paraId="697A2EA3" w14:textId="77777777" w:rsidR="00372302" w:rsidRPr="00B637AF" w:rsidRDefault="00FD1EBC" w:rsidP="00EC05EE">
      <w:pPr>
        <w:numPr>
          <w:ilvl w:val="0"/>
          <w:numId w:val="34"/>
        </w:numPr>
        <w:spacing w:after="200"/>
        <w:ind w:left="432" w:hanging="432"/>
        <w:jc w:val="both"/>
      </w:pPr>
      <w:r w:rsidRPr="00B637AF">
        <w:rPr>
          <w:b/>
          <w:bCs/>
        </w:rPr>
        <w:t>Eligibility</w:t>
      </w:r>
      <w:r w:rsidRPr="00B637AF">
        <w:rPr>
          <w:bCs/>
        </w:rPr>
        <w:t xml:space="preserve">: </w:t>
      </w:r>
      <w:r w:rsidR="00372302" w:rsidRPr="00B637AF">
        <w:rPr>
          <w:bCs/>
        </w:rPr>
        <w:t xml:space="preserve">We </w:t>
      </w:r>
      <w:r w:rsidR="00372302" w:rsidRPr="00B637AF">
        <w:t>meet</w:t>
      </w:r>
      <w:r w:rsidR="00372302" w:rsidRPr="00B637AF">
        <w:rPr>
          <w:bCs/>
        </w:rPr>
        <w:t xml:space="preserve"> the eligibility </w:t>
      </w:r>
      <w:r w:rsidR="00A44519" w:rsidRPr="00B637AF">
        <w:rPr>
          <w:bCs/>
        </w:rPr>
        <w:t>requirements</w:t>
      </w:r>
      <w:r w:rsidR="00372302" w:rsidRPr="00B637AF">
        <w:rPr>
          <w:bCs/>
        </w:rPr>
        <w:t xml:space="preserve"> and have no conflict of interest in accordance with ITB 4;</w:t>
      </w:r>
    </w:p>
    <w:p w14:paraId="0F5C2285" w14:textId="5E16F395" w:rsidR="00372302" w:rsidRDefault="00FD3608" w:rsidP="00EC05EE">
      <w:pPr>
        <w:numPr>
          <w:ilvl w:val="0"/>
          <w:numId w:val="34"/>
        </w:numPr>
        <w:spacing w:after="200"/>
        <w:ind w:left="432" w:hanging="432"/>
        <w:jc w:val="both"/>
      </w:pPr>
      <w:r w:rsidRPr="00B637AF">
        <w:rPr>
          <w:b/>
          <w:bCs/>
        </w:rPr>
        <w:t>Bid-Securing Declaration:</w:t>
      </w:r>
      <w:r w:rsidRPr="00B637AF">
        <w:rPr>
          <w:bCs/>
        </w:rPr>
        <w:t xml:space="preserve"> </w:t>
      </w:r>
      <w:r w:rsidR="00372302" w:rsidRPr="00B637AF">
        <w:rPr>
          <w:bCs/>
        </w:rPr>
        <w:t xml:space="preserve">We </w:t>
      </w:r>
      <w:r w:rsidR="00372302" w:rsidRPr="00B637AF">
        <w:t>have</w:t>
      </w:r>
      <w:r w:rsidR="00372302" w:rsidRPr="00B637AF">
        <w:rPr>
          <w:bCs/>
        </w:rPr>
        <w:t xml:space="preserve"> </w:t>
      </w:r>
      <w:r w:rsidR="00372302" w:rsidRPr="00B637AF">
        <w:t>not</w:t>
      </w:r>
      <w:r w:rsidR="00372302" w:rsidRPr="00B637AF">
        <w:rPr>
          <w:bCs/>
        </w:rPr>
        <w:t xml:space="preserve"> been suspended nor declared ineligible by the Employ</w:t>
      </w:r>
      <w:r w:rsidR="00D85222" w:rsidRPr="00B637AF">
        <w:rPr>
          <w:bCs/>
        </w:rPr>
        <w:t>er based on execution of a Bid-S</w:t>
      </w:r>
      <w:r w:rsidR="0056446A">
        <w:rPr>
          <w:bCs/>
        </w:rPr>
        <w:t xml:space="preserve">ecuring </w:t>
      </w:r>
      <w:r w:rsidR="00372302" w:rsidRPr="00B637AF">
        <w:rPr>
          <w:bCs/>
        </w:rPr>
        <w:t xml:space="preserve">Declaration </w:t>
      </w:r>
      <w:r w:rsidR="0056446A">
        <w:rPr>
          <w:bCs/>
        </w:rPr>
        <w:t xml:space="preserve">or Proposal-Securing Declaration </w:t>
      </w:r>
      <w:r w:rsidR="00372302" w:rsidRPr="00B637AF">
        <w:rPr>
          <w:bCs/>
        </w:rPr>
        <w:t xml:space="preserve">in the </w:t>
      </w:r>
      <w:r w:rsidR="008B0039" w:rsidRPr="00B637AF">
        <w:rPr>
          <w:bCs/>
        </w:rPr>
        <w:t>Employer’s Country</w:t>
      </w:r>
      <w:r w:rsidR="00372302" w:rsidRPr="00B637AF">
        <w:t xml:space="preserve"> in accordance with ITB 4</w:t>
      </w:r>
      <w:r w:rsidRPr="00B637AF">
        <w:t>.7</w:t>
      </w:r>
      <w:r w:rsidR="000536FF" w:rsidRPr="00B637AF">
        <w:t>;</w:t>
      </w:r>
    </w:p>
    <w:p w14:paraId="0C877241" w14:textId="77777777" w:rsidR="00EB3A41" w:rsidRPr="00E142FD" w:rsidRDefault="00EB3A41" w:rsidP="00EB3A41">
      <w:pPr>
        <w:numPr>
          <w:ilvl w:val="0"/>
          <w:numId w:val="34"/>
        </w:numPr>
        <w:spacing w:after="200"/>
        <w:ind w:left="576" w:right="-14" w:hanging="576"/>
        <w:jc w:val="both"/>
        <w:rPr>
          <w:color w:val="000000" w:themeColor="text1"/>
        </w:rPr>
      </w:pPr>
      <w:r w:rsidRPr="00E37F08">
        <w:rPr>
          <w:b/>
          <w:bCs/>
        </w:rPr>
        <w:t>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(i) to (v) below and delete the others</w:t>
      </w:r>
      <w:r w:rsidRPr="00E142FD">
        <w:rPr>
          <w:color w:val="000000"/>
        </w:rPr>
        <w:t>]</w:t>
      </w:r>
      <w:r w:rsidRPr="00E142FD">
        <w:rPr>
          <w:color w:val="000000" w:themeColor="text1"/>
        </w:rPr>
        <w:t>.</w:t>
      </w:r>
    </w:p>
    <w:p w14:paraId="72A05749" w14:textId="77777777" w:rsidR="00C5106B" w:rsidRPr="00B1767C" w:rsidRDefault="00C5106B" w:rsidP="00C5106B">
      <w:pPr>
        <w:tabs>
          <w:tab w:val="right" w:pos="9000"/>
        </w:tabs>
        <w:spacing w:before="240" w:after="120"/>
        <w:ind w:left="360"/>
        <w:jc w:val="both"/>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0C417F96" w14:textId="77777777" w:rsidR="00C5106B" w:rsidRPr="008A524E" w:rsidRDefault="00C5106B" w:rsidP="00C5106B">
      <w:pPr>
        <w:pStyle w:val="ListParagraph"/>
        <w:numPr>
          <w:ilvl w:val="1"/>
          <w:numId w:val="139"/>
        </w:numPr>
        <w:tabs>
          <w:tab w:val="right" w:pos="9000"/>
        </w:tabs>
        <w:spacing w:before="120" w:after="120"/>
        <w:ind w:left="117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47C85EE8" w14:textId="77777777" w:rsidR="00C5106B" w:rsidRPr="008A524E" w:rsidRDefault="00C5106B" w:rsidP="00C5106B">
      <w:pPr>
        <w:pStyle w:val="ListParagraph"/>
        <w:numPr>
          <w:ilvl w:val="1"/>
          <w:numId w:val="139"/>
        </w:numPr>
        <w:tabs>
          <w:tab w:val="right" w:pos="9000"/>
        </w:tabs>
        <w:spacing w:before="120" w:after="120"/>
        <w:ind w:left="117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CEDB3B5" w14:textId="77777777" w:rsidR="00C5106B" w:rsidRDefault="00C5106B" w:rsidP="00C5106B">
      <w:pPr>
        <w:pStyle w:val="ListParagraph"/>
        <w:numPr>
          <w:ilvl w:val="1"/>
          <w:numId w:val="139"/>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76142741" w14:textId="77777777" w:rsidR="00C5106B" w:rsidRPr="008A524E" w:rsidRDefault="00C5106B" w:rsidP="00C5106B">
      <w:pPr>
        <w:pStyle w:val="ListParagraph"/>
        <w:numPr>
          <w:ilvl w:val="1"/>
          <w:numId w:val="139"/>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7E32D63B" w14:textId="77777777" w:rsidR="00C5106B" w:rsidRPr="0015227C" w:rsidRDefault="00C5106B" w:rsidP="00C5106B">
      <w:pPr>
        <w:pStyle w:val="ListParagraph"/>
        <w:numPr>
          <w:ilvl w:val="1"/>
          <w:numId w:val="139"/>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 xml:space="preserve">We have attached documents </w:t>
      </w:r>
      <w:r w:rsidRPr="008A524E">
        <w:rPr>
          <w:color w:val="000000" w:themeColor="text1"/>
        </w:rPr>
        <w:lastRenderedPageBreak/>
        <w:t>demonstrating that we have adequate capacity and commitment to comply with SEA and SH prevention and response obligations</w:t>
      </w:r>
      <w:r w:rsidRPr="0015227C">
        <w:rPr>
          <w:color w:val="000000" w:themeColor="text1"/>
        </w:rPr>
        <w:t>.]</w:t>
      </w:r>
    </w:p>
    <w:p w14:paraId="5CA51318" w14:textId="77777777" w:rsidR="00372302" w:rsidRPr="00B637AF" w:rsidRDefault="00FD3608" w:rsidP="00EC05EE">
      <w:pPr>
        <w:numPr>
          <w:ilvl w:val="0"/>
          <w:numId w:val="34"/>
        </w:numPr>
        <w:spacing w:after="200"/>
        <w:ind w:left="432" w:hanging="432"/>
        <w:jc w:val="both"/>
        <w:rPr>
          <w:i/>
          <w:u w:val="single"/>
        </w:rPr>
      </w:pPr>
      <w:r w:rsidRPr="00B637AF">
        <w:rPr>
          <w:b/>
        </w:rPr>
        <w:t>Conformity:</w:t>
      </w:r>
      <w:r w:rsidRPr="00B637AF">
        <w:t xml:space="preserve"> </w:t>
      </w:r>
      <w:r w:rsidR="00372302" w:rsidRPr="00B637AF">
        <w:t xml:space="preserve">We offer to execute in conformity with the </w:t>
      </w:r>
      <w:r w:rsidR="004509D8" w:rsidRPr="00B637AF">
        <w:t>bidding document</w:t>
      </w:r>
      <w:r w:rsidR="00372302" w:rsidRPr="00B637AF">
        <w:t xml:space="preserve"> the following Works: </w:t>
      </w:r>
      <w:r w:rsidR="00372302" w:rsidRPr="00B637AF">
        <w:rPr>
          <w:b/>
          <w:u w:val="single"/>
        </w:rPr>
        <w:t>[</w:t>
      </w:r>
      <w:r w:rsidR="00372302" w:rsidRPr="00B637AF">
        <w:rPr>
          <w:i/>
          <w:u w:val="single"/>
        </w:rPr>
        <w:t>insert a brief description of the Works</w:t>
      </w:r>
      <w:r w:rsidRPr="00B637AF">
        <w:rPr>
          <w:i/>
          <w:u w:val="single"/>
        </w:rPr>
        <w:t>]</w:t>
      </w:r>
      <w:r w:rsidR="00FF3BC2" w:rsidRPr="00B637AF">
        <w:rPr>
          <w:i/>
          <w:u w:val="single"/>
        </w:rPr>
        <w:t>__________________________________</w:t>
      </w:r>
      <w:r w:rsidRPr="00B637AF">
        <w:rPr>
          <w:i/>
          <w:u w:val="single"/>
        </w:rPr>
        <w:t xml:space="preserve"> </w:t>
      </w:r>
    </w:p>
    <w:p w14:paraId="43DA6433" w14:textId="77777777" w:rsidR="00B4745F" w:rsidRPr="00B637AF" w:rsidRDefault="00B4745F" w:rsidP="00EC05EE">
      <w:pPr>
        <w:numPr>
          <w:ilvl w:val="0"/>
          <w:numId w:val="34"/>
        </w:numPr>
        <w:spacing w:after="200"/>
        <w:ind w:left="432" w:hanging="432"/>
        <w:jc w:val="both"/>
        <w:rPr>
          <w:bCs/>
        </w:rPr>
      </w:pPr>
      <w:r w:rsidRPr="00B637AF">
        <w:rPr>
          <w:b/>
          <w:bCs/>
        </w:rPr>
        <w:t>Bid Price</w:t>
      </w:r>
      <w:r w:rsidRPr="00B637AF">
        <w:rPr>
          <w:bCs/>
        </w:rPr>
        <w:t xml:space="preserve">: The total price of our Bid, excluding any discounts offered in item (f) below is: </w:t>
      </w:r>
      <w:r w:rsidRPr="00B637AF">
        <w:rPr>
          <w:bCs/>
          <w:i/>
        </w:rPr>
        <w:t>[Insert one of the options below as appropriate]</w:t>
      </w:r>
    </w:p>
    <w:p w14:paraId="2C42C242" w14:textId="77777777" w:rsidR="00B4745F" w:rsidRPr="00B637AF" w:rsidRDefault="009F5B8C" w:rsidP="00A805B6">
      <w:pPr>
        <w:spacing w:after="200"/>
        <w:ind w:left="720"/>
        <w:jc w:val="both"/>
        <w:rPr>
          <w:noProof/>
          <w:u w:val="single"/>
        </w:rPr>
      </w:pPr>
      <w:r w:rsidRPr="00B637AF">
        <w:rPr>
          <w:i/>
          <w:noProof/>
        </w:rPr>
        <w:t>[</w:t>
      </w:r>
      <w:r w:rsidR="00B4745F" w:rsidRPr="00B637AF">
        <w:rPr>
          <w:i/>
          <w:noProof/>
        </w:rPr>
        <w:t>Option 1, in case of one lot:</w:t>
      </w:r>
      <w:r w:rsidRPr="00B637AF">
        <w:rPr>
          <w:i/>
          <w:noProof/>
        </w:rPr>
        <w:t>]</w:t>
      </w:r>
      <w:r w:rsidR="00B4745F" w:rsidRPr="00B637AF">
        <w:rPr>
          <w:noProof/>
        </w:rPr>
        <w:t xml:space="preserve">  Total price is: </w:t>
      </w:r>
      <w:r w:rsidR="00B4745F" w:rsidRPr="00B637AF">
        <w:rPr>
          <w:noProof/>
          <w:u w:val="single"/>
        </w:rPr>
        <w:t>[</w:t>
      </w:r>
      <w:r w:rsidR="00B4745F" w:rsidRPr="00B637AF">
        <w:rPr>
          <w:i/>
          <w:noProof/>
          <w:u w:val="single"/>
        </w:rPr>
        <w:t>insert the total price of the Bid in words and figures, indicating the various amounts and the respective currencies</w:t>
      </w:r>
      <w:r w:rsidR="00B4745F" w:rsidRPr="00B637AF">
        <w:rPr>
          <w:noProof/>
          <w:u w:val="single"/>
        </w:rPr>
        <w:t>];</w:t>
      </w:r>
    </w:p>
    <w:p w14:paraId="18232DA1" w14:textId="77777777" w:rsidR="00B4745F" w:rsidRPr="00B637AF" w:rsidRDefault="00B4745F" w:rsidP="00A805B6">
      <w:pPr>
        <w:spacing w:after="200"/>
        <w:ind w:left="720"/>
        <w:jc w:val="both"/>
        <w:rPr>
          <w:noProof/>
        </w:rPr>
      </w:pPr>
      <w:r w:rsidRPr="00B637AF">
        <w:rPr>
          <w:noProof/>
        </w:rPr>
        <w:t xml:space="preserve">Or </w:t>
      </w:r>
    </w:p>
    <w:p w14:paraId="189A3030" w14:textId="77777777" w:rsidR="00B4745F" w:rsidRPr="00B637AF" w:rsidRDefault="009F5B8C" w:rsidP="00A805B6">
      <w:pPr>
        <w:spacing w:after="200"/>
        <w:ind w:left="720"/>
        <w:jc w:val="both"/>
        <w:rPr>
          <w:noProof/>
        </w:rPr>
      </w:pPr>
      <w:r w:rsidRPr="00B637AF">
        <w:rPr>
          <w:i/>
          <w:noProof/>
        </w:rPr>
        <w:t>[</w:t>
      </w:r>
      <w:r w:rsidR="00B4745F" w:rsidRPr="00B637AF">
        <w:rPr>
          <w:i/>
          <w:noProof/>
        </w:rPr>
        <w:t>Option 2, in case of multiple lots:</w:t>
      </w:r>
      <w:r w:rsidRPr="00B637AF">
        <w:rPr>
          <w:i/>
          <w:noProof/>
        </w:rPr>
        <w:t>]</w:t>
      </w:r>
      <w:r w:rsidR="00B4745F" w:rsidRPr="00B637AF">
        <w:rPr>
          <w:noProof/>
        </w:rPr>
        <w:t xml:space="preserve"> (a) Total price of each lot [</w:t>
      </w:r>
      <w:r w:rsidR="00B4745F" w:rsidRPr="00B637AF">
        <w:rPr>
          <w:i/>
          <w:noProof/>
        </w:rPr>
        <w:t>insert the total price of each lot in words and figures, indicating the various amounts and the respective currencies</w:t>
      </w:r>
      <w:r w:rsidR="00B4745F" w:rsidRPr="00B637AF">
        <w:rPr>
          <w:noProof/>
        </w:rPr>
        <w:t>]; and (b) Total price of all lots (sum of all lots) [</w:t>
      </w:r>
      <w:r w:rsidR="00B4745F" w:rsidRPr="00B637AF">
        <w:rPr>
          <w:i/>
          <w:noProof/>
        </w:rPr>
        <w:t>insert the total price of all lots in words and figures, indicating the various amounts and the respective currencies</w:t>
      </w:r>
      <w:r w:rsidR="00B4745F" w:rsidRPr="00B637AF">
        <w:rPr>
          <w:noProof/>
        </w:rPr>
        <w:t>];</w:t>
      </w:r>
      <w:bookmarkStart w:id="654" w:name="_Hlt236460747"/>
      <w:bookmarkEnd w:id="654"/>
    </w:p>
    <w:p w14:paraId="6E376BD7" w14:textId="77777777" w:rsidR="00372302" w:rsidRPr="00B637AF" w:rsidRDefault="00FD1EBC" w:rsidP="00EC05EE">
      <w:pPr>
        <w:numPr>
          <w:ilvl w:val="0"/>
          <w:numId w:val="34"/>
        </w:numPr>
        <w:spacing w:after="200"/>
        <w:ind w:left="432" w:hanging="432"/>
        <w:jc w:val="both"/>
      </w:pPr>
      <w:r w:rsidRPr="00B637AF">
        <w:rPr>
          <w:b/>
        </w:rPr>
        <w:t>Discounts:</w:t>
      </w:r>
      <w:r w:rsidRPr="00B637AF">
        <w:t xml:space="preserve"> </w:t>
      </w:r>
      <w:r w:rsidR="00372302" w:rsidRPr="00B637AF">
        <w:t xml:space="preserve">The discounts offered and the methodology for their application are: </w:t>
      </w:r>
    </w:p>
    <w:p w14:paraId="5F30FF1B" w14:textId="77777777" w:rsidR="00372302" w:rsidRPr="00B637AF" w:rsidRDefault="00372302" w:rsidP="00A805B6">
      <w:pPr>
        <w:spacing w:after="200"/>
        <w:ind w:left="864" w:hanging="432"/>
        <w:jc w:val="both"/>
      </w:pPr>
      <w:r w:rsidRPr="00B637AF">
        <w:t>(i) The discounts offered are: [</w:t>
      </w:r>
      <w:r w:rsidRPr="00B637AF">
        <w:rPr>
          <w:i/>
        </w:rPr>
        <w:t>Specify in detail each discount offered.</w:t>
      </w:r>
      <w:r w:rsidRPr="00B637AF">
        <w:t>]</w:t>
      </w:r>
    </w:p>
    <w:p w14:paraId="75B78D24" w14:textId="77777777" w:rsidR="00372302" w:rsidRPr="00B637AF" w:rsidRDefault="00372302" w:rsidP="00A805B6">
      <w:pPr>
        <w:spacing w:after="200"/>
        <w:ind w:left="864" w:hanging="432"/>
        <w:jc w:val="both"/>
      </w:pPr>
      <w:r w:rsidRPr="00B637AF">
        <w:t>(ii) The exact method of calculations to determine the net price after application of discounts is shown below: [</w:t>
      </w:r>
      <w:r w:rsidRPr="00B637AF">
        <w:rPr>
          <w:i/>
        </w:rPr>
        <w:t>Specify in detail the method that shall be used to apply the discounts</w:t>
      </w:r>
      <w:r w:rsidRPr="00B637AF">
        <w:t>];</w:t>
      </w:r>
    </w:p>
    <w:p w14:paraId="1DAE9238" w14:textId="6C814223" w:rsidR="00372302" w:rsidRPr="00B637AF" w:rsidRDefault="00FD1EBC" w:rsidP="00EC05EE">
      <w:pPr>
        <w:numPr>
          <w:ilvl w:val="0"/>
          <w:numId w:val="34"/>
        </w:numPr>
        <w:spacing w:after="200"/>
        <w:ind w:left="432" w:hanging="432"/>
        <w:jc w:val="both"/>
      </w:pPr>
      <w:r w:rsidRPr="00B637AF">
        <w:rPr>
          <w:b/>
        </w:rPr>
        <w:t>Bid Validity:</w:t>
      </w:r>
      <w:r w:rsidRPr="00B637AF">
        <w:t xml:space="preserve"> </w:t>
      </w:r>
      <w:r w:rsidR="00372302" w:rsidRPr="00B637AF">
        <w:t xml:space="preserve">Our </w:t>
      </w:r>
      <w:r w:rsidR="000536FF" w:rsidRPr="00B637AF">
        <w:t>B</w:t>
      </w:r>
      <w:r w:rsidR="00372302" w:rsidRPr="00B637AF">
        <w:t xml:space="preserve">id shall be valid </w:t>
      </w:r>
      <w:bookmarkStart w:id="655" w:name="_Hlk24711265"/>
      <w:r w:rsidR="007C0A16">
        <w:t xml:space="preserve">until </w:t>
      </w:r>
      <w:r w:rsidR="007C0A16" w:rsidRPr="007636D9">
        <w:rPr>
          <w:i/>
        </w:rPr>
        <w:t xml:space="preserve">[insert day, month and year in accordance with </w:t>
      </w:r>
      <w:r w:rsidR="00BA5737">
        <w:rPr>
          <w:i/>
        </w:rPr>
        <w:t xml:space="preserve">ITB </w:t>
      </w:r>
      <w:r w:rsidR="007C0A16" w:rsidRPr="007636D9">
        <w:rPr>
          <w:i/>
        </w:rPr>
        <w:t>18.1]</w:t>
      </w:r>
      <w:bookmarkEnd w:id="655"/>
      <w:r w:rsidR="00243B7B">
        <w:t xml:space="preserve">, </w:t>
      </w:r>
      <w:r w:rsidR="00372302" w:rsidRPr="00B637AF">
        <w:t xml:space="preserve">and it shall remain binding upon us and may be accepted at any time </w:t>
      </w:r>
      <w:r w:rsidR="0000238D">
        <w:rPr>
          <w:noProof/>
        </w:rPr>
        <w:t>on or before this date</w:t>
      </w:r>
      <w:r w:rsidR="00372302" w:rsidRPr="00B637AF">
        <w:t>;</w:t>
      </w:r>
    </w:p>
    <w:p w14:paraId="4D2C36CD" w14:textId="35D32330" w:rsidR="00372302" w:rsidRPr="00B637AF" w:rsidRDefault="00FD1EBC" w:rsidP="00EC05EE">
      <w:pPr>
        <w:numPr>
          <w:ilvl w:val="0"/>
          <w:numId w:val="34"/>
        </w:numPr>
        <w:spacing w:after="200"/>
        <w:ind w:left="432" w:hanging="432"/>
        <w:jc w:val="both"/>
      </w:pPr>
      <w:r w:rsidRPr="00B637AF">
        <w:rPr>
          <w:b/>
        </w:rPr>
        <w:t>Performance Security:</w:t>
      </w:r>
      <w:r w:rsidRPr="00B637AF">
        <w:t xml:space="preserve"> </w:t>
      </w:r>
      <w:r w:rsidR="00372302" w:rsidRPr="00B637AF">
        <w:t xml:space="preserve">If our </w:t>
      </w:r>
      <w:r w:rsidR="000536FF" w:rsidRPr="00B637AF">
        <w:t>B</w:t>
      </w:r>
      <w:r w:rsidR="00372302" w:rsidRPr="00B637AF">
        <w:t>id is accepted, we commit t</w:t>
      </w:r>
      <w:r w:rsidR="00F82CA6" w:rsidRPr="00B637AF">
        <w:t xml:space="preserve">o obtain a performance security </w:t>
      </w:r>
      <w:r w:rsidR="00F82CA6" w:rsidRPr="00B637AF">
        <w:rPr>
          <w:color w:val="000000" w:themeColor="text1"/>
        </w:rPr>
        <w:t>[</w:t>
      </w:r>
      <w:r w:rsidR="00F82CA6" w:rsidRPr="00B637AF">
        <w:rPr>
          <w:i/>
        </w:rPr>
        <w:t xml:space="preserve">and an </w:t>
      </w:r>
      <w:r w:rsidR="00D07996" w:rsidRPr="00753F5C">
        <w:rPr>
          <w:i/>
        </w:rPr>
        <w:t>Environmental</w:t>
      </w:r>
      <w:r w:rsidR="00D07996">
        <w:rPr>
          <w:i/>
        </w:rPr>
        <w:t xml:space="preserve"> and </w:t>
      </w:r>
      <w:r w:rsidR="00D07996" w:rsidRPr="00753F5C">
        <w:rPr>
          <w:i/>
        </w:rPr>
        <w:t>Social (</w:t>
      </w:r>
      <w:r w:rsidR="00D07996">
        <w:rPr>
          <w:i/>
        </w:rPr>
        <w:t>ES</w:t>
      </w:r>
      <w:r w:rsidR="00D07996" w:rsidRPr="00753F5C">
        <w:rPr>
          <w:i/>
        </w:rPr>
        <w:t xml:space="preserve">) </w:t>
      </w:r>
      <w:r w:rsidR="00F82CA6" w:rsidRPr="00B637AF">
        <w:rPr>
          <w:i/>
        </w:rPr>
        <w:t>Performance Security,</w:t>
      </w:r>
      <w:r w:rsidR="00F82CA6" w:rsidRPr="00B637AF">
        <w:t xml:space="preserve"> </w:t>
      </w:r>
      <w:r w:rsidR="00F82CA6" w:rsidRPr="00B637AF">
        <w:rPr>
          <w:b/>
          <w:i/>
        </w:rPr>
        <w:t>Delete if not applicable</w:t>
      </w:r>
      <w:r w:rsidR="00F82CA6" w:rsidRPr="00B637AF">
        <w:t xml:space="preserve">] </w:t>
      </w:r>
      <w:r w:rsidR="00372302" w:rsidRPr="00B637AF">
        <w:t xml:space="preserve">in accordance with the </w:t>
      </w:r>
      <w:r w:rsidR="004509D8" w:rsidRPr="00B637AF">
        <w:t>bidding document</w:t>
      </w:r>
      <w:r w:rsidR="00372302" w:rsidRPr="00B637AF">
        <w:t>;</w:t>
      </w:r>
    </w:p>
    <w:p w14:paraId="343F22C0" w14:textId="77777777" w:rsidR="00372302" w:rsidRPr="00B637AF" w:rsidRDefault="00FD1EBC" w:rsidP="00EC05EE">
      <w:pPr>
        <w:numPr>
          <w:ilvl w:val="0"/>
          <w:numId w:val="34"/>
        </w:numPr>
        <w:spacing w:after="200"/>
        <w:ind w:left="432" w:hanging="432"/>
        <w:jc w:val="both"/>
      </w:pPr>
      <w:r w:rsidRPr="00B637AF">
        <w:rPr>
          <w:b/>
        </w:rPr>
        <w:t>One Bid Per Bidder:</w:t>
      </w:r>
      <w:r w:rsidRPr="00B637AF">
        <w:t xml:space="preserve"> </w:t>
      </w:r>
      <w:r w:rsidR="00372302" w:rsidRPr="00B637AF">
        <w:t xml:space="preserve">We are not </w:t>
      </w:r>
      <w:r w:rsidR="000536FF" w:rsidRPr="00B637AF">
        <w:t>submitting any other Bid(s) as an individual Bidder</w:t>
      </w:r>
      <w:r w:rsidR="00974856" w:rsidRPr="00B637AF">
        <w:t xml:space="preserve"> or as a subcontractor</w:t>
      </w:r>
      <w:r w:rsidR="000536FF" w:rsidRPr="00B637AF">
        <w:t>, and we</w:t>
      </w:r>
      <w:r w:rsidR="000536FF" w:rsidRPr="00B637AF">
        <w:rPr>
          <w:i/>
        </w:rPr>
        <w:t xml:space="preserve"> </w:t>
      </w:r>
      <w:r w:rsidR="000536FF" w:rsidRPr="00B637AF">
        <w:t xml:space="preserve">are not </w:t>
      </w:r>
      <w:r w:rsidR="00372302" w:rsidRPr="00B637AF">
        <w:t>participating</w:t>
      </w:r>
      <w:r w:rsidR="000536FF" w:rsidRPr="00B637AF">
        <w:t xml:space="preserve"> in any other Bid(s)</w:t>
      </w:r>
      <w:r w:rsidR="00372302" w:rsidRPr="00B637AF">
        <w:t xml:space="preserve"> as a </w:t>
      </w:r>
      <w:r w:rsidR="000536FF" w:rsidRPr="00B637AF">
        <w:t xml:space="preserve">Joint Venture </w:t>
      </w:r>
      <w:r w:rsidR="002673CF" w:rsidRPr="00B637AF">
        <w:t>member</w:t>
      </w:r>
      <w:r w:rsidR="000536FF" w:rsidRPr="00B637AF">
        <w:t xml:space="preserve">, and meet the requirements of ITB </w:t>
      </w:r>
      <w:r w:rsidR="00372302" w:rsidRPr="00B637AF">
        <w:t>4.</w:t>
      </w:r>
      <w:r w:rsidR="000536FF" w:rsidRPr="00B637AF">
        <w:t>3,</w:t>
      </w:r>
      <w:r w:rsidR="00372302" w:rsidRPr="00B637AF">
        <w:t xml:space="preserve"> other than alternative </w:t>
      </w:r>
      <w:r w:rsidR="000536FF" w:rsidRPr="00B637AF">
        <w:t>B</w:t>
      </w:r>
      <w:r w:rsidR="00372302" w:rsidRPr="00B637AF">
        <w:t>ids submitted in accordance with ITB 13;</w:t>
      </w:r>
    </w:p>
    <w:p w14:paraId="7524F624" w14:textId="77777777" w:rsidR="00AF2D6B" w:rsidRPr="00B637AF" w:rsidRDefault="00FD1EBC" w:rsidP="00EC05EE">
      <w:pPr>
        <w:numPr>
          <w:ilvl w:val="0"/>
          <w:numId w:val="34"/>
        </w:numPr>
        <w:spacing w:after="200"/>
        <w:ind w:left="432" w:hanging="432"/>
        <w:jc w:val="both"/>
      </w:pPr>
      <w:r w:rsidRPr="00B637AF">
        <w:rPr>
          <w:b/>
        </w:rPr>
        <w:t>Suspension and Debarment</w:t>
      </w:r>
      <w:r w:rsidRPr="00B637AF">
        <w:t xml:space="preserve">: </w:t>
      </w:r>
      <w:r w:rsidR="00AF2D6B" w:rsidRPr="00B637AF">
        <w:t xml:space="preserve">We, along with any of our subcontractors, suppliers, consultants, manufacturers, or service providers for any part of the contract, are not subject to, and not controlled by any entity or individual that is subject to, a temporary suspension or a debarment imposed </w:t>
      </w:r>
      <w:r w:rsidR="00B60225" w:rsidRPr="00B637AF">
        <w:t xml:space="preserve">by </w:t>
      </w:r>
      <w:r w:rsidR="00AF2D6B" w:rsidRPr="00B637AF">
        <w:t xml:space="preserve">the World Bank Group or a debarment imposed by the World Bank Group in accordance with the Agreement for Mutual Enforcement of Debarment Decisions between the World Bank and other development banks. Further, we are not ineligible under the </w:t>
      </w:r>
      <w:r w:rsidR="008B0039" w:rsidRPr="00B637AF">
        <w:t>Employer’s Country</w:t>
      </w:r>
      <w:r w:rsidR="00AF2D6B" w:rsidRPr="00B637AF">
        <w:t xml:space="preserve"> laws or official regulations or pursuant to a decision of the United Nations Security Council;</w:t>
      </w:r>
    </w:p>
    <w:p w14:paraId="2603AD7A" w14:textId="77777777" w:rsidR="00372302" w:rsidRPr="00B637AF" w:rsidRDefault="00FD1EBC" w:rsidP="00EC05EE">
      <w:pPr>
        <w:numPr>
          <w:ilvl w:val="0"/>
          <w:numId w:val="34"/>
        </w:numPr>
        <w:spacing w:after="200"/>
        <w:ind w:left="432" w:hanging="432"/>
        <w:jc w:val="both"/>
      </w:pPr>
      <w:r w:rsidRPr="00B637AF">
        <w:rPr>
          <w:b/>
        </w:rPr>
        <w:lastRenderedPageBreak/>
        <w:t xml:space="preserve">State-owned </w:t>
      </w:r>
      <w:r w:rsidR="00F439EB" w:rsidRPr="00B637AF">
        <w:rPr>
          <w:b/>
        </w:rPr>
        <w:t>e</w:t>
      </w:r>
      <w:r w:rsidR="0099772C" w:rsidRPr="00B637AF">
        <w:rPr>
          <w:b/>
        </w:rPr>
        <w:t>nterprise</w:t>
      </w:r>
      <w:r w:rsidR="001B59C5" w:rsidRPr="00B637AF">
        <w:rPr>
          <w:b/>
        </w:rPr>
        <w:t xml:space="preserve"> or institution</w:t>
      </w:r>
      <w:r w:rsidRPr="00B637AF">
        <w:rPr>
          <w:b/>
        </w:rPr>
        <w:t>:</w:t>
      </w:r>
      <w:r w:rsidRPr="00B637AF">
        <w:t xml:space="preserve"> </w:t>
      </w:r>
      <w:r w:rsidR="000536FF" w:rsidRPr="00B637AF">
        <w:t>[</w:t>
      </w:r>
      <w:r w:rsidR="000536FF" w:rsidRPr="00B637AF">
        <w:rPr>
          <w:i/>
        </w:rPr>
        <w:t>select the appropriate option and delete the other</w:t>
      </w:r>
      <w:r w:rsidR="000536FF" w:rsidRPr="00B637AF">
        <w:t>] [</w:t>
      </w:r>
      <w:r w:rsidR="00372302" w:rsidRPr="00B637AF">
        <w:rPr>
          <w:i/>
        </w:rPr>
        <w:t xml:space="preserve">We are not a </w:t>
      </w:r>
      <w:r w:rsidR="000536FF" w:rsidRPr="00B637AF">
        <w:rPr>
          <w:i/>
        </w:rPr>
        <w:t>state-</w:t>
      </w:r>
      <w:r w:rsidR="00372302" w:rsidRPr="00B637AF">
        <w:rPr>
          <w:i/>
        </w:rPr>
        <w:t xml:space="preserve">owned </w:t>
      </w:r>
      <w:r w:rsidR="001B59C5" w:rsidRPr="00B637AF">
        <w:rPr>
          <w:i/>
        </w:rPr>
        <w:t>enterprise or institution</w:t>
      </w:r>
      <w:r w:rsidR="000536FF" w:rsidRPr="00B637AF">
        <w:t>] / [</w:t>
      </w:r>
      <w:r w:rsidR="00372302" w:rsidRPr="00B637AF">
        <w:rPr>
          <w:i/>
        </w:rPr>
        <w:t xml:space="preserve">We are a </w:t>
      </w:r>
      <w:r w:rsidR="000536FF" w:rsidRPr="00B637AF">
        <w:rPr>
          <w:i/>
        </w:rPr>
        <w:t>state-</w:t>
      </w:r>
      <w:r w:rsidR="00372302" w:rsidRPr="00B637AF">
        <w:rPr>
          <w:i/>
        </w:rPr>
        <w:t xml:space="preserve">owned </w:t>
      </w:r>
      <w:r w:rsidR="00F439EB" w:rsidRPr="00B637AF">
        <w:rPr>
          <w:i/>
        </w:rPr>
        <w:t>e</w:t>
      </w:r>
      <w:r w:rsidR="0099772C" w:rsidRPr="00B637AF">
        <w:rPr>
          <w:i/>
        </w:rPr>
        <w:t>nterprise</w:t>
      </w:r>
      <w:r w:rsidR="00372302" w:rsidRPr="00B637AF">
        <w:rPr>
          <w:i/>
        </w:rPr>
        <w:t xml:space="preserve"> </w:t>
      </w:r>
      <w:r w:rsidR="001B59C5" w:rsidRPr="00B637AF">
        <w:rPr>
          <w:i/>
        </w:rPr>
        <w:t xml:space="preserve">or institution </w:t>
      </w:r>
      <w:r w:rsidR="00372302" w:rsidRPr="00B637AF">
        <w:rPr>
          <w:i/>
        </w:rPr>
        <w:t>but meet the requirements of ITB 4.</w:t>
      </w:r>
      <w:r w:rsidR="00010594" w:rsidRPr="00B637AF">
        <w:rPr>
          <w:i/>
        </w:rPr>
        <w:t>6</w:t>
      </w:r>
      <w:r w:rsidR="000536FF" w:rsidRPr="00B637AF">
        <w:t>];</w:t>
      </w:r>
    </w:p>
    <w:p w14:paraId="7622F875" w14:textId="77777777" w:rsidR="00372302" w:rsidRPr="00B637AF" w:rsidRDefault="00FB09FF" w:rsidP="00EC05EE">
      <w:pPr>
        <w:numPr>
          <w:ilvl w:val="0"/>
          <w:numId w:val="34"/>
        </w:numPr>
        <w:spacing w:after="200"/>
        <w:ind w:left="432" w:hanging="432"/>
        <w:jc w:val="both"/>
      </w:pPr>
      <w:r w:rsidRPr="00B637AF">
        <w:rPr>
          <w:b/>
        </w:rPr>
        <w:t>Commissions, gratuities and fees:</w:t>
      </w:r>
      <w:r w:rsidRPr="00B637AF">
        <w:t xml:space="preserve"> </w:t>
      </w:r>
      <w:r w:rsidR="00372302" w:rsidRPr="00B637AF">
        <w:t xml:space="preserve">We have paid, or will pay the following commissions, gratuities, or fees with respect to the </w:t>
      </w:r>
      <w:r w:rsidR="000536FF" w:rsidRPr="00B637AF">
        <w:t>B</w:t>
      </w:r>
      <w:r w:rsidR="00372302" w:rsidRPr="00B637AF">
        <w:t>idding process or execution of the Contract: [</w:t>
      </w:r>
      <w:r w:rsidR="00372302" w:rsidRPr="00B637AF">
        <w:rPr>
          <w:i/>
        </w:rPr>
        <w:t>insert complete name of each Recipient, its full address, the reason for which each commission or gratuity was paid and the amount and currency of each such commission or gratuity</w:t>
      </w:r>
      <w:r w:rsidR="00372302" w:rsidRPr="00B637AF">
        <w:t>]</w:t>
      </w:r>
    </w:p>
    <w:p w14:paraId="36A2AA39" w14:textId="77777777" w:rsidR="00372302" w:rsidRPr="00B637AF" w:rsidRDefault="00372302" w:rsidP="00372302"/>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0E388D" w:rsidRPr="00B637AF" w14:paraId="07F5684D" w14:textId="77777777" w:rsidTr="00F439EB">
        <w:tc>
          <w:tcPr>
            <w:tcW w:w="2520" w:type="dxa"/>
          </w:tcPr>
          <w:p w14:paraId="19692127" w14:textId="77777777" w:rsidR="00372302" w:rsidRPr="00B637AF" w:rsidRDefault="00372302" w:rsidP="00F96D04">
            <w:r w:rsidRPr="00B637AF">
              <w:t>Name of Recipient</w:t>
            </w:r>
          </w:p>
        </w:tc>
        <w:tc>
          <w:tcPr>
            <w:tcW w:w="2520" w:type="dxa"/>
          </w:tcPr>
          <w:p w14:paraId="7129A3D7" w14:textId="77777777" w:rsidR="00372302" w:rsidRPr="00B637AF" w:rsidRDefault="00372302" w:rsidP="00F96D04">
            <w:r w:rsidRPr="00B637AF">
              <w:t>Address</w:t>
            </w:r>
          </w:p>
        </w:tc>
        <w:tc>
          <w:tcPr>
            <w:tcW w:w="2070" w:type="dxa"/>
          </w:tcPr>
          <w:p w14:paraId="657F64AA" w14:textId="77777777" w:rsidR="00372302" w:rsidRPr="00B637AF" w:rsidRDefault="00372302" w:rsidP="00F96D04">
            <w:r w:rsidRPr="00B637AF">
              <w:t>Reason</w:t>
            </w:r>
          </w:p>
        </w:tc>
        <w:tc>
          <w:tcPr>
            <w:tcW w:w="1548" w:type="dxa"/>
          </w:tcPr>
          <w:p w14:paraId="6345CDCF" w14:textId="77777777" w:rsidR="00372302" w:rsidRPr="00B637AF" w:rsidRDefault="00372302" w:rsidP="00F96D04">
            <w:r w:rsidRPr="00B637AF">
              <w:t>Amount</w:t>
            </w:r>
          </w:p>
        </w:tc>
      </w:tr>
      <w:tr w:rsidR="000E388D" w:rsidRPr="00B637AF" w14:paraId="042D58E5" w14:textId="77777777" w:rsidTr="00F439EB">
        <w:tc>
          <w:tcPr>
            <w:tcW w:w="2520" w:type="dxa"/>
          </w:tcPr>
          <w:p w14:paraId="6CAF0D3D" w14:textId="77777777" w:rsidR="00372302" w:rsidRPr="00B637AF" w:rsidRDefault="00372302" w:rsidP="00F96D04">
            <w:pPr>
              <w:rPr>
                <w:u w:val="single"/>
              </w:rPr>
            </w:pPr>
          </w:p>
        </w:tc>
        <w:tc>
          <w:tcPr>
            <w:tcW w:w="2520" w:type="dxa"/>
          </w:tcPr>
          <w:p w14:paraId="129BD101" w14:textId="77777777" w:rsidR="00372302" w:rsidRPr="00B637AF" w:rsidRDefault="00372302" w:rsidP="00F96D04">
            <w:pPr>
              <w:rPr>
                <w:u w:val="single"/>
              </w:rPr>
            </w:pPr>
          </w:p>
        </w:tc>
        <w:tc>
          <w:tcPr>
            <w:tcW w:w="2070" w:type="dxa"/>
          </w:tcPr>
          <w:p w14:paraId="7EADBFF1" w14:textId="77777777" w:rsidR="00372302" w:rsidRPr="00B637AF" w:rsidRDefault="00372302" w:rsidP="00F96D04">
            <w:pPr>
              <w:rPr>
                <w:u w:val="single"/>
              </w:rPr>
            </w:pPr>
          </w:p>
        </w:tc>
        <w:tc>
          <w:tcPr>
            <w:tcW w:w="1548" w:type="dxa"/>
          </w:tcPr>
          <w:p w14:paraId="6AA983AC" w14:textId="77777777" w:rsidR="00372302" w:rsidRPr="00B637AF" w:rsidRDefault="00372302" w:rsidP="00F96D04">
            <w:pPr>
              <w:rPr>
                <w:u w:val="single"/>
              </w:rPr>
            </w:pPr>
          </w:p>
        </w:tc>
      </w:tr>
      <w:tr w:rsidR="000E388D" w:rsidRPr="00B637AF" w14:paraId="503836EE" w14:textId="77777777" w:rsidTr="00F439EB">
        <w:tc>
          <w:tcPr>
            <w:tcW w:w="2520" w:type="dxa"/>
          </w:tcPr>
          <w:p w14:paraId="5AB802E3" w14:textId="77777777" w:rsidR="00372302" w:rsidRPr="00B637AF" w:rsidRDefault="00372302" w:rsidP="00F96D04">
            <w:pPr>
              <w:rPr>
                <w:u w:val="single"/>
              </w:rPr>
            </w:pPr>
          </w:p>
        </w:tc>
        <w:tc>
          <w:tcPr>
            <w:tcW w:w="2520" w:type="dxa"/>
          </w:tcPr>
          <w:p w14:paraId="6053930F" w14:textId="77777777" w:rsidR="00372302" w:rsidRPr="00B637AF" w:rsidRDefault="00372302" w:rsidP="00F96D04">
            <w:pPr>
              <w:rPr>
                <w:u w:val="single"/>
              </w:rPr>
            </w:pPr>
          </w:p>
        </w:tc>
        <w:tc>
          <w:tcPr>
            <w:tcW w:w="2070" w:type="dxa"/>
          </w:tcPr>
          <w:p w14:paraId="013D8311" w14:textId="77777777" w:rsidR="00372302" w:rsidRPr="00B637AF" w:rsidRDefault="00372302" w:rsidP="00F96D04">
            <w:pPr>
              <w:rPr>
                <w:u w:val="single"/>
              </w:rPr>
            </w:pPr>
          </w:p>
        </w:tc>
        <w:tc>
          <w:tcPr>
            <w:tcW w:w="1548" w:type="dxa"/>
          </w:tcPr>
          <w:p w14:paraId="2FD9C3C5" w14:textId="77777777" w:rsidR="00372302" w:rsidRPr="00B637AF" w:rsidRDefault="00372302" w:rsidP="00F96D04">
            <w:pPr>
              <w:rPr>
                <w:u w:val="single"/>
              </w:rPr>
            </w:pPr>
          </w:p>
        </w:tc>
      </w:tr>
      <w:tr w:rsidR="000E388D" w:rsidRPr="00B637AF" w14:paraId="01F0B2BF" w14:textId="77777777" w:rsidTr="00F439EB">
        <w:tc>
          <w:tcPr>
            <w:tcW w:w="2520" w:type="dxa"/>
          </w:tcPr>
          <w:p w14:paraId="17A0300D" w14:textId="77777777" w:rsidR="00372302" w:rsidRPr="00B637AF" w:rsidRDefault="00372302" w:rsidP="00F96D04">
            <w:pPr>
              <w:rPr>
                <w:u w:val="single"/>
              </w:rPr>
            </w:pPr>
          </w:p>
        </w:tc>
        <w:tc>
          <w:tcPr>
            <w:tcW w:w="2520" w:type="dxa"/>
          </w:tcPr>
          <w:p w14:paraId="77602DF3" w14:textId="77777777" w:rsidR="00372302" w:rsidRPr="00B637AF" w:rsidRDefault="00372302" w:rsidP="00F96D04">
            <w:pPr>
              <w:rPr>
                <w:u w:val="single"/>
              </w:rPr>
            </w:pPr>
          </w:p>
        </w:tc>
        <w:tc>
          <w:tcPr>
            <w:tcW w:w="2070" w:type="dxa"/>
          </w:tcPr>
          <w:p w14:paraId="3FCFAB34" w14:textId="77777777" w:rsidR="00372302" w:rsidRPr="00B637AF" w:rsidRDefault="00372302" w:rsidP="00F96D04">
            <w:pPr>
              <w:rPr>
                <w:u w:val="single"/>
              </w:rPr>
            </w:pPr>
          </w:p>
        </w:tc>
        <w:tc>
          <w:tcPr>
            <w:tcW w:w="1548" w:type="dxa"/>
          </w:tcPr>
          <w:p w14:paraId="1CE7C156" w14:textId="77777777" w:rsidR="00372302" w:rsidRPr="00B637AF" w:rsidRDefault="00372302" w:rsidP="00F96D04">
            <w:pPr>
              <w:rPr>
                <w:u w:val="single"/>
              </w:rPr>
            </w:pPr>
          </w:p>
        </w:tc>
      </w:tr>
      <w:tr w:rsidR="00372302" w:rsidRPr="00B637AF" w14:paraId="4FB49BBF" w14:textId="77777777" w:rsidTr="00F439EB">
        <w:tc>
          <w:tcPr>
            <w:tcW w:w="2520" w:type="dxa"/>
          </w:tcPr>
          <w:p w14:paraId="0A060D33" w14:textId="77777777" w:rsidR="00372302" w:rsidRPr="00B637AF" w:rsidRDefault="00372302" w:rsidP="00F96D04">
            <w:pPr>
              <w:rPr>
                <w:u w:val="single"/>
              </w:rPr>
            </w:pPr>
          </w:p>
        </w:tc>
        <w:tc>
          <w:tcPr>
            <w:tcW w:w="2520" w:type="dxa"/>
          </w:tcPr>
          <w:p w14:paraId="25351FC5" w14:textId="77777777" w:rsidR="00372302" w:rsidRPr="00B637AF" w:rsidRDefault="00372302" w:rsidP="00F96D04">
            <w:pPr>
              <w:rPr>
                <w:u w:val="single"/>
              </w:rPr>
            </w:pPr>
          </w:p>
        </w:tc>
        <w:tc>
          <w:tcPr>
            <w:tcW w:w="2070" w:type="dxa"/>
          </w:tcPr>
          <w:p w14:paraId="0210828E" w14:textId="77777777" w:rsidR="00372302" w:rsidRPr="00B637AF" w:rsidRDefault="00372302" w:rsidP="00F96D04">
            <w:pPr>
              <w:rPr>
                <w:u w:val="single"/>
              </w:rPr>
            </w:pPr>
          </w:p>
        </w:tc>
        <w:tc>
          <w:tcPr>
            <w:tcW w:w="1548" w:type="dxa"/>
          </w:tcPr>
          <w:p w14:paraId="4E6D3C71" w14:textId="77777777" w:rsidR="00372302" w:rsidRPr="00B637AF" w:rsidRDefault="00372302" w:rsidP="00F96D04">
            <w:pPr>
              <w:rPr>
                <w:u w:val="single"/>
              </w:rPr>
            </w:pPr>
          </w:p>
        </w:tc>
      </w:tr>
    </w:tbl>
    <w:p w14:paraId="5EC7DBA1" w14:textId="77777777" w:rsidR="00372302" w:rsidRPr="00B637AF" w:rsidRDefault="00372302" w:rsidP="00F439EB">
      <w:pPr>
        <w:ind w:left="540"/>
      </w:pPr>
    </w:p>
    <w:p w14:paraId="3441A93F" w14:textId="77777777" w:rsidR="00372302" w:rsidRPr="00B637AF" w:rsidRDefault="00372302" w:rsidP="00F439EB">
      <w:pPr>
        <w:ind w:left="540"/>
        <w:rPr>
          <w:i/>
        </w:rPr>
      </w:pPr>
      <w:r w:rsidRPr="00B637AF">
        <w:rPr>
          <w:i/>
        </w:rPr>
        <w:t>(If none has been paid or is to be paid, indicate “none.”)</w:t>
      </w:r>
    </w:p>
    <w:p w14:paraId="5606B618" w14:textId="77777777" w:rsidR="00372302" w:rsidRPr="00B637AF" w:rsidRDefault="00372302" w:rsidP="00372302"/>
    <w:p w14:paraId="5A849940" w14:textId="77777777" w:rsidR="00372302" w:rsidRPr="00B637AF" w:rsidRDefault="001216D0" w:rsidP="00EC05EE">
      <w:pPr>
        <w:numPr>
          <w:ilvl w:val="0"/>
          <w:numId w:val="34"/>
        </w:numPr>
        <w:spacing w:after="200"/>
        <w:ind w:left="432" w:hanging="432"/>
      </w:pPr>
      <w:r w:rsidRPr="00B637AF">
        <w:rPr>
          <w:b/>
        </w:rPr>
        <w:t>Binding Contract</w:t>
      </w:r>
      <w:r w:rsidRPr="00B637AF">
        <w:t xml:space="preserve">: </w:t>
      </w:r>
      <w:r w:rsidR="000536FF" w:rsidRPr="00B637AF">
        <w:t>We understand that this Bid</w:t>
      </w:r>
      <w:r w:rsidR="00372302" w:rsidRPr="00B637AF">
        <w:t xml:space="preserve">, together with your written acceptance thereof included in your </w:t>
      </w:r>
      <w:r w:rsidR="00D85222" w:rsidRPr="00B637AF">
        <w:t>Letter of Acceptance</w:t>
      </w:r>
      <w:r w:rsidR="00372302" w:rsidRPr="00B637AF">
        <w:t xml:space="preserve">, shall constitute a binding contract between us, until a formal contract is prepared and executed; </w:t>
      </w:r>
    </w:p>
    <w:p w14:paraId="2BF8009F" w14:textId="3576CCBC" w:rsidR="00372302" w:rsidRPr="00B637AF" w:rsidRDefault="001216D0" w:rsidP="00EC05EE">
      <w:pPr>
        <w:numPr>
          <w:ilvl w:val="0"/>
          <w:numId w:val="34"/>
        </w:numPr>
        <w:spacing w:after="200"/>
        <w:ind w:left="432" w:hanging="432"/>
      </w:pPr>
      <w:r w:rsidRPr="00B637AF">
        <w:rPr>
          <w:b/>
        </w:rPr>
        <w:t>Not Bound to Accept:</w:t>
      </w:r>
      <w:r w:rsidRPr="00B637AF">
        <w:t xml:space="preserve"> </w:t>
      </w:r>
      <w:r w:rsidR="00372302" w:rsidRPr="00B637AF">
        <w:t xml:space="preserve">We understand that you are not bound to accept the lowest evaluated </w:t>
      </w:r>
      <w:r w:rsidR="000536FF" w:rsidRPr="00B637AF">
        <w:t>cost Bid, the Most Advantageous Bid</w:t>
      </w:r>
      <w:r w:rsidR="00372302" w:rsidRPr="00B637AF">
        <w:t xml:space="preserve"> or any other </w:t>
      </w:r>
      <w:r w:rsidR="000536FF" w:rsidRPr="00B637AF">
        <w:t>B</w:t>
      </w:r>
      <w:r w:rsidR="00372302" w:rsidRPr="00B637AF">
        <w:t>id that you may receive</w:t>
      </w:r>
      <w:r w:rsidR="000536FF" w:rsidRPr="00B637AF">
        <w:t xml:space="preserve">; </w:t>
      </w:r>
    </w:p>
    <w:p w14:paraId="643C9B77" w14:textId="77777777" w:rsidR="00546DF7" w:rsidRPr="00B637AF" w:rsidRDefault="001216D0" w:rsidP="00EC05EE">
      <w:pPr>
        <w:numPr>
          <w:ilvl w:val="0"/>
          <w:numId w:val="34"/>
        </w:numPr>
        <w:spacing w:after="200"/>
        <w:ind w:left="432" w:hanging="432"/>
      </w:pPr>
      <w:r w:rsidRPr="00B637AF">
        <w:rPr>
          <w:b/>
        </w:rPr>
        <w:t xml:space="preserve">Fraud and </w:t>
      </w:r>
      <w:r w:rsidR="00961366" w:rsidRPr="00B637AF">
        <w:rPr>
          <w:b/>
        </w:rPr>
        <w:t>Corruption:</w:t>
      </w:r>
      <w:r w:rsidR="00961366" w:rsidRPr="00B637AF">
        <w:t xml:space="preserve"> </w:t>
      </w:r>
      <w:r w:rsidR="00372302" w:rsidRPr="00B637AF">
        <w:t>We hereby certify that we have taken steps to ensure that no person acting for us or on our behalf engage</w:t>
      </w:r>
      <w:r w:rsidR="00B74063" w:rsidRPr="00B637AF">
        <w:t>s</w:t>
      </w:r>
      <w:r w:rsidR="00372302" w:rsidRPr="00B637AF">
        <w:t xml:space="preserve"> in any type of </w:t>
      </w:r>
      <w:r w:rsidR="00B60225" w:rsidRPr="00B637AF">
        <w:t>F</w:t>
      </w:r>
      <w:r w:rsidR="00372302" w:rsidRPr="00B637AF">
        <w:t xml:space="preserve">raud and </w:t>
      </w:r>
      <w:r w:rsidR="00B60225" w:rsidRPr="00B637AF">
        <w:t>C</w:t>
      </w:r>
      <w:r w:rsidR="00372302" w:rsidRPr="00B637AF">
        <w:t>orruption</w:t>
      </w:r>
      <w:r w:rsidR="00546DF7" w:rsidRPr="00B637AF">
        <w:t>; and</w:t>
      </w:r>
    </w:p>
    <w:p w14:paraId="04251DEB" w14:textId="77777777" w:rsidR="00546DF7" w:rsidRPr="00B637AF" w:rsidRDefault="00546DF7" w:rsidP="00EC05EE">
      <w:pPr>
        <w:numPr>
          <w:ilvl w:val="0"/>
          <w:numId w:val="34"/>
        </w:numPr>
        <w:tabs>
          <w:tab w:val="right" w:pos="9000"/>
        </w:tabs>
        <w:ind w:left="450" w:hanging="450"/>
        <w:jc w:val="both"/>
      </w:pPr>
      <w:r w:rsidRPr="00B637AF">
        <w:rPr>
          <w:b/>
          <w:color w:val="000000" w:themeColor="text1"/>
        </w:rPr>
        <w:t>Adjudicator:</w:t>
      </w:r>
      <w:r w:rsidRPr="00B637AF">
        <w:t xml:space="preserve"> We accept the appointment of </w:t>
      </w:r>
      <w:r w:rsidRPr="00B637AF">
        <w:rPr>
          <w:i/>
        </w:rPr>
        <w:t>[insert name proposed in Bid Data Sheet]</w:t>
      </w:r>
      <w:r w:rsidRPr="00B637AF">
        <w:t xml:space="preserve"> as the Adjudicator.</w:t>
      </w:r>
    </w:p>
    <w:p w14:paraId="1EF97340" w14:textId="77777777" w:rsidR="00546DF7" w:rsidRPr="00B637AF" w:rsidRDefault="00546DF7" w:rsidP="00A805B6"/>
    <w:p w14:paraId="62C71E89" w14:textId="77777777" w:rsidR="00546DF7" w:rsidRPr="00B637AF" w:rsidRDefault="00546DF7" w:rsidP="00A805B6">
      <w:r w:rsidRPr="00B637AF">
        <w:rPr>
          <w:b/>
          <w:i/>
        </w:rPr>
        <w:t>[or]</w:t>
      </w:r>
    </w:p>
    <w:p w14:paraId="0BEB6822" w14:textId="77777777" w:rsidR="00546DF7" w:rsidRPr="00B637AF" w:rsidRDefault="00546DF7" w:rsidP="00A805B6"/>
    <w:p w14:paraId="61068537" w14:textId="77777777" w:rsidR="00546DF7" w:rsidRPr="00B637AF" w:rsidRDefault="00546DF7" w:rsidP="00A805B6">
      <w:pPr>
        <w:jc w:val="both"/>
      </w:pPr>
      <w:r w:rsidRPr="00B637AF">
        <w:t xml:space="preserve">We do not accept the appointment of </w:t>
      </w:r>
      <w:r w:rsidRPr="00B637AF">
        <w:rPr>
          <w:i/>
        </w:rPr>
        <w:t>[insert name proposed in Bid Data Sheet]</w:t>
      </w:r>
      <w:r w:rsidRPr="00B637AF">
        <w:t xml:space="preserve"> as the Adjudicator, and propose instead that </w:t>
      </w:r>
      <w:r w:rsidRPr="00B637AF">
        <w:rPr>
          <w:i/>
        </w:rPr>
        <w:t>[insert name]</w:t>
      </w:r>
      <w:r w:rsidRPr="00B637AF">
        <w:t xml:space="preserve"> be appointed as Adjudicator, whose daily fees and biographical data are attached.</w:t>
      </w:r>
    </w:p>
    <w:p w14:paraId="523176E8" w14:textId="77777777" w:rsidR="00372302" w:rsidRPr="00B637AF" w:rsidRDefault="00372302" w:rsidP="00A805B6">
      <w:pPr>
        <w:spacing w:after="200"/>
        <w:ind w:left="432"/>
        <w:jc w:val="both"/>
      </w:pPr>
    </w:p>
    <w:p w14:paraId="4EAB79A6" w14:textId="7FD3E976" w:rsidR="00372302" w:rsidRPr="00B637AF" w:rsidRDefault="00372302" w:rsidP="00A805B6">
      <w:pPr>
        <w:jc w:val="both"/>
      </w:pPr>
      <w:r w:rsidRPr="00B637AF">
        <w:rPr>
          <w:b/>
        </w:rPr>
        <w:t xml:space="preserve">Name of the </w:t>
      </w:r>
      <w:r w:rsidR="00546DF7" w:rsidRPr="00B637AF">
        <w:rPr>
          <w:b/>
        </w:rPr>
        <w:t>Bidder</w:t>
      </w:r>
      <w:r w:rsidR="00546DF7" w:rsidRPr="00B637AF">
        <w:t>:</w:t>
      </w:r>
      <w:r w:rsidR="00546DF7" w:rsidRPr="00B637AF">
        <w:rPr>
          <w:bCs/>
          <w:iCs/>
        </w:rPr>
        <w:t xml:space="preserve"> *</w:t>
      </w:r>
      <w:r w:rsidR="000536FF" w:rsidRPr="00B637AF">
        <w:t>[</w:t>
      </w:r>
      <w:r w:rsidRPr="00B637AF">
        <w:rPr>
          <w:i/>
        </w:rPr>
        <w:t xml:space="preserve">insert complete name of </w:t>
      </w:r>
      <w:r w:rsidR="007E101A">
        <w:rPr>
          <w:i/>
        </w:rPr>
        <w:t>the Bidder</w:t>
      </w:r>
      <w:r w:rsidRPr="00B637AF">
        <w:t>]</w:t>
      </w:r>
    </w:p>
    <w:p w14:paraId="2366A734" w14:textId="77777777" w:rsidR="00372302" w:rsidRPr="00B637AF" w:rsidRDefault="00372302" w:rsidP="00A805B6">
      <w:pPr>
        <w:jc w:val="both"/>
      </w:pPr>
    </w:p>
    <w:p w14:paraId="34293DD3" w14:textId="77777777" w:rsidR="00372302" w:rsidRPr="00B637AF" w:rsidRDefault="00372302" w:rsidP="00A805B6">
      <w:pPr>
        <w:jc w:val="both"/>
      </w:pPr>
      <w:r w:rsidRPr="00B637AF">
        <w:rPr>
          <w:b/>
        </w:rPr>
        <w:t>Name of the person duly authorized to sign the Bid on behalf of the Bidder</w:t>
      </w:r>
      <w:r w:rsidR="000536FF" w:rsidRPr="00B637AF">
        <w:t>:</w:t>
      </w:r>
      <w:r w:rsidR="000536FF" w:rsidRPr="00B637AF">
        <w:rPr>
          <w:bCs/>
          <w:iCs/>
        </w:rPr>
        <w:t>**[</w:t>
      </w:r>
      <w:r w:rsidRPr="00B637AF">
        <w:rPr>
          <w:i/>
        </w:rPr>
        <w:t>insert complete name of person duly authorized to sign the Bid</w:t>
      </w:r>
      <w:r w:rsidRPr="00B637AF">
        <w:t>]</w:t>
      </w:r>
    </w:p>
    <w:p w14:paraId="2D358984" w14:textId="77777777" w:rsidR="00372302" w:rsidRPr="00B637AF" w:rsidRDefault="00372302" w:rsidP="00A805B6">
      <w:pPr>
        <w:jc w:val="both"/>
      </w:pPr>
    </w:p>
    <w:p w14:paraId="79E959D4" w14:textId="77777777" w:rsidR="00372302" w:rsidRPr="00B637AF" w:rsidRDefault="00372302" w:rsidP="00A805B6">
      <w:pPr>
        <w:jc w:val="both"/>
      </w:pPr>
      <w:r w:rsidRPr="00B637AF">
        <w:rPr>
          <w:b/>
        </w:rPr>
        <w:t>Title of the person signing the Bid</w:t>
      </w:r>
      <w:r w:rsidR="000536FF" w:rsidRPr="00B637AF">
        <w:t>:</w:t>
      </w:r>
      <w:r w:rsidRPr="00B637AF">
        <w:t xml:space="preserve"> [</w:t>
      </w:r>
      <w:r w:rsidRPr="00B637AF">
        <w:rPr>
          <w:i/>
        </w:rPr>
        <w:t>insert complete title of the person signing the Bid</w:t>
      </w:r>
      <w:r w:rsidRPr="00B637AF">
        <w:t>]</w:t>
      </w:r>
    </w:p>
    <w:p w14:paraId="082801CC" w14:textId="77777777" w:rsidR="00372302" w:rsidRPr="00B637AF" w:rsidRDefault="00372302" w:rsidP="00A805B6">
      <w:pPr>
        <w:jc w:val="both"/>
      </w:pPr>
    </w:p>
    <w:p w14:paraId="01D99241" w14:textId="77777777" w:rsidR="00372302" w:rsidRPr="00B637AF" w:rsidRDefault="00372302" w:rsidP="00A805B6">
      <w:pPr>
        <w:jc w:val="both"/>
      </w:pPr>
      <w:r w:rsidRPr="00B637AF">
        <w:rPr>
          <w:b/>
        </w:rPr>
        <w:t>Signature of the person named above</w:t>
      </w:r>
      <w:r w:rsidR="000536FF" w:rsidRPr="00B637AF">
        <w:t>:</w:t>
      </w:r>
      <w:r w:rsidRPr="00B637AF">
        <w:t xml:space="preserve"> [</w:t>
      </w:r>
      <w:r w:rsidRPr="00B637AF">
        <w:rPr>
          <w:i/>
        </w:rPr>
        <w:t>insert signature of person whose name and capacity are shown above</w:t>
      </w:r>
      <w:r w:rsidRPr="00B637AF">
        <w:t>]</w:t>
      </w:r>
    </w:p>
    <w:p w14:paraId="12CC825C" w14:textId="77777777" w:rsidR="00372302" w:rsidRPr="00B637AF" w:rsidRDefault="00372302" w:rsidP="00A805B6">
      <w:pPr>
        <w:jc w:val="both"/>
      </w:pPr>
    </w:p>
    <w:p w14:paraId="4AB1C67C" w14:textId="77777777" w:rsidR="00372302" w:rsidRPr="00B637AF" w:rsidRDefault="00372302" w:rsidP="00A805B6">
      <w:pPr>
        <w:jc w:val="both"/>
      </w:pPr>
      <w:r w:rsidRPr="00B637AF">
        <w:rPr>
          <w:b/>
        </w:rPr>
        <w:t>Date signed</w:t>
      </w:r>
      <w:r w:rsidRPr="00B637AF">
        <w:t xml:space="preserve"> </w:t>
      </w:r>
      <w:r w:rsidR="000536FF" w:rsidRPr="00B637AF">
        <w:t>[</w:t>
      </w:r>
      <w:r w:rsidRPr="00B637AF">
        <w:rPr>
          <w:i/>
        </w:rPr>
        <w:t>insert date of signing</w:t>
      </w:r>
      <w:r w:rsidRPr="00B637AF">
        <w:t xml:space="preserve">] </w:t>
      </w:r>
      <w:r w:rsidRPr="00B637AF">
        <w:rPr>
          <w:b/>
        </w:rPr>
        <w:t>day of</w:t>
      </w:r>
      <w:r w:rsidRPr="00B637AF">
        <w:t xml:space="preserve"> [</w:t>
      </w:r>
      <w:r w:rsidRPr="00B637AF">
        <w:rPr>
          <w:i/>
        </w:rPr>
        <w:t>insert month</w:t>
      </w:r>
      <w:r w:rsidRPr="00B637AF">
        <w:t>], [</w:t>
      </w:r>
      <w:r w:rsidRPr="00B637AF">
        <w:rPr>
          <w:i/>
        </w:rPr>
        <w:t>insert year</w:t>
      </w:r>
      <w:r w:rsidRPr="00B637AF">
        <w:t>]</w:t>
      </w:r>
    </w:p>
    <w:p w14:paraId="21186355" w14:textId="77777777" w:rsidR="00AA25C9" w:rsidRPr="00B637AF" w:rsidRDefault="00AA25C9" w:rsidP="00A805B6">
      <w:pPr>
        <w:jc w:val="both"/>
      </w:pPr>
    </w:p>
    <w:p w14:paraId="3FA77704" w14:textId="77777777" w:rsidR="00372302" w:rsidRPr="00B637AF" w:rsidRDefault="00372302" w:rsidP="00A805B6">
      <w:pPr>
        <w:tabs>
          <w:tab w:val="right" w:pos="9000"/>
        </w:tabs>
        <w:jc w:val="both"/>
        <w:rPr>
          <w:sz w:val="22"/>
        </w:rPr>
      </w:pPr>
      <w:r w:rsidRPr="00B637AF">
        <w:rPr>
          <w:b/>
          <w:sz w:val="22"/>
        </w:rPr>
        <w:t>*</w:t>
      </w:r>
      <w:r w:rsidRPr="00B637AF">
        <w:rPr>
          <w:sz w:val="22"/>
        </w:rPr>
        <w:t>: In the case of the Bid submitted by joint venture specify the name of the Joint Venture as Bidder</w:t>
      </w:r>
    </w:p>
    <w:p w14:paraId="168DA4B4" w14:textId="77777777" w:rsidR="007B586E" w:rsidRPr="00B637AF" w:rsidRDefault="00372302" w:rsidP="00A805B6">
      <w:pPr>
        <w:tabs>
          <w:tab w:val="right" w:pos="9000"/>
        </w:tabs>
        <w:jc w:val="both"/>
        <w:rPr>
          <w:sz w:val="22"/>
        </w:rPr>
      </w:pPr>
      <w:r w:rsidRPr="00B637AF">
        <w:rPr>
          <w:sz w:val="22"/>
        </w:rPr>
        <w:t>**: Person signing the Bid shall have the power of attorney given by the Bidder to be attached with the Bid</w:t>
      </w:r>
    </w:p>
    <w:p w14:paraId="52F45579" w14:textId="77777777" w:rsidR="00AA25C9" w:rsidRPr="00B637AF" w:rsidRDefault="00AA25C9" w:rsidP="00951677"/>
    <w:p w14:paraId="027FD2C2" w14:textId="77777777" w:rsidR="000536FF" w:rsidRPr="00B637AF" w:rsidRDefault="000536FF" w:rsidP="00951677"/>
    <w:p w14:paraId="319417B3" w14:textId="77777777" w:rsidR="00C010A5" w:rsidRPr="00B637AF" w:rsidRDefault="00C010A5" w:rsidP="00E43C4F">
      <w:pPr>
        <w:pStyle w:val="Section4Heading1"/>
        <w:rPr>
          <w:lang w:val="en-US"/>
        </w:rPr>
      </w:pPr>
      <w:r w:rsidRPr="00B637AF">
        <w:rPr>
          <w:lang w:val="en-US"/>
        </w:rPr>
        <w:br w:type="page"/>
      </w:r>
      <w:bookmarkStart w:id="656" w:name="_Toc446329300"/>
      <w:bookmarkStart w:id="657" w:name="_Toc63695077"/>
      <w:r w:rsidRPr="00B637AF">
        <w:rPr>
          <w:lang w:val="en-US"/>
        </w:rPr>
        <w:lastRenderedPageBreak/>
        <w:t>Schedules</w:t>
      </w:r>
      <w:bookmarkEnd w:id="656"/>
      <w:bookmarkEnd w:id="657"/>
    </w:p>
    <w:p w14:paraId="195E076B" w14:textId="77777777" w:rsidR="00F70B29" w:rsidRPr="00B637AF" w:rsidRDefault="007B586E" w:rsidP="00E43C4F">
      <w:pPr>
        <w:pStyle w:val="Section4-Heading2"/>
      </w:pPr>
      <w:bookmarkStart w:id="658" w:name="_Toc446329301"/>
      <w:bookmarkStart w:id="659" w:name="_Toc63695078"/>
      <w:bookmarkStart w:id="660" w:name="_Toc108950333"/>
      <w:bookmarkStart w:id="661" w:name="_Toc138144061"/>
      <w:r w:rsidRPr="00B637AF">
        <w:t>Bill of Quantities</w:t>
      </w:r>
      <w:bookmarkEnd w:id="658"/>
      <w:bookmarkEnd w:id="659"/>
      <w:r w:rsidR="00DE2834" w:rsidRPr="00B637AF">
        <w:t xml:space="preserve"> </w:t>
      </w:r>
    </w:p>
    <w:p w14:paraId="2F289602" w14:textId="77777777" w:rsidR="009408E0" w:rsidRPr="00B637AF" w:rsidRDefault="009408E0" w:rsidP="009408E0">
      <w:pPr>
        <w:pStyle w:val="TOAHeading"/>
        <w:tabs>
          <w:tab w:val="clear" w:pos="9000"/>
          <w:tab w:val="clear" w:pos="9360"/>
        </w:tabs>
      </w:pPr>
    </w:p>
    <w:p w14:paraId="430F888B" w14:textId="77777777" w:rsidR="00F70B29" w:rsidRPr="00B637AF" w:rsidRDefault="00EE7B1C" w:rsidP="0020119D">
      <w:r w:rsidRPr="00B637AF">
        <w:br w:type="page"/>
      </w:r>
    </w:p>
    <w:p w14:paraId="45F610B7" w14:textId="71AACBBE" w:rsidR="00951844" w:rsidRPr="00601AB2" w:rsidRDefault="006F71C1" w:rsidP="00E43C4F">
      <w:pPr>
        <w:pStyle w:val="Section4-Heading2"/>
        <w:rPr>
          <w:szCs w:val="32"/>
        </w:rPr>
      </w:pPr>
      <w:bookmarkStart w:id="662" w:name="_Toc333564284"/>
      <w:bookmarkStart w:id="663" w:name="_Toc63695079"/>
      <w:r w:rsidRPr="00601AB2">
        <w:rPr>
          <w:szCs w:val="32"/>
        </w:rPr>
        <w:lastRenderedPageBreak/>
        <w:t xml:space="preserve">1. </w:t>
      </w:r>
      <w:r w:rsidR="009408E0" w:rsidRPr="00601AB2">
        <w:rPr>
          <w:szCs w:val="32"/>
        </w:rPr>
        <w:t>Bill of Quantities</w:t>
      </w:r>
      <w:bookmarkEnd w:id="662"/>
      <w:bookmarkEnd w:id="663"/>
      <w:r w:rsidR="00032A89">
        <w:rPr>
          <w:szCs w:val="32"/>
        </w:rPr>
        <w:t xml:space="preserve"> (BOQ)</w:t>
      </w:r>
    </w:p>
    <w:bookmarkEnd w:id="660"/>
    <w:bookmarkEnd w:id="661"/>
    <w:p w14:paraId="44B8A768" w14:textId="1828A4D9" w:rsidR="009408E0" w:rsidRPr="00601AB2" w:rsidRDefault="00DA0B58" w:rsidP="00DA0B58">
      <w:pPr>
        <w:jc w:val="center"/>
        <w:rPr>
          <w:b/>
          <w:bCs/>
          <w:sz w:val="20"/>
          <w:szCs w:val="20"/>
          <w:u w:val="single"/>
        </w:rPr>
      </w:pPr>
      <w:r w:rsidRPr="00601AB2">
        <w:rPr>
          <w:b/>
          <w:bCs/>
          <w:sz w:val="20"/>
          <w:szCs w:val="20"/>
          <w:u w:val="single"/>
        </w:rPr>
        <w:t>Activity Schedule</w:t>
      </w:r>
    </w:p>
    <w:tbl>
      <w:tblPr>
        <w:tblStyle w:val="TableGrid"/>
        <w:tblpPr w:leftFromText="180" w:rightFromText="180" w:horzAnchor="margin" w:tblpXSpec="center" w:tblpY="913"/>
        <w:tblW w:w="10975" w:type="dxa"/>
        <w:tblLayout w:type="fixed"/>
        <w:tblLook w:val="04A0" w:firstRow="1" w:lastRow="0" w:firstColumn="1" w:lastColumn="0" w:noHBand="0" w:noVBand="1"/>
      </w:tblPr>
      <w:tblGrid>
        <w:gridCol w:w="445"/>
        <w:gridCol w:w="1260"/>
        <w:gridCol w:w="2430"/>
        <w:gridCol w:w="1530"/>
        <w:gridCol w:w="1350"/>
        <w:gridCol w:w="1170"/>
        <w:gridCol w:w="1080"/>
        <w:gridCol w:w="1710"/>
      </w:tblGrid>
      <w:tr w:rsidR="00261082" w14:paraId="71A1FCA3" w14:textId="77777777" w:rsidTr="004E0B88">
        <w:tc>
          <w:tcPr>
            <w:tcW w:w="445" w:type="dxa"/>
            <w:shd w:val="clear" w:color="auto" w:fill="EAEDF1" w:themeFill="text2" w:themeFillTint="1A"/>
          </w:tcPr>
          <w:p w14:paraId="2A947491" w14:textId="77777777" w:rsidR="00261082" w:rsidRDefault="00261082" w:rsidP="00EC179B">
            <w:pPr>
              <w:spacing w:before="100" w:beforeAutospacing="1" w:after="100"/>
              <w:jc w:val="center"/>
              <w:rPr>
                <w:rFonts w:ascii="Calibri" w:hAnsi="Calibri" w:cs="Calibri"/>
                <w:b/>
                <w:bCs/>
                <w:color w:val="000000" w:themeColor="text1"/>
                <w:sz w:val="22"/>
                <w:szCs w:val="22"/>
              </w:rPr>
            </w:pPr>
            <w:bookmarkStart w:id="664" w:name="_Hlk207613255"/>
            <w:r>
              <w:rPr>
                <w:rFonts w:ascii="Calibri" w:hAnsi="Calibri" w:cs="Calibri"/>
                <w:b/>
                <w:bCs/>
                <w:color w:val="000000" w:themeColor="text1"/>
                <w:sz w:val="22"/>
                <w:szCs w:val="22"/>
              </w:rPr>
              <w:t>No</w:t>
            </w:r>
          </w:p>
        </w:tc>
        <w:tc>
          <w:tcPr>
            <w:tcW w:w="1260" w:type="dxa"/>
            <w:shd w:val="clear" w:color="auto" w:fill="EAEDF1" w:themeFill="text2" w:themeFillTint="1A"/>
          </w:tcPr>
          <w:p w14:paraId="1C48B1EC"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Community</w:t>
            </w:r>
          </w:p>
        </w:tc>
        <w:tc>
          <w:tcPr>
            <w:tcW w:w="2430" w:type="dxa"/>
            <w:shd w:val="clear" w:color="auto" w:fill="EAEDF1" w:themeFill="text2" w:themeFillTint="1A"/>
          </w:tcPr>
          <w:p w14:paraId="2BDE7D02"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Typology of investment</w:t>
            </w:r>
          </w:p>
          <w:p w14:paraId="116E7A24" w14:textId="77777777" w:rsidR="00261082" w:rsidRPr="00E13182" w:rsidRDefault="00261082" w:rsidP="00EC179B">
            <w:pPr>
              <w:spacing w:before="100" w:beforeAutospacing="1" w:after="100"/>
              <w:jc w:val="center"/>
              <w:rPr>
                <w:rFonts w:ascii="Calibri" w:hAnsi="Calibri" w:cs="Calibri"/>
                <w:b/>
                <w:bCs/>
                <w:color w:val="000000" w:themeColor="text1"/>
                <w:sz w:val="20"/>
                <w:szCs w:val="20"/>
              </w:rPr>
            </w:pPr>
            <w:r w:rsidRPr="00E13182">
              <w:rPr>
                <w:rFonts w:ascii="Calibri" w:hAnsi="Calibri" w:cs="Calibri"/>
                <w:b/>
                <w:bCs/>
                <w:color w:val="000000" w:themeColor="text1"/>
                <w:sz w:val="20"/>
                <w:szCs w:val="20"/>
              </w:rPr>
              <w:t>(this can be specified as one out of these 3 - Rangeland Rehabilitation: Soil and Water Conservation Structures, Community-Led FMNR for Forest Restoration, Community-Based Environmental Groups)</w:t>
            </w:r>
          </w:p>
        </w:tc>
        <w:tc>
          <w:tcPr>
            <w:tcW w:w="1530" w:type="dxa"/>
            <w:shd w:val="clear" w:color="auto" w:fill="EAEDF1" w:themeFill="text2" w:themeFillTint="1A"/>
          </w:tcPr>
          <w:p w14:paraId="56506455"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Specific activities to be financed</w:t>
            </w:r>
          </w:p>
        </w:tc>
        <w:tc>
          <w:tcPr>
            <w:tcW w:w="1350" w:type="dxa"/>
            <w:shd w:val="clear" w:color="auto" w:fill="EAEDF1" w:themeFill="text2" w:themeFillTint="1A"/>
          </w:tcPr>
          <w:p w14:paraId="652605FD"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Quantities</w:t>
            </w:r>
          </w:p>
          <w:p w14:paraId="7EC0B770"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In hectares</w:t>
            </w:r>
          </w:p>
          <w:p w14:paraId="424A3F8B"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(Ha)</w:t>
            </w:r>
          </w:p>
        </w:tc>
        <w:tc>
          <w:tcPr>
            <w:tcW w:w="1170" w:type="dxa"/>
            <w:shd w:val="clear" w:color="auto" w:fill="EAEDF1" w:themeFill="text2" w:themeFillTint="1A"/>
          </w:tcPr>
          <w:p w14:paraId="35749B14" w14:textId="277FDDF3"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Unit costs (</w:t>
            </w:r>
            <w:r w:rsidR="001B5818">
              <w:rPr>
                <w:rFonts w:ascii="Calibri" w:hAnsi="Calibri" w:cs="Calibri"/>
                <w:b/>
                <w:bCs/>
                <w:color w:val="000000" w:themeColor="text1"/>
                <w:sz w:val="22"/>
                <w:szCs w:val="22"/>
              </w:rPr>
              <w:t>US</w:t>
            </w:r>
            <w:r>
              <w:rPr>
                <w:rFonts w:ascii="Calibri" w:hAnsi="Calibri" w:cs="Calibri"/>
                <w:b/>
                <w:bCs/>
                <w:color w:val="000000" w:themeColor="text1"/>
                <w:sz w:val="22"/>
                <w:szCs w:val="22"/>
              </w:rPr>
              <w:t>$)</w:t>
            </w:r>
          </w:p>
        </w:tc>
        <w:tc>
          <w:tcPr>
            <w:tcW w:w="1080" w:type="dxa"/>
            <w:shd w:val="clear" w:color="auto" w:fill="EAEDF1" w:themeFill="text2" w:themeFillTint="1A"/>
          </w:tcPr>
          <w:p w14:paraId="556E111A" w14:textId="2B410513"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Total costs (</w:t>
            </w:r>
            <w:r w:rsidR="001B5818">
              <w:rPr>
                <w:rFonts w:ascii="Calibri" w:hAnsi="Calibri" w:cs="Calibri"/>
                <w:b/>
                <w:bCs/>
                <w:color w:val="000000" w:themeColor="text1"/>
                <w:sz w:val="22"/>
                <w:szCs w:val="22"/>
              </w:rPr>
              <w:t>US</w:t>
            </w:r>
            <w:r>
              <w:rPr>
                <w:rFonts w:ascii="Calibri" w:hAnsi="Calibri" w:cs="Calibri"/>
                <w:b/>
                <w:bCs/>
                <w:color w:val="000000" w:themeColor="text1"/>
                <w:sz w:val="22"/>
                <w:szCs w:val="22"/>
              </w:rPr>
              <w:t>$)</w:t>
            </w:r>
          </w:p>
        </w:tc>
        <w:tc>
          <w:tcPr>
            <w:tcW w:w="1710" w:type="dxa"/>
            <w:shd w:val="clear" w:color="auto" w:fill="EAEDF1" w:themeFill="text2" w:themeFillTint="1A"/>
          </w:tcPr>
          <w:p w14:paraId="7A92ED2E" w14:textId="77777777" w:rsidR="00261082" w:rsidRDefault="00261082" w:rsidP="00EC179B">
            <w:pPr>
              <w:spacing w:before="100" w:beforeAutospacing="1" w:after="100"/>
              <w:jc w:val="center"/>
              <w:rPr>
                <w:rFonts w:ascii="Calibri" w:hAnsi="Calibri" w:cs="Calibri"/>
                <w:b/>
                <w:bCs/>
                <w:color w:val="000000" w:themeColor="text1"/>
                <w:sz w:val="22"/>
                <w:szCs w:val="22"/>
              </w:rPr>
            </w:pPr>
            <w:r>
              <w:rPr>
                <w:rFonts w:ascii="Calibri" w:hAnsi="Calibri" w:cs="Calibri"/>
                <w:b/>
                <w:bCs/>
                <w:color w:val="000000" w:themeColor="text1"/>
                <w:sz w:val="22"/>
                <w:szCs w:val="22"/>
              </w:rPr>
              <w:t>Remarks/Notes</w:t>
            </w:r>
          </w:p>
        </w:tc>
      </w:tr>
      <w:tr w:rsidR="00957D5D" w14:paraId="5969D38C" w14:textId="77777777" w:rsidTr="004E0B88">
        <w:tc>
          <w:tcPr>
            <w:tcW w:w="445" w:type="dxa"/>
          </w:tcPr>
          <w:p w14:paraId="6E65EE07" w14:textId="77777777" w:rsidR="00957D5D" w:rsidRPr="00A86368" w:rsidRDefault="00957D5D" w:rsidP="00957D5D">
            <w:pPr>
              <w:spacing w:before="100" w:beforeAutospacing="1" w:after="100"/>
              <w:rPr>
                <w:rFonts w:ascii="Calibri" w:hAnsi="Calibri" w:cs="Calibri"/>
                <w:sz w:val="22"/>
                <w:szCs w:val="22"/>
              </w:rPr>
            </w:pPr>
            <w:r>
              <w:rPr>
                <w:rFonts w:ascii="Calibri" w:hAnsi="Calibri" w:cs="Calibri"/>
                <w:sz w:val="22"/>
                <w:szCs w:val="22"/>
              </w:rPr>
              <w:t>1</w:t>
            </w:r>
          </w:p>
        </w:tc>
        <w:tc>
          <w:tcPr>
            <w:tcW w:w="1260" w:type="dxa"/>
          </w:tcPr>
          <w:p w14:paraId="57696346" w14:textId="77777777" w:rsidR="00957D5D" w:rsidRPr="00241B4C" w:rsidRDefault="00957D5D" w:rsidP="00957D5D">
            <w:pPr>
              <w:spacing w:before="100" w:beforeAutospacing="1" w:after="100"/>
              <w:rPr>
                <w:rFonts w:ascii="Calibri" w:hAnsi="Calibri" w:cs="Calibri"/>
                <w:b/>
                <w:bCs/>
                <w:color w:val="000000" w:themeColor="text1"/>
                <w:sz w:val="22"/>
                <w:szCs w:val="22"/>
              </w:rPr>
            </w:pPr>
            <w:r w:rsidRPr="00241B4C">
              <w:rPr>
                <w:rFonts w:ascii="Calibri" w:hAnsi="Calibri" w:cs="Calibri"/>
                <w:b/>
                <w:bCs/>
                <w:sz w:val="22"/>
                <w:szCs w:val="22"/>
              </w:rPr>
              <w:t>Geed Abeera</w:t>
            </w:r>
          </w:p>
        </w:tc>
        <w:tc>
          <w:tcPr>
            <w:tcW w:w="2430" w:type="dxa"/>
          </w:tcPr>
          <w:p w14:paraId="01126174" w14:textId="77777777" w:rsidR="00957D5D" w:rsidRDefault="00957D5D" w:rsidP="00957D5D">
            <w:pPr>
              <w:spacing w:before="100" w:beforeAutospacing="1" w:after="100"/>
              <w:rPr>
                <w:rFonts w:ascii="Calibri" w:hAnsi="Calibri" w:cs="Calibri"/>
                <w:b/>
                <w:bCs/>
                <w:color w:val="000000" w:themeColor="text1"/>
                <w:sz w:val="22"/>
                <w:szCs w:val="22"/>
              </w:rPr>
            </w:pPr>
            <w:r w:rsidRPr="00A81D10">
              <w:rPr>
                <w:rFonts w:ascii="Calibri" w:hAnsi="Calibri" w:cs="Calibri"/>
                <w:color w:val="000000" w:themeColor="text1"/>
                <w:sz w:val="22"/>
                <w:szCs w:val="22"/>
              </w:rPr>
              <w:t>SWC activities</w:t>
            </w:r>
          </w:p>
        </w:tc>
        <w:tc>
          <w:tcPr>
            <w:tcW w:w="1530" w:type="dxa"/>
          </w:tcPr>
          <w:p w14:paraId="39315DA2" w14:textId="77777777"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SWC</w:t>
            </w:r>
          </w:p>
        </w:tc>
        <w:tc>
          <w:tcPr>
            <w:tcW w:w="1350" w:type="dxa"/>
          </w:tcPr>
          <w:p w14:paraId="35E1D610" w14:textId="3D977262"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1</w:t>
            </w:r>
            <w:r>
              <w:rPr>
                <w:rFonts w:ascii="Calibri" w:hAnsi="Calibri" w:cs="Calibri"/>
                <w:color w:val="000000" w:themeColor="text1"/>
                <w:sz w:val="22"/>
                <w:szCs w:val="22"/>
              </w:rPr>
              <w:t>25</w:t>
            </w:r>
            <w:r w:rsidRPr="00342461">
              <w:rPr>
                <w:rFonts w:ascii="Calibri" w:hAnsi="Calibri" w:cs="Calibri"/>
                <w:color w:val="000000" w:themeColor="text1"/>
                <w:sz w:val="22"/>
                <w:szCs w:val="22"/>
              </w:rPr>
              <w:t>ha</w:t>
            </w:r>
          </w:p>
        </w:tc>
        <w:tc>
          <w:tcPr>
            <w:tcW w:w="1170" w:type="dxa"/>
          </w:tcPr>
          <w:p w14:paraId="33DDEA52"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080" w:type="dxa"/>
          </w:tcPr>
          <w:p w14:paraId="637322B4"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710" w:type="dxa"/>
          </w:tcPr>
          <w:p w14:paraId="53074834"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700591DA" w14:textId="77777777" w:rsidTr="004E0B88">
        <w:tc>
          <w:tcPr>
            <w:tcW w:w="445" w:type="dxa"/>
          </w:tcPr>
          <w:p w14:paraId="4BE587D6"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3F98FEC0"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6B71D5B4" w14:textId="77777777" w:rsidR="00957D5D" w:rsidRPr="00A81D10" w:rsidRDefault="00957D5D" w:rsidP="00957D5D">
            <w:pPr>
              <w:spacing w:before="100" w:beforeAutospacing="1" w:after="100"/>
              <w:rPr>
                <w:rFonts w:ascii="Calibri" w:hAnsi="Calibri" w:cs="Calibri"/>
                <w:color w:val="000000" w:themeColor="text1"/>
                <w:sz w:val="22"/>
                <w:szCs w:val="22"/>
              </w:rPr>
            </w:pPr>
            <w:r>
              <w:rPr>
                <w:rFonts w:ascii="Calibri" w:hAnsi="Calibri" w:cs="Calibri"/>
                <w:color w:val="000000" w:themeColor="text1"/>
                <w:sz w:val="22"/>
                <w:szCs w:val="22"/>
              </w:rPr>
              <w:t>FMNR</w:t>
            </w:r>
          </w:p>
        </w:tc>
        <w:tc>
          <w:tcPr>
            <w:tcW w:w="1530" w:type="dxa"/>
          </w:tcPr>
          <w:p w14:paraId="09203EF3" w14:textId="77777777"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FMNR</w:t>
            </w:r>
          </w:p>
        </w:tc>
        <w:tc>
          <w:tcPr>
            <w:tcW w:w="1350" w:type="dxa"/>
          </w:tcPr>
          <w:p w14:paraId="351B9AC3" w14:textId="44F1376D"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50ha</w:t>
            </w:r>
          </w:p>
        </w:tc>
        <w:tc>
          <w:tcPr>
            <w:tcW w:w="1170" w:type="dxa"/>
          </w:tcPr>
          <w:p w14:paraId="7F0D044D"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080" w:type="dxa"/>
          </w:tcPr>
          <w:p w14:paraId="316AF988"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710" w:type="dxa"/>
          </w:tcPr>
          <w:p w14:paraId="6FF39E1C"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78F0A292" w14:textId="77777777" w:rsidTr="004E0B88">
        <w:tc>
          <w:tcPr>
            <w:tcW w:w="445" w:type="dxa"/>
          </w:tcPr>
          <w:p w14:paraId="20B957CD"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016A13D7"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5D87D3B4" w14:textId="77777777" w:rsidR="00957D5D" w:rsidRPr="00A81D10" w:rsidRDefault="00957D5D" w:rsidP="00957D5D">
            <w:pPr>
              <w:spacing w:before="100" w:beforeAutospacing="1" w:after="100"/>
              <w:rPr>
                <w:rFonts w:ascii="Calibri" w:hAnsi="Calibri" w:cs="Calibri"/>
                <w:color w:val="000000" w:themeColor="text1"/>
                <w:sz w:val="22"/>
                <w:szCs w:val="22"/>
              </w:rPr>
            </w:pPr>
            <w:r>
              <w:rPr>
                <w:rFonts w:ascii="Calibri" w:hAnsi="Calibri" w:cs="Calibri"/>
                <w:color w:val="000000" w:themeColor="text1"/>
                <w:sz w:val="22"/>
                <w:szCs w:val="22"/>
              </w:rPr>
              <w:t>Establishment and trainings of rangeland associations</w:t>
            </w:r>
          </w:p>
        </w:tc>
        <w:tc>
          <w:tcPr>
            <w:tcW w:w="1530" w:type="dxa"/>
          </w:tcPr>
          <w:p w14:paraId="3ED18DDD"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Establishment and trainings of rangeland associations</w:t>
            </w:r>
          </w:p>
        </w:tc>
        <w:tc>
          <w:tcPr>
            <w:tcW w:w="1350" w:type="dxa"/>
          </w:tcPr>
          <w:p w14:paraId="083C24B1" w14:textId="0C4BBE5C" w:rsidR="00957D5D" w:rsidRPr="00342461" w:rsidRDefault="00957D5D" w:rsidP="00957D5D">
            <w:pPr>
              <w:spacing w:before="100" w:beforeAutospacing="1" w:after="100"/>
              <w:rPr>
                <w:rFonts w:ascii="Calibri" w:hAnsi="Calibri" w:cs="Calibri"/>
                <w:color w:val="000000" w:themeColor="text1"/>
                <w:sz w:val="22"/>
                <w:szCs w:val="22"/>
              </w:rPr>
            </w:pPr>
            <w:r>
              <w:rPr>
                <w:rFonts w:ascii="Calibri" w:hAnsi="Calibri" w:cs="Calibri"/>
                <w:color w:val="000000" w:themeColor="text1"/>
                <w:sz w:val="22"/>
                <w:szCs w:val="22"/>
              </w:rPr>
              <w:t>30</w:t>
            </w:r>
            <w:r w:rsidRPr="00342461">
              <w:rPr>
                <w:rFonts w:ascii="Calibri" w:hAnsi="Calibri" w:cs="Calibri"/>
                <w:color w:val="000000" w:themeColor="text1"/>
                <w:sz w:val="22"/>
                <w:szCs w:val="22"/>
              </w:rPr>
              <w:t>persons</w:t>
            </w:r>
          </w:p>
        </w:tc>
        <w:tc>
          <w:tcPr>
            <w:tcW w:w="1170" w:type="dxa"/>
          </w:tcPr>
          <w:p w14:paraId="06583FC5"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080" w:type="dxa"/>
          </w:tcPr>
          <w:p w14:paraId="02931527"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710" w:type="dxa"/>
          </w:tcPr>
          <w:p w14:paraId="5F9F2F90"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1C8F09B0" w14:textId="77777777" w:rsidTr="004E0B88">
        <w:tc>
          <w:tcPr>
            <w:tcW w:w="445" w:type="dxa"/>
          </w:tcPr>
          <w:p w14:paraId="4299A42A" w14:textId="77777777" w:rsidR="00957D5D" w:rsidRPr="00A86368" w:rsidRDefault="00957D5D" w:rsidP="00957D5D">
            <w:pPr>
              <w:spacing w:before="100" w:beforeAutospacing="1" w:after="100"/>
              <w:rPr>
                <w:rFonts w:ascii="Calibri" w:hAnsi="Calibri" w:cs="Calibri"/>
                <w:sz w:val="22"/>
                <w:szCs w:val="22"/>
              </w:rPr>
            </w:pPr>
            <w:r>
              <w:rPr>
                <w:rFonts w:ascii="Calibri" w:hAnsi="Calibri" w:cs="Calibri"/>
                <w:sz w:val="22"/>
                <w:szCs w:val="22"/>
              </w:rPr>
              <w:t>2</w:t>
            </w:r>
          </w:p>
        </w:tc>
        <w:tc>
          <w:tcPr>
            <w:tcW w:w="1260" w:type="dxa"/>
          </w:tcPr>
          <w:p w14:paraId="1B3BB31B" w14:textId="77777777" w:rsidR="00957D5D" w:rsidRPr="00241B4C" w:rsidRDefault="00957D5D" w:rsidP="00957D5D">
            <w:pPr>
              <w:spacing w:before="100" w:beforeAutospacing="1" w:after="100"/>
              <w:rPr>
                <w:rFonts w:ascii="Calibri" w:hAnsi="Calibri" w:cs="Calibri"/>
                <w:b/>
                <w:bCs/>
                <w:color w:val="000000" w:themeColor="text1"/>
                <w:sz w:val="22"/>
                <w:szCs w:val="22"/>
              </w:rPr>
            </w:pPr>
            <w:r w:rsidRPr="00241B4C">
              <w:rPr>
                <w:rFonts w:ascii="Calibri" w:hAnsi="Calibri" w:cs="Calibri"/>
                <w:b/>
                <w:bCs/>
                <w:sz w:val="22"/>
                <w:szCs w:val="22"/>
              </w:rPr>
              <w:t>Garabis</w:t>
            </w:r>
          </w:p>
        </w:tc>
        <w:tc>
          <w:tcPr>
            <w:tcW w:w="2430" w:type="dxa"/>
          </w:tcPr>
          <w:p w14:paraId="5C52D019" w14:textId="77777777" w:rsidR="00957D5D" w:rsidRDefault="00957D5D" w:rsidP="00957D5D">
            <w:pPr>
              <w:spacing w:before="100" w:beforeAutospacing="1" w:after="100"/>
              <w:rPr>
                <w:rFonts w:ascii="Calibri" w:hAnsi="Calibri" w:cs="Calibri"/>
                <w:b/>
                <w:bCs/>
                <w:color w:val="000000" w:themeColor="text1"/>
                <w:sz w:val="22"/>
                <w:szCs w:val="22"/>
              </w:rPr>
            </w:pPr>
            <w:r w:rsidRPr="00A81D10">
              <w:rPr>
                <w:rFonts w:ascii="Calibri" w:hAnsi="Calibri" w:cs="Calibri"/>
                <w:color w:val="000000" w:themeColor="text1"/>
                <w:sz w:val="22"/>
                <w:szCs w:val="22"/>
              </w:rPr>
              <w:t>SWC activities</w:t>
            </w:r>
          </w:p>
        </w:tc>
        <w:tc>
          <w:tcPr>
            <w:tcW w:w="1530" w:type="dxa"/>
          </w:tcPr>
          <w:p w14:paraId="70063F3F" w14:textId="77777777"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SWC</w:t>
            </w:r>
          </w:p>
        </w:tc>
        <w:tc>
          <w:tcPr>
            <w:tcW w:w="1350" w:type="dxa"/>
          </w:tcPr>
          <w:p w14:paraId="3AB550DE" w14:textId="11328B35"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1</w:t>
            </w:r>
            <w:r>
              <w:rPr>
                <w:rFonts w:ascii="Calibri" w:hAnsi="Calibri" w:cs="Calibri"/>
                <w:color w:val="000000" w:themeColor="text1"/>
                <w:sz w:val="22"/>
                <w:szCs w:val="22"/>
              </w:rPr>
              <w:t>25ha</w:t>
            </w:r>
          </w:p>
        </w:tc>
        <w:tc>
          <w:tcPr>
            <w:tcW w:w="1170" w:type="dxa"/>
          </w:tcPr>
          <w:p w14:paraId="58EC2D96"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080" w:type="dxa"/>
          </w:tcPr>
          <w:p w14:paraId="779DC4A1"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710" w:type="dxa"/>
          </w:tcPr>
          <w:p w14:paraId="7A8D5F54"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4DE266D2" w14:textId="77777777" w:rsidTr="004E0B88">
        <w:tc>
          <w:tcPr>
            <w:tcW w:w="445" w:type="dxa"/>
          </w:tcPr>
          <w:p w14:paraId="36735544"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019AF19E"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3033DAB2" w14:textId="77777777" w:rsidR="00957D5D" w:rsidRPr="00A81D10" w:rsidRDefault="00957D5D" w:rsidP="00957D5D">
            <w:pPr>
              <w:spacing w:before="100" w:beforeAutospacing="1" w:after="100"/>
              <w:rPr>
                <w:rFonts w:ascii="Calibri" w:hAnsi="Calibri" w:cs="Calibri"/>
                <w:color w:val="000000" w:themeColor="text1"/>
                <w:sz w:val="22"/>
                <w:szCs w:val="22"/>
              </w:rPr>
            </w:pPr>
            <w:r>
              <w:rPr>
                <w:rFonts w:ascii="Calibri" w:hAnsi="Calibri" w:cs="Calibri"/>
                <w:color w:val="000000" w:themeColor="text1"/>
                <w:sz w:val="22"/>
                <w:szCs w:val="22"/>
              </w:rPr>
              <w:t xml:space="preserve">FMNR </w:t>
            </w:r>
          </w:p>
        </w:tc>
        <w:tc>
          <w:tcPr>
            <w:tcW w:w="1530" w:type="dxa"/>
          </w:tcPr>
          <w:p w14:paraId="50599D28" w14:textId="77777777" w:rsidR="00957D5D" w:rsidRPr="00342461" w:rsidRDefault="00957D5D" w:rsidP="00957D5D">
            <w:pPr>
              <w:spacing w:before="100" w:beforeAutospacing="1" w:after="100"/>
              <w:rPr>
                <w:rFonts w:ascii="Calibri" w:hAnsi="Calibri" w:cs="Calibri"/>
                <w:color w:val="000000" w:themeColor="text1"/>
                <w:sz w:val="22"/>
                <w:szCs w:val="22"/>
              </w:rPr>
            </w:pPr>
            <w:r w:rsidRPr="00D93F03">
              <w:rPr>
                <w:rFonts w:ascii="Calibri" w:hAnsi="Calibri" w:cs="Calibri"/>
                <w:color w:val="000000" w:themeColor="text1"/>
                <w:sz w:val="22"/>
                <w:szCs w:val="22"/>
              </w:rPr>
              <w:t xml:space="preserve">FMNR </w:t>
            </w:r>
          </w:p>
        </w:tc>
        <w:tc>
          <w:tcPr>
            <w:tcW w:w="1350" w:type="dxa"/>
          </w:tcPr>
          <w:p w14:paraId="18EED93E" w14:textId="0B370D1D"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 xml:space="preserve">50ha </w:t>
            </w:r>
          </w:p>
        </w:tc>
        <w:tc>
          <w:tcPr>
            <w:tcW w:w="1170" w:type="dxa"/>
          </w:tcPr>
          <w:p w14:paraId="1E10E941"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080" w:type="dxa"/>
          </w:tcPr>
          <w:p w14:paraId="09D13244"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710" w:type="dxa"/>
          </w:tcPr>
          <w:p w14:paraId="39821167"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56E4F88F" w14:textId="77777777" w:rsidTr="004E0B88">
        <w:tc>
          <w:tcPr>
            <w:tcW w:w="445" w:type="dxa"/>
          </w:tcPr>
          <w:p w14:paraId="018F6E4B"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7686EB37"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30FA911F" w14:textId="77777777" w:rsidR="00957D5D" w:rsidRPr="00A81D10" w:rsidRDefault="00957D5D" w:rsidP="00957D5D">
            <w:pPr>
              <w:spacing w:before="100" w:beforeAutospacing="1" w:after="100"/>
              <w:rPr>
                <w:rFonts w:ascii="Calibri" w:hAnsi="Calibri" w:cs="Calibri"/>
                <w:color w:val="000000" w:themeColor="text1"/>
                <w:sz w:val="22"/>
                <w:szCs w:val="22"/>
              </w:rPr>
            </w:pPr>
            <w:r>
              <w:rPr>
                <w:rFonts w:ascii="Calibri" w:hAnsi="Calibri" w:cs="Calibri"/>
                <w:color w:val="000000" w:themeColor="text1"/>
                <w:sz w:val="22"/>
                <w:szCs w:val="22"/>
              </w:rPr>
              <w:t>Establishment and trainings of rangeland associations</w:t>
            </w:r>
          </w:p>
        </w:tc>
        <w:tc>
          <w:tcPr>
            <w:tcW w:w="1530" w:type="dxa"/>
          </w:tcPr>
          <w:p w14:paraId="179E261C"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Establishment and trainings of rangeland associations</w:t>
            </w:r>
          </w:p>
        </w:tc>
        <w:tc>
          <w:tcPr>
            <w:tcW w:w="1350" w:type="dxa"/>
          </w:tcPr>
          <w:p w14:paraId="2928BD77" w14:textId="1ECD2AC5"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30</w:t>
            </w:r>
            <w:r w:rsidRPr="00A81D10">
              <w:rPr>
                <w:rFonts w:ascii="Calibri" w:hAnsi="Calibri" w:cs="Calibri"/>
                <w:color w:val="000000" w:themeColor="text1"/>
                <w:sz w:val="22"/>
                <w:szCs w:val="22"/>
              </w:rPr>
              <w:t>persons</w:t>
            </w:r>
          </w:p>
        </w:tc>
        <w:tc>
          <w:tcPr>
            <w:tcW w:w="1170" w:type="dxa"/>
          </w:tcPr>
          <w:p w14:paraId="1AF9480A"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080" w:type="dxa"/>
          </w:tcPr>
          <w:p w14:paraId="684D57E2"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710" w:type="dxa"/>
          </w:tcPr>
          <w:p w14:paraId="7A317867"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13B4B55B" w14:textId="77777777" w:rsidTr="004E0B88">
        <w:tc>
          <w:tcPr>
            <w:tcW w:w="445" w:type="dxa"/>
          </w:tcPr>
          <w:p w14:paraId="29206A94" w14:textId="77777777" w:rsidR="00957D5D" w:rsidRPr="00A86368" w:rsidRDefault="00957D5D" w:rsidP="00957D5D">
            <w:pPr>
              <w:spacing w:before="100" w:beforeAutospacing="1" w:after="100"/>
              <w:rPr>
                <w:rFonts w:ascii="Calibri" w:hAnsi="Calibri" w:cs="Calibri"/>
                <w:sz w:val="22"/>
                <w:szCs w:val="22"/>
              </w:rPr>
            </w:pPr>
            <w:r>
              <w:rPr>
                <w:rFonts w:ascii="Calibri" w:hAnsi="Calibri" w:cs="Calibri"/>
                <w:sz w:val="22"/>
                <w:szCs w:val="22"/>
              </w:rPr>
              <w:t>3</w:t>
            </w:r>
          </w:p>
        </w:tc>
        <w:tc>
          <w:tcPr>
            <w:tcW w:w="1260" w:type="dxa"/>
          </w:tcPr>
          <w:p w14:paraId="5BA5876E" w14:textId="77777777" w:rsidR="00957D5D" w:rsidRPr="00241B4C" w:rsidRDefault="00957D5D" w:rsidP="00957D5D">
            <w:pPr>
              <w:spacing w:before="100" w:beforeAutospacing="1" w:after="100"/>
              <w:rPr>
                <w:rFonts w:ascii="Calibri" w:hAnsi="Calibri" w:cs="Calibri"/>
                <w:b/>
                <w:bCs/>
                <w:color w:val="000000" w:themeColor="text1"/>
                <w:sz w:val="22"/>
                <w:szCs w:val="22"/>
              </w:rPr>
            </w:pPr>
            <w:r w:rsidRPr="00241B4C">
              <w:rPr>
                <w:rFonts w:ascii="Calibri" w:hAnsi="Calibri" w:cs="Calibri"/>
                <w:b/>
                <w:bCs/>
                <w:sz w:val="22"/>
                <w:szCs w:val="22"/>
              </w:rPr>
              <w:t>Boodhley</w:t>
            </w:r>
          </w:p>
        </w:tc>
        <w:tc>
          <w:tcPr>
            <w:tcW w:w="2430" w:type="dxa"/>
          </w:tcPr>
          <w:p w14:paraId="784974BA" w14:textId="77777777"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SWC</w:t>
            </w:r>
          </w:p>
        </w:tc>
        <w:tc>
          <w:tcPr>
            <w:tcW w:w="1530" w:type="dxa"/>
          </w:tcPr>
          <w:p w14:paraId="351007BF" w14:textId="77777777"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SWC</w:t>
            </w:r>
          </w:p>
        </w:tc>
        <w:tc>
          <w:tcPr>
            <w:tcW w:w="1350" w:type="dxa"/>
          </w:tcPr>
          <w:p w14:paraId="4305EDBF" w14:textId="0E88245D" w:rsidR="00957D5D" w:rsidRPr="00342461" w:rsidRDefault="00957D5D" w:rsidP="00957D5D">
            <w:pPr>
              <w:spacing w:before="100" w:beforeAutospacing="1" w:after="100"/>
              <w:rPr>
                <w:rFonts w:ascii="Calibri" w:hAnsi="Calibri" w:cs="Calibri"/>
                <w:color w:val="000000" w:themeColor="text1"/>
                <w:sz w:val="22"/>
                <w:szCs w:val="22"/>
              </w:rPr>
            </w:pPr>
            <w:r w:rsidRPr="00342461">
              <w:rPr>
                <w:rFonts w:ascii="Calibri" w:hAnsi="Calibri" w:cs="Calibri"/>
                <w:color w:val="000000" w:themeColor="text1"/>
                <w:sz w:val="22"/>
                <w:szCs w:val="22"/>
              </w:rPr>
              <w:t>1</w:t>
            </w:r>
            <w:r>
              <w:rPr>
                <w:rFonts w:ascii="Calibri" w:hAnsi="Calibri" w:cs="Calibri"/>
                <w:color w:val="000000" w:themeColor="text1"/>
                <w:sz w:val="22"/>
                <w:szCs w:val="22"/>
              </w:rPr>
              <w:t>25ha</w:t>
            </w:r>
          </w:p>
        </w:tc>
        <w:tc>
          <w:tcPr>
            <w:tcW w:w="1170" w:type="dxa"/>
          </w:tcPr>
          <w:p w14:paraId="557E9D8A"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080" w:type="dxa"/>
          </w:tcPr>
          <w:p w14:paraId="756E9936" w14:textId="77777777" w:rsidR="00957D5D" w:rsidRPr="00342461" w:rsidRDefault="00957D5D" w:rsidP="00957D5D">
            <w:pPr>
              <w:spacing w:before="100" w:beforeAutospacing="1" w:after="100"/>
              <w:rPr>
                <w:rFonts w:ascii="Calibri" w:hAnsi="Calibri" w:cs="Calibri"/>
                <w:color w:val="000000" w:themeColor="text1"/>
                <w:sz w:val="22"/>
                <w:szCs w:val="22"/>
              </w:rPr>
            </w:pPr>
          </w:p>
        </w:tc>
        <w:tc>
          <w:tcPr>
            <w:tcW w:w="1710" w:type="dxa"/>
          </w:tcPr>
          <w:p w14:paraId="2EF8A3E8"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2E7F2351" w14:textId="77777777" w:rsidTr="004E0B88">
        <w:tc>
          <w:tcPr>
            <w:tcW w:w="445" w:type="dxa"/>
          </w:tcPr>
          <w:p w14:paraId="169E0EC5"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48A96393"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255DC73C"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FMNR</w:t>
            </w:r>
          </w:p>
        </w:tc>
        <w:tc>
          <w:tcPr>
            <w:tcW w:w="1530" w:type="dxa"/>
          </w:tcPr>
          <w:p w14:paraId="19B1118E" w14:textId="77777777" w:rsidR="00957D5D" w:rsidRDefault="00957D5D" w:rsidP="00957D5D">
            <w:pPr>
              <w:spacing w:before="100" w:beforeAutospacing="1" w:after="100"/>
              <w:rPr>
                <w:rFonts w:ascii="Calibri" w:hAnsi="Calibri" w:cs="Calibri"/>
                <w:b/>
                <w:bCs/>
                <w:color w:val="000000" w:themeColor="text1"/>
                <w:sz w:val="22"/>
                <w:szCs w:val="22"/>
              </w:rPr>
            </w:pPr>
            <w:r w:rsidRPr="00A81D10">
              <w:rPr>
                <w:rFonts w:ascii="Calibri" w:hAnsi="Calibri" w:cs="Calibri"/>
                <w:color w:val="000000" w:themeColor="text1"/>
                <w:sz w:val="22"/>
                <w:szCs w:val="22"/>
              </w:rPr>
              <w:t>FMNR</w:t>
            </w:r>
          </w:p>
        </w:tc>
        <w:tc>
          <w:tcPr>
            <w:tcW w:w="1350" w:type="dxa"/>
          </w:tcPr>
          <w:p w14:paraId="38FB3660" w14:textId="3173BFBC" w:rsidR="00957D5D" w:rsidRDefault="00957D5D" w:rsidP="00957D5D">
            <w:pPr>
              <w:spacing w:before="100" w:beforeAutospacing="1" w:after="100"/>
              <w:rPr>
                <w:rFonts w:ascii="Calibri" w:hAnsi="Calibri" w:cs="Calibri"/>
                <w:b/>
                <w:bCs/>
                <w:color w:val="000000" w:themeColor="text1"/>
                <w:sz w:val="22"/>
                <w:szCs w:val="22"/>
              </w:rPr>
            </w:pPr>
            <w:r w:rsidRPr="00342461">
              <w:rPr>
                <w:rFonts w:ascii="Calibri" w:hAnsi="Calibri" w:cs="Calibri"/>
                <w:color w:val="000000" w:themeColor="text1"/>
                <w:sz w:val="22"/>
                <w:szCs w:val="22"/>
              </w:rPr>
              <w:t xml:space="preserve">50ha </w:t>
            </w:r>
          </w:p>
        </w:tc>
        <w:tc>
          <w:tcPr>
            <w:tcW w:w="1170" w:type="dxa"/>
          </w:tcPr>
          <w:p w14:paraId="1861C6C9"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080" w:type="dxa"/>
          </w:tcPr>
          <w:p w14:paraId="7A13D28D"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710" w:type="dxa"/>
          </w:tcPr>
          <w:p w14:paraId="65815AA4"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509D2689" w14:textId="77777777" w:rsidTr="004E0B88">
        <w:tc>
          <w:tcPr>
            <w:tcW w:w="445" w:type="dxa"/>
          </w:tcPr>
          <w:p w14:paraId="5E7A96D1"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1FF8B934"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23E5BB3C"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Establishment and trainings of rangeland associations</w:t>
            </w:r>
          </w:p>
        </w:tc>
        <w:tc>
          <w:tcPr>
            <w:tcW w:w="1530" w:type="dxa"/>
          </w:tcPr>
          <w:p w14:paraId="3F4CC13E"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Establishment and trainings of rangeland associations</w:t>
            </w:r>
          </w:p>
        </w:tc>
        <w:tc>
          <w:tcPr>
            <w:tcW w:w="1350" w:type="dxa"/>
          </w:tcPr>
          <w:p w14:paraId="7E9E3632" w14:textId="56C18C68"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30</w:t>
            </w:r>
            <w:r w:rsidRPr="00A81D10">
              <w:rPr>
                <w:rFonts w:ascii="Calibri" w:hAnsi="Calibri" w:cs="Calibri"/>
                <w:color w:val="000000" w:themeColor="text1"/>
                <w:sz w:val="22"/>
                <w:szCs w:val="22"/>
              </w:rPr>
              <w:t>persons</w:t>
            </w:r>
          </w:p>
        </w:tc>
        <w:tc>
          <w:tcPr>
            <w:tcW w:w="1170" w:type="dxa"/>
          </w:tcPr>
          <w:p w14:paraId="169211BB"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080" w:type="dxa"/>
          </w:tcPr>
          <w:p w14:paraId="7CBEE642"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710" w:type="dxa"/>
          </w:tcPr>
          <w:p w14:paraId="42945C13"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0352A2C9" w14:textId="77777777" w:rsidTr="004E0B88">
        <w:tc>
          <w:tcPr>
            <w:tcW w:w="445" w:type="dxa"/>
          </w:tcPr>
          <w:p w14:paraId="37DC233F" w14:textId="77777777" w:rsidR="00957D5D" w:rsidRPr="00A86368" w:rsidRDefault="00957D5D" w:rsidP="00957D5D">
            <w:pPr>
              <w:spacing w:before="100" w:beforeAutospacing="1" w:after="100"/>
              <w:rPr>
                <w:rFonts w:ascii="Calibri" w:hAnsi="Calibri" w:cs="Calibri"/>
                <w:sz w:val="22"/>
                <w:szCs w:val="22"/>
              </w:rPr>
            </w:pPr>
            <w:r>
              <w:rPr>
                <w:rFonts w:ascii="Calibri" w:hAnsi="Calibri" w:cs="Calibri"/>
                <w:sz w:val="22"/>
                <w:szCs w:val="22"/>
              </w:rPr>
              <w:t>4</w:t>
            </w:r>
          </w:p>
        </w:tc>
        <w:tc>
          <w:tcPr>
            <w:tcW w:w="1260" w:type="dxa"/>
          </w:tcPr>
          <w:p w14:paraId="1340FAAF" w14:textId="77777777" w:rsidR="00957D5D" w:rsidRPr="00241B4C" w:rsidRDefault="00957D5D" w:rsidP="00957D5D">
            <w:pPr>
              <w:spacing w:before="100" w:beforeAutospacing="1" w:after="100"/>
              <w:rPr>
                <w:rFonts w:ascii="Calibri" w:hAnsi="Calibri" w:cs="Calibri"/>
                <w:b/>
                <w:bCs/>
                <w:color w:val="000000" w:themeColor="text1"/>
                <w:sz w:val="22"/>
                <w:szCs w:val="22"/>
              </w:rPr>
            </w:pPr>
            <w:r w:rsidRPr="00241B4C">
              <w:rPr>
                <w:rFonts w:ascii="Calibri" w:hAnsi="Calibri" w:cs="Calibri"/>
                <w:b/>
                <w:bCs/>
                <w:sz w:val="22"/>
                <w:szCs w:val="22"/>
              </w:rPr>
              <w:t>Karin-Shabeel</w:t>
            </w:r>
          </w:p>
        </w:tc>
        <w:tc>
          <w:tcPr>
            <w:tcW w:w="2430" w:type="dxa"/>
          </w:tcPr>
          <w:p w14:paraId="3EDDDA66" w14:textId="77777777" w:rsidR="00957D5D" w:rsidRDefault="00957D5D" w:rsidP="00957D5D">
            <w:pPr>
              <w:spacing w:before="100" w:beforeAutospacing="1" w:after="100"/>
              <w:rPr>
                <w:rFonts w:ascii="Calibri" w:hAnsi="Calibri" w:cs="Calibri"/>
                <w:b/>
                <w:bCs/>
                <w:color w:val="000000" w:themeColor="text1"/>
                <w:sz w:val="22"/>
                <w:szCs w:val="22"/>
              </w:rPr>
            </w:pPr>
            <w:r w:rsidRPr="00A81D10">
              <w:rPr>
                <w:rFonts w:ascii="Calibri" w:hAnsi="Calibri" w:cs="Calibri"/>
                <w:color w:val="000000" w:themeColor="text1"/>
                <w:sz w:val="22"/>
                <w:szCs w:val="22"/>
              </w:rPr>
              <w:t>SWC activities</w:t>
            </w:r>
          </w:p>
        </w:tc>
        <w:tc>
          <w:tcPr>
            <w:tcW w:w="1530" w:type="dxa"/>
          </w:tcPr>
          <w:p w14:paraId="60105830" w14:textId="77777777" w:rsidR="00957D5D" w:rsidRDefault="00957D5D" w:rsidP="00957D5D">
            <w:pPr>
              <w:spacing w:before="100" w:beforeAutospacing="1" w:after="100"/>
              <w:rPr>
                <w:rFonts w:ascii="Calibri" w:hAnsi="Calibri" w:cs="Calibri"/>
                <w:b/>
                <w:bCs/>
                <w:color w:val="000000" w:themeColor="text1"/>
                <w:sz w:val="22"/>
                <w:szCs w:val="22"/>
              </w:rPr>
            </w:pPr>
            <w:r w:rsidRPr="00A81D10">
              <w:rPr>
                <w:rFonts w:ascii="Calibri" w:hAnsi="Calibri" w:cs="Calibri"/>
                <w:color w:val="000000" w:themeColor="text1"/>
                <w:sz w:val="22"/>
                <w:szCs w:val="22"/>
              </w:rPr>
              <w:t>SWC</w:t>
            </w:r>
          </w:p>
        </w:tc>
        <w:tc>
          <w:tcPr>
            <w:tcW w:w="1350" w:type="dxa"/>
          </w:tcPr>
          <w:p w14:paraId="6E14212C" w14:textId="132893E3" w:rsidR="00957D5D" w:rsidRDefault="00957D5D" w:rsidP="00957D5D">
            <w:pPr>
              <w:spacing w:before="100" w:beforeAutospacing="1" w:after="100"/>
              <w:rPr>
                <w:rFonts w:ascii="Calibri" w:hAnsi="Calibri" w:cs="Calibri"/>
                <w:b/>
                <w:bCs/>
                <w:color w:val="000000" w:themeColor="text1"/>
                <w:sz w:val="22"/>
                <w:szCs w:val="22"/>
              </w:rPr>
            </w:pPr>
            <w:r w:rsidRPr="00342461">
              <w:rPr>
                <w:rFonts w:ascii="Calibri" w:hAnsi="Calibri" w:cs="Calibri"/>
                <w:color w:val="000000" w:themeColor="text1"/>
                <w:sz w:val="22"/>
                <w:szCs w:val="22"/>
              </w:rPr>
              <w:t>1</w:t>
            </w:r>
            <w:r>
              <w:rPr>
                <w:rFonts w:ascii="Calibri" w:hAnsi="Calibri" w:cs="Calibri"/>
                <w:color w:val="000000" w:themeColor="text1"/>
                <w:sz w:val="22"/>
                <w:szCs w:val="22"/>
              </w:rPr>
              <w:t>26ha</w:t>
            </w:r>
          </w:p>
        </w:tc>
        <w:tc>
          <w:tcPr>
            <w:tcW w:w="1170" w:type="dxa"/>
          </w:tcPr>
          <w:p w14:paraId="154978DE"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080" w:type="dxa"/>
          </w:tcPr>
          <w:p w14:paraId="3EAE9512"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710" w:type="dxa"/>
          </w:tcPr>
          <w:p w14:paraId="4A99A4C3"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1BA7EE56" w14:textId="77777777" w:rsidTr="004E0B88">
        <w:tc>
          <w:tcPr>
            <w:tcW w:w="445" w:type="dxa"/>
          </w:tcPr>
          <w:p w14:paraId="143BB99C"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524C5F2E"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56EC3975"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FMNR</w:t>
            </w:r>
          </w:p>
        </w:tc>
        <w:tc>
          <w:tcPr>
            <w:tcW w:w="1530" w:type="dxa"/>
          </w:tcPr>
          <w:p w14:paraId="3F651DDD" w14:textId="77777777" w:rsidR="00957D5D" w:rsidRDefault="00957D5D" w:rsidP="00957D5D">
            <w:pPr>
              <w:spacing w:before="100" w:beforeAutospacing="1" w:after="100"/>
              <w:rPr>
                <w:rFonts w:ascii="Calibri" w:hAnsi="Calibri" w:cs="Calibri"/>
                <w:b/>
                <w:bCs/>
                <w:color w:val="000000" w:themeColor="text1"/>
                <w:sz w:val="22"/>
                <w:szCs w:val="22"/>
              </w:rPr>
            </w:pPr>
            <w:r w:rsidRPr="00A81D10">
              <w:rPr>
                <w:rFonts w:ascii="Calibri" w:hAnsi="Calibri" w:cs="Calibri"/>
                <w:color w:val="000000" w:themeColor="text1"/>
                <w:sz w:val="22"/>
                <w:szCs w:val="22"/>
              </w:rPr>
              <w:t>FMNR</w:t>
            </w:r>
          </w:p>
        </w:tc>
        <w:tc>
          <w:tcPr>
            <w:tcW w:w="1350" w:type="dxa"/>
          </w:tcPr>
          <w:p w14:paraId="25377164" w14:textId="286D6B29" w:rsidR="00957D5D" w:rsidRDefault="00957D5D" w:rsidP="00957D5D">
            <w:pPr>
              <w:spacing w:before="100" w:beforeAutospacing="1" w:after="100"/>
              <w:rPr>
                <w:rFonts w:ascii="Calibri" w:hAnsi="Calibri" w:cs="Calibri"/>
                <w:b/>
                <w:bCs/>
                <w:color w:val="000000" w:themeColor="text1"/>
                <w:sz w:val="22"/>
                <w:szCs w:val="22"/>
              </w:rPr>
            </w:pPr>
            <w:r w:rsidRPr="00342461">
              <w:rPr>
                <w:rFonts w:ascii="Calibri" w:hAnsi="Calibri" w:cs="Calibri"/>
                <w:color w:val="000000" w:themeColor="text1"/>
                <w:sz w:val="22"/>
                <w:szCs w:val="22"/>
              </w:rPr>
              <w:t xml:space="preserve">50ha </w:t>
            </w:r>
          </w:p>
        </w:tc>
        <w:tc>
          <w:tcPr>
            <w:tcW w:w="1170" w:type="dxa"/>
          </w:tcPr>
          <w:p w14:paraId="5B05D574"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080" w:type="dxa"/>
          </w:tcPr>
          <w:p w14:paraId="09DAB1F7"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710" w:type="dxa"/>
          </w:tcPr>
          <w:p w14:paraId="25E9F6A5" w14:textId="77777777" w:rsidR="00957D5D" w:rsidRDefault="00957D5D" w:rsidP="00957D5D">
            <w:pPr>
              <w:spacing w:before="100" w:beforeAutospacing="1" w:after="100"/>
              <w:rPr>
                <w:rFonts w:ascii="Calibri" w:hAnsi="Calibri" w:cs="Calibri"/>
                <w:b/>
                <w:bCs/>
                <w:color w:val="000000" w:themeColor="text1"/>
                <w:sz w:val="22"/>
                <w:szCs w:val="22"/>
              </w:rPr>
            </w:pPr>
          </w:p>
        </w:tc>
      </w:tr>
      <w:tr w:rsidR="00957D5D" w14:paraId="36C76577" w14:textId="77777777" w:rsidTr="004E0B88">
        <w:tc>
          <w:tcPr>
            <w:tcW w:w="445" w:type="dxa"/>
          </w:tcPr>
          <w:p w14:paraId="146F1D48" w14:textId="77777777" w:rsidR="00957D5D" w:rsidRPr="00A86368" w:rsidRDefault="00957D5D" w:rsidP="00957D5D">
            <w:pPr>
              <w:spacing w:before="100" w:beforeAutospacing="1" w:after="100"/>
              <w:rPr>
                <w:rFonts w:ascii="Calibri" w:hAnsi="Calibri" w:cs="Calibri"/>
                <w:sz w:val="22"/>
                <w:szCs w:val="22"/>
              </w:rPr>
            </w:pPr>
          </w:p>
        </w:tc>
        <w:tc>
          <w:tcPr>
            <w:tcW w:w="1260" w:type="dxa"/>
          </w:tcPr>
          <w:p w14:paraId="05C303F0" w14:textId="77777777" w:rsidR="00957D5D" w:rsidRPr="00A86368" w:rsidRDefault="00957D5D" w:rsidP="00957D5D">
            <w:pPr>
              <w:spacing w:before="100" w:beforeAutospacing="1" w:after="100"/>
              <w:rPr>
                <w:rFonts w:ascii="Calibri" w:hAnsi="Calibri" w:cs="Calibri"/>
                <w:sz w:val="22"/>
                <w:szCs w:val="22"/>
              </w:rPr>
            </w:pPr>
          </w:p>
        </w:tc>
        <w:tc>
          <w:tcPr>
            <w:tcW w:w="2430" w:type="dxa"/>
          </w:tcPr>
          <w:p w14:paraId="257ACB2E"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Establishment and trainings of rangeland associations</w:t>
            </w:r>
          </w:p>
        </w:tc>
        <w:tc>
          <w:tcPr>
            <w:tcW w:w="1530" w:type="dxa"/>
          </w:tcPr>
          <w:p w14:paraId="72D17801" w14:textId="77777777"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Establishment and trainings of rangeland associations</w:t>
            </w:r>
          </w:p>
        </w:tc>
        <w:tc>
          <w:tcPr>
            <w:tcW w:w="1350" w:type="dxa"/>
          </w:tcPr>
          <w:p w14:paraId="68F5A576" w14:textId="1C18D914" w:rsidR="00957D5D" w:rsidRDefault="00957D5D" w:rsidP="00957D5D">
            <w:pPr>
              <w:spacing w:before="100" w:beforeAutospacing="1" w:after="100"/>
              <w:rPr>
                <w:rFonts w:ascii="Calibri" w:hAnsi="Calibri" w:cs="Calibri"/>
                <w:b/>
                <w:bCs/>
                <w:color w:val="000000" w:themeColor="text1"/>
                <w:sz w:val="22"/>
                <w:szCs w:val="22"/>
              </w:rPr>
            </w:pPr>
            <w:r>
              <w:rPr>
                <w:rFonts w:ascii="Calibri" w:hAnsi="Calibri" w:cs="Calibri"/>
                <w:color w:val="000000" w:themeColor="text1"/>
                <w:sz w:val="22"/>
                <w:szCs w:val="22"/>
              </w:rPr>
              <w:t>30</w:t>
            </w:r>
            <w:r w:rsidRPr="00A81D10">
              <w:rPr>
                <w:rFonts w:ascii="Calibri" w:hAnsi="Calibri" w:cs="Calibri"/>
                <w:color w:val="000000" w:themeColor="text1"/>
                <w:sz w:val="22"/>
                <w:szCs w:val="22"/>
              </w:rPr>
              <w:t>persons</w:t>
            </w:r>
          </w:p>
        </w:tc>
        <w:tc>
          <w:tcPr>
            <w:tcW w:w="1170" w:type="dxa"/>
          </w:tcPr>
          <w:p w14:paraId="32D99DAC"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080" w:type="dxa"/>
          </w:tcPr>
          <w:p w14:paraId="6182A859" w14:textId="77777777" w:rsidR="00957D5D" w:rsidRDefault="00957D5D" w:rsidP="00957D5D">
            <w:pPr>
              <w:spacing w:before="100" w:beforeAutospacing="1" w:after="100"/>
              <w:rPr>
                <w:rFonts w:ascii="Calibri" w:hAnsi="Calibri" w:cs="Calibri"/>
                <w:b/>
                <w:bCs/>
                <w:color w:val="000000" w:themeColor="text1"/>
                <w:sz w:val="22"/>
                <w:szCs w:val="22"/>
              </w:rPr>
            </w:pPr>
          </w:p>
        </w:tc>
        <w:tc>
          <w:tcPr>
            <w:tcW w:w="1710" w:type="dxa"/>
          </w:tcPr>
          <w:p w14:paraId="6C814881" w14:textId="77777777" w:rsidR="00957D5D" w:rsidRDefault="00957D5D" w:rsidP="00957D5D">
            <w:pPr>
              <w:spacing w:before="100" w:beforeAutospacing="1" w:after="100"/>
              <w:rPr>
                <w:rFonts w:ascii="Calibri" w:hAnsi="Calibri" w:cs="Calibri"/>
                <w:b/>
                <w:bCs/>
                <w:color w:val="000000" w:themeColor="text1"/>
                <w:sz w:val="22"/>
                <w:szCs w:val="22"/>
              </w:rPr>
            </w:pPr>
          </w:p>
        </w:tc>
      </w:tr>
      <w:tr w:rsidR="00261082" w14:paraId="373A3F58" w14:textId="77777777" w:rsidTr="007D0129">
        <w:tc>
          <w:tcPr>
            <w:tcW w:w="8185" w:type="dxa"/>
            <w:gridSpan w:val="6"/>
          </w:tcPr>
          <w:p w14:paraId="1A8C4F96" w14:textId="77777777" w:rsidR="00261082" w:rsidRPr="009110B3" w:rsidRDefault="00261082" w:rsidP="00EC179B">
            <w:pPr>
              <w:spacing w:before="100" w:beforeAutospacing="1" w:after="100"/>
              <w:rPr>
                <w:rFonts w:ascii="Calibri" w:hAnsi="Calibri" w:cs="Calibri"/>
                <w:b/>
                <w:bCs/>
                <w:color w:val="000000" w:themeColor="text1"/>
                <w:sz w:val="22"/>
                <w:szCs w:val="22"/>
              </w:rPr>
            </w:pPr>
            <w:r w:rsidRPr="009110B3">
              <w:rPr>
                <w:rFonts w:ascii="Calibri" w:hAnsi="Calibri" w:cs="Calibri"/>
                <w:b/>
                <w:bCs/>
                <w:color w:val="000000" w:themeColor="text1"/>
                <w:sz w:val="22"/>
                <w:szCs w:val="22"/>
              </w:rPr>
              <w:t xml:space="preserve">Total Amount in USD (in Words and Figures) </w:t>
            </w:r>
          </w:p>
        </w:tc>
        <w:tc>
          <w:tcPr>
            <w:tcW w:w="1080" w:type="dxa"/>
          </w:tcPr>
          <w:p w14:paraId="13D600AA" w14:textId="77777777" w:rsidR="00261082" w:rsidRDefault="00261082" w:rsidP="00EC179B">
            <w:pPr>
              <w:spacing w:before="100" w:beforeAutospacing="1" w:after="100"/>
              <w:rPr>
                <w:rFonts w:ascii="Calibri" w:hAnsi="Calibri" w:cs="Calibri"/>
                <w:b/>
                <w:bCs/>
                <w:color w:val="000000" w:themeColor="text1"/>
                <w:sz w:val="22"/>
                <w:szCs w:val="22"/>
              </w:rPr>
            </w:pPr>
          </w:p>
        </w:tc>
        <w:tc>
          <w:tcPr>
            <w:tcW w:w="1710" w:type="dxa"/>
          </w:tcPr>
          <w:p w14:paraId="13E44510" w14:textId="77777777" w:rsidR="00261082" w:rsidRDefault="00261082" w:rsidP="00EC179B">
            <w:pPr>
              <w:spacing w:before="100" w:beforeAutospacing="1" w:after="100"/>
              <w:rPr>
                <w:rFonts w:ascii="Calibri" w:hAnsi="Calibri" w:cs="Calibri"/>
                <w:b/>
                <w:bCs/>
                <w:color w:val="000000" w:themeColor="text1"/>
                <w:sz w:val="22"/>
                <w:szCs w:val="22"/>
              </w:rPr>
            </w:pPr>
          </w:p>
        </w:tc>
      </w:tr>
    </w:tbl>
    <w:p w14:paraId="6D94F068" w14:textId="71AE3657" w:rsidR="007B586E" w:rsidRPr="00B637AF" w:rsidRDefault="001A2CD7" w:rsidP="004E3E39">
      <w:pPr>
        <w:pStyle w:val="Section4-Heading2"/>
        <w:jc w:val="left"/>
      </w:pPr>
      <w:bookmarkStart w:id="665" w:name="_Toc108950335"/>
      <w:bookmarkEnd w:id="664"/>
      <w:r w:rsidRPr="00B637AF">
        <w:t xml:space="preserve"> </w:t>
      </w:r>
      <w:r w:rsidR="00EE7B1C" w:rsidRPr="00B637AF">
        <w:br w:type="page"/>
      </w:r>
      <w:bookmarkStart w:id="666" w:name="_Toc63695080"/>
      <w:r w:rsidR="00910C8F" w:rsidRPr="00B637AF">
        <w:lastRenderedPageBreak/>
        <w:t>2</w:t>
      </w:r>
      <w:r w:rsidR="00DE2834" w:rsidRPr="00B637AF">
        <w:t>.</w:t>
      </w:r>
      <w:r w:rsidR="00EE7B1C" w:rsidRPr="00B637AF">
        <w:t xml:space="preserve"> </w:t>
      </w:r>
      <w:r w:rsidR="007B586E" w:rsidRPr="00B637AF">
        <w:t>Schedule of Payment Currencies</w:t>
      </w:r>
      <w:bookmarkEnd w:id="666"/>
      <w:r w:rsidR="007C3C62">
        <w:t xml:space="preserve"> – Not Applicable</w:t>
      </w:r>
    </w:p>
    <w:p w14:paraId="05D7C337" w14:textId="77777777" w:rsidR="007B586E" w:rsidRPr="00B637AF" w:rsidRDefault="007B586E">
      <w:pPr>
        <w:rPr>
          <w:b/>
        </w:rPr>
      </w:pPr>
    </w:p>
    <w:p w14:paraId="4168CB27" w14:textId="77777777" w:rsidR="007B586E" w:rsidRPr="00B637AF" w:rsidRDefault="007B586E">
      <w:pPr>
        <w:rPr>
          <w:b/>
          <w:iCs/>
        </w:rPr>
      </w:pPr>
      <w:r w:rsidRPr="00B637AF">
        <w:rPr>
          <w:b/>
        </w:rPr>
        <w:t xml:space="preserve">For </w:t>
      </w:r>
      <w:r w:rsidR="004A183C">
        <w:rPr>
          <w:b/>
        </w:rPr>
        <w:t>____________________</w:t>
      </w:r>
      <w:r w:rsidR="004A183C">
        <w:rPr>
          <w:b/>
          <w:i/>
        </w:rPr>
        <w:t xml:space="preserve"> </w:t>
      </w:r>
      <w:r w:rsidR="004A183C">
        <w:rPr>
          <w:i/>
        </w:rPr>
        <w:t>[</w:t>
      </w:r>
      <w:r w:rsidRPr="00B637AF">
        <w:rPr>
          <w:bCs/>
          <w:i/>
        </w:rPr>
        <w:t>insert name of Section of the Works</w:t>
      </w:r>
      <w:r w:rsidR="004A183C">
        <w:rPr>
          <w:bCs/>
          <w:i/>
        </w:rPr>
        <w:t>]</w:t>
      </w:r>
      <w:r w:rsidRPr="00B637AF">
        <w:rPr>
          <w:b/>
          <w:iCs/>
        </w:rPr>
        <w:t xml:space="preserve"> </w:t>
      </w:r>
      <w:r w:rsidRPr="00B637AF">
        <w:rPr>
          <w:b/>
          <w:iCs/>
        </w:rPr>
        <w:tab/>
      </w:r>
    </w:p>
    <w:p w14:paraId="6C467D85" w14:textId="77777777" w:rsidR="007B586E" w:rsidRPr="00B637AF" w:rsidRDefault="007B586E">
      <w:pPr>
        <w:rPr>
          <w:bCs/>
          <w:iCs/>
        </w:rPr>
      </w:pPr>
    </w:p>
    <w:p w14:paraId="674A35CD" w14:textId="77777777" w:rsidR="007B586E" w:rsidRPr="00B637AF" w:rsidRDefault="007B586E">
      <w:pPr>
        <w:jc w:val="both"/>
        <w:rPr>
          <w:bCs/>
          <w:iCs/>
        </w:rPr>
      </w:pPr>
      <w:r w:rsidRPr="00B637AF">
        <w:rPr>
          <w:bCs/>
          <w:iCs/>
        </w:rPr>
        <w:t xml:space="preserve">Separate tables may be required if the various sections of the Works (or of the Bill of Quantities) will have substantially different foreign and local currency requirements.  The </w:t>
      </w:r>
      <w:r w:rsidR="00283744" w:rsidRPr="00B637AF">
        <w:rPr>
          <w:bCs/>
          <w:iCs/>
        </w:rPr>
        <w:t>Employer</w:t>
      </w:r>
      <w:r w:rsidRPr="00B637AF">
        <w:rPr>
          <w:bCs/>
          <w:iCs/>
        </w:rPr>
        <w:t xml:space="preserve"> should insert the names of each </w:t>
      </w:r>
      <w:r w:rsidR="002B3B09" w:rsidRPr="00B637AF">
        <w:rPr>
          <w:bCs/>
          <w:iCs/>
        </w:rPr>
        <w:t xml:space="preserve">section </w:t>
      </w:r>
      <w:r w:rsidRPr="00B637AF">
        <w:rPr>
          <w:bCs/>
          <w:iCs/>
        </w:rPr>
        <w:t>of the Works.</w:t>
      </w:r>
    </w:p>
    <w:p w14:paraId="24FED543" w14:textId="77777777" w:rsidR="00F70B29" w:rsidRPr="00B637AF" w:rsidRDefault="00F70B29">
      <w:pPr>
        <w:rPr>
          <w:bCs/>
          <w:iCs/>
        </w:rPr>
      </w:pPr>
    </w:p>
    <w:p w14:paraId="5F48325F" w14:textId="77777777" w:rsidR="00F70B29" w:rsidRPr="00B637AF" w:rsidRDefault="00F70B29">
      <w:pPr>
        <w:rPr>
          <w:bCs/>
          <w:iCs/>
        </w:rPr>
      </w:pPr>
    </w:p>
    <w:tbl>
      <w:tblPr>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0"/>
        <w:gridCol w:w="1440"/>
        <w:gridCol w:w="1440"/>
        <w:gridCol w:w="2160"/>
        <w:gridCol w:w="2160"/>
      </w:tblGrid>
      <w:tr w:rsidR="007B586E" w:rsidRPr="00B637AF" w14:paraId="243D6360" w14:textId="77777777" w:rsidTr="00A805B6">
        <w:trPr>
          <w:jc w:val="center"/>
        </w:trPr>
        <w:tc>
          <w:tcPr>
            <w:tcW w:w="2160" w:type="dxa"/>
            <w:vAlign w:val="center"/>
          </w:tcPr>
          <w:p w14:paraId="6FC147D7" w14:textId="77777777" w:rsidR="007B586E" w:rsidRPr="00B637AF" w:rsidRDefault="007B586E">
            <w:pPr>
              <w:rPr>
                <w:b/>
                <w:bCs/>
                <w:iCs/>
                <w:sz w:val="22"/>
                <w:szCs w:val="22"/>
              </w:rPr>
            </w:pPr>
          </w:p>
        </w:tc>
        <w:tc>
          <w:tcPr>
            <w:tcW w:w="1440" w:type="dxa"/>
          </w:tcPr>
          <w:p w14:paraId="64EE016F" w14:textId="77777777" w:rsidR="007B586E" w:rsidRPr="00B637AF" w:rsidRDefault="007B586E">
            <w:pPr>
              <w:rPr>
                <w:b/>
                <w:bCs/>
                <w:iCs/>
                <w:sz w:val="22"/>
                <w:szCs w:val="22"/>
              </w:rPr>
            </w:pPr>
            <w:r w:rsidRPr="00B637AF">
              <w:rPr>
                <w:b/>
                <w:bCs/>
                <w:iCs/>
                <w:sz w:val="22"/>
                <w:szCs w:val="22"/>
              </w:rPr>
              <w:t>A</w:t>
            </w:r>
          </w:p>
        </w:tc>
        <w:tc>
          <w:tcPr>
            <w:tcW w:w="1440" w:type="dxa"/>
          </w:tcPr>
          <w:p w14:paraId="19B9E2C2" w14:textId="77777777" w:rsidR="007B586E" w:rsidRPr="00B637AF" w:rsidRDefault="007B586E">
            <w:pPr>
              <w:rPr>
                <w:b/>
                <w:bCs/>
                <w:iCs/>
                <w:sz w:val="22"/>
                <w:szCs w:val="22"/>
              </w:rPr>
            </w:pPr>
            <w:r w:rsidRPr="00B637AF">
              <w:rPr>
                <w:b/>
                <w:bCs/>
                <w:iCs/>
                <w:sz w:val="22"/>
                <w:szCs w:val="22"/>
              </w:rPr>
              <w:t>B</w:t>
            </w:r>
          </w:p>
        </w:tc>
        <w:tc>
          <w:tcPr>
            <w:tcW w:w="2160" w:type="dxa"/>
          </w:tcPr>
          <w:p w14:paraId="0B3CE161" w14:textId="77777777" w:rsidR="007B586E" w:rsidRPr="00B637AF" w:rsidRDefault="007B586E">
            <w:pPr>
              <w:rPr>
                <w:b/>
                <w:bCs/>
                <w:iCs/>
                <w:sz w:val="22"/>
                <w:szCs w:val="22"/>
              </w:rPr>
            </w:pPr>
            <w:r w:rsidRPr="00B637AF">
              <w:rPr>
                <w:b/>
                <w:bCs/>
                <w:iCs/>
                <w:sz w:val="22"/>
                <w:szCs w:val="22"/>
              </w:rPr>
              <w:t>C</w:t>
            </w:r>
          </w:p>
        </w:tc>
        <w:tc>
          <w:tcPr>
            <w:tcW w:w="2160" w:type="dxa"/>
          </w:tcPr>
          <w:p w14:paraId="399F02DB" w14:textId="77777777" w:rsidR="007B586E" w:rsidRPr="00B637AF" w:rsidRDefault="007B586E">
            <w:pPr>
              <w:rPr>
                <w:b/>
                <w:bCs/>
                <w:iCs/>
                <w:sz w:val="22"/>
                <w:szCs w:val="22"/>
              </w:rPr>
            </w:pPr>
            <w:r w:rsidRPr="00B637AF">
              <w:rPr>
                <w:b/>
                <w:bCs/>
                <w:iCs/>
                <w:sz w:val="22"/>
                <w:szCs w:val="22"/>
              </w:rPr>
              <w:t>D</w:t>
            </w:r>
          </w:p>
        </w:tc>
      </w:tr>
      <w:tr w:rsidR="007B586E" w:rsidRPr="00B637AF" w14:paraId="7D375081" w14:textId="77777777" w:rsidTr="00A805B6">
        <w:trPr>
          <w:jc w:val="center"/>
        </w:trPr>
        <w:tc>
          <w:tcPr>
            <w:tcW w:w="2160" w:type="dxa"/>
            <w:vAlign w:val="center"/>
          </w:tcPr>
          <w:p w14:paraId="621A2F37" w14:textId="77777777" w:rsidR="007B586E" w:rsidRPr="00B637AF" w:rsidRDefault="007B586E">
            <w:pPr>
              <w:rPr>
                <w:b/>
                <w:bCs/>
                <w:iCs/>
                <w:sz w:val="22"/>
                <w:szCs w:val="22"/>
              </w:rPr>
            </w:pPr>
            <w:r w:rsidRPr="00B637AF">
              <w:rPr>
                <w:b/>
                <w:bCs/>
                <w:iCs/>
                <w:sz w:val="22"/>
                <w:szCs w:val="22"/>
              </w:rPr>
              <w:t>Name of Payment Currency</w:t>
            </w:r>
          </w:p>
        </w:tc>
        <w:tc>
          <w:tcPr>
            <w:tcW w:w="1440" w:type="dxa"/>
            <w:vAlign w:val="center"/>
          </w:tcPr>
          <w:p w14:paraId="21924CEA" w14:textId="77777777" w:rsidR="007B586E" w:rsidRPr="00B637AF" w:rsidRDefault="007B586E">
            <w:pPr>
              <w:rPr>
                <w:b/>
                <w:bCs/>
                <w:iCs/>
                <w:sz w:val="22"/>
                <w:szCs w:val="22"/>
              </w:rPr>
            </w:pPr>
            <w:r w:rsidRPr="00B637AF">
              <w:rPr>
                <w:b/>
                <w:bCs/>
                <w:iCs/>
                <w:sz w:val="22"/>
                <w:szCs w:val="22"/>
              </w:rPr>
              <w:t>Amount of Currency</w:t>
            </w:r>
          </w:p>
        </w:tc>
        <w:tc>
          <w:tcPr>
            <w:tcW w:w="1440" w:type="dxa"/>
            <w:vAlign w:val="center"/>
          </w:tcPr>
          <w:p w14:paraId="049D711F" w14:textId="77777777" w:rsidR="007B586E" w:rsidRPr="00B637AF" w:rsidRDefault="007B586E">
            <w:pPr>
              <w:rPr>
                <w:b/>
                <w:bCs/>
                <w:iCs/>
                <w:sz w:val="22"/>
                <w:szCs w:val="22"/>
              </w:rPr>
            </w:pPr>
            <w:r w:rsidRPr="00B637AF">
              <w:rPr>
                <w:b/>
                <w:bCs/>
                <w:iCs/>
                <w:sz w:val="22"/>
                <w:szCs w:val="22"/>
              </w:rPr>
              <w:t>Rate of Exchange</w:t>
            </w:r>
          </w:p>
          <w:p w14:paraId="27096A03" w14:textId="77777777" w:rsidR="007B586E" w:rsidRPr="00B637AF" w:rsidRDefault="007B586E">
            <w:pPr>
              <w:rPr>
                <w:b/>
                <w:bCs/>
                <w:iCs/>
                <w:sz w:val="22"/>
                <w:szCs w:val="22"/>
              </w:rPr>
            </w:pPr>
            <w:r w:rsidRPr="00B637AF">
              <w:rPr>
                <w:b/>
                <w:bCs/>
                <w:iCs/>
                <w:sz w:val="22"/>
                <w:szCs w:val="22"/>
              </w:rPr>
              <w:t>to Local Currency</w:t>
            </w:r>
          </w:p>
        </w:tc>
        <w:tc>
          <w:tcPr>
            <w:tcW w:w="2160" w:type="dxa"/>
            <w:vAlign w:val="center"/>
          </w:tcPr>
          <w:p w14:paraId="2F34ADF6" w14:textId="77777777" w:rsidR="007B586E" w:rsidRPr="00B637AF" w:rsidRDefault="007B586E">
            <w:pPr>
              <w:rPr>
                <w:b/>
                <w:bCs/>
                <w:iCs/>
                <w:sz w:val="22"/>
                <w:szCs w:val="22"/>
              </w:rPr>
            </w:pPr>
            <w:r w:rsidRPr="00B637AF">
              <w:rPr>
                <w:b/>
                <w:bCs/>
                <w:iCs/>
                <w:sz w:val="22"/>
                <w:szCs w:val="22"/>
              </w:rPr>
              <w:t>Local Currency Equivalent</w:t>
            </w:r>
          </w:p>
          <w:p w14:paraId="13028B0A" w14:textId="77777777" w:rsidR="007B586E" w:rsidRPr="00B637AF" w:rsidRDefault="007B586E">
            <w:pPr>
              <w:rPr>
                <w:b/>
                <w:bCs/>
                <w:iCs/>
                <w:sz w:val="22"/>
                <w:szCs w:val="22"/>
              </w:rPr>
            </w:pPr>
            <w:r w:rsidRPr="00B637AF">
              <w:rPr>
                <w:b/>
                <w:bCs/>
                <w:iCs/>
                <w:sz w:val="22"/>
                <w:szCs w:val="22"/>
              </w:rPr>
              <w:t>C = A x B</w:t>
            </w:r>
          </w:p>
        </w:tc>
        <w:tc>
          <w:tcPr>
            <w:tcW w:w="2160" w:type="dxa"/>
            <w:vAlign w:val="center"/>
          </w:tcPr>
          <w:p w14:paraId="639CBBD9" w14:textId="77777777" w:rsidR="007B586E" w:rsidRPr="00B637AF" w:rsidRDefault="007B586E">
            <w:pPr>
              <w:rPr>
                <w:b/>
                <w:bCs/>
                <w:iCs/>
                <w:sz w:val="22"/>
                <w:szCs w:val="22"/>
              </w:rPr>
            </w:pPr>
            <w:r w:rsidRPr="00B637AF">
              <w:rPr>
                <w:b/>
                <w:bCs/>
                <w:iCs/>
                <w:sz w:val="22"/>
                <w:szCs w:val="22"/>
              </w:rPr>
              <w:t>Percentage of</w:t>
            </w:r>
            <w:r w:rsidRPr="00B637AF">
              <w:rPr>
                <w:b/>
                <w:bCs/>
                <w:iCs/>
                <w:sz w:val="22"/>
                <w:szCs w:val="22"/>
              </w:rPr>
              <w:br/>
              <w:t xml:space="preserve"> </w:t>
            </w:r>
            <w:r w:rsidR="00E833ED" w:rsidRPr="00B637AF">
              <w:rPr>
                <w:b/>
                <w:bCs/>
                <w:iCs/>
                <w:sz w:val="22"/>
                <w:szCs w:val="22"/>
              </w:rPr>
              <w:t xml:space="preserve">Total </w:t>
            </w:r>
            <w:r w:rsidRPr="00B637AF">
              <w:rPr>
                <w:b/>
                <w:bCs/>
                <w:iCs/>
                <w:sz w:val="22"/>
                <w:szCs w:val="22"/>
              </w:rPr>
              <w:t>Bid Price (</w:t>
            </w:r>
            <w:r w:rsidR="00E833ED" w:rsidRPr="00B637AF">
              <w:rPr>
                <w:b/>
                <w:bCs/>
                <w:iCs/>
                <w:sz w:val="22"/>
                <w:szCs w:val="22"/>
              </w:rPr>
              <w:t>T</w:t>
            </w:r>
            <w:r w:rsidRPr="00B637AF">
              <w:rPr>
                <w:b/>
                <w:bCs/>
                <w:iCs/>
                <w:sz w:val="22"/>
                <w:szCs w:val="22"/>
              </w:rPr>
              <w:t>BP)</w:t>
            </w:r>
          </w:p>
          <w:p w14:paraId="0EDF5D09" w14:textId="77777777" w:rsidR="007B586E" w:rsidRPr="00B637AF" w:rsidRDefault="007B586E">
            <w:pPr>
              <w:rPr>
                <w:b/>
                <w:bCs/>
                <w:iCs/>
                <w:sz w:val="22"/>
                <w:szCs w:val="22"/>
              </w:rPr>
            </w:pPr>
            <w:r w:rsidRPr="00B637AF">
              <w:rPr>
                <w:b/>
                <w:bCs/>
                <w:iCs/>
                <w:sz w:val="22"/>
                <w:szCs w:val="22"/>
                <w:u w:val="single"/>
              </w:rPr>
              <w:t xml:space="preserve"> 100xC</w:t>
            </w:r>
            <w:r w:rsidRPr="00B637AF">
              <w:rPr>
                <w:b/>
                <w:bCs/>
                <w:iCs/>
                <w:sz w:val="22"/>
                <w:szCs w:val="22"/>
              </w:rPr>
              <w:t xml:space="preserve"> </w:t>
            </w:r>
          </w:p>
          <w:p w14:paraId="2A00D6A5" w14:textId="77777777" w:rsidR="007B586E" w:rsidRPr="00B637AF" w:rsidRDefault="00E833ED">
            <w:pPr>
              <w:rPr>
                <w:b/>
                <w:bCs/>
                <w:iCs/>
                <w:sz w:val="22"/>
                <w:szCs w:val="22"/>
              </w:rPr>
            </w:pPr>
            <w:r w:rsidRPr="00B637AF">
              <w:rPr>
                <w:b/>
                <w:bCs/>
                <w:iCs/>
                <w:sz w:val="22"/>
                <w:szCs w:val="22"/>
              </w:rPr>
              <w:t>T</w:t>
            </w:r>
            <w:r w:rsidR="007B586E" w:rsidRPr="00B637AF">
              <w:rPr>
                <w:b/>
                <w:bCs/>
                <w:iCs/>
                <w:sz w:val="22"/>
                <w:szCs w:val="22"/>
              </w:rPr>
              <w:t>BP</w:t>
            </w:r>
          </w:p>
        </w:tc>
      </w:tr>
      <w:tr w:rsidR="007B586E" w:rsidRPr="00B637AF" w14:paraId="3AD72473" w14:textId="77777777" w:rsidTr="00A805B6">
        <w:trPr>
          <w:jc w:val="center"/>
        </w:trPr>
        <w:tc>
          <w:tcPr>
            <w:tcW w:w="2160" w:type="dxa"/>
            <w:vAlign w:val="center"/>
          </w:tcPr>
          <w:p w14:paraId="4E185987" w14:textId="77777777" w:rsidR="007B586E" w:rsidRPr="00B637AF" w:rsidRDefault="007B586E">
            <w:pPr>
              <w:rPr>
                <w:b/>
                <w:bCs/>
                <w:iCs/>
                <w:sz w:val="22"/>
                <w:szCs w:val="22"/>
              </w:rPr>
            </w:pPr>
            <w:r w:rsidRPr="00B637AF">
              <w:rPr>
                <w:b/>
                <w:bCs/>
                <w:iCs/>
                <w:sz w:val="22"/>
                <w:szCs w:val="22"/>
              </w:rPr>
              <w:t>Local currency</w:t>
            </w:r>
          </w:p>
          <w:p w14:paraId="172F62D7" w14:textId="77777777" w:rsidR="007B586E" w:rsidRPr="00B637AF" w:rsidRDefault="007B586E">
            <w:pPr>
              <w:rPr>
                <w:iCs/>
                <w:sz w:val="22"/>
                <w:szCs w:val="22"/>
                <w:u w:val="single"/>
              </w:rPr>
            </w:pPr>
            <w:r w:rsidRPr="00B637AF">
              <w:rPr>
                <w:iCs/>
                <w:sz w:val="22"/>
                <w:szCs w:val="22"/>
                <w:u w:val="single"/>
              </w:rPr>
              <w:tab/>
            </w:r>
          </w:p>
          <w:p w14:paraId="0FEFA0EF" w14:textId="77777777" w:rsidR="007B586E" w:rsidRPr="00B637AF" w:rsidRDefault="007B586E">
            <w:pPr>
              <w:rPr>
                <w:b/>
                <w:bCs/>
                <w:iCs/>
                <w:sz w:val="22"/>
                <w:szCs w:val="22"/>
              </w:rPr>
            </w:pPr>
          </w:p>
        </w:tc>
        <w:tc>
          <w:tcPr>
            <w:tcW w:w="1440" w:type="dxa"/>
          </w:tcPr>
          <w:p w14:paraId="76FDA798" w14:textId="77777777" w:rsidR="007B586E" w:rsidRPr="00B637AF" w:rsidRDefault="007B586E">
            <w:pPr>
              <w:rPr>
                <w:b/>
                <w:bCs/>
                <w:iCs/>
                <w:sz w:val="22"/>
                <w:szCs w:val="22"/>
              </w:rPr>
            </w:pPr>
          </w:p>
        </w:tc>
        <w:tc>
          <w:tcPr>
            <w:tcW w:w="1440" w:type="dxa"/>
            <w:vAlign w:val="center"/>
          </w:tcPr>
          <w:p w14:paraId="7C1369F3" w14:textId="77777777" w:rsidR="007B586E" w:rsidRPr="00B637AF" w:rsidRDefault="007B586E">
            <w:pPr>
              <w:rPr>
                <w:b/>
                <w:bCs/>
                <w:iCs/>
                <w:sz w:val="22"/>
                <w:szCs w:val="22"/>
              </w:rPr>
            </w:pPr>
            <w:r w:rsidRPr="00B637AF">
              <w:rPr>
                <w:b/>
                <w:bCs/>
                <w:iCs/>
                <w:sz w:val="22"/>
                <w:szCs w:val="22"/>
              </w:rPr>
              <w:t>1.00</w:t>
            </w:r>
          </w:p>
        </w:tc>
        <w:tc>
          <w:tcPr>
            <w:tcW w:w="2160" w:type="dxa"/>
          </w:tcPr>
          <w:p w14:paraId="0FD499AC" w14:textId="77777777" w:rsidR="007B586E" w:rsidRPr="00B637AF" w:rsidRDefault="007B586E">
            <w:pPr>
              <w:rPr>
                <w:b/>
                <w:bCs/>
                <w:iCs/>
                <w:sz w:val="22"/>
                <w:szCs w:val="22"/>
              </w:rPr>
            </w:pPr>
          </w:p>
        </w:tc>
        <w:tc>
          <w:tcPr>
            <w:tcW w:w="2160" w:type="dxa"/>
          </w:tcPr>
          <w:p w14:paraId="6A1821D7" w14:textId="77777777" w:rsidR="007B586E" w:rsidRPr="00B637AF" w:rsidRDefault="007B586E">
            <w:pPr>
              <w:rPr>
                <w:b/>
                <w:bCs/>
                <w:iCs/>
                <w:sz w:val="22"/>
                <w:szCs w:val="22"/>
              </w:rPr>
            </w:pPr>
          </w:p>
        </w:tc>
      </w:tr>
      <w:tr w:rsidR="007B586E" w:rsidRPr="00B637AF" w14:paraId="342EFA99" w14:textId="77777777" w:rsidTr="00A805B6">
        <w:trPr>
          <w:jc w:val="center"/>
        </w:trPr>
        <w:tc>
          <w:tcPr>
            <w:tcW w:w="2160" w:type="dxa"/>
            <w:vAlign w:val="center"/>
          </w:tcPr>
          <w:p w14:paraId="6A9E2678" w14:textId="77777777" w:rsidR="007B586E" w:rsidRPr="00B637AF" w:rsidRDefault="007B586E">
            <w:pPr>
              <w:rPr>
                <w:b/>
                <w:bCs/>
                <w:iCs/>
                <w:sz w:val="22"/>
                <w:szCs w:val="22"/>
              </w:rPr>
            </w:pPr>
            <w:r w:rsidRPr="00B637AF">
              <w:rPr>
                <w:b/>
                <w:bCs/>
                <w:iCs/>
                <w:sz w:val="22"/>
                <w:szCs w:val="22"/>
              </w:rPr>
              <w:t>Foreign Currency #1</w:t>
            </w:r>
          </w:p>
          <w:p w14:paraId="5036A980" w14:textId="77777777" w:rsidR="007B586E" w:rsidRPr="00B637AF" w:rsidRDefault="007B586E">
            <w:pPr>
              <w:rPr>
                <w:b/>
                <w:bCs/>
                <w:iCs/>
                <w:sz w:val="22"/>
                <w:szCs w:val="22"/>
                <w:u w:val="single"/>
              </w:rPr>
            </w:pPr>
            <w:r w:rsidRPr="00B637AF">
              <w:rPr>
                <w:iCs/>
                <w:sz w:val="22"/>
                <w:szCs w:val="22"/>
                <w:u w:val="single"/>
              </w:rPr>
              <w:tab/>
            </w:r>
          </w:p>
          <w:p w14:paraId="5C118085" w14:textId="77777777" w:rsidR="007B586E" w:rsidRPr="00B637AF" w:rsidRDefault="007B586E">
            <w:pPr>
              <w:rPr>
                <w:b/>
                <w:bCs/>
                <w:iCs/>
                <w:sz w:val="22"/>
                <w:szCs w:val="22"/>
              </w:rPr>
            </w:pPr>
          </w:p>
        </w:tc>
        <w:tc>
          <w:tcPr>
            <w:tcW w:w="1440" w:type="dxa"/>
          </w:tcPr>
          <w:p w14:paraId="267C532C" w14:textId="77777777" w:rsidR="007B586E" w:rsidRPr="00B637AF" w:rsidRDefault="007B586E">
            <w:pPr>
              <w:rPr>
                <w:b/>
                <w:bCs/>
                <w:iCs/>
                <w:sz w:val="22"/>
                <w:szCs w:val="22"/>
              </w:rPr>
            </w:pPr>
          </w:p>
        </w:tc>
        <w:tc>
          <w:tcPr>
            <w:tcW w:w="1440" w:type="dxa"/>
          </w:tcPr>
          <w:p w14:paraId="0A8F8532" w14:textId="77777777" w:rsidR="007B586E" w:rsidRPr="00B637AF" w:rsidRDefault="007B586E">
            <w:pPr>
              <w:rPr>
                <w:b/>
                <w:bCs/>
                <w:iCs/>
                <w:sz w:val="22"/>
                <w:szCs w:val="22"/>
              </w:rPr>
            </w:pPr>
          </w:p>
        </w:tc>
        <w:tc>
          <w:tcPr>
            <w:tcW w:w="2160" w:type="dxa"/>
          </w:tcPr>
          <w:p w14:paraId="3EF58A35" w14:textId="77777777" w:rsidR="007B586E" w:rsidRPr="00B637AF" w:rsidRDefault="007B586E">
            <w:pPr>
              <w:rPr>
                <w:b/>
                <w:bCs/>
                <w:iCs/>
                <w:sz w:val="22"/>
                <w:szCs w:val="22"/>
              </w:rPr>
            </w:pPr>
          </w:p>
        </w:tc>
        <w:tc>
          <w:tcPr>
            <w:tcW w:w="2160" w:type="dxa"/>
          </w:tcPr>
          <w:p w14:paraId="6CC3F230" w14:textId="77777777" w:rsidR="007B586E" w:rsidRPr="00B637AF" w:rsidRDefault="007B586E">
            <w:pPr>
              <w:rPr>
                <w:b/>
                <w:bCs/>
                <w:iCs/>
                <w:sz w:val="22"/>
                <w:szCs w:val="22"/>
              </w:rPr>
            </w:pPr>
          </w:p>
        </w:tc>
      </w:tr>
      <w:tr w:rsidR="007B586E" w:rsidRPr="00B637AF" w14:paraId="1BB9DAF1" w14:textId="77777777" w:rsidTr="00A805B6">
        <w:trPr>
          <w:jc w:val="center"/>
        </w:trPr>
        <w:tc>
          <w:tcPr>
            <w:tcW w:w="2160" w:type="dxa"/>
            <w:vAlign w:val="center"/>
          </w:tcPr>
          <w:p w14:paraId="09508D70" w14:textId="77777777" w:rsidR="007B586E" w:rsidRPr="00B637AF" w:rsidRDefault="007B586E">
            <w:pPr>
              <w:rPr>
                <w:b/>
                <w:bCs/>
                <w:iCs/>
                <w:sz w:val="22"/>
                <w:szCs w:val="22"/>
              </w:rPr>
            </w:pPr>
            <w:r w:rsidRPr="00B637AF">
              <w:rPr>
                <w:b/>
                <w:bCs/>
                <w:iCs/>
                <w:sz w:val="22"/>
                <w:szCs w:val="22"/>
              </w:rPr>
              <w:t>Foreign Currency #2</w:t>
            </w:r>
          </w:p>
          <w:p w14:paraId="724EAA98" w14:textId="77777777" w:rsidR="007B586E" w:rsidRPr="00B637AF" w:rsidRDefault="007B586E">
            <w:pPr>
              <w:rPr>
                <w:b/>
                <w:bCs/>
                <w:iCs/>
                <w:sz w:val="22"/>
                <w:szCs w:val="22"/>
                <w:u w:val="single"/>
              </w:rPr>
            </w:pPr>
            <w:r w:rsidRPr="00B637AF">
              <w:rPr>
                <w:iCs/>
                <w:sz w:val="22"/>
                <w:szCs w:val="22"/>
                <w:u w:val="single"/>
              </w:rPr>
              <w:tab/>
            </w:r>
          </w:p>
          <w:p w14:paraId="4EF3902A" w14:textId="77777777" w:rsidR="007B586E" w:rsidRPr="00B637AF" w:rsidRDefault="007B586E">
            <w:pPr>
              <w:rPr>
                <w:b/>
                <w:bCs/>
                <w:iCs/>
                <w:sz w:val="22"/>
                <w:szCs w:val="22"/>
              </w:rPr>
            </w:pPr>
          </w:p>
        </w:tc>
        <w:tc>
          <w:tcPr>
            <w:tcW w:w="1440" w:type="dxa"/>
          </w:tcPr>
          <w:p w14:paraId="70EE7A57" w14:textId="77777777" w:rsidR="007B586E" w:rsidRPr="00B637AF" w:rsidRDefault="007B586E">
            <w:pPr>
              <w:rPr>
                <w:b/>
                <w:bCs/>
                <w:iCs/>
                <w:sz w:val="22"/>
                <w:szCs w:val="22"/>
              </w:rPr>
            </w:pPr>
          </w:p>
        </w:tc>
        <w:tc>
          <w:tcPr>
            <w:tcW w:w="1440" w:type="dxa"/>
          </w:tcPr>
          <w:p w14:paraId="07D848B4" w14:textId="77777777" w:rsidR="007B586E" w:rsidRPr="00B637AF" w:rsidRDefault="007B586E">
            <w:pPr>
              <w:rPr>
                <w:b/>
                <w:bCs/>
                <w:iCs/>
                <w:sz w:val="22"/>
                <w:szCs w:val="22"/>
              </w:rPr>
            </w:pPr>
          </w:p>
        </w:tc>
        <w:tc>
          <w:tcPr>
            <w:tcW w:w="2160" w:type="dxa"/>
          </w:tcPr>
          <w:p w14:paraId="0F69E6DA" w14:textId="77777777" w:rsidR="007B586E" w:rsidRPr="00B637AF" w:rsidRDefault="007B586E">
            <w:pPr>
              <w:rPr>
                <w:b/>
                <w:bCs/>
                <w:iCs/>
                <w:sz w:val="22"/>
                <w:szCs w:val="22"/>
              </w:rPr>
            </w:pPr>
          </w:p>
        </w:tc>
        <w:tc>
          <w:tcPr>
            <w:tcW w:w="2160" w:type="dxa"/>
          </w:tcPr>
          <w:p w14:paraId="6CC9FB48" w14:textId="77777777" w:rsidR="007B586E" w:rsidRPr="00B637AF" w:rsidRDefault="007B586E">
            <w:pPr>
              <w:rPr>
                <w:b/>
                <w:bCs/>
                <w:iCs/>
                <w:sz w:val="22"/>
                <w:szCs w:val="22"/>
              </w:rPr>
            </w:pPr>
          </w:p>
        </w:tc>
      </w:tr>
      <w:tr w:rsidR="007B586E" w:rsidRPr="00B637AF" w14:paraId="451D725D" w14:textId="77777777" w:rsidTr="00A805B6">
        <w:trPr>
          <w:jc w:val="center"/>
        </w:trPr>
        <w:tc>
          <w:tcPr>
            <w:tcW w:w="2160" w:type="dxa"/>
            <w:vAlign w:val="center"/>
          </w:tcPr>
          <w:p w14:paraId="441104AD" w14:textId="77777777" w:rsidR="007B586E" w:rsidRPr="00B637AF" w:rsidRDefault="007B586E">
            <w:pPr>
              <w:rPr>
                <w:b/>
                <w:bCs/>
                <w:iCs/>
                <w:sz w:val="22"/>
                <w:szCs w:val="22"/>
              </w:rPr>
            </w:pPr>
            <w:r w:rsidRPr="00B637AF">
              <w:rPr>
                <w:b/>
                <w:bCs/>
                <w:iCs/>
                <w:sz w:val="22"/>
                <w:szCs w:val="22"/>
              </w:rPr>
              <w:t>Foreign Currency #3</w:t>
            </w:r>
          </w:p>
          <w:p w14:paraId="5BED325E" w14:textId="77777777" w:rsidR="007B586E" w:rsidRPr="00B637AF" w:rsidRDefault="007B586E">
            <w:pPr>
              <w:rPr>
                <w:iCs/>
                <w:sz w:val="22"/>
                <w:szCs w:val="22"/>
                <w:u w:val="single"/>
              </w:rPr>
            </w:pPr>
            <w:r w:rsidRPr="00B637AF">
              <w:rPr>
                <w:iCs/>
                <w:sz w:val="22"/>
                <w:szCs w:val="22"/>
                <w:u w:val="single"/>
              </w:rPr>
              <w:tab/>
            </w:r>
          </w:p>
          <w:p w14:paraId="35B231F7" w14:textId="77777777" w:rsidR="007B586E" w:rsidRPr="00B637AF" w:rsidRDefault="007B586E">
            <w:pPr>
              <w:rPr>
                <w:b/>
                <w:bCs/>
                <w:iCs/>
                <w:sz w:val="22"/>
                <w:szCs w:val="22"/>
              </w:rPr>
            </w:pPr>
          </w:p>
        </w:tc>
        <w:tc>
          <w:tcPr>
            <w:tcW w:w="1440" w:type="dxa"/>
          </w:tcPr>
          <w:p w14:paraId="1033A733" w14:textId="77777777" w:rsidR="007B586E" w:rsidRPr="00B637AF" w:rsidRDefault="007B586E">
            <w:pPr>
              <w:rPr>
                <w:b/>
                <w:bCs/>
                <w:iCs/>
                <w:sz w:val="22"/>
                <w:szCs w:val="22"/>
              </w:rPr>
            </w:pPr>
          </w:p>
        </w:tc>
        <w:tc>
          <w:tcPr>
            <w:tcW w:w="1440" w:type="dxa"/>
          </w:tcPr>
          <w:p w14:paraId="28A21A88" w14:textId="77777777" w:rsidR="007B586E" w:rsidRPr="00B637AF" w:rsidRDefault="007B586E">
            <w:pPr>
              <w:rPr>
                <w:b/>
                <w:bCs/>
                <w:iCs/>
                <w:sz w:val="22"/>
                <w:szCs w:val="22"/>
              </w:rPr>
            </w:pPr>
          </w:p>
        </w:tc>
        <w:tc>
          <w:tcPr>
            <w:tcW w:w="2160" w:type="dxa"/>
          </w:tcPr>
          <w:p w14:paraId="6DE0A66D" w14:textId="77777777" w:rsidR="007B586E" w:rsidRPr="00B637AF" w:rsidRDefault="007B586E">
            <w:pPr>
              <w:rPr>
                <w:b/>
                <w:bCs/>
                <w:iCs/>
                <w:sz w:val="22"/>
                <w:szCs w:val="22"/>
              </w:rPr>
            </w:pPr>
          </w:p>
        </w:tc>
        <w:tc>
          <w:tcPr>
            <w:tcW w:w="2160" w:type="dxa"/>
          </w:tcPr>
          <w:p w14:paraId="5E5D8753" w14:textId="77777777" w:rsidR="007B586E" w:rsidRPr="00B637AF" w:rsidRDefault="007B586E">
            <w:pPr>
              <w:rPr>
                <w:b/>
                <w:bCs/>
                <w:iCs/>
                <w:sz w:val="22"/>
                <w:szCs w:val="22"/>
              </w:rPr>
            </w:pPr>
          </w:p>
        </w:tc>
      </w:tr>
      <w:tr w:rsidR="007B586E" w:rsidRPr="00B637AF" w14:paraId="2F9911D8" w14:textId="77777777" w:rsidTr="00D46143">
        <w:trPr>
          <w:jc w:val="center"/>
        </w:trPr>
        <w:tc>
          <w:tcPr>
            <w:tcW w:w="2160" w:type="dxa"/>
            <w:vAlign w:val="center"/>
          </w:tcPr>
          <w:p w14:paraId="15B93341" w14:textId="77777777" w:rsidR="007B586E" w:rsidRPr="00B637AF" w:rsidRDefault="00E833ED">
            <w:pPr>
              <w:rPr>
                <w:b/>
                <w:bCs/>
                <w:iCs/>
                <w:sz w:val="22"/>
                <w:szCs w:val="22"/>
              </w:rPr>
            </w:pPr>
            <w:r w:rsidRPr="00B637AF">
              <w:rPr>
                <w:b/>
                <w:bCs/>
                <w:iCs/>
                <w:sz w:val="22"/>
                <w:szCs w:val="22"/>
              </w:rPr>
              <w:t xml:space="preserve">Total </w:t>
            </w:r>
            <w:r w:rsidR="007B586E" w:rsidRPr="00B637AF">
              <w:rPr>
                <w:b/>
                <w:bCs/>
                <w:iCs/>
                <w:sz w:val="22"/>
                <w:szCs w:val="22"/>
              </w:rPr>
              <w:t>Bid Price</w:t>
            </w:r>
          </w:p>
        </w:tc>
        <w:tc>
          <w:tcPr>
            <w:tcW w:w="1440" w:type="dxa"/>
          </w:tcPr>
          <w:p w14:paraId="7CEFF371" w14:textId="77777777" w:rsidR="007B586E" w:rsidRPr="00B637AF" w:rsidRDefault="007B586E">
            <w:pPr>
              <w:rPr>
                <w:b/>
                <w:bCs/>
                <w:iCs/>
                <w:sz w:val="22"/>
                <w:szCs w:val="22"/>
              </w:rPr>
            </w:pPr>
          </w:p>
        </w:tc>
        <w:tc>
          <w:tcPr>
            <w:tcW w:w="1440" w:type="dxa"/>
          </w:tcPr>
          <w:p w14:paraId="1C5B240C" w14:textId="77777777" w:rsidR="007B586E" w:rsidRPr="00B637AF" w:rsidRDefault="007B586E">
            <w:pPr>
              <w:rPr>
                <w:b/>
                <w:bCs/>
                <w:iCs/>
                <w:sz w:val="22"/>
                <w:szCs w:val="22"/>
              </w:rPr>
            </w:pPr>
          </w:p>
        </w:tc>
        <w:tc>
          <w:tcPr>
            <w:tcW w:w="2160" w:type="dxa"/>
          </w:tcPr>
          <w:p w14:paraId="6F82ACB5" w14:textId="77777777" w:rsidR="007B586E" w:rsidRPr="00B637AF" w:rsidRDefault="007B586E">
            <w:pPr>
              <w:rPr>
                <w:b/>
                <w:bCs/>
                <w:iCs/>
                <w:sz w:val="22"/>
                <w:szCs w:val="22"/>
                <w:u w:val="single"/>
              </w:rPr>
            </w:pPr>
            <w:r w:rsidRPr="00B637AF">
              <w:rPr>
                <w:b/>
                <w:bCs/>
                <w:iCs/>
                <w:sz w:val="22"/>
                <w:szCs w:val="22"/>
              </w:rPr>
              <w:tab/>
            </w:r>
          </w:p>
          <w:p w14:paraId="03289F7B" w14:textId="77777777" w:rsidR="007B586E" w:rsidRPr="00B637AF" w:rsidRDefault="007B586E">
            <w:pPr>
              <w:rPr>
                <w:sz w:val="22"/>
                <w:szCs w:val="22"/>
              </w:rPr>
            </w:pPr>
          </w:p>
        </w:tc>
        <w:tc>
          <w:tcPr>
            <w:tcW w:w="2160" w:type="dxa"/>
            <w:vAlign w:val="center"/>
          </w:tcPr>
          <w:p w14:paraId="487AF1BF" w14:textId="77777777" w:rsidR="007B586E" w:rsidRPr="00B637AF" w:rsidRDefault="007B586E">
            <w:pPr>
              <w:rPr>
                <w:b/>
                <w:bCs/>
                <w:iCs/>
                <w:sz w:val="22"/>
                <w:szCs w:val="22"/>
              </w:rPr>
            </w:pPr>
            <w:r w:rsidRPr="00B637AF">
              <w:rPr>
                <w:b/>
                <w:bCs/>
                <w:iCs/>
                <w:sz w:val="22"/>
                <w:szCs w:val="22"/>
              </w:rPr>
              <w:t>100.00</w:t>
            </w:r>
          </w:p>
        </w:tc>
      </w:tr>
      <w:tr w:rsidR="007B586E" w:rsidRPr="00B637AF" w14:paraId="73285820" w14:textId="77777777" w:rsidTr="00A805B6">
        <w:trPr>
          <w:jc w:val="center"/>
        </w:trPr>
        <w:tc>
          <w:tcPr>
            <w:tcW w:w="2160" w:type="dxa"/>
            <w:vAlign w:val="center"/>
          </w:tcPr>
          <w:p w14:paraId="1E4E53B4" w14:textId="77777777" w:rsidR="007B586E" w:rsidRPr="00B637AF" w:rsidRDefault="007B586E">
            <w:pPr>
              <w:rPr>
                <w:b/>
                <w:bCs/>
                <w:iCs/>
                <w:sz w:val="22"/>
                <w:szCs w:val="22"/>
              </w:rPr>
            </w:pPr>
            <w:r w:rsidRPr="00B637AF">
              <w:rPr>
                <w:b/>
                <w:bCs/>
                <w:iCs/>
                <w:sz w:val="22"/>
                <w:szCs w:val="22"/>
              </w:rPr>
              <w:t>Provisional Sums Expressed in Local Currency</w:t>
            </w:r>
          </w:p>
        </w:tc>
        <w:tc>
          <w:tcPr>
            <w:tcW w:w="1440" w:type="dxa"/>
            <w:vAlign w:val="center"/>
          </w:tcPr>
          <w:p w14:paraId="3DEDD7C3" w14:textId="77777777" w:rsidR="007B586E" w:rsidRPr="00B637AF" w:rsidRDefault="007B586E">
            <w:pPr>
              <w:rPr>
                <w:b/>
                <w:bCs/>
                <w:i/>
                <w:iCs/>
                <w:sz w:val="22"/>
                <w:szCs w:val="22"/>
              </w:rPr>
            </w:pPr>
          </w:p>
        </w:tc>
        <w:tc>
          <w:tcPr>
            <w:tcW w:w="1440" w:type="dxa"/>
            <w:vAlign w:val="center"/>
          </w:tcPr>
          <w:p w14:paraId="687B3698" w14:textId="77777777" w:rsidR="007B586E" w:rsidRPr="00B637AF" w:rsidRDefault="007B586E">
            <w:pPr>
              <w:rPr>
                <w:b/>
                <w:bCs/>
                <w:iCs/>
                <w:sz w:val="22"/>
                <w:szCs w:val="22"/>
              </w:rPr>
            </w:pPr>
            <w:r w:rsidRPr="00B637AF">
              <w:rPr>
                <w:b/>
                <w:bCs/>
                <w:iCs/>
                <w:sz w:val="22"/>
                <w:szCs w:val="22"/>
              </w:rPr>
              <w:t>1.00</w:t>
            </w:r>
          </w:p>
        </w:tc>
        <w:tc>
          <w:tcPr>
            <w:tcW w:w="2160" w:type="dxa"/>
            <w:vAlign w:val="center"/>
          </w:tcPr>
          <w:p w14:paraId="59EA4E7E" w14:textId="77777777" w:rsidR="007B586E" w:rsidRPr="00B637AF" w:rsidRDefault="007B586E">
            <w:pPr>
              <w:rPr>
                <w:b/>
                <w:bCs/>
                <w:i/>
                <w:iCs/>
                <w:sz w:val="22"/>
                <w:szCs w:val="22"/>
              </w:rPr>
            </w:pPr>
          </w:p>
        </w:tc>
        <w:tc>
          <w:tcPr>
            <w:tcW w:w="2160" w:type="dxa"/>
          </w:tcPr>
          <w:p w14:paraId="0CD2197C" w14:textId="77777777" w:rsidR="007B586E" w:rsidRPr="00B637AF" w:rsidRDefault="007B586E">
            <w:pPr>
              <w:rPr>
                <w:b/>
                <w:bCs/>
                <w:iCs/>
                <w:sz w:val="22"/>
                <w:szCs w:val="22"/>
              </w:rPr>
            </w:pPr>
          </w:p>
        </w:tc>
      </w:tr>
      <w:tr w:rsidR="007B586E" w:rsidRPr="00B637AF" w14:paraId="786D3E51" w14:textId="77777777" w:rsidTr="00D46143">
        <w:trPr>
          <w:jc w:val="center"/>
        </w:trPr>
        <w:tc>
          <w:tcPr>
            <w:tcW w:w="2160" w:type="dxa"/>
            <w:vAlign w:val="center"/>
          </w:tcPr>
          <w:p w14:paraId="6DC9B8A9" w14:textId="77777777" w:rsidR="007B586E" w:rsidRPr="00B637AF" w:rsidRDefault="00E833ED">
            <w:pPr>
              <w:rPr>
                <w:b/>
                <w:bCs/>
                <w:iCs/>
                <w:sz w:val="22"/>
                <w:szCs w:val="22"/>
              </w:rPr>
            </w:pPr>
            <w:r w:rsidRPr="00B637AF">
              <w:rPr>
                <w:b/>
                <w:bCs/>
                <w:iCs/>
                <w:sz w:val="22"/>
                <w:szCs w:val="22"/>
              </w:rPr>
              <w:t xml:space="preserve">TOTAL </w:t>
            </w:r>
            <w:r w:rsidR="007B586E" w:rsidRPr="00B637AF">
              <w:rPr>
                <w:b/>
                <w:bCs/>
                <w:iCs/>
                <w:sz w:val="22"/>
                <w:szCs w:val="22"/>
              </w:rPr>
              <w:t>BID PRICE</w:t>
            </w:r>
            <w:r w:rsidRPr="00B637AF">
              <w:rPr>
                <w:b/>
                <w:bCs/>
                <w:iCs/>
                <w:sz w:val="22"/>
                <w:szCs w:val="22"/>
              </w:rPr>
              <w:t xml:space="preserve"> (Including provisional sum)</w:t>
            </w:r>
          </w:p>
        </w:tc>
        <w:tc>
          <w:tcPr>
            <w:tcW w:w="1440" w:type="dxa"/>
          </w:tcPr>
          <w:p w14:paraId="6EBE211B" w14:textId="77777777" w:rsidR="007B586E" w:rsidRPr="00B637AF" w:rsidRDefault="007B586E">
            <w:pPr>
              <w:rPr>
                <w:b/>
                <w:bCs/>
                <w:iCs/>
                <w:sz w:val="22"/>
                <w:szCs w:val="22"/>
              </w:rPr>
            </w:pPr>
          </w:p>
        </w:tc>
        <w:tc>
          <w:tcPr>
            <w:tcW w:w="1440" w:type="dxa"/>
          </w:tcPr>
          <w:p w14:paraId="0F08F070" w14:textId="77777777" w:rsidR="007B586E" w:rsidRPr="00B637AF" w:rsidRDefault="007B586E">
            <w:pPr>
              <w:rPr>
                <w:b/>
                <w:bCs/>
                <w:iCs/>
                <w:sz w:val="22"/>
                <w:szCs w:val="22"/>
              </w:rPr>
            </w:pPr>
          </w:p>
        </w:tc>
        <w:tc>
          <w:tcPr>
            <w:tcW w:w="2160" w:type="dxa"/>
          </w:tcPr>
          <w:p w14:paraId="64FCB441" w14:textId="77777777" w:rsidR="007B586E" w:rsidRPr="00B637AF" w:rsidRDefault="007B586E">
            <w:pPr>
              <w:rPr>
                <w:b/>
                <w:bCs/>
                <w:iCs/>
                <w:sz w:val="22"/>
                <w:szCs w:val="22"/>
              </w:rPr>
            </w:pPr>
          </w:p>
          <w:p w14:paraId="4D9C0AF6" w14:textId="77777777" w:rsidR="007B586E" w:rsidRPr="00B637AF" w:rsidRDefault="007B586E">
            <w:pPr>
              <w:rPr>
                <w:b/>
                <w:bCs/>
                <w:iCs/>
                <w:sz w:val="22"/>
                <w:szCs w:val="22"/>
              </w:rPr>
            </w:pPr>
          </w:p>
        </w:tc>
        <w:tc>
          <w:tcPr>
            <w:tcW w:w="2160" w:type="dxa"/>
          </w:tcPr>
          <w:p w14:paraId="765D680A" w14:textId="77777777" w:rsidR="007B586E" w:rsidRPr="00B637AF" w:rsidRDefault="007B586E">
            <w:pPr>
              <w:rPr>
                <w:b/>
                <w:bCs/>
                <w:iCs/>
                <w:sz w:val="22"/>
                <w:szCs w:val="22"/>
              </w:rPr>
            </w:pPr>
          </w:p>
        </w:tc>
      </w:tr>
    </w:tbl>
    <w:p w14:paraId="11FC9ED7" w14:textId="77777777" w:rsidR="007B586E" w:rsidRPr="00B637AF" w:rsidRDefault="007B586E"/>
    <w:p w14:paraId="236669DC" w14:textId="77777777" w:rsidR="007B586E" w:rsidRPr="00B637AF" w:rsidRDefault="007B586E"/>
    <w:p w14:paraId="2AF7E8E7" w14:textId="29E0FE16" w:rsidR="007B586E" w:rsidRPr="00B637AF" w:rsidRDefault="007B586E" w:rsidP="00E43C4F">
      <w:pPr>
        <w:pStyle w:val="Section4-Heading2"/>
      </w:pPr>
      <w:r w:rsidRPr="00B637AF">
        <w:br w:type="page"/>
      </w:r>
      <w:bookmarkStart w:id="667" w:name="_Toc446329302"/>
      <w:bookmarkStart w:id="668" w:name="_Toc63695081"/>
      <w:bookmarkEnd w:id="665"/>
      <w:r w:rsidR="003102A8" w:rsidRPr="00B637AF">
        <w:lastRenderedPageBreak/>
        <w:t xml:space="preserve">3. </w:t>
      </w:r>
      <w:r w:rsidR="00C8738F" w:rsidRPr="00B637AF">
        <w:t>Schedule</w:t>
      </w:r>
      <w:r w:rsidRPr="00B637AF">
        <w:t>(s) of Adjustment Data</w:t>
      </w:r>
      <w:bookmarkEnd w:id="667"/>
      <w:bookmarkEnd w:id="668"/>
      <w:r w:rsidR="007C3C62">
        <w:t xml:space="preserve"> – Not Applicable</w:t>
      </w:r>
    </w:p>
    <w:p w14:paraId="03AEA071" w14:textId="77777777" w:rsidR="007B586E" w:rsidRPr="00B637AF" w:rsidRDefault="007B586E"/>
    <w:p w14:paraId="5D4DBD35" w14:textId="77777777" w:rsidR="007B586E" w:rsidRPr="00B637AF" w:rsidRDefault="007B586E">
      <w:pPr>
        <w:rPr>
          <w:b/>
        </w:rPr>
      </w:pPr>
      <w:r w:rsidRPr="00B637AF">
        <w:rPr>
          <w:b/>
        </w:rPr>
        <w:t>Table A - Local Currency</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7B586E" w:rsidRPr="00B637AF" w14:paraId="215687F2" w14:textId="77777777" w:rsidTr="009F0109">
        <w:trPr>
          <w:cantSplit/>
          <w:jc w:val="center"/>
        </w:trPr>
        <w:tc>
          <w:tcPr>
            <w:tcW w:w="1267" w:type="dxa"/>
            <w:vAlign w:val="center"/>
          </w:tcPr>
          <w:p w14:paraId="0A606FE7" w14:textId="77777777" w:rsidR="007B586E" w:rsidRPr="00B637AF" w:rsidRDefault="007B586E">
            <w:pPr>
              <w:rPr>
                <w:b/>
                <w:bCs/>
                <w:iCs/>
                <w:sz w:val="20"/>
                <w:szCs w:val="20"/>
              </w:rPr>
            </w:pPr>
            <w:r w:rsidRPr="00B637AF">
              <w:rPr>
                <w:b/>
                <w:bCs/>
                <w:iCs/>
                <w:sz w:val="20"/>
                <w:szCs w:val="20"/>
              </w:rPr>
              <w:t>Index</w:t>
            </w:r>
          </w:p>
          <w:p w14:paraId="30B195A2" w14:textId="77777777" w:rsidR="007B586E" w:rsidRPr="00B637AF" w:rsidRDefault="007B586E">
            <w:pPr>
              <w:rPr>
                <w:b/>
                <w:bCs/>
                <w:iCs/>
                <w:sz w:val="20"/>
                <w:szCs w:val="20"/>
              </w:rPr>
            </w:pPr>
            <w:r w:rsidRPr="00B637AF">
              <w:rPr>
                <w:b/>
                <w:bCs/>
                <w:iCs/>
                <w:sz w:val="20"/>
                <w:szCs w:val="20"/>
              </w:rPr>
              <w:t>Code</w:t>
            </w:r>
          </w:p>
        </w:tc>
        <w:tc>
          <w:tcPr>
            <w:tcW w:w="1483" w:type="dxa"/>
            <w:vAlign w:val="center"/>
          </w:tcPr>
          <w:p w14:paraId="27C641D8" w14:textId="77777777" w:rsidR="007B586E" w:rsidRPr="00B637AF" w:rsidRDefault="007B586E">
            <w:pPr>
              <w:rPr>
                <w:b/>
                <w:bCs/>
                <w:iCs/>
                <w:sz w:val="20"/>
                <w:szCs w:val="20"/>
              </w:rPr>
            </w:pPr>
            <w:r w:rsidRPr="00B637AF">
              <w:rPr>
                <w:b/>
                <w:bCs/>
                <w:iCs/>
                <w:sz w:val="20"/>
                <w:szCs w:val="20"/>
              </w:rPr>
              <w:t>Index Description</w:t>
            </w:r>
          </w:p>
        </w:tc>
        <w:tc>
          <w:tcPr>
            <w:tcW w:w="1483" w:type="dxa"/>
            <w:vAlign w:val="center"/>
          </w:tcPr>
          <w:p w14:paraId="7BD8B4B6" w14:textId="77777777" w:rsidR="007B586E" w:rsidRPr="00B637AF" w:rsidRDefault="007B586E">
            <w:pPr>
              <w:rPr>
                <w:b/>
                <w:bCs/>
                <w:iCs/>
                <w:sz w:val="20"/>
                <w:szCs w:val="20"/>
              </w:rPr>
            </w:pPr>
            <w:r w:rsidRPr="00B637AF">
              <w:rPr>
                <w:b/>
                <w:bCs/>
                <w:iCs/>
                <w:sz w:val="20"/>
                <w:szCs w:val="20"/>
              </w:rPr>
              <w:t xml:space="preserve">Source of Index </w:t>
            </w:r>
          </w:p>
        </w:tc>
        <w:tc>
          <w:tcPr>
            <w:tcW w:w="1483" w:type="dxa"/>
            <w:vAlign w:val="center"/>
          </w:tcPr>
          <w:p w14:paraId="4399A1A1" w14:textId="77777777" w:rsidR="007B586E" w:rsidRPr="00B637AF" w:rsidRDefault="007B586E">
            <w:pPr>
              <w:rPr>
                <w:b/>
                <w:bCs/>
                <w:iCs/>
                <w:sz w:val="20"/>
                <w:szCs w:val="20"/>
              </w:rPr>
            </w:pPr>
            <w:r w:rsidRPr="00B637AF">
              <w:rPr>
                <w:b/>
                <w:bCs/>
                <w:iCs/>
                <w:sz w:val="20"/>
                <w:szCs w:val="20"/>
              </w:rPr>
              <w:t>Base Value</w:t>
            </w:r>
          </w:p>
          <w:p w14:paraId="77DA6C89" w14:textId="77777777" w:rsidR="007B586E" w:rsidRPr="00B637AF" w:rsidRDefault="007B586E">
            <w:pPr>
              <w:rPr>
                <w:b/>
                <w:bCs/>
                <w:iCs/>
                <w:sz w:val="20"/>
                <w:szCs w:val="20"/>
              </w:rPr>
            </w:pPr>
            <w:r w:rsidRPr="00B637AF">
              <w:rPr>
                <w:b/>
                <w:bCs/>
                <w:iCs/>
                <w:sz w:val="20"/>
                <w:szCs w:val="20"/>
              </w:rPr>
              <w:t>and Date</w:t>
            </w:r>
          </w:p>
        </w:tc>
        <w:tc>
          <w:tcPr>
            <w:tcW w:w="1853" w:type="dxa"/>
            <w:vAlign w:val="center"/>
          </w:tcPr>
          <w:p w14:paraId="1182B5D0" w14:textId="77777777" w:rsidR="007B586E" w:rsidRPr="00B637AF" w:rsidRDefault="007B586E">
            <w:pPr>
              <w:rPr>
                <w:b/>
                <w:bCs/>
                <w:iCs/>
                <w:sz w:val="20"/>
                <w:szCs w:val="20"/>
              </w:rPr>
            </w:pPr>
            <w:r w:rsidRPr="00B637AF">
              <w:rPr>
                <w:b/>
                <w:bCs/>
                <w:iCs/>
                <w:sz w:val="20"/>
                <w:szCs w:val="20"/>
              </w:rPr>
              <w:t>Bidder’s</w:t>
            </w:r>
          </w:p>
          <w:p w14:paraId="5E85B1B8" w14:textId="77777777" w:rsidR="007B586E" w:rsidRPr="00B637AF" w:rsidRDefault="007B586E">
            <w:pPr>
              <w:rPr>
                <w:b/>
                <w:bCs/>
                <w:iCs/>
                <w:sz w:val="20"/>
                <w:szCs w:val="20"/>
              </w:rPr>
            </w:pPr>
            <w:r w:rsidRPr="00B637AF">
              <w:rPr>
                <w:b/>
                <w:bCs/>
                <w:iCs/>
                <w:sz w:val="20"/>
                <w:szCs w:val="20"/>
              </w:rPr>
              <w:t>Local Currency Amount</w:t>
            </w:r>
          </w:p>
        </w:tc>
        <w:tc>
          <w:tcPr>
            <w:tcW w:w="1575" w:type="dxa"/>
            <w:vAlign w:val="center"/>
          </w:tcPr>
          <w:p w14:paraId="49FFD2C9" w14:textId="77777777" w:rsidR="007B586E" w:rsidRPr="00B637AF" w:rsidRDefault="007B586E">
            <w:pPr>
              <w:rPr>
                <w:b/>
                <w:bCs/>
                <w:iCs/>
                <w:sz w:val="20"/>
                <w:szCs w:val="20"/>
              </w:rPr>
            </w:pPr>
            <w:r w:rsidRPr="00B637AF">
              <w:rPr>
                <w:b/>
                <w:bCs/>
                <w:iCs/>
                <w:sz w:val="20"/>
                <w:szCs w:val="20"/>
              </w:rPr>
              <w:t>Bidder’s</w:t>
            </w:r>
          </w:p>
          <w:p w14:paraId="764634EB" w14:textId="77777777" w:rsidR="007B586E" w:rsidRPr="00B637AF" w:rsidRDefault="007B586E">
            <w:pPr>
              <w:rPr>
                <w:b/>
                <w:bCs/>
                <w:iCs/>
                <w:sz w:val="20"/>
                <w:szCs w:val="20"/>
              </w:rPr>
            </w:pPr>
            <w:r w:rsidRPr="00B637AF">
              <w:rPr>
                <w:b/>
                <w:bCs/>
                <w:iCs/>
                <w:sz w:val="20"/>
                <w:szCs w:val="20"/>
              </w:rPr>
              <w:t>Proposed</w:t>
            </w:r>
          </w:p>
          <w:p w14:paraId="7E691BA5" w14:textId="77777777" w:rsidR="007B586E" w:rsidRPr="00B637AF" w:rsidRDefault="007B586E">
            <w:pPr>
              <w:rPr>
                <w:b/>
                <w:bCs/>
                <w:iCs/>
                <w:sz w:val="20"/>
                <w:szCs w:val="20"/>
              </w:rPr>
            </w:pPr>
            <w:r w:rsidRPr="00B637AF">
              <w:rPr>
                <w:b/>
                <w:bCs/>
                <w:iCs/>
                <w:sz w:val="20"/>
                <w:szCs w:val="20"/>
              </w:rPr>
              <w:t>Weighting</w:t>
            </w:r>
          </w:p>
        </w:tc>
      </w:tr>
      <w:tr w:rsidR="007B586E" w:rsidRPr="00B637AF" w14:paraId="10129B8A" w14:textId="77777777" w:rsidTr="009F0109">
        <w:trPr>
          <w:cantSplit/>
          <w:jc w:val="center"/>
        </w:trPr>
        <w:tc>
          <w:tcPr>
            <w:tcW w:w="1267" w:type="dxa"/>
          </w:tcPr>
          <w:p w14:paraId="0FAA2443" w14:textId="77777777" w:rsidR="007B586E" w:rsidRPr="00B637AF" w:rsidRDefault="007B586E">
            <w:pPr>
              <w:rPr>
                <w:sz w:val="20"/>
                <w:szCs w:val="20"/>
              </w:rPr>
            </w:pPr>
          </w:p>
        </w:tc>
        <w:tc>
          <w:tcPr>
            <w:tcW w:w="1483" w:type="dxa"/>
          </w:tcPr>
          <w:p w14:paraId="0D3DCD8C" w14:textId="77777777" w:rsidR="007B586E" w:rsidRPr="00B637AF" w:rsidRDefault="007B586E">
            <w:pPr>
              <w:rPr>
                <w:sz w:val="20"/>
                <w:szCs w:val="20"/>
              </w:rPr>
            </w:pPr>
            <w:r w:rsidRPr="00B637AF">
              <w:rPr>
                <w:sz w:val="20"/>
                <w:szCs w:val="20"/>
              </w:rPr>
              <w:t>Nonadjustable</w:t>
            </w:r>
          </w:p>
        </w:tc>
        <w:tc>
          <w:tcPr>
            <w:tcW w:w="1483" w:type="dxa"/>
          </w:tcPr>
          <w:p w14:paraId="170337F9" w14:textId="77777777" w:rsidR="007B586E" w:rsidRPr="00B637AF" w:rsidRDefault="007B586E">
            <w:pPr>
              <w:rPr>
                <w:sz w:val="20"/>
                <w:szCs w:val="20"/>
              </w:rPr>
            </w:pPr>
            <w:r w:rsidRPr="00B637AF">
              <w:rPr>
                <w:sz w:val="20"/>
                <w:szCs w:val="20"/>
              </w:rPr>
              <w:t>—</w:t>
            </w:r>
          </w:p>
        </w:tc>
        <w:tc>
          <w:tcPr>
            <w:tcW w:w="1483" w:type="dxa"/>
          </w:tcPr>
          <w:p w14:paraId="71870333" w14:textId="77777777" w:rsidR="007B586E" w:rsidRPr="00B637AF" w:rsidRDefault="007B586E">
            <w:pPr>
              <w:rPr>
                <w:sz w:val="20"/>
                <w:szCs w:val="20"/>
              </w:rPr>
            </w:pPr>
            <w:r w:rsidRPr="00B637AF">
              <w:rPr>
                <w:sz w:val="20"/>
                <w:szCs w:val="20"/>
              </w:rPr>
              <w:t>—</w:t>
            </w:r>
          </w:p>
        </w:tc>
        <w:tc>
          <w:tcPr>
            <w:tcW w:w="1853" w:type="dxa"/>
          </w:tcPr>
          <w:p w14:paraId="6392C11F" w14:textId="77777777" w:rsidR="007B586E" w:rsidRPr="00B637AF" w:rsidRDefault="007B586E">
            <w:pPr>
              <w:rPr>
                <w:sz w:val="20"/>
                <w:szCs w:val="20"/>
              </w:rPr>
            </w:pPr>
            <w:r w:rsidRPr="00B637AF">
              <w:rPr>
                <w:sz w:val="20"/>
                <w:szCs w:val="20"/>
              </w:rPr>
              <w:t>—</w:t>
            </w:r>
          </w:p>
        </w:tc>
        <w:tc>
          <w:tcPr>
            <w:tcW w:w="1575" w:type="dxa"/>
          </w:tcPr>
          <w:p w14:paraId="1007BD5F" w14:textId="77777777" w:rsidR="007B586E" w:rsidRPr="00B637AF" w:rsidRDefault="007B586E">
            <w:pPr>
              <w:rPr>
                <w:sz w:val="20"/>
                <w:szCs w:val="20"/>
              </w:rPr>
            </w:pPr>
            <w:r w:rsidRPr="00B637AF">
              <w:rPr>
                <w:sz w:val="20"/>
                <w:szCs w:val="20"/>
              </w:rPr>
              <w:t xml:space="preserve">A:  </w:t>
            </w:r>
            <w:r w:rsidRPr="00B637AF">
              <w:rPr>
                <w:sz w:val="20"/>
                <w:szCs w:val="20"/>
                <w:u w:val="single"/>
              </w:rPr>
              <w:tab/>
            </w:r>
            <w:r w:rsidR="005B6664" w:rsidRPr="00B637AF">
              <w:rPr>
                <w:sz w:val="20"/>
                <w:szCs w:val="20"/>
                <w:u w:val="single"/>
              </w:rPr>
              <w:t>*</w:t>
            </w:r>
          </w:p>
          <w:p w14:paraId="13F8A9B3" w14:textId="77777777" w:rsidR="007B586E" w:rsidRPr="00B637AF" w:rsidRDefault="007B586E">
            <w:pPr>
              <w:rPr>
                <w:sz w:val="20"/>
                <w:szCs w:val="20"/>
              </w:rPr>
            </w:pPr>
            <w:r w:rsidRPr="00B637AF">
              <w:rPr>
                <w:sz w:val="20"/>
                <w:szCs w:val="20"/>
              </w:rPr>
              <w:t xml:space="preserve">B:  </w:t>
            </w:r>
            <w:r w:rsidRPr="00B637AF">
              <w:rPr>
                <w:sz w:val="20"/>
                <w:szCs w:val="20"/>
                <w:u w:val="single"/>
              </w:rPr>
              <w:tab/>
            </w:r>
            <w:r w:rsidR="005B6664" w:rsidRPr="00B637AF">
              <w:rPr>
                <w:sz w:val="20"/>
                <w:szCs w:val="20"/>
                <w:u w:val="single"/>
              </w:rPr>
              <w:t>*</w:t>
            </w:r>
          </w:p>
          <w:p w14:paraId="4592F6BE" w14:textId="77777777" w:rsidR="007B586E" w:rsidRPr="00B637AF" w:rsidRDefault="007B586E">
            <w:pPr>
              <w:rPr>
                <w:sz w:val="20"/>
                <w:szCs w:val="20"/>
              </w:rPr>
            </w:pPr>
            <w:r w:rsidRPr="00B637AF">
              <w:rPr>
                <w:sz w:val="20"/>
                <w:szCs w:val="20"/>
              </w:rPr>
              <w:t xml:space="preserve">C:  </w:t>
            </w:r>
            <w:r w:rsidRPr="00B637AF">
              <w:rPr>
                <w:sz w:val="20"/>
                <w:szCs w:val="20"/>
                <w:u w:val="single"/>
              </w:rPr>
              <w:tab/>
            </w:r>
            <w:r w:rsidR="005B6664" w:rsidRPr="00B637AF">
              <w:rPr>
                <w:sz w:val="20"/>
                <w:szCs w:val="20"/>
                <w:u w:val="single"/>
              </w:rPr>
              <w:t>*</w:t>
            </w:r>
          </w:p>
          <w:p w14:paraId="3210B223" w14:textId="77777777" w:rsidR="007B586E" w:rsidRPr="00B637AF" w:rsidRDefault="007B586E">
            <w:pPr>
              <w:rPr>
                <w:sz w:val="20"/>
                <w:szCs w:val="20"/>
              </w:rPr>
            </w:pPr>
            <w:r w:rsidRPr="00B637AF">
              <w:rPr>
                <w:sz w:val="20"/>
                <w:szCs w:val="20"/>
              </w:rPr>
              <w:t xml:space="preserve">D:  </w:t>
            </w:r>
            <w:r w:rsidRPr="00B637AF">
              <w:rPr>
                <w:sz w:val="20"/>
                <w:szCs w:val="20"/>
                <w:u w:val="single"/>
              </w:rPr>
              <w:tab/>
            </w:r>
            <w:r w:rsidR="005B6664" w:rsidRPr="00B637AF">
              <w:rPr>
                <w:sz w:val="20"/>
                <w:szCs w:val="20"/>
                <w:u w:val="single"/>
              </w:rPr>
              <w:t>*</w:t>
            </w:r>
          </w:p>
          <w:p w14:paraId="458EBDC2" w14:textId="77777777" w:rsidR="007B586E" w:rsidRPr="00B637AF" w:rsidRDefault="007B586E">
            <w:pPr>
              <w:rPr>
                <w:sz w:val="20"/>
                <w:szCs w:val="20"/>
              </w:rPr>
            </w:pPr>
            <w:r w:rsidRPr="00B637AF">
              <w:rPr>
                <w:sz w:val="20"/>
                <w:szCs w:val="20"/>
              </w:rPr>
              <w:t xml:space="preserve">E:  </w:t>
            </w:r>
            <w:r w:rsidRPr="00B637AF">
              <w:rPr>
                <w:sz w:val="20"/>
                <w:szCs w:val="20"/>
                <w:u w:val="single"/>
              </w:rPr>
              <w:tab/>
            </w:r>
            <w:r w:rsidR="005B6664" w:rsidRPr="00B637AF">
              <w:rPr>
                <w:sz w:val="20"/>
                <w:szCs w:val="20"/>
                <w:u w:val="single"/>
              </w:rPr>
              <w:t>*</w:t>
            </w:r>
          </w:p>
        </w:tc>
      </w:tr>
      <w:tr w:rsidR="007B586E" w:rsidRPr="00B637AF" w14:paraId="5F1F7CAB" w14:textId="77777777" w:rsidTr="009F0109">
        <w:trPr>
          <w:cantSplit/>
          <w:jc w:val="center"/>
        </w:trPr>
        <w:tc>
          <w:tcPr>
            <w:tcW w:w="1267" w:type="dxa"/>
          </w:tcPr>
          <w:p w14:paraId="34E5AB5D" w14:textId="77777777" w:rsidR="007B586E" w:rsidRPr="00B637AF" w:rsidRDefault="007B586E">
            <w:pPr>
              <w:rPr>
                <w:b/>
                <w:bCs/>
                <w:sz w:val="20"/>
                <w:szCs w:val="20"/>
              </w:rPr>
            </w:pPr>
          </w:p>
        </w:tc>
        <w:tc>
          <w:tcPr>
            <w:tcW w:w="1483" w:type="dxa"/>
          </w:tcPr>
          <w:p w14:paraId="69EBEB65" w14:textId="77777777" w:rsidR="007B586E" w:rsidRPr="00B637AF" w:rsidRDefault="007B586E">
            <w:pPr>
              <w:rPr>
                <w:b/>
                <w:bCs/>
                <w:sz w:val="20"/>
                <w:szCs w:val="20"/>
              </w:rPr>
            </w:pPr>
          </w:p>
        </w:tc>
        <w:tc>
          <w:tcPr>
            <w:tcW w:w="1483" w:type="dxa"/>
          </w:tcPr>
          <w:p w14:paraId="1AB26F04" w14:textId="77777777" w:rsidR="007B586E" w:rsidRPr="00B637AF" w:rsidRDefault="007B586E">
            <w:pPr>
              <w:rPr>
                <w:b/>
                <w:bCs/>
                <w:sz w:val="20"/>
                <w:szCs w:val="20"/>
              </w:rPr>
            </w:pPr>
          </w:p>
        </w:tc>
        <w:tc>
          <w:tcPr>
            <w:tcW w:w="1483" w:type="dxa"/>
          </w:tcPr>
          <w:p w14:paraId="4A59A074" w14:textId="77777777" w:rsidR="007B586E" w:rsidRPr="00B637AF" w:rsidRDefault="007B586E">
            <w:pPr>
              <w:rPr>
                <w:b/>
                <w:bCs/>
                <w:sz w:val="20"/>
                <w:szCs w:val="20"/>
              </w:rPr>
            </w:pPr>
            <w:r w:rsidRPr="00B637AF">
              <w:rPr>
                <w:b/>
                <w:bCs/>
                <w:sz w:val="20"/>
                <w:szCs w:val="20"/>
              </w:rPr>
              <w:t>Total</w:t>
            </w:r>
          </w:p>
        </w:tc>
        <w:tc>
          <w:tcPr>
            <w:tcW w:w="1853" w:type="dxa"/>
          </w:tcPr>
          <w:p w14:paraId="6B6D5E3A" w14:textId="77777777" w:rsidR="007B586E" w:rsidRPr="00B637AF" w:rsidRDefault="007B586E">
            <w:pPr>
              <w:rPr>
                <w:b/>
                <w:bCs/>
                <w:sz w:val="20"/>
                <w:szCs w:val="20"/>
              </w:rPr>
            </w:pPr>
          </w:p>
        </w:tc>
        <w:tc>
          <w:tcPr>
            <w:tcW w:w="1575" w:type="dxa"/>
          </w:tcPr>
          <w:p w14:paraId="5DC4B9F9" w14:textId="77777777" w:rsidR="007B586E" w:rsidRPr="00B637AF" w:rsidRDefault="007B586E">
            <w:pPr>
              <w:rPr>
                <w:b/>
                <w:bCs/>
                <w:sz w:val="20"/>
                <w:szCs w:val="20"/>
              </w:rPr>
            </w:pPr>
            <w:r w:rsidRPr="00B637AF">
              <w:rPr>
                <w:b/>
                <w:bCs/>
                <w:sz w:val="20"/>
                <w:szCs w:val="20"/>
              </w:rPr>
              <w:t>1.00</w:t>
            </w:r>
          </w:p>
        </w:tc>
      </w:tr>
    </w:tbl>
    <w:p w14:paraId="55FE8596" w14:textId="77777777" w:rsidR="007B586E" w:rsidRPr="00B637AF" w:rsidRDefault="007B586E"/>
    <w:p w14:paraId="2057A0B0" w14:textId="77777777" w:rsidR="00E833ED" w:rsidRPr="00B637AF" w:rsidRDefault="00E833ED" w:rsidP="00E833ED">
      <w:pPr>
        <w:suppressAutoHyphens/>
      </w:pPr>
      <w:r w:rsidRPr="00B637AF">
        <w:t>[*  To be entered by the Employer. Whereas “A” should a fixed percentage, B, C, D and E should specify a range of values and the Bidder will be required to specify a value within the range such that the total weighting = 1.00]</w:t>
      </w:r>
    </w:p>
    <w:p w14:paraId="5CBC4791" w14:textId="77777777" w:rsidR="007B586E" w:rsidRPr="00B637AF" w:rsidRDefault="007B586E"/>
    <w:p w14:paraId="3E127864" w14:textId="77777777" w:rsidR="007B586E" w:rsidRPr="00B637AF" w:rsidRDefault="007B586E"/>
    <w:p w14:paraId="65A171B0" w14:textId="77777777" w:rsidR="007B586E" w:rsidRPr="00B637AF" w:rsidRDefault="007B586E">
      <w:pPr>
        <w:rPr>
          <w:b/>
        </w:rPr>
      </w:pPr>
      <w:r w:rsidRPr="00B637AF">
        <w:rPr>
          <w:b/>
        </w:rPr>
        <w:t>Table B - Foreign Currency</w:t>
      </w:r>
    </w:p>
    <w:p w14:paraId="7D935336" w14:textId="77777777" w:rsidR="007B586E" w:rsidRPr="00B637AF" w:rsidRDefault="007B586E">
      <w:r w:rsidRPr="00B637AF">
        <w:t>Name of Currency: _______________</w:t>
      </w:r>
    </w:p>
    <w:p w14:paraId="17EC3C80" w14:textId="77777777" w:rsidR="007B586E" w:rsidRPr="00B637AF" w:rsidRDefault="007B586E">
      <w:pPr>
        <w:rPr>
          <w:bCs/>
        </w:rPr>
      </w:pPr>
    </w:p>
    <w:p w14:paraId="5CD9B3F8" w14:textId="77777777" w:rsidR="007B586E" w:rsidRPr="00B637AF" w:rsidRDefault="007B586E">
      <w:r w:rsidRPr="00B637AF">
        <w:t>If the Bidder wishes to quote in more than one foreign currency, this table should be repeated for each foreign currency.</w:t>
      </w:r>
    </w:p>
    <w:p w14:paraId="26DA1726" w14:textId="77777777" w:rsidR="007B586E" w:rsidRPr="00B637AF" w:rsidRDefault="007B586E">
      <w:pPr>
        <w:rPr>
          <w:bCs/>
          <w:iCs/>
        </w:rPr>
      </w:pPr>
    </w:p>
    <w:tbl>
      <w:tblPr>
        <w:tblW w:w="912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7B586E" w:rsidRPr="00B637AF" w14:paraId="17A29DC8" w14:textId="77777777" w:rsidTr="009F0109">
        <w:trPr>
          <w:tblHeader/>
          <w:jc w:val="center"/>
        </w:trPr>
        <w:tc>
          <w:tcPr>
            <w:tcW w:w="928" w:type="dxa"/>
            <w:vAlign w:val="center"/>
          </w:tcPr>
          <w:p w14:paraId="17B6CF6B" w14:textId="77777777" w:rsidR="007B586E" w:rsidRPr="00B637AF" w:rsidRDefault="007B586E">
            <w:pPr>
              <w:rPr>
                <w:b/>
                <w:bCs/>
                <w:iCs/>
                <w:sz w:val="20"/>
                <w:szCs w:val="20"/>
              </w:rPr>
            </w:pPr>
            <w:r w:rsidRPr="00B637AF">
              <w:rPr>
                <w:b/>
                <w:bCs/>
                <w:iCs/>
                <w:sz w:val="20"/>
                <w:szCs w:val="20"/>
              </w:rPr>
              <w:t>Index Code</w:t>
            </w:r>
          </w:p>
        </w:tc>
        <w:tc>
          <w:tcPr>
            <w:tcW w:w="1596" w:type="dxa"/>
            <w:vAlign w:val="center"/>
          </w:tcPr>
          <w:p w14:paraId="5B4001B4" w14:textId="77777777" w:rsidR="007B586E" w:rsidRPr="00B637AF" w:rsidRDefault="007B586E">
            <w:pPr>
              <w:rPr>
                <w:b/>
                <w:bCs/>
                <w:iCs/>
                <w:sz w:val="20"/>
                <w:szCs w:val="20"/>
              </w:rPr>
            </w:pPr>
            <w:r w:rsidRPr="00B637AF">
              <w:rPr>
                <w:b/>
                <w:bCs/>
                <w:iCs/>
                <w:sz w:val="20"/>
                <w:szCs w:val="20"/>
              </w:rPr>
              <w:t>Index Description</w:t>
            </w:r>
          </w:p>
        </w:tc>
        <w:tc>
          <w:tcPr>
            <w:tcW w:w="1233" w:type="dxa"/>
            <w:vAlign w:val="center"/>
          </w:tcPr>
          <w:p w14:paraId="418E3B52" w14:textId="77777777" w:rsidR="007B586E" w:rsidRPr="00B637AF" w:rsidRDefault="007B586E">
            <w:pPr>
              <w:rPr>
                <w:b/>
                <w:bCs/>
                <w:iCs/>
                <w:sz w:val="20"/>
                <w:szCs w:val="20"/>
              </w:rPr>
            </w:pPr>
            <w:r w:rsidRPr="00B637AF">
              <w:rPr>
                <w:b/>
                <w:bCs/>
                <w:iCs/>
                <w:sz w:val="20"/>
                <w:szCs w:val="20"/>
              </w:rPr>
              <w:t>Source of Index</w:t>
            </w:r>
          </w:p>
        </w:tc>
        <w:tc>
          <w:tcPr>
            <w:tcW w:w="1161" w:type="dxa"/>
            <w:vAlign w:val="center"/>
          </w:tcPr>
          <w:p w14:paraId="088685F8" w14:textId="77777777" w:rsidR="007B586E" w:rsidRPr="00B637AF" w:rsidRDefault="007B586E">
            <w:pPr>
              <w:rPr>
                <w:b/>
                <w:bCs/>
                <w:iCs/>
                <w:sz w:val="20"/>
                <w:szCs w:val="20"/>
              </w:rPr>
            </w:pPr>
            <w:r w:rsidRPr="00B637AF">
              <w:rPr>
                <w:b/>
                <w:bCs/>
                <w:iCs/>
                <w:sz w:val="20"/>
                <w:szCs w:val="20"/>
              </w:rPr>
              <w:t>Base Value and Date</w:t>
            </w:r>
          </w:p>
        </w:tc>
        <w:tc>
          <w:tcPr>
            <w:tcW w:w="1451" w:type="dxa"/>
            <w:vAlign w:val="center"/>
          </w:tcPr>
          <w:p w14:paraId="2BCE3205" w14:textId="77777777" w:rsidR="007B586E" w:rsidRPr="00B637AF" w:rsidRDefault="007B586E">
            <w:pPr>
              <w:rPr>
                <w:b/>
                <w:bCs/>
                <w:iCs/>
                <w:sz w:val="20"/>
                <w:szCs w:val="20"/>
              </w:rPr>
            </w:pPr>
            <w:r w:rsidRPr="00B637AF">
              <w:rPr>
                <w:b/>
                <w:bCs/>
                <w:iCs/>
                <w:sz w:val="20"/>
                <w:szCs w:val="20"/>
              </w:rPr>
              <w:t>Bidder’s Currency in Type/Amount</w:t>
            </w:r>
          </w:p>
        </w:tc>
        <w:tc>
          <w:tcPr>
            <w:tcW w:w="1306" w:type="dxa"/>
            <w:vAlign w:val="center"/>
          </w:tcPr>
          <w:p w14:paraId="2061A2C4" w14:textId="77777777" w:rsidR="007B586E" w:rsidRPr="00B637AF" w:rsidRDefault="007B586E">
            <w:pPr>
              <w:rPr>
                <w:b/>
                <w:bCs/>
                <w:iCs/>
                <w:sz w:val="20"/>
                <w:szCs w:val="20"/>
              </w:rPr>
            </w:pPr>
            <w:r w:rsidRPr="00B637AF">
              <w:rPr>
                <w:b/>
                <w:bCs/>
                <w:iCs/>
                <w:sz w:val="20"/>
                <w:szCs w:val="20"/>
              </w:rPr>
              <w:t>Equivalent in FC1</w:t>
            </w:r>
          </w:p>
        </w:tc>
        <w:tc>
          <w:tcPr>
            <w:tcW w:w="1451" w:type="dxa"/>
            <w:vAlign w:val="center"/>
          </w:tcPr>
          <w:p w14:paraId="5CADEE7A" w14:textId="77777777" w:rsidR="007B586E" w:rsidRPr="00B637AF" w:rsidRDefault="007B586E">
            <w:pPr>
              <w:rPr>
                <w:b/>
                <w:bCs/>
                <w:iCs/>
                <w:sz w:val="20"/>
                <w:szCs w:val="20"/>
              </w:rPr>
            </w:pPr>
            <w:r w:rsidRPr="00B637AF">
              <w:rPr>
                <w:b/>
                <w:bCs/>
                <w:iCs/>
                <w:sz w:val="20"/>
                <w:szCs w:val="20"/>
              </w:rPr>
              <w:t>Bidder’s Proposed Weighting</w:t>
            </w:r>
          </w:p>
        </w:tc>
      </w:tr>
      <w:tr w:rsidR="007B586E" w:rsidRPr="00B637AF" w14:paraId="747705C7" w14:textId="77777777" w:rsidTr="009F0109">
        <w:trPr>
          <w:tblHeader/>
          <w:jc w:val="center"/>
        </w:trPr>
        <w:tc>
          <w:tcPr>
            <w:tcW w:w="928" w:type="dxa"/>
          </w:tcPr>
          <w:p w14:paraId="548BC4DE" w14:textId="77777777" w:rsidR="007B586E" w:rsidRPr="00B637AF" w:rsidRDefault="007B586E">
            <w:pPr>
              <w:rPr>
                <w:iCs/>
                <w:sz w:val="20"/>
                <w:szCs w:val="20"/>
              </w:rPr>
            </w:pPr>
          </w:p>
        </w:tc>
        <w:tc>
          <w:tcPr>
            <w:tcW w:w="1596" w:type="dxa"/>
          </w:tcPr>
          <w:p w14:paraId="110C4FDE" w14:textId="77777777" w:rsidR="007B586E" w:rsidRPr="00B637AF" w:rsidRDefault="007B586E">
            <w:pPr>
              <w:rPr>
                <w:b/>
                <w:iCs/>
                <w:sz w:val="20"/>
                <w:szCs w:val="20"/>
              </w:rPr>
            </w:pPr>
            <w:r w:rsidRPr="00B637AF">
              <w:rPr>
                <w:b/>
                <w:iCs/>
                <w:sz w:val="20"/>
                <w:szCs w:val="20"/>
              </w:rPr>
              <w:t>Nonadjustable</w:t>
            </w:r>
          </w:p>
        </w:tc>
        <w:tc>
          <w:tcPr>
            <w:tcW w:w="1233" w:type="dxa"/>
          </w:tcPr>
          <w:p w14:paraId="2060BB9C" w14:textId="77777777" w:rsidR="007B586E" w:rsidRPr="00B637AF" w:rsidRDefault="007B586E">
            <w:pPr>
              <w:rPr>
                <w:iCs/>
                <w:sz w:val="20"/>
                <w:szCs w:val="20"/>
              </w:rPr>
            </w:pPr>
            <w:r w:rsidRPr="00B637AF">
              <w:rPr>
                <w:iCs/>
                <w:sz w:val="20"/>
                <w:szCs w:val="20"/>
              </w:rPr>
              <w:t>—</w:t>
            </w:r>
          </w:p>
        </w:tc>
        <w:tc>
          <w:tcPr>
            <w:tcW w:w="1161" w:type="dxa"/>
          </w:tcPr>
          <w:p w14:paraId="3A0A1FD9" w14:textId="77777777" w:rsidR="007B586E" w:rsidRPr="00B637AF" w:rsidRDefault="007B586E">
            <w:pPr>
              <w:rPr>
                <w:iCs/>
                <w:sz w:val="20"/>
                <w:szCs w:val="20"/>
              </w:rPr>
            </w:pPr>
            <w:r w:rsidRPr="00B637AF">
              <w:rPr>
                <w:iCs/>
                <w:sz w:val="20"/>
                <w:szCs w:val="20"/>
              </w:rPr>
              <w:t>—</w:t>
            </w:r>
          </w:p>
        </w:tc>
        <w:tc>
          <w:tcPr>
            <w:tcW w:w="1451" w:type="dxa"/>
          </w:tcPr>
          <w:p w14:paraId="317488F2" w14:textId="77777777" w:rsidR="007B586E" w:rsidRPr="00B637AF" w:rsidRDefault="007B586E">
            <w:pPr>
              <w:rPr>
                <w:iCs/>
                <w:sz w:val="20"/>
                <w:szCs w:val="20"/>
              </w:rPr>
            </w:pPr>
            <w:r w:rsidRPr="00B637AF">
              <w:rPr>
                <w:iCs/>
                <w:sz w:val="20"/>
                <w:szCs w:val="20"/>
              </w:rPr>
              <w:t>—</w:t>
            </w:r>
          </w:p>
        </w:tc>
        <w:tc>
          <w:tcPr>
            <w:tcW w:w="1306" w:type="dxa"/>
          </w:tcPr>
          <w:p w14:paraId="5EB67FD5" w14:textId="77777777" w:rsidR="007B586E" w:rsidRPr="00B637AF" w:rsidRDefault="007B586E">
            <w:pPr>
              <w:rPr>
                <w:iCs/>
                <w:sz w:val="20"/>
                <w:szCs w:val="20"/>
              </w:rPr>
            </w:pPr>
          </w:p>
        </w:tc>
        <w:tc>
          <w:tcPr>
            <w:tcW w:w="1451" w:type="dxa"/>
          </w:tcPr>
          <w:p w14:paraId="1A52F901" w14:textId="77777777" w:rsidR="007B586E" w:rsidRPr="00B637AF" w:rsidRDefault="007B586E">
            <w:pPr>
              <w:rPr>
                <w:iCs/>
                <w:sz w:val="20"/>
                <w:szCs w:val="20"/>
              </w:rPr>
            </w:pPr>
            <w:r w:rsidRPr="00B637AF">
              <w:rPr>
                <w:iCs/>
                <w:sz w:val="20"/>
                <w:szCs w:val="20"/>
              </w:rPr>
              <w:t xml:space="preserve">A:  </w:t>
            </w:r>
            <w:r w:rsidRPr="00B637AF">
              <w:rPr>
                <w:iCs/>
                <w:sz w:val="20"/>
                <w:szCs w:val="20"/>
                <w:u w:val="single"/>
              </w:rPr>
              <w:tab/>
            </w:r>
            <w:r w:rsidR="005B6664" w:rsidRPr="00B637AF">
              <w:rPr>
                <w:sz w:val="20"/>
                <w:szCs w:val="20"/>
                <w:u w:val="single"/>
              </w:rPr>
              <w:t>*</w:t>
            </w:r>
          </w:p>
          <w:p w14:paraId="7C27610B" w14:textId="77777777" w:rsidR="007B586E" w:rsidRPr="00B637AF" w:rsidRDefault="007B586E">
            <w:pPr>
              <w:rPr>
                <w:iCs/>
                <w:sz w:val="20"/>
                <w:szCs w:val="20"/>
              </w:rPr>
            </w:pPr>
            <w:r w:rsidRPr="00B637AF">
              <w:rPr>
                <w:iCs/>
                <w:sz w:val="20"/>
                <w:szCs w:val="20"/>
              </w:rPr>
              <w:t xml:space="preserve">B:  </w:t>
            </w:r>
            <w:r w:rsidRPr="00B637AF">
              <w:rPr>
                <w:iCs/>
                <w:sz w:val="20"/>
                <w:szCs w:val="20"/>
                <w:u w:val="single"/>
              </w:rPr>
              <w:tab/>
            </w:r>
            <w:r w:rsidR="005B6664" w:rsidRPr="00B637AF">
              <w:rPr>
                <w:sz w:val="20"/>
                <w:szCs w:val="20"/>
                <w:u w:val="single"/>
              </w:rPr>
              <w:t>*</w:t>
            </w:r>
          </w:p>
          <w:p w14:paraId="0DC2E05B" w14:textId="77777777" w:rsidR="007B586E" w:rsidRPr="00B637AF" w:rsidRDefault="007B586E">
            <w:pPr>
              <w:rPr>
                <w:iCs/>
                <w:sz w:val="20"/>
                <w:szCs w:val="20"/>
              </w:rPr>
            </w:pPr>
            <w:r w:rsidRPr="00B637AF">
              <w:rPr>
                <w:iCs/>
                <w:sz w:val="20"/>
                <w:szCs w:val="20"/>
              </w:rPr>
              <w:t xml:space="preserve">C:  </w:t>
            </w:r>
            <w:r w:rsidRPr="00B637AF">
              <w:rPr>
                <w:iCs/>
                <w:sz w:val="20"/>
                <w:szCs w:val="20"/>
                <w:u w:val="single"/>
              </w:rPr>
              <w:tab/>
            </w:r>
            <w:r w:rsidR="005B6664" w:rsidRPr="00B637AF">
              <w:rPr>
                <w:sz w:val="20"/>
                <w:szCs w:val="20"/>
                <w:u w:val="single"/>
              </w:rPr>
              <w:t>*</w:t>
            </w:r>
          </w:p>
          <w:p w14:paraId="0825B231" w14:textId="77777777" w:rsidR="007B586E" w:rsidRPr="00B637AF" w:rsidRDefault="007B586E">
            <w:pPr>
              <w:rPr>
                <w:iCs/>
                <w:sz w:val="20"/>
                <w:szCs w:val="20"/>
              </w:rPr>
            </w:pPr>
            <w:r w:rsidRPr="00B637AF">
              <w:rPr>
                <w:iCs/>
                <w:sz w:val="20"/>
                <w:szCs w:val="20"/>
              </w:rPr>
              <w:t xml:space="preserve">D:  </w:t>
            </w:r>
            <w:r w:rsidRPr="00B637AF">
              <w:rPr>
                <w:iCs/>
                <w:sz w:val="20"/>
                <w:szCs w:val="20"/>
                <w:u w:val="single"/>
              </w:rPr>
              <w:tab/>
            </w:r>
            <w:r w:rsidR="005B6664" w:rsidRPr="00B637AF">
              <w:rPr>
                <w:sz w:val="20"/>
                <w:szCs w:val="20"/>
                <w:u w:val="single"/>
              </w:rPr>
              <w:t>*</w:t>
            </w:r>
          </w:p>
          <w:p w14:paraId="2931BEF2" w14:textId="77777777" w:rsidR="007B586E" w:rsidRPr="00B637AF" w:rsidRDefault="007B586E">
            <w:pPr>
              <w:rPr>
                <w:iCs/>
                <w:sz w:val="20"/>
                <w:szCs w:val="20"/>
              </w:rPr>
            </w:pPr>
            <w:r w:rsidRPr="00B637AF">
              <w:rPr>
                <w:iCs/>
                <w:sz w:val="20"/>
                <w:szCs w:val="20"/>
              </w:rPr>
              <w:t xml:space="preserve">E:  </w:t>
            </w:r>
            <w:r w:rsidRPr="00B637AF">
              <w:rPr>
                <w:iCs/>
                <w:sz w:val="20"/>
                <w:szCs w:val="20"/>
                <w:u w:val="single"/>
              </w:rPr>
              <w:tab/>
            </w:r>
            <w:r w:rsidR="005B6664" w:rsidRPr="00B637AF">
              <w:rPr>
                <w:sz w:val="20"/>
                <w:szCs w:val="20"/>
                <w:u w:val="single"/>
              </w:rPr>
              <w:t>*</w:t>
            </w:r>
          </w:p>
        </w:tc>
      </w:tr>
      <w:tr w:rsidR="007B586E" w:rsidRPr="00B637AF" w14:paraId="653E8A21" w14:textId="77777777" w:rsidTr="009F0109">
        <w:trPr>
          <w:tblHeader/>
          <w:jc w:val="center"/>
        </w:trPr>
        <w:tc>
          <w:tcPr>
            <w:tcW w:w="928" w:type="dxa"/>
          </w:tcPr>
          <w:p w14:paraId="1525A885" w14:textId="77777777" w:rsidR="007B586E" w:rsidRPr="00B637AF" w:rsidRDefault="007B586E">
            <w:pPr>
              <w:rPr>
                <w:b/>
                <w:bCs/>
                <w:sz w:val="20"/>
                <w:szCs w:val="20"/>
              </w:rPr>
            </w:pPr>
          </w:p>
        </w:tc>
        <w:tc>
          <w:tcPr>
            <w:tcW w:w="1596" w:type="dxa"/>
          </w:tcPr>
          <w:p w14:paraId="60BEA84B" w14:textId="77777777" w:rsidR="007B586E" w:rsidRPr="00B637AF" w:rsidRDefault="007B586E">
            <w:pPr>
              <w:rPr>
                <w:b/>
                <w:bCs/>
                <w:sz w:val="20"/>
                <w:szCs w:val="20"/>
              </w:rPr>
            </w:pPr>
          </w:p>
        </w:tc>
        <w:tc>
          <w:tcPr>
            <w:tcW w:w="1233" w:type="dxa"/>
          </w:tcPr>
          <w:p w14:paraId="0D4B2502" w14:textId="77777777" w:rsidR="007B586E" w:rsidRPr="00B637AF" w:rsidRDefault="007B586E">
            <w:pPr>
              <w:rPr>
                <w:b/>
                <w:bCs/>
                <w:sz w:val="20"/>
                <w:szCs w:val="20"/>
              </w:rPr>
            </w:pPr>
          </w:p>
        </w:tc>
        <w:tc>
          <w:tcPr>
            <w:tcW w:w="1161" w:type="dxa"/>
          </w:tcPr>
          <w:p w14:paraId="16D77673" w14:textId="77777777" w:rsidR="007B586E" w:rsidRPr="00B637AF" w:rsidRDefault="007B586E">
            <w:pPr>
              <w:rPr>
                <w:b/>
                <w:bCs/>
                <w:sz w:val="20"/>
                <w:szCs w:val="20"/>
              </w:rPr>
            </w:pPr>
          </w:p>
        </w:tc>
        <w:tc>
          <w:tcPr>
            <w:tcW w:w="1451" w:type="dxa"/>
          </w:tcPr>
          <w:p w14:paraId="62E7E082" w14:textId="77777777" w:rsidR="007B586E" w:rsidRPr="00B637AF" w:rsidRDefault="007B586E">
            <w:pPr>
              <w:rPr>
                <w:b/>
                <w:bCs/>
                <w:sz w:val="20"/>
                <w:szCs w:val="20"/>
              </w:rPr>
            </w:pPr>
            <w:r w:rsidRPr="00B637AF">
              <w:rPr>
                <w:b/>
                <w:bCs/>
                <w:sz w:val="20"/>
                <w:szCs w:val="20"/>
              </w:rPr>
              <w:t>Total</w:t>
            </w:r>
          </w:p>
        </w:tc>
        <w:tc>
          <w:tcPr>
            <w:tcW w:w="1306" w:type="dxa"/>
          </w:tcPr>
          <w:p w14:paraId="749CC70C" w14:textId="77777777" w:rsidR="007B586E" w:rsidRPr="00B637AF" w:rsidRDefault="007B586E">
            <w:pPr>
              <w:rPr>
                <w:b/>
                <w:bCs/>
                <w:sz w:val="20"/>
                <w:szCs w:val="20"/>
              </w:rPr>
            </w:pPr>
          </w:p>
        </w:tc>
        <w:tc>
          <w:tcPr>
            <w:tcW w:w="1451" w:type="dxa"/>
          </w:tcPr>
          <w:p w14:paraId="3D8CFFCF" w14:textId="77777777" w:rsidR="007B586E" w:rsidRPr="00B637AF" w:rsidRDefault="007B586E">
            <w:pPr>
              <w:rPr>
                <w:b/>
                <w:bCs/>
                <w:sz w:val="20"/>
                <w:szCs w:val="20"/>
              </w:rPr>
            </w:pPr>
            <w:r w:rsidRPr="00B637AF">
              <w:rPr>
                <w:b/>
                <w:bCs/>
                <w:sz w:val="20"/>
                <w:szCs w:val="20"/>
              </w:rPr>
              <w:t>1.00</w:t>
            </w:r>
          </w:p>
        </w:tc>
      </w:tr>
    </w:tbl>
    <w:p w14:paraId="2B45FD57" w14:textId="77777777" w:rsidR="007B586E" w:rsidRPr="00B637AF" w:rsidRDefault="007B586E">
      <w:pPr>
        <w:tabs>
          <w:tab w:val="left" w:pos="2160"/>
          <w:tab w:val="left" w:pos="3600"/>
          <w:tab w:val="left" w:pos="9144"/>
        </w:tabs>
        <w:suppressAutoHyphens/>
        <w:ind w:right="-72"/>
      </w:pPr>
    </w:p>
    <w:p w14:paraId="3714B4EB" w14:textId="77777777" w:rsidR="00E833ED" w:rsidRPr="00B637AF" w:rsidRDefault="00E833ED" w:rsidP="00E833ED">
      <w:pPr>
        <w:suppressAutoHyphens/>
      </w:pPr>
      <w:r w:rsidRPr="00B637AF">
        <w:t>[</w:t>
      </w:r>
      <w:r w:rsidR="009B340C" w:rsidRPr="00B637AF">
        <w:t>* To</w:t>
      </w:r>
      <w:r w:rsidRPr="00B637AF">
        <w:t xml:space="preserve"> be entered by the Employer. Whereas “A” should a fixed percentage, B, C, D and E should specify a range of values and the Bidder will be required to specify a value within the range such that the total weighting = 1.00]</w:t>
      </w:r>
    </w:p>
    <w:p w14:paraId="306D6BB2" w14:textId="77777777" w:rsidR="00F435A0" w:rsidRPr="00B637AF" w:rsidRDefault="00F435A0" w:rsidP="00E833ED">
      <w:pPr>
        <w:suppressAutoHyphens/>
      </w:pPr>
    </w:p>
    <w:p w14:paraId="70C95AB6" w14:textId="77777777" w:rsidR="00E43C4F" w:rsidRPr="00B637AF" w:rsidRDefault="00E43C4F">
      <w:r w:rsidRPr="00B637AF">
        <w:br w:type="page"/>
      </w:r>
    </w:p>
    <w:p w14:paraId="77A9EA28" w14:textId="77777777" w:rsidR="00E43C4F" w:rsidRPr="00B637AF" w:rsidRDefault="00574E64" w:rsidP="00574E64">
      <w:pPr>
        <w:pStyle w:val="Section4Heading1"/>
        <w:rPr>
          <w:lang w:val="en-US"/>
        </w:rPr>
      </w:pPr>
      <w:bookmarkStart w:id="669" w:name="_Toc63695082"/>
      <w:r w:rsidRPr="00B637AF">
        <w:rPr>
          <w:iCs/>
          <w:lang w:val="en-US"/>
        </w:rPr>
        <w:lastRenderedPageBreak/>
        <w:t>Form</w:t>
      </w:r>
      <w:r w:rsidR="000E178F" w:rsidRPr="00B637AF">
        <w:rPr>
          <w:iCs/>
          <w:lang w:val="en-US"/>
        </w:rPr>
        <w:t>s</w:t>
      </w:r>
      <w:r w:rsidRPr="00B637AF">
        <w:rPr>
          <w:lang w:val="en-US"/>
        </w:rPr>
        <w:t xml:space="preserve"> of Bid Security</w:t>
      </w:r>
      <w:bookmarkEnd w:id="669"/>
    </w:p>
    <w:p w14:paraId="4C88EC0E" w14:textId="40CCEEC3" w:rsidR="00574E64" w:rsidRPr="00B637AF" w:rsidRDefault="00574E64" w:rsidP="00574E64">
      <w:pPr>
        <w:pStyle w:val="Section4-Heading2"/>
      </w:pPr>
      <w:bookmarkStart w:id="670" w:name="_Toc41971550"/>
      <w:bookmarkStart w:id="671" w:name="_Toc125871319"/>
      <w:bookmarkStart w:id="672" w:name="_Toc139856167"/>
      <w:bookmarkStart w:id="673" w:name="_Toc446329303"/>
      <w:bookmarkStart w:id="674" w:name="_Toc63695083"/>
      <w:r w:rsidRPr="00B637AF">
        <w:rPr>
          <w:iCs/>
        </w:rPr>
        <w:t>Form</w:t>
      </w:r>
      <w:r w:rsidRPr="00B637AF">
        <w:t xml:space="preserve"> of Bid Security</w:t>
      </w:r>
      <w:bookmarkEnd w:id="670"/>
      <w:bookmarkEnd w:id="671"/>
      <w:r w:rsidRPr="00B637AF">
        <w:t xml:space="preserve"> - Bank Guarantee</w:t>
      </w:r>
      <w:bookmarkEnd w:id="672"/>
      <w:bookmarkEnd w:id="673"/>
      <w:bookmarkEnd w:id="674"/>
      <w:r w:rsidR="007C3C62">
        <w:t xml:space="preserve"> (Not Applicable)</w:t>
      </w:r>
    </w:p>
    <w:p w14:paraId="674DA287" w14:textId="26AE1E19" w:rsidR="00E833ED" w:rsidRPr="00B637AF" w:rsidRDefault="00E833ED" w:rsidP="00EE7B1C">
      <w:pPr>
        <w:pStyle w:val="NormalWeb"/>
        <w:rPr>
          <w:rFonts w:ascii="Times New Roman" w:hAnsi="Times New Roman"/>
          <w:i/>
          <w:sz w:val="24"/>
        </w:rPr>
      </w:pPr>
      <w:r w:rsidRPr="00B637AF">
        <w:rPr>
          <w:rFonts w:ascii="Times New Roman" w:hAnsi="Times New Roman"/>
          <w:i/>
          <w:sz w:val="24"/>
        </w:rPr>
        <w:t xml:space="preserve">[Guarantor letterhead or SWIFT identifier code] </w:t>
      </w:r>
    </w:p>
    <w:p w14:paraId="28611133" w14:textId="77777777" w:rsidR="00E833ED" w:rsidRPr="00B637AF" w:rsidRDefault="00E833ED" w:rsidP="00E833ED">
      <w:pPr>
        <w:pStyle w:val="NormalWeb"/>
        <w:rPr>
          <w:rFonts w:ascii="Times New Roman" w:hAnsi="Times New Roman"/>
          <w:i/>
          <w:sz w:val="24"/>
        </w:rPr>
      </w:pPr>
      <w:r w:rsidRPr="00B637AF">
        <w:rPr>
          <w:rFonts w:ascii="Times New Roman" w:hAnsi="Times New Roman"/>
          <w:b/>
          <w:sz w:val="24"/>
        </w:rPr>
        <w:t xml:space="preserve">Beneficiary:  </w:t>
      </w:r>
    </w:p>
    <w:p w14:paraId="2EDDAA8B" w14:textId="77777777" w:rsidR="00E833ED" w:rsidRPr="00B637AF" w:rsidRDefault="00E833ED" w:rsidP="00E833ED">
      <w:pPr>
        <w:pStyle w:val="NormalWeb"/>
        <w:rPr>
          <w:rFonts w:ascii="Times New Roman" w:hAnsi="Times New Roman"/>
          <w:sz w:val="24"/>
        </w:rPr>
      </w:pPr>
      <w:r w:rsidRPr="00B637AF">
        <w:rPr>
          <w:rFonts w:ascii="Times New Roman" w:hAnsi="Times New Roman"/>
          <w:i/>
          <w:sz w:val="24"/>
        </w:rPr>
        <w:t xml:space="preserve">[Insert name and address of the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sz w:val="24"/>
        </w:rPr>
        <w:t xml:space="preserve">  </w:t>
      </w:r>
    </w:p>
    <w:p w14:paraId="08E4683F" w14:textId="77777777" w:rsidR="00E833ED" w:rsidRPr="00B637AF" w:rsidRDefault="000B7121" w:rsidP="00E833ED">
      <w:pPr>
        <w:pStyle w:val="NormalWeb"/>
        <w:rPr>
          <w:rFonts w:ascii="Times New Roman" w:hAnsi="Times New Roman"/>
          <w:b/>
          <w:sz w:val="24"/>
        </w:rPr>
      </w:pPr>
      <w:r w:rsidRPr="00B637AF">
        <w:rPr>
          <w:rFonts w:ascii="Times New Roman" w:hAnsi="Times New Roman"/>
          <w:b/>
          <w:sz w:val="24"/>
        </w:rPr>
        <w:t>Request</w:t>
      </w:r>
      <w:r w:rsidR="00E833ED" w:rsidRPr="00B637AF">
        <w:rPr>
          <w:rFonts w:ascii="Times New Roman" w:hAnsi="Times New Roman"/>
          <w:b/>
          <w:sz w:val="24"/>
        </w:rPr>
        <w:t xml:space="preserve"> for Bids No: </w:t>
      </w:r>
      <w:r w:rsidR="00E833ED" w:rsidRPr="00B637AF">
        <w:rPr>
          <w:rFonts w:ascii="Times New Roman" w:hAnsi="Times New Roman"/>
          <w:sz w:val="24"/>
        </w:rPr>
        <w:t>_</w:t>
      </w:r>
      <w:r w:rsidR="00E833ED" w:rsidRPr="00B637AF">
        <w:rPr>
          <w:rFonts w:ascii="Times New Roman" w:hAnsi="Times New Roman"/>
          <w:i/>
          <w:sz w:val="24"/>
        </w:rPr>
        <w:t xml:space="preserve">[Insert reference number for the </w:t>
      </w:r>
      <w:r w:rsidRPr="00B637AF">
        <w:rPr>
          <w:rFonts w:ascii="Times New Roman" w:hAnsi="Times New Roman"/>
          <w:i/>
          <w:sz w:val="24"/>
        </w:rPr>
        <w:t>Request</w:t>
      </w:r>
      <w:r w:rsidR="00E833ED" w:rsidRPr="00B637AF">
        <w:rPr>
          <w:rFonts w:ascii="Times New Roman" w:hAnsi="Times New Roman"/>
          <w:i/>
          <w:sz w:val="24"/>
        </w:rPr>
        <w:t xml:space="preserve"> for Bids]</w:t>
      </w:r>
      <w:r w:rsidR="00E833ED" w:rsidRPr="00B637AF">
        <w:rPr>
          <w:rFonts w:ascii="Times New Roman" w:hAnsi="Times New Roman"/>
          <w:b/>
          <w:sz w:val="24"/>
        </w:rPr>
        <w:t xml:space="preserve"> </w:t>
      </w:r>
    </w:p>
    <w:p w14:paraId="3D7FF2E2" w14:textId="77777777" w:rsidR="00E833ED" w:rsidRPr="00B637AF" w:rsidRDefault="00E833ED" w:rsidP="00E833ED">
      <w:pPr>
        <w:pStyle w:val="NormalWeb"/>
        <w:rPr>
          <w:rFonts w:ascii="Times New Roman" w:hAnsi="Times New Roman"/>
          <w:sz w:val="24"/>
        </w:rPr>
      </w:pPr>
      <w:r w:rsidRPr="00B637AF">
        <w:rPr>
          <w:rFonts w:ascii="Times New Roman" w:hAnsi="Times New Roman"/>
          <w:b/>
          <w:sz w:val="24"/>
        </w:rPr>
        <w:t>Date</w:t>
      </w:r>
      <w:r w:rsidR="00DC265B" w:rsidRPr="00B637AF">
        <w:rPr>
          <w:rFonts w:ascii="Times New Roman" w:hAnsi="Times New Roman"/>
          <w:b/>
          <w:sz w:val="24"/>
        </w:rPr>
        <w:t>:</w:t>
      </w:r>
      <w:r w:rsidR="00DC265B" w:rsidRPr="00B637AF">
        <w:rPr>
          <w:rFonts w:ascii="Times New Roman" w:hAnsi="Times New Roman"/>
          <w:sz w:val="24"/>
        </w:rPr>
        <w:t xml:space="preserve"> [</w:t>
      </w:r>
      <w:r w:rsidRPr="00B637AF">
        <w:rPr>
          <w:rFonts w:ascii="Times New Roman" w:hAnsi="Times New Roman"/>
          <w:i/>
          <w:sz w:val="24"/>
        </w:rPr>
        <w:t>Insert date of issue]</w:t>
      </w:r>
      <w:r w:rsidRPr="00B637AF">
        <w:rPr>
          <w:rFonts w:ascii="Times New Roman" w:hAnsi="Times New Roman"/>
          <w:sz w:val="24"/>
        </w:rPr>
        <w:t xml:space="preserve"> </w:t>
      </w:r>
    </w:p>
    <w:p w14:paraId="70959234" w14:textId="77777777" w:rsidR="00E833ED" w:rsidRPr="00B637AF" w:rsidRDefault="00E833ED" w:rsidP="00E833ED">
      <w:pPr>
        <w:pStyle w:val="NormalWeb"/>
        <w:rPr>
          <w:rFonts w:ascii="Times New Roman" w:hAnsi="Times New Roman"/>
          <w:sz w:val="24"/>
        </w:rPr>
      </w:pPr>
      <w:r w:rsidRPr="00B637AF">
        <w:rPr>
          <w:rFonts w:ascii="Times New Roman" w:hAnsi="Times New Roman"/>
          <w:b/>
          <w:sz w:val="24"/>
        </w:rPr>
        <w:t>BID GUARANTEE No.:</w:t>
      </w:r>
      <w:r w:rsidRPr="00B637AF">
        <w:rPr>
          <w:rFonts w:ascii="Times New Roman" w:hAnsi="Times New Roman"/>
          <w:sz w:val="24"/>
        </w:rPr>
        <w:t xml:space="preserve"> </w:t>
      </w:r>
      <w:r w:rsidRPr="00B637AF">
        <w:rPr>
          <w:rFonts w:ascii="Times New Roman" w:hAnsi="Times New Roman"/>
          <w:i/>
          <w:sz w:val="24"/>
        </w:rPr>
        <w:t>[Insert guarantee reference number]</w:t>
      </w:r>
      <w:r w:rsidRPr="00B637AF">
        <w:rPr>
          <w:rFonts w:ascii="Times New Roman" w:hAnsi="Times New Roman"/>
          <w:sz w:val="24"/>
        </w:rPr>
        <w:t xml:space="preserve"> </w:t>
      </w:r>
    </w:p>
    <w:p w14:paraId="3516C762" w14:textId="77777777" w:rsidR="00E833ED" w:rsidRPr="00B637AF" w:rsidRDefault="00E833ED" w:rsidP="00E833ED">
      <w:pPr>
        <w:pStyle w:val="NormalWeb"/>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sz w:val="24"/>
        </w:rPr>
        <w:t>_</w:t>
      </w:r>
      <w:r w:rsidRPr="00B637AF">
        <w:rPr>
          <w:rFonts w:ascii="Times New Roman" w:hAnsi="Times New Roman"/>
          <w:i/>
          <w:sz w:val="24"/>
        </w:rPr>
        <w:t>[Insert name and address of place of issue, unless indicated in the letterhead]</w:t>
      </w:r>
    </w:p>
    <w:p w14:paraId="45EBC30F" w14:textId="77777777" w:rsidR="00E833ED" w:rsidRPr="00B637AF" w:rsidRDefault="00E833ED" w:rsidP="00E833ED">
      <w:pPr>
        <w:pStyle w:val="NormalWeb"/>
        <w:jc w:val="both"/>
        <w:rPr>
          <w:rFonts w:ascii="Times New Roman" w:hAnsi="Times New Roman"/>
          <w:sz w:val="24"/>
        </w:rPr>
      </w:pPr>
      <w:r w:rsidRPr="00B637AF">
        <w:rPr>
          <w:rFonts w:ascii="Times New Roman" w:hAnsi="Times New Roman"/>
          <w:sz w:val="24"/>
        </w:rPr>
        <w:t xml:space="preserve">We have been informed that </w:t>
      </w:r>
      <w:r w:rsidRPr="00B637AF">
        <w:rPr>
          <w:rFonts w:ascii="Times New Roman" w:hAnsi="Times New Roman"/>
          <w:i/>
          <w:sz w:val="24"/>
        </w:rPr>
        <w:t>[insert name of the Bidder, which in the case of a joint venture shall be the name of the joint venture (whether legally constituted or prospective) or the names of all members thereof]</w:t>
      </w:r>
      <w:r w:rsidRPr="00B637AF">
        <w:rPr>
          <w:rFonts w:ascii="Times New Roman" w:hAnsi="Times New Roman"/>
          <w:sz w:val="24"/>
        </w:rPr>
        <w:t xml:space="preserve"> (hereinafter called "the Applicant") has submitted or will submit to the Beneficiary its </w:t>
      </w:r>
      <w:r w:rsidR="0000442C" w:rsidRPr="00B637AF">
        <w:rPr>
          <w:rFonts w:ascii="Times New Roman" w:hAnsi="Times New Roman"/>
          <w:sz w:val="24"/>
        </w:rPr>
        <w:t>B</w:t>
      </w:r>
      <w:r w:rsidRPr="00B637AF">
        <w:rPr>
          <w:rFonts w:ascii="Times New Roman" w:hAnsi="Times New Roman"/>
          <w:sz w:val="24"/>
        </w:rPr>
        <w:t xml:space="preserve">id (hereinafter called "the Bid") for the execution of </w:t>
      </w:r>
      <w:r w:rsidRPr="00B637AF">
        <w:rPr>
          <w:rFonts w:ascii="Times New Roman" w:hAnsi="Times New Roman"/>
          <w:i/>
          <w:sz w:val="24"/>
        </w:rPr>
        <w:t>[insert description of contract]</w:t>
      </w:r>
      <w:r w:rsidRPr="00B637AF">
        <w:rPr>
          <w:rFonts w:ascii="Times New Roman" w:hAnsi="Times New Roman"/>
          <w:sz w:val="24"/>
        </w:rPr>
        <w:t xml:space="preserve"> under </w:t>
      </w:r>
      <w:r w:rsidR="0000442C" w:rsidRPr="00B637AF">
        <w:rPr>
          <w:rFonts w:ascii="Times New Roman" w:hAnsi="Times New Roman"/>
          <w:sz w:val="24"/>
        </w:rPr>
        <w:t>Request</w:t>
      </w:r>
      <w:r w:rsidRPr="00B637AF">
        <w:rPr>
          <w:rFonts w:ascii="Times New Roman" w:hAnsi="Times New Roman"/>
          <w:sz w:val="24"/>
        </w:rPr>
        <w:t xml:space="preserve"> for Bids No. [</w:t>
      </w:r>
      <w:r w:rsidRPr="00B637AF">
        <w:rPr>
          <w:rFonts w:ascii="Times New Roman" w:hAnsi="Times New Roman"/>
          <w:i/>
          <w:sz w:val="24"/>
        </w:rPr>
        <w:t>insert number</w:t>
      </w:r>
      <w:r w:rsidRPr="00B637AF">
        <w:rPr>
          <w:rFonts w:ascii="Times New Roman" w:hAnsi="Times New Roman"/>
          <w:sz w:val="24"/>
        </w:rPr>
        <w:t xml:space="preserve">] (“the </w:t>
      </w:r>
      <w:r w:rsidR="0000442C" w:rsidRPr="00B637AF">
        <w:rPr>
          <w:rFonts w:ascii="Times New Roman" w:hAnsi="Times New Roman"/>
          <w:sz w:val="24"/>
        </w:rPr>
        <w:t>R</w:t>
      </w:r>
      <w:r w:rsidRPr="00B637AF">
        <w:rPr>
          <w:rFonts w:ascii="Times New Roman" w:hAnsi="Times New Roman"/>
          <w:sz w:val="24"/>
        </w:rPr>
        <w:t xml:space="preserve">FB”). </w:t>
      </w:r>
    </w:p>
    <w:p w14:paraId="00A6E2BB" w14:textId="77777777" w:rsidR="00E833ED" w:rsidRPr="00B637AF" w:rsidRDefault="00E833ED" w:rsidP="00E833ED">
      <w:pPr>
        <w:pStyle w:val="NormalWeb"/>
        <w:jc w:val="both"/>
        <w:rPr>
          <w:rFonts w:ascii="Times New Roman" w:hAnsi="Times New Roman"/>
          <w:sz w:val="24"/>
        </w:rPr>
      </w:pPr>
      <w:r w:rsidRPr="00B637AF">
        <w:rPr>
          <w:rFonts w:ascii="Times New Roman" w:hAnsi="Times New Roman"/>
          <w:sz w:val="24"/>
        </w:rPr>
        <w:t xml:space="preserve">Furthermore, we understand that, according to the Beneficiary’s conditions, </w:t>
      </w:r>
      <w:r w:rsidR="0000442C" w:rsidRPr="00B637AF">
        <w:rPr>
          <w:rFonts w:ascii="Times New Roman" w:hAnsi="Times New Roman"/>
          <w:sz w:val="24"/>
        </w:rPr>
        <w:t>B</w:t>
      </w:r>
      <w:r w:rsidRPr="00B637AF">
        <w:rPr>
          <w:rFonts w:ascii="Times New Roman" w:hAnsi="Times New Roman"/>
          <w:sz w:val="24"/>
        </w:rPr>
        <w:t xml:space="preserve">ids must be supported by a </w:t>
      </w:r>
      <w:r w:rsidR="00010594" w:rsidRPr="00B637AF">
        <w:rPr>
          <w:rFonts w:ascii="Times New Roman" w:hAnsi="Times New Roman"/>
          <w:sz w:val="24"/>
        </w:rPr>
        <w:t xml:space="preserve">Bid </w:t>
      </w:r>
      <w:r w:rsidRPr="00B637AF">
        <w:rPr>
          <w:rFonts w:ascii="Times New Roman" w:hAnsi="Times New Roman"/>
          <w:sz w:val="24"/>
        </w:rPr>
        <w:t>guarantee.</w:t>
      </w:r>
    </w:p>
    <w:p w14:paraId="1D54CFF7" w14:textId="77777777" w:rsidR="00E833ED" w:rsidRPr="00B637AF" w:rsidRDefault="00E833ED" w:rsidP="00E833ED">
      <w:pPr>
        <w:pStyle w:val="NormalWeb"/>
        <w:jc w:val="both"/>
        <w:rPr>
          <w:rFonts w:ascii="Times New Roman" w:hAnsi="Times New Roman"/>
          <w:sz w:val="24"/>
        </w:rPr>
      </w:pPr>
      <w:r w:rsidRPr="00B637AF">
        <w:rPr>
          <w:rFonts w:ascii="Times New Roman" w:hAnsi="Times New Roman"/>
          <w:sz w:val="24"/>
        </w:rPr>
        <w:t xml:space="preserve">At the request of the Applicant, we, as Guarantor, hereby irrevocably undertake to pay the Beneficiary any sum or sums not exceeding in total an amount of </w:t>
      </w:r>
      <w:r w:rsidRPr="00B637AF">
        <w:rPr>
          <w:rFonts w:ascii="Times New Roman" w:hAnsi="Times New Roman"/>
          <w:i/>
          <w:sz w:val="24"/>
        </w:rPr>
        <w:t xml:space="preserve">[insert amount in letters] </w:t>
      </w:r>
      <w:r w:rsidRPr="00B637AF">
        <w:rPr>
          <w:rFonts w:ascii="Times New Roman" w:hAnsi="Times New Roman"/>
          <w:sz w:val="24"/>
        </w:rPr>
        <w:t>(</w:t>
      </w:r>
      <w:r w:rsidRPr="00B637AF">
        <w:rPr>
          <w:rFonts w:ascii="Times New Roman" w:hAnsi="Times New Roman"/>
          <w:i/>
          <w:sz w:val="24"/>
        </w:rPr>
        <w:t>insert amount in numbers</w:t>
      </w:r>
      <w:r w:rsidRPr="00B637AF">
        <w:rPr>
          <w:rFonts w:ascii="Times New Roman" w:hAnsi="Times New Roman"/>
          <w:sz w:val="24"/>
        </w:rPr>
        <w:t>) upon receipt by us of the Beneficiary’s complying supported by the Beneficiary’s statement, whether in the demand itself or a separate signed document accompanying or identifying the demand, stating either that the Applicant:</w:t>
      </w:r>
    </w:p>
    <w:p w14:paraId="59BAFAC4" w14:textId="775308CC" w:rsidR="00E833ED" w:rsidRPr="00B637AF" w:rsidRDefault="00E833ED" w:rsidP="002B2BE6">
      <w:pPr>
        <w:pStyle w:val="NormalWeb"/>
        <w:tabs>
          <w:tab w:val="left" w:pos="540"/>
        </w:tabs>
        <w:ind w:left="540" w:hanging="540"/>
        <w:jc w:val="both"/>
        <w:rPr>
          <w:rFonts w:ascii="Times New Roman" w:hAnsi="Times New Roman"/>
          <w:sz w:val="24"/>
        </w:rPr>
      </w:pPr>
      <w:r w:rsidRPr="00B637AF">
        <w:rPr>
          <w:rFonts w:ascii="Times New Roman" w:hAnsi="Times New Roman"/>
          <w:sz w:val="24"/>
        </w:rPr>
        <w:t xml:space="preserve">(a) </w:t>
      </w:r>
      <w:r w:rsidRPr="00B637AF">
        <w:rPr>
          <w:rFonts w:ascii="Times New Roman" w:hAnsi="Times New Roman"/>
          <w:sz w:val="24"/>
        </w:rPr>
        <w:tab/>
        <w:t xml:space="preserve">has withdrawn its Bid </w:t>
      </w:r>
      <w:bookmarkStart w:id="675" w:name="_Hlk24711495"/>
      <w:r w:rsidR="00346E74" w:rsidRPr="002B2BE6">
        <w:rPr>
          <w:rFonts w:ascii="Times New Roman" w:hAnsi="Times New Roman"/>
          <w:sz w:val="24"/>
        </w:rPr>
        <w:t xml:space="preserve">prior to the Bid validity expiry date </w:t>
      </w:r>
      <w:bookmarkEnd w:id="675"/>
      <w:r w:rsidRPr="00B637AF">
        <w:rPr>
          <w:rFonts w:ascii="Times New Roman" w:hAnsi="Times New Roman"/>
          <w:sz w:val="24"/>
        </w:rPr>
        <w:t>specified by the Applicant</w:t>
      </w:r>
      <w:r w:rsidR="00F46510" w:rsidRPr="00B637AF">
        <w:rPr>
          <w:rFonts w:ascii="Times New Roman" w:hAnsi="Times New Roman"/>
          <w:sz w:val="24"/>
        </w:rPr>
        <w:t xml:space="preserve"> </w:t>
      </w:r>
      <w:r w:rsidRPr="00B637AF">
        <w:rPr>
          <w:rFonts w:ascii="Times New Roman" w:hAnsi="Times New Roman"/>
          <w:sz w:val="24"/>
        </w:rPr>
        <w:t xml:space="preserve">in the Letter of Bid, or any </w:t>
      </w:r>
      <w:bookmarkStart w:id="676" w:name="_Hlk23943741"/>
      <w:r w:rsidR="00346E74" w:rsidRPr="00B637AF">
        <w:rPr>
          <w:rFonts w:ascii="Times New Roman" w:hAnsi="Times New Roman"/>
          <w:sz w:val="24"/>
        </w:rPr>
        <w:t>exten</w:t>
      </w:r>
      <w:r w:rsidR="00346E74">
        <w:rPr>
          <w:rFonts w:ascii="Times New Roman" w:hAnsi="Times New Roman"/>
          <w:sz w:val="24"/>
        </w:rPr>
        <w:t>ded</w:t>
      </w:r>
      <w:r w:rsidR="00346E74" w:rsidRPr="00B637AF">
        <w:rPr>
          <w:rFonts w:ascii="Times New Roman" w:hAnsi="Times New Roman"/>
          <w:sz w:val="24"/>
        </w:rPr>
        <w:t xml:space="preserve"> </w:t>
      </w:r>
      <w:r w:rsidR="00346E74">
        <w:rPr>
          <w:rFonts w:ascii="Times New Roman" w:hAnsi="Times New Roman"/>
          <w:sz w:val="24"/>
        </w:rPr>
        <w:t xml:space="preserve">date </w:t>
      </w:r>
      <w:bookmarkEnd w:id="676"/>
      <w:r w:rsidRPr="00B637AF">
        <w:rPr>
          <w:rFonts w:ascii="Times New Roman" w:hAnsi="Times New Roman"/>
          <w:sz w:val="24"/>
        </w:rPr>
        <w:t>provided by the Applicant; or</w:t>
      </w:r>
    </w:p>
    <w:p w14:paraId="753313D8" w14:textId="1BF237EF" w:rsidR="00E833ED" w:rsidRPr="00B637AF" w:rsidRDefault="00E833ED" w:rsidP="00124DF8">
      <w:pPr>
        <w:pStyle w:val="NormalWeb"/>
        <w:tabs>
          <w:tab w:val="left" w:pos="540"/>
        </w:tabs>
        <w:ind w:left="540" w:hanging="540"/>
        <w:jc w:val="both"/>
        <w:rPr>
          <w:rFonts w:ascii="Times New Roman" w:hAnsi="Times New Roman"/>
          <w:sz w:val="24"/>
        </w:rPr>
      </w:pPr>
      <w:r w:rsidRPr="00B637AF">
        <w:rPr>
          <w:rFonts w:ascii="Times New Roman" w:hAnsi="Times New Roman"/>
          <w:sz w:val="24"/>
        </w:rPr>
        <w:t xml:space="preserve">(b) </w:t>
      </w:r>
      <w:r w:rsidRPr="00B637AF">
        <w:rPr>
          <w:rFonts w:ascii="Times New Roman" w:hAnsi="Times New Roman"/>
          <w:sz w:val="24"/>
        </w:rPr>
        <w:tab/>
        <w:t xml:space="preserve">having been notified of the acceptance of its Bid by the Beneficiary </w:t>
      </w:r>
      <w:bookmarkStart w:id="677" w:name="_Hlk23943822"/>
      <w:r w:rsidR="00346E74" w:rsidRPr="002B2BE6">
        <w:rPr>
          <w:rFonts w:ascii="Times New Roman" w:hAnsi="Times New Roman"/>
          <w:sz w:val="24"/>
        </w:rPr>
        <w:t xml:space="preserve">prior to the expiry date of the Bid </w:t>
      </w:r>
      <w:r w:rsidR="00346E74">
        <w:rPr>
          <w:rFonts w:ascii="Times New Roman" w:hAnsi="Times New Roman"/>
          <w:sz w:val="24"/>
        </w:rPr>
        <w:t>v</w:t>
      </w:r>
      <w:r w:rsidR="00346E74" w:rsidRPr="002B2BE6">
        <w:rPr>
          <w:rFonts w:ascii="Times New Roman" w:hAnsi="Times New Roman"/>
          <w:sz w:val="24"/>
        </w:rPr>
        <w:t>alidity or any extension thereto provided by the Applicant</w:t>
      </w:r>
      <w:bookmarkEnd w:id="677"/>
      <w:r w:rsidRPr="00B637AF">
        <w:rPr>
          <w:rFonts w:ascii="Times New Roman" w:hAnsi="Times New Roman"/>
          <w:sz w:val="24"/>
        </w:rPr>
        <w:t xml:space="preserve">, (i) fails to execute the </w:t>
      </w:r>
      <w:r w:rsidR="007513CA" w:rsidRPr="00B637AF">
        <w:rPr>
          <w:rFonts w:ascii="Times New Roman" w:hAnsi="Times New Roman"/>
          <w:sz w:val="24"/>
        </w:rPr>
        <w:t xml:space="preserve">contract agreement </w:t>
      </w:r>
      <w:r w:rsidRPr="00B637AF">
        <w:rPr>
          <w:rFonts w:ascii="Times New Roman" w:hAnsi="Times New Roman"/>
          <w:sz w:val="24"/>
        </w:rPr>
        <w:t>or (ii) fails to furnish the performance security</w:t>
      </w:r>
      <w:r w:rsidR="00124DF8" w:rsidRPr="00B637AF">
        <w:rPr>
          <w:rFonts w:ascii="Times New Roman" w:hAnsi="Times New Roman"/>
          <w:sz w:val="24"/>
        </w:rPr>
        <w:t xml:space="preserve"> and, if required, </w:t>
      </w:r>
      <w:r w:rsidR="00025A37" w:rsidRPr="00B637AF">
        <w:rPr>
          <w:rFonts w:ascii="Times New Roman" w:hAnsi="Times New Roman"/>
          <w:sz w:val="24"/>
        </w:rPr>
        <w:t xml:space="preserve">the </w:t>
      </w:r>
      <w:bookmarkStart w:id="678" w:name="_Hlk16861555"/>
      <w:r w:rsidR="00124DF8" w:rsidRPr="00B637AF">
        <w:rPr>
          <w:rFonts w:ascii="Times New Roman" w:hAnsi="Times New Roman"/>
          <w:sz w:val="24"/>
        </w:rPr>
        <w:t>Environmental</w:t>
      </w:r>
      <w:r w:rsidR="006718A5">
        <w:rPr>
          <w:rFonts w:ascii="Times New Roman" w:hAnsi="Times New Roman"/>
          <w:sz w:val="24"/>
        </w:rPr>
        <w:t xml:space="preserve"> and </w:t>
      </w:r>
      <w:r w:rsidR="00124DF8" w:rsidRPr="00B637AF">
        <w:rPr>
          <w:rFonts w:ascii="Times New Roman" w:hAnsi="Times New Roman"/>
          <w:sz w:val="24"/>
        </w:rPr>
        <w:t>Social (ES)</w:t>
      </w:r>
      <w:bookmarkEnd w:id="678"/>
      <w:r w:rsidR="00124DF8" w:rsidRPr="00B637AF">
        <w:rPr>
          <w:rFonts w:ascii="Times New Roman" w:hAnsi="Times New Roman"/>
          <w:sz w:val="24"/>
        </w:rPr>
        <w:t xml:space="preserve"> Performance Security, </w:t>
      </w:r>
      <w:r w:rsidRPr="00B637AF">
        <w:rPr>
          <w:rFonts w:ascii="Times New Roman" w:hAnsi="Times New Roman"/>
          <w:sz w:val="24"/>
        </w:rPr>
        <w:t>in accordance with the Instructions to Bidders (“ITB”) of the Beneficiary’s bidding document.</w:t>
      </w:r>
    </w:p>
    <w:p w14:paraId="438D3782" w14:textId="11E9CAA6" w:rsidR="00DE2129" w:rsidRPr="002B2BE6" w:rsidRDefault="00E833ED" w:rsidP="00E833ED">
      <w:pPr>
        <w:pStyle w:val="NormalWeb"/>
        <w:spacing w:before="0" w:after="0"/>
        <w:jc w:val="both"/>
        <w:rPr>
          <w:rFonts w:ascii="Times New Roman" w:eastAsia="Times New Roman" w:hAnsi="Times New Roman"/>
          <w:sz w:val="24"/>
        </w:rPr>
      </w:pPr>
      <w:r w:rsidRPr="00B637AF">
        <w:rPr>
          <w:rFonts w:ascii="Times New Roman" w:hAnsi="Times New Roman"/>
          <w:sz w:val="24"/>
        </w:rPr>
        <w:t>This guarantee will expire: (a) if the Applicant</w:t>
      </w:r>
      <w:r w:rsidR="00665BE1" w:rsidRPr="00B637AF">
        <w:rPr>
          <w:rFonts w:ascii="Times New Roman" w:hAnsi="Times New Roman"/>
          <w:sz w:val="24"/>
        </w:rPr>
        <w:t xml:space="preserve"> </w:t>
      </w:r>
      <w:r w:rsidRPr="00B637AF">
        <w:rPr>
          <w:rFonts w:ascii="Times New Roman" w:hAnsi="Times New Roman"/>
          <w:sz w:val="24"/>
        </w:rPr>
        <w:t xml:space="preserve">is the successful Bidder, upon our receipt of copies of the contract agreement signed by the Applicant and the performance security </w:t>
      </w:r>
      <w:r w:rsidR="00124DF8" w:rsidRPr="00B637AF">
        <w:rPr>
          <w:rFonts w:ascii="Times New Roman" w:eastAsia="Times New Roman" w:hAnsi="Times New Roman"/>
          <w:sz w:val="24"/>
        </w:rPr>
        <w:t xml:space="preserve">and, if required, </w:t>
      </w:r>
      <w:r w:rsidR="0094443E" w:rsidRPr="00B637AF">
        <w:rPr>
          <w:rFonts w:ascii="Times New Roman" w:eastAsia="Times New Roman" w:hAnsi="Times New Roman"/>
          <w:sz w:val="24"/>
        </w:rPr>
        <w:t xml:space="preserve">the </w:t>
      </w:r>
      <w:r w:rsidR="006718A5" w:rsidRPr="00B637AF">
        <w:rPr>
          <w:rFonts w:ascii="Times New Roman" w:hAnsi="Times New Roman"/>
          <w:sz w:val="24"/>
        </w:rPr>
        <w:t>Environmental</w:t>
      </w:r>
      <w:r w:rsidR="006718A5">
        <w:rPr>
          <w:rFonts w:ascii="Times New Roman" w:hAnsi="Times New Roman"/>
          <w:sz w:val="24"/>
        </w:rPr>
        <w:t xml:space="preserve"> and </w:t>
      </w:r>
      <w:r w:rsidR="006718A5" w:rsidRPr="00B637AF">
        <w:rPr>
          <w:rFonts w:ascii="Times New Roman" w:hAnsi="Times New Roman"/>
          <w:sz w:val="24"/>
        </w:rPr>
        <w:t>Social (ES)</w:t>
      </w:r>
      <w:r w:rsidR="006718A5">
        <w:rPr>
          <w:rFonts w:ascii="Times New Roman" w:hAnsi="Times New Roman"/>
          <w:sz w:val="24"/>
        </w:rPr>
        <w:t xml:space="preserve"> </w:t>
      </w:r>
      <w:r w:rsidR="00124DF8" w:rsidRPr="00B637AF">
        <w:rPr>
          <w:rFonts w:ascii="Times New Roman" w:eastAsia="Times New Roman" w:hAnsi="Times New Roman"/>
          <w:sz w:val="24"/>
        </w:rPr>
        <w:t xml:space="preserve"> Performance Security,</w:t>
      </w:r>
      <w:r w:rsidR="00124DF8" w:rsidRPr="00B637AF">
        <w:rPr>
          <w:rFonts w:ascii="Times New Roman" w:hAnsi="Times New Roman"/>
          <w:color w:val="000000" w:themeColor="text1"/>
          <w:sz w:val="24"/>
        </w:rPr>
        <w:t xml:space="preserve"> </w:t>
      </w:r>
      <w:r w:rsidRPr="00B637AF">
        <w:rPr>
          <w:rFonts w:ascii="Times New Roman" w:hAnsi="Times New Roman"/>
          <w:sz w:val="24"/>
        </w:rPr>
        <w:t xml:space="preserve">issued to the Beneficiary </w:t>
      </w:r>
      <w:r w:rsidR="004536B9" w:rsidRPr="00B637AF">
        <w:rPr>
          <w:rFonts w:ascii="Times New Roman" w:hAnsi="Times New Roman"/>
          <w:sz w:val="24"/>
        </w:rPr>
        <w:lastRenderedPageBreak/>
        <w:t>in relation to such contract agreement</w:t>
      </w:r>
      <w:r w:rsidRPr="00B637AF">
        <w:rPr>
          <w:rFonts w:ascii="Times New Roman" w:hAnsi="Times New Roman"/>
          <w:sz w:val="24"/>
        </w:rPr>
        <w:t>; and (b) if the Applicant</w:t>
      </w:r>
      <w:r w:rsidRPr="00B637AF" w:rsidDel="008C2FB9">
        <w:rPr>
          <w:rFonts w:ascii="Times New Roman" w:hAnsi="Times New Roman"/>
          <w:sz w:val="24"/>
        </w:rPr>
        <w:t xml:space="preserve"> </w:t>
      </w:r>
      <w:r w:rsidRPr="00B637AF">
        <w:rPr>
          <w:rFonts w:ascii="Times New Roman" w:hAnsi="Times New Roman"/>
          <w:sz w:val="24"/>
        </w:rPr>
        <w:t xml:space="preserve">is not the successful Bidder, upon the earlier of (i) our receipt of a copy of the Beneficiary’s notification to the Applicant of the results of the </w:t>
      </w:r>
      <w:r w:rsidR="00010594" w:rsidRPr="00B637AF">
        <w:rPr>
          <w:rFonts w:ascii="Times New Roman" w:hAnsi="Times New Roman"/>
          <w:sz w:val="24"/>
        </w:rPr>
        <w:t>B</w:t>
      </w:r>
      <w:r w:rsidRPr="00B637AF">
        <w:rPr>
          <w:rFonts w:ascii="Times New Roman" w:hAnsi="Times New Roman"/>
          <w:sz w:val="24"/>
        </w:rPr>
        <w:t xml:space="preserve">idding process; or (ii) </w:t>
      </w:r>
      <w:r w:rsidRPr="002B2BE6">
        <w:rPr>
          <w:rFonts w:ascii="Times New Roman" w:eastAsia="Times New Roman" w:hAnsi="Times New Roman"/>
          <w:sz w:val="24"/>
        </w:rPr>
        <w:t>twenty-eight days after the</w:t>
      </w:r>
      <w:r w:rsidR="00346E74" w:rsidRPr="002B2BE6">
        <w:rPr>
          <w:rFonts w:ascii="Times New Roman" w:eastAsia="Times New Roman" w:hAnsi="Times New Roman"/>
          <w:sz w:val="24"/>
        </w:rPr>
        <w:t xml:space="preserve"> </w:t>
      </w:r>
      <w:bookmarkStart w:id="679" w:name="_Hlk24711983"/>
      <w:r w:rsidR="00346E74" w:rsidRPr="002B2BE6">
        <w:rPr>
          <w:rFonts w:ascii="Times New Roman" w:eastAsia="Times New Roman" w:hAnsi="Times New Roman"/>
          <w:sz w:val="24"/>
        </w:rPr>
        <w:t xml:space="preserve">expiry date of the Bid </w:t>
      </w:r>
      <w:r w:rsidR="00346E74">
        <w:rPr>
          <w:rFonts w:ascii="Times New Roman" w:eastAsia="Times New Roman" w:hAnsi="Times New Roman"/>
          <w:sz w:val="24"/>
        </w:rPr>
        <w:t>v</w:t>
      </w:r>
      <w:r w:rsidR="00346E74" w:rsidRPr="002B2BE6">
        <w:rPr>
          <w:rFonts w:ascii="Times New Roman" w:eastAsia="Times New Roman" w:hAnsi="Times New Roman"/>
          <w:sz w:val="24"/>
        </w:rPr>
        <w:t>alidity</w:t>
      </w:r>
      <w:bookmarkEnd w:id="679"/>
      <w:r w:rsidR="004536B9" w:rsidRPr="002B2BE6">
        <w:rPr>
          <w:rFonts w:ascii="Times New Roman" w:eastAsia="Times New Roman" w:hAnsi="Times New Roman"/>
          <w:sz w:val="24"/>
        </w:rPr>
        <w:t xml:space="preserve">. </w:t>
      </w:r>
    </w:p>
    <w:p w14:paraId="1B9761C0" w14:textId="77777777" w:rsidR="00E833ED" w:rsidRPr="00B637AF" w:rsidRDefault="00E833ED" w:rsidP="00E833ED">
      <w:pPr>
        <w:pStyle w:val="NormalWeb"/>
        <w:spacing w:before="0" w:after="0"/>
        <w:jc w:val="both"/>
        <w:rPr>
          <w:rFonts w:ascii="Times New Roman" w:hAnsi="Times New Roman"/>
          <w:sz w:val="24"/>
        </w:rPr>
      </w:pPr>
      <w:r w:rsidRPr="00B637AF">
        <w:rPr>
          <w:rFonts w:ascii="Times New Roman" w:hAnsi="Times New Roman"/>
          <w:sz w:val="24"/>
        </w:rPr>
        <w:t>Consequently, any demand for payment under this guarantee must be received by us at the office indicated above on or before that date.</w:t>
      </w:r>
    </w:p>
    <w:p w14:paraId="198DCF54" w14:textId="77777777" w:rsidR="00E833ED" w:rsidRPr="00B637AF" w:rsidRDefault="00E833ED" w:rsidP="00E833ED">
      <w:pPr>
        <w:pStyle w:val="NormalWeb"/>
        <w:spacing w:before="0" w:after="0"/>
        <w:rPr>
          <w:rFonts w:ascii="Times New Roman" w:hAnsi="Times New Roman"/>
          <w:sz w:val="24"/>
        </w:rPr>
      </w:pPr>
      <w:r w:rsidRPr="00B637AF">
        <w:rPr>
          <w:rFonts w:ascii="Times New Roman" w:hAnsi="Times New Roman"/>
          <w:sz w:val="24"/>
        </w:rPr>
        <w:t>This guarantee is subject to the Uniform Rules for Demand Guarantees (URDG) 2010 Revision, ICC Publication No. 758.</w:t>
      </w:r>
    </w:p>
    <w:p w14:paraId="7057956A" w14:textId="77777777" w:rsidR="00E833ED" w:rsidRPr="00B637AF" w:rsidRDefault="00E833ED" w:rsidP="00E833ED">
      <w:pPr>
        <w:pStyle w:val="NormalWeb"/>
        <w:spacing w:before="0" w:after="0"/>
        <w:jc w:val="center"/>
        <w:rPr>
          <w:rFonts w:ascii="Times New Roman" w:hAnsi="Times New Roman"/>
        </w:rPr>
      </w:pPr>
    </w:p>
    <w:p w14:paraId="6B0C03C8" w14:textId="77777777" w:rsidR="00E833ED" w:rsidRPr="00B637AF" w:rsidRDefault="00E833ED" w:rsidP="00E833ED">
      <w:pPr>
        <w:pStyle w:val="NormalWeb"/>
        <w:spacing w:before="0" w:after="0"/>
        <w:rPr>
          <w:rFonts w:ascii="Times New Roman" w:hAnsi="Times New Roman"/>
        </w:rPr>
      </w:pPr>
    </w:p>
    <w:p w14:paraId="46FA0EA9" w14:textId="77777777" w:rsidR="00E833ED" w:rsidRPr="00B637AF" w:rsidRDefault="00E833ED" w:rsidP="00E833ED">
      <w:pPr>
        <w:pStyle w:val="NormalWeb"/>
        <w:spacing w:before="0" w:after="0"/>
        <w:rPr>
          <w:rFonts w:ascii="Times New Roman" w:hAnsi="Times New Roman"/>
          <w:b/>
        </w:rPr>
      </w:pPr>
      <w:r w:rsidRPr="00B637AF">
        <w:rPr>
          <w:rFonts w:ascii="Times New Roman" w:hAnsi="Times New Roman"/>
          <w:b/>
        </w:rPr>
        <w:t>_____________________________</w:t>
      </w:r>
    </w:p>
    <w:p w14:paraId="02113EBE" w14:textId="77777777" w:rsidR="00E833ED" w:rsidRPr="00B637AF" w:rsidRDefault="00E833ED" w:rsidP="00E833ED">
      <w:pPr>
        <w:pStyle w:val="NormalWeb"/>
        <w:spacing w:before="0" w:after="0"/>
        <w:rPr>
          <w:rFonts w:ascii="Times New Roman" w:hAnsi="Times New Roman"/>
          <w:i/>
        </w:rPr>
      </w:pPr>
      <w:r w:rsidRPr="00B637AF">
        <w:rPr>
          <w:rFonts w:ascii="Times New Roman" w:hAnsi="Times New Roman"/>
          <w:i/>
        </w:rPr>
        <w:t>[signature(s)]</w:t>
      </w:r>
    </w:p>
    <w:p w14:paraId="6AA0AE3A" w14:textId="77777777" w:rsidR="00E833ED" w:rsidRPr="00B637AF" w:rsidRDefault="00E833ED" w:rsidP="00E833ED">
      <w:pPr>
        <w:pStyle w:val="NormalWeb"/>
        <w:spacing w:before="0" w:after="0"/>
        <w:rPr>
          <w:rFonts w:ascii="Times New Roman" w:hAnsi="Times New Roman"/>
          <w:i/>
        </w:rPr>
      </w:pPr>
    </w:p>
    <w:p w14:paraId="3148D18C" w14:textId="77777777" w:rsidR="00E833ED" w:rsidRPr="00B637AF" w:rsidRDefault="00E833ED" w:rsidP="00F439EB">
      <w:pPr>
        <w:pStyle w:val="Header"/>
        <w:pBdr>
          <w:bottom w:val="none" w:sz="0" w:space="0" w:color="auto"/>
        </w:pBdr>
        <w:rPr>
          <w:rFonts w:ascii="Times New Roman" w:hAnsi="Times New Roman"/>
          <w:b/>
          <w:i/>
          <w:sz w:val="24"/>
          <w:lang w:val="en-US"/>
        </w:rPr>
      </w:pPr>
      <w:r w:rsidRPr="00B637AF">
        <w:rPr>
          <w:rFonts w:ascii="Times New Roman" w:hAnsi="Times New Roman"/>
          <w:b/>
          <w:i/>
          <w:sz w:val="24"/>
          <w:lang w:val="en-US"/>
        </w:rPr>
        <w:t>Note:  All italicized text is for use in preparing this form and shall be deleted from the final product.</w:t>
      </w:r>
    </w:p>
    <w:p w14:paraId="519BB69C" w14:textId="77777777" w:rsidR="002477E8" w:rsidRPr="00B637AF" w:rsidRDefault="002477E8" w:rsidP="00E833ED">
      <w:pPr>
        <w:pStyle w:val="S4-header1"/>
        <w:rPr>
          <w:rStyle w:val="Table"/>
          <w:rFonts w:ascii="Times New Roman" w:hAnsi="Times New Roman"/>
          <w:spacing w:val="-2"/>
        </w:rPr>
      </w:pPr>
    </w:p>
    <w:p w14:paraId="5DB954D7" w14:textId="54186D32" w:rsidR="002477E8" w:rsidRPr="00B637AF" w:rsidRDefault="002477E8" w:rsidP="0022669B">
      <w:pPr>
        <w:pStyle w:val="Section4-Heading2"/>
        <w:spacing w:before="240"/>
      </w:pPr>
      <w:r w:rsidRPr="00B637AF">
        <w:rPr>
          <w:rStyle w:val="Table"/>
          <w:rFonts w:ascii="Times New Roman" w:hAnsi="Times New Roman"/>
          <w:spacing w:val="-2"/>
        </w:rPr>
        <w:br w:type="page"/>
      </w:r>
      <w:bookmarkStart w:id="680" w:name="_Toc68319424"/>
      <w:bookmarkStart w:id="681" w:name="_Toc446329304"/>
      <w:bookmarkStart w:id="682" w:name="_Toc63695084"/>
      <w:r w:rsidRPr="00B637AF">
        <w:lastRenderedPageBreak/>
        <w:t>Form of Bid Security</w:t>
      </w:r>
      <w:bookmarkEnd w:id="680"/>
      <w:r w:rsidR="00EC22DD" w:rsidRPr="00B637AF">
        <w:t xml:space="preserve"> – Bid Bond</w:t>
      </w:r>
      <w:bookmarkEnd w:id="681"/>
      <w:bookmarkEnd w:id="682"/>
      <w:r w:rsidR="007C3C62">
        <w:t xml:space="preserve"> (Not Applicable)</w:t>
      </w:r>
    </w:p>
    <w:p w14:paraId="3FF67E16" w14:textId="77777777" w:rsidR="002477E8" w:rsidRPr="00B637AF" w:rsidRDefault="002477E8" w:rsidP="002477E8">
      <w:pPr>
        <w:rPr>
          <w:i/>
          <w:iCs/>
        </w:rPr>
      </w:pPr>
      <w:r w:rsidRPr="00B637AF">
        <w:rPr>
          <w:i/>
          <w:iCs/>
        </w:rPr>
        <w:t>[The Surety shall fill in this Bid Bond Form in accordance with the instructions indicated.]</w:t>
      </w:r>
    </w:p>
    <w:p w14:paraId="6E4FF438" w14:textId="77777777" w:rsidR="002477E8" w:rsidRPr="00B637AF" w:rsidRDefault="002477E8" w:rsidP="002477E8"/>
    <w:p w14:paraId="0C590D92" w14:textId="77777777" w:rsidR="002477E8" w:rsidRPr="00B637AF" w:rsidRDefault="002477E8" w:rsidP="0022669B">
      <w:pPr>
        <w:spacing w:before="240" w:after="240"/>
      </w:pPr>
      <w:r w:rsidRPr="00B637AF">
        <w:t>BOND NO. ______________________</w:t>
      </w:r>
    </w:p>
    <w:p w14:paraId="4F6A4C04" w14:textId="77777777" w:rsidR="002477E8" w:rsidRPr="00B637AF" w:rsidRDefault="002477E8" w:rsidP="0022669B">
      <w:pPr>
        <w:spacing w:before="360" w:after="360"/>
        <w:jc w:val="both"/>
      </w:pPr>
      <w:r w:rsidRPr="00B637AF">
        <w:t xml:space="preserve">BY THIS BOND </w:t>
      </w:r>
      <w:r w:rsidRPr="00B637AF">
        <w:rPr>
          <w:i/>
        </w:rPr>
        <w:t>[name of Bidder]</w:t>
      </w:r>
      <w:r w:rsidRPr="00B637AF">
        <w:t xml:space="preserve"> as Principal (hereinafter called “the Principal”), and </w:t>
      </w:r>
      <w:r w:rsidRPr="00B637AF">
        <w:rPr>
          <w:i/>
        </w:rPr>
        <w:t>[name, legal title, and address of surety],</w:t>
      </w:r>
      <w:r w:rsidRPr="00B637AF">
        <w:t xml:space="preserve"> authorized to transact business in </w:t>
      </w:r>
      <w:r w:rsidRPr="00B637AF">
        <w:rPr>
          <w:i/>
        </w:rPr>
        <w:t xml:space="preserve">[name of country of </w:t>
      </w:r>
      <w:r w:rsidR="00A14BC5" w:rsidRPr="00B637AF">
        <w:rPr>
          <w:i/>
        </w:rPr>
        <w:t>Employer</w:t>
      </w:r>
      <w:r w:rsidRPr="00B637AF">
        <w:rPr>
          <w:i/>
        </w:rPr>
        <w:t>],</w:t>
      </w:r>
      <w:r w:rsidRPr="00B637AF">
        <w:t xml:space="preserve"> as Surety (hereinafter called “the Surety”), are held and firmly bound unto </w:t>
      </w:r>
      <w:r w:rsidRPr="00B637AF">
        <w:rPr>
          <w:i/>
        </w:rPr>
        <w:t xml:space="preserve">[name of </w:t>
      </w:r>
      <w:r w:rsidR="00A14BC5" w:rsidRPr="00B637AF">
        <w:rPr>
          <w:i/>
        </w:rPr>
        <w:t>Employ</w:t>
      </w:r>
      <w:r w:rsidRPr="00B637AF">
        <w:rPr>
          <w:i/>
        </w:rPr>
        <w:t>er]</w:t>
      </w:r>
      <w:r w:rsidRPr="00B637AF">
        <w:t xml:space="preserve"> as Obligee (hereinafter called “the </w:t>
      </w:r>
      <w:r w:rsidR="00A14BC5" w:rsidRPr="00B637AF">
        <w:t>Employer</w:t>
      </w:r>
      <w:r w:rsidRPr="00B637AF">
        <w:t xml:space="preserve">”) in the sum of </w:t>
      </w:r>
      <w:r w:rsidRPr="00B637AF">
        <w:rPr>
          <w:i/>
        </w:rPr>
        <w:t>[amount of Bond]</w:t>
      </w:r>
      <w:r w:rsidRPr="00B637AF">
        <w:rPr>
          <w:rStyle w:val="FootnoteReference"/>
        </w:rPr>
        <w:footnoteReference w:id="14"/>
      </w:r>
      <w:r w:rsidRPr="00B637AF">
        <w:t xml:space="preserve"> </w:t>
      </w:r>
      <w:r w:rsidRPr="00B637AF">
        <w:rPr>
          <w:i/>
        </w:rPr>
        <w:t>[amount in words]</w:t>
      </w:r>
      <w:r w:rsidRPr="00B637AF">
        <w:t>, for the payment of which sum, well and truly to be made, we, the said Principal and Surety, bind ourselves, our successors and assigns, jointly and severally, firmly by these presents.</w:t>
      </w:r>
    </w:p>
    <w:p w14:paraId="3BF31536" w14:textId="77777777" w:rsidR="002477E8" w:rsidRPr="00B637AF" w:rsidRDefault="002477E8" w:rsidP="0022669B">
      <w:pPr>
        <w:spacing w:before="240" w:after="240"/>
        <w:jc w:val="both"/>
      </w:pPr>
      <w:r w:rsidRPr="00B637AF">
        <w:t xml:space="preserve">WHEREAS the Principal has submitted a written Bid to the </w:t>
      </w:r>
      <w:r w:rsidR="00A14BC5" w:rsidRPr="00B637AF">
        <w:t>Employer</w:t>
      </w:r>
      <w:r w:rsidRPr="00B637AF">
        <w:t xml:space="preserve"> dated the ___ day of ______, 20__, for the </w:t>
      </w:r>
      <w:r w:rsidR="00897917" w:rsidRPr="00B637AF">
        <w:t xml:space="preserve">execution </w:t>
      </w:r>
      <w:r w:rsidRPr="00B637AF">
        <w:t xml:space="preserve">of </w:t>
      </w:r>
      <w:r w:rsidRPr="00B637AF">
        <w:rPr>
          <w:i/>
        </w:rPr>
        <w:t>[name of Contract]</w:t>
      </w:r>
      <w:r w:rsidRPr="00B637AF">
        <w:t xml:space="preserve"> (hereinafter called the “Bid”).</w:t>
      </w:r>
    </w:p>
    <w:p w14:paraId="778197B3" w14:textId="77777777" w:rsidR="002477E8" w:rsidRPr="00B637AF" w:rsidRDefault="002477E8" w:rsidP="0022669B">
      <w:pPr>
        <w:spacing w:before="240" w:after="240"/>
        <w:jc w:val="both"/>
      </w:pPr>
      <w:r w:rsidRPr="00B637AF">
        <w:t>NOW, THEREFORE, THE CONDITION OF THIS OBLIGATION is such that if the Principal:</w:t>
      </w:r>
    </w:p>
    <w:p w14:paraId="41A59B20" w14:textId="7FF9C69E" w:rsidR="002477E8" w:rsidRPr="00B637AF" w:rsidRDefault="00897917" w:rsidP="0022669B">
      <w:pPr>
        <w:numPr>
          <w:ilvl w:val="0"/>
          <w:numId w:val="31"/>
        </w:numPr>
        <w:tabs>
          <w:tab w:val="num" w:pos="540"/>
          <w:tab w:val="num" w:pos="1440"/>
        </w:tabs>
        <w:spacing w:before="240" w:after="240"/>
        <w:ind w:hanging="720"/>
        <w:jc w:val="both"/>
      </w:pPr>
      <w:r w:rsidRPr="00B637AF">
        <w:t>h</w:t>
      </w:r>
      <w:r w:rsidR="00181614" w:rsidRPr="00B637AF">
        <w:t xml:space="preserve">as withdrawn </w:t>
      </w:r>
      <w:r w:rsidR="002477E8" w:rsidRPr="00B637AF">
        <w:t xml:space="preserve">its Bid </w:t>
      </w:r>
      <w:bookmarkStart w:id="683" w:name="_Hlk24712013"/>
      <w:r w:rsidR="00346E74" w:rsidRPr="00413D8A">
        <w:t xml:space="preserve">prior to the Bid validity expiry date </w:t>
      </w:r>
      <w:bookmarkEnd w:id="683"/>
      <w:r w:rsidRPr="00B637AF">
        <w:t xml:space="preserve">set forth in the Principal’s Letter of Bid, or any </w:t>
      </w:r>
      <w:r w:rsidR="00346E74" w:rsidRPr="00B637AF">
        <w:t>exten</w:t>
      </w:r>
      <w:r w:rsidR="00346E74">
        <w:t>ded</w:t>
      </w:r>
      <w:r w:rsidR="00346E74" w:rsidRPr="00B637AF">
        <w:t xml:space="preserve"> </w:t>
      </w:r>
      <w:r w:rsidR="00346E74">
        <w:t xml:space="preserve">date </w:t>
      </w:r>
      <w:r w:rsidRPr="00B637AF">
        <w:t>provided by the Principal</w:t>
      </w:r>
      <w:r w:rsidR="002477E8" w:rsidRPr="00B637AF">
        <w:t>; or</w:t>
      </w:r>
    </w:p>
    <w:p w14:paraId="093CE016" w14:textId="13475BE3" w:rsidR="002477E8" w:rsidRPr="00B637AF" w:rsidRDefault="002477E8" w:rsidP="0022669B">
      <w:pPr>
        <w:numPr>
          <w:ilvl w:val="0"/>
          <w:numId w:val="31"/>
        </w:numPr>
        <w:tabs>
          <w:tab w:val="num" w:pos="540"/>
          <w:tab w:val="num" w:pos="1440"/>
        </w:tabs>
        <w:spacing w:before="240" w:after="240"/>
        <w:ind w:left="540" w:hanging="540"/>
        <w:jc w:val="both"/>
      </w:pPr>
      <w:r w:rsidRPr="00B637AF">
        <w:t xml:space="preserve">having been notified of the acceptance of its Bid by the </w:t>
      </w:r>
      <w:r w:rsidR="00A14BC5" w:rsidRPr="00B637AF">
        <w:t>Employer</w:t>
      </w:r>
      <w:r w:rsidR="00897917" w:rsidRPr="00B637AF">
        <w:t xml:space="preserve"> </w:t>
      </w:r>
      <w:bookmarkStart w:id="684" w:name="_Hlk24712068"/>
      <w:r w:rsidR="00346E74" w:rsidRPr="00413D8A">
        <w:t xml:space="preserve">prior to the expiry date of the Bid </w:t>
      </w:r>
      <w:r w:rsidR="00346E74">
        <w:t>v</w:t>
      </w:r>
      <w:r w:rsidR="00346E74" w:rsidRPr="00413D8A">
        <w:t xml:space="preserve">alidity or any extension thereto provided by the </w:t>
      </w:r>
      <w:r w:rsidR="00346E74">
        <w:t>Principal</w:t>
      </w:r>
      <w:bookmarkEnd w:id="684"/>
      <w:r w:rsidR="00897917" w:rsidRPr="00B637AF">
        <w:t xml:space="preserve">: (i) failed </w:t>
      </w:r>
      <w:r w:rsidRPr="00B637AF">
        <w:t xml:space="preserve">to execute the </w:t>
      </w:r>
      <w:r w:rsidR="00897917" w:rsidRPr="00B637AF">
        <w:t>contract agreement</w:t>
      </w:r>
      <w:r w:rsidRPr="00B637AF">
        <w:t xml:space="preserve">; or (ii) </w:t>
      </w:r>
      <w:r w:rsidR="00897917" w:rsidRPr="00B637AF">
        <w:t xml:space="preserve">has failed </w:t>
      </w:r>
      <w:r w:rsidRPr="00B637AF">
        <w:t>to furnish the Performance Security</w:t>
      </w:r>
      <w:r w:rsidR="0063027C" w:rsidRPr="00B637AF">
        <w:t xml:space="preserve"> and, if required, </w:t>
      </w:r>
      <w:r w:rsidR="00FE3242" w:rsidRPr="00B637AF">
        <w:t xml:space="preserve">the </w:t>
      </w:r>
      <w:r w:rsidR="006718A5" w:rsidRPr="00B637AF">
        <w:t>Environmental</w:t>
      </w:r>
      <w:r w:rsidR="006718A5">
        <w:t xml:space="preserve"> and </w:t>
      </w:r>
      <w:r w:rsidR="006718A5" w:rsidRPr="00B637AF">
        <w:t>Social (ES)</w:t>
      </w:r>
      <w:r w:rsidR="006718A5">
        <w:t xml:space="preserve"> </w:t>
      </w:r>
      <w:r w:rsidR="0063027C" w:rsidRPr="00B637AF">
        <w:t xml:space="preserve"> Performance Security,</w:t>
      </w:r>
      <w:r w:rsidR="004113FE" w:rsidRPr="00B637AF">
        <w:t xml:space="preserve"> </w:t>
      </w:r>
      <w:r w:rsidRPr="00B637AF">
        <w:t>in accordance with the Instructions to Bidders</w:t>
      </w:r>
      <w:r w:rsidR="004113FE" w:rsidRPr="00B637AF">
        <w:t xml:space="preserve"> (“ITB”) of the Employer’s bidding document.</w:t>
      </w:r>
    </w:p>
    <w:p w14:paraId="7F6D6E13" w14:textId="77777777" w:rsidR="002477E8" w:rsidRPr="00B637AF" w:rsidRDefault="002477E8" w:rsidP="0022669B">
      <w:pPr>
        <w:spacing w:before="240" w:after="240"/>
        <w:jc w:val="both"/>
      </w:pPr>
      <w:r w:rsidRPr="00B637AF">
        <w:t xml:space="preserve">then the Surety undertakes to immediately pay to the </w:t>
      </w:r>
      <w:r w:rsidR="00A14BC5" w:rsidRPr="00B637AF">
        <w:t>Employer</w:t>
      </w:r>
      <w:r w:rsidRPr="00B637AF">
        <w:t xml:space="preserve"> up to the above amount upon receipt of the </w:t>
      </w:r>
      <w:r w:rsidR="00A14BC5" w:rsidRPr="00B637AF">
        <w:t>Employer</w:t>
      </w:r>
      <w:r w:rsidRPr="00B637AF">
        <w:t xml:space="preserve">’s first written demand, without the </w:t>
      </w:r>
      <w:r w:rsidR="00A14BC5" w:rsidRPr="00B637AF">
        <w:t>Employer</w:t>
      </w:r>
      <w:r w:rsidRPr="00B637AF">
        <w:t xml:space="preserve"> having to substantiate its demand, provided that in its demand the </w:t>
      </w:r>
      <w:r w:rsidR="00A14BC5" w:rsidRPr="00B637AF">
        <w:t>Employer</w:t>
      </w:r>
      <w:r w:rsidRPr="00B637AF">
        <w:t xml:space="preserve"> shall state that the demand arises from the occurrence of any of the above events, specifying which event(s) has occurred. </w:t>
      </w:r>
    </w:p>
    <w:p w14:paraId="2424D70D" w14:textId="238B3A91" w:rsidR="00897917" w:rsidRPr="00B637AF" w:rsidRDefault="002477E8" w:rsidP="0022669B">
      <w:pPr>
        <w:spacing w:before="240" w:after="240"/>
        <w:jc w:val="both"/>
      </w:pPr>
      <w:r w:rsidRPr="00B637AF">
        <w:t xml:space="preserve">The Surety hereby agrees that its obligation will remain in full force and effect up to and including the date 28 days after the date of expiration </w:t>
      </w:r>
      <w:r w:rsidR="00897917" w:rsidRPr="00B637AF">
        <w:t xml:space="preserve">Bid </w:t>
      </w:r>
      <w:r w:rsidR="00C267E7">
        <w:t>v</w:t>
      </w:r>
      <w:r w:rsidR="00C267E7" w:rsidRPr="00B637AF">
        <w:t xml:space="preserve">alidity </w:t>
      </w:r>
      <w:r w:rsidR="00897917" w:rsidRPr="00B637AF">
        <w:t>set forth in the Principal’s Letter of Bid or any extension thereto provided by the Principal.</w:t>
      </w:r>
    </w:p>
    <w:p w14:paraId="345AC2D9" w14:textId="77777777" w:rsidR="002477E8" w:rsidRPr="00B637AF" w:rsidRDefault="002477E8" w:rsidP="0022669B">
      <w:pPr>
        <w:spacing w:before="240" w:after="240"/>
        <w:jc w:val="both"/>
      </w:pPr>
      <w:r w:rsidRPr="00B637AF">
        <w:t xml:space="preserve">IN TESTIMONY WHEREOF, the Principal and the Surety have caused these presents to be </w:t>
      </w:r>
      <w:r w:rsidR="00EC22DD" w:rsidRPr="00B637AF">
        <w:t xml:space="preserve">executed </w:t>
      </w:r>
      <w:r w:rsidRPr="00B637AF">
        <w:t>in their respective names this ____ day of ____________ 20__.</w:t>
      </w:r>
    </w:p>
    <w:p w14:paraId="18F1D05B" w14:textId="77777777" w:rsidR="002477E8" w:rsidRPr="00B637AF" w:rsidRDefault="002477E8" w:rsidP="0022669B">
      <w:pPr>
        <w:keepNext/>
        <w:spacing w:before="240" w:after="240"/>
      </w:pPr>
      <w:r w:rsidRPr="00B637AF">
        <w:lastRenderedPageBreak/>
        <w:t>Principal: _______________________</w:t>
      </w:r>
      <w:r w:rsidRPr="00B637AF">
        <w:tab/>
        <w:t>Surety: _____________________________</w:t>
      </w:r>
      <w:r w:rsidRPr="00B637AF">
        <w:br/>
      </w:r>
      <w:r w:rsidRPr="00B637AF">
        <w:tab/>
        <w:t>Corporate Seal (where appropriate)</w:t>
      </w:r>
    </w:p>
    <w:p w14:paraId="0FD2FE84" w14:textId="77777777" w:rsidR="002477E8" w:rsidRPr="00B637AF" w:rsidRDefault="002477E8" w:rsidP="002477E8">
      <w:pPr>
        <w:tabs>
          <w:tab w:val="left" w:pos="4320"/>
        </w:tabs>
        <w:rPr>
          <w:i/>
          <w:iCs/>
          <w:color w:val="000000"/>
        </w:rPr>
      </w:pPr>
      <w:r w:rsidRPr="00B637AF">
        <w:t>_______________________________</w:t>
      </w:r>
      <w:r w:rsidRPr="00B637AF">
        <w:tab/>
        <w:t>____________________________________</w:t>
      </w:r>
      <w:r w:rsidRPr="00B637AF">
        <w:br/>
      </w:r>
      <w:r w:rsidRPr="00B637AF">
        <w:rPr>
          <w:i/>
        </w:rPr>
        <w:t>(Signature)</w:t>
      </w:r>
      <w:r w:rsidRPr="00B637AF">
        <w:rPr>
          <w:i/>
        </w:rPr>
        <w:tab/>
        <w:t>(Signature)</w:t>
      </w:r>
      <w:r w:rsidRPr="00B637AF">
        <w:rPr>
          <w:i/>
        </w:rPr>
        <w:br/>
        <w:t>(Printed name and title)</w:t>
      </w:r>
      <w:r w:rsidRPr="00B637AF">
        <w:rPr>
          <w:i/>
        </w:rPr>
        <w:tab/>
        <w:t>(Printed name and title)</w:t>
      </w:r>
    </w:p>
    <w:p w14:paraId="2C7ABE0F" w14:textId="77777777" w:rsidR="007B586E" w:rsidRPr="00B637AF" w:rsidRDefault="007B586E" w:rsidP="00574E64">
      <w:pPr>
        <w:pStyle w:val="Section4-Heading2"/>
      </w:pPr>
      <w:r w:rsidRPr="00B637AF">
        <w:rPr>
          <w:rStyle w:val="Table"/>
          <w:rFonts w:ascii="Times New Roman" w:hAnsi="Times New Roman"/>
          <w:spacing w:val="-2"/>
        </w:rPr>
        <w:br w:type="page"/>
      </w:r>
      <w:bookmarkStart w:id="685" w:name="_Toc125871321"/>
      <w:bookmarkStart w:id="686" w:name="_Toc139856169"/>
      <w:bookmarkStart w:id="687" w:name="_Toc446329305"/>
      <w:bookmarkStart w:id="688" w:name="_Toc63695085"/>
      <w:r w:rsidRPr="00B637AF">
        <w:lastRenderedPageBreak/>
        <w:t>Form of Bid-Securing Declaration</w:t>
      </w:r>
      <w:bookmarkEnd w:id="685"/>
      <w:bookmarkEnd w:id="686"/>
      <w:bookmarkEnd w:id="687"/>
      <w:bookmarkEnd w:id="688"/>
    </w:p>
    <w:p w14:paraId="7BDA1073" w14:textId="77777777" w:rsidR="007B586E" w:rsidRPr="00B637AF" w:rsidRDefault="007B586E">
      <w:pPr>
        <w:tabs>
          <w:tab w:val="left" w:pos="4968"/>
          <w:tab w:val="left" w:pos="9558"/>
        </w:tabs>
      </w:pPr>
    </w:p>
    <w:p w14:paraId="77B60528" w14:textId="77777777" w:rsidR="00E833ED" w:rsidRPr="00B637AF" w:rsidRDefault="00E833ED" w:rsidP="00E833ED">
      <w:pPr>
        <w:tabs>
          <w:tab w:val="right" w:pos="9360"/>
        </w:tabs>
        <w:ind w:left="720" w:hanging="720"/>
        <w:jc w:val="right"/>
        <w:rPr>
          <w:iCs/>
        </w:rPr>
      </w:pPr>
      <w:r w:rsidRPr="00B637AF">
        <w:rPr>
          <w:iCs/>
        </w:rPr>
        <w:t xml:space="preserve">Date: </w:t>
      </w:r>
      <w:r w:rsidRPr="00B637AF">
        <w:rPr>
          <w:i/>
          <w:iCs/>
        </w:rPr>
        <w:t>[insert date (as day, month and year)]</w:t>
      </w:r>
    </w:p>
    <w:p w14:paraId="1CF0D9A0" w14:textId="77777777" w:rsidR="00E833ED" w:rsidRPr="00B637AF" w:rsidRDefault="000B7121" w:rsidP="00E833ED">
      <w:pPr>
        <w:tabs>
          <w:tab w:val="right" w:pos="9360"/>
        </w:tabs>
        <w:ind w:left="720" w:hanging="720"/>
        <w:jc w:val="right"/>
        <w:rPr>
          <w:iCs/>
        </w:rPr>
      </w:pPr>
      <w:r w:rsidRPr="00B637AF">
        <w:rPr>
          <w:iCs/>
        </w:rPr>
        <w:t>RFB</w:t>
      </w:r>
      <w:r w:rsidR="00E833ED" w:rsidRPr="00B637AF">
        <w:rPr>
          <w:iCs/>
        </w:rPr>
        <w:t xml:space="preserve"> No.: </w:t>
      </w:r>
      <w:r w:rsidR="00E833ED" w:rsidRPr="00B637AF">
        <w:rPr>
          <w:i/>
          <w:iCs/>
        </w:rPr>
        <w:t xml:space="preserve">[insert number of </w:t>
      </w:r>
      <w:r w:rsidR="00010594" w:rsidRPr="00B637AF">
        <w:rPr>
          <w:i/>
          <w:iCs/>
        </w:rPr>
        <w:t xml:space="preserve">Bidding </w:t>
      </w:r>
      <w:r w:rsidR="00E833ED" w:rsidRPr="00B637AF">
        <w:rPr>
          <w:i/>
          <w:iCs/>
        </w:rPr>
        <w:t>process]</w:t>
      </w:r>
    </w:p>
    <w:p w14:paraId="5ED99FF9" w14:textId="77777777" w:rsidR="00E833ED" w:rsidRPr="00B637AF" w:rsidRDefault="00E833ED" w:rsidP="00E833ED">
      <w:pPr>
        <w:tabs>
          <w:tab w:val="right" w:pos="9360"/>
        </w:tabs>
        <w:ind w:left="720" w:hanging="720"/>
        <w:jc w:val="right"/>
        <w:rPr>
          <w:iCs/>
        </w:rPr>
      </w:pPr>
      <w:r w:rsidRPr="00B637AF">
        <w:rPr>
          <w:iCs/>
        </w:rPr>
        <w:t xml:space="preserve">Alternative No.: </w:t>
      </w:r>
      <w:r w:rsidRPr="00B637AF">
        <w:rPr>
          <w:i/>
          <w:iCs/>
        </w:rPr>
        <w:t>[insert identification No if this is a Bid for an alternative]</w:t>
      </w:r>
    </w:p>
    <w:p w14:paraId="5DDAECEB" w14:textId="77777777" w:rsidR="00E833ED" w:rsidRPr="00B637AF" w:rsidRDefault="00E833ED" w:rsidP="00E833ED">
      <w:pPr>
        <w:tabs>
          <w:tab w:val="right" w:pos="9000"/>
        </w:tabs>
        <w:ind w:left="4320" w:firstLine="720"/>
        <w:rPr>
          <w:b/>
          <w:iCs/>
        </w:rPr>
      </w:pPr>
    </w:p>
    <w:p w14:paraId="32BFEEEE" w14:textId="77777777" w:rsidR="00E833ED" w:rsidRPr="00B637AF" w:rsidRDefault="00E833ED" w:rsidP="00E833ED">
      <w:pPr>
        <w:rPr>
          <w:iCs/>
        </w:rPr>
      </w:pPr>
    </w:p>
    <w:p w14:paraId="083DE819" w14:textId="77777777" w:rsidR="00E833ED" w:rsidRPr="00B637AF" w:rsidRDefault="00E833ED" w:rsidP="00E833ED">
      <w:pPr>
        <w:spacing w:after="200"/>
        <w:rPr>
          <w:iCs/>
        </w:rPr>
      </w:pPr>
      <w:r w:rsidRPr="00B637AF">
        <w:rPr>
          <w:iCs/>
        </w:rPr>
        <w:t xml:space="preserve">To: </w:t>
      </w:r>
      <w:r w:rsidRPr="00B637AF">
        <w:rPr>
          <w:i/>
          <w:iCs/>
        </w:rPr>
        <w:t>[insert complete name of Employer]</w:t>
      </w:r>
    </w:p>
    <w:p w14:paraId="49FDAD12" w14:textId="77777777" w:rsidR="00E833ED" w:rsidRPr="00B637AF" w:rsidRDefault="00E833ED" w:rsidP="00E833ED">
      <w:pPr>
        <w:spacing w:after="200"/>
        <w:rPr>
          <w:iCs/>
        </w:rPr>
      </w:pPr>
      <w:r w:rsidRPr="00B637AF">
        <w:rPr>
          <w:iCs/>
        </w:rPr>
        <w:t xml:space="preserve">We, the undersigned, declare that: </w:t>
      </w:r>
      <w:r w:rsidRPr="00B637AF">
        <w:rPr>
          <w:iCs/>
        </w:rPr>
        <w:tab/>
      </w:r>
      <w:r w:rsidRPr="00B637AF">
        <w:rPr>
          <w:iCs/>
        </w:rPr>
        <w:tab/>
      </w:r>
      <w:r w:rsidRPr="00B637AF">
        <w:rPr>
          <w:iCs/>
        </w:rPr>
        <w:tab/>
      </w:r>
    </w:p>
    <w:p w14:paraId="23E568E7" w14:textId="77777777"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understand that, according to your conditions, bids must be supported by a Bid-Securing Declaration.</w:t>
      </w:r>
    </w:p>
    <w:p w14:paraId="32F625D5" w14:textId="377FFA82"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accept that we will automatically be suspended from being eligible for bidding</w:t>
      </w:r>
      <w:r w:rsidR="00B730EE">
        <w:rPr>
          <w:rFonts w:ascii="Times New Roman" w:hAnsi="Times New Roman"/>
          <w:iCs/>
          <w:sz w:val="24"/>
        </w:rPr>
        <w:t xml:space="preserve"> o</w:t>
      </w:r>
      <w:r w:rsidR="002C23A2" w:rsidRPr="00B637AF">
        <w:rPr>
          <w:rFonts w:ascii="Times New Roman" w:hAnsi="Times New Roman"/>
          <w:iCs/>
          <w:color w:val="000000" w:themeColor="text1"/>
          <w:sz w:val="24"/>
        </w:rPr>
        <w:t>r submitting proposals</w:t>
      </w:r>
      <w:r w:rsidRPr="00B637AF">
        <w:rPr>
          <w:rFonts w:ascii="Times New Roman" w:hAnsi="Times New Roman"/>
          <w:iCs/>
          <w:sz w:val="24"/>
        </w:rPr>
        <w:t xml:space="preserve"> in any contract wi</w:t>
      </w:r>
      <w:r w:rsidR="008A71FB">
        <w:rPr>
          <w:rFonts w:ascii="Times New Roman" w:hAnsi="Times New Roman"/>
          <w:iCs/>
          <w:sz w:val="24"/>
        </w:rPr>
        <w:t xml:space="preserve">th the </w:t>
      </w:r>
      <w:r w:rsidR="0056446A">
        <w:rPr>
          <w:rFonts w:ascii="Times New Roman" w:hAnsi="Times New Roman"/>
          <w:iCs/>
          <w:sz w:val="24"/>
        </w:rPr>
        <w:t xml:space="preserve">Employer </w:t>
      </w:r>
      <w:r w:rsidRPr="00B637AF">
        <w:rPr>
          <w:rFonts w:ascii="Times New Roman" w:hAnsi="Times New Roman"/>
          <w:iCs/>
          <w:sz w:val="24"/>
        </w:rPr>
        <w:t xml:space="preserve">for </w:t>
      </w:r>
      <w:r w:rsidRPr="005E2F6B">
        <w:rPr>
          <w:rFonts w:ascii="Times New Roman" w:hAnsi="Times New Roman"/>
          <w:iCs/>
          <w:sz w:val="24"/>
        </w:rPr>
        <w:t xml:space="preserve">the period of time </w:t>
      </w:r>
      <w:r w:rsidR="00316015" w:rsidRPr="005E2F6B">
        <w:rPr>
          <w:rFonts w:ascii="Times New Roman" w:hAnsi="Times New Roman"/>
          <w:iCs/>
          <w:color w:val="000000" w:themeColor="text1"/>
          <w:sz w:val="24"/>
        </w:rPr>
        <w:t xml:space="preserve">specified in Section II – Bid Data Sheet </w:t>
      </w:r>
      <w:r w:rsidRPr="005E2F6B">
        <w:rPr>
          <w:rFonts w:ascii="Times New Roman" w:hAnsi="Times New Roman"/>
          <w:iCs/>
          <w:sz w:val="24"/>
        </w:rPr>
        <w:t>if we are in breach of our obligation(s) under the</w:t>
      </w:r>
      <w:r w:rsidRPr="00B637AF">
        <w:rPr>
          <w:rFonts w:ascii="Times New Roman" w:hAnsi="Times New Roman"/>
          <w:iCs/>
          <w:sz w:val="24"/>
        </w:rPr>
        <w:t xml:space="preserve"> bid conditions, because we:</w:t>
      </w:r>
    </w:p>
    <w:p w14:paraId="281633E6" w14:textId="2C45A7F7"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(a) </w:t>
      </w:r>
      <w:r w:rsidRPr="00B637AF">
        <w:rPr>
          <w:rFonts w:ascii="Times New Roman" w:hAnsi="Times New Roman"/>
          <w:iCs/>
          <w:sz w:val="24"/>
        </w:rPr>
        <w:tab/>
        <w:t xml:space="preserve">have withdrawn our Bid </w:t>
      </w:r>
      <w:bookmarkStart w:id="689" w:name="_Hlk24712151"/>
      <w:r w:rsidR="00C267E7" w:rsidRPr="002B2BE6">
        <w:rPr>
          <w:rFonts w:ascii="Times New Roman" w:hAnsi="Times New Roman"/>
          <w:iCs/>
          <w:sz w:val="24"/>
        </w:rPr>
        <w:t xml:space="preserve">prior to the expiry date </w:t>
      </w:r>
      <w:bookmarkEnd w:id="689"/>
      <w:r w:rsidRPr="00B637AF">
        <w:rPr>
          <w:rFonts w:ascii="Times New Roman" w:hAnsi="Times New Roman"/>
          <w:iCs/>
          <w:sz w:val="24"/>
        </w:rPr>
        <w:t xml:space="preserve">of </w:t>
      </w:r>
      <w:r w:rsidR="00C267E7">
        <w:rPr>
          <w:rFonts w:ascii="Times New Roman" w:hAnsi="Times New Roman"/>
          <w:iCs/>
          <w:sz w:val="24"/>
        </w:rPr>
        <w:t xml:space="preserve">the </w:t>
      </w:r>
      <w:r w:rsidR="00010594" w:rsidRPr="00B637AF">
        <w:rPr>
          <w:rFonts w:ascii="Times New Roman" w:hAnsi="Times New Roman"/>
          <w:iCs/>
          <w:sz w:val="24"/>
        </w:rPr>
        <w:t>B</w:t>
      </w:r>
      <w:r w:rsidRPr="00B637AF">
        <w:rPr>
          <w:rFonts w:ascii="Times New Roman" w:hAnsi="Times New Roman"/>
          <w:iCs/>
          <w:sz w:val="24"/>
        </w:rPr>
        <w:t>id validity specified in the Letter of Bid</w:t>
      </w:r>
      <w:r w:rsidR="00C267E7" w:rsidRPr="002B2BE6">
        <w:rPr>
          <w:rFonts w:ascii="Times New Roman" w:hAnsi="Times New Roman"/>
          <w:iCs/>
          <w:sz w:val="24"/>
        </w:rPr>
        <w:t xml:space="preserve"> </w:t>
      </w:r>
      <w:bookmarkStart w:id="690" w:name="_Hlk24712180"/>
      <w:r w:rsidR="00C267E7" w:rsidRPr="002B2BE6">
        <w:rPr>
          <w:rFonts w:ascii="Times New Roman" w:hAnsi="Times New Roman"/>
          <w:iCs/>
          <w:sz w:val="24"/>
        </w:rPr>
        <w:t>or any extended date provided by us</w:t>
      </w:r>
      <w:bookmarkEnd w:id="690"/>
      <w:r w:rsidRPr="00B637AF">
        <w:rPr>
          <w:rFonts w:ascii="Times New Roman" w:hAnsi="Times New Roman"/>
          <w:iCs/>
          <w:sz w:val="24"/>
        </w:rPr>
        <w:t>;</w:t>
      </w:r>
      <w:r w:rsidR="00C267E7">
        <w:rPr>
          <w:rFonts w:ascii="Times New Roman" w:hAnsi="Times New Roman"/>
          <w:iCs/>
          <w:sz w:val="24"/>
        </w:rPr>
        <w:t xml:space="preserve"> </w:t>
      </w:r>
      <w:r w:rsidRPr="00B637AF">
        <w:rPr>
          <w:rFonts w:ascii="Times New Roman" w:hAnsi="Times New Roman"/>
          <w:iCs/>
          <w:sz w:val="24"/>
        </w:rPr>
        <w:t>or</w:t>
      </w:r>
    </w:p>
    <w:p w14:paraId="76D1B806" w14:textId="7B75290A"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(b) </w:t>
      </w:r>
      <w:r w:rsidRPr="00B637AF">
        <w:rPr>
          <w:rFonts w:ascii="Times New Roman" w:hAnsi="Times New Roman"/>
          <w:iCs/>
          <w:sz w:val="24"/>
        </w:rPr>
        <w:tab/>
        <w:t xml:space="preserve">having been notified of the acceptance of our Bid by the Employer </w:t>
      </w:r>
      <w:bookmarkStart w:id="691" w:name="_Hlk24712240"/>
      <w:r w:rsidR="00C267E7" w:rsidRPr="002B2BE6">
        <w:rPr>
          <w:rFonts w:ascii="Times New Roman" w:hAnsi="Times New Roman"/>
          <w:iCs/>
          <w:sz w:val="24"/>
        </w:rPr>
        <w:t xml:space="preserve">prior to the expiry date </w:t>
      </w:r>
      <w:r w:rsidRPr="00B637AF">
        <w:rPr>
          <w:rFonts w:ascii="Times New Roman" w:hAnsi="Times New Roman"/>
          <w:iCs/>
          <w:sz w:val="24"/>
        </w:rPr>
        <w:t xml:space="preserve">of </w:t>
      </w:r>
      <w:r w:rsidR="00C267E7">
        <w:rPr>
          <w:rFonts w:ascii="Times New Roman" w:hAnsi="Times New Roman"/>
          <w:iCs/>
          <w:sz w:val="24"/>
        </w:rPr>
        <w:t>the B</w:t>
      </w:r>
      <w:r w:rsidR="00C267E7" w:rsidRPr="00B637AF">
        <w:rPr>
          <w:rFonts w:ascii="Times New Roman" w:hAnsi="Times New Roman"/>
          <w:iCs/>
          <w:sz w:val="24"/>
        </w:rPr>
        <w:t xml:space="preserve">id </w:t>
      </w:r>
      <w:r w:rsidRPr="00175F14">
        <w:rPr>
          <w:rFonts w:ascii="Times New Roman" w:hAnsi="Times New Roman"/>
          <w:sz w:val="24"/>
        </w:rPr>
        <w:t>validity</w:t>
      </w:r>
      <w:r w:rsidR="00C267E7" w:rsidRPr="002B2BE6">
        <w:rPr>
          <w:rFonts w:ascii="Times New Roman" w:hAnsi="Times New Roman"/>
          <w:sz w:val="24"/>
        </w:rPr>
        <w:t xml:space="preserve"> in the Letter of Bid or any extended date provided by u</w:t>
      </w:r>
      <w:bookmarkEnd w:id="691"/>
      <w:r w:rsidR="00C267E7" w:rsidRPr="002B2BE6">
        <w:rPr>
          <w:rFonts w:ascii="Times New Roman" w:hAnsi="Times New Roman"/>
          <w:sz w:val="24"/>
        </w:rPr>
        <w:t>s</w:t>
      </w:r>
      <w:r w:rsidRPr="00175F14">
        <w:rPr>
          <w:rFonts w:ascii="Times New Roman" w:hAnsi="Times New Roman"/>
          <w:sz w:val="24"/>
        </w:rPr>
        <w:t>, (i) fail or refuse to execute the Contract, if required, or (ii) fail or refuse to</w:t>
      </w:r>
      <w:r w:rsidRPr="00B637AF">
        <w:rPr>
          <w:rFonts w:ascii="Times New Roman" w:hAnsi="Times New Roman"/>
          <w:iCs/>
          <w:sz w:val="24"/>
        </w:rPr>
        <w:t xml:space="preserve"> furnish the Performance Security</w:t>
      </w:r>
      <w:r w:rsidR="0063027C" w:rsidRPr="00B637AF">
        <w:rPr>
          <w:rFonts w:ascii="Times New Roman" w:hAnsi="Times New Roman"/>
          <w:iCs/>
          <w:sz w:val="24"/>
        </w:rPr>
        <w:t xml:space="preserve"> </w:t>
      </w:r>
      <w:r w:rsidR="00E6688D" w:rsidRPr="00B637AF">
        <w:rPr>
          <w:rFonts w:ascii="Times New Roman" w:hAnsi="Times New Roman"/>
          <w:iCs/>
          <w:sz w:val="24"/>
        </w:rPr>
        <w:t xml:space="preserve">and, if required, </w:t>
      </w:r>
      <w:r w:rsidR="0094443E" w:rsidRPr="00B637AF">
        <w:rPr>
          <w:rFonts w:ascii="Times New Roman" w:hAnsi="Times New Roman"/>
          <w:iCs/>
          <w:sz w:val="24"/>
        </w:rPr>
        <w:t xml:space="preserve">the </w:t>
      </w:r>
      <w:r w:rsidR="006718A5" w:rsidRPr="00B637AF">
        <w:rPr>
          <w:rFonts w:ascii="Times New Roman" w:hAnsi="Times New Roman"/>
          <w:sz w:val="24"/>
        </w:rPr>
        <w:t>Environmental</w:t>
      </w:r>
      <w:r w:rsidR="006718A5">
        <w:rPr>
          <w:rFonts w:ascii="Times New Roman" w:hAnsi="Times New Roman"/>
          <w:sz w:val="24"/>
        </w:rPr>
        <w:t xml:space="preserve"> and </w:t>
      </w:r>
      <w:r w:rsidR="006718A5" w:rsidRPr="00B637AF">
        <w:rPr>
          <w:rFonts w:ascii="Times New Roman" w:hAnsi="Times New Roman"/>
          <w:sz w:val="24"/>
        </w:rPr>
        <w:t>Social (ES)</w:t>
      </w:r>
      <w:r w:rsidR="006718A5">
        <w:rPr>
          <w:rFonts w:ascii="Times New Roman" w:hAnsi="Times New Roman"/>
          <w:sz w:val="24"/>
        </w:rPr>
        <w:t xml:space="preserve"> </w:t>
      </w:r>
      <w:r w:rsidR="00E6688D" w:rsidRPr="00B637AF">
        <w:rPr>
          <w:rFonts w:ascii="Times New Roman" w:hAnsi="Times New Roman"/>
          <w:iCs/>
          <w:sz w:val="24"/>
        </w:rPr>
        <w:t xml:space="preserve"> Performance Security</w:t>
      </w:r>
      <w:r w:rsidR="0063027C" w:rsidRPr="00B637AF">
        <w:rPr>
          <w:rFonts w:ascii="Times New Roman" w:hAnsi="Times New Roman"/>
          <w:iCs/>
          <w:sz w:val="24"/>
        </w:rPr>
        <w:t>,</w:t>
      </w:r>
      <w:r w:rsidRPr="00B637AF">
        <w:rPr>
          <w:rFonts w:ascii="Times New Roman" w:hAnsi="Times New Roman"/>
          <w:iCs/>
          <w:sz w:val="24"/>
        </w:rPr>
        <w:t xml:space="preserve"> in accordance with the ITB.</w:t>
      </w:r>
    </w:p>
    <w:p w14:paraId="668DA43B" w14:textId="1D19E5A5"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 xml:space="preserve">We understand this Bid-Securing Declaration shall expire if we are not the successful Bidder, upon the earlier of (i) our receipt of your notification to us of the name of the successful Bidder; or (ii) twenty-eight days after the </w:t>
      </w:r>
      <w:r w:rsidR="00C267E7">
        <w:rPr>
          <w:rFonts w:ascii="Times New Roman" w:hAnsi="Times New Roman"/>
          <w:iCs/>
          <w:sz w:val="24"/>
        </w:rPr>
        <w:t xml:space="preserve">expiry date </w:t>
      </w:r>
      <w:r w:rsidRPr="00B637AF">
        <w:rPr>
          <w:rFonts w:ascii="Times New Roman" w:hAnsi="Times New Roman"/>
          <w:iCs/>
          <w:sz w:val="24"/>
        </w:rPr>
        <w:t xml:space="preserve">of </w:t>
      </w:r>
      <w:r w:rsidR="00C267E7">
        <w:rPr>
          <w:rFonts w:ascii="Times New Roman" w:hAnsi="Times New Roman"/>
          <w:iCs/>
          <w:sz w:val="24"/>
        </w:rPr>
        <w:t xml:space="preserve">the </w:t>
      </w:r>
      <w:r w:rsidRPr="00B637AF">
        <w:rPr>
          <w:rFonts w:ascii="Times New Roman" w:hAnsi="Times New Roman"/>
          <w:iCs/>
          <w:sz w:val="24"/>
        </w:rPr>
        <w:t>Bid</w:t>
      </w:r>
      <w:r w:rsidR="00C267E7">
        <w:rPr>
          <w:rFonts w:ascii="Times New Roman" w:hAnsi="Times New Roman"/>
          <w:iCs/>
          <w:sz w:val="24"/>
        </w:rPr>
        <w:t xml:space="preserve"> validity</w:t>
      </w:r>
      <w:r w:rsidRPr="00B637AF">
        <w:rPr>
          <w:rFonts w:ascii="Times New Roman" w:hAnsi="Times New Roman"/>
          <w:iCs/>
          <w:sz w:val="24"/>
        </w:rPr>
        <w:t>.</w:t>
      </w:r>
    </w:p>
    <w:p w14:paraId="62E2548E" w14:textId="706DF25F" w:rsidR="00E833ED" w:rsidRPr="00B637AF" w:rsidRDefault="00E833ED" w:rsidP="00E833ED">
      <w:pPr>
        <w:tabs>
          <w:tab w:val="left" w:pos="6120"/>
        </w:tabs>
        <w:spacing w:after="200"/>
        <w:rPr>
          <w:iCs/>
        </w:rPr>
      </w:pPr>
      <w:r w:rsidRPr="00B637AF">
        <w:rPr>
          <w:iCs/>
        </w:rPr>
        <w:t>Name of the Bidder</w:t>
      </w:r>
      <w:r w:rsidRPr="00B637AF">
        <w:rPr>
          <w:b/>
          <w:bCs/>
          <w:iCs/>
        </w:rPr>
        <w:t>*</w:t>
      </w:r>
      <w:r w:rsidRPr="00B637AF">
        <w:rPr>
          <w:iCs/>
          <w:u w:val="single"/>
        </w:rPr>
        <w:tab/>
      </w:r>
      <w:r w:rsidRPr="00B637AF">
        <w:rPr>
          <w:i/>
          <w:iCs/>
          <w:u w:val="single"/>
        </w:rPr>
        <w:t xml:space="preserve">[insert complete name </w:t>
      </w:r>
      <w:r w:rsidR="007E101A">
        <w:rPr>
          <w:i/>
          <w:iCs/>
          <w:u w:val="single"/>
        </w:rPr>
        <w:t>the Bidder</w:t>
      </w:r>
      <w:r w:rsidRPr="00B637AF">
        <w:rPr>
          <w:i/>
          <w:iCs/>
          <w:u w:val="single"/>
        </w:rPr>
        <w:t>]</w:t>
      </w:r>
    </w:p>
    <w:p w14:paraId="1FD2C5B9" w14:textId="77777777" w:rsidR="00E833ED" w:rsidRPr="00B637AF" w:rsidRDefault="00E833ED" w:rsidP="00E833ED">
      <w:pPr>
        <w:tabs>
          <w:tab w:val="left" w:pos="6120"/>
        </w:tabs>
        <w:spacing w:after="200"/>
        <w:rPr>
          <w:i/>
          <w:iCs/>
          <w:u w:val="single"/>
        </w:rPr>
      </w:pPr>
      <w:r w:rsidRPr="00B637AF">
        <w:rPr>
          <w:iCs/>
        </w:rPr>
        <w:t>Name of the person duly authorized to sign the Bid on behalf of the Bidder</w:t>
      </w:r>
      <w:r w:rsidRPr="00B637AF">
        <w:rPr>
          <w:b/>
          <w:bCs/>
          <w:iCs/>
        </w:rPr>
        <w:t xml:space="preserve">** </w:t>
      </w:r>
      <w:r w:rsidRPr="00B637AF">
        <w:rPr>
          <w:bCs/>
          <w:i/>
          <w:iCs/>
          <w:u w:val="single"/>
        </w:rPr>
        <w:t>[insert complete name of person duly authorized to sign the Bid]</w:t>
      </w:r>
    </w:p>
    <w:p w14:paraId="73F80087" w14:textId="77777777" w:rsidR="00E833ED" w:rsidRPr="00B637AF" w:rsidRDefault="00E833ED" w:rsidP="00E833ED">
      <w:pPr>
        <w:tabs>
          <w:tab w:val="left" w:pos="6120"/>
        </w:tabs>
        <w:spacing w:after="200"/>
        <w:rPr>
          <w:iCs/>
        </w:rPr>
      </w:pPr>
      <w:r w:rsidRPr="00B637AF">
        <w:rPr>
          <w:iCs/>
        </w:rPr>
        <w:t xml:space="preserve">Title of the person signing the Bid </w:t>
      </w:r>
      <w:r w:rsidRPr="00B637AF">
        <w:rPr>
          <w:i/>
          <w:iCs/>
          <w:u w:val="single"/>
        </w:rPr>
        <w:t>[insert complete title of the person signing the Bid]</w:t>
      </w:r>
    </w:p>
    <w:p w14:paraId="0C392F56" w14:textId="77777777" w:rsidR="00E833ED" w:rsidRPr="00B637AF" w:rsidRDefault="00E833ED" w:rsidP="00E833ED">
      <w:pPr>
        <w:tabs>
          <w:tab w:val="left" w:pos="6120"/>
        </w:tabs>
        <w:spacing w:after="200"/>
        <w:rPr>
          <w:iCs/>
          <w:u w:val="single"/>
        </w:rPr>
      </w:pPr>
      <w:r w:rsidRPr="00B637AF">
        <w:rPr>
          <w:iCs/>
        </w:rPr>
        <w:t>Signature of the person named above</w:t>
      </w:r>
      <w:r w:rsidRPr="00B637AF">
        <w:rPr>
          <w:iCs/>
          <w:u w:val="single"/>
        </w:rPr>
        <w:tab/>
      </w:r>
      <w:r w:rsidRPr="00B637AF">
        <w:rPr>
          <w:i/>
          <w:iCs/>
          <w:u w:val="single"/>
        </w:rPr>
        <w:t xml:space="preserve"> [insert signature of person whose name and capacity are shown above]</w:t>
      </w:r>
    </w:p>
    <w:p w14:paraId="08D9A620" w14:textId="77777777" w:rsidR="00E833ED" w:rsidRPr="00B637AF" w:rsidRDefault="00E833ED" w:rsidP="00E833ED">
      <w:pPr>
        <w:tabs>
          <w:tab w:val="left" w:pos="6120"/>
        </w:tabs>
        <w:spacing w:after="200"/>
        <w:rPr>
          <w:iCs/>
        </w:rPr>
      </w:pPr>
      <w:r w:rsidRPr="00B637AF">
        <w:rPr>
          <w:iCs/>
        </w:rPr>
        <w:t xml:space="preserve">Date signed </w:t>
      </w:r>
      <w:r w:rsidRPr="00B637AF">
        <w:rPr>
          <w:i/>
          <w:iCs/>
        </w:rPr>
        <w:t>_[insert date of signing]</w:t>
      </w:r>
      <w:r w:rsidRPr="00B637AF">
        <w:rPr>
          <w:b/>
          <w:iCs/>
        </w:rPr>
        <w:t xml:space="preserve"> </w:t>
      </w:r>
      <w:r w:rsidRPr="00B637AF">
        <w:rPr>
          <w:iCs/>
        </w:rPr>
        <w:t>day of [</w:t>
      </w:r>
      <w:r w:rsidRPr="00B637AF">
        <w:rPr>
          <w:i/>
          <w:iCs/>
        </w:rPr>
        <w:t>insert month], [insert year]</w:t>
      </w:r>
    </w:p>
    <w:p w14:paraId="20C6CFBA" w14:textId="77777777" w:rsidR="00E833ED" w:rsidRPr="00B637AF" w:rsidRDefault="00E833ED" w:rsidP="00E833ED">
      <w:pPr>
        <w:tabs>
          <w:tab w:val="left" w:pos="6120"/>
        </w:tabs>
        <w:spacing w:after="200"/>
        <w:rPr>
          <w:iCs/>
        </w:rPr>
      </w:pPr>
      <w:r w:rsidRPr="00B637AF">
        <w:rPr>
          <w:b/>
          <w:bCs/>
          <w:iCs/>
        </w:rPr>
        <w:t>*</w:t>
      </w:r>
      <w:r w:rsidRPr="00B637AF">
        <w:rPr>
          <w:iCs/>
        </w:rPr>
        <w:t>: In the case of the Bid submitted by joint venture specify the name of the Joint Venture as Bidder</w:t>
      </w:r>
    </w:p>
    <w:p w14:paraId="061BCB98" w14:textId="77777777" w:rsidR="00E833ED" w:rsidRPr="00B637AF" w:rsidRDefault="00E833ED" w:rsidP="00E833ED">
      <w:pPr>
        <w:tabs>
          <w:tab w:val="right" w:pos="9000"/>
        </w:tabs>
        <w:suppressAutoHyphens/>
        <w:rPr>
          <w:rStyle w:val="Table"/>
          <w:rFonts w:ascii="Times New Roman" w:hAnsi="Times New Roman"/>
          <w:i/>
          <w:iCs/>
          <w:spacing w:val="-2"/>
          <w:sz w:val="24"/>
        </w:rPr>
      </w:pPr>
      <w:r w:rsidRPr="00B637AF">
        <w:rPr>
          <w:bCs/>
          <w:iCs/>
        </w:rPr>
        <w:lastRenderedPageBreak/>
        <w:t>**: Person signing the Bid shall have the power of attorney given by the Bidder to be attached with the Bid</w:t>
      </w:r>
      <w:r w:rsidRPr="00B637AF" w:rsidDel="00AE0F9E">
        <w:rPr>
          <w:iCs/>
        </w:rPr>
        <w:t xml:space="preserve"> </w:t>
      </w:r>
      <w:r w:rsidRPr="00B637AF">
        <w:rPr>
          <w:i/>
          <w:iCs/>
        </w:rPr>
        <w:t xml:space="preserve">[Note: In case of a Joint Venture, the Bid-Securing Declaration must be in the name of all members to the Joint Venture that submits the </w:t>
      </w:r>
      <w:r w:rsidR="00010594" w:rsidRPr="00B637AF">
        <w:rPr>
          <w:i/>
          <w:iCs/>
        </w:rPr>
        <w:t>Bid</w:t>
      </w:r>
      <w:r w:rsidRPr="00B637AF">
        <w:rPr>
          <w:i/>
          <w:iCs/>
        </w:rPr>
        <w:t>.]</w:t>
      </w:r>
    </w:p>
    <w:p w14:paraId="735E4275" w14:textId="77777777" w:rsidR="007B586E" w:rsidRPr="00B637AF" w:rsidRDefault="007B586E" w:rsidP="00E43C4F">
      <w:pPr>
        <w:pStyle w:val="Section4Heading1"/>
        <w:rPr>
          <w:lang w:val="en-US"/>
        </w:rPr>
      </w:pPr>
      <w:r w:rsidRPr="00B637AF">
        <w:rPr>
          <w:lang w:val="en-US"/>
        </w:rPr>
        <w:br w:type="page"/>
      </w:r>
      <w:bookmarkStart w:id="692" w:name="_Toc446329306"/>
      <w:bookmarkStart w:id="693" w:name="_Toc63695086"/>
      <w:r w:rsidRPr="00B637AF">
        <w:rPr>
          <w:lang w:val="en-US"/>
        </w:rPr>
        <w:lastRenderedPageBreak/>
        <w:t>Technical Proposal</w:t>
      </w:r>
      <w:bookmarkEnd w:id="692"/>
      <w:bookmarkEnd w:id="693"/>
    </w:p>
    <w:p w14:paraId="02288435" w14:textId="77777777" w:rsidR="007B586E" w:rsidRPr="00B637AF" w:rsidRDefault="007B586E" w:rsidP="00574E64">
      <w:pPr>
        <w:pStyle w:val="Section4-Heading2"/>
      </w:pPr>
      <w:bookmarkStart w:id="694" w:name="_Toc138144062"/>
      <w:bookmarkStart w:id="695" w:name="_Toc446329307"/>
      <w:bookmarkStart w:id="696" w:name="_Toc63695087"/>
      <w:r w:rsidRPr="00B637AF">
        <w:t>Technical Proposal Forms</w:t>
      </w:r>
      <w:bookmarkEnd w:id="694"/>
      <w:bookmarkEnd w:id="695"/>
      <w:bookmarkEnd w:id="696"/>
    </w:p>
    <w:p w14:paraId="6764A8E9" w14:textId="77777777" w:rsidR="006E6B4F" w:rsidRPr="00B637AF" w:rsidRDefault="006E6B4F" w:rsidP="00574E64">
      <w:pPr>
        <w:pStyle w:val="Section4-Heading2"/>
      </w:pPr>
    </w:p>
    <w:p w14:paraId="1BB0F3AD" w14:textId="77777777" w:rsidR="006E6B4F" w:rsidRPr="00B637AF" w:rsidRDefault="006E6B4F" w:rsidP="00E10121">
      <w:pPr>
        <w:numPr>
          <w:ilvl w:val="0"/>
          <w:numId w:val="56"/>
        </w:numPr>
        <w:tabs>
          <w:tab w:val="left" w:pos="5238"/>
          <w:tab w:val="left" w:pos="5474"/>
          <w:tab w:val="left" w:pos="9468"/>
        </w:tabs>
        <w:rPr>
          <w:b/>
          <w:bCs/>
          <w:i/>
          <w:iCs/>
          <w:color w:val="000000" w:themeColor="text1"/>
          <w:sz w:val="28"/>
        </w:rPr>
      </w:pPr>
      <w:r w:rsidRPr="00B637AF">
        <w:rPr>
          <w:b/>
          <w:bCs/>
          <w:iCs/>
          <w:color w:val="000000" w:themeColor="text1"/>
          <w:sz w:val="28"/>
        </w:rPr>
        <w:t xml:space="preserve">Key Personnel Schedule </w:t>
      </w:r>
    </w:p>
    <w:p w14:paraId="6E80F615"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646D7358"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Equipment</w:t>
      </w:r>
    </w:p>
    <w:p w14:paraId="55EEF094"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4A903009"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Site Organization</w:t>
      </w:r>
    </w:p>
    <w:p w14:paraId="188FB40C" w14:textId="77777777" w:rsidR="006E6B4F" w:rsidRPr="00B637AF" w:rsidRDefault="006E6B4F" w:rsidP="006E6B4F">
      <w:pPr>
        <w:tabs>
          <w:tab w:val="left" w:pos="5238"/>
          <w:tab w:val="left" w:pos="5474"/>
          <w:tab w:val="left" w:pos="9468"/>
        </w:tabs>
        <w:ind w:left="-90"/>
        <w:rPr>
          <w:b/>
          <w:bCs/>
          <w:color w:val="000000" w:themeColor="text1"/>
          <w:sz w:val="28"/>
        </w:rPr>
      </w:pPr>
    </w:p>
    <w:p w14:paraId="5BFADD9D"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Method Statement</w:t>
      </w:r>
    </w:p>
    <w:p w14:paraId="4214C526" w14:textId="77777777" w:rsidR="006E6B4F" w:rsidRPr="00B637AF" w:rsidRDefault="006E6B4F" w:rsidP="006E6B4F">
      <w:pPr>
        <w:tabs>
          <w:tab w:val="left" w:pos="5238"/>
          <w:tab w:val="left" w:pos="5474"/>
          <w:tab w:val="left" w:pos="9468"/>
        </w:tabs>
        <w:rPr>
          <w:b/>
          <w:bCs/>
          <w:color w:val="000000" w:themeColor="text1"/>
          <w:sz w:val="28"/>
        </w:rPr>
      </w:pPr>
    </w:p>
    <w:p w14:paraId="31DC18F9"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Mobilization Schedule</w:t>
      </w:r>
    </w:p>
    <w:p w14:paraId="63B6DDF3" w14:textId="77777777" w:rsidR="006E6B4F" w:rsidRPr="00B637AF" w:rsidRDefault="006E6B4F" w:rsidP="006E6B4F">
      <w:pPr>
        <w:tabs>
          <w:tab w:val="left" w:pos="5238"/>
          <w:tab w:val="left" w:pos="5474"/>
          <w:tab w:val="left" w:pos="9468"/>
        </w:tabs>
        <w:ind w:left="-90"/>
        <w:rPr>
          <w:b/>
          <w:bCs/>
          <w:color w:val="000000" w:themeColor="text1"/>
          <w:sz w:val="28"/>
        </w:rPr>
      </w:pPr>
    </w:p>
    <w:p w14:paraId="796D96C7"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Construction Schedule</w:t>
      </w:r>
    </w:p>
    <w:p w14:paraId="7C3E58E2" w14:textId="77777777" w:rsidR="006E6B4F" w:rsidRPr="00B637AF" w:rsidRDefault="006E6B4F" w:rsidP="006E6B4F">
      <w:pPr>
        <w:pStyle w:val="ListParagraph"/>
        <w:rPr>
          <w:b/>
          <w:bCs/>
          <w:color w:val="000000" w:themeColor="text1"/>
          <w:sz w:val="28"/>
        </w:rPr>
      </w:pPr>
    </w:p>
    <w:p w14:paraId="7EE4DB65"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ES Management Strategies and Implementation Plans</w:t>
      </w:r>
    </w:p>
    <w:p w14:paraId="2CC1B74A" w14:textId="77777777" w:rsidR="006E6B4F" w:rsidRPr="00B637AF" w:rsidRDefault="006E6B4F" w:rsidP="006E6B4F">
      <w:pPr>
        <w:pStyle w:val="ListParagraph"/>
        <w:rPr>
          <w:b/>
          <w:bCs/>
          <w:color w:val="000000" w:themeColor="text1"/>
          <w:sz w:val="28"/>
        </w:rPr>
      </w:pPr>
    </w:p>
    <w:p w14:paraId="1EA166A1"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Code of Conduct (ES)</w:t>
      </w:r>
    </w:p>
    <w:p w14:paraId="30EAF2AD" w14:textId="77777777" w:rsidR="006E6B4F" w:rsidRPr="00B637AF" w:rsidRDefault="006E6B4F" w:rsidP="006E6B4F">
      <w:pPr>
        <w:tabs>
          <w:tab w:val="left" w:pos="5238"/>
          <w:tab w:val="left" w:pos="5474"/>
          <w:tab w:val="left" w:pos="9468"/>
        </w:tabs>
        <w:rPr>
          <w:b/>
          <w:bCs/>
          <w:color w:val="000000" w:themeColor="text1"/>
          <w:sz w:val="28"/>
        </w:rPr>
      </w:pPr>
    </w:p>
    <w:p w14:paraId="406C9590" w14:textId="77777777" w:rsidR="006E6B4F" w:rsidRPr="00B637AF" w:rsidRDefault="006E6B4F" w:rsidP="00E10121">
      <w:pPr>
        <w:numPr>
          <w:ilvl w:val="0"/>
          <w:numId w:val="56"/>
        </w:numPr>
        <w:tabs>
          <w:tab w:val="left" w:pos="5238"/>
          <w:tab w:val="left" w:pos="5474"/>
          <w:tab w:val="left" w:pos="9468"/>
        </w:tabs>
        <w:rPr>
          <w:b/>
          <w:bCs/>
          <w:i/>
          <w:iCs/>
          <w:color w:val="000000" w:themeColor="text1"/>
          <w:sz w:val="28"/>
        </w:rPr>
      </w:pPr>
      <w:r w:rsidRPr="00B637AF">
        <w:rPr>
          <w:b/>
          <w:bCs/>
          <w:color w:val="000000" w:themeColor="text1"/>
          <w:sz w:val="28"/>
        </w:rPr>
        <w:t>Others</w:t>
      </w:r>
    </w:p>
    <w:p w14:paraId="20B2906D" w14:textId="77777777" w:rsidR="007B586E" w:rsidRPr="00B637AF" w:rsidRDefault="007B586E">
      <w:pPr>
        <w:pStyle w:val="SectionVHeader"/>
        <w:ind w:left="187"/>
        <w:jc w:val="left"/>
        <w:rPr>
          <w:rFonts w:ascii="Times New Roman" w:hAnsi="Times New Roman"/>
          <w:sz w:val="20"/>
          <w:lang w:val="en-US"/>
        </w:rPr>
      </w:pPr>
    </w:p>
    <w:p w14:paraId="7D5B7AA3" w14:textId="77777777" w:rsidR="00574E64" w:rsidRPr="00B637AF" w:rsidRDefault="00574E64">
      <w:pPr>
        <w:rPr>
          <w:b/>
          <w:sz w:val="32"/>
        </w:rPr>
      </w:pPr>
      <w:bookmarkStart w:id="697" w:name="_Toc138144063"/>
      <w:bookmarkStart w:id="698" w:name="_Toc446329308"/>
      <w:r w:rsidRPr="00B637AF">
        <w:br w:type="page"/>
      </w:r>
    </w:p>
    <w:bookmarkEnd w:id="697"/>
    <w:bookmarkEnd w:id="698"/>
    <w:p w14:paraId="397CC5A3" w14:textId="77777777" w:rsidR="007B586E" w:rsidRPr="00B637AF" w:rsidRDefault="007B586E">
      <w:pPr>
        <w:pStyle w:val="SectionVHeader"/>
        <w:ind w:left="187"/>
        <w:jc w:val="left"/>
        <w:rPr>
          <w:rFonts w:ascii="Times New Roman" w:hAnsi="Times New Roman"/>
          <w:sz w:val="20"/>
          <w:lang w:val="en-US"/>
        </w:rPr>
      </w:pPr>
    </w:p>
    <w:p w14:paraId="02B6D2F6" w14:textId="77777777" w:rsidR="006E6B4F" w:rsidRPr="00B637AF" w:rsidRDefault="006E6B4F" w:rsidP="006E6B4F">
      <w:pPr>
        <w:jc w:val="center"/>
        <w:outlineLvl w:val="0"/>
        <w:rPr>
          <w:rFonts w:eastAsia="SimSun"/>
          <w:b/>
          <w:smallCaps/>
          <w:sz w:val="36"/>
          <w:szCs w:val="20"/>
        </w:rPr>
      </w:pPr>
      <w:bookmarkStart w:id="699" w:name="_Toc333564300"/>
      <w:bookmarkStart w:id="700" w:name="_Toc437338958"/>
      <w:bookmarkStart w:id="701" w:name="_Toc462645155"/>
      <w:bookmarkStart w:id="702" w:name="_Toc454788559"/>
      <w:r w:rsidRPr="00B637AF">
        <w:rPr>
          <w:rFonts w:eastAsia="SimSun"/>
          <w:b/>
          <w:smallCaps/>
          <w:sz w:val="36"/>
          <w:szCs w:val="20"/>
        </w:rPr>
        <w:t>Form PER -1</w:t>
      </w:r>
    </w:p>
    <w:p w14:paraId="3AC7EB8D" w14:textId="77777777" w:rsidR="006E6B4F" w:rsidRPr="00B637AF" w:rsidRDefault="006E6B4F" w:rsidP="006E6B4F">
      <w:pPr>
        <w:jc w:val="center"/>
        <w:outlineLvl w:val="0"/>
        <w:rPr>
          <w:rFonts w:eastAsia="SimSun"/>
          <w:b/>
          <w:smallCaps/>
          <w:sz w:val="36"/>
          <w:szCs w:val="20"/>
        </w:rPr>
      </w:pPr>
    </w:p>
    <w:p w14:paraId="22A4654E" w14:textId="77777777" w:rsidR="006E6B4F" w:rsidRPr="00B637AF" w:rsidRDefault="006E6B4F" w:rsidP="006E6B4F">
      <w:pPr>
        <w:jc w:val="center"/>
        <w:rPr>
          <w:b/>
          <w:sz w:val="36"/>
          <w:szCs w:val="20"/>
        </w:rPr>
      </w:pPr>
      <w:r w:rsidRPr="00B637AF">
        <w:rPr>
          <w:b/>
          <w:sz w:val="36"/>
          <w:szCs w:val="20"/>
        </w:rPr>
        <w:t xml:space="preserve">Key Personnel </w:t>
      </w:r>
    </w:p>
    <w:p w14:paraId="17CF2D17" w14:textId="77777777" w:rsidR="006E6B4F" w:rsidRPr="00B637AF" w:rsidRDefault="006E6B4F" w:rsidP="006E6B4F">
      <w:pPr>
        <w:jc w:val="center"/>
        <w:rPr>
          <w:b/>
          <w:sz w:val="36"/>
          <w:szCs w:val="20"/>
        </w:rPr>
      </w:pPr>
      <w:r w:rsidRPr="00B637AF">
        <w:rPr>
          <w:b/>
          <w:sz w:val="36"/>
          <w:szCs w:val="20"/>
        </w:rPr>
        <w:t xml:space="preserve">Schedule </w:t>
      </w:r>
    </w:p>
    <w:p w14:paraId="02019756" w14:textId="77777777" w:rsidR="006E6B4F" w:rsidRPr="00B637AF" w:rsidRDefault="006E6B4F" w:rsidP="006E6B4F">
      <w:pPr>
        <w:tabs>
          <w:tab w:val="left" w:pos="5238"/>
          <w:tab w:val="left" w:pos="5474"/>
          <w:tab w:val="left" w:pos="9468"/>
          <w:tab w:val="right" w:leader="underscore" w:pos="9504"/>
        </w:tabs>
        <w:jc w:val="center"/>
        <w:rPr>
          <w:szCs w:val="20"/>
        </w:rPr>
      </w:pPr>
    </w:p>
    <w:p w14:paraId="121778C4" w14:textId="77777777" w:rsidR="006E6B4F" w:rsidRPr="00B637AF" w:rsidRDefault="006E6B4F" w:rsidP="006E6B4F">
      <w:pPr>
        <w:suppressAutoHyphens/>
        <w:rPr>
          <w:spacing w:val="-2"/>
          <w:sz w:val="20"/>
          <w:szCs w:val="20"/>
        </w:rPr>
      </w:pPr>
    </w:p>
    <w:p w14:paraId="2980A55D" w14:textId="77777777" w:rsidR="006E6B4F" w:rsidRPr="00B637AF" w:rsidRDefault="006E6B4F" w:rsidP="006E6B4F">
      <w:pPr>
        <w:suppressAutoHyphens/>
        <w:rPr>
          <w:spacing w:val="-2"/>
        </w:rPr>
      </w:pPr>
      <w:r w:rsidRPr="00B637AF">
        <w:rPr>
          <w:spacing w:val="-2"/>
        </w:rPr>
        <w:t xml:space="preserve">Bidders should provide the names and details of the suitably qualified Key Personnel to perform the Contract. The data on their experience should be supplied using the Form PER-2 below for each candidate. </w:t>
      </w:r>
    </w:p>
    <w:p w14:paraId="4754A711" w14:textId="77777777" w:rsidR="006E6B4F" w:rsidRPr="00B637AF" w:rsidRDefault="006E6B4F" w:rsidP="006E6B4F">
      <w:pPr>
        <w:suppressAutoHyphens/>
        <w:spacing w:after="120"/>
        <w:ind w:left="86"/>
        <w:rPr>
          <w:b/>
          <w:spacing w:val="-2"/>
        </w:rPr>
      </w:pPr>
    </w:p>
    <w:p w14:paraId="159A1F8E" w14:textId="77777777" w:rsidR="006E6B4F" w:rsidRPr="00B637AF" w:rsidRDefault="006E6B4F" w:rsidP="006E6B4F">
      <w:pPr>
        <w:suppressAutoHyphens/>
        <w:spacing w:after="120"/>
        <w:ind w:left="86"/>
        <w:rPr>
          <w:i/>
          <w:spacing w:val="-2"/>
        </w:rPr>
      </w:pPr>
      <w:r w:rsidRPr="00B637AF">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6E6B4F" w:rsidRPr="00B637AF" w14:paraId="559B7804" w14:textId="77777777" w:rsidTr="00422820">
        <w:trPr>
          <w:cantSplit/>
        </w:trPr>
        <w:tc>
          <w:tcPr>
            <w:tcW w:w="720" w:type="dxa"/>
            <w:tcBorders>
              <w:top w:val="single" w:sz="6" w:space="0" w:color="auto"/>
              <w:left w:val="single" w:sz="6" w:space="0" w:color="auto"/>
              <w:bottom w:val="nil"/>
              <w:right w:val="nil"/>
            </w:tcBorders>
            <w:hideMark/>
          </w:tcPr>
          <w:p w14:paraId="54B93F09" w14:textId="77777777" w:rsidR="006E6B4F" w:rsidRPr="00B637AF" w:rsidRDefault="006E6B4F" w:rsidP="00422820">
            <w:pPr>
              <w:suppressAutoHyphens/>
              <w:spacing w:before="120" w:after="120"/>
              <w:rPr>
                <w:b/>
                <w:bCs/>
                <w:spacing w:val="-2"/>
                <w:sz w:val="20"/>
              </w:rPr>
            </w:pPr>
            <w:r w:rsidRPr="00B637AF">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61B41BCD"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p>
        </w:tc>
      </w:tr>
      <w:tr w:rsidR="006E6B4F" w:rsidRPr="00B637AF" w14:paraId="427F8F9A" w14:textId="77777777" w:rsidTr="00422820">
        <w:trPr>
          <w:cantSplit/>
        </w:trPr>
        <w:tc>
          <w:tcPr>
            <w:tcW w:w="720" w:type="dxa"/>
            <w:tcBorders>
              <w:top w:val="nil"/>
              <w:left w:val="single" w:sz="6" w:space="0" w:color="auto"/>
              <w:bottom w:val="nil"/>
              <w:right w:val="nil"/>
            </w:tcBorders>
          </w:tcPr>
          <w:p w14:paraId="4858048C"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73B3598E" w14:textId="77777777" w:rsidR="006E6B4F" w:rsidRPr="00B637AF" w:rsidRDefault="006E6B4F" w:rsidP="00422820">
            <w:pPr>
              <w:suppressAutoHyphens/>
              <w:spacing w:before="120" w:after="120"/>
              <w:rPr>
                <w:b/>
                <w:bCs/>
                <w:spacing w:val="-2"/>
                <w:sz w:val="20"/>
              </w:rPr>
            </w:pPr>
            <w:r w:rsidRPr="00B637AF">
              <w:rPr>
                <w:b/>
                <w:bCs/>
                <w:spacing w:val="-2"/>
                <w:sz w:val="20"/>
              </w:rPr>
              <w:t xml:space="preserve">Name of candidate: </w:t>
            </w:r>
          </w:p>
        </w:tc>
      </w:tr>
      <w:tr w:rsidR="006E6B4F" w:rsidRPr="00B637AF" w14:paraId="2590D4E0" w14:textId="77777777" w:rsidTr="00422820">
        <w:trPr>
          <w:cantSplit/>
        </w:trPr>
        <w:tc>
          <w:tcPr>
            <w:tcW w:w="720" w:type="dxa"/>
            <w:tcBorders>
              <w:top w:val="nil"/>
              <w:left w:val="single" w:sz="6" w:space="0" w:color="auto"/>
              <w:bottom w:val="nil"/>
              <w:right w:val="nil"/>
            </w:tcBorders>
          </w:tcPr>
          <w:p w14:paraId="32B4D9E4"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F17DC96"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17661C0"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7002800A" w14:textId="77777777" w:rsidTr="00422820">
        <w:trPr>
          <w:cantSplit/>
        </w:trPr>
        <w:tc>
          <w:tcPr>
            <w:tcW w:w="720" w:type="dxa"/>
            <w:tcBorders>
              <w:top w:val="nil"/>
              <w:left w:val="single" w:sz="6" w:space="0" w:color="auto"/>
              <w:bottom w:val="nil"/>
              <w:right w:val="nil"/>
            </w:tcBorders>
          </w:tcPr>
          <w:p w14:paraId="40434BD9"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C19FB1"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F183DAA"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7B044994" w14:textId="77777777" w:rsidTr="00422820">
        <w:trPr>
          <w:cantSplit/>
        </w:trPr>
        <w:tc>
          <w:tcPr>
            <w:tcW w:w="720" w:type="dxa"/>
            <w:tcBorders>
              <w:top w:val="nil"/>
              <w:left w:val="single" w:sz="6" w:space="0" w:color="auto"/>
              <w:bottom w:val="nil"/>
              <w:right w:val="nil"/>
            </w:tcBorders>
          </w:tcPr>
          <w:p w14:paraId="2AF7054E"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1935CF9"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6D629BEA"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0731F942" w14:textId="77777777" w:rsidTr="00422820">
        <w:trPr>
          <w:cantSplit/>
        </w:trPr>
        <w:tc>
          <w:tcPr>
            <w:tcW w:w="720" w:type="dxa"/>
            <w:tcBorders>
              <w:top w:val="single" w:sz="6" w:space="0" w:color="auto"/>
              <w:left w:val="single" w:sz="6" w:space="0" w:color="auto"/>
              <w:bottom w:val="nil"/>
              <w:right w:val="nil"/>
            </w:tcBorders>
            <w:hideMark/>
          </w:tcPr>
          <w:p w14:paraId="6E87B06B" w14:textId="77777777" w:rsidR="006E6B4F" w:rsidRPr="00B637AF" w:rsidRDefault="006E6B4F" w:rsidP="00422820">
            <w:pPr>
              <w:suppressAutoHyphens/>
              <w:spacing w:before="120" w:after="120"/>
              <w:rPr>
                <w:b/>
                <w:bCs/>
                <w:spacing w:val="-2"/>
                <w:sz w:val="20"/>
              </w:rPr>
            </w:pPr>
            <w:r w:rsidRPr="00B637AF">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6687EA3C"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Pr="00B637AF">
              <w:rPr>
                <w:bCs/>
                <w:i/>
                <w:spacing w:val="-2"/>
                <w:sz w:val="20"/>
              </w:rPr>
              <w:t>[Environmental Specialist]</w:t>
            </w:r>
          </w:p>
        </w:tc>
      </w:tr>
      <w:tr w:rsidR="006E6B4F" w:rsidRPr="00B637AF" w14:paraId="61530959" w14:textId="77777777" w:rsidTr="00422820">
        <w:trPr>
          <w:cantSplit/>
        </w:trPr>
        <w:tc>
          <w:tcPr>
            <w:tcW w:w="720" w:type="dxa"/>
            <w:tcBorders>
              <w:top w:val="nil"/>
              <w:left w:val="single" w:sz="6" w:space="0" w:color="auto"/>
              <w:bottom w:val="nil"/>
              <w:right w:val="nil"/>
            </w:tcBorders>
          </w:tcPr>
          <w:p w14:paraId="23341D50"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215552B7" w14:textId="77777777" w:rsidR="006E6B4F" w:rsidRPr="00B637AF" w:rsidRDefault="006E6B4F" w:rsidP="00422820">
            <w:pPr>
              <w:suppressAutoHyphens/>
              <w:spacing w:before="120" w:after="120"/>
              <w:rPr>
                <w:b/>
                <w:bCs/>
                <w:spacing w:val="-2"/>
                <w:sz w:val="20"/>
              </w:rPr>
            </w:pPr>
            <w:r w:rsidRPr="00B637AF">
              <w:rPr>
                <w:b/>
                <w:bCs/>
                <w:spacing w:val="-2"/>
                <w:sz w:val="20"/>
              </w:rPr>
              <w:t>Name of candidate:</w:t>
            </w:r>
          </w:p>
        </w:tc>
      </w:tr>
      <w:tr w:rsidR="006E6B4F" w:rsidRPr="00B637AF" w14:paraId="7B876253" w14:textId="77777777" w:rsidTr="00422820">
        <w:trPr>
          <w:cantSplit/>
        </w:trPr>
        <w:tc>
          <w:tcPr>
            <w:tcW w:w="720" w:type="dxa"/>
            <w:tcBorders>
              <w:top w:val="nil"/>
              <w:left w:val="single" w:sz="6" w:space="0" w:color="auto"/>
              <w:bottom w:val="nil"/>
              <w:right w:val="nil"/>
            </w:tcBorders>
          </w:tcPr>
          <w:p w14:paraId="499A977D"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AB26F6D"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A697A58"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681626AF" w14:textId="77777777" w:rsidTr="00422820">
        <w:trPr>
          <w:cantSplit/>
        </w:trPr>
        <w:tc>
          <w:tcPr>
            <w:tcW w:w="720" w:type="dxa"/>
            <w:tcBorders>
              <w:top w:val="nil"/>
              <w:left w:val="single" w:sz="6" w:space="0" w:color="auto"/>
              <w:bottom w:val="nil"/>
              <w:right w:val="nil"/>
            </w:tcBorders>
          </w:tcPr>
          <w:p w14:paraId="13D3FA9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64271F7"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E1AE02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158C5261" w14:textId="77777777" w:rsidTr="00422820">
        <w:trPr>
          <w:cantSplit/>
        </w:trPr>
        <w:tc>
          <w:tcPr>
            <w:tcW w:w="720" w:type="dxa"/>
            <w:tcBorders>
              <w:top w:val="nil"/>
              <w:left w:val="single" w:sz="6" w:space="0" w:color="auto"/>
              <w:bottom w:val="nil"/>
              <w:right w:val="nil"/>
            </w:tcBorders>
          </w:tcPr>
          <w:p w14:paraId="34D704C8"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DF342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08E0077F"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6E497480" w14:textId="77777777" w:rsidTr="00422820">
        <w:trPr>
          <w:cantSplit/>
        </w:trPr>
        <w:tc>
          <w:tcPr>
            <w:tcW w:w="720" w:type="dxa"/>
            <w:tcBorders>
              <w:top w:val="single" w:sz="6" w:space="0" w:color="auto"/>
              <w:left w:val="single" w:sz="6" w:space="0" w:color="auto"/>
              <w:bottom w:val="nil"/>
              <w:right w:val="nil"/>
            </w:tcBorders>
            <w:hideMark/>
          </w:tcPr>
          <w:p w14:paraId="43411267" w14:textId="77777777" w:rsidR="006E6B4F" w:rsidRPr="00B637AF" w:rsidRDefault="006E6B4F" w:rsidP="00422820">
            <w:pPr>
              <w:suppressAutoHyphens/>
              <w:spacing w:before="120" w:after="120"/>
              <w:rPr>
                <w:b/>
                <w:bCs/>
                <w:spacing w:val="-2"/>
                <w:sz w:val="20"/>
              </w:rPr>
            </w:pPr>
            <w:r w:rsidRPr="00B637AF">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326BD7FB"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Pr="00B637AF">
              <w:rPr>
                <w:bCs/>
                <w:i/>
                <w:spacing w:val="-2"/>
                <w:sz w:val="20"/>
              </w:rPr>
              <w:t>[Health and Safety Specialist]</w:t>
            </w:r>
          </w:p>
        </w:tc>
      </w:tr>
      <w:tr w:rsidR="006E6B4F" w:rsidRPr="00B637AF" w14:paraId="073055D5" w14:textId="77777777" w:rsidTr="00422820">
        <w:trPr>
          <w:cantSplit/>
        </w:trPr>
        <w:tc>
          <w:tcPr>
            <w:tcW w:w="720" w:type="dxa"/>
            <w:tcBorders>
              <w:top w:val="nil"/>
              <w:left w:val="single" w:sz="6" w:space="0" w:color="auto"/>
              <w:bottom w:val="nil"/>
              <w:right w:val="nil"/>
            </w:tcBorders>
          </w:tcPr>
          <w:p w14:paraId="130734CF"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681A8AB" w14:textId="77777777" w:rsidR="006E6B4F" w:rsidRPr="00B637AF" w:rsidRDefault="006E6B4F" w:rsidP="00422820">
            <w:pPr>
              <w:suppressAutoHyphens/>
              <w:spacing w:before="120" w:after="120"/>
              <w:rPr>
                <w:b/>
                <w:bCs/>
                <w:spacing w:val="-2"/>
                <w:sz w:val="20"/>
              </w:rPr>
            </w:pPr>
            <w:r w:rsidRPr="00B637AF">
              <w:rPr>
                <w:b/>
                <w:bCs/>
                <w:spacing w:val="-2"/>
                <w:sz w:val="20"/>
              </w:rPr>
              <w:t>Name of candidate:</w:t>
            </w:r>
          </w:p>
        </w:tc>
      </w:tr>
      <w:tr w:rsidR="006E6B4F" w:rsidRPr="00B637AF" w14:paraId="0CE8DE33" w14:textId="77777777" w:rsidTr="00422820">
        <w:trPr>
          <w:cantSplit/>
        </w:trPr>
        <w:tc>
          <w:tcPr>
            <w:tcW w:w="720" w:type="dxa"/>
            <w:tcBorders>
              <w:top w:val="nil"/>
              <w:left w:val="single" w:sz="6" w:space="0" w:color="auto"/>
              <w:bottom w:val="nil"/>
              <w:right w:val="nil"/>
            </w:tcBorders>
          </w:tcPr>
          <w:p w14:paraId="6459783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765936C"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ED56DF9"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5295F99E" w14:textId="77777777" w:rsidTr="00422820">
        <w:trPr>
          <w:cantSplit/>
        </w:trPr>
        <w:tc>
          <w:tcPr>
            <w:tcW w:w="720" w:type="dxa"/>
            <w:tcBorders>
              <w:top w:val="nil"/>
              <w:left w:val="single" w:sz="6" w:space="0" w:color="auto"/>
              <w:bottom w:val="nil"/>
              <w:right w:val="nil"/>
            </w:tcBorders>
          </w:tcPr>
          <w:p w14:paraId="5CA0FE00"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73D3E09"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381B8A8"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B07527D" w14:textId="77777777" w:rsidTr="00422820">
        <w:trPr>
          <w:cantSplit/>
        </w:trPr>
        <w:tc>
          <w:tcPr>
            <w:tcW w:w="720" w:type="dxa"/>
            <w:tcBorders>
              <w:top w:val="nil"/>
              <w:left w:val="single" w:sz="6" w:space="0" w:color="auto"/>
              <w:bottom w:val="nil"/>
              <w:right w:val="nil"/>
            </w:tcBorders>
          </w:tcPr>
          <w:p w14:paraId="5E961483"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E9DD7EE"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871A658"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335E6C66" w14:textId="77777777" w:rsidTr="00422820">
        <w:trPr>
          <w:cantSplit/>
        </w:trPr>
        <w:tc>
          <w:tcPr>
            <w:tcW w:w="720" w:type="dxa"/>
            <w:tcBorders>
              <w:top w:val="single" w:sz="6" w:space="0" w:color="auto"/>
              <w:left w:val="single" w:sz="6" w:space="0" w:color="auto"/>
              <w:bottom w:val="nil"/>
              <w:right w:val="nil"/>
            </w:tcBorders>
            <w:hideMark/>
          </w:tcPr>
          <w:p w14:paraId="72F45B0D" w14:textId="77777777" w:rsidR="006E6B4F" w:rsidRPr="00B637AF" w:rsidRDefault="006E6B4F" w:rsidP="00422820">
            <w:pPr>
              <w:suppressAutoHyphens/>
              <w:spacing w:before="120" w:after="120"/>
              <w:rPr>
                <w:b/>
                <w:bCs/>
                <w:spacing w:val="-2"/>
                <w:sz w:val="20"/>
              </w:rPr>
            </w:pPr>
            <w:r w:rsidRPr="00B637AF">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2355F32B" w14:textId="77777777"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Pr="00B637AF">
              <w:rPr>
                <w:bCs/>
                <w:i/>
                <w:spacing w:val="-2"/>
                <w:sz w:val="20"/>
              </w:rPr>
              <w:t>[Social Specialist]</w:t>
            </w:r>
          </w:p>
        </w:tc>
      </w:tr>
      <w:tr w:rsidR="006E6B4F" w:rsidRPr="00B637AF" w14:paraId="6D4520E6" w14:textId="77777777" w:rsidTr="00422820">
        <w:trPr>
          <w:cantSplit/>
        </w:trPr>
        <w:tc>
          <w:tcPr>
            <w:tcW w:w="720" w:type="dxa"/>
            <w:tcBorders>
              <w:top w:val="nil"/>
              <w:left w:val="single" w:sz="6" w:space="0" w:color="auto"/>
              <w:bottom w:val="nil"/>
              <w:right w:val="nil"/>
            </w:tcBorders>
          </w:tcPr>
          <w:p w14:paraId="48714C3D"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D868911" w14:textId="77777777" w:rsidR="006E6B4F" w:rsidRPr="00B637AF" w:rsidRDefault="006E6B4F" w:rsidP="00422820">
            <w:pPr>
              <w:suppressAutoHyphens/>
              <w:spacing w:before="120" w:after="120"/>
              <w:rPr>
                <w:b/>
                <w:bCs/>
                <w:spacing w:val="-2"/>
                <w:sz w:val="20"/>
              </w:rPr>
            </w:pPr>
            <w:r w:rsidRPr="00B637AF">
              <w:rPr>
                <w:b/>
                <w:bCs/>
                <w:spacing w:val="-2"/>
                <w:sz w:val="20"/>
              </w:rPr>
              <w:t xml:space="preserve">Name of candidate:  </w:t>
            </w:r>
          </w:p>
        </w:tc>
      </w:tr>
      <w:tr w:rsidR="006E6B4F" w:rsidRPr="00B637AF" w14:paraId="5C0FE00A" w14:textId="77777777" w:rsidTr="00422820">
        <w:trPr>
          <w:cantSplit/>
        </w:trPr>
        <w:tc>
          <w:tcPr>
            <w:tcW w:w="720" w:type="dxa"/>
            <w:tcBorders>
              <w:top w:val="nil"/>
              <w:left w:val="single" w:sz="6" w:space="0" w:color="auto"/>
              <w:bottom w:val="nil"/>
              <w:right w:val="nil"/>
            </w:tcBorders>
          </w:tcPr>
          <w:p w14:paraId="100BFB9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6BF6FDA"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932C72C"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1551C364" w14:textId="77777777" w:rsidTr="00422820">
        <w:trPr>
          <w:cantSplit/>
        </w:trPr>
        <w:tc>
          <w:tcPr>
            <w:tcW w:w="720" w:type="dxa"/>
            <w:tcBorders>
              <w:top w:val="nil"/>
              <w:left w:val="single" w:sz="6" w:space="0" w:color="auto"/>
              <w:bottom w:val="nil"/>
              <w:right w:val="nil"/>
            </w:tcBorders>
          </w:tcPr>
          <w:p w14:paraId="6812BF8A"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24AFE28"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0205030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6A22E47" w14:textId="77777777" w:rsidTr="00422820">
        <w:trPr>
          <w:cantSplit/>
        </w:trPr>
        <w:tc>
          <w:tcPr>
            <w:tcW w:w="720" w:type="dxa"/>
            <w:tcBorders>
              <w:top w:val="nil"/>
              <w:left w:val="single" w:sz="6" w:space="0" w:color="auto"/>
              <w:bottom w:val="nil"/>
              <w:right w:val="nil"/>
            </w:tcBorders>
          </w:tcPr>
          <w:p w14:paraId="7CC18E5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87FC87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939BA05"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D07996" w:rsidRPr="00B637AF" w14:paraId="7B47FCD7" w14:textId="77777777" w:rsidTr="00085BA4">
        <w:trPr>
          <w:cantSplit/>
        </w:trPr>
        <w:tc>
          <w:tcPr>
            <w:tcW w:w="720" w:type="dxa"/>
            <w:tcBorders>
              <w:top w:val="single" w:sz="6" w:space="0" w:color="auto"/>
              <w:left w:val="single" w:sz="6" w:space="0" w:color="auto"/>
              <w:bottom w:val="nil"/>
              <w:right w:val="nil"/>
            </w:tcBorders>
          </w:tcPr>
          <w:p w14:paraId="56D6392D" w14:textId="77777777" w:rsidR="00D07996" w:rsidRPr="00B637AF" w:rsidRDefault="00D07996" w:rsidP="00422820">
            <w:pPr>
              <w:suppressAutoHyphens/>
              <w:spacing w:before="120" w:after="120"/>
              <w:rPr>
                <w:b/>
                <w:bCs/>
                <w:spacing w:val="-2"/>
                <w:sz w:val="20"/>
              </w:rPr>
            </w:pPr>
            <w:r w:rsidRPr="00B637AF">
              <w:rPr>
                <w:b/>
                <w:bCs/>
                <w:spacing w:val="-2"/>
                <w:sz w:val="20"/>
              </w:rPr>
              <w:t>5.</w:t>
            </w:r>
          </w:p>
        </w:tc>
        <w:tc>
          <w:tcPr>
            <w:tcW w:w="8370" w:type="dxa"/>
            <w:gridSpan w:val="2"/>
            <w:tcBorders>
              <w:top w:val="single" w:sz="6" w:space="0" w:color="auto"/>
              <w:left w:val="single" w:sz="6" w:space="0" w:color="auto"/>
              <w:bottom w:val="nil"/>
              <w:right w:val="single" w:sz="6" w:space="0" w:color="auto"/>
            </w:tcBorders>
          </w:tcPr>
          <w:p w14:paraId="3BBBF99B" w14:textId="77777777" w:rsidR="00C267E7" w:rsidRPr="009A39BF" w:rsidRDefault="009727E9" w:rsidP="00C267E7">
            <w:pPr>
              <w:suppressAutoHyphens/>
              <w:spacing w:before="80" w:after="80"/>
              <w:rPr>
                <w:b/>
                <w:bCs/>
                <w:spacing w:val="-2"/>
                <w:sz w:val="20"/>
              </w:rPr>
            </w:pPr>
            <w:r w:rsidRPr="00B637AF">
              <w:rPr>
                <w:b/>
                <w:bCs/>
                <w:spacing w:val="-2"/>
                <w:sz w:val="20"/>
              </w:rPr>
              <w:t>Title of position:</w:t>
            </w:r>
            <w:r>
              <w:rPr>
                <w:b/>
                <w:bCs/>
                <w:spacing w:val="-2"/>
                <w:sz w:val="20"/>
              </w:rPr>
              <w:t xml:space="preserve"> </w:t>
            </w:r>
            <w:r w:rsidRPr="00B637AF" w:rsidDel="00D07996">
              <w:rPr>
                <w:b/>
                <w:bCs/>
                <w:spacing w:val="-2"/>
                <w:sz w:val="20"/>
              </w:rPr>
              <w:t xml:space="preserve"> </w:t>
            </w:r>
            <w:r w:rsidR="00C267E7">
              <w:rPr>
                <w:b/>
                <w:bCs/>
                <w:spacing w:val="-2"/>
                <w:sz w:val="20"/>
                <w:lang w:val="en-GB"/>
              </w:rPr>
              <w:t>Sexual Exploitation, Abuse and Harassment</w:t>
            </w:r>
            <w:r w:rsidR="00C267E7" w:rsidRPr="009A39BF">
              <w:rPr>
                <w:b/>
                <w:bCs/>
                <w:spacing w:val="-2"/>
                <w:sz w:val="20"/>
              </w:rPr>
              <w:t xml:space="preserve"> Expert</w:t>
            </w:r>
          </w:p>
          <w:p w14:paraId="385A4CFB" w14:textId="6E627480" w:rsidR="00D07996" w:rsidRPr="00B637AF" w:rsidRDefault="00C267E7" w:rsidP="009727E9">
            <w:pPr>
              <w:suppressAutoHyphens/>
              <w:spacing w:before="120" w:after="120"/>
              <w:rPr>
                <w:b/>
                <w:bCs/>
                <w:spacing w:val="-2"/>
                <w:sz w:val="20"/>
              </w:rPr>
            </w:pPr>
            <w:r w:rsidRPr="00C267E7" w:rsidDel="00C267E7">
              <w:rPr>
                <w:bCs/>
                <w:spacing w:val="-2"/>
                <w:sz w:val="20"/>
                <w:lang w:val="en-GB"/>
              </w:rPr>
              <w:t xml:space="preserve"> </w:t>
            </w:r>
            <w:r w:rsidRPr="009A39BF">
              <w:rPr>
                <w:bCs/>
                <w:i/>
                <w:iCs/>
                <w:spacing w:val="-2"/>
                <w:sz w:val="20"/>
              </w:rPr>
              <w:t xml:space="preserve">[Where a Project SEA risks are assessed to be </w:t>
            </w:r>
            <w:r w:rsidRPr="002B2BE6">
              <w:rPr>
                <w:bCs/>
                <w:i/>
                <w:iCs/>
                <w:spacing w:val="-2"/>
                <w:sz w:val="20"/>
              </w:rPr>
              <w:t>substantial</w:t>
            </w:r>
            <w:r w:rsidRPr="009A39BF">
              <w:rPr>
                <w:bCs/>
                <w:i/>
                <w:iCs/>
                <w:spacing w:val="-2"/>
                <w:sz w:val="20"/>
              </w:rPr>
              <w:t xml:space="preserve"> </w:t>
            </w:r>
            <w:r>
              <w:rPr>
                <w:bCs/>
                <w:i/>
                <w:iCs/>
                <w:spacing w:val="-2"/>
                <w:sz w:val="20"/>
              </w:rPr>
              <w:t xml:space="preserve">or </w:t>
            </w:r>
            <w:r w:rsidRPr="009A39BF">
              <w:rPr>
                <w:bCs/>
                <w:i/>
                <w:iCs/>
                <w:spacing w:val="-2"/>
                <w:sz w:val="20"/>
              </w:rPr>
              <w:t xml:space="preserve">high, Key Personnel shall include </w:t>
            </w:r>
            <w:r>
              <w:rPr>
                <w:bCs/>
                <w:i/>
                <w:iCs/>
                <w:spacing w:val="-2"/>
                <w:sz w:val="20"/>
              </w:rPr>
              <w:t xml:space="preserve">an </w:t>
            </w:r>
            <w:r w:rsidRPr="009A39BF">
              <w:rPr>
                <w:bCs/>
                <w:i/>
                <w:iCs/>
                <w:spacing w:val="-2"/>
                <w:sz w:val="20"/>
              </w:rPr>
              <w:t xml:space="preserve">expert with relevant experience in addressing sexual exploitation, </w:t>
            </w:r>
            <w:r>
              <w:rPr>
                <w:bCs/>
                <w:i/>
                <w:iCs/>
                <w:spacing w:val="-2"/>
                <w:sz w:val="20"/>
              </w:rPr>
              <w:t>sexual abuse</w:t>
            </w:r>
            <w:r w:rsidRPr="009A39BF">
              <w:rPr>
                <w:bCs/>
                <w:i/>
                <w:iCs/>
                <w:spacing w:val="-2"/>
                <w:sz w:val="20"/>
              </w:rPr>
              <w:t xml:space="preserve"> </w:t>
            </w:r>
            <w:r>
              <w:rPr>
                <w:bCs/>
                <w:i/>
                <w:iCs/>
                <w:spacing w:val="-2"/>
                <w:sz w:val="20"/>
              </w:rPr>
              <w:t>and sexual harassment cases</w:t>
            </w:r>
            <w:r w:rsidRPr="009A39BF">
              <w:rPr>
                <w:bCs/>
                <w:i/>
                <w:iCs/>
                <w:spacing w:val="-2"/>
                <w:sz w:val="20"/>
              </w:rPr>
              <w:t>]</w:t>
            </w:r>
          </w:p>
        </w:tc>
      </w:tr>
      <w:tr w:rsidR="00D07996" w:rsidRPr="00B637AF" w14:paraId="332D4E71" w14:textId="77777777" w:rsidTr="00085BA4">
        <w:trPr>
          <w:cantSplit/>
        </w:trPr>
        <w:tc>
          <w:tcPr>
            <w:tcW w:w="720" w:type="dxa"/>
            <w:tcBorders>
              <w:top w:val="single" w:sz="6" w:space="0" w:color="auto"/>
              <w:left w:val="single" w:sz="6" w:space="0" w:color="auto"/>
              <w:bottom w:val="nil"/>
              <w:right w:val="nil"/>
            </w:tcBorders>
          </w:tcPr>
          <w:p w14:paraId="13BBC523" w14:textId="77777777" w:rsidR="00D07996" w:rsidRPr="00B637AF" w:rsidRDefault="00D07996"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25867B1A" w14:textId="77777777" w:rsidR="00D07996" w:rsidRPr="00B637AF" w:rsidRDefault="00D07996" w:rsidP="00422820">
            <w:pPr>
              <w:suppressAutoHyphens/>
              <w:spacing w:before="120" w:after="120"/>
              <w:rPr>
                <w:b/>
                <w:bCs/>
                <w:spacing w:val="-2"/>
                <w:sz w:val="20"/>
              </w:rPr>
            </w:pPr>
            <w:r w:rsidRPr="00B637AF">
              <w:rPr>
                <w:b/>
                <w:bCs/>
                <w:spacing w:val="-2"/>
                <w:sz w:val="20"/>
              </w:rPr>
              <w:t>Name of candidate</w:t>
            </w:r>
          </w:p>
        </w:tc>
      </w:tr>
      <w:tr w:rsidR="00D07996" w:rsidRPr="00B637AF" w14:paraId="74652B78" w14:textId="77777777" w:rsidTr="00085BA4">
        <w:trPr>
          <w:cantSplit/>
        </w:trPr>
        <w:tc>
          <w:tcPr>
            <w:tcW w:w="720" w:type="dxa"/>
            <w:tcBorders>
              <w:top w:val="single" w:sz="6" w:space="0" w:color="auto"/>
              <w:left w:val="single" w:sz="6" w:space="0" w:color="auto"/>
              <w:bottom w:val="nil"/>
              <w:right w:val="nil"/>
            </w:tcBorders>
          </w:tcPr>
          <w:p w14:paraId="6C270F27"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17D3DA9" w14:textId="77777777" w:rsidR="00D07996" w:rsidRPr="00B637AF" w:rsidRDefault="00D07996"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2CB344DA" w14:textId="77777777" w:rsidR="00D07996" w:rsidRPr="00B637AF" w:rsidRDefault="00D07996"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D07996" w:rsidRPr="00B637AF" w14:paraId="1D18A226" w14:textId="77777777" w:rsidTr="00085BA4">
        <w:trPr>
          <w:cantSplit/>
        </w:trPr>
        <w:tc>
          <w:tcPr>
            <w:tcW w:w="720" w:type="dxa"/>
            <w:tcBorders>
              <w:top w:val="single" w:sz="6" w:space="0" w:color="auto"/>
              <w:left w:val="single" w:sz="6" w:space="0" w:color="auto"/>
              <w:bottom w:val="nil"/>
              <w:right w:val="nil"/>
            </w:tcBorders>
          </w:tcPr>
          <w:p w14:paraId="6841975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81BCE" w14:textId="77777777" w:rsidR="00D07996" w:rsidRPr="00B637AF" w:rsidRDefault="00D07996"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A2F8BF2" w14:textId="77777777" w:rsidR="00D07996" w:rsidRPr="00B637AF" w:rsidRDefault="00D07996"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D07996" w:rsidRPr="00B637AF" w14:paraId="365A81D5" w14:textId="77777777" w:rsidTr="00085BA4">
        <w:trPr>
          <w:cantSplit/>
        </w:trPr>
        <w:tc>
          <w:tcPr>
            <w:tcW w:w="720" w:type="dxa"/>
            <w:tcBorders>
              <w:top w:val="single" w:sz="6" w:space="0" w:color="auto"/>
              <w:left w:val="single" w:sz="6" w:space="0" w:color="auto"/>
              <w:bottom w:val="nil"/>
              <w:right w:val="nil"/>
            </w:tcBorders>
          </w:tcPr>
          <w:p w14:paraId="5511607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6AEE58A" w14:textId="77777777" w:rsidR="00D07996" w:rsidRPr="00B637AF" w:rsidRDefault="00D07996"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4EA8A1F8" w14:textId="77777777" w:rsidR="00D07996" w:rsidRPr="00B637AF" w:rsidRDefault="00D07996"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D07996" w:rsidRPr="00B637AF" w14:paraId="3B3D3AB4" w14:textId="77777777" w:rsidTr="00422820">
        <w:trPr>
          <w:cantSplit/>
        </w:trPr>
        <w:tc>
          <w:tcPr>
            <w:tcW w:w="720" w:type="dxa"/>
            <w:tcBorders>
              <w:top w:val="single" w:sz="6" w:space="0" w:color="auto"/>
              <w:left w:val="single" w:sz="6" w:space="0" w:color="auto"/>
              <w:bottom w:val="nil"/>
              <w:right w:val="nil"/>
            </w:tcBorders>
          </w:tcPr>
          <w:p w14:paraId="4933A0F2" w14:textId="77777777" w:rsidR="00D07996" w:rsidRPr="00B637AF" w:rsidRDefault="009727E9" w:rsidP="00422820">
            <w:pPr>
              <w:suppressAutoHyphens/>
              <w:spacing w:before="120" w:after="120"/>
              <w:rPr>
                <w:b/>
                <w:bCs/>
                <w:spacing w:val="-2"/>
                <w:sz w:val="20"/>
              </w:rPr>
            </w:pPr>
            <w:r>
              <w:rPr>
                <w:b/>
                <w:bCs/>
                <w:spacing w:val="-2"/>
                <w:sz w:val="20"/>
              </w:rPr>
              <w:t>6</w:t>
            </w:r>
            <w:r w:rsidR="00D07996" w:rsidRPr="00B637AF">
              <w:rPr>
                <w:b/>
                <w:bCs/>
                <w:spacing w:val="-2"/>
                <w:sz w:val="20"/>
              </w:rPr>
              <w:t>.</w:t>
            </w:r>
          </w:p>
        </w:tc>
        <w:tc>
          <w:tcPr>
            <w:tcW w:w="8370" w:type="dxa"/>
            <w:gridSpan w:val="2"/>
            <w:tcBorders>
              <w:top w:val="single" w:sz="6" w:space="0" w:color="auto"/>
              <w:left w:val="single" w:sz="6" w:space="0" w:color="auto"/>
              <w:bottom w:val="nil"/>
              <w:right w:val="single" w:sz="6" w:space="0" w:color="auto"/>
            </w:tcBorders>
          </w:tcPr>
          <w:p w14:paraId="5CB23236" w14:textId="77777777" w:rsidR="00D07996" w:rsidRPr="00B637AF" w:rsidRDefault="009727E9" w:rsidP="00D07996">
            <w:pPr>
              <w:suppressAutoHyphens/>
              <w:spacing w:before="80" w:after="80"/>
              <w:rPr>
                <w:b/>
                <w:bCs/>
                <w:spacing w:val="-2"/>
                <w:sz w:val="20"/>
              </w:rPr>
            </w:pPr>
            <w:r w:rsidRPr="00B637AF">
              <w:rPr>
                <w:b/>
                <w:bCs/>
                <w:spacing w:val="-2"/>
                <w:sz w:val="20"/>
              </w:rPr>
              <w:t xml:space="preserve">Title of position: </w:t>
            </w:r>
            <w:r w:rsidRPr="00B637AF">
              <w:rPr>
                <w:bCs/>
                <w:i/>
                <w:spacing w:val="-2"/>
                <w:sz w:val="20"/>
              </w:rPr>
              <w:t>[insert title]</w:t>
            </w:r>
          </w:p>
        </w:tc>
      </w:tr>
      <w:tr w:rsidR="00D07996" w:rsidRPr="00B637AF" w14:paraId="388FD171" w14:textId="77777777" w:rsidTr="00422820">
        <w:trPr>
          <w:cantSplit/>
        </w:trPr>
        <w:tc>
          <w:tcPr>
            <w:tcW w:w="720" w:type="dxa"/>
            <w:tcBorders>
              <w:top w:val="nil"/>
              <w:left w:val="single" w:sz="6" w:space="0" w:color="auto"/>
              <w:bottom w:val="nil"/>
              <w:right w:val="nil"/>
            </w:tcBorders>
          </w:tcPr>
          <w:p w14:paraId="3701D33F" w14:textId="77777777" w:rsidR="00D07996" w:rsidRPr="00B637AF" w:rsidRDefault="00D07996"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5C11F924" w14:textId="77777777" w:rsidR="00D07996" w:rsidRPr="00B637AF" w:rsidRDefault="00D07996" w:rsidP="00422820">
            <w:pPr>
              <w:suppressAutoHyphens/>
              <w:spacing w:before="120" w:after="120"/>
              <w:rPr>
                <w:b/>
                <w:bCs/>
                <w:spacing w:val="-2"/>
                <w:sz w:val="20"/>
              </w:rPr>
            </w:pPr>
            <w:r w:rsidRPr="00B637AF">
              <w:rPr>
                <w:b/>
                <w:bCs/>
                <w:spacing w:val="-2"/>
                <w:sz w:val="20"/>
              </w:rPr>
              <w:t>Name of candidate</w:t>
            </w:r>
          </w:p>
        </w:tc>
      </w:tr>
      <w:tr w:rsidR="00D07996" w:rsidRPr="00B637AF" w14:paraId="4D754453" w14:textId="77777777" w:rsidTr="00422820">
        <w:trPr>
          <w:cantSplit/>
        </w:trPr>
        <w:tc>
          <w:tcPr>
            <w:tcW w:w="720" w:type="dxa"/>
            <w:tcBorders>
              <w:top w:val="nil"/>
              <w:left w:val="single" w:sz="6" w:space="0" w:color="auto"/>
              <w:bottom w:val="nil"/>
              <w:right w:val="nil"/>
            </w:tcBorders>
          </w:tcPr>
          <w:p w14:paraId="00629D18"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31484E" w14:textId="77777777" w:rsidR="00D07996" w:rsidRPr="00B637AF" w:rsidRDefault="00D07996"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7AFC716" w14:textId="77777777" w:rsidR="00D07996" w:rsidRPr="00B637AF" w:rsidRDefault="00D07996"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D07996" w:rsidRPr="00B637AF" w14:paraId="39876669" w14:textId="77777777" w:rsidTr="00422820">
        <w:trPr>
          <w:cantSplit/>
        </w:trPr>
        <w:tc>
          <w:tcPr>
            <w:tcW w:w="720" w:type="dxa"/>
            <w:tcBorders>
              <w:top w:val="nil"/>
              <w:left w:val="single" w:sz="6" w:space="0" w:color="auto"/>
              <w:bottom w:val="nil"/>
              <w:right w:val="nil"/>
            </w:tcBorders>
          </w:tcPr>
          <w:p w14:paraId="26CAF9DF"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3E0B20F" w14:textId="77777777" w:rsidR="00D07996" w:rsidRPr="00B637AF" w:rsidRDefault="00D07996"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E1BBF51" w14:textId="77777777" w:rsidR="00D07996" w:rsidRPr="00B637AF" w:rsidRDefault="00D07996"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D07996" w:rsidRPr="00B637AF" w14:paraId="3CE68EC0" w14:textId="77777777" w:rsidTr="00422820">
        <w:trPr>
          <w:cantSplit/>
        </w:trPr>
        <w:tc>
          <w:tcPr>
            <w:tcW w:w="720" w:type="dxa"/>
            <w:tcBorders>
              <w:top w:val="nil"/>
              <w:left w:val="single" w:sz="6" w:space="0" w:color="auto"/>
              <w:bottom w:val="single" w:sz="6" w:space="0" w:color="auto"/>
              <w:right w:val="nil"/>
            </w:tcBorders>
          </w:tcPr>
          <w:p w14:paraId="1A7097D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6C7E212B" w14:textId="77777777" w:rsidR="00D07996" w:rsidRPr="00B637AF" w:rsidRDefault="00D07996"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DCB5772" w14:textId="77777777" w:rsidR="00D07996" w:rsidRPr="00B637AF" w:rsidRDefault="00D07996"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bl>
    <w:p w14:paraId="73FF2986" w14:textId="77777777" w:rsidR="006E6B4F" w:rsidRPr="00B637AF" w:rsidRDefault="006E6B4F" w:rsidP="006E6B4F"/>
    <w:p w14:paraId="1EE8E85A" w14:textId="77777777" w:rsidR="006E6B4F" w:rsidRPr="00B637AF" w:rsidRDefault="006E6B4F" w:rsidP="006E6B4F">
      <w:pPr>
        <w:keepNext/>
        <w:suppressAutoHyphens/>
        <w:rPr>
          <w:spacing w:val="-2"/>
          <w:sz w:val="20"/>
          <w:szCs w:val="20"/>
        </w:rPr>
      </w:pPr>
    </w:p>
    <w:bookmarkEnd w:id="699"/>
    <w:bookmarkEnd w:id="700"/>
    <w:bookmarkEnd w:id="701"/>
    <w:bookmarkEnd w:id="702"/>
    <w:p w14:paraId="6826831C" w14:textId="77777777" w:rsidR="006E6B4F" w:rsidRPr="00B637AF" w:rsidRDefault="006E6B4F" w:rsidP="006E6B4F">
      <w:pPr>
        <w:pStyle w:val="SectionVHeading2"/>
        <w:spacing w:before="240" w:after="0"/>
        <w:rPr>
          <w:bCs/>
          <w:color w:val="000000" w:themeColor="text1"/>
          <w:szCs w:val="24"/>
          <w:lang w:val="en-US"/>
        </w:rPr>
      </w:pPr>
      <w:r w:rsidRPr="00B637AF">
        <w:rPr>
          <w:rStyle w:val="Table"/>
          <w:rFonts w:ascii="Times New Roman" w:hAnsi="Times New Roman"/>
          <w:color w:val="000000" w:themeColor="text1"/>
          <w:spacing w:val="-2"/>
          <w:lang w:val="en-US"/>
        </w:rPr>
        <w:br w:type="page"/>
      </w:r>
      <w:bookmarkStart w:id="703" w:name="_Toc333564301"/>
      <w:bookmarkStart w:id="704" w:name="_Toc454788560"/>
      <w:r w:rsidRPr="00B637AF">
        <w:rPr>
          <w:bCs/>
          <w:color w:val="000000" w:themeColor="text1"/>
          <w:szCs w:val="24"/>
          <w:lang w:val="en-US"/>
        </w:rPr>
        <w:lastRenderedPageBreak/>
        <w:t xml:space="preserve">Form PER-2: </w:t>
      </w:r>
    </w:p>
    <w:p w14:paraId="2880AEC7" w14:textId="77777777"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Resume and Declaration</w:t>
      </w:r>
    </w:p>
    <w:p w14:paraId="6BBDC775" w14:textId="77777777"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 xml:space="preserve"> Key Personnel</w:t>
      </w:r>
      <w:bookmarkEnd w:id="703"/>
      <w:bookmarkEnd w:id="704"/>
      <w:r w:rsidRPr="00B637AF">
        <w:rPr>
          <w:bCs/>
          <w:color w:val="000000" w:themeColor="text1"/>
          <w:szCs w:val="24"/>
          <w:lang w:val="en-US"/>
        </w:rPr>
        <w:t xml:space="preserve">  </w:t>
      </w:r>
    </w:p>
    <w:p w14:paraId="6A99B210" w14:textId="77777777" w:rsidR="006E6B4F" w:rsidRPr="00B637AF" w:rsidRDefault="006E6B4F" w:rsidP="006E6B4F">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6E6B4F" w:rsidRPr="00B637AF" w14:paraId="2676EEE0" w14:textId="77777777" w:rsidTr="00422820">
        <w:trPr>
          <w:cantSplit/>
        </w:trPr>
        <w:tc>
          <w:tcPr>
            <w:tcW w:w="9090" w:type="dxa"/>
            <w:tcBorders>
              <w:top w:val="single" w:sz="6" w:space="0" w:color="auto"/>
              <w:left w:val="single" w:sz="6" w:space="0" w:color="auto"/>
              <w:bottom w:val="single" w:sz="6" w:space="0" w:color="auto"/>
              <w:right w:val="single" w:sz="6" w:space="0" w:color="auto"/>
            </w:tcBorders>
          </w:tcPr>
          <w:p w14:paraId="2550F2A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Name of Bidder</w:t>
            </w:r>
          </w:p>
          <w:p w14:paraId="2D796DD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bl>
    <w:p w14:paraId="3BB6DC32" w14:textId="77777777" w:rsidR="006E6B4F" w:rsidRPr="00B637AF" w:rsidRDefault="006E6B4F" w:rsidP="006E6B4F">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E6B4F" w:rsidRPr="00B637AF" w14:paraId="380E9C3D" w14:textId="77777777" w:rsidTr="00422820">
        <w:trPr>
          <w:cantSplit/>
        </w:trPr>
        <w:tc>
          <w:tcPr>
            <w:tcW w:w="9090" w:type="dxa"/>
            <w:gridSpan w:val="3"/>
            <w:tcBorders>
              <w:top w:val="single" w:sz="6" w:space="0" w:color="auto"/>
              <w:left w:val="single" w:sz="6" w:space="0" w:color="auto"/>
              <w:right w:val="single" w:sz="6" w:space="0" w:color="auto"/>
            </w:tcBorders>
          </w:tcPr>
          <w:p w14:paraId="712A355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Position [#</w:t>
            </w:r>
            <w:r w:rsidRPr="00B637AF">
              <w:rPr>
                <w:rStyle w:val="Table"/>
                <w:rFonts w:ascii="Times New Roman" w:hAnsi="Times New Roman"/>
                <w:b/>
                <w:bCs/>
                <w:i/>
                <w:iCs/>
                <w:color w:val="000000" w:themeColor="text1"/>
                <w:spacing w:val="-2"/>
              </w:rPr>
              <w:t>1</w:t>
            </w:r>
            <w:r w:rsidRPr="00B637AF">
              <w:rPr>
                <w:rStyle w:val="Table"/>
                <w:rFonts w:ascii="Times New Roman" w:hAnsi="Times New Roman"/>
                <w:b/>
                <w:bCs/>
                <w:iCs/>
                <w:color w:val="000000" w:themeColor="text1"/>
                <w:spacing w:val="-2"/>
              </w:rPr>
              <w:t>]: [</w:t>
            </w:r>
            <w:r w:rsidRPr="00B637AF">
              <w:rPr>
                <w:rStyle w:val="Table"/>
                <w:rFonts w:ascii="Times New Roman" w:hAnsi="Times New Roman"/>
                <w:b/>
                <w:bCs/>
                <w:i/>
                <w:iCs/>
                <w:color w:val="000000" w:themeColor="text1"/>
                <w:spacing w:val="-2"/>
              </w:rPr>
              <w:t>title of position from Form PER-1</w:t>
            </w:r>
            <w:r w:rsidRPr="00B637AF">
              <w:rPr>
                <w:rStyle w:val="Table"/>
                <w:rFonts w:ascii="Times New Roman" w:hAnsi="Times New Roman"/>
                <w:b/>
                <w:bCs/>
                <w:iCs/>
                <w:color w:val="000000" w:themeColor="text1"/>
                <w:spacing w:val="-2"/>
              </w:rPr>
              <w:t>]</w:t>
            </w:r>
          </w:p>
          <w:p w14:paraId="7B4C4561" w14:textId="77777777" w:rsidR="006E6B4F" w:rsidRPr="00B637AF" w:rsidRDefault="006E6B4F" w:rsidP="00422820">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6E6B4F" w:rsidRPr="00B637AF" w14:paraId="765108BD" w14:textId="77777777" w:rsidTr="00422820">
        <w:trPr>
          <w:cantSplit/>
        </w:trPr>
        <w:tc>
          <w:tcPr>
            <w:tcW w:w="1440" w:type="dxa"/>
            <w:tcBorders>
              <w:top w:val="single" w:sz="6" w:space="0" w:color="auto"/>
              <w:left w:val="single" w:sz="6" w:space="0" w:color="auto"/>
            </w:tcBorders>
          </w:tcPr>
          <w:p w14:paraId="238CAFB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673D09D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Name: </w:t>
            </w:r>
          </w:p>
          <w:p w14:paraId="2BAF769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5645D0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Date of birth:</w:t>
            </w:r>
          </w:p>
        </w:tc>
      </w:tr>
      <w:tr w:rsidR="006E6B4F" w:rsidRPr="00B637AF" w14:paraId="0896AB4B" w14:textId="77777777" w:rsidTr="00422820">
        <w:trPr>
          <w:cantSplit/>
        </w:trPr>
        <w:tc>
          <w:tcPr>
            <w:tcW w:w="1440" w:type="dxa"/>
            <w:tcBorders>
              <w:top w:val="single" w:sz="6" w:space="0" w:color="auto"/>
              <w:left w:val="single" w:sz="6" w:space="0" w:color="auto"/>
            </w:tcBorders>
          </w:tcPr>
          <w:p w14:paraId="1DC933E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4AD8AE2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w:t>
            </w:r>
          </w:p>
          <w:p w14:paraId="759D354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B12BAD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E-mail:</w:t>
            </w:r>
          </w:p>
        </w:tc>
      </w:tr>
      <w:tr w:rsidR="006E6B4F" w:rsidRPr="00B637AF" w14:paraId="7018F76D" w14:textId="77777777" w:rsidTr="00422820">
        <w:trPr>
          <w:cantSplit/>
        </w:trPr>
        <w:tc>
          <w:tcPr>
            <w:tcW w:w="1440" w:type="dxa"/>
            <w:tcBorders>
              <w:top w:val="single" w:sz="6" w:space="0" w:color="auto"/>
              <w:left w:val="single" w:sz="6" w:space="0" w:color="auto"/>
            </w:tcBorders>
          </w:tcPr>
          <w:p w14:paraId="1735FFE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DA7792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CE0333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0160C1E8" w14:textId="77777777" w:rsidTr="00422820">
        <w:trPr>
          <w:cantSplit/>
        </w:trPr>
        <w:tc>
          <w:tcPr>
            <w:tcW w:w="1440" w:type="dxa"/>
            <w:tcBorders>
              <w:left w:val="single" w:sz="6" w:space="0" w:color="auto"/>
            </w:tcBorders>
          </w:tcPr>
          <w:p w14:paraId="08D910F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A6C19F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Professional qualifications:</w:t>
            </w:r>
          </w:p>
          <w:p w14:paraId="702CCA7B"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1A8E782" w14:textId="77777777" w:rsidTr="00422820">
        <w:trPr>
          <w:cantSplit/>
        </w:trPr>
        <w:tc>
          <w:tcPr>
            <w:tcW w:w="1440" w:type="dxa"/>
            <w:tcBorders>
              <w:left w:val="single" w:sz="6" w:space="0" w:color="auto"/>
            </w:tcBorders>
          </w:tcPr>
          <w:p w14:paraId="77FB801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66D4BD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Academic qualifications:</w:t>
            </w:r>
          </w:p>
          <w:p w14:paraId="2A0374E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8191035" w14:textId="77777777" w:rsidTr="00422820">
        <w:trPr>
          <w:cantSplit/>
        </w:trPr>
        <w:tc>
          <w:tcPr>
            <w:tcW w:w="1440" w:type="dxa"/>
            <w:tcBorders>
              <w:left w:val="single" w:sz="6" w:space="0" w:color="auto"/>
            </w:tcBorders>
          </w:tcPr>
          <w:p w14:paraId="27C6506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7E0741A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Language proficiency:</w:t>
            </w:r>
            <w:r w:rsidRPr="00B637AF">
              <w:rPr>
                <w:rStyle w:val="Table"/>
                <w:rFonts w:ascii="Times New Roman" w:hAnsi="Times New Roman"/>
                <w:bCs/>
                <w:i/>
                <w:iCs/>
                <w:color w:val="000000" w:themeColor="text1"/>
                <w:spacing w:val="-2"/>
              </w:rPr>
              <w:t xml:space="preserve">[language and levels of speaking, reading and writing skills] </w:t>
            </w:r>
          </w:p>
          <w:p w14:paraId="776E936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85075AC" w14:textId="77777777" w:rsidTr="00422820">
        <w:trPr>
          <w:cantSplit/>
        </w:trPr>
        <w:tc>
          <w:tcPr>
            <w:tcW w:w="1440" w:type="dxa"/>
            <w:tcBorders>
              <w:top w:val="single" w:sz="6" w:space="0" w:color="auto"/>
              <w:left w:val="single" w:sz="6" w:space="0" w:color="auto"/>
            </w:tcBorders>
          </w:tcPr>
          <w:p w14:paraId="248FB9F7" w14:textId="77777777" w:rsidR="006E6B4F" w:rsidRPr="00B637AF" w:rsidRDefault="001B2C0E"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details</w:t>
            </w:r>
          </w:p>
        </w:tc>
        <w:tc>
          <w:tcPr>
            <w:tcW w:w="7650" w:type="dxa"/>
            <w:gridSpan w:val="2"/>
            <w:tcBorders>
              <w:top w:val="single" w:sz="6" w:space="0" w:color="auto"/>
              <w:left w:val="single" w:sz="6" w:space="0" w:color="auto"/>
              <w:right w:val="single" w:sz="6" w:space="0" w:color="auto"/>
            </w:tcBorders>
          </w:tcPr>
          <w:p w14:paraId="38DE041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4BA043B" w14:textId="77777777" w:rsidTr="00422820">
        <w:trPr>
          <w:cantSplit/>
        </w:trPr>
        <w:tc>
          <w:tcPr>
            <w:tcW w:w="1440" w:type="dxa"/>
            <w:tcBorders>
              <w:left w:val="single" w:sz="6" w:space="0" w:color="auto"/>
            </w:tcBorders>
          </w:tcPr>
          <w:p w14:paraId="01BF169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1AD3315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 of employer:</w:t>
            </w:r>
          </w:p>
          <w:p w14:paraId="3317D7A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24F5A0D0" w14:textId="77777777" w:rsidTr="00422820">
        <w:trPr>
          <w:cantSplit/>
        </w:trPr>
        <w:tc>
          <w:tcPr>
            <w:tcW w:w="1440" w:type="dxa"/>
            <w:tcBorders>
              <w:left w:val="single" w:sz="6" w:space="0" w:color="auto"/>
            </w:tcBorders>
          </w:tcPr>
          <w:p w14:paraId="5F4112F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5E825FA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Telephone:</w:t>
            </w:r>
          </w:p>
          <w:p w14:paraId="4A9C918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7387347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Contact (manager / personnel officer):</w:t>
            </w:r>
          </w:p>
        </w:tc>
      </w:tr>
      <w:tr w:rsidR="006E6B4F" w:rsidRPr="00B637AF" w14:paraId="393FDF02" w14:textId="77777777" w:rsidTr="00422820">
        <w:trPr>
          <w:cantSplit/>
        </w:trPr>
        <w:tc>
          <w:tcPr>
            <w:tcW w:w="1440" w:type="dxa"/>
            <w:tcBorders>
              <w:left w:val="single" w:sz="6" w:space="0" w:color="auto"/>
            </w:tcBorders>
          </w:tcPr>
          <w:p w14:paraId="7E2719B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3D12464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Fax:</w:t>
            </w:r>
          </w:p>
          <w:p w14:paraId="011E6EF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7934EB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11177AB2" w14:textId="77777777" w:rsidTr="00422820">
        <w:trPr>
          <w:cantSplit/>
        </w:trPr>
        <w:tc>
          <w:tcPr>
            <w:tcW w:w="1440" w:type="dxa"/>
            <w:tcBorders>
              <w:left w:val="single" w:sz="6" w:space="0" w:color="auto"/>
              <w:bottom w:val="single" w:sz="6" w:space="0" w:color="auto"/>
            </w:tcBorders>
          </w:tcPr>
          <w:p w14:paraId="625B1FD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5CE2320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Job title:</w:t>
            </w:r>
          </w:p>
          <w:p w14:paraId="6CA73BF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66B38C3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Years with present employer:</w:t>
            </w:r>
          </w:p>
        </w:tc>
      </w:tr>
    </w:tbl>
    <w:p w14:paraId="4CCAA82D" w14:textId="77777777" w:rsidR="006E6B4F" w:rsidRPr="00B637AF" w:rsidRDefault="006E6B4F" w:rsidP="006E6B4F">
      <w:pPr>
        <w:suppressAutoHyphens/>
        <w:spacing w:before="120" w:after="120"/>
        <w:rPr>
          <w:rStyle w:val="Table"/>
          <w:rFonts w:ascii="Times New Roman" w:hAnsi="Times New Roman"/>
          <w:iCs/>
          <w:color w:val="000000" w:themeColor="text1"/>
          <w:spacing w:val="-2"/>
        </w:rPr>
      </w:pPr>
      <w:r w:rsidRPr="00B637AF">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6E6B4F" w:rsidRPr="00B637AF" w14:paraId="6B2C8DEC" w14:textId="77777777" w:rsidTr="00422820">
        <w:trPr>
          <w:cantSplit/>
        </w:trPr>
        <w:tc>
          <w:tcPr>
            <w:tcW w:w="1080" w:type="dxa"/>
            <w:tcBorders>
              <w:top w:val="single" w:sz="6" w:space="0" w:color="auto"/>
              <w:left w:val="single" w:sz="6" w:space="0" w:color="auto"/>
            </w:tcBorders>
            <w:vAlign w:val="center"/>
          </w:tcPr>
          <w:p w14:paraId="15A291F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18C5FBAF"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7E552B55"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246C560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Relevant experience</w:t>
            </w:r>
          </w:p>
        </w:tc>
      </w:tr>
      <w:tr w:rsidR="006E6B4F" w:rsidRPr="00B637AF" w14:paraId="7DF67000" w14:textId="77777777" w:rsidTr="00422820">
        <w:trPr>
          <w:cantSplit/>
        </w:trPr>
        <w:tc>
          <w:tcPr>
            <w:tcW w:w="1080" w:type="dxa"/>
            <w:tcBorders>
              <w:top w:val="single" w:sz="6" w:space="0" w:color="auto"/>
              <w:left w:val="single" w:sz="6" w:space="0" w:color="auto"/>
            </w:tcBorders>
            <w:vAlign w:val="center"/>
          </w:tcPr>
          <w:p w14:paraId="274D98F6"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66F1E384"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68B22A19"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1605F78C"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 xml:space="preserve">[describe the experience relevant to this position] </w:t>
            </w:r>
          </w:p>
        </w:tc>
      </w:tr>
      <w:tr w:rsidR="006E6B4F" w:rsidRPr="00B637AF" w14:paraId="7B6A9E63" w14:textId="77777777" w:rsidTr="00422820">
        <w:trPr>
          <w:cantSplit/>
        </w:trPr>
        <w:tc>
          <w:tcPr>
            <w:tcW w:w="1080" w:type="dxa"/>
            <w:tcBorders>
              <w:top w:val="single" w:sz="6" w:space="0" w:color="auto"/>
              <w:left w:val="single" w:sz="6" w:space="0" w:color="auto"/>
            </w:tcBorders>
            <w:vAlign w:val="center"/>
          </w:tcPr>
          <w:p w14:paraId="7233AE6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43B68FB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4DB53C4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3CD61183"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r w:rsidR="006E6B4F" w:rsidRPr="00B637AF" w14:paraId="7607A560" w14:textId="77777777" w:rsidTr="00422820">
        <w:trPr>
          <w:cantSplit/>
        </w:trPr>
        <w:tc>
          <w:tcPr>
            <w:tcW w:w="1080" w:type="dxa"/>
            <w:tcBorders>
              <w:top w:val="dotted" w:sz="4" w:space="0" w:color="auto"/>
              <w:left w:val="single" w:sz="6" w:space="0" w:color="auto"/>
            </w:tcBorders>
            <w:vAlign w:val="center"/>
          </w:tcPr>
          <w:p w14:paraId="444B26F6"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122293E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53907A94"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68BB570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bl>
    <w:p w14:paraId="1E60464B" w14:textId="77777777" w:rsidR="006E6B4F" w:rsidRPr="00B637AF" w:rsidRDefault="006E6B4F" w:rsidP="006E6B4F">
      <w:pPr>
        <w:rPr>
          <w:b/>
          <w:sz w:val="28"/>
          <w:szCs w:val="28"/>
        </w:rPr>
      </w:pPr>
    </w:p>
    <w:p w14:paraId="6E756CCE" w14:textId="77777777" w:rsidR="006E6B4F" w:rsidRPr="00B637AF" w:rsidRDefault="006E6B4F" w:rsidP="006E6B4F">
      <w:pPr>
        <w:rPr>
          <w:b/>
          <w:sz w:val="28"/>
          <w:szCs w:val="28"/>
        </w:rPr>
      </w:pPr>
      <w:r w:rsidRPr="00B637AF">
        <w:rPr>
          <w:b/>
          <w:sz w:val="28"/>
          <w:szCs w:val="28"/>
        </w:rPr>
        <w:t xml:space="preserve">Declaration </w:t>
      </w:r>
    </w:p>
    <w:p w14:paraId="29DC1891" w14:textId="77777777" w:rsidR="006E6B4F" w:rsidRPr="00B637AF" w:rsidRDefault="006E6B4F" w:rsidP="006E6B4F"/>
    <w:p w14:paraId="7BA744B8" w14:textId="77777777" w:rsidR="006E6B4F" w:rsidRPr="00B637AF" w:rsidRDefault="006E6B4F" w:rsidP="006E6B4F">
      <w:pPr>
        <w:spacing w:after="120"/>
      </w:pPr>
      <w:r w:rsidRPr="00B637AF">
        <w:t>I, the undersigned Key Personnel, certify that to the best of my knowledge and belief, the information contained in this Form PER-2 correctly describes myself, my qualifications and my experience.</w:t>
      </w:r>
    </w:p>
    <w:p w14:paraId="5B044313" w14:textId="77777777" w:rsidR="006E6B4F" w:rsidRPr="00B637AF" w:rsidRDefault="006E6B4F" w:rsidP="006E6B4F">
      <w:pPr>
        <w:spacing w:after="120"/>
      </w:pPr>
      <w:r w:rsidRPr="00B637AF">
        <w:t xml:space="preserve">I confirm that I am available as certified in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6E6B4F" w:rsidRPr="00B637AF" w14:paraId="416837DF" w14:textId="77777777" w:rsidTr="00422820">
        <w:trPr>
          <w:cantSplit/>
        </w:trPr>
        <w:tc>
          <w:tcPr>
            <w:tcW w:w="3613" w:type="dxa"/>
          </w:tcPr>
          <w:p w14:paraId="4D8E1009"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w:t>
            </w:r>
          </w:p>
        </w:tc>
        <w:tc>
          <w:tcPr>
            <w:tcW w:w="5487" w:type="dxa"/>
          </w:tcPr>
          <w:p w14:paraId="5E0A04D5"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Details</w:t>
            </w:r>
          </w:p>
        </w:tc>
      </w:tr>
      <w:tr w:rsidR="006E6B4F" w:rsidRPr="00B637AF" w14:paraId="17B4760C" w14:textId="77777777" w:rsidTr="00422820">
        <w:trPr>
          <w:cantSplit/>
        </w:trPr>
        <w:tc>
          <w:tcPr>
            <w:tcW w:w="3613" w:type="dxa"/>
          </w:tcPr>
          <w:p w14:paraId="56342D58"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 to duration of contract:</w:t>
            </w:r>
          </w:p>
        </w:tc>
        <w:tc>
          <w:tcPr>
            <w:tcW w:w="5487" w:type="dxa"/>
          </w:tcPr>
          <w:p w14:paraId="2ABC5FD0"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period (start and end dates) for which this Key Personnel is available to work on this contract]</w:t>
            </w:r>
          </w:p>
        </w:tc>
      </w:tr>
      <w:tr w:rsidR="006E6B4F" w:rsidRPr="00B637AF" w14:paraId="70209BEF" w14:textId="77777777" w:rsidTr="00422820">
        <w:trPr>
          <w:cantSplit/>
        </w:trPr>
        <w:tc>
          <w:tcPr>
            <w:tcW w:w="3613" w:type="dxa"/>
          </w:tcPr>
          <w:p w14:paraId="012168C7"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Time commitment:</w:t>
            </w:r>
          </w:p>
        </w:tc>
        <w:tc>
          <w:tcPr>
            <w:tcW w:w="5487" w:type="dxa"/>
          </w:tcPr>
          <w:p w14:paraId="79BD598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the number of days/week/months/ that this Key Personnel will be engaged]</w:t>
            </w:r>
          </w:p>
        </w:tc>
      </w:tr>
    </w:tbl>
    <w:p w14:paraId="2E0B0A00" w14:textId="77777777" w:rsidR="006E6B4F" w:rsidRPr="00B637AF" w:rsidRDefault="006E6B4F" w:rsidP="006E6B4F">
      <w:pPr>
        <w:spacing w:after="120"/>
      </w:pPr>
    </w:p>
    <w:p w14:paraId="788B644F" w14:textId="77777777" w:rsidR="006E6B4F" w:rsidRPr="00B637AF" w:rsidRDefault="006E6B4F" w:rsidP="006E6B4F">
      <w:pPr>
        <w:spacing w:after="120"/>
      </w:pPr>
      <w:r w:rsidRPr="00B637AF">
        <w:t>I understand that any misrepresentation or omission in this Form may:</w:t>
      </w:r>
    </w:p>
    <w:p w14:paraId="16942163" w14:textId="77777777" w:rsidR="006E6B4F" w:rsidRPr="00B637AF" w:rsidRDefault="006E6B4F" w:rsidP="00E10121">
      <w:pPr>
        <w:pStyle w:val="ListParagraph"/>
        <w:numPr>
          <w:ilvl w:val="0"/>
          <w:numId w:val="57"/>
        </w:numPr>
        <w:spacing w:after="120"/>
        <w:contextualSpacing w:val="0"/>
        <w:jc w:val="both"/>
      </w:pPr>
      <w:r w:rsidRPr="00B637AF">
        <w:t>be taken into consideration during Bid evaluation;</w:t>
      </w:r>
    </w:p>
    <w:p w14:paraId="4BD1A204" w14:textId="77777777" w:rsidR="006E6B4F" w:rsidRPr="00B637AF" w:rsidRDefault="006E6B4F" w:rsidP="00E10121">
      <w:pPr>
        <w:pStyle w:val="ListParagraph"/>
        <w:numPr>
          <w:ilvl w:val="0"/>
          <w:numId w:val="57"/>
        </w:numPr>
        <w:spacing w:after="120"/>
        <w:contextualSpacing w:val="0"/>
        <w:jc w:val="both"/>
      </w:pPr>
      <w:r w:rsidRPr="00B637AF">
        <w:t>my disqualification from participating in the Bid;</w:t>
      </w:r>
    </w:p>
    <w:p w14:paraId="44413F21" w14:textId="77777777" w:rsidR="006E6B4F" w:rsidRPr="00B637AF" w:rsidRDefault="006E6B4F" w:rsidP="00E10121">
      <w:pPr>
        <w:pStyle w:val="ListParagraph"/>
        <w:numPr>
          <w:ilvl w:val="0"/>
          <w:numId w:val="57"/>
        </w:numPr>
        <w:spacing w:after="120"/>
        <w:contextualSpacing w:val="0"/>
        <w:jc w:val="both"/>
      </w:pPr>
      <w:r w:rsidRPr="00B637AF">
        <w:t>my dismissal from the contract.</w:t>
      </w:r>
    </w:p>
    <w:p w14:paraId="161FC05D" w14:textId="77777777" w:rsidR="006E6B4F" w:rsidRPr="00B637AF" w:rsidRDefault="006E6B4F" w:rsidP="006E6B4F">
      <w:pPr>
        <w:spacing w:after="120"/>
      </w:pPr>
    </w:p>
    <w:p w14:paraId="5B236E6D" w14:textId="77777777" w:rsidR="006E6B4F" w:rsidRPr="00B637AF" w:rsidRDefault="006E6B4F" w:rsidP="006E6B4F">
      <w:pPr>
        <w:spacing w:after="120"/>
        <w:rPr>
          <w:b/>
        </w:rPr>
      </w:pPr>
      <w:r w:rsidRPr="00B637AF">
        <w:rPr>
          <w:b/>
        </w:rPr>
        <w:t>Name of Key Personnel: [</w:t>
      </w:r>
      <w:r w:rsidRPr="00B637AF">
        <w:rPr>
          <w:b/>
          <w:i/>
        </w:rPr>
        <w:t>insert name</w:t>
      </w:r>
      <w:r w:rsidRPr="00B637AF">
        <w:rPr>
          <w:b/>
        </w:rPr>
        <w:t>]</w:t>
      </w:r>
      <w:r w:rsidRPr="00B637AF">
        <w:rPr>
          <w:b/>
        </w:rPr>
        <w:tab/>
      </w:r>
      <w:r w:rsidRPr="00B637AF">
        <w:rPr>
          <w:b/>
        </w:rPr>
        <w:tab/>
      </w:r>
      <w:r w:rsidRPr="00B637AF">
        <w:rPr>
          <w:b/>
        </w:rPr>
        <w:tab/>
      </w:r>
      <w:r w:rsidRPr="00B637AF">
        <w:rPr>
          <w:b/>
        </w:rPr>
        <w:tab/>
      </w:r>
    </w:p>
    <w:p w14:paraId="79501FBD" w14:textId="77777777" w:rsidR="006E6B4F" w:rsidRPr="00B637AF" w:rsidRDefault="006E6B4F" w:rsidP="006E6B4F">
      <w:pPr>
        <w:spacing w:before="360" w:after="120"/>
      </w:pPr>
      <w:r w:rsidRPr="00B637AF">
        <w:t>Signature: __________________________________________________________</w:t>
      </w:r>
    </w:p>
    <w:p w14:paraId="11DE9531" w14:textId="77777777" w:rsidR="006E6B4F" w:rsidRPr="00B637AF" w:rsidRDefault="006E6B4F" w:rsidP="006E6B4F">
      <w:pPr>
        <w:spacing w:before="360" w:after="120"/>
      </w:pPr>
      <w:r w:rsidRPr="00B637AF">
        <w:t>Date: (day month year): _______________________________________________</w:t>
      </w:r>
    </w:p>
    <w:p w14:paraId="230E3246" w14:textId="77777777" w:rsidR="006E6B4F" w:rsidRPr="00B637AF" w:rsidRDefault="006E6B4F" w:rsidP="006E6B4F">
      <w:pPr>
        <w:spacing w:after="120"/>
      </w:pPr>
    </w:p>
    <w:p w14:paraId="72AB671E" w14:textId="77777777" w:rsidR="006E6B4F" w:rsidRPr="00B637AF" w:rsidRDefault="006E6B4F" w:rsidP="006E6B4F">
      <w:pPr>
        <w:spacing w:after="120"/>
        <w:rPr>
          <w:b/>
        </w:rPr>
      </w:pPr>
      <w:r w:rsidRPr="00B637AF">
        <w:rPr>
          <w:b/>
        </w:rPr>
        <w:t>Countersignature of authorized representative of the Bidder:</w:t>
      </w:r>
    </w:p>
    <w:p w14:paraId="349FD2E0" w14:textId="77777777" w:rsidR="006E6B4F" w:rsidRPr="00B637AF" w:rsidRDefault="006E6B4F" w:rsidP="006E6B4F">
      <w:pPr>
        <w:spacing w:before="360" w:after="120"/>
      </w:pPr>
      <w:r w:rsidRPr="00B637AF">
        <w:t>Signature: ________________________________________________________</w:t>
      </w:r>
    </w:p>
    <w:p w14:paraId="7269A148" w14:textId="77777777" w:rsidR="003102A8" w:rsidRPr="00B637AF" w:rsidRDefault="003102A8" w:rsidP="006E6B4F">
      <w:pPr>
        <w:spacing w:before="360" w:after="120"/>
      </w:pPr>
      <w:r w:rsidRPr="00B637AF">
        <w:t>Date: (day month year): __________________________________</w:t>
      </w:r>
    </w:p>
    <w:p w14:paraId="595D330D" w14:textId="77777777" w:rsidR="007B586E" w:rsidRPr="00B637AF" w:rsidRDefault="007B586E" w:rsidP="006E6B4F">
      <w:pPr>
        <w:pStyle w:val="Section4-Heading2"/>
        <w:jc w:val="left"/>
        <w:rPr>
          <w:sz w:val="24"/>
        </w:rPr>
      </w:pPr>
      <w:r w:rsidRPr="00B637AF">
        <w:br w:type="page"/>
      </w:r>
      <w:bookmarkStart w:id="705" w:name="_Toc138144064"/>
      <w:bookmarkStart w:id="706" w:name="_Toc446329309"/>
      <w:bookmarkStart w:id="707" w:name="_Toc63695088"/>
      <w:r w:rsidRPr="00B637AF">
        <w:lastRenderedPageBreak/>
        <w:t>Equipment</w:t>
      </w:r>
      <w:bookmarkEnd w:id="705"/>
      <w:bookmarkEnd w:id="706"/>
      <w:bookmarkEnd w:id="707"/>
    </w:p>
    <w:p w14:paraId="677C6924"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2ADA67BD" w14:textId="77777777" w:rsidR="007B586E" w:rsidRPr="00B637AF" w:rsidRDefault="007B586E">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5165C188" w14:textId="77777777">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17CA9973"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Type of Equipment*</w:t>
            </w:r>
          </w:p>
          <w:p w14:paraId="526D97CF" w14:textId="77777777" w:rsidR="007B586E" w:rsidRPr="00B637AF" w:rsidRDefault="007B586E">
            <w:pPr>
              <w:jc w:val="both"/>
              <w:rPr>
                <w:rStyle w:val="Table"/>
                <w:rFonts w:ascii="Times New Roman" w:hAnsi="Times New Roman"/>
                <w:b/>
                <w:bCs/>
                <w:spacing w:val="-2"/>
                <w:sz w:val="24"/>
              </w:rPr>
            </w:pPr>
          </w:p>
        </w:tc>
      </w:tr>
      <w:tr w:rsidR="007B586E" w:rsidRPr="00B637AF" w14:paraId="4B177C6D" w14:textId="77777777">
        <w:trPr>
          <w:cantSplit/>
          <w:jc w:val="center"/>
        </w:trPr>
        <w:tc>
          <w:tcPr>
            <w:tcW w:w="1440" w:type="dxa"/>
            <w:tcBorders>
              <w:top w:val="single" w:sz="6" w:space="0" w:color="auto"/>
              <w:left w:val="single" w:sz="6" w:space="0" w:color="auto"/>
            </w:tcBorders>
          </w:tcPr>
          <w:p w14:paraId="47BE565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Equipment Information</w:t>
            </w:r>
          </w:p>
        </w:tc>
        <w:tc>
          <w:tcPr>
            <w:tcW w:w="3960" w:type="dxa"/>
            <w:tcBorders>
              <w:top w:val="single" w:sz="6" w:space="0" w:color="auto"/>
              <w:left w:val="single" w:sz="6" w:space="0" w:color="auto"/>
            </w:tcBorders>
          </w:tcPr>
          <w:p w14:paraId="6C045DC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manufacturer</w:t>
            </w:r>
            <w:r w:rsidR="008041C8" w:rsidRPr="00B637AF">
              <w:rPr>
                <w:rStyle w:val="Table"/>
                <w:rFonts w:ascii="Times New Roman" w:hAnsi="Times New Roman"/>
                <w:b/>
                <w:bCs/>
                <w:spacing w:val="-2"/>
                <w:sz w:val="24"/>
              </w:rPr>
              <w:t xml:space="preserve">, </w:t>
            </w:r>
          </w:p>
          <w:p w14:paraId="7E8F0212" w14:textId="77777777" w:rsidR="008041C8" w:rsidRPr="00B637AF" w:rsidRDefault="008041C8">
            <w:pPr>
              <w:jc w:val="both"/>
              <w:rPr>
                <w:rStyle w:val="Table"/>
                <w:rFonts w:ascii="Times New Roman" w:hAnsi="Times New Roman"/>
                <w:b/>
                <w:bCs/>
                <w:spacing w:val="-2"/>
                <w:sz w:val="24"/>
              </w:rPr>
            </w:pPr>
          </w:p>
          <w:p w14:paraId="4F4F57C3" w14:textId="77777777" w:rsidR="007B586E" w:rsidRPr="00B637AF" w:rsidRDefault="007B586E">
            <w:pPr>
              <w:jc w:val="both"/>
              <w:rPr>
                <w:rStyle w:val="Table"/>
                <w:rFonts w:ascii="Times New Roman" w:hAnsi="Times New Roman"/>
                <w:b/>
                <w:bCs/>
                <w:spacing w:val="-2"/>
                <w:sz w:val="24"/>
              </w:rPr>
            </w:pPr>
          </w:p>
          <w:p w14:paraId="31E6AAFC"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793A4289"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Model and power rating</w:t>
            </w:r>
          </w:p>
        </w:tc>
      </w:tr>
      <w:tr w:rsidR="007B586E" w:rsidRPr="00B637AF" w14:paraId="418280C8" w14:textId="77777777">
        <w:trPr>
          <w:cantSplit/>
          <w:jc w:val="center"/>
        </w:trPr>
        <w:tc>
          <w:tcPr>
            <w:tcW w:w="1440" w:type="dxa"/>
            <w:tcBorders>
              <w:left w:val="single" w:sz="6" w:space="0" w:color="auto"/>
            </w:tcBorders>
          </w:tcPr>
          <w:p w14:paraId="5F0D48C6"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1BADB25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Capacity*</w:t>
            </w:r>
          </w:p>
          <w:p w14:paraId="719F8859" w14:textId="77777777" w:rsidR="007B586E" w:rsidRPr="00B637AF" w:rsidRDefault="007B586E">
            <w:pPr>
              <w:jc w:val="both"/>
              <w:rPr>
                <w:rStyle w:val="Table"/>
                <w:rFonts w:ascii="Times New Roman" w:hAnsi="Times New Roman"/>
                <w:b/>
                <w:bCs/>
                <w:spacing w:val="-2"/>
                <w:sz w:val="24"/>
              </w:rPr>
            </w:pPr>
          </w:p>
          <w:p w14:paraId="103EA8E2"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4EE1A4F7"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Year of manufacture*</w:t>
            </w:r>
          </w:p>
        </w:tc>
      </w:tr>
      <w:tr w:rsidR="007B586E" w:rsidRPr="00B637AF" w14:paraId="7AD95F2C" w14:textId="77777777">
        <w:trPr>
          <w:cantSplit/>
          <w:jc w:val="center"/>
        </w:trPr>
        <w:tc>
          <w:tcPr>
            <w:tcW w:w="1440" w:type="dxa"/>
            <w:tcBorders>
              <w:top w:val="single" w:sz="6" w:space="0" w:color="auto"/>
              <w:left w:val="single" w:sz="6" w:space="0" w:color="auto"/>
            </w:tcBorders>
          </w:tcPr>
          <w:p w14:paraId="4693457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Status</w:t>
            </w:r>
          </w:p>
        </w:tc>
        <w:tc>
          <w:tcPr>
            <w:tcW w:w="8100" w:type="dxa"/>
            <w:gridSpan w:val="2"/>
            <w:tcBorders>
              <w:top w:val="single" w:sz="6" w:space="0" w:color="auto"/>
              <w:left w:val="single" w:sz="6" w:space="0" w:color="auto"/>
              <w:right w:val="single" w:sz="6" w:space="0" w:color="auto"/>
            </w:tcBorders>
          </w:tcPr>
          <w:p w14:paraId="1ADC7A5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location</w:t>
            </w:r>
          </w:p>
          <w:p w14:paraId="174D1C9E" w14:textId="77777777" w:rsidR="007B586E" w:rsidRPr="00B637AF" w:rsidRDefault="007B586E">
            <w:pPr>
              <w:jc w:val="both"/>
              <w:rPr>
                <w:rStyle w:val="Table"/>
                <w:rFonts w:ascii="Times New Roman" w:hAnsi="Times New Roman"/>
                <w:b/>
                <w:bCs/>
                <w:spacing w:val="-2"/>
                <w:sz w:val="24"/>
              </w:rPr>
            </w:pPr>
          </w:p>
          <w:p w14:paraId="044F8CCE" w14:textId="77777777" w:rsidR="007B586E" w:rsidRPr="00B637AF" w:rsidRDefault="007B586E">
            <w:pPr>
              <w:jc w:val="both"/>
              <w:rPr>
                <w:rStyle w:val="Table"/>
                <w:rFonts w:ascii="Times New Roman" w:hAnsi="Times New Roman"/>
                <w:b/>
                <w:bCs/>
                <w:spacing w:val="-2"/>
                <w:sz w:val="24"/>
              </w:rPr>
            </w:pPr>
          </w:p>
        </w:tc>
      </w:tr>
      <w:tr w:rsidR="007B586E" w:rsidRPr="00B637AF" w14:paraId="1E4FABDD" w14:textId="77777777">
        <w:trPr>
          <w:cantSplit/>
          <w:jc w:val="center"/>
        </w:trPr>
        <w:tc>
          <w:tcPr>
            <w:tcW w:w="1440" w:type="dxa"/>
            <w:tcBorders>
              <w:left w:val="single" w:sz="6" w:space="0" w:color="auto"/>
            </w:tcBorders>
          </w:tcPr>
          <w:p w14:paraId="00251ED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2B1DABC6"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current commitments</w:t>
            </w:r>
          </w:p>
          <w:p w14:paraId="2C539A35" w14:textId="77777777" w:rsidR="007B586E" w:rsidRPr="00B637AF" w:rsidRDefault="007B586E">
            <w:pPr>
              <w:jc w:val="both"/>
              <w:rPr>
                <w:rStyle w:val="Table"/>
                <w:rFonts w:ascii="Times New Roman" w:hAnsi="Times New Roman"/>
                <w:b/>
                <w:bCs/>
                <w:spacing w:val="-2"/>
                <w:sz w:val="24"/>
              </w:rPr>
            </w:pPr>
          </w:p>
        </w:tc>
      </w:tr>
      <w:tr w:rsidR="007B586E" w:rsidRPr="00B637AF" w14:paraId="3DAE9E82" w14:textId="77777777">
        <w:trPr>
          <w:cantSplit/>
          <w:jc w:val="center"/>
        </w:trPr>
        <w:tc>
          <w:tcPr>
            <w:tcW w:w="1440" w:type="dxa"/>
            <w:tcBorders>
              <w:left w:val="single" w:sz="6" w:space="0" w:color="auto"/>
            </w:tcBorders>
          </w:tcPr>
          <w:p w14:paraId="7180F122"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7AAF99DD" w14:textId="77777777" w:rsidR="007B586E" w:rsidRPr="00B637AF" w:rsidRDefault="007B586E">
            <w:pPr>
              <w:jc w:val="both"/>
              <w:rPr>
                <w:rStyle w:val="Table"/>
                <w:rFonts w:ascii="Times New Roman" w:hAnsi="Times New Roman"/>
                <w:b/>
                <w:bCs/>
                <w:spacing w:val="-2"/>
                <w:sz w:val="24"/>
              </w:rPr>
            </w:pPr>
          </w:p>
        </w:tc>
      </w:tr>
      <w:tr w:rsidR="007B586E" w:rsidRPr="00B637AF" w14:paraId="6FB2A372" w14:textId="77777777">
        <w:trPr>
          <w:cantSplit/>
          <w:trHeight w:val="525"/>
          <w:jc w:val="center"/>
        </w:trPr>
        <w:tc>
          <w:tcPr>
            <w:tcW w:w="1440" w:type="dxa"/>
            <w:tcBorders>
              <w:top w:val="single" w:sz="6" w:space="0" w:color="auto"/>
              <w:left w:val="single" w:sz="6" w:space="0" w:color="auto"/>
              <w:bottom w:val="single" w:sz="6" w:space="0" w:color="auto"/>
            </w:tcBorders>
          </w:tcPr>
          <w:p w14:paraId="6F03B85E"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7CC4D18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Indicate source of the equipment</w:t>
            </w:r>
          </w:p>
          <w:p w14:paraId="25A6164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Owned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Rented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Leased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Specially manufactured</w:t>
            </w:r>
          </w:p>
        </w:tc>
      </w:tr>
    </w:tbl>
    <w:p w14:paraId="333548F2" w14:textId="77777777" w:rsidR="007B586E" w:rsidRPr="00B637AF" w:rsidRDefault="007B586E">
      <w:pPr>
        <w:jc w:val="both"/>
        <w:rPr>
          <w:rStyle w:val="Table"/>
          <w:rFonts w:ascii="Times New Roman" w:hAnsi="Times New Roman"/>
          <w:spacing w:val="-2"/>
          <w:sz w:val="24"/>
        </w:rPr>
      </w:pPr>
    </w:p>
    <w:p w14:paraId="1E3C418F" w14:textId="77777777" w:rsidR="007B586E" w:rsidRPr="00B637AF" w:rsidRDefault="007B586E">
      <w:pPr>
        <w:jc w:val="both"/>
        <w:rPr>
          <w:rStyle w:val="Table"/>
          <w:rFonts w:ascii="Times New Roman" w:hAnsi="Times New Roman"/>
          <w:iCs/>
          <w:spacing w:val="-2"/>
          <w:sz w:val="24"/>
        </w:rPr>
      </w:pPr>
    </w:p>
    <w:p w14:paraId="08ABD608"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following information shall be provided only for equipment not owned by the Bidder.</w:t>
      </w:r>
    </w:p>
    <w:p w14:paraId="433EA488" w14:textId="77777777" w:rsidR="007B586E" w:rsidRPr="00B637AF" w:rsidRDefault="007B586E">
      <w:pPr>
        <w:jc w:val="both"/>
        <w:rPr>
          <w:rStyle w:val="Table"/>
          <w:rFonts w:ascii="Times New Roman" w:hAnsi="Times New Roman"/>
          <w:b/>
          <w:bCs/>
          <w:i/>
          <w:spacing w:val="-2"/>
          <w:sz w:val="24"/>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351D9F72" w14:textId="77777777">
        <w:trPr>
          <w:cantSplit/>
          <w:jc w:val="center"/>
        </w:trPr>
        <w:tc>
          <w:tcPr>
            <w:tcW w:w="1440" w:type="dxa"/>
            <w:tcBorders>
              <w:top w:val="single" w:sz="6" w:space="0" w:color="auto"/>
              <w:left w:val="single" w:sz="6" w:space="0" w:color="auto"/>
            </w:tcBorders>
          </w:tcPr>
          <w:p w14:paraId="553AD50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Owner</w:t>
            </w:r>
          </w:p>
        </w:tc>
        <w:tc>
          <w:tcPr>
            <w:tcW w:w="8100" w:type="dxa"/>
            <w:gridSpan w:val="2"/>
            <w:tcBorders>
              <w:top w:val="single" w:sz="6" w:space="0" w:color="auto"/>
              <w:left w:val="single" w:sz="6" w:space="0" w:color="auto"/>
              <w:right w:val="single" w:sz="6" w:space="0" w:color="auto"/>
            </w:tcBorders>
          </w:tcPr>
          <w:p w14:paraId="4D0ACB9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owner</w:t>
            </w:r>
          </w:p>
          <w:p w14:paraId="3231A1EC" w14:textId="77777777" w:rsidR="007B586E" w:rsidRPr="00B637AF" w:rsidRDefault="007B586E">
            <w:pPr>
              <w:jc w:val="both"/>
              <w:rPr>
                <w:rStyle w:val="Table"/>
                <w:rFonts w:ascii="Times New Roman" w:hAnsi="Times New Roman"/>
                <w:b/>
                <w:bCs/>
                <w:spacing w:val="-2"/>
                <w:sz w:val="24"/>
              </w:rPr>
            </w:pPr>
          </w:p>
        </w:tc>
      </w:tr>
      <w:tr w:rsidR="007B586E" w:rsidRPr="00B637AF" w14:paraId="47EEA1A7" w14:textId="77777777">
        <w:trPr>
          <w:cantSplit/>
          <w:jc w:val="center"/>
        </w:trPr>
        <w:tc>
          <w:tcPr>
            <w:tcW w:w="1440" w:type="dxa"/>
            <w:tcBorders>
              <w:left w:val="single" w:sz="6" w:space="0" w:color="auto"/>
            </w:tcBorders>
          </w:tcPr>
          <w:p w14:paraId="4C7AA18B"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17943621"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Address of owner</w:t>
            </w:r>
          </w:p>
          <w:p w14:paraId="2BED414B" w14:textId="77777777" w:rsidR="007B586E" w:rsidRPr="00B637AF" w:rsidRDefault="007B586E">
            <w:pPr>
              <w:jc w:val="both"/>
              <w:rPr>
                <w:rStyle w:val="Table"/>
                <w:rFonts w:ascii="Times New Roman" w:hAnsi="Times New Roman"/>
                <w:b/>
                <w:bCs/>
                <w:spacing w:val="-2"/>
                <w:sz w:val="24"/>
              </w:rPr>
            </w:pPr>
          </w:p>
        </w:tc>
      </w:tr>
      <w:tr w:rsidR="007B586E" w:rsidRPr="00B637AF" w14:paraId="0554DE27" w14:textId="77777777">
        <w:trPr>
          <w:cantSplit/>
          <w:jc w:val="center"/>
        </w:trPr>
        <w:tc>
          <w:tcPr>
            <w:tcW w:w="1440" w:type="dxa"/>
            <w:tcBorders>
              <w:left w:val="single" w:sz="6" w:space="0" w:color="auto"/>
            </w:tcBorders>
          </w:tcPr>
          <w:p w14:paraId="28BC617B"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5DF46F0B" w14:textId="77777777" w:rsidR="007B586E" w:rsidRPr="00B637AF" w:rsidRDefault="007B586E">
            <w:pPr>
              <w:jc w:val="both"/>
              <w:rPr>
                <w:rStyle w:val="Table"/>
                <w:rFonts w:ascii="Times New Roman" w:hAnsi="Times New Roman"/>
                <w:b/>
                <w:bCs/>
                <w:spacing w:val="-2"/>
                <w:sz w:val="24"/>
              </w:rPr>
            </w:pPr>
          </w:p>
        </w:tc>
      </w:tr>
      <w:tr w:rsidR="007B586E" w:rsidRPr="00B637AF" w14:paraId="6F7DC424" w14:textId="77777777">
        <w:trPr>
          <w:cantSplit/>
          <w:jc w:val="center"/>
        </w:trPr>
        <w:tc>
          <w:tcPr>
            <w:tcW w:w="1440" w:type="dxa"/>
            <w:tcBorders>
              <w:left w:val="single" w:sz="6" w:space="0" w:color="auto"/>
            </w:tcBorders>
          </w:tcPr>
          <w:p w14:paraId="23DB39E3"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2C488A6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Telephone</w:t>
            </w:r>
          </w:p>
          <w:p w14:paraId="75F1D865"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5A07922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Contact name and title</w:t>
            </w:r>
          </w:p>
        </w:tc>
      </w:tr>
      <w:tr w:rsidR="007B586E" w:rsidRPr="00B637AF" w14:paraId="704D8CD4" w14:textId="77777777">
        <w:trPr>
          <w:cantSplit/>
          <w:jc w:val="center"/>
        </w:trPr>
        <w:tc>
          <w:tcPr>
            <w:tcW w:w="1440" w:type="dxa"/>
            <w:tcBorders>
              <w:left w:val="single" w:sz="6" w:space="0" w:color="auto"/>
            </w:tcBorders>
          </w:tcPr>
          <w:p w14:paraId="46DA9635"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4AC1564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Fax</w:t>
            </w:r>
          </w:p>
          <w:p w14:paraId="7617D8A0"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0BDE757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Telex</w:t>
            </w:r>
          </w:p>
        </w:tc>
      </w:tr>
      <w:tr w:rsidR="007B586E" w:rsidRPr="00B637AF" w14:paraId="3F1F16FA" w14:textId="77777777">
        <w:trPr>
          <w:cantSplit/>
          <w:jc w:val="center"/>
        </w:trPr>
        <w:tc>
          <w:tcPr>
            <w:tcW w:w="1440" w:type="dxa"/>
            <w:tcBorders>
              <w:top w:val="single" w:sz="6" w:space="0" w:color="auto"/>
              <w:left w:val="single" w:sz="6" w:space="0" w:color="auto"/>
            </w:tcBorders>
          </w:tcPr>
          <w:p w14:paraId="6A20941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Agreements</w:t>
            </w:r>
          </w:p>
        </w:tc>
        <w:tc>
          <w:tcPr>
            <w:tcW w:w="8100" w:type="dxa"/>
            <w:gridSpan w:val="2"/>
            <w:tcBorders>
              <w:top w:val="single" w:sz="6" w:space="0" w:color="auto"/>
              <w:left w:val="single" w:sz="6" w:space="0" w:color="auto"/>
              <w:right w:val="single" w:sz="6" w:space="0" w:color="auto"/>
            </w:tcBorders>
          </w:tcPr>
          <w:p w14:paraId="7EDEA9A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rental / lease / manufacture agreements specific to the project</w:t>
            </w:r>
          </w:p>
        </w:tc>
      </w:tr>
      <w:tr w:rsidR="007B586E" w:rsidRPr="00B637AF" w14:paraId="3EAB6D01" w14:textId="77777777">
        <w:trPr>
          <w:cantSplit/>
          <w:jc w:val="center"/>
        </w:trPr>
        <w:tc>
          <w:tcPr>
            <w:tcW w:w="1440" w:type="dxa"/>
            <w:tcBorders>
              <w:top w:val="dotted" w:sz="4" w:space="0" w:color="auto"/>
              <w:left w:val="single" w:sz="6" w:space="0" w:color="auto"/>
              <w:bottom w:val="dotted" w:sz="4" w:space="0" w:color="auto"/>
            </w:tcBorders>
          </w:tcPr>
          <w:p w14:paraId="26C14E5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dotted" w:sz="4" w:space="0" w:color="auto"/>
              <w:left w:val="single" w:sz="6" w:space="0" w:color="auto"/>
              <w:bottom w:val="dotted" w:sz="4" w:space="0" w:color="auto"/>
              <w:right w:val="single" w:sz="6" w:space="0" w:color="auto"/>
            </w:tcBorders>
          </w:tcPr>
          <w:p w14:paraId="60E7FB95" w14:textId="77777777" w:rsidR="007B586E" w:rsidRPr="00B637AF" w:rsidRDefault="007B586E">
            <w:pPr>
              <w:jc w:val="both"/>
              <w:rPr>
                <w:rStyle w:val="Table"/>
                <w:rFonts w:ascii="Times New Roman" w:hAnsi="Times New Roman"/>
                <w:b/>
                <w:bCs/>
                <w:spacing w:val="-2"/>
                <w:sz w:val="24"/>
              </w:rPr>
            </w:pPr>
          </w:p>
        </w:tc>
      </w:tr>
      <w:tr w:rsidR="007B586E" w:rsidRPr="00B637AF" w14:paraId="725AD7D5" w14:textId="77777777">
        <w:trPr>
          <w:cantSplit/>
          <w:jc w:val="center"/>
        </w:trPr>
        <w:tc>
          <w:tcPr>
            <w:tcW w:w="1440" w:type="dxa"/>
            <w:tcBorders>
              <w:left w:val="single" w:sz="6" w:space="0" w:color="auto"/>
              <w:bottom w:val="single" w:sz="6" w:space="0" w:color="auto"/>
            </w:tcBorders>
          </w:tcPr>
          <w:p w14:paraId="51818C17"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bottom w:val="single" w:sz="6" w:space="0" w:color="auto"/>
              <w:right w:val="single" w:sz="6" w:space="0" w:color="auto"/>
            </w:tcBorders>
          </w:tcPr>
          <w:p w14:paraId="71E82831" w14:textId="77777777" w:rsidR="007B586E" w:rsidRPr="00B637AF" w:rsidRDefault="007B586E">
            <w:pPr>
              <w:jc w:val="both"/>
              <w:rPr>
                <w:rStyle w:val="Table"/>
                <w:rFonts w:ascii="Times New Roman" w:hAnsi="Times New Roman"/>
                <w:b/>
                <w:bCs/>
                <w:spacing w:val="-2"/>
                <w:sz w:val="24"/>
              </w:rPr>
            </w:pPr>
          </w:p>
        </w:tc>
      </w:tr>
    </w:tbl>
    <w:p w14:paraId="22170649" w14:textId="77777777" w:rsidR="007B586E" w:rsidRPr="00B637AF" w:rsidRDefault="007B586E"/>
    <w:p w14:paraId="6858D464" w14:textId="77777777" w:rsidR="00F435A0" w:rsidRPr="00B637AF" w:rsidRDefault="00F435A0">
      <w:pPr>
        <w:pStyle w:val="Subtitle"/>
        <w:spacing w:after="120"/>
        <w:ind w:left="180" w:right="288"/>
        <w:jc w:val="left"/>
      </w:pPr>
    </w:p>
    <w:p w14:paraId="32D8F12C" w14:textId="77777777" w:rsidR="00574E64" w:rsidRPr="00B637AF" w:rsidRDefault="00574E64">
      <w:r w:rsidRPr="00B637AF">
        <w:br w:type="page"/>
      </w:r>
    </w:p>
    <w:p w14:paraId="47A8ED97" w14:textId="77777777" w:rsidR="00574E64" w:rsidRPr="00B637AF" w:rsidRDefault="00574E64" w:rsidP="00574E64">
      <w:pPr>
        <w:pStyle w:val="Section4-Heading2"/>
      </w:pPr>
      <w:bookmarkStart w:id="708" w:name="_Toc63695089"/>
      <w:r w:rsidRPr="00B637AF">
        <w:lastRenderedPageBreak/>
        <w:t>Site Organization</w:t>
      </w:r>
      <w:bookmarkEnd w:id="708"/>
    </w:p>
    <w:p w14:paraId="36AF9412" w14:textId="77777777" w:rsidR="009F7BD5" w:rsidRPr="00B637AF" w:rsidRDefault="009F7BD5" w:rsidP="009F7BD5">
      <w:pPr>
        <w:pStyle w:val="SectionVHeading2"/>
        <w:rPr>
          <w:color w:val="000000" w:themeColor="text1"/>
          <w:lang w:val="en-US"/>
        </w:rPr>
      </w:pPr>
      <w:r w:rsidRPr="00B637AF">
        <w:rPr>
          <w:i/>
          <w:lang w:val="en-US"/>
        </w:rPr>
        <w:t>[insert Site Organization information]</w:t>
      </w:r>
    </w:p>
    <w:p w14:paraId="08D044B1" w14:textId="77777777" w:rsidR="009F7BD5" w:rsidRPr="00B637AF" w:rsidRDefault="009F7BD5" w:rsidP="00574E64">
      <w:pPr>
        <w:pStyle w:val="Section4-Heading2"/>
      </w:pPr>
    </w:p>
    <w:p w14:paraId="38E7FF16" w14:textId="77777777" w:rsidR="00574E64" w:rsidRPr="00B637AF" w:rsidRDefault="00574E64" w:rsidP="00574E64">
      <w:pPr>
        <w:tabs>
          <w:tab w:val="right" w:pos="9000"/>
        </w:tabs>
        <w:ind w:left="360" w:right="288"/>
        <w:rPr>
          <w:b/>
          <w:bCs/>
        </w:rPr>
      </w:pPr>
    </w:p>
    <w:p w14:paraId="3731BF17" w14:textId="77777777" w:rsidR="00574E64" w:rsidRPr="00B637AF" w:rsidRDefault="00574E64" w:rsidP="00574E64">
      <w:pPr>
        <w:tabs>
          <w:tab w:val="right" w:pos="9000"/>
        </w:tabs>
        <w:ind w:left="360" w:right="288"/>
        <w:rPr>
          <w:b/>
          <w:bCs/>
        </w:rPr>
      </w:pPr>
    </w:p>
    <w:p w14:paraId="0A7CB5DE" w14:textId="77777777" w:rsidR="00574E64" w:rsidRPr="00B637AF" w:rsidRDefault="00574E64" w:rsidP="00574E64">
      <w:r w:rsidRPr="00B637AF">
        <w:br w:type="page"/>
      </w:r>
    </w:p>
    <w:p w14:paraId="6D59B753" w14:textId="77777777" w:rsidR="00574E64" w:rsidRPr="00B637AF" w:rsidRDefault="00574E64" w:rsidP="00574E64">
      <w:pPr>
        <w:pStyle w:val="Section4-Heading2"/>
      </w:pPr>
      <w:bookmarkStart w:id="709" w:name="_Toc63695090"/>
      <w:r w:rsidRPr="00B637AF">
        <w:lastRenderedPageBreak/>
        <w:t>Method Statement</w:t>
      </w:r>
      <w:bookmarkEnd w:id="709"/>
    </w:p>
    <w:p w14:paraId="25DAD567" w14:textId="77777777" w:rsidR="009F7BD5" w:rsidRPr="00B637AF" w:rsidRDefault="009F7BD5" w:rsidP="009F7BD5">
      <w:pPr>
        <w:pStyle w:val="SectionVHeading2"/>
        <w:rPr>
          <w:color w:val="000000" w:themeColor="text1"/>
          <w:lang w:val="en-US"/>
        </w:rPr>
      </w:pPr>
      <w:r w:rsidRPr="00B637AF">
        <w:rPr>
          <w:i/>
          <w:lang w:val="en-US"/>
        </w:rPr>
        <w:t>[insert Method Statement]</w:t>
      </w:r>
    </w:p>
    <w:p w14:paraId="573999C6" w14:textId="77777777" w:rsidR="009F7BD5" w:rsidRPr="00B637AF" w:rsidRDefault="009F7BD5" w:rsidP="00574E64">
      <w:pPr>
        <w:pStyle w:val="Section4-Heading2"/>
      </w:pPr>
    </w:p>
    <w:p w14:paraId="57CD1419" w14:textId="77777777" w:rsidR="00574E64" w:rsidRPr="00B637AF" w:rsidRDefault="00574E64" w:rsidP="00574E64">
      <w:pPr>
        <w:tabs>
          <w:tab w:val="right" w:pos="9000"/>
        </w:tabs>
        <w:ind w:left="360" w:right="288"/>
        <w:rPr>
          <w:b/>
          <w:bCs/>
        </w:rPr>
      </w:pPr>
    </w:p>
    <w:p w14:paraId="7188F4BF" w14:textId="77777777" w:rsidR="00574E64" w:rsidRPr="00B637AF" w:rsidRDefault="00574E64" w:rsidP="00574E64">
      <w:pPr>
        <w:tabs>
          <w:tab w:val="right" w:pos="9000"/>
        </w:tabs>
        <w:ind w:left="360" w:right="288"/>
        <w:rPr>
          <w:b/>
          <w:bCs/>
        </w:rPr>
      </w:pPr>
    </w:p>
    <w:p w14:paraId="2E223248" w14:textId="77777777" w:rsidR="00574E64" w:rsidRPr="00B637AF" w:rsidRDefault="00574E64" w:rsidP="00574E64">
      <w:r w:rsidRPr="00B637AF">
        <w:br w:type="page"/>
      </w:r>
    </w:p>
    <w:p w14:paraId="70EFC766" w14:textId="77777777" w:rsidR="00574E64" w:rsidRPr="00B637AF" w:rsidRDefault="00574E64" w:rsidP="00574E64">
      <w:pPr>
        <w:pStyle w:val="Section4-Heading2"/>
      </w:pPr>
      <w:bookmarkStart w:id="710" w:name="_Toc63695091"/>
      <w:r w:rsidRPr="00B637AF">
        <w:lastRenderedPageBreak/>
        <w:t>Mobilization Schedule</w:t>
      </w:r>
      <w:bookmarkEnd w:id="710"/>
    </w:p>
    <w:p w14:paraId="39C18CB1" w14:textId="77777777" w:rsidR="009F7BD5" w:rsidRPr="00B637AF" w:rsidRDefault="009F7BD5" w:rsidP="009F7BD5">
      <w:pPr>
        <w:pStyle w:val="SectionVHeading2"/>
        <w:rPr>
          <w:color w:val="000000" w:themeColor="text1"/>
          <w:lang w:val="en-US"/>
        </w:rPr>
      </w:pPr>
      <w:r w:rsidRPr="00B637AF">
        <w:rPr>
          <w:i/>
          <w:lang w:val="en-US"/>
        </w:rPr>
        <w:t>[insert Mobilization Schedule]</w:t>
      </w:r>
    </w:p>
    <w:p w14:paraId="513F26DC" w14:textId="77777777" w:rsidR="00574E64" w:rsidRPr="00B637AF" w:rsidRDefault="00574E64" w:rsidP="00574E64">
      <w:pPr>
        <w:tabs>
          <w:tab w:val="right" w:pos="9000"/>
        </w:tabs>
        <w:ind w:left="360" w:right="288"/>
        <w:rPr>
          <w:b/>
          <w:bCs/>
        </w:rPr>
      </w:pPr>
    </w:p>
    <w:p w14:paraId="7EC2A77A" w14:textId="77777777" w:rsidR="00574E64" w:rsidRPr="00B637AF" w:rsidRDefault="00574E64" w:rsidP="00574E64">
      <w:pPr>
        <w:tabs>
          <w:tab w:val="right" w:pos="9000"/>
        </w:tabs>
        <w:ind w:left="360" w:right="288"/>
        <w:rPr>
          <w:b/>
          <w:bCs/>
        </w:rPr>
      </w:pPr>
    </w:p>
    <w:p w14:paraId="0C9FE032" w14:textId="77777777" w:rsidR="00574E64" w:rsidRPr="00B637AF" w:rsidRDefault="00574E64" w:rsidP="00574E64">
      <w:r w:rsidRPr="00B637AF">
        <w:br w:type="page"/>
      </w:r>
    </w:p>
    <w:p w14:paraId="6C688ECA" w14:textId="77777777" w:rsidR="00574E64" w:rsidRPr="00B637AF" w:rsidRDefault="00574E64" w:rsidP="00574E64">
      <w:pPr>
        <w:pStyle w:val="Section4-Heading2"/>
      </w:pPr>
      <w:bookmarkStart w:id="711" w:name="_Toc63695092"/>
      <w:r w:rsidRPr="00B637AF">
        <w:lastRenderedPageBreak/>
        <w:t>Construction Schedule</w:t>
      </w:r>
      <w:bookmarkEnd w:id="711"/>
    </w:p>
    <w:p w14:paraId="023AD72B" w14:textId="77777777" w:rsidR="009F7BD5" w:rsidRPr="00B637AF" w:rsidRDefault="009F7BD5" w:rsidP="009F7BD5">
      <w:pPr>
        <w:jc w:val="center"/>
        <w:rPr>
          <w:i/>
        </w:rPr>
      </w:pPr>
      <w:r w:rsidRPr="00B637AF">
        <w:rPr>
          <w:i/>
        </w:rPr>
        <w:t>[insert Construction Schedule]</w:t>
      </w:r>
    </w:p>
    <w:p w14:paraId="265D42CC" w14:textId="77777777" w:rsidR="009F7BD5" w:rsidRPr="00B637AF" w:rsidRDefault="009F7BD5" w:rsidP="00574E64">
      <w:pPr>
        <w:pStyle w:val="Section4-Heading2"/>
      </w:pPr>
    </w:p>
    <w:p w14:paraId="62D84C19" w14:textId="77777777" w:rsidR="00574E64" w:rsidRPr="00B637AF" w:rsidRDefault="00574E64" w:rsidP="00574E64">
      <w:pPr>
        <w:tabs>
          <w:tab w:val="right" w:pos="9000"/>
        </w:tabs>
        <w:ind w:left="360" w:right="288"/>
        <w:rPr>
          <w:b/>
          <w:bCs/>
        </w:rPr>
      </w:pPr>
    </w:p>
    <w:p w14:paraId="1EEC5092" w14:textId="77777777" w:rsidR="00574E64" w:rsidRPr="00B637AF" w:rsidRDefault="00574E64" w:rsidP="00574E64">
      <w:pPr>
        <w:tabs>
          <w:tab w:val="right" w:pos="9000"/>
        </w:tabs>
        <w:ind w:left="360" w:right="288"/>
        <w:rPr>
          <w:b/>
          <w:bCs/>
        </w:rPr>
      </w:pPr>
    </w:p>
    <w:p w14:paraId="6ADBC3AF" w14:textId="77777777" w:rsidR="006E6B4F" w:rsidRPr="00B637AF" w:rsidRDefault="006E6B4F" w:rsidP="00574E64">
      <w:r w:rsidRPr="00B637AF">
        <w:br w:type="page"/>
      </w:r>
    </w:p>
    <w:p w14:paraId="0BEEF7D4" w14:textId="77777777" w:rsidR="00E54770" w:rsidRPr="00B637AF" w:rsidRDefault="00E54770" w:rsidP="003102A8">
      <w:pPr>
        <w:pStyle w:val="Section4-Heading2"/>
      </w:pPr>
      <w:bookmarkStart w:id="712" w:name="_Toc63695093"/>
      <w:bookmarkStart w:id="713" w:name="_Toc473814129"/>
      <w:r w:rsidRPr="00B637AF">
        <w:lastRenderedPageBreak/>
        <w:t>ES Management Strategies and Implementation Plans</w:t>
      </w:r>
      <w:bookmarkEnd w:id="712"/>
      <w:r w:rsidRPr="00B637AF">
        <w:t xml:space="preserve"> </w:t>
      </w:r>
    </w:p>
    <w:p w14:paraId="69A63F2E" w14:textId="77777777" w:rsidR="00E54770" w:rsidRPr="00B637AF" w:rsidRDefault="00E54770" w:rsidP="00E54770">
      <w:pPr>
        <w:pStyle w:val="SectionVHeading2"/>
        <w:spacing w:before="0" w:after="0"/>
        <w:rPr>
          <w:color w:val="000000" w:themeColor="text1"/>
          <w:szCs w:val="24"/>
          <w:lang w:val="en-US"/>
        </w:rPr>
      </w:pPr>
    </w:p>
    <w:p w14:paraId="29D2A646" w14:textId="77777777" w:rsidR="00E54770" w:rsidRPr="00B637AF" w:rsidRDefault="00E54770" w:rsidP="00E54770">
      <w:pPr>
        <w:pStyle w:val="SectionVHeading2"/>
        <w:spacing w:before="0" w:after="0"/>
        <w:rPr>
          <w:bCs/>
          <w:sz w:val="24"/>
          <w:szCs w:val="24"/>
          <w:lang w:val="en-US"/>
        </w:rPr>
      </w:pPr>
      <w:r w:rsidRPr="00B637AF">
        <w:rPr>
          <w:bCs/>
          <w:sz w:val="24"/>
          <w:szCs w:val="24"/>
          <w:lang w:val="en-US"/>
        </w:rPr>
        <w:t>(ES-MSIP)</w:t>
      </w:r>
    </w:p>
    <w:bookmarkEnd w:id="713"/>
    <w:p w14:paraId="114187C0" w14:textId="77777777" w:rsidR="00E54770" w:rsidRPr="00B637AF" w:rsidRDefault="00E54770" w:rsidP="00E54770">
      <w:pPr>
        <w:autoSpaceDE w:val="0"/>
        <w:autoSpaceDN w:val="0"/>
        <w:adjustRightInd w:val="0"/>
        <w:ind w:left="1080"/>
      </w:pPr>
    </w:p>
    <w:p w14:paraId="49BFC88C" w14:textId="7C9A0991" w:rsidR="00395933" w:rsidRPr="002B2BE6" w:rsidRDefault="00395933" w:rsidP="002B2BE6">
      <w:pPr>
        <w:pStyle w:val="Heading4"/>
        <w:ind w:left="990"/>
        <w:rPr>
          <w:rFonts w:ascii="Times New Roman" w:eastAsia="Arial Unicode MS" w:hAnsi="Times New Roman" w:cs="Times New Roman"/>
          <w:iCs/>
          <w:sz w:val="24"/>
          <w:szCs w:val="24"/>
        </w:rPr>
      </w:pPr>
      <w:bookmarkStart w:id="714" w:name="_Hlk24712463"/>
      <w:r w:rsidRPr="002B2BE6">
        <w:rPr>
          <w:rFonts w:ascii="Times New Roman" w:eastAsia="Arial Unicode MS" w:hAnsi="Times New Roman" w:cs="Times New Roman"/>
          <w:iCs/>
          <w:sz w:val="24"/>
          <w:szCs w:val="24"/>
        </w:rPr>
        <w:t>The Bidder shall submit comprehensive and concise Environmental and Social Management Strategies and Implementation Plans (ES-MSIP) as required by ITB 11.1 (</w:t>
      </w:r>
      <w:r w:rsidR="00175F14">
        <w:rPr>
          <w:rFonts w:ascii="Times New Roman" w:eastAsia="Arial Unicode MS" w:hAnsi="Times New Roman" w:cs="Times New Roman"/>
          <w:iCs/>
          <w:sz w:val="24"/>
          <w:szCs w:val="24"/>
        </w:rPr>
        <w:t>i</w:t>
      </w:r>
      <w:r w:rsidRPr="002B2BE6">
        <w:rPr>
          <w:rFonts w:ascii="Times New Roman" w:eastAsia="Arial Unicode MS" w:hAnsi="Times New Roman" w:cs="Times New Roman"/>
          <w:iCs/>
          <w:sz w:val="24"/>
          <w:szCs w:val="24"/>
        </w:rPr>
        <w:t xml:space="preserve">) of the Bid Data Sheet. These strategies and plans shall describe in detail the actions, materials, equipment, management processes etc. that will be implemented by the Contractor, and its subcontractors. </w:t>
      </w:r>
    </w:p>
    <w:p w14:paraId="5D7D6FCF" w14:textId="77777777" w:rsidR="00395933" w:rsidRPr="002B2BE6" w:rsidRDefault="00395933" w:rsidP="002B2BE6">
      <w:pPr>
        <w:pStyle w:val="Heading4"/>
        <w:ind w:left="990"/>
        <w:rPr>
          <w:rFonts w:ascii="Times New Roman" w:eastAsia="Arial Unicode MS" w:hAnsi="Times New Roman" w:cs="Times New Roman"/>
          <w:iCs/>
          <w:sz w:val="24"/>
          <w:szCs w:val="24"/>
        </w:rPr>
      </w:pPr>
      <w:r w:rsidRPr="002B2BE6">
        <w:rPr>
          <w:rFonts w:ascii="Times New Roman" w:eastAsia="Arial Unicode MS" w:hAnsi="Times New Roman" w:cs="Times New Roman"/>
          <w:iCs/>
          <w:sz w:val="24"/>
          <w:szCs w:val="24"/>
        </w:rPr>
        <w:t>In developing these strategies and plans, the Bidder shall have regard to the ES provisions of the contract including those as may be more fully described in the Works Requirements in Section VII</w:t>
      </w:r>
      <w:bookmarkEnd w:id="714"/>
      <w:r w:rsidRPr="002B2BE6">
        <w:rPr>
          <w:rFonts w:ascii="Times New Roman" w:eastAsia="Arial Unicode MS" w:hAnsi="Times New Roman" w:cs="Times New Roman"/>
          <w:iCs/>
          <w:sz w:val="24"/>
          <w:szCs w:val="24"/>
        </w:rPr>
        <w:t>.</w:t>
      </w:r>
    </w:p>
    <w:p w14:paraId="2FFF87A6" w14:textId="77777777" w:rsidR="006E6B4F" w:rsidRPr="00B637AF" w:rsidRDefault="00E54770" w:rsidP="006E6B4F">
      <w:pPr>
        <w:pStyle w:val="SectionVHeading2"/>
        <w:spacing w:before="0" w:after="120"/>
        <w:jc w:val="left"/>
        <w:rPr>
          <w:b w:val="0"/>
          <w:iCs/>
          <w:color w:val="000000" w:themeColor="text1"/>
          <w:sz w:val="22"/>
          <w:szCs w:val="22"/>
          <w:lang w:val="en-US"/>
        </w:rPr>
      </w:pPr>
      <w:r w:rsidRPr="0054442A">
        <w:rPr>
          <w:sz w:val="24"/>
          <w:szCs w:val="24"/>
          <w:lang w:val="en-US"/>
        </w:rPr>
        <w:t xml:space="preserve"> </w:t>
      </w:r>
      <w:r w:rsidR="00C151DE" w:rsidRPr="0054442A" w:rsidDel="00C151DE">
        <w:rPr>
          <w:i/>
          <w:sz w:val="24"/>
          <w:szCs w:val="24"/>
          <w:lang w:val="en-US"/>
        </w:rPr>
        <w:t xml:space="preserve"> </w:t>
      </w:r>
    </w:p>
    <w:p w14:paraId="7903A8BE" w14:textId="77777777" w:rsidR="006E6B4F" w:rsidRPr="00B637AF" w:rsidRDefault="006E6B4F" w:rsidP="006E6B4F">
      <w:pPr>
        <w:pStyle w:val="SectionVHeading2"/>
        <w:spacing w:before="240" w:after="360"/>
        <w:jc w:val="left"/>
        <w:rPr>
          <w:b w:val="0"/>
          <w:iCs/>
          <w:color w:val="000000" w:themeColor="text1"/>
          <w:sz w:val="22"/>
          <w:szCs w:val="22"/>
          <w:lang w:val="en-US"/>
        </w:rPr>
      </w:pPr>
    </w:p>
    <w:p w14:paraId="1C6D7F21" w14:textId="77777777" w:rsidR="006E6B4F" w:rsidRPr="00B637AF" w:rsidRDefault="006E6B4F" w:rsidP="006E6B4F">
      <w:pPr>
        <w:pStyle w:val="SectionVHeading2"/>
        <w:spacing w:before="240" w:after="360"/>
        <w:jc w:val="left"/>
        <w:rPr>
          <w:i/>
          <w:iCs/>
          <w:color w:val="000000" w:themeColor="text1"/>
          <w:lang w:val="en-US"/>
        </w:rPr>
      </w:pPr>
      <w:r w:rsidRPr="00B637AF">
        <w:rPr>
          <w:i/>
          <w:iCs/>
          <w:color w:val="000000" w:themeColor="text1"/>
          <w:lang w:val="en-US"/>
        </w:rPr>
        <w:br w:type="page"/>
      </w:r>
    </w:p>
    <w:p w14:paraId="2FB2E371" w14:textId="77777777" w:rsidR="00D07996" w:rsidRPr="007A2D13" w:rsidRDefault="00E54770" w:rsidP="00085BA4">
      <w:pPr>
        <w:pStyle w:val="Section4-Heading2"/>
        <w:spacing w:after="240"/>
        <w:rPr>
          <w:color w:val="000000" w:themeColor="text1"/>
          <w:szCs w:val="20"/>
          <w:highlight w:val="green"/>
        </w:rPr>
      </w:pPr>
      <w:bookmarkStart w:id="715" w:name="_Toc473814130"/>
      <w:bookmarkStart w:id="716" w:name="_Toc63695094"/>
      <w:r w:rsidRPr="00B637AF">
        <w:lastRenderedPageBreak/>
        <w:t>Code of Conduct</w:t>
      </w:r>
      <w:bookmarkEnd w:id="715"/>
      <w:r w:rsidR="00D07996">
        <w:t xml:space="preserve"> for Contractor’s Personnel (ES) Form</w:t>
      </w:r>
      <w:bookmarkEnd w:id="716"/>
    </w:p>
    <w:p w14:paraId="7CCC2057" w14:textId="5A4B8B63" w:rsidR="00D07996" w:rsidRPr="007A2D13" w:rsidRDefault="00ED149C" w:rsidP="00D07996">
      <w:pPr>
        <w:rPr>
          <w:b/>
          <w:sz w:val="28"/>
          <w:szCs w:val="28"/>
          <w:highlight w:val="green"/>
        </w:rPr>
      </w:pPr>
      <w:bookmarkStart w:id="717" w:name="_Toc13561923"/>
      <w:r w:rsidRPr="007A2D13">
        <w:rPr>
          <w:noProof/>
          <w:color w:val="000000" w:themeColor="text1"/>
          <w:highlight w:val="green"/>
        </w:rPr>
        <mc:AlternateContent>
          <mc:Choice Requires="wps">
            <w:drawing>
              <wp:anchor distT="0" distB="0" distL="114300" distR="114300" simplePos="0" relativeHeight="251683840" behindDoc="0" locked="0" layoutInCell="1" allowOverlap="1" wp14:anchorId="6804350F" wp14:editId="0474636F">
                <wp:simplePos x="0" y="0"/>
                <wp:positionH relativeFrom="column">
                  <wp:posOffset>0</wp:posOffset>
                </wp:positionH>
                <wp:positionV relativeFrom="paragraph">
                  <wp:posOffset>199390</wp:posOffset>
                </wp:positionV>
                <wp:extent cx="6082030" cy="1280795"/>
                <wp:effectExtent l="0" t="0" r="13970" b="14605"/>
                <wp:wrapTopAndBottom/>
                <wp:docPr id="1638793626" name="Text Box 1638793626"/>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1867B0CE" w14:textId="77777777" w:rsidR="00ED149C" w:rsidRPr="00B009D3" w:rsidRDefault="00ED149C" w:rsidP="00ED149C">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CF695DE" w14:textId="77777777" w:rsidR="00ED149C" w:rsidRPr="00B009D3" w:rsidRDefault="00ED149C" w:rsidP="00ED149C">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7AE046FA" w14:textId="77777777" w:rsidR="00ED149C" w:rsidRPr="004F7ADC" w:rsidRDefault="00ED149C" w:rsidP="00ED149C">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04350F" id="_x0000_t202" coordsize="21600,21600" o:spt="202" path="m,l,21600r21600,l21600,xe">
                <v:stroke joinstyle="miter"/>
                <v:path gradientshapeok="t" o:connecttype="rect"/>
              </v:shapetype>
              <v:shape id="Text Box 1638793626" o:spid="_x0000_s1026" type="#_x0000_t202" style="position:absolute;margin-left:0;margin-top:15.7pt;width:478.9pt;height:100.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" fillcolor="window" strokeweight="1.75pt">
                <v:stroke linestyle="thinThin"/>
                <v:textbox>
                  <w:txbxContent>
                    <w:p w14:paraId="1867B0CE" w14:textId="77777777" w:rsidR="00ED149C" w:rsidRPr="00B009D3" w:rsidRDefault="00ED149C" w:rsidP="00ED149C">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CF695DE" w14:textId="77777777" w:rsidR="00ED149C" w:rsidRPr="00B009D3" w:rsidRDefault="00ED149C" w:rsidP="00ED149C">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7AE046FA" w14:textId="77777777" w:rsidR="00ED149C" w:rsidRPr="004F7ADC" w:rsidRDefault="00ED149C" w:rsidP="00ED149C">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bookmarkEnd w:id="717"/>
    </w:p>
    <w:p w14:paraId="3E01B5F2" w14:textId="77777777" w:rsidR="00D07996" w:rsidRPr="007A2D13" w:rsidRDefault="00D07996" w:rsidP="00D07996">
      <w:pPr>
        <w:spacing w:before="240"/>
        <w:jc w:val="center"/>
        <w:rPr>
          <w:bCs/>
          <w:i/>
        </w:rPr>
      </w:pPr>
      <w:r w:rsidRPr="007A2D13">
        <w:rPr>
          <w:b/>
          <w:sz w:val="28"/>
          <w:szCs w:val="28"/>
        </w:rPr>
        <w:t>CODE OF CONDUCT FOR CONTRACTOR’S PERSONNEL</w:t>
      </w:r>
    </w:p>
    <w:p w14:paraId="62ADE6FE" w14:textId="5DD746AC" w:rsidR="00D07996" w:rsidRPr="007A2D13" w:rsidRDefault="00D07996" w:rsidP="00D07996">
      <w:pPr>
        <w:spacing w:before="240" w:after="120" w:line="252" w:lineRule="auto"/>
        <w:jc w:val="both"/>
        <w:rPr>
          <w:bCs/>
        </w:rPr>
      </w:pPr>
      <w:r w:rsidRPr="007A2D13">
        <w:rPr>
          <w:bCs/>
        </w:rPr>
        <w:t>We are the Contractor, [</w:t>
      </w:r>
      <w:r w:rsidRPr="007A2D13">
        <w:rPr>
          <w:bCs/>
          <w:i/>
        </w:rPr>
        <w:t>enter name of Contractor</w:t>
      </w:r>
      <w:r w:rsidRPr="007A2D13">
        <w:rPr>
          <w:bCs/>
        </w:rPr>
        <w:t>].  We have signed a contract with [</w:t>
      </w:r>
      <w:r w:rsidRPr="007A2D13">
        <w:rPr>
          <w:bCs/>
          <w:i/>
        </w:rPr>
        <w:t>enter name of Employer</w:t>
      </w:r>
      <w:r w:rsidRPr="007A2D13">
        <w:rPr>
          <w:bCs/>
        </w:rPr>
        <w:t>] for [</w:t>
      </w:r>
      <w:r w:rsidRPr="007A2D13">
        <w:rPr>
          <w:bCs/>
          <w:i/>
        </w:rPr>
        <w:t>enter description of the Works</w:t>
      </w:r>
      <w:r w:rsidRPr="007A2D13">
        <w:rPr>
          <w:bCs/>
        </w:rPr>
        <w:t>]. These Works will be carried out at [</w:t>
      </w:r>
      <w:r w:rsidRPr="007A2D13">
        <w:rPr>
          <w:bCs/>
          <w:i/>
        </w:rPr>
        <w:t xml:space="preserve">enter the </w:t>
      </w:r>
      <w:r>
        <w:rPr>
          <w:bCs/>
          <w:i/>
        </w:rPr>
        <w:t xml:space="preserve">Site </w:t>
      </w:r>
      <w:r w:rsidRPr="007A2D13">
        <w:rPr>
          <w:bCs/>
          <w:i/>
        </w:rPr>
        <w:t>and other locations where the Works will be carried out</w:t>
      </w:r>
      <w:r w:rsidRPr="007A2D13">
        <w:rPr>
          <w:bCs/>
        </w:rPr>
        <w:t>]. Our contract requires us to implement measures to address environmental and social risks related to the Works, including the risks of sexual exploitation</w:t>
      </w:r>
      <w:r w:rsidR="006972A7">
        <w:rPr>
          <w:bCs/>
        </w:rPr>
        <w:t xml:space="preserve">, </w:t>
      </w:r>
      <w:bookmarkStart w:id="718" w:name="_Hlk24712565"/>
      <w:r w:rsidR="006972A7">
        <w:rPr>
          <w:bCs/>
        </w:rPr>
        <w:t>sexual abuse and sexual harassment</w:t>
      </w:r>
      <w:bookmarkEnd w:id="718"/>
      <w:r w:rsidRPr="007A2D13">
        <w:rPr>
          <w:bCs/>
        </w:rPr>
        <w:t xml:space="preserve">.  </w:t>
      </w:r>
    </w:p>
    <w:p w14:paraId="4483958F" w14:textId="77777777" w:rsidR="00D07996" w:rsidRPr="007A2D13" w:rsidRDefault="00D07996" w:rsidP="00D07996">
      <w:pPr>
        <w:spacing w:before="240" w:after="120" w:line="252" w:lineRule="auto"/>
        <w:jc w:val="both"/>
        <w:rPr>
          <w:bCs/>
        </w:rPr>
      </w:pPr>
      <w:r w:rsidRPr="007A2D13">
        <w:rPr>
          <w:bCs/>
        </w:rPr>
        <w:t xml:space="preserve">This Code of Conduct is part of our measures to deal with environmental and social risks related to the Works.  It applies to all our staff, laborers and other employees at the Works </w:t>
      </w:r>
      <w:r>
        <w:rPr>
          <w:bCs/>
        </w:rPr>
        <w:t xml:space="preserve">Site </w:t>
      </w:r>
      <w:r w:rsidRPr="007A2D13">
        <w:rPr>
          <w:bCs/>
        </w:rPr>
        <w:t>or other places where the Works are being carried out.  It also applies to the personnel of each subcontractor and any other personnel assisting us in the execution of the Works.  All such persons are referred to as “</w:t>
      </w:r>
      <w:r w:rsidRPr="007A2D13">
        <w:rPr>
          <w:b/>
          <w:bCs/>
        </w:rPr>
        <w:t>Contractor’s Personnel”</w:t>
      </w:r>
      <w:r w:rsidRPr="007A2D13">
        <w:rPr>
          <w:bCs/>
        </w:rPr>
        <w:t xml:space="preserve"> and are subject to this Code of Conduct.</w:t>
      </w:r>
    </w:p>
    <w:p w14:paraId="070D6F63" w14:textId="77777777" w:rsidR="00D07996" w:rsidRPr="007A2D13" w:rsidRDefault="00D07996" w:rsidP="00D07996">
      <w:pPr>
        <w:spacing w:before="240" w:after="120" w:line="252" w:lineRule="auto"/>
        <w:jc w:val="both"/>
        <w:rPr>
          <w:bCs/>
        </w:rPr>
      </w:pPr>
      <w:r w:rsidRPr="007A2D13">
        <w:rPr>
          <w:bCs/>
        </w:rPr>
        <w:t xml:space="preserve">This Code of Conduct identifies the behavior that we require from all Contractor’s Personnel. </w:t>
      </w:r>
    </w:p>
    <w:p w14:paraId="2976D3AD" w14:textId="77777777" w:rsidR="00D07996" w:rsidRPr="007A2D13" w:rsidRDefault="00D07996" w:rsidP="00D07996">
      <w:pPr>
        <w:spacing w:before="240" w:after="120" w:line="252" w:lineRule="auto"/>
        <w:jc w:val="both"/>
        <w:rPr>
          <w:bCs/>
        </w:rPr>
      </w:pPr>
      <w:r w:rsidRPr="007A2D13">
        <w:rPr>
          <w:bCs/>
        </w:rPr>
        <w:t>Our workplace is an environment where unsafe, offensive, abusive or violent behavior will not be tolerated and where all persons should feel comfortable raising issues or concerns without fear of retaliation.</w:t>
      </w:r>
    </w:p>
    <w:p w14:paraId="4EA35BDA" w14:textId="77777777" w:rsidR="00D07996" w:rsidRPr="007A2D13" w:rsidRDefault="00D07996" w:rsidP="00D07996">
      <w:pPr>
        <w:spacing w:before="240" w:after="120" w:line="252" w:lineRule="auto"/>
        <w:rPr>
          <w:b/>
          <w:bCs/>
        </w:rPr>
      </w:pPr>
      <w:r w:rsidRPr="007A2D13">
        <w:rPr>
          <w:b/>
          <w:bCs/>
        </w:rPr>
        <w:t>REQUIRED CONDUCT</w:t>
      </w:r>
    </w:p>
    <w:p w14:paraId="6C07A963" w14:textId="77777777" w:rsidR="00D07996" w:rsidRPr="007A2D13" w:rsidRDefault="00D07996" w:rsidP="00D07996">
      <w:pPr>
        <w:spacing w:after="120" w:line="252" w:lineRule="auto"/>
        <w:rPr>
          <w:bCs/>
        </w:rPr>
      </w:pPr>
      <w:r w:rsidRPr="007A2D13">
        <w:rPr>
          <w:bCs/>
        </w:rPr>
        <w:t>Contractor’s Personnel shall:</w:t>
      </w:r>
    </w:p>
    <w:p w14:paraId="7CFA2A15" w14:textId="77777777" w:rsidR="00D07996" w:rsidRPr="007A2D13" w:rsidRDefault="00D07996" w:rsidP="00E10121">
      <w:pPr>
        <w:numPr>
          <w:ilvl w:val="0"/>
          <w:numId w:val="70"/>
        </w:numPr>
        <w:spacing w:after="120"/>
        <w:jc w:val="both"/>
        <w:rPr>
          <w:rFonts w:eastAsia="Arial Narrow"/>
          <w:color w:val="000000"/>
          <w:szCs w:val="20"/>
        </w:rPr>
      </w:pPr>
      <w:r w:rsidRPr="007A2D13">
        <w:rPr>
          <w:rFonts w:eastAsia="Arial Narrow"/>
          <w:color w:val="000000"/>
          <w:szCs w:val="20"/>
        </w:rPr>
        <w:t>carry out his/her duties competently and diligently;</w:t>
      </w:r>
    </w:p>
    <w:p w14:paraId="242D4FDB" w14:textId="77777777" w:rsidR="00D07996" w:rsidRPr="007A2D13" w:rsidRDefault="00D07996" w:rsidP="00E10121">
      <w:pPr>
        <w:numPr>
          <w:ilvl w:val="0"/>
          <w:numId w:val="70"/>
        </w:numPr>
        <w:spacing w:after="120" w:line="240" w:lineRule="atLeast"/>
        <w:jc w:val="both"/>
        <w:rPr>
          <w:rFonts w:eastAsia="Calibri" w:cs="Arial"/>
          <w:szCs w:val="20"/>
        </w:rPr>
      </w:pPr>
      <w:r w:rsidRPr="007A2D13">
        <w:rPr>
          <w:rFonts w:eastAsia="Arial Narrow"/>
          <w:color w:val="000000"/>
          <w:szCs w:val="20"/>
        </w:rPr>
        <w:t xml:space="preserve">comply with this Code of Conduct and all applicable laws, regulations and other requirements, including requirements </w:t>
      </w:r>
      <w:r w:rsidRPr="007A2D13">
        <w:rPr>
          <w:szCs w:val="20"/>
        </w:rPr>
        <w:t>to protect the health, safety and well-being of other Contractor’s Personnel and any other person;</w:t>
      </w:r>
      <w:r w:rsidRPr="007A2D13" w:rsidDel="004C494B">
        <w:rPr>
          <w:rFonts w:eastAsia="Calibri" w:cs="Arial"/>
          <w:szCs w:val="20"/>
        </w:rPr>
        <w:t xml:space="preserve"> </w:t>
      </w:r>
    </w:p>
    <w:p w14:paraId="795D5182" w14:textId="77777777" w:rsidR="00D07996" w:rsidRPr="007A2D13" w:rsidRDefault="00D07996" w:rsidP="00E10121">
      <w:pPr>
        <w:numPr>
          <w:ilvl w:val="0"/>
          <w:numId w:val="70"/>
        </w:numPr>
        <w:spacing w:after="120" w:line="240" w:lineRule="atLeast"/>
        <w:jc w:val="both"/>
        <w:rPr>
          <w:rFonts w:eastAsia="Calibri" w:cs="Arial"/>
          <w:szCs w:val="20"/>
        </w:rPr>
      </w:pPr>
      <w:r w:rsidRPr="007A2D13">
        <w:rPr>
          <w:szCs w:val="20"/>
          <w:lang w:eastAsia="en-GB"/>
        </w:rPr>
        <w:t>maintain a safe working environment including by:</w:t>
      </w:r>
    </w:p>
    <w:p w14:paraId="0C0CD6F9" w14:textId="77777777" w:rsidR="00D07996" w:rsidRPr="007A2D13" w:rsidRDefault="00D07996" w:rsidP="00E10121">
      <w:pPr>
        <w:numPr>
          <w:ilvl w:val="1"/>
          <w:numId w:val="70"/>
        </w:numPr>
        <w:spacing w:after="120" w:line="240" w:lineRule="atLeast"/>
        <w:jc w:val="both"/>
        <w:rPr>
          <w:rFonts w:eastAsia="Calibri" w:cs="Arial"/>
          <w:szCs w:val="20"/>
        </w:rPr>
      </w:pPr>
      <w:r w:rsidRPr="007A2D13">
        <w:rPr>
          <w:szCs w:val="20"/>
          <w:lang w:eastAsia="en-GB"/>
        </w:rPr>
        <w:t xml:space="preserve">ensuring that workplaces, machinery, equipment and processes under each person’s control are safe and without risk to health; </w:t>
      </w:r>
    </w:p>
    <w:p w14:paraId="639FD3EA" w14:textId="77777777" w:rsidR="00D07996" w:rsidRPr="007A2D13" w:rsidRDefault="00D07996" w:rsidP="00E10121">
      <w:pPr>
        <w:numPr>
          <w:ilvl w:val="1"/>
          <w:numId w:val="70"/>
        </w:numPr>
        <w:spacing w:after="120" w:line="240" w:lineRule="atLeast"/>
        <w:jc w:val="both"/>
        <w:rPr>
          <w:rFonts w:eastAsia="Calibri" w:cs="Arial"/>
          <w:szCs w:val="20"/>
        </w:rPr>
      </w:pPr>
      <w:r w:rsidRPr="007A2D13">
        <w:rPr>
          <w:rFonts w:eastAsia="Calibri"/>
          <w:szCs w:val="20"/>
        </w:rPr>
        <w:t xml:space="preserve">wearing required personal protective equipment; </w:t>
      </w:r>
      <w:r w:rsidRPr="007A2D13">
        <w:rPr>
          <w:szCs w:val="20"/>
          <w:lang w:eastAsia="en-GB"/>
        </w:rPr>
        <w:t xml:space="preserve">  </w:t>
      </w:r>
    </w:p>
    <w:p w14:paraId="0591A076" w14:textId="77777777" w:rsidR="00D07996" w:rsidRPr="007A2D13" w:rsidRDefault="00D07996" w:rsidP="00E10121">
      <w:pPr>
        <w:numPr>
          <w:ilvl w:val="1"/>
          <w:numId w:val="70"/>
        </w:numPr>
        <w:spacing w:after="120" w:line="240" w:lineRule="atLeast"/>
        <w:jc w:val="both"/>
        <w:rPr>
          <w:rFonts w:eastAsia="Calibri" w:cs="Arial"/>
          <w:szCs w:val="20"/>
        </w:rPr>
      </w:pPr>
      <w:r w:rsidRPr="007A2D13">
        <w:rPr>
          <w:szCs w:val="20"/>
          <w:lang w:eastAsia="en-GB"/>
        </w:rPr>
        <w:lastRenderedPageBreak/>
        <w:t xml:space="preserve">using appropriate measures relating to </w:t>
      </w:r>
      <w:r w:rsidRPr="007A2D13">
        <w:rPr>
          <w:szCs w:val="20"/>
        </w:rPr>
        <w:t>chemical, physical and biological substances and agents</w:t>
      </w:r>
      <w:r w:rsidRPr="007A2D13">
        <w:rPr>
          <w:szCs w:val="20"/>
          <w:lang w:eastAsia="en-GB"/>
        </w:rPr>
        <w:t>; and</w:t>
      </w:r>
    </w:p>
    <w:p w14:paraId="3EC58A49" w14:textId="77777777" w:rsidR="00D07996" w:rsidRPr="007A2D13" w:rsidRDefault="00D07996" w:rsidP="00E10121">
      <w:pPr>
        <w:numPr>
          <w:ilvl w:val="1"/>
          <w:numId w:val="70"/>
        </w:numPr>
        <w:spacing w:after="120" w:line="240" w:lineRule="atLeast"/>
        <w:jc w:val="both"/>
        <w:rPr>
          <w:rFonts w:eastAsia="Calibri" w:cs="Arial"/>
          <w:szCs w:val="20"/>
        </w:rPr>
      </w:pPr>
      <w:r w:rsidRPr="007A2D13">
        <w:rPr>
          <w:szCs w:val="20"/>
          <w:lang w:eastAsia="en-GB"/>
        </w:rPr>
        <w:t>following applicable emergency operating procedures.</w:t>
      </w:r>
    </w:p>
    <w:p w14:paraId="3B56EDEF" w14:textId="77777777" w:rsidR="00D07996" w:rsidRPr="007A2D13" w:rsidRDefault="00D07996" w:rsidP="00E10121">
      <w:pPr>
        <w:numPr>
          <w:ilvl w:val="0"/>
          <w:numId w:val="70"/>
        </w:numPr>
        <w:spacing w:after="120"/>
        <w:jc w:val="both"/>
        <w:rPr>
          <w:rFonts w:eastAsia="Arial Narrow"/>
          <w:color w:val="000000"/>
          <w:szCs w:val="20"/>
        </w:rPr>
      </w:pPr>
      <w:r w:rsidRPr="007A2D13">
        <w:rPr>
          <w:rFonts w:eastAsia="Arial Narrow"/>
          <w:color w:val="000000"/>
          <w:szCs w:val="20"/>
        </w:rPr>
        <w:t xml:space="preserve">report </w:t>
      </w:r>
      <w:r w:rsidRPr="007A2D13">
        <w:rPr>
          <w:szCs w:val="20"/>
          <w:lang w:eastAsia="en-GB"/>
        </w:rPr>
        <w:t>work situations that he/she believes are not safe or healthy and remove himself/herself from a work situation which he/she reasonably believes presents an imminent and serious danger to his/her life or health;</w:t>
      </w:r>
    </w:p>
    <w:p w14:paraId="10F2B462" w14:textId="77777777" w:rsidR="00D07996" w:rsidRPr="007A2D13" w:rsidRDefault="00D07996" w:rsidP="00E10121">
      <w:pPr>
        <w:numPr>
          <w:ilvl w:val="0"/>
          <w:numId w:val="70"/>
        </w:numPr>
        <w:spacing w:after="120"/>
        <w:jc w:val="both"/>
        <w:rPr>
          <w:rFonts w:eastAsia="Arial Narrow"/>
          <w:color w:val="000000"/>
          <w:szCs w:val="20"/>
        </w:rPr>
      </w:pPr>
      <w:r w:rsidRPr="007A2D13">
        <w:rPr>
          <w:bCs/>
          <w:szCs w:val="20"/>
        </w:rPr>
        <w:t xml:space="preserve">treat other people with respect, and not discriminate against </w:t>
      </w:r>
      <w:r w:rsidRPr="007A2D13">
        <w:rPr>
          <w:rFonts w:eastAsia="Arial Narrow"/>
          <w:color w:val="000000"/>
          <w:szCs w:val="20"/>
        </w:rPr>
        <w:t>specific groups such as women, people with disabilities, migrant workers or children;</w:t>
      </w:r>
    </w:p>
    <w:p w14:paraId="49FEBCD0" w14:textId="5B9FBD84" w:rsidR="00D07996" w:rsidRPr="007A2D13" w:rsidRDefault="00D07996" w:rsidP="00E10121">
      <w:pPr>
        <w:numPr>
          <w:ilvl w:val="0"/>
          <w:numId w:val="70"/>
        </w:numPr>
        <w:spacing w:after="120" w:line="240" w:lineRule="atLeast"/>
        <w:jc w:val="both"/>
        <w:rPr>
          <w:rFonts w:eastAsia="Arial Narrow"/>
          <w:color w:val="000000"/>
          <w:szCs w:val="20"/>
        </w:rPr>
      </w:pPr>
      <w:r w:rsidRPr="007A2D13">
        <w:rPr>
          <w:bCs/>
          <w:szCs w:val="20"/>
        </w:rPr>
        <w:t xml:space="preserve">not </w:t>
      </w:r>
      <w:r w:rsidR="00395933" w:rsidRPr="00B60783">
        <w:rPr>
          <w:bCs/>
        </w:rPr>
        <w:t>engage</w:t>
      </w:r>
      <w:r w:rsidR="00395933" w:rsidRPr="00B60783">
        <w:rPr>
          <w:rFonts w:eastAsia="Arial Narrow"/>
          <w:color w:val="000000"/>
        </w:rPr>
        <w:t xml:space="preserve"> </w:t>
      </w:r>
      <w:r w:rsidR="00395933" w:rsidRPr="00B60783">
        <w:rPr>
          <w:bCs/>
        </w:rPr>
        <w:t xml:space="preserve">in </w:t>
      </w:r>
      <w:bookmarkStart w:id="719" w:name="_Hlk24712629"/>
      <w:r w:rsidR="00395933">
        <w:rPr>
          <w:bCs/>
        </w:rPr>
        <w:t>S</w:t>
      </w:r>
      <w:r w:rsidR="00395933" w:rsidRPr="00B60783">
        <w:rPr>
          <w:bCs/>
        </w:rPr>
        <w:t xml:space="preserve">exual </w:t>
      </w:r>
      <w:r w:rsidR="00395933">
        <w:rPr>
          <w:bCs/>
        </w:rPr>
        <w:t>H</w:t>
      </w:r>
      <w:r w:rsidR="00395933" w:rsidRPr="00B60783">
        <w:rPr>
          <w:bCs/>
        </w:rPr>
        <w:t>arassment</w:t>
      </w:r>
      <w:r w:rsidR="00395933">
        <w:rPr>
          <w:bCs/>
        </w:rPr>
        <w:t>,</w:t>
      </w:r>
      <w:r w:rsidR="00395933" w:rsidRPr="00B60783">
        <w:rPr>
          <w:bCs/>
        </w:rPr>
        <w:t xml:space="preserve"> </w:t>
      </w:r>
      <w:r w:rsidR="00395933">
        <w:rPr>
          <w:bCs/>
        </w:rPr>
        <w:t xml:space="preserve">which means </w:t>
      </w:r>
      <w:r w:rsidR="00395933" w:rsidRPr="00B60783">
        <w:t>unwelcome sexual advances, requests for sexual favors, and other verbal or physical conduct of a sexual nature with other Contractor’s or Employer’s Personnel</w:t>
      </w:r>
      <w:bookmarkEnd w:id="719"/>
      <w:r w:rsidRPr="007A2D13">
        <w:rPr>
          <w:szCs w:val="20"/>
        </w:rPr>
        <w:t>;</w:t>
      </w:r>
    </w:p>
    <w:p w14:paraId="4C9E4DA8" w14:textId="570BD868" w:rsidR="00D07996" w:rsidRPr="007A2D13" w:rsidRDefault="00D07996" w:rsidP="00E10121">
      <w:pPr>
        <w:numPr>
          <w:ilvl w:val="0"/>
          <w:numId w:val="70"/>
        </w:numPr>
        <w:autoSpaceDE w:val="0"/>
        <w:autoSpaceDN w:val="0"/>
        <w:spacing w:after="120"/>
        <w:jc w:val="both"/>
        <w:rPr>
          <w:color w:val="000000" w:themeColor="text1"/>
          <w:szCs w:val="20"/>
        </w:rPr>
      </w:pPr>
      <w:bookmarkStart w:id="720" w:name="_Hlk11663505"/>
      <w:r w:rsidRPr="007A2D13">
        <w:rPr>
          <w:szCs w:val="20"/>
        </w:rPr>
        <w:t xml:space="preserve">not engage in </w:t>
      </w:r>
      <w:bookmarkStart w:id="721" w:name="_Hlk10196619"/>
      <w:r w:rsidRPr="007A2D13">
        <w:rPr>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7A2D13">
        <w:rPr>
          <w:color w:val="000000" w:themeColor="text1"/>
          <w:szCs w:val="20"/>
        </w:rPr>
        <w:t>;</w:t>
      </w:r>
      <w:bookmarkEnd w:id="721"/>
    </w:p>
    <w:p w14:paraId="6A644571" w14:textId="77777777" w:rsidR="00395933" w:rsidRPr="00175F14" w:rsidRDefault="00395933" w:rsidP="00E10121">
      <w:pPr>
        <w:numPr>
          <w:ilvl w:val="0"/>
          <w:numId w:val="70"/>
        </w:numPr>
        <w:spacing w:after="120" w:line="240" w:lineRule="atLeast"/>
        <w:jc w:val="both"/>
        <w:rPr>
          <w:bCs/>
          <w:szCs w:val="20"/>
        </w:rPr>
      </w:pPr>
      <w:bookmarkStart w:id="722" w:name="_Hlk24712684"/>
      <w:bookmarkStart w:id="723"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bookmarkEnd w:id="722"/>
      <w:r>
        <w:t xml:space="preserve">; </w:t>
      </w:r>
      <w:bookmarkStart w:id="724" w:name="_Hlk10196970"/>
      <w:bookmarkEnd w:id="723"/>
    </w:p>
    <w:p w14:paraId="1553D337" w14:textId="63D480F6" w:rsidR="00D07996" w:rsidRPr="007A2D13" w:rsidRDefault="00D07996" w:rsidP="00E10121">
      <w:pPr>
        <w:numPr>
          <w:ilvl w:val="0"/>
          <w:numId w:val="70"/>
        </w:numPr>
        <w:spacing w:after="120" w:line="240" w:lineRule="atLeast"/>
        <w:jc w:val="both"/>
        <w:rPr>
          <w:bCs/>
          <w:szCs w:val="20"/>
        </w:rPr>
      </w:pPr>
      <w:r w:rsidRPr="007A2D13">
        <w:rPr>
          <w:bCs/>
          <w:szCs w:val="20"/>
        </w:rPr>
        <w:t xml:space="preserve">not engage in any form of sexual activity with individuals under the age of 18, except in case of pre-existing marriage; </w:t>
      </w:r>
      <w:bookmarkEnd w:id="720"/>
      <w:bookmarkEnd w:id="724"/>
    </w:p>
    <w:p w14:paraId="4BDAA08C" w14:textId="0E7ACAF4" w:rsidR="00D07996" w:rsidRPr="007A2D13" w:rsidRDefault="00D07996" w:rsidP="00E10121">
      <w:pPr>
        <w:numPr>
          <w:ilvl w:val="0"/>
          <w:numId w:val="70"/>
        </w:numPr>
        <w:spacing w:after="120" w:line="240" w:lineRule="atLeast"/>
        <w:jc w:val="both"/>
        <w:rPr>
          <w:bCs/>
          <w:szCs w:val="20"/>
        </w:rPr>
      </w:pPr>
      <w:r w:rsidRPr="007A2D13">
        <w:rPr>
          <w:bCs/>
          <w:color w:val="000000"/>
          <w:szCs w:val="20"/>
        </w:rPr>
        <w:t xml:space="preserve">complete relevant training courses that will be provided related to the environmental and social aspects of the Contract, including on health and safety matters, </w:t>
      </w:r>
      <w:bookmarkStart w:id="725" w:name="_Hlk10197034"/>
      <w:r w:rsidRPr="007A2D13">
        <w:rPr>
          <w:bCs/>
          <w:color w:val="000000"/>
          <w:szCs w:val="20"/>
        </w:rPr>
        <w:t>and Sexual Exploitation</w:t>
      </w:r>
      <w:r w:rsidR="00395933">
        <w:rPr>
          <w:bCs/>
          <w:color w:val="000000"/>
          <w:szCs w:val="20"/>
        </w:rPr>
        <w:t xml:space="preserve"> and Abuse (SEA)</w:t>
      </w:r>
      <w:r w:rsidRPr="007A2D13">
        <w:rPr>
          <w:bCs/>
          <w:color w:val="000000"/>
          <w:szCs w:val="20"/>
        </w:rPr>
        <w:t xml:space="preserve">, and </w:t>
      </w:r>
      <w:bookmarkStart w:id="726" w:name="_Hlk24712770"/>
      <w:r w:rsidR="00395933">
        <w:rPr>
          <w:bCs/>
          <w:color w:val="000000"/>
          <w:szCs w:val="20"/>
        </w:rPr>
        <w:t>Sexual Harassment</w:t>
      </w:r>
      <w:r w:rsidR="00395933" w:rsidRPr="007A2D13">
        <w:rPr>
          <w:bCs/>
          <w:color w:val="000000"/>
          <w:szCs w:val="20"/>
        </w:rPr>
        <w:t xml:space="preserve"> </w:t>
      </w:r>
      <w:r w:rsidRPr="007A2D13">
        <w:rPr>
          <w:bCs/>
          <w:color w:val="000000"/>
          <w:szCs w:val="20"/>
        </w:rPr>
        <w:t>(</w:t>
      </w:r>
      <w:r w:rsidR="00395933" w:rsidRPr="007A2D13">
        <w:rPr>
          <w:bCs/>
          <w:color w:val="000000"/>
          <w:szCs w:val="20"/>
        </w:rPr>
        <w:t>S</w:t>
      </w:r>
      <w:r w:rsidR="00395933">
        <w:rPr>
          <w:bCs/>
          <w:color w:val="000000"/>
          <w:szCs w:val="20"/>
        </w:rPr>
        <w:t>H</w:t>
      </w:r>
      <w:r w:rsidRPr="007A2D13">
        <w:rPr>
          <w:bCs/>
          <w:color w:val="000000"/>
          <w:szCs w:val="20"/>
        </w:rPr>
        <w:t>)</w:t>
      </w:r>
      <w:bookmarkEnd w:id="726"/>
      <w:r w:rsidRPr="007A2D13">
        <w:rPr>
          <w:bCs/>
          <w:color w:val="000000"/>
          <w:szCs w:val="20"/>
        </w:rPr>
        <w:t>;</w:t>
      </w:r>
      <w:bookmarkEnd w:id="725"/>
    </w:p>
    <w:p w14:paraId="1D4E0436" w14:textId="77777777" w:rsidR="00D07996" w:rsidRPr="007A2D13" w:rsidRDefault="00D07996" w:rsidP="00E10121">
      <w:pPr>
        <w:numPr>
          <w:ilvl w:val="0"/>
          <w:numId w:val="70"/>
        </w:numPr>
        <w:spacing w:after="120" w:line="240" w:lineRule="atLeast"/>
        <w:jc w:val="both"/>
        <w:rPr>
          <w:rFonts w:eastAsia="Calibri" w:cs="Arial"/>
          <w:szCs w:val="20"/>
        </w:rPr>
      </w:pPr>
      <w:r w:rsidRPr="007A2D13">
        <w:rPr>
          <w:rFonts w:eastAsia="Calibri" w:cs="Arial"/>
          <w:szCs w:val="20"/>
        </w:rPr>
        <w:t xml:space="preserve"> report violations of this Code of Conduct; and</w:t>
      </w:r>
    </w:p>
    <w:p w14:paraId="55044DEE" w14:textId="58F65280" w:rsidR="00D07996" w:rsidRPr="007A2D13" w:rsidRDefault="00D07996" w:rsidP="00E10121">
      <w:pPr>
        <w:numPr>
          <w:ilvl w:val="0"/>
          <w:numId w:val="70"/>
        </w:numPr>
        <w:spacing w:after="120" w:line="240" w:lineRule="atLeast"/>
        <w:jc w:val="both"/>
        <w:rPr>
          <w:rFonts w:eastAsia="Calibri" w:cs="Arial"/>
          <w:szCs w:val="20"/>
        </w:rPr>
      </w:pPr>
      <w:r w:rsidRPr="007A2D13">
        <w:rPr>
          <w:rFonts w:eastAsia="Calibri" w:cs="Arial"/>
          <w:szCs w:val="20"/>
        </w:rPr>
        <w:t xml:space="preserve">not retaliate against any person who reports violations of this Code of Conduct, whether to us or the Employer, or who makes use of the </w:t>
      </w:r>
      <w:bookmarkStart w:id="727" w:name="_Hlk24712817"/>
      <w:r w:rsidR="00395933" w:rsidRPr="00104E77">
        <w:rPr>
          <w:rFonts w:eastAsia="Arial Narrow"/>
          <w:color w:val="000000"/>
        </w:rPr>
        <w:t>grievance mechanism for Contractor’s Personnel</w:t>
      </w:r>
      <w:r w:rsidR="00395933" w:rsidRPr="00B60783">
        <w:rPr>
          <w:rFonts w:eastAsia="Calibri" w:cs="Arial"/>
        </w:rPr>
        <w:t xml:space="preserve"> </w:t>
      </w:r>
      <w:r w:rsidR="00395933">
        <w:rPr>
          <w:rFonts w:eastAsia="Calibri" w:cs="Arial"/>
        </w:rPr>
        <w:t>or the p</w:t>
      </w:r>
      <w:r w:rsidR="00395933" w:rsidRPr="00B60783">
        <w:rPr>
          <w:rFonts w:eastAsia="Calibri" w:cs="Arial"/>
        </w:rPr>
        <w:t>roject</w:t>
      </w:r>
      <w:r w:rsidR="00395933">
        <w:rPr>
          <w:rFonts w:eastAsia="Calibri" w:cs="Arial"/>
        </w:rPr>
        <w:t>’s</w:t>
      </w:r>
      <w:r w:rsidR="00395933" w:rsidRPr="00B60783">
        <w:rPr>
          <w:rFonts w:eastAsia="Calibri" w:cs="Arial"/>
        </w:rPr>
        <w:t xml:space="preserve"> </w:t>
      </w:r>
      <w:r w:rsidR="00395933">
        <w:rPr>
          <w:rFonts w:eastAsia="Calibri" w:cs="Arial"/>
        </w:rPr>
        <w:t>G</w:t>
      </w:r>
      <w:r w:rsidR="00395933" w:rsidRPr="00B60783">
        <w:rPr>
          <w:rFonts w:eastAsia="Calibri" w:cs="Arial"/>
        </w:rPr>
        <w:t xml:space="preserve">rievance </w:t>
      </w:r>
      <w:r w:rsidR="00395933" w:rsidRPr="00CE2CCB">
        <w:rPr>
          <w:rFonts w:eastAsia="Calibri" w:cs="Arial"/>
        </w:rPr>
        <w:t>Redress</w:t>
      </w:r>
      <w:r w:rsidR="00395933">
        <w:rPr>
          <w:rFonts w:eastAsia="Calibri" w:cs="Arial"/>
        </w:rPr>
        <w:t xml:space="preserve"> </w:t>
      </w:r>
      <w:r w:rsidR="00395933" w:rsidRPr="00B60783">
        <w:rPr>
          <w:rFonts w:eastAsia="Calibri" w:cs="Arial"/>
        </w:rPr>
        <w:t>Mechanism</w:t>
      </w:r>
      <w:r w:rsidR="00395933">
        <w:rPr>
          <w:rFonts w:eastAsia="Calibri" w:cs="Arial"/>
        </w:rPr>
        <w:t xml:space="preserve">. </w:t>
      </w:r>
      <w:bookmarkEnd w:id="727"/>
      <w:r w:rsidRPr="007A2D13">
        <w:rPr>
          <w:rFonts w:eastAsia="Calibri"/>
          <w:szCs w:val="20"/>
        </w:rPr>
        <w:t xml:space="preserve"> </w:t>
      </w:r>
    </w:p>
    <w:p w14:paraId="212E73C9" w14:textId="77777777" w:rsidR="00D07996" w:rsidRPr="007A2D13" w:rsidRDefault="00D07996" w:rsidP="00D07996">
      <w:pPr>
        <w:keepNext/>
        <w:spacing w:after="120" w:line="240" w:lineRule="atLeast"/>
        <w:rPr>
          <w:rFonts w:eastAsia="Calibri" w:cs="Arial"/>
          <w:b/>
        </w:rPr>
      </w:pPr>
      <w:r w:rsidRPr="007A2D13">
        <w:rPr>
          <w:rFonts w:eastAsia="Calibri" w:cs="Arial"/>
          <w:b/>
        </w:rPr>
        <w:t xml:space="preserve">RAISING CONCERNS </w:t>
      </w:r>
    </w:p>
    <w:p w14:paraId="0E1CB512" w14:textId="77777777" w:rsidR="00D07996" w:rsidRPr="007A2D13" w:rsidRDefault="00D07996" w:rsidP="00D07996">
      <w:pPr>
        <w:spacing w:after="120" w:line="240" w:lineRule="atLeast"/>
        <w:rPr>
          <w:rFonts w:eastAsia="Calibri" w:cs="Arial"/>
        </w:rPr>
      </w:pPr>
      <w:r w:rsidRPr="007A2D1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7E5B3F37" w14:textId="77777777" w:rsidR="00D07996" w:rsidRPr="007A2D13" w:rsidRDefault="00D07996" w:rsidP="00E10121">
      <w:pPr>
        <w:numPr>
          <w:ilvl w:val="0"/>
          <w:numId w:val="69"/>
        </w:numPr>
        <w:spacing w:after="120" w:line="240" w:lineRule="atLeast"/>
        <w:ind w:left="446"/>
        <w:jc w:val="both"/>
        <w:rPr>
          <w:rFonts w:eastAsia="Calibri" w:cs="Arial"/>
          <w:szCs w:val="20"/>
        </w:rPr>
      </w:pPr>
      <w:r w:rsidRPr="007A2D13">
        <w:rPr>
          <w:rFonts w:eastAsia="Calibri" w:cs="Arial"/>
          <w:szCs w:val="20"/>
        </w:rPr>
        <w:t>Contact [</w:t>
      </w:r>
      <w:r w:rsidRPr="007A2D13">
        <w:rPr>
          <w:rFonts w:eastAsia="Calibri" w:cs="Arial"/>
          <w:i/>
          <w:szCs w:val="20"/>
        </w:rPr>
        <w:t>enter name of the Contractor’s Social Expert with relevant experience in handling gender-based violence, or if such person is not required under the Contract, another individual designated by the Contractor to handle these matters</w:t>
      </w:r>
      <w:r w:rsidRPr="007A2D13">
        <w:rPr>
          <w:rFonts w:eastAsia="Calibri" w:cs="Arial"/>
          <w:szCs w:val="20"/>
        </w:rPr>
        <w:t>] in writing at this address [   ] or by telephone at [   ] or in person at [   ]; or</w:t>
      </w:r>
    </w:p>
    <w:p w14:paraId="0D950C5B" w14:textId="77777777" w:rsidR="00D07996" w:rsidRPr="007A2D13" w:rsidRDefault="00D07996" w:rsidP="00E10121">
      <w:pPr>
        <w:numPr>
          <w:ilvl w:val="0"/>
          <w:numId w:val="69"/>
        </w:numPr>
        <w:spacing w:after="120" w:line="240" w:lineRule="atLeast"/>
        <w:ind w:left="446"/>
        <w:jc w:val="both"/>
        <w:rPr>
          <w:rFonts w:eastAsia="Calibri" w:cs="Arial"/>
          <w:szCs w:val="20"/>
        </w:rPr>
      </w:pPr>
      <w:r w:rsidRPr="007A2D13">
        <w:rPr>
          <w:rFonts w:eastAsia="Calibri" w:cs="Arial"/>
          <w:szCs w:val="20"/>
        </w:rPr>
        <w:t xml:space="preserve">Call [  ]  to reach the Contractor’s hotline </w:t>
      </w:r>
      <w:r w:rsidRPr="007A2D13">
        <w:rPr>
          <w:rFonts w:eastAsia="Calibri" w:cs="Arial"/>
          <w:i/>
          <w:szCs w:val="20"/>
        </w:rPr>
        <w:t>(if any)</w:t>
      </w:r>
      <w:r w:rsidRPr="007A2D13">
        <w:rPr>
          <w:rFonts w:eastAsia="Calibri" w:cs="Arial"/>
          <w:szCs w:val="20"/>
        </w:rPr>
        <w:t xml:space="preserve"> and leave a message.</w:t>
      </w:r>
    </w:p>
    <w:p w14:paraId="2A07BDC6" w14:textId="77777777" w:rsidR="00D07996" w:rsidRPr="007A2D13" w:rsidRDefault="00D07996" w:rsidP="00D07996">
      <w:pPr>
        <w:spacing w:after="120" w:line="240" w:lineRule="atLeast"/>
        <w:ind w:left="720"/>
        <w:contextualSpacing/>
        <w:rPr>
          <w:rFonts w:eastAsia="Calibri" w:cs="Arial"/>
          <w:szCs w:val="20"/>
        </w:rPr>
      </w:pPr>
    </w:p>
    <w:p w14:paraId="0608300C" w14:textId="77777777" w:rsidR="00D07996" w:rsidRPr="007A2D13" w:rsidRDefault="00D07996" w:rsidP="00D07996">
      <w:pPr>
        <w:spacing w:after="120" w:line="240" w:lineRule="atLeast"/>
        <w:contextualSpacing/>
        <w:jc w:val="both"/>
        <w:rPr>
          <w:rFonts w:eastAsia="Calibri" w:cs="Arial"/>
          <w:szCs w:val="20"/>
        </w:rPr>
      </w:pPr>
      <w:bookmarkStart w:id="728" w:name="_Hlk11663640"/>
      <w:r w:rsidRPr="007A2D13">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t>
      </w:r>
      <w:r w:rsidRPr="007A2D13">
        <w:rPr>
          <w:rFonts w:eastAsia="Calibri" w:cs="Arial"/>
          <w:szCs w:val="20"/>
        </w:rPr>
        <w:lastRenderedPageBreak/>
        <w:t xml:space="preserve">will investigate and take appropriate action. </w:t>
      </w:r>
      <w:bookmarkStart w:id="729" w:name="_Hlk11686596"/>
      <w:r w:rsidRPr="007A2D13">
        <w:rPr>
          <w:rFonts w:eastAsia="Calibri" w:cs="Arial"/>
          <w:szCs w:val="20"/>
        </w:rPr>
        <w:t xml:space="preserve">We will provide warm referrals to service providers that may help support the person who experienced the alleged incident, as appropriate. </w:t>
      </w:r>
      <w:bookmarkEnd w:id="729"/>
    </w:p>
    <w:bookmarkEnd w:id="728"/>
    <w:p w14:paraId="0327EB0B" w14:textId="77777777" w:rsidR="00D07996" w:rsidRPr="007A2D13" w:rsidRDefault="00D07996" w:rsidP="00D07996">
      <w:pPr>
        <w:spacing w:after="120" w:line="240" w:lineRule="atLeast"/>
        <w:rPr>
          <w:rFonts w:eastAsia="Calibri" w:cs="Arial"/>
        </w:rPr>
      </w:pPr>
      <w:r w:rsidRPr="007A2D1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2D70BEB1" w14:textId="77777777" w:rsidR="00D07996" w:rsidRPr="007A2D13" w:rsidRDefault="00D07996" w:rsidP="00D07996">
      <w:pPr>
        <w:spacing w:after="120" w:line="240" w:lineRule="atLeast"/>
        <w:jc w:val="center"/>
        <w:rPr>
          <w:rFonts w:eastAsia="Calibri" w:cs="Arial"/>
        </w:rPr>
      </w:pPr>
      <w:r w:rsidRPr="007A2D13">
        <w:rPr>
          <w:rFonts w:eastAsia="Calibri" w:cs="Arial"/>
          <w:b/>
        </w:rPr>
        <w:t>CONSEQUENCES OF VIOLATING THE CODE OF CONDUCT</w:t>
      </w:r>
    </w:p>
    <w:p w14:paraId="595060E5" w14:textId="77777777" w:rsidR="00D07996" w:rsidRPr="007A2D13" w:rsidRDefault="00D07996" w:rsidP="00D07996">
      <w:pPr>
        <w:spacing w:after="120" w:line="240" w:lineRule="atLeast"/>
        <w:jc w:val="both"/>
        <w:rPr>
          <w:rFonts w:eastAsia="Calibri" w:cs="Arial"/>
        </w:rPr>
      </w:pPr>
      <w:r w:rsidRPr="007A2D13">
        <w:rPr>
          <w:rFonts w:eastAsia="Calibri" w:cs="Arial"/>
        </w:rPr>
        <w:t>Any violation of this Code of Conduct by Contractor’s Personnel may result in serious consequences, up to and including termination and possible referral to legal authorities.</w:t>
      </w:r>
    </w:p>
    <w:p w14:paraId="7BA224CD" w14:textId="77777777" w:rsidR="00D07996" w:rsidRPr="007A2D13" w:rsidRDefault="00D07996" w:rsidP="00D07996">
      <w:pPr>
        <w:spacing w:before="240" w:after="120" w:line="252" w:lineRule="auto"/>
        <w:rPr>
          <w:bCs/>
        </w:rPr>
      </w:pPr>
      <w:r w:rsidRPr="007A2D13">
        <w:rPr>
          <w:bCs/>
        </w:rPr>
        <w:t>FOR CONTRACTOR’S PERSONNEL:</w:t>
      </w:r>
    </w:p>
    <w:p w14:paraId="166AD718" w14:textId="7CC7DC60" w:rsidR="00D07996" w:rsidRPr="007A2D13" w:rsidRDefault="00D07996" w:rsidP="00D07996">
      <w:pPr>
        <w:spacing w:before="240" w:after="120" w:line="252" w:lineRule="auto"/>
        <w:jc w:val="both"/>
        <w:rPr>
          <w:bCs/>
        </w:rPr>
      </w:pPr>
      <w:r w:rsidRPr="007A2D13">
        <w:rPr>
          <w:bCs/>
        </w:rPr>
        <w:t>I have received a copy of this Code of Conduct written in a language that I comprehend.  I understand that if I have any questions about this Code of Conduct, I can contact [</w:t>
      </w:r>
      <w:r w:rsidRPr="007A2D13">
        <w:rPr>
          <w:bCs/>
          <w:i/>
        </w:rPr>
        <w:t>enter name of Contractor’s contact person with relevant experience</w:t>
      </w:r>
      <w:r w:rsidRPr="007A2D13">
        <w:rPr>
          <w:bCs/>
        </w:rPr>
        <w:t xml:space="preserve">] requesting an explanation.  </w:t>
      </w:r>
    </w:p>
    <w:p w14:paraId="1BCA68B2" w14:textId="77777777" w:rsidR="00D07996" w:rsidRPr="007A2D13" w:rsidRDefault="00D07996" w:rsidP="00D07996">
      <w:pPr>
        <w:spacing w:line="252" w:lineRule="auto"/>
        <w:rPr>
          <w:bCs/>
        </w:rPr>
      </w:pPr>
    </w:p>
    <w:p w14:paraId="3F1F3840" w14:textId="77777777" w:rsidR="00D07996" w:rsidRPr="007A2D13" w:rsidRDefault="00D07996" w:rsidP="00D07996">
      <w:pPr>
        <w:spacing w:after="160" w:line="252" w:lineRule="auto"/>
        <w:rPr>
          <w:bCs/>
        </w:rPr>
      </w:pPr>
      <w:r w:rsidRPr="007A2D13">
        <w:rPr>
          <w:bCs/>
        </w:rPr>
        <w:t>Name of Contractor’s Personnel: [insert name]</w:t>
      </w:r>
      <w:r w:rsidRPr="007A2D13">
        <w:rPr>
          <w:bCs/>
        </w:rPr>
        <w:tab/>
      </w:r>
      <w:r w:rsidRPr="007A2D13">
        <w:rPr>
          <w:bCs/>
        </w:rPr>
        <w:tab/>
      </w:r>
      <w:r w:rsidRPr="007A2D13">
        <w:rPr>
          <w:bCs/>
        </w:rPr>
        <w:tab/>
      </w:r>
      <w:r w:rsidRPr="007A2D13">
        <w:rPr>
          <w:bCs/>
        </w:rPr>
        <w:tab/>
      </w:r>
    </w:p>
    <w:p w14:paraId="2BBDC2F2" w14:textId="77777777" w:rsidR="00D07996" w:rsidRPr="007A2D13" w:rsidRDefault="00D07996" w:rsidP="00D07996">
      <w:pPr>
        <w:spacing w:before="360" w:after="120"/>
        <w:rPr>
          <w:bCs/>
        </w:rPr>
      </w:pPr>
      <w:r w:rsidRPr="007A2D13">
        <w:rPr>
          <w:bCs/>
        </w:rPr>
        <w:t>Signature: __________________________________________________________</w:t>
      </w:r>
    </w:p>
    <w:p w14:paraId="29EC93A2" w14:textId="77777777" w:rsidR="00D07996" w:rsidRPr="007A2D13" w:rsidRDefault="00D07996" w:rsidP="00D07996">
      <w:pPr>
        <w:spacing w:before="360" w:after="120"/>
        <w:rPr>
          <w:bCs/>
        </w:rPr>
      </w:pPr>
      <w:r w:rsidRPr="007A2D13">
        <w:rPr>
          <w:bCs/>
        </w:rPr>
        <w:t>Date: (day month year): _______________________________________________</w:t>
      </w:r>
    </w:p>
    <w:p w14:paraId="73E87FE5" w14:textId="77777777" w:rsidR="00D07996" w:rsidRPr="007A2D13" w:rsidRDefault="00D07996" w:rsidP="00D07996">
      <w:pPr>
        <w:spacing w:after="120"/>
        <w:rPr>
          <w:bCs/>
        </w:rPr>
      </w:pPr>
    </w:p>
    <w:p w14:paraId="397F706C" w14:textId="77777777" w:rsidR="00D07996" w:rsidRPr="007A2D13" w:rsidRDefault="00D07996" w:rsidP="00D07996">
      <w:pPr>
        <w:spacing w:after="120"/>
        <w:rPr>
          <w:bCs/>
        </w:rPr>
      </w:pPr>
      <w:r w:rsidRPr="007A2D13">
        <w:rPr>
          <w:bCs/>
        </w:rPr>
        <w:t>Countersignature of authorized representative of the Contractor:</w:t>
      </w:r>
    </w:p>
    <w:p w14:paraId="6908BF5D" w14:textId="77777777" w:rsidR="00D07996" w:rsidRPr="007A2D13" w:rsidRDefault="00D07996" w:rsidP="00D07996">
      <w:pPr>
        <w:spacing w:after="120"/>
        <w:rPr>
          <w:bCs/>
        </w:rPr>
      </w:pPr>
      <w:r w:rsidRPr="007A2D13">
        <w:rPr>
          <w:bCs/>
        </w:rPr>
        <w:t>Signature: ________________________________________________________</w:t>
      </w:r>
    </w:p>
    <w:p w14:paraId="0FA254B7" w14:textId="57FF6961" w:rsidR="00D07996" w:rsidRDefault="00D07996" w:rsidP="00D07996">
      <w:pPr>
        <w:pStyle w:val="SPDForm2"/>
        <w:jc w:val="left"/>
        <w:rPr>
          <w:b w:val="0"/>
          <w:bCs/>
          <w:noProof/>
          <w:sz w:val="24"/>
          <w:szCs w:val="24"/>
        </w:rPr>
      </w:pPr>
      <w:r w:rsidRPr="007A2D13">
        <w:rPr>
          <w:b w:val="0"/>
          <w:bCs/>
          <w:noProof/>
          <w:sz w:val="24"/>
          <w:szCs w:val="24"/>
        </w:rPr>
        <w:t>Date: (day month year): ______________________________________________</w:t>
      </w:r>
    </w:p>
    <w:p w14:paraId="7C7A9A35" w14:textId="067AD9A5" w:rsidR="000556D8" w:rsidRDefault="000556D8" w:rsidP="00D07996">
      <w:pPr>
        <w:pStyle w:val="SPDForm2"/>
        <w:jc w:val="left"/>
        <w:rPr>
          <w:b w:val="0"/>
          <w:bCs/>
          <w:noProof/>
          <w:sz w:val="24"/>
          <w:szCs w:val="24"/>
        </w:rPr>
      </w:pPr>
    </w:p>
    <w:p w14:paraId="3A123775" w14:textId="77777777" w:rsidR="00175572" w:rsidRPr="00153051" w:rsidRDefault="00175572" w:rsidP="00175572">
      <w:pPr>
        <w:rPr>
          <w:b/>
          <w:bCs/>
          <w:sz w:val="22"/>
          <w:szCs w:val="22"/>
        </w:rPr>
      </w:pPr>
      <w:r w:rsidRPr="00153051">
        <w:rPr>
          <w:b/>
          <w:bCs/>
        </w:rPr>
        <w:t xml:space="preserve">ATTACHMENT 1: </w:t>
      </w:r>
      <w:r w:rsidRPr="00153051">
        <w:rPr>
          <w:b/>
          <w:bCs/>
          <w:sz w:val="22"/>
          <w:szCs w:val="22"/>
        </w:rPr>
        <w:t>Behaviors constituting Sexual Exploitation and Abuse (SEA) and behaviors constituting Sexual Harassment (SH)</w:t>
      </w:r>
    </w:p>
    <w:p w14:paraId="31FC421E" w14:textId="77777777" w:rsidR="000556D8" w:rsidRPr="00147777" w:rsidRDefault="000556D8" w:rsidP="00D07996">
      <w:pPr>
        <w:pStyle w:val="SPDForm2"/>
        <w:jc w:val="left"/>
        <w:rPr>
          <w:b w:val="0"/>
          <w:bCs/>
          <w:noProof/>
          <w:sz w:val="24"/>
          <w:szCs w:val="24"/>
        </w:rPr>
      </w:pPr>
    </w:p>
    <w:p w14:paraId="6198A29B" w14:textId="443AE528" w:rsidR="00574E64" w:rsidRDefault="00574E64" w:rsidP="00574E64">
      <w:r w:rsidRPr="00B637AF">
        <w:br w:type="page"/>
      </w:r>
    </w:p>
    <w:p w14:paraId="1E49D5F7" w14:textId="77777777" w:rsidR="00A912D0" w:rsidRPr="00153051" w:rsidRDefault="00A912D0" w:rsidP="00A912D0">
      <w:pPr>
        <w:spacing w:before="120" w:after="240"/>
        <w:jc w:val="center"/>
        <w:rPr>
          <w:b/>
          <w:bCs/>
        </w:rPr>
      </w:pPr>
      <w:r w:rsidRPr="00153051">
        <w:rPr>
          <w:b/>
          <w:bCs/>
        </w:rPr>
        <w:lastRenderedPageBreak/>
        <w:t>ATTACHMENT 1 TO THE CODE OF CONDUCT FORM</w:t>
      </w:r>
    </w:p>
    <w:p w14:paraId="11A23056" w14:textId="77777777" w:rsidR="00A912D0" w:rsidRPr="00153051" w:rsidRDefault="00A912D0" w:rsidP="00A912D0">
      <w:pPr>
        <w:spacing w:before="120" w:after="240"/>
        <w:jc w:val="center"/>
        <w:rPr>
          <w:b/>
          <w:bCs/>
          <w:sz w:val="22"/>
          <w:szCs w:val="22"/>
        </w:rPr>
      </w:pPr>
      <w:r w:rsidRPr="00153051">
        <w:rPr>
          <w:b/>
          <w:bCs/>
          <w:sz w:val="22"/>
          <w:szCs w:val="22"/>
        </w:rPr>
        <w:t>BEHAVIORS CONSTITUTING SEXUAL EXPLOITATION AND ABUSE (SEA) AND BEHAVIORS CONSTITUTING SEXUAL HARASSMENT (SH)</w:t>
      </w:r>
    </w:p>
    <w:p w14:paraId="16251149" w14:textId="77777777" w:rsidR="00A912D0" w:rsidRPr="00153051" w:rsidRDefault="00A912D0" w:rsidP="00A912D0">
      <w:pPr>
        <w:spacing w:before="120" w:after="120"/>
        <w:rPr>
          <w:sz w:val="22"/>
          <w:szCs w:val="22"/>
        </w:rPr>
      </w:pPr>
      <w:r>
        <w:rPr>
          <w:sz w:val="22"/>
          <w:szCs w:val="22"/>
        </w:rPr>
        <w:t>The following non-exhaustive list is intended to illustrate types of prohibited behaviors:</w:t>
      </w:r>
    </w:p>
    <w:p w14:paraId="2714E048" w14:textId="77777777" w:rsidR="00A912D0" w:rsidRPr="006544BE" w:rsidRDefault="00A912D0" w:rsidP="00E10121">
      <w:pPr>
        <w:pStyle w:val="p2"/>
        <w:numPr>
          <w:ilvl w:val="0"/>
          <w:numId w:val="134"/>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66ECFDED"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2CD649C9"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3D971F2"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7F52728"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 xml:space="preserve">A Contractor’s Personnel denies a person access to the Site unless he/she performs a sexual favor.  </w:t>
      </w:r>
    </w:p>
    <w:p w14:paraId="52EC05FE" w14:textId="77777777" w:rsidR="00A912D0" w:rsidRPr="00153051" w:rsidRDefault="00A912D0" w:rsidP="00E10121">
      <w:pPr>
        <w:pStyle w:val="ListParagraph"/>
        <w:numPr>
          <w:ilvl w:val="0"/>
          <w:numId w:val="135"/>
        </w:numPr>
        <w:spacing w:before="120" w:after="120"/>
        <w:ind w:left="720"/>
        <w:rPr>
          <w:color w:val="000000" w:themeColor="text1"/>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43AEC0A8" w14:textId="77777777" w:rsidR="00A912D0" w:rsidRPr="008D1795" w:rsidRDefault="00A912D0" w:rsidP="00E10121">
      <w:pPr>
        <w:pStyle w:val="p2"/>
        <w:numPr>
          <w:ilvl w:val="0"/>
          <w:numId w:val="134"/>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2221CFA4"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06277B8E" w14:textId="77777777" w:rsidR="00A912D0" w:rsidRPr="00287A01" w:rsidRDefault="00A912D0" w:rsidP="00E10121">
      <w:pPr>
        <w:pStyle w:val="ListParagraph"/>
        <w:numPr>
          <w:ilvl w:val="0"/>
          <w:numId w:val="135"/>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33BBBA2C" w14:textId="77777777" w:rsidR="00A912D0" w:rsidRPr="0051206B"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3E1FDAE"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22761B35" w14:textId="4FCDD1EE" w:rsidR="00A912D0" w:rsidRDefault="00A912D0">
      <w:r>
        <w:br w:type="page"/>
      </w:r>
    </w:p>
    <w:p w14:paraId="25FB6982" w14:textId="77777777" w:rsidR="00175572" w:rsidRPr="00B637AF" w:rsidRDefault="00175572" w:rsidP="00574E64"/>
    <w:p w14:paraId="37A30201" w14:textId="77777777" w:rsidR="00574E64" w:rsidRPr="00B637AF" w:rsidRDefault="00574E64" w:rsidP="00574E64">
      <w:pPr>
        <w:pStyle w:val="Section4-Heading2"/>
      </w:pPr>
      <w:bookmarkStart w:id="730" w:name="_Toc63695095"/>
      <w:r w:rsidRPr="00B637AF">
        <w:t>Others</w:t>
      </w:r>
      <w:bookmarkEnd w:id="730"/>
      <w:r w:rsidRPr="00B637AF">
        <w:t xml:space="preserve"> </w:t>
      </w:r>
    </w:p>
    <w:p w14:paraId="0390B736" w14:textId="77777777" w:rsidR="00574E64" w:rsidRPr="00B637AF" w:rsidRDefault="00574E64">
      <w:r w:rsidRPr="00B637AF">
        <w:br w:type="page"/>
      </w:r>
    </w:p>
    <w:p w14:paraId="61D133BC" w14:textId="77777777" w:rsidR="00E43C4F" w:rsidRPr="00B637AF" w:rsidRDefault="00E43C4F">
      <w:pPr>
        <w:rPr>
          <w:b/>
          <w:sz w:val="36"/>
          <w:szCs w:val="20"/>
        </w:rPr>
      </w:pPr>
    </w:p>
    <w:p w14:paraId="31BA9814" w14:textId="77777777" w:rsidR="007B586E" w:rsidRPr="00B637AF" w:rsidRDefault="007B586E" w:rsidP="00E43C4F">
      <w:pPr>
        <w:pStyle w:val="Section4Heading1"/>
        <w:rPr>
          <w:lang w:val="en-US"/>
        </w:rPr>
      </w:pPr>
      <w:bookmarkStart w:id="731" w:name="_Toc446329310"/>
      <w:bookmarkStart w:id="732" w:name="_Toc63695096"/>
      <w:r w:rsidRPr="00B637AF">
        <w:rPr>
          <w:lang w:val="en-US"/>
        </w:rPr>
        <w:t>Bidder’s Qualification</w:t>
      </w:r>
      <w:bookmarkEnd w:id="731"/>
      <w:bookmarkEnd w:id="732"/>
    </w:p>
    <w:p w14:paraId="5E68F681" w14:textId="77777777" w:rsidR="007B586E" w:rsidRPr="00B637AF" w:rsidRDefault="007B586E">
      <w:pPr>
        <w:jc w:val="both"/>
      </w:pPr>
      <w:r w:rsidRPr="00B637AF">
        <w:t>To establish its qualifications to perform the contract in accordance with Section III (Evaluation and Qualification Criteria) the Bidder shall provide the information requested in the corresponding Information Sheets included hereunder</w:t>
      </w:r>
    </w:p>
    <w:p w14:paraId="7BC59863" w14:textId="77777777" w:rsidR="007B586E" w:rsidRPr="00B637AF" w:rsidRDefault="007B586E">
      <w:pPr>
        <w:pStyle w:val="SectionVHeader"/>
        <w:ind w:left="180"/>
        <w:jc w:val="left"/>
        <w:rPr>
          <w:rFonts w:ascii="Times New Roman" w:hAnsi="Times New Roman"/>
          <w:sz w:val="20"/>
          <w:lang w:val="en-US"/>
        </w:rPr>
      </w:pPr>
    </w:p>
    <w:p w14:paraId="667412E3" w14:textId="77777777" w:rsidR="000B3397" w:rsidRPr="00B637AF" w:rsidRDefault="007B586E" w:rsidP="00E43C4F">
      <w:pPr>
        <w:pStyle w:val="Section4-Heading2"/>
      </w:pPr>
      <w:r w:rsidRPr="00B637AF">
        <w:br w:type="page"/>
      </w:r>
      <w:bookmarkStart w:id="733" w:name="_Toc446329311"/>
      <w:bookmarkStart w:id="734" w:name="_Toc63695097"/>
      <w:bookmarkStart w:id="735" w:name="_Toc78273052"/>
      <w:bookmarkStart w:id="736" w:name="_Toc108950346"/>
      <w:bookmarkEnd w:id="653"/>
      <w:r w:rsidR="000B3397" w:rsidRPr="00B637AF">
        <w:rPr>
          <w:szCs w:val="32"/>
        </w:rPr>
        <w:lastRenderedPageBreak/>
        <w:t>Form ELI -1.1</w:t>
      </w:r>
      <w:r w:rsidR="00301412" w:rsidRPr="00B637AF">
        <w:rPr>
          <w:szCs w:val="32"/>
        </w:rPr>
        <w:t xml:space="preserve">: </w:t>
      </w:r>
      <w:bookmarkStart w:id="737" w:name="_Toc108424563"/>
      <w:r w:rsidR="000B3397" w:rsidRPr="00B637AF">
        <w:t>Bidder Information Form</w:t>
      </w:r>
      <w:bookmarkEnd w:id="733"/>
      <w:bookmarkEnd w:id="734"/>
      <w:bookmarkEnd w:id="737"/>
    </w:p>
    <w:p w14:paraId="0E05714C" w14:textId="77777777" w:rsidR="000B3397" w:rsidRPr="00B637AF" w:rsidRDefault="000B3397" w:rsidP="000B3397">
      <w:pPr>
        <w:jc w:val="right"/>
        <w:rPr>
          <w:spacing w:val="-2"/>
        </w:rPr>
      </w:pPr>
      <w:r w:rsidRPr="00B637AF">
        <w:rPr>
          <w:spacing w:val="-2"/>
        </w:rPr>
        <w:t xml:space="preserve">Date: </w:t>
      </w:r>
      <w:r w:rsidRPr="00B637AF">
        <w:rPr>
          <w:i/>
        </w:rPr>
        <w:t>_________________</w:t>
      </w:r>
      <w:r w:rsidRPr="00B637AF">
        <w:br/>
      </w:r>
      <w:r w:rsidR="006E0D57" w:rsidRPr="00B637AF">
        <w:rPr>
          <w:spacing w:val="-2"/>
        </w:rPr>
        <w:t>RFB</w:t>
      </w:r>
      <w:r w:rsidRPr="00B637AF">
        <w:rPr>
          <w:spacing w:val="-2"/>
        </w:rPr>
        <w:t xml:space="preserve"> No. and title: </w:t>
      </w:r>
      <w:r w:rsidRPr="00B637AF">
        <w:rPr>
          <w:i/>
          <w:spacing w:val="3"/>
        </w:rPr>
        <w:t>_________________</w:t>
      </w:r>
      <w:r w:rsidRPr="00B637AF">
        <w:rPr>
          <w:spacing w:val="3"/>
        </w:rPr>
        <w:br/>
      </w:r>
      <w:r w:rsidRPr="00B637AF">
        <w:rPr>
          <w:spacing w:val="-2"/>
        </w:rPr>
        <w:t>Page</w:t>
      </w:r>
      <w:r w:rsidRPr="00B637AF">
        <w:rPr>
          <w:i/>
          <w:spacing w:val="-2"/>
        </w:rPr>
        <w:t xml:space="preserve"> </w:t>
      </w:r>
      <w:r w:rsidRPr="00B637AF">
        <w:rPr>
          <w:i/>
        </w:rPr>
        <w:t>__________</w:t>
      </w:r>
      <w:r w:rsidRPr="00B637AF">
        <w:rPr>
          <w:spacing w:val="-2"/>
        </w:rPr>
        <w:t xml:space="preserve">of </w:t>
      </w:r>
      <w:r w:rsidRPr="00B637AF">
        <w:rPr>
          <w:i/>
          <w:spacing w:val="1"/>
        </w:rPr>
        <w:t>_______________</w:t>
      </w:r>
      <w:r w:rsidRPr="00B637AF">
        <w:rPr>
          <w:spacing w:val="-2"/>
        </w:rPr>
        <w:t>pages</w:t>
      </w:r>
    </w:p>
    <w:p w14:paraId="01D83A7E" w14:textId="77777777" w:rsidR="000B3397" w:rsidRPr="00B637AF" w:rsidRDefault="000B3397" w:rsidP="000B339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0B3397" w:rsidRPr="00B637AF" w14:paraId="5BDAE3A9" w14:textId="77777777" w:rsidTr="00AE3FF7">
        <w:tc>
          <w:tcPr>
            <w:tcW w:w="9279" w:type="dxa"/>
            <w:tcBorders>
              <w:top w:val="single" w:sz="2" w:space="0" w:color="auto"/>
              <w:left w:val="single" w:sz="2" w:space="0" w:color="auto"/>
              <w:bottom w:val="single" w:sz="2" w:space="0" w:color="auto"/>
              <w:right w:val="single" w:sz="2" w:space="0" w:color="auto"/>
            </w:tcBorders>
          </w:tcPr>
          <w:p w14:paraId="5F48AAFE" w14:textId="77777777" w:rsidR="000B3397" w:rsidRPr="00B637AF" w:rsidRDefault="000B3397" w:rsidP="00AE3FF7">
            <w:pPr>
              <w:spacing w:before="40" w:after="120"/>
              <w:ind w:left="90"/>
              <w:rPr>
                <w:spacing w:val="-2"/>
              </w:rPr>
            </w:pPr>
            <w:r w:rsidRPr="00B637AF">
              <w:rPr>
                <w:spacing w:val="-2"/>
              </w:rPr>
              <w:t>Bidder's name</w:t>
            </w:r>
          </w:p>
          <w:p w14:paraId="01D4CD76" w14:textId="77777777" w:rsidR="000B3397" w:rsidRPr="00B637AF" w:rsidRDefault="000B3397" w:rsidP="00AE3FF7">
            <w:pPr>
              <w:spacing w:before="40" w:after="120"/>
              <w:ind w:left="90"/>
              <w:rPr>
                <w:i/>
                <w:spacing w:val="3"/>
              </w:rPr>
            </w:pPr>
          </w:p>
        </w:tc>
      </w:tr>
      <w:tr w:rsidR="000B3397" w:rsidRPr="00B637AF" w14:paraId="77E18332" w14:textId="77777777" w:rsidTr="00AE3FF7">
        <w:tc>
          <w:tcPr>
            <w:tcW w:w="9279" w:type="dxa"/>
            <w:tcBorders>
              <w:top w:val="single" w:sz="2" w:space="0" w:color="auto"/>
              <w:left w:val="single" w:sz="2" w:space="0" w:color="auto"/>
              <w:bottom w:val="single" w:sz="2" w:space="0" w:color="auto"/>
              <w:right w:val="single" w:sz="2" w:space="0" w:color="auto"/>
            </w:tcBorders>
          </w:tcPr>
          <w:p w14:paraId="775CA249" w14:textId="77777777" w:rsidR="000B3397" w:rsidRPr="00B637AF" w:rsidRDefault="000B3397" w:rsidP="00AE3FF7">
            <w:pPr>
              <w:spacing w:before="40" w:after="120"/>
              <w:ind w:left="90"/>
              <w:rPr>
                <w:spacing w:val="-10"/>
              </w:rPr>
            </w:pPr>
            <w:r w:rsidRPr="00B637AF">
              <w:rPr>
                <w:spacing w:val="-2"/>
              </w:rPr>
              <w:t xml:space="preserve">In case of Joint Venture (JV), </w:t>
            </w:r>
            <w:r w:rsidRPr="00B637AF">
              <w:rPr>
                <w:spacing w:val="-10"/>
              </w:rPr>
              <w:t>name of each member:</w:t>
            </w:r>
          </w:p>
          <w:p w14:paraId="37CABDD6" w14:textId="77777777" w:rsidR="000B3397" w:rsidRPr="00B637AF" w:rsidRDefault="000B3397" w:rsidP="00AE3FF7">
            <w:pPr>
              <w:spacing w:before="40" w:after="120"/>
              <w:ind w:left="90"/>
              <w:rPr>
                <w:i/>
                <w:spacing w:val="4"/>
              </w:rPr>
            </w:pPr>
          </w:p>
        </w:tc>
      </w:tr>
      <w:tr w:rsidR="000B3397" w:rsidRPr="00B637AF" w14:paraId="5F559B35" w14:textId="77777777" w:rsidTr="00AE3FF7">
        <w:tc>
          <w:tcPr>
            <w:tcW w:w="9279" w:type="dxa"/>
            <w:tcBorders>
              <w:top w:val="single" w:sz="2" w:space="0" w:color="auto"/>
              <w:left w:val="single" w:sz="2" w:space="0" w:color="auto"/>
              <w:bottom w:val="single" w:sz="2" w:space="0" w:color="auto"/>
              <w:right w:val="single" w:sz="2" w:space="0" w:color="auto"/>
            </w:tcBorders>
          </w:tcPr>
          <w:p w14:paraId="217307CE" w14:textId="77777777" w:rsidR="000B3397" w:rsidRPr="00B637AF" w:rsidRDefault="000B3397" w:rsidP="00AE3FF7">
            <w:pPr>
              <w:spacing w:before="40" w:after="120"/>
              <w:ind w:left="90"/>
              <w:rPr>
                <w:spacing w:val="-8"/>
              </w:rPr>
            </w:pPr>
            <w:r w:rsidRPr="00B637AF">
              <w:rPr>
                <w:spacing w:val="-8"/>
              </w:rPr>
              <w:t>Bidder's actual or intended country of registration:</w:t>
            </w:r>
          </w:p>
          <w:p w14:paraId="54FF4061" w14:textId="77777777" w:rsidR="000B3397" w:rsidRPr="00B637AF" w:rsidRDefault="000B3397" w:rsidP="00AE3FF7">
            <w:pPr>
              <w:spacing w:before="40" w:after="120"/>
              <w:ind w:left="90"/>
              <w:rPr>
                <w:i/>
                <w:spacing w:val="6"/>
              </w:rPr>
            </w:pPr>
            <w:r w:rsidRPr="00B637AF">
              <w:rPr>
                <w:i/>
                <w:spacing w:val="6"/>
              </w:rPr>
              <w:t>[indicate country of Constitution]</w:t>
            </w:r>
          </w:p>
        </w:tc>
      </w:tr>
      <w:tr w:rsidR="000B3397" w:rsidRPr="00B637AF" w14:paraId="3E81ED0F" w14:textId="77777777" w:rsidTr="00AE3FF7">
        <w:tc>
          <w:tcPr>
            <w:tcW w:w="9279" w:type="dxa"/>
            <w:tcBorders>
              <w:top w:val="single" w:sz="2" w:space="0" w:color="auto"/>
              <w:left w:val="single" w:sz="2" w:space="0" w:color="auto"/>
              <w:bottom w:val="single" w:sz="2" w:space="0" w:color="auto"/>
              <w:right w:val="single" w:sz="2" w:space="0" w:color="auto"/>
            </w:tcBorders>
          </w:tcPr>
          <w:p w14:paraId="72303584" w14:textId="77777777" w:rsidR="000B3397" w:rsidRPr="00B637AF" w:rsidRDefault="000B3397" w:rsidP="00EE7B1C">
            <w:pPr>
              <w:spacing w:before="40" w:after="120"/>
              <w:ind w:left="90"/>
              <w:rPr>
                <w:spacing w:val="-8"/>
              </w:rPr>
            </w:pPr>
            <w:r w:rsidRPr="00B637AF">
              <w:rPr>
                <w:spacing w:val="-8"/>
              </w:rPr>
              <w:t>Bidder's actual or intended year of incorporation:</w:t>
            </w:r>
          </w:p>
        </w:tc>
      </w:tr>
      <w:tr w:rsidR="000B3397" w:rsidRPr="00B637AF" w14:paraId="3D0D2D58" w14:textId="77777777" w:rsidTr="00AE3FF7">
        <w:tc>
          <w:tcPr>
            <w:tcW w:w="9279" w:type="dxa"/>
            <w:tcBorders>
              <w:top w:val="single" w:sz="2" w:space="0" w:color="auto"/>
              <w:left w:val="single" w:sz="2" w:space="0" w:color="auto"/>
              <w:bottom w:val="single" w:sz="2" w:space="0" w:color="auto"/>
              <w:right w:val="single" w:sz="2" w:space="0" w:color="auto"/>
            </w:tcBorders>
          </w:tcPr>
          <w:p w14:paraId="197025B4" w14:textId="77777777" w:rsidR="000B3397" w:rsidRPr="00B637AF" w:rsidRDefault="000B3397" w:rsidP="00AE3FF7">
            <w:pPr>
              <w:spacing w:before="40" w:after="120"/>
              <w:ind w:left="90"/>
              <w:rPr>
                <w:spacing w:val="-2"/>
              </w:rPr>
            </w:pPr>
            <w:r w:rsidRPr="00B637AF">
              <w:rPr>
                <w:spacing w:val="-2"/>
              </w:rPr>
              <w:t>Bidder's legal address [in country of registration]:</w:t>
            </w:r>
          </w:p>
          <w:p w14:paraId="7E632847" w14:textId="77777777" w:rsidR="000B3397" w:rsidRPr="00B637AF" w:rsidRDefault="000B3397" w:rsidP="00AE3FF7">
            <w:pPr>
              <w:spacing w:before="40" w:after="120"/>
              <w:ind w:left="90"/>
              <w:rPr>
                <w:i/>
                <w:spacing w:val="1"/>
              </w:rPr>
            </w:pPr>
          </w:p>
        </w:tc>
      </w:tr>
      <w:tr w:rsidR="000B3397" w:rsidRPr="00B637AF" w14:paraId="553249D5" w14:textId="77777777" w:rsidTr="00AE3FF7">
        <w:tc>
          <w:tcPr>
            <w:tcW w:w="9279" w:type="dxa"/>
            <w:tcBorders>
              <w:top w:val="single" w:sz="2" w:space="0" w:color="auto"/>
              <w:left w:val="single" w:sz="2" w:space="0" w:color="auto"/>
              <w:bottom w:val="single" w:sz="2" w:space="0" w:color="auto"/>
              <w:right w:val="single" w:sz="2" w:space="0" w:color="auto"/>
            </w:tcBorders>
          </w:tcPr>
          <w:p w14:paraId="3D91650E" w14:textId="77777777" w:rsidR="000B3397" w:rsidRPr="00B637AF" w:rsidRDefault="000B3397" w:rsidP="00AE3FF7">
            <w:pPr>
              <w:spacing w:before="40" w:after="120"/>
              <w:ind w:left="90"/>
              <w:rPr>
                <w:spacing w:val="-2"/>
              </w:rPr>
            </w:pPr>
            <w:r w:rsidRPr="00B637AF">
              <w:rPr>
                <w:spacing w:val="-2"/>
              </w:rPr>
              <w:t>Bidder's authorized representative information</w:t>
            </w:r>
          </w:p>
          <w:p w14:paraId="0DDEACFF" w14:textId="77777777" w:rsidR="000B3397" w:rsidRPr="00B637AF" w:rsidRDefault="000B3397" w:rsidP="00AE3FF7">
            <w:pPr>
              <w:spacing w:before="40" w:after="120"/>
              <w:ind w:left="90"/>
              <w:rPr>
                <w:spacing w:val="6"/>
              </w:rPr>
            </w:pPr>
            <w:r w:rsidRPr="00B637AF">
              <w:rPr>
                <w:spacing w:val="-2"/>
              </w:rPr>
              <w:t>Name: _____________________________________</w:t>
            </w:r>
          </w:p>
          <w:p w14:paraId="329F5D1F" w14:textId="77777777" w:rsidR="000B3397" w:rsidRPr="00B637AF" w:rsidRDefault="000B3397" w:rsidP="00AE3FF7">
            <w:pPr>
              <w:spacing w:before="40" w:after="120"/>
              <w:ind w:left="90"/>
              <w:rPr>
                <w:i/>
                <w:spacing w:val="1"/>
              </w:rPr>
            </w:pPr>
            <w:r w:rsidRPr="00B637AF">
              <w:rPr>
                <w:spacing w:val="-2"/>
              </w:rPr>
              <w:t xml:space="preserve">Address: </w:t>
            </w:r>
            <w:r w:rsidRPr="00B637AF">
              <w:rPr>
                <w:i/>
                <w:spacing w:val="1"/>
              </w:rPr>
              <w:t>___________________________________</w:t>
            </w:r>
          </w:p>
          <w:p w14:paraId="26C447BA" w14:textId="77777777" w:rsidR="000B3397" w:rsidRPr="00B637AF" w:rsidRDefault="000B3397" w:rsidP="00AE3FF7">
            <w:pPr>
              <w:spacing w:before="40" w:after="120"/>
              <w:ind w:left="90"/>
            </w:pPr>
            <w:r w:rsidRPr="00B637AF">
              <w:rPr>
                <w:spacing w:val="-2"/>
              </w:rPr>
              <w:t xml:space="preserve">Telephone/Fax numbers: </w:t>
            </w:r>
            <w:r w:rsidRPr="00B637AF">
              <w:rPr>
                <w:i/>
              </w:rPr>
              <w:t>_______________________</w:t>
            </w:r>
          </w:p>
          <w:p w14:paraId="53007FC3" w14:textId="77777777" w:rsidR="000B3397" w:rsidRPr="00B637AF" w:rsidRDefault="000B3397" w:rsidP="00AE3FF7">
            <w:pPr>
              <w:spacing w:before="40" w:after="120"/>
              <w:ind w:left="90"/>
            </w:pPr>
            <w:r w:rsidRPr="00B637AF">
              <w:rPr>
                <w:spacing w:val="-6"/>
              </w:rPr>
              <w:t xml:space="preserve">E-mail address: </w:t>
            </w:r>
            <w:r w:rsidRPr="00B637AF">
              <w:rPr>
                <w:i/>
              </w:rPr>
              <w:t>______________________________</w:t>
            </w:r>
          </w:p>
        </w:tc>
      </w:tr>
      <w:tr w:rsidR="000B3397" w:rsidRPr="00B637AF" w14:paraId="6973FFDB" w14:textId="77777777" w:rsidTr="00AE3FF7">
        <w:tc>
          <w:tcPr>
            <w:tcW w:w="9279" w:type="dxa"/>
            <w:tcBorders>
              <w:top w:val="single" w:sz="2" w:space="0" w:color="auto"/>
              <w:left w:val="single" w:sz="2" w:space="0" w:color="auto"/>
              <w:bottom w:val="single" w:sz="2" w:space="0" w:color="auto"/>
              <w:right w:val="single" w:sz="2" w:space="0" w:color="auto"/>
            </w:tcBorders>
          </w:tcPr>
          <w:p w14:paraId="05476319" w14:textId="77777777" w:rsidR="000B3397" w:rsidRPr="00B637AF" w:rsidRDefault="000B3397" w:rsidP="00AE3FF7">
            <w:pPr>
              <w:spacing w:before="40" w:after="120"/>
              <w:ind w:left="90"/>
              <w:rPr>
                <w:spacing w:val="-2"/>
              </w:rPr>
            </w:pPr>
            <w:r w:rsidRPr="00B637AF">
              <w:rPr>
                <w:spacing w:val="-2"/>
              </w:rPr>
              <w:t>1. Attached are copies of original documents of</w:t>
            </w:r>
          </w:p>
          <w:p w14:paraId="1EB16D15" w14:textId="77777777" w:rsidR="000B3397" w:rsidRPr="00B637AF" w:rsidRDefault="000B3397" w:rsidP="00AE3FF7">
            <w:pPr>
              <w:spacing w:before="40" w:after="120"/>
              <w:ind w:left="540" w:hanging="450"/>
              <w:rPr>
                <w:spacing w:val="-8"/>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Articles of Incorporation (or equivalent documents of constitution or association), and/or documents of registration of </w:t>
            </w:r>
            <w:r w:rsidRPr="00B637AF">
              <w:rPr>
                <w:spacing w:val="-8"/>
              </w:rPr>
              <w:t>the legal entity named above, in accordance with ITB 4.</w:t>
            </w:r>
            <w:r w:rsidR="00294516" w:rsidRPr="00B637AF">
              <w:rPr>
                <w:spacing w:val="-8"/>
              </w:rPr>
              <w:t>4</w:t>
            </w:r>
            <w:r w:rsidRPr="00B637AF">
              <w:rPr>
                <w:spacing w:val="-8"/>
              </w:rPr>
              <w:t>.</w:t>
            </w:r>
          </w:p>
          <w:p w14:paraId="17B27E8C"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spacing w:val="-2"/>
              </w:rPr>
              <w:tab/>
              <w:t>In case of JV, letter of intent to form JV or JV agreement, in accordance with ITB 4.1.</w:t>
            </w:r>
          </w:p>
          <w:p w14:paraId="35AD7203"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In case of </w:t>
            </w:r>
            <w:r w:rsidR="00294516" w:rsidRPr="00B637AF">
              <w:rPr>
                <w:spacing w:val="-2"/>
              </w:rPr>
              <w:t>state</w:t>
            </w:r>
            <w:r w:rsidRPr="00B637AF">
              <w:rPr>
                <w:spacing w:val="-2"/>
              </w:rPr>
              <w:t>-owned enterprise or institution, in accordance with ITB 4.</w:t>
            </w:r>
            <w:r w:rsidR="00294516" w:rsidRPr="00B637AF">
              <w:rPr>
                <w:spacing w:val="-2"/>
              </w:rPr>
              <w:t xml:space="preserve">6 </w:t>
            </w:r>
            <w:r w:rsidRPr="00B637AF">
              <w:rPr>
                <w:spacing w:val="-2"/>
              </w:rPr>
              <w:t>documents establishing:</w:t>
            </w:r>
          </w:p>
          <w:p w14:paraId="59FBBCEC" w14:textId="77777777" w:rsidR="000B3397" w:rsidRPr="00B637AF" w:rsidRDefault="000B3397" w:rsidP="00EC05EE">
            <w:pPr>
              <w:widowControl w:val="0"/>
              <w:numPr>
                <w:ilvl w:val="0"/>
                <w:numId w:val="33"/>
              </w:numPr>
              <w:autoSpaceDE w:val="0"/>
              <w:autoSpaceDN w:val="0"/>
              <w:spacing w:before="40" w:after="120"/>
              <w:rPr>
                <w:spacing w:val="-8"/>
              </w:rPr>
            </w:pPr>
            <w:r w:rsidRPr="00B637AF">
              <w:rPr>
                <w:spacing w:val="-2"/>
              </w:rPr>
              <w:t>Legal and financial autonomy</w:t>
            </w:r>
          </w:p>
          <w:p w14:paraId="298B8FCA" w14:textId="77777777" w:rsidR="000B3397" w:rsidRPr="00B637AF" w:rsidRDefault="000B3397" w:rsidP="00EC05EE">
            <w:pPr>
              <w:widowControl w:val="0"/>
              <w:numPr>
                <w:ilvl w:val="0"/>
                <w:numId w:val="33"/>
              </w:numPr>
              <w:autoSpaceDE w:val="0"/>
              <w:autoSpaceDN w:val="0"/>
              <w:spacing w:before="40" w:after="120"/>
              <w:rPr>
                <w:spacing w:val="-8"/>
              </w:rPr>
            </w:pPr>
            <w:r w:rsidRPr="00B637AF">
              <w:rPr>
                <w:spacing w:val="-2"/>
              </w:rPr>
              <w:t>Operation under commercial law</w:t>
            </w:r>
          </w:p>
          <w:p w14:paraId="6A17FAFE" w14:textId="77777777" w:rsidR="000B3397" w:rsidRPr="00B637AF" w:rsidRDefault="000B3397" w:rsidP="00EC05EE">
            <w:pPr>
              <w:widowControl w:val="0"/>
              <w:numPr>
                <w:ilvl w:val="0"/>
                <w:numId w:val="33"/>
              </w:numPr>
              <w:autoSpaceDE w:val="0"/>
              <w:autoSpaceDN w:val="0"/>
              <w:spacing w:before="40" w:after="120"/>
              <w:rPr>
                <w:spacing w:val="-8"/>
              </w:rPr>
            </w:pPr>
            <w:r w:rsidRPr="00B637AF">
              <w:rPr>
                <w:spacing w:val="-2"/>
              </w:rPr>
              <w:t xml:space="preserve">Establishing that the Bidder is not </w:t>
            </w:r>
            <w:r w:rsidR="00F435A0" w:rsidRPr="00B637AF">
              <w:rPr>
                <w:spacing w:val="-2"/>
              </w:rPr>
              <w:t xml:space="preserve">under the supervision of </w:t>
            </w:r>
            <w:r w:rsidRPr="00B637AF">
              <w:rPr>
                <w:spacing w:val="-2"/>
              </w:rPr>
              <w:t xml:space="preserve"> the Employer</w:t>
            </w:r>
          </w:p>
          <w:p w14:paraId="3504CE79" w14:textId="77777777" w:rsidR="00EE2946" w:rsidRPr="00357DA5" w:rsidRDefault="000B3397" w:rsidP="00EE2946">
            <w:pPr>
              <w:spacing w:before="60" w:after="60"/>
              <w:ind w:left="360" w:hanging="270"/>
              <w:rPr>
                <w:spacing w:val="-2"/>
              </w:rPr>
            </w:pPr>
            <w:r w:rsidRPr="00B637AF">
              <w:rPr>
                <w:spacing w:val="-2"/>
              </w:rPr>
              <w:t>2. Included are the organizational chart, a list of Board of Directors, and the beneficial ownership.</w:t>
            </w:r>
            <w:r w:rsidR="00EE2946">
              <w:rPr>
                <w:spacing w:val="-2"/>
              </w:rPr>
              <w:t xml:space="preserve"> </w:t>
            </w:r>
            <w:r w:rsidR="00EE2946" w:rsidRPr="00F80D03">
              <w:rPr>
                <w:i/>
                <w:spacing w:val="-2"/>
              </w:rPr>
              <w:t>[If required under BDS ITB 4</w:t>
            </w:r>
            <w:r w:rsidR="00EE2946">
              <w:rPr>
                <w:i/>
                <w:spacing w:val="-2"/>
              </w:rPr>
              <w:t>7</w:t>
            </w:r>
            <w:r w:rsidR="00EE2946" w:rsidRPr="00F80D03">
              <w:rPr>
                <w:i/>
                <w:spacing w:val="-2"/>
              </w:rPr>
              <w:t>.1, the successful Bidder shall provide additional information on beneficial ownership, using the Beneficial Ownership Disclosure Form.]</w:t>
            </w:r>
          </w:p>
          <w:p w14:paraId="1471B686" w14:textId="77777777" w:rsidR="000B3397" w:rsidRPr="00B637AF" w:rsidRDefault="000B3397" w:rsidP="00EE7B1C">
            <w:pPr>
              <w:spacing w:before="40" w:after="120"/>
              <w:ind w:left="360" w:hanging="270"/>
              <w:rPr>
                <w:spacing w:val="-2"/>
              </w:rPr>
            </w:pPr>
          </w:p>
        </w:tc>
      </w:tr>
      <w:bookmarkEnd w:id="735"/>
      <w:bookmarkEnd w:id="736"/>
    </w:tbl>
    <w:p w14:paraId="222B51D9" w14:textId="77777777" w:rsidR="007B586E" w:rsidRPr="00B637AF" w:rsidRDefault="007B586E">
      <w:pPr>
        <w:rPr>
          <w:sz w:val="20"/>
        </w:rPr>
      </w:pPr>
    </w:p>
    <w:p w14:paraId="72EFAAC6" w14:textId="77777777" w:rsidR="000B3397" w:rsidRPr="00B637AF" w:rsidRDefault="007B586E" w:rsidP="00E43C4F">
      <w:pPr>
        <w:pStyle w:val="Section4-Heading2"/>
      </w:pPr>
      <w:r w:rsidRPr="00B637AF">
        <w:rPr>
          <w:sz w:val="20"/>
        </w:rPr>
        <w:br w:type="page"/>
      </w:r>
      <w:bookmarkStart w:id="738" w:name="_Toc446329312"/>
      <w:bookmarkStart w:id="739" w:name="_Toc63695098"/>
      <w:bookmarkStart w:id="740" w:name="_Toc78273053"/>
      <w:bookmarkStart w:id="741" w:name="_Toc108950347"/>
      <w:r w:rsidR="000B3397" w:rsidRPr="00B637AF">
        <w:rPr>
          <w:szCs w:val="32"/>
        </w:rPr>
        <w:lastRenderedPageBreak/>
        <w:t>Form ELI -1.2</w:t>
      </w:r>
      <w:r w:rsidR="00301412" w:rsidRPr="00B637AF">
        <w:rPr>
          <w:szCs w:val="32"/>
        </w:rPr>
        <w:t xml:space="preserve">: </w:t>
      </w:r>
      <w:r w:rsidR="000B3397" w:rsidRPr="00B637AF">
        <w:t>Information Form</w:t>
      </w:r>
      <w:r w:rsidR="00970495" w:rsidRPr="00B637AF">
        <w:t xml:space="preserve"> for JV Bidders</w:t>
      </w:r>
      <w:bookmarkEnd w:id="738"/>
      <w:bookmarkEnd w:id="739"/>
      <w:r w:rsidR="000E6189" w:rsidRPr="00B637AF">
        <w:t xml:space="preserve"> </w:t>
      </w:r>
    </w:p>
    <w:p w14:paraId="6F776FED" w14:textId="77777777" w:rsidR="000E6189" w:rsidRPr="00B637AF" w:rsidRDefault="000E6189" w:rsidP="00301412">
      <w:pPr>
        <w:jc w:val="center"/>
      </w:pPr>
      <w:r w:rsidRPr="00B637AF">
        <w:t xml:space="preserve">(to </w:t>
      </w:r>
      <w:r w:rsidR="00970495" w:rsidRPr="00B637AF">
        <w:t xml:space="preserve">be completed </w:t>
      </w:r>
      <w:r w:rsidRPr="00B637AF">
        <w:t>for each member</w:t>
      </w:r>
      <w:r w:rsidR="00970495" w:rsidRPr="00B637AF">
        <w:t xml:space="preserve"> of Joint Venture</w:t>
      </w:r>
      <w:r w:rsidRPr="00B637AF">
        <w:t>)</w:t>
      </w:r>
    </w:p>
    <w:p w14:paraId="540DDCFE" w14:textId="77777777" w:rsidR="000B3397" w:rsidRPr="00B637AF" w:rsidRDefault="000B3397" w:rsidP="000B3397">
      <w:pPr>
        <w:jc w:val="right"/>
        <w:rPr>
          <w:spacing w:val="-2"/>
          <w:sz w:val="22"/>
          <w:szCs w:val="22"/>
        </w:rPr>
      </w:pPr>
      <w:r w:rsidRPr="00B637AF">
        <w:rPr>
          <w:spacing w:val="-2"/>
          <w:sz w:val="22"/>
          <w:szCs w:val="22"/>
        </w:rPr>
        <w:t xml:space="preserve">Date: </w:t>
      </w:r>
      <w:r w:rsidRPr="00B637AF">
        <w:rPr>
          <w:i/>
          <w:iCs/>
          <w:spacing w:val="2"/>
          <w:sz w:val="22"/>
          <w:szCs w:val="22"/>
        </w:rPr>
        <w:t>_______________</w:t>
      </w:r>
      <w:r w:rsidRPr="00B637AF">
        <w:rPr>
          <w:i/>
          <w:iCs/>
          <w:spacing w:val="2"/>
          <w:sz w:val="22"/>
          <w:szCs w:val="22"/>
        </w:rPr>
        <w:br/>
      </w:r>
      <w:r w:rsidR="00440893" w:rsidRPr="00B637AF">
        <w:rPr>
          <w:spacing w:val="-2"/>
          <w:sz w:val="22"/>
          <w:szCs w:val="22"/>
        </w:rPr>
        <w:t xml:space="preserve">RFB </w:t>
      </w:r>
      <w:r w:rsidRPr="00B637AF">
        <w:rPr>
          <w:spacing w:val="-2"/>
          <w:sz w:val="22"/>
          <w:szCs w:val="22"/>
        </w:rPr>
        <w:t xml:space="preserve">No. and title: </w:t>
      </w:r>
      <w:r w:rsidRPr="00B637AF">
        <w:rPr>
          <w:i/>
          <w:iCs/>
          <w:spacing w:val="2"/>
          <w:sz w:val="22"/>
          <w:szCs w:val="22"/>
        </w:rPr>
        <w:t>__________________</w:t>
      </w:r>
      <w:r w:rsidRPr="00B637AF">
        <w:rPr>
          <w:i/>
          <w:iCs/>
          <w:spacing w:val="2"/>
          <w:sz w:val="22"/>
          <w:szCs w:val="22"/>
        </w:rPr>
        <w:br/>
      </w:r>
      <w:r w:rsidRPr="00B637AF">
        <w:rPr>
          <w:spacing w:val="-2"/>
          <w:sz w:val="22"/>
          <w:szCs w:val="22"/>
        </w:rPr>
        <w:t xml:space="preserve">Page </w:t>
      </w:r>
      <w:r w:rsidRPr="00B637AF">
        <w:rPr>
          <w:i/>
          <w:iCs/>
          <w:spacing w:val="2"/>
          <w:sz w:val="22"/>
          <w:szCs w:val="22"/>
        </w:rPr>
        <w:t xml:space="preserve">_______________ </w:t>
      </w:r>
      <w:r w:rsidRPr="00B637AF">
        <w:rPr>
          <w:spacing w:val="-2"/>
          <w:sz w:val="22"/>
          <w:szCs w:val="22"/>
        </w:rPr>
        <w:t xml:space="preserve">of </w:t>
      </w:r>
      <w:r w:rsidRPr="00B637AF">
        <w:rPr>
          <w:i/>
          <w:iCs/>
          <w:spacing w:val="1"/>
          <w:sz w:val="22"/>
          <w:szCs w:val="22"/>
        </w:rPr>
        <w:t xml:space="preserve">____________ </w:t>
      </w:r>
      <w:r w:rsidRPr="00B637AF">
        <w:rPr>
          <w:spacing w:val="-2"/>
          <w:sz w:val="22"/>
          <w:szCs w:val="22"/>
        </w:rPr>
        <w:t>pages</w:t>
      </w:r>
    </w:p>
    <w:p w14:paraId="32E3ECE4" w14:textId="77777777" w:rsidR="000B3397" w:rsidRPr="00B637AF" w:rsidRDefault="000B3397" w:rsidP="000B3397">
      <w:pPr>
        <w:jc w:val="right"/>
        <w:rPr>
          <w:spacing w:val="-2"/>
          <w:sz w:val="22"/>
          <w:szCs w:val="2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0B3397" w:rsidRPr="00B637AF" w14:paraId="146D4FE3" w14:textId="77777777" w:rsidTr="009F0109">
        <w:tc>
          <w:tcPr>
            <w:tcW w:w="9084" w:type="dxa"/>
            <w:tcBorders>
              <w:top w:val="single" w:sz="2" w:space="0" w:color="auto"/>
              <w:left w:val="single" w:sz="2" w:space="0" w:color="auto"/>
              <w:bottom w:val="single" w:sz="2" w:space="0" w:color="auto"/>
              <w:right w:val="single" w:sz="2" w:space="0" w:color="auto"/>
            </w:tcBorders>
          </w:tcPr>
          <w:p w14:paraId="6D03C0E4" w14:textId="77777777" w:rsidR="000B3397" w:rsidRPr="00B637AF" w:rsidRDefault="000B3397" w:rsidP="00AE3FF7">
            <w:pPr>
              <w:spacing w:before="40" w:after="120"/>
              <w:ind w:left="540" w:hanging="450"/>
              <w:rPr>
                <w:spacing w:val="-2"/>
                <w:sz w:val="22"/>
                <w:szCs w:val="22"/>
              </w:rPr>
            </w:pPr>
            <w:r w:rsidRPr="00B637AF">
              <w:rPr>
                <w:spacing w:val="-2"/>
                <w:sz w:val="22"/>
                <w:szCs w:val="22"/>
              </w:rPr>
              <w:t>Bidder’s</w:t>
            </w:r>
            <w:r w:rsidR="00970495" w:rsidRPr="00B637AF">
              <w:rPr>
                <w:spacing w:val="-2"/>
                <w:sz w:val="22"/>
                <w:szCs w:val="22"/>
              </w:rPr>
              <w:t xml:space="preserve"> Joint Venture</w:t>
            </w:r>
            <w:r w:rsidRPr="00B637AF">
              <w:rPr>
                <w:spacing w:val="-2"/>
                <w:sz w:val="22"/>
                <w:szCs w:val="22"/>
              </w:rPr>
              <w:t xml:space="preserve"> name:</w:t>
            </w:r>
          </w:p>
          <w:p w14:paraId="440BD168" w14:textId="77777777" w:rsidR="000B3397" w:rsidRPr="00B637AF" w:rsidRDefault="000B3397" w:rsidP="00AE3FF7">
            <w:pPr>
              <w:spacing w:before="40" w:after="120"/>
              <w:ind w:left="540" w:hanging="450"/>
              <w:rPr>
                <w:i/>
                <w:iCs/>
                <w:spacing w:val="2"/>
                <w:sz w:val="22"/>
                <w:szCs w:val="22"/>
              </w:rPr>
            </w:pPr>
          </w:p>
        </w:tc>
      </w:tr>
      <w:tr w:rsidR="000B3397" w:rsidRPr="00B637AF" w14:paraId="470C003C" w14:textId="77777777" w:rsidTr="009F0109">
        <w:tc>
          <w:tcPr>
            <w:tcW w:w="9084" w:type="dxa"/>
            <w:tcBorders>
              <w:top w:val="single" w:sz="2" w:space="0" w:color="auto"/>
              <w:left w:val="single" w:sz="2" w:space="0" w:color="auto"/>
              <w:bottom w:val="single" w:sz="2" w:space="0" w:color="auto"/>
              <w:right w:val="single" w:sz="2" w:space="0" w:color="auto"/>
            </w:tcBorders>
          </w:tcPr>
          <w:p w14:paraId="409E676B"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w:t>
            </w:r>
            <w:r w:rsidR="000E6189" w:rsidRPr="00B637AF">
              <w:rPr>
                <w:spacing w:val="-2"/>
                <w:sz w:val="22"/>
                <w:szCs w:val="22"/>
              </w:rPr>
              <w:t>JV</w:t>
            </w:r>
            <w:r w:rsidR="00B0061E" w:rsidRPr="00B637AF">
              <w:rPr>
                <w:spacing w:val="-2"/>
                <w:sz w:val="22"/>
                <w:szCs w:val="22"/>
              </w:rPr>
              <w:t xml:space="preserve"> </w:t>
            </w:r>
            <w:r w:rsidR="000E6189" w:rsidRPr="00B637AF">
              <w:rPr>
                <w:spacing w:val="-2"/>
                <w:sz w:val="22"/>
                <w:szCs w:val="22"/>
              </w:rPr>
              <w:t>member</w:t>
            </w:r>
            <w:r w:rsidRPr="00B637AF">
              <w:rPr>
                <w:spacing w:val="-2"/>
                <w:sz w:val="22"/>
                <w:szCs w:val="22"/>
              </w:rPr>
              <w:t>’s</w:t>
            </w:r>
            <w:r w:rsidR="000E6189" w:rsidRPr="00B637AF">
              <w:rPr>
                <w:spacing w:val="-2"/>
                <w:sz w:val="22"/>
                <w:szCs w:val="22"/>
              </w:rPr>
              <w:t xml:space="preserve"> </w:t>
            </w:r>
            <w:r w:rsidR="000B3397" w:rsidRPr="00B637AF">
              <w:rPr>
                <w:spacing w:val="-2"/>
                <w:sz w:val="22"/>
                <w:szCs w:val="22"/>
              </w:rPr>
              <w:t>name:</w:t>
            </w:r>
          </w:p>
          <w:p w14:paraId="17F2574E" w14:textId="77777777" w:rsidR="000B3397" w:rsidRPr="00B637AF" w:rsidRDefault="000B3397" w:rsidP="00AE3FF7">
            <w:pPr>
              <w:spacing w:before="40" w:after="120"/>
              <w:ind w:left="540" w:hanging="450"/>
              <w:rPr>
                <w:i/>
                <w:iCs/>
                <w:spacing w:val="2"/>
                <w:sz w:val="22"/>
                <w:szCs w:val="22"/>
              </w:rPr>
            </w:pPr>
          </w:p>
        </w:tc>
      </w:tr>
      <w:tr w:rsidR="000B3397" w:rsidRPr="00B637AF" w14:paraId="1C95A985" w14:textId="77777777" w:rsidTr="009F0109">
        <w:tc>
          <w:tcPr>
            <w:tcW w:w="9084" w:type="dxa"/>
            <w:tcBorders>
              <w:top w:val="single" w:sz="2" w:space="0" w:color="auto"/>
              <w:left w:val="single" w:sz="2" w:space="0" w:color="auto"/>
              <w:bottom w:val="single" w:sz="2" w:space="0" w:color="auto"/>
              <w:right w:val="single" w:sz="2" w:space="0" w:color="auto"/>
            </w:tcBorders>
          </w:tcPr>
          <w:p w14:paraId="3271E0C7"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country of registration:</w:t>
            </w:r>
          </w:p>
          <w:p w14:paraId="55C90A1C" w14:textId="77777777" w:rsidR="000B3397" w:rsidRPr="00B637AF" w:rsidRDefault="000B3397" w:rsidP="00AE3FF7">
            <w:pPr>
              <w:spacing w:before="40" w:after="120"/>
              <w:ind w:left="540" w:hanging="450"/>
              <w:rPr>
                <w:i/>
                <w:iCs/>
                <w:spacing w:val="2"/>
              </w:rPr>
            </w:pPr>
          </w:p>
        </w:tc>
      </w:tr>
      <w:tr w:rsidR="000B3397" w:rsidRPr="00B637AF" w14:paraId="1FA22D7F" w14:textId="77777777" w:rsidTr="009F0109">
        <w:tc>
          <w:tcPr>
            <w:tcW w:w="9084" w:type="dxa"/>
            <w:tcBorders>
              <w:top w:val="single" w:sz="2" w:space="0" w:color="auto"/>
              <w:left w:val="single" w:sz="2" w:space="0" w:color="auto"/>
              <w:bottom w:val="single" w:sz="2" w:space="0" w:color="auto"/>
              <w:right w:val="single" w:sz="2" w:space="0" w:color="auto"/>
            </w:tcBorders>
          </w:tcPr>
          <w:p w14:paraId="34950286"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year of constitution:</w:t>
            </w:r>
          </w:p>
          <w:p w14:paraId="538E92CA" w14:textId="77777777" w:rsidR="000B3397" w:rsidRPr="00B637AF" w:rsidRDefault="000B3397" w:rsidP="00AE3FF7">
            <w:pPr>
              <w:spacing w:before="40" w:after="120"/>
              <w:ind w:left="540" w:hanging="450"/>
              <w:rPr>
                <w:i/>
                <w:iCs/>
                <w:spacing w:val="2"/>
              </w:rPr>
            </w:pPr>
          </w:p>
        </w:tc>
      </w:tr>
      <w:tr w:rsidR="000B3397" w:rsidRPr="00B637AF" w14:paraId="06856D46" w14:textId="77777777" w:rsidTr="009F0109">
        <w:tc>
          <w:tcPr>
            <w:tcW w:w="9084" w:type="dxa"/>
            <w:tcBorders>
              <w:top w:val="single" w:sz="2" w:space="0" w:color="auto"/>
              <w:left w:val="single" w:sz="2" w:space="0" w:color="auto"/>
              <w:right w:val="single" w:sz="2" w:space="0" w:color="auto"/>
            </w:tcBorders>
          </w:tcPr>
          <w:p w14:paraId="2BB81A02" w14:textId="77777777" w:rsidR="000B3397" w:rsidRPr="00B637AF" w:rsidRDefault="00970495" w:rsidP="00AE3FF7">
            <w:pPr>
              <w:spacing w:before="40" w:after="120"/>
              <w:ind w:left="540" w:hanging="450"/>
              <w:rPr>
                <w:spacing w:val="-7"/>
                <w:sz w:val="22"/>
                <w:szCs w:val="22"/>
              </w:rPr>
            </w:pPr>
            <w:r w:rsidRPr="00B637AF">
              <w:rPr>
                <w:spacing w:val="-7"/>
                <w:sz w:val="22"/>
                <w:szCs w:val="22"/>
              </w:rPr>
              <w:t xml:space="preserve"> JV m</w:t>
            </w:r>
            <w:r w:rsidR="000E6189" w:rsidRPr="00B637AF">
              <w:rPr>
                <w:spacing w:val="-7"/>
                <w:sz w:val="22"/>
                <w:szCs w:val="22"/>
              </w:rPr>
              <w:t>ember’s</w:t>
            </w:r>
            <w:r w:rsidR="000B3397" w:rsidRPr="00B637AF">
              <w:rPr>
                <w:spacing w:val="-7"/>
                <w:sz w:val="22"/>
                <w:szCs w:val="22"/>
              </w:rPr>
              <w:t xml:space="preserve"> legal address in country of constitution:</w:t>
            </w:r>
          </w:p>
          <w:p w14:paraId="50CA9365" w14:textId="77777777" w:rsidR="000B3397" w:rsidRPr="00B637AF" w:rsidRDefault="000B3397" w:rsidP="00AE3FF7">
            <w:pPr>
              <w:spacing w:before="40" w:after="120"/>
              <w:ind w:left="540" w:hanging="450"/>
              <w:rPr>
                <w:spacing w:val="-7"/>
                <w:sz w:val="22"/>
                <w:szCs w:val="22"/>
              </w:rPr>
            </w:pPr>
          </w:p>
        </w:tc>
      </w:tr>
      <w:tr w:rsidR="000B3397" w:rsidRPr="00B637AF" w14:paraId="45E9D49B" w14:textId="77777777" w:rsidTr="009F0109">
        <w:tc>
          <w:tcPr>
            <w:tcW w:w="9084" w:type="dxa"/>
            <w:tcBorders>
              <w:top w:val="single" w:sz="2" w:space="0" w:color="auto"/>
              <w:left w:val="single" w:sz="2" w:space="0" w:color="auto"/>
              <w:bottom w:val="single" w:sz="2" w:space="0" w:color="auto"/>
              <w:right w:val="single" w:sz="2" w:space="0" w:color="auto"/>
            </w:tcBorders>
          </w:tcPr>
          <w:p w14:paraId="47BDD944" w14:textId="77777777" w:rsidR="000B3397" w:rsidRPr="00B637AF" w:rsidRDefault="00970495" w:rsidP="00AE3FF7">
            <w:pPr>
              <w:spacing w:before="40" w:after="120"/>
              <w:ind w:left="540" w:hanging="450"/>
              <w:rPr>
                <w:spacing w:val="-6"/>
                <w:sz w:val="22"/>
                <w:szCs w:val="22"/>
              </w:rPr>
            </w:pPr>
            <w:r w:rsidRPr="00B637AF">
              <w:rPr>
                <w:spacing w:val="-6"/>
                <w:sz w:val="22"/>
                <w:szCs w:val="22"/>
              </w:rPr>
              <w:t xml:space="preserve"> JV m</w:t>
            </w:r>
            <w:r w:rsidR="000E6189" w:rsidRPr="00B637AF">
              <w:rPr>
                <w:spacing w:val="-6"/>
                <w:sz w:val="22"/>
                <w:szCs w:val="22"/>
              </w:rPr>
              <w:t>ember’s</w:t>
            </w:r>
            <w:r w:rsidR="000B3397" w:rsidRPr="00B637AF">
              <w:rPr>
                <w:spacing w:val="-6"/>
                <w:sz w:val="22"/>
                <w:szCs w:val="22"/>
              </w:rPr>
              <w:t xml:space="preserve"> authorized representative information</w:t>
            </w:r>
          </w:p>
          <w:p w14:paraId="5944E071"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Name: ____________________________________</w:t>
            </w:r>
          </w:p>
          <w:p w14:paraId="4263279E" w14:textId="77777777" w:rsidR="000B3397" w:rsidRPr="00B637AF" w:rsidRDefault="000B3397" w:rsidP="00AE3FF7">
            <w:pPr>
              <w:spacing w:before="40" w:after="120"/>
              <w:ind w:left="540" w:hanging="450"/>
              <w:rPr>
                <w:i/>
                <w:iCs/>
                <w:spacing w:val="1"/>
                <w:sz w:val="22"/>
                <w:szCs w:val="22"/>
              </w:rPr>
            </w:pPr>
            <w:r w:rsidRPr="00B637AF">
              <w:rPr>
                <w:spacing w:val="-2"/>
                <w:sz w:val="22"/>
                <w:szCs w:val="22"/>
              </w:rPr>
              <w:t>Address: __________________________________</w:t>
            </w:r>
          </w:p>
          <w:p w14:paraId="70F3A6B2"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Telephone/Fax numbers: _____________________</w:t>
            </w:r>
          </w:p>
          <w:p w14:paraId="4E4EF3BF" w14:textId="77777777" w:rsidR="000B3397" w:rsidRPr="00B637AF" w:rsidRDefault="000B3397" w:rsidP="00AE3FF7">
            <w:pPr>
              <w:spacing w:before="40" w:after="120"/>
              <w:ind w:left="540" w:hanging="450"/>
              <w:rPr>
                <w:i/>
                <w:iCs/>
                <w:spacing w:val="2"/>
                <w:sz w:val="22"/>
                <w:szCs w:val="22"/>
              </w:rPr>
            </w:pPr>
            <w:r w:rsidRPr="00B637AF">
              <w:rPr>
                <w:spacing w:val="-6"/>
                <w:sz w:val="22"/>
                <w:szCs w:val="22"/>
              </w:rPr>
              <w:t>E-mail address: _____________________________</w:t>
            </w:r>
          </w:p>
        </w:tc>
      </w:tr>
      <w:tr w:rsidR="000B3397" w:rsidRPr="00B637AF" w14:paraId="0E009955" w14:textId="77777777" w:rsidTr="009F0109">
        <w:tc>
          <w:tcPr>
            <w:tcW w:w="9084" w:type="dxa"/>
            <w:tcBorders>
              <w:top w:val="single" w:sz="2" w:space="0" w:color="auto"/>
              <w:left w:val="single" w:sz="2" w:space="0" w:color="auto"/>
              <w:bottom w:val="single" w:sz="2" w:space="0" w:color="auto"/>
              <w:right w:val="single" w:sz="2" w:space="0" w:color="auto"/>
            </w:tcBorders>
          </w:tcPr>
          <w:p w14:paraId="368E1F91" w14:textId="77777777" w:rsidR="000B3397" w:rsidRPr="00B637AF" w:rsidRDefault="000B3397" w:rsidP="00AE3FF7">
            <w:pPr>
              <w:spacing w:before="40" w:after="120"/>
              <w:ind w:left="540" w:hanging="450"/>
              <w:rPr>
                <w:spacing w:val="-2"/>
                <w:sz w:val="22"/>
                <w:szCs w:val="22"/>
              </w:rPr>
            </w:pPr>
            <w:r w:rsidRPr="00B637AF">
              <w:rPr>
                <w:spacing w:val="-2"/>
                <w:sz w:val="22"/>
                <w:szCs w:val="22"/>
              </w:rPr>
              <w:t>1. Attached are copies of original documents of</w:t>
            </w:r>
          </w:p>
          <w:p w14:paraId="055DCEAD" w14:textId="77777777" w:rsidR="000B3397" w:rsidRPr="00B637AF" w:rsidRDefault="000B3397" w:rsidP="00AE3FF7">
            <w:pPr>
              <w:spacing w:before="40" w:after="120"/>
              <w:ind w:left="540" w:hanging="450"/>
              <w:rPr>
                <w:spacing w:val="-8"/>
                <w:sz w:val="22"/>
                <w:szCs w:val="22"/>
              </w:rPr>
            </w:pPr>
            <w:r w:rsidRPr="00B637AF">
              <w:rPr>
                <w:rFonts w:ascii="Wingdings" w:eastAsia="Wingdings" w:hAnsi="Wingdings" w:cs="Wingdings"/>
                <w:spacing w:val="-2"/>
              </w:rPr>
              <w:t></w:t>
            </w:r>
            <w:r w:rsidRPr="00B637AF">
              <w:rPr>
                <w:rFonts w:eastAsia="MS Mincho"/>
                <w:spacing w:val="-2"/>
              </w:rPr>
              <w:tab/>
            </w:r>
            <w:r w:rsidRPr="00B637AF">
              <w:rPr>
                <w:spacing w:val="-2"/>
                <w:sz w:val="22"/>
                <w:szCs w:val="22"/>
              </w:rPr>
              <w:t xml:space="preserve">Articles of Incorporation (or equivalent documents of constitution or association), and/or registration documents of the </w:t>
            </w:r>
            <w:r w:rsidRPr="00B637AF">
              <w:rPr>
                <w:spacing w:val="-8"/>
                <w:sz w:val="22"/>
                <w:szCs w:val="22"/>
              </w:rPr>
              <w:t>legal entity named above, in accordance with ITB 4.</w:t>
            </w:r>
            <w:r w:rsidR="00294516" w:rsidRPr="00B637AF">
              <w:rPr>
                <w:spacing w:val="-8"/>
                <w:sz w:val="22"/>
                <w:szCs w:val="22"/>
              </w:rPr>
              <w:t>4</w:t>
            </w:r>
            <w:r w:rsidRPr="00B637AF">
              <w:rPr>
                <w:spacing w:val="-8"/>
                <w:sz w:val="22"/>
                <w:szCs w:val="22"/>
              </w:rPr>
              <w:t>.</w:t>
            </w:r>
          </w:p>
          <w:p w14:paraId="7ACE83E2" w14:textId="77777777" w:rsidR="000B3397" w:rsidRPr="00B637AF" w:rsidRDefault="000B3397" w:rsidP="00AE3FF7">
            <w:pPr>
              <w:spacing w:before="40" w:after="120"/>
              <w:ind w:left="540" w:hanging="450"/>
              <w:rPr>
                <w:spacing w:val="-2"/>
                <w:sz w:val="22"/>
                <w:szCs w:val="22"/>
              </w:rPr>
            </w:pPr>
            <w:r w:rsidRPr="00B637AF">
              <w:rPr>
                <w:rFonts w:ascii="Wingdings" w:eastAsia="Wingdings" w:hAnsi="Wingdings" w:cs="Wingdings"/>
                <w:spacing w:val="-2"/>
              </w:rPr>
              <w:t></w:t>
            </w:r>
            <w:r w:rsidRPr="00B637AF">
              <w:rPr>
                <w:spacing w:val="-2"/>
                <w:sz w:val="22"/>
                <w:szCs w:val="22"/>
              </w:rPr>
              <w:t xml:space="preserve"> </w:t>
            </w:r>
            <w:r w:rsidRPr="00B637AF">
              <w:rPr>
                <w:spacing w:val="-2"/>
                <w:sz w:val="22"/>
                <w:szCs w:val="22"/>
              </w:rPr>
              <w:tab/>
              <w:t xml:space="preserve">In case of a </w:t>
            </w:r>
            <w:r w:rsidR="00294516" w:rsidRPr="00B637AF">
              <w:rPr>
                <w:spacing w:val="-2"/>
                <w:sz w:val="22"/>
                <w:szCs w:val="22"/>
              </w:rPr>
              <w:t>state</w:t>
            </w:r>
            <w:r w:rsidRPr="00B637AF">
              <w:rPr>
                <w:spacing w:val="-2"/>
                <w:sz w:val="22"/>
                <w:szCs w:val="22"/>
              </w:rPr>
              <w:t xml:space="preserve">-owned enterprise or institution, documents establishing legal and financial autonomy, operation in accordance with commercial law, </w:t>
            </w:r>
            <w:r w:rsidR="00F435A0" w:rsidRPr="00B637AF">
              <w:rPr>
                <w:spacing w:val="-2"/>
                <w:sz w:val="22"/>
                <w:szCs w:val="22"/>
              </w:rPr>
              <w:t>and is not under the supervision of the Employer</w:t>
            </w:r>
            <w:r w:rsidRPr="00B637AF">
              <w:rPr>
                <w:spacing w:val="-2"/>
                <w:sz w:val="22"/>
                <w:szCs w:val="22"/>
              </w:rPr>
              <w:t>, in accordance with ITB 4</w:t>
            </w:r>
            <w:r w:rsidR="00294516" w:rsidRPr="00B637AF">
              <w:rPr>
                <w:spacing w:val="-2"/>
                <w:sz w:val="22"/>
                <w:szCs w:val="22"/>
              </w:rPr>
              <w:t>.6</w:t>
            </w:r>
            <w:r w:rsidRPr="00B637AF">
              <w:rPr>
                <w:spacing w:val="-2"/>
                <w:sz w:val="22"/>
                <w:szCs w:val="22"/>
              </w:rPr>
              <w:t>.</w:t>
            </w:r>
          </w:p>
          <w:p w14:paraId="5FA6686A" w14:textId="77777777" w:rsidR="000B3397" w:rsidRPr="00B637AF" w:rsidRDefault="000B3397" w:rsidP="00AE3FF7">
            <w:pPr>
              <w:spacing w:before="40" w:after="120"/>
              <w:ind w:left="540" w:hanging="450"/>
              <w:rPr>
                <w:spacing w:val="-2"/>
                <w:sz w:val="22"/>
                <w:szCs w:val="22"/>
              </w:rPr>
            </w:pPr>
            <w:r w:rsidRPr="00B637AF">
              <w:rPr>
                <w:spacing w:val="-2"/>
                <w:sz w:val="22"/>
                <w:szCs w:val="22"/>
              </w:rPr>
              <w:t>2. Included are the organizational chart, a list of Board of Directors, and the beneficial ownership.</w:t>
            </w:r>
            <w:r w:rsidR="00EE2946">
              <w:rPr>
                <w:spacing w:val="-2"/>
                <w:sz w:val="22"/>
                <w:szCs w:val="22"/>
              </w:rPr>
              <w:t xml:space="preserve"> </w:t>
            </w:r>
            <w:r w:rsidR="00EE2946" w:rsidRPr="00F80D03">
              <w:rPr>
                <w:i/>
                <w:spacing w:val="-2"/>
                <w:sz w:val="22"/>
                <w:szCs w:val="22"/>
              </w:rPr>
              <w:t>[If required under BDS ITB 4</w:t>
            </w:r>
            <w:r w:rsidR="00EE2946">
              <w:rPr>
                <w:i/>
                <w:spacing w:val="-2"/>
                <w:sz w:val="22"/>
                <w:szCs w:val="22"/>
              </w:rPr>
              <w:t>7</w:t>
            </w:r>
            <w:r w:rsidR="00EE2946" w:rsidRPr="00F80D03">
              <w:rPr>
                <w:i/>
                <w:spacing w:val="-2"/>
                <w:sz w:val="22"/>
                <w:szCs w:val="22"/>
              </w:rPr>
              <w:t>.1, the successful Bidder shall provide additional information on beneficial ownership for each JV member using the Beneficial Ownership Disclosure Form.]</w:t>
            </w:r>
          </w:p>
        </w:tc>
      </w:tr>
    </w:tbl>
    <w:p w14:paraId="4806F7CB" w14:textId="77777777" w:rsidR="000B3397" w:rsidRPr="00B637AF" w:rsidRDefault="000B3397" w:rsidP="000B3397">
      <w:pPr>
        <w:rPr>
          <w:b/>
          <w:sz w:val="28"/>
        </w:rPr>
      </w:pPr>
    </w:p>
    <w:bookmarkEnd w:id="740"/>
    <w:bookmarkEnd w:id="741"/>
    <w:p w14:paraId="4E5CFD23" w14:textId="77777777" w:rsidR="007B586E" w:rsidRPr="00B637AF" w:rsidRDefault="007B586E"/>
    <w:p w14:paraId="6068121D" w14:textId="617154E5" w:rsidR="000B3397" w:rsidRPr="00B637AF" w:rsidRDefault="007B586E" w:rsidP="00E43C4F">
      <w:pPr>
        <w:pStyle w:val="Section4-Heading2"/>
        <w:rPr>
          <w:bCs/>
          <w:spacing w:val="10"/>
          <w:szCs w:val="32"/>
        </w:rPr>
      </w:pPr>
      <w:r w:rsidRPr="00B637AF">
        <w:br w:type="page"/>
      </w:r>
      <w:bookmarkStart w:id="742" w:name="_Toc446329313"/>
      <w:bookmarkStart w:id="743" w:name="_Toc63695099"/>
      <w:r w:rsidR="000B3397" w:rsidRPr="00B637AF">
        <w:rPr>
          <w:szCs w:val="32"/>
        </w:rPr>
        <w:lastRenderedPageBreak/>
        <w:t>Form CON – 2</w:t>
      </w:r>
      <w:r w:rsidR="00301412" w:rsidRPr="00B637AF">
        <w:rPr>
          <w:szCs w:val="32"/>
        </w:rPr>
        <w:t>:</w:t>
      </w:r>
      <w:r w:rsidR="00B84208">
        <w:rPr>
          <w:szCs w:val="32"/>
        </w:rPr>
        <w:br/>
      </w:r>
      <w:r w:rsidR="00301412" w:rsidRPr="00B637AF">
        <w:rPr>
          <w:szCs w:val="32"/>
        </w:rPr>
        <w:t xml:space="preserve"> </w:t>
      </w:r>
      <w:r w:rsidR="000B3397" w:rsidRPr="00B84208">
        <w:rPr>
          <w:szCs w:val="32"/>
        </w:rPr>
        <w:t>Historical Contract Non-Performance, Pending Litigation and Litigation History</w:t>
      </w:r>
      <w:bookmarkEnd w:id="742"/>
      <w:bookmarkEnd w:id="743"/>
    </w:p>
    <w:p w14:paraId="138BB9AE" w14:textId="77777777" w:rsidR="000B3397" w:rsidRPr="00B637AF" w:rsidRDefault="000B3397" w:rsidP="003E6BC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 xml:space="preserve">Joint Venture </w:t>
      </w:r>
      <w:r w:rsidR="00936135" w:rsidRPr="00B637AF">
        <w:rPr>
          <w:spacing w:val="-4"/>
        </w:rPr>
        <w:t>Member</w:t>
      </w:r>
      <w:r w:rsidR="00AB4D20" w:rsidRPr="00B637AF">
        <w:rPr>
          <w:spacing w:val="-4"/>
        </w:rPr>
        <w:t xml:space="preserve">’s </w:t>
      </w:r>
      <w:r w:rsidRPr="00B637AF">
        <w:rPr>
          <w:spacing w:val="-4"/>
        </w:rPr>
        <w:t>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725F0533" w14:textId="77777777" w:rsidR="00255D31" w:rsidRPr="00B637AF" w:rsidRDefault="00255D31" w:rsidP="00255D31">
      <w:pPr>
        <w:spacing w:before="240" w:after="240" w:line="264" w:lineRule="exact"/>
        <w:jc w:val="right"/>
        <w:rPr>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255D31" w:rsidRPr="00B637AF" w14:paraId="2F77A240"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257702F" w14:textId="77777777" w:rsidR="00255D31" w:rsidRPr="00B637AF" w:rsidRDefault="00255D31" w:rsidP="00855DCA">
            <w:pPr>
              <w:spacing w:before="60" w:after="60"/>
              <w:rPr>
                <w:spacing w:val="-4"/>
              </w:rPr>
            </w:pPr>
            <w:r w:rsidRPr="00B637AF">
              <w:rPr>
                <w:spacing w:val="-4"/>
              </w:rPr>
              <w:t xml:space="preserve">Non-Performed Contracts in accordance with Section III, Evaluation and Qualification Criteria </w:t>
            </w:r>
          </w:p>
        </w:tc>
      </w:tr>
      <w:tr w:rsidR="00255D31" w:rsidRPr="00B637AF" w14:paraId="2FC7B844"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343455A3" w14:textId="73424C96" w:rsidR="0014620E" w:rsidRPr="002F1F70" w:rsidRDefault="00255D31" w:rsidP="0014620E">
            <w:pPr>
              <w:spacing w:before="60" w:after="60"/>
              <w:ind w:left="540" w:hanging="441"/>
              <w:rPr>
                <w:spacing w:val="-6"/>
              </w:rPr>
            </w:pPr>
            <w:r w:rsidRPr="00B637AF">
              <w:rPr>
                <w:rFonts w:ascii="Wingdings" w:eastAsia="Wingdings" w:hAnsi="Wingdings" w:cs="Wingdings"/>
                <w:spacing w:val="-2"/>
              </w:rPr>
              <w:t></w:t>
            </w:r>
            <w:r w:rsidRPr="00B637AF">
              <w:rPr>
                <w:rFonts w:eastAsia="MS Mincho"/>
                <w:spacing w:val="-2"/>
              </w:rPr>
              <w:tab/>
            </w:r>
            <w:r w:rsidRPr="00B637AF">
              <w:rPr>
                <w:spacing w:val="-6"/>
              </w:rPr>
              <w:t xml:space="preserve">Contract non-performance did not </w:t>
            </w:r>
            <w:r w:rsidRPr="001B5818">
              <w:rPr>
                <w:spacing w:val="-6"/>
              </w:rPr>
              <w:t xml:space="preserve">occur </w:t>
            </w:r>
            <w:r w:rsidRPr="002F1F70">
              <w:rPr>
                <w:b/>
                <w:bCs/>
                <w:spacing w:val="-6"/>
              </w:rPr>
              <w:t>since 1</w:t>
            </w:r>
            <w:r w:rsidRPr="002F1F70">
              <w:rPr>
                <w:b/>
                <w:bCs/>
                <w:spacing w:val="-6"/>
                <w:vertAlign w:val="superscript"/>
              </w:rPr>
              <w:t>st</w:t>
            </w:r>
            <w:r w:rsidRPr="002F1F70">
              <w:rPr>
                <w:b/>
                <w:bCs/>
                <w:spacing w:val="-6"/>
              </w:rPr>
              <w:t xml:space="preserve"> January </w:t>
            </w:r>
            <w:r w:rsidR="001B5818" w:rsidRPr="002F1F70">
              <w:rPr>
                <w:b/>
                <w:bCs/>
                <w:spacing w:val="-6"/>
              </w:rPr>
              <w:t>2021</w:t>
            </w:r>
            <w:r w:rsidRPr="002F1F70">
              <w:rPr>
                <w:spacing w:val="-6"/>
              </w:rPr>
              <w:t xml:space="preserve"> </w:t>
            </w:r>
          </w:p>
          <w:p w14:paraId="3D34DB24" w14:textId="618ACC22" w:rsidR="00255D31" w:rsidRPr="00B637AF" w:rsidRDefault="00255D31" w:rsidP="0014620E">
            <w:pPr>
              <w:spacing w:before="60" w:after="60"/>
              <w:ind w:left="540" w:hanging="441"/>
              <w:rPr>
                <w:spacing w:val="-4"/>
              </w:rPr>
            </w:pPr>
            <w:r w:rsidRPr="001B5818">
              <w:rPr>
                <w:rFonts w:ascii="Wingdings" w:eastAsia="Wingdings" w:hAnsi="Wingdings" w:cs="Wingdings"/>
                <w:spacing w:val="-2"/>
              </w:rPr>
              <w:t></w:t>
            </w:r>
            <w:r w:rsidRPr="001B5818">
              <w:rPr>
                <w:spacing w:val="-4"/>
              </w:rPr>
              <w:tab/>
              <w:t xml:space="preserve">Contract(s) not performed </w:t>
            </w:r>
            <w:r w:rsidRPr="002F1F70">
              <w:rPr>
                <w:b/>
                <w:bCs/>
                <w:spacing w:val="-6"/>
              </w:rPr>
              <w:t>since 1</w:t>
            </w:r>
            <w:r w:rsidRPr="002F1F70">
              <w:rPr>
                <w:b/>
                <w:bCs/>
                <w:spacing w:val="-6"/>
                <w:vertAlign w:val="superscript"/>
              </w:rPr>
              <w:t>st</w:t>
            </w:r>
            <w:r w:rsidRPr="002F1F70">
              <w:rPr>
                <w:b/>
                <w:bCs/>
                <w:spacing w:val="-6"/>
              </w:rPr>
              <w:t xml:space="preserve"> January </w:t>
            </w:r>
            <w:r w:rsidR="001B5818" w:rsidRPr="002F1F70">
              <w:rPr>
                <w:b/>
                <w:bCs/>
                <w:spacing w:val="-6"/>
              </w:rPr>
              <w:t>2021</w:t>
            </w:r>
            <w:r w:rsidRPr="002F1F70">
              <w:rPr>
                <w:b/>
                <w:bCs/>
                <w:spacing w:val="-4"/>
              </w:rPr>
              <w:t xml:space="preserve"> </w:t>
            </w:r>
          </w:p>
        </w:tc>
      </w:tr>
      <w:tr w:rsidR="00255D31" w:rsidRPr="00B637AF" w14:paraId="7A4F278E" w14:textId="77777777" w:rsidTr="00855DCA">
        <w:tc>
          <w:tcPr>
            <w:tcW w:w="968" w:type="dxa"/>
            <w:tcBorders>
              <w:top w:val="single" w:sz="2" w:space="0" w:color="auto"/>
              <w:left w:val="single" w:sz="2" w:space="0" w:color="auto"/>
              <w:bottom w:val="single" w:sz="2" w:space="0" w:color="auto"/>
              <w:right w:val="single" w:sz="2" w:space="0" w:color="auto"/>
            </w:tcBorders>
          </w:tcPr>
          <w:p w14:paraId="1BF4C76C" w14:textId="77777777" w:rsidR="00255D31" w:rsidRPr="00B637AF" w:rsidRDefault="00255D31" w:rsidP="00855DCA">
            <w:pPr>
              <w:spacing w:before="60" w:after="60"/>
              <w:ind w:left="102"/>
              <w:rPr>
                <w:b/>
                <w:bCs/>
                <w:color w:val="000000" w:themeColor="text1"/>
                <w:spacing w:val="-4"/>
              </w:rPr>
            </w:pPr>
            <w:r w:rsidRPr="00B637AF">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18932EFD" w14:textId="77777777" w:rsidR="00255D31" w:rsidRPr="00B637AF" w:rsidRDefault="00255D31" w:rsidP="00855DCA">
            <w:pPr>
              <w:spacing w:before="60" w:after="60"/>
              <w:ind w:left="112"/>
              <w:jc w:val="center"/>
              <w:rPr>
                <w:b/>
                <w:bCs/>
                <w:color w:val="000000" w:themeColor="text1"/>
                <w:spacing w:val="-4"/>
              </w:rPr>
            </w:pPr>
            <w:r w:rsidRPr="00B637AF">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17E4E97" w14:textId="77777777" w:rsidR="00255D31" w:rsidRPr="00B637AF" w:rsidRDefault="00255D31" w:rsidP="00855DCA">
            <w:pPr>
              <w:spacing w:before="60" w:after="60"/>
              <w:ind w:left="1323"/>
              <w:rPr>
                <w:b/>
                <w:bCs/>
                <w:color w:val="000000" w:themeColor="text1"/>
                <w:spacing w:val="-4"/>
              </w:rPr>
            </w:pPr>
            <w:r w:rsidRPr="00B637AF">
              <w:rPr>
                <w:b/>
                <w:bCs/>
                <w:color w:val="000000" w:themeColor="text1"/>
                <w:spacing w:val="-4"/>
              </w:rPr>
              <w:t>Contract Identification</w:t>
            </w:r>
          </w:p>
          <w:p w14:paraId="4599D6EA" w14:textId="77777777" w:rsidR="00255D31" w:rsidRPr="00B637AF" w:rsidRDefault="00255D31" w:rsidP="00855DCA">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39D6A39A" w14:textId="77777777" w:rsidR="00255D31" w:rsidRPr="00B637AF" w:rsidRDefault="00255D31" w:rsidP="00855DCA">
            <w:pPr>
              <w:spacing w:before="60" w:after="60"/>
              <w:jc w:val="center"/>
              <w:rPr>
                <w:i/>
                <w:iCs/>
                <w:color w:val="000000" w:themeColor="text1"/>
                <w:spacing w:val="-6"/>
              </w:rPr>
            </w:pPr>
            <w:r w:rsidRPr="00B637AF">
              <w:rPr>
                <w:b/>
                <w:bCs/>
                <w:color w:val="000000" w:themeColor="text1"/>
                <w:spacing w:val="-4"/>
              </w:rPr>
              <w:t>Total Contract Amount (current value, currency, exchange rate and US$ equivalent)</w:t>
            </w:r>
          </w:p>
        </w:tc>
      </w:tr>
      <w:tr w:rsidR="00255D31" w:rsidRPr="00B637AF" w14:paraId="423D7582" w14:textId="77777777" w:rsidTr="00855DCA">
        <w:tc>
          <w:tcPr>
            <w:tcW w:w="968" w:type="dxa"/>
            <w:tcBorders>
              <w:top w:val="single" w:sz="2" w:space="0" w:color="auto"/>
              <w:left w:val="single" w:sz="2" w:space="0" w:color="auto"/>
              <w:bottom w:val="single" w:sz="2" w:space="0" w:color="auto"/>
              <w:right w:val="single" w:sz="2" w:space="0" w:color="auto"/>
            </w:tcBorders>
          </w:tcPr>
          <w:p w14:paraId="49AD5FE8" w14:textId="77777777" w:rsidR="00255D31" w:rsidRPr="00B637AF" w:rsidRDefault="00255D31" w:rsidP="00855DCA">
            <w:pPr>
              <w:spacing w:before="60" w:after="60"/>
              <w:rPr>
                <w:color w:val="000000" w:themeColor="text1"/>
              </w:rPr>
            </w:pPr>
            <w:r w:rsidRPr="00B637AF">
              <w:rPr>
                <w:i/>
                <w:iCs/>
                <w:color w:val="000000" w:themeColor="text1"/>
                <w:spacing w:val="-6"/>
              </w:rPr>
              <w:t xml:space="preserve">[insert </w:t>
            </w:r>
            <w:r w:rsidRPr="00B637AF">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1B4521B9" w14:textId="77777777" w:rsidR="00255D31" w:rsidRPr="00B637AF" w:rsidRDefault="00255D31" w:rsidP="00855DCA">
            <w:pPr>
              <w:spacing w:before="60" w:after="60"/>
              <w:rPr>
                <w:color w:val="000000" w:themeColor="text1"/>
              </w:rPr>
            </w:pPr>
            <w:r w:rsidRPr="00B637AF">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62B72E6"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Contract Identification: </w:t>
            </w:r>
            <w:r w:rsidRPr="00B637AF">
              <w:rPr>
                <w:i/>
                <w:iCs/>
                <w:color w:val="000000" w:themeColor="text1"/>
                <w:spacing w:val="-6"/>
              </w:rPr>
              <w:t>[indicate complete contract name/ number, and any other identification]</w:t>
            </w:r>
          </w:p>
          <w:p w14:paraId="0BE3C058"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Name of Employer: </w:t>
            </w:r>
            <w:r w:rsidRPr="00B637AF">
              <w:rPr>
                <w:i/>
                <w:iCs/>
                <w:color w:val="000000" w:themeColor="text1"/>
                <w:spacing w:val="-6"/>
              </w:rPr>
              <w:t>[insert full name]</w:t>
            </w:r>
          </w:p>
          <w:p w14:paraId="3B569AD4" w14:textId="77777777" w:rsidR="00255D31" w:rsidRPr="00B637AF" w:rsidRDefault="00255D31" w:rsidP="00855DCA">
            <w:pPr>
              <w:spacing w:before="60" w:after="60"/>
              <w:ind w:left="58"/>
              <w:rPr>
                <w:i/>
                <w:iCs/>
                <w:color w:val="000000" w:themeColor="text1"/>
                <w:spacing w:val="-6"/>
              </w:rPr>
            </w:pPr>
            <w:r w:rsidRPr="00B637AF">
              <w:rPr>
                <w:color w:val="000000" w:themeColor="text1"/>
                <w:spacing w:val="-4"/>
              </w:rPr>
              <w:t xml:space="preserve">Address of Employer: </w:t>
            </w:r>
            <w:r w:rsidRPr="00B637AF">
              <w:rPr>
                <w:i/>
                <w:iCs/>
                <w:color w:val="000000" w:themeColor="text1"/>
                <w:spacing w:val="-6"/>
              </w:rPr>
              <w:t>[insert street/city/country]</w:t>
            </w:r>
          </w:p>
          <w:p w14:paraId="047E8CF6" w14:textId="77777777" w:rsidR="00255D31" w:rsidRPr="00B637AF" w:rsidRDefault="00255D31" w:rsidP="00855DCA">
            <w:pPr>
              <w:spacing w:before="60" w:after="60"/>
              <w:ind w:left="58"/>
              <w:rPr>
                <w:color w:val="000000" w:themeColor="text1"/>
              </w:rPr>
            </w:pPr>
            <w:r w:rsidRPr="00B637AF">
              <w:rPr>
                <w:color w:val="000000" w:themeColor="text1"/>
                <w:spacing w:val="-4"/>
              </w:rPr>
              <w:t xml:space="preserve">Reason(s) for nonperformance: </w:t>
            </w:r>
            <w:r w:rsidRPr="00B637AF">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5F279F6" w14:textId="77777777" w:rsidR="00255D31" w:rsidRPr="00B637AF" w:rsidRDefault="00255D31" w:rsidP="00855DCA">
            <w:pPr>
              <w:spacing w:before="60" w:after="60"/>
              <w:rPr>
                <w:color w:val="000000" w:themeColor="text1"/>
              </w:rPr>
            </w:pPr>
            <w:r w:rsidRPr="00B637AF">
              <w:rPr>
                <w:i/>
                <w:iCs/>
                <w:color w:val="000000" w:themeColor="text1"/>
                <w:spacing w:val="-6"/>
              </w:rPr>
              <w:t>[insert amount]</w:t>
            </w:r>
          </w:p>
        </w:tc>
      </w:tr>
      <w:tr w:rsidR="00255D31" w:rsidRPr="00B637AF" w14:paraId="7024EF4D"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AD1DD55" w14:textId="77777777" w:rsidR="00255D31" w:rsidRPr="00B637AF" w:rsidRDefault="00255D31" w:rsidP="00855DCA">
            <w:pPr>
              <w:spacing w:before="60" w:after="60"/>
              <w:jc w:val="center"/>
              <w:rPr>
                <w:color w:val="000000" w:themeColor="text1"/>
                <w:spacing w:val="-4"/>
              </w:rPr>
            </w:pPr>
            <w:r w:rsidRPr="00B637AF">
              <w:rPr>
                <w:color w:val="000000" w:themeColor="text1"/>
                <w:spacing w:val="-8"/>
              </w:rPr>
              <w:t xml:space="preserve">Pending Litigation, in accordance with Section III, </w:t>
            </w:r>
            <w:r w:rsidRPr="00B637AF">
              <w:rPr>
                <w:bCs/>
              </w:rPr>
              <w:t>Evaluation and Qualification Criteria</w:t>
            </w:r>
          </w:p>
        </w:tc>
      </w:tr>
      <w:tr w:rsidR="00255D31" w:rsidRPr="00B637AF" w14:paraId="377115C0" w14:textId="77777777" w:rsidTr="00855DCA">
        <w:tc>
          <w:tcPr>
            <w:tcW w:w="9389" w:type="dxa"/>
            <w:gridSpan w:val="4"/>
            <w:tcBorders>
              <w:top w:val="single" w:sz="2" w:space="0" w:color="auto"/>
              <w:left w:val="single" w:sz="2" w:space="0" w:color="auto"/>
              <w:right w:val="single" w:sz="2" w:space="0" w:color="auto"/>
            </w:tcBorders>
          </w:tcPr>
          <w:p w14:paraId="53FD4C9D" w14:textId="1895B1E2" w:rsidR="00255D31" w:rsidRPr="00B637AF" w:rsidRDefault="00255D31" w:rsidP="00855DCA">
            <w:pPr>
              <w:spacing w:before="60" w:after="60"/>
              <w:ind w:left="540"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6"/>
              </w:rPr>
              <w:t xml:space="preserve">No pending </w:t>
            </w:r>
            <w:r w:rsidRPr="00B637AF">
              <w:rPr>
                <w:color w:val="000000" w:themeColor="text1"/>
                <w:spacing w:val="-8"/>
              </w:rPr>
              <w:t>litigation</w:t>
            </w:r>
            <w:r w:rsidRPr="00B637AF">
              <w:rPr>
                <w:color w:val="000000" w:themeColor="text1"/>
                <w:spacing w:val="-6"/>
              </w:rPr>
              <w:t xml:space="preserve"> </w:t>
            </w:r>
          </w:p>
        </w:tc>
      </w:tr>
      <w:tr w:rsidR="00255D31" w:rsidRPr="00B637AF" w14:paraId="56ADCC73" w14:textId="77777777" w:rsidTr="00855DCA">
        <w:tc>
          <w:tcPr>
            <w:tcW w:w="9389" w:type="dxa"/>
            <w:gridSpan w:val="4"/>
            <w:tcBorders>
              <w:left w:val="single" w:sz="2" w:space="0" w:color="auto"/>
              <w:bottom w:val="single" w:sz="2" w:space="0" w:color="auto"/>
              <w:right w:val="single" w:sz="2" w:space="0" w:color="auto"/>
            </w:tcBorders>
          </w:tcPr>
          <w:p w14:paraId="085C441D" w14:textId="41D5F0DC" w:rsidR="00255D31" w:rsidRPr="00B637AF" w:rsidRDefault="00255D31" w:rsidP="00855DCA">
            <w:pPr>
              <w:spacing w:before="60" w:after="60"/>
              <w:ind w:left="540" w:right="125"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8"/>
              </w:rPr>
              <w:t>Pending litigation</w:t>
            </w:r>
            <w:r w:rsidRPr="00B637AF">
              <w:rPr>
                <w:color w:val="000000" w:themeColor="text1"/>
                <w:spacing w:val="-4"/>
              </w:rPr>
              <w:t>.</w:t>
            </w:r>
          </w:p>
        </w:tc>
      </w:tr>
    </w:tbl>
    <w:p w14:paraId="64892F4B" w14:textId="77777777" w:rsidR="00255D31" w:rsidRPr="00B637AF" w:rsidRDefault="00255D31" w:rsidP="00255D31">
      <w:pPr>
        <w:spacing w:line="468" w:lineRule="atLeast"/>
        <w:rPr>
          <w:b/>
          <w:bCs/>
          <w:color w:val="000000" w:themeColor="text1"/>
          <w:spacing w:val="8"/>
        </w:rPr>
      </w:pPr>
    </w:p>
    <w:p w14:paraId="7DE83013" w14:textId="77777777" w:rsidR="00255D31" w:rsidRPr="00B637AF" w:rsidRDefault="00255D31" w:rsidP="00255D31">
      <w:pPr>
        <w:spacing w:line="468" w:lineRule="atLeast"/>
        <w:rPr>
          <w:b/>
          <w:bCs/>
          <w:color w:val="000000" w:themeColor="text1"/>
          <w:spacing w:val="8"/>
        </w:rPr>
      </w:pPr>
      <w:r w:rsidRPr="00B637AF">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241"/>
        <w:gridCol w:w="1758"/>
        <w:gridCol w:w="231"/>
        <w:gridCol w:w="3774"/>
        <w:gridCol w:w="1651"/>
      </w:tblGrid>
      <w:tr w:rsidR="00255D31" w:rsidRPr="00B637AF" w14:paraId="43B49C5E" w14:textId="77777777" w:rsidTr="00855DCA">
        <w:tc>
          <w:tcPr>
            <w:tcW w:w="1523" w:type="dxa"/>
            <w:gridSpan w:val="2"/>
          </w:tcPr>
          <w:p w14:paraId="4F895551" w14:textId="77777777" w:rsidR="00255D31" w:rsidRPr="00B637AF" w:rsidRDefault="00255D31" w:rsidP="00855DCA">
            <w:pPr>
              <w:spacing w:before="60" w:after="60"/>
              <w:jc w:val="center"/>
              <w:rPr>
                <w:b/>
                <w:color w:val="000000" w:themeColor="text1"/>
                <w:spacing w:val="8"/>
              </w:rPr>
            </w:pPr>
            <w:r w:rsidRPr="00B637AF">
              <w:rPr>
                <w:b/>
                <w:color w:val="000000" w:themeColor="text1"/>
              </w:rPr>
              <w:lastRenderedPageBreak/>
              <w:t>Year of dispute</w:t>
            </w:r>
          </w:p>
        </w:tc>
        <w:tc>
          <w:tcPr>
            <w:tcW w:w="2051" w:type="dxa"/>
            <w:gridSpan w:val="2"/>
          </w:tcPr>
          <w:p w14:paraId="629AED8C" w14:textId="77777777" w:rsidR="00255D31" w:rsidRPr="00B637AF" w:rsidRDefault="00255D31" w:rsidP="00855DCA">
            <w:pPr>
              <w:spacing w:before="60" w:after="60"/>
              <w:jc w:val="center"/>
              <w:rPr>
                <w:b/>
                <w:color w:val="000000" w:themeColor="text1"/>
              </w:rPr>
            </w:pPr>
            <w:r w:rsidRPr="00B637AF">
              <w:rPr>
                <w:b/>
                <w:color w:val="000000" w:themeColor="text1"/>
              </w:rPr>
              <w:t>Amount in dispute (</w:t>
            </w:r>
            <w:r w:rsidRPr="00B637AF">
              <w:rPr>
                <w:b/>
                <w:bCs/>
                <w:color w:val="000000" w:themeColor="text1"/>
                <w:spacing w:val="-4"/>
              </w:rPr>
              <w:t>currency</w:t>
            </w:r>
            <w:r w:rsidRPr="00B637AF">
              <w:rPr>
                <w:b/>
                <w:color w:val="000000" w:themeColor="text1"/>
              </w:rPr>
              <w:t>)</w:t>
            </w:r>
          </w:p>
        </w:tc>
        <w:tc>
          <w:tcPr>
            <w:tcW w:w="3981" w:type="dxa"/>
          </w:tcPr>
          <w:p w14:paraId="6C980DFD" w14:textId="77777777" w:rsidR="00255D31" w:rsidRPr="00B637AF" w:rsidRDefault="00255D31" w:rsidP="00855DCA">
            <w:pPr>
              <w:spacing w:before="60" w:after="60"/>
              <w:jc w:val="center"/>
              <w:rPr>
                <w:b/>
                <w:color w:val="000000" w:themeColor="text1"/>
                <w:spacing w:val="8"/>
              </w:rPr>
            </w:pPr>
            <w:r w:rsidRPr="00B637AF">
              <w:rPr>
                <w:b/>
                <w:color w:val="000000" w:themeColor="text1"/>
              </w:rPr>
              <w:t>Contract Identification</w:t>
            </w:r>
          </w:p>
        </w:tc>
        <w:tc>
          <w:tcPr>
            <w:tcW w:w="1687" w:type="dxa"/>
          </w:tcPr>
          <w:p w14:paraId="205DA5F6" w14:textId="77777777" w:rsidR="00255D31" w:rsidRPr="00B637AF" w:rsidRDefault="00255D31" w:rsidP="00855DCA">
            <w:pPr>
              <w:spacing w:before="60" w:after="60"/>
              <w:jc w:val="center"/>
              <w:rPr>
                <w:b/>
                <w:color w:val="000000" w:themeColor="text1"/>
              </w:rPr>
            </w:pPr>
            <w:r w:rsidRPr="00B637AF">
              <w:rPr>
                <w:b/>
                <w:color w:val="000000" w:themeColor="text1"/>
              </w:rPr>
              <w:t>Total Contract Amount (</w:t>
            </w:r>
            <w:r w:rsidRPr="00B637AF">
              <w:rPr>
                <w:b/>
                <w:bCs/>
                <w:color w:val="000000" w:themeColor="text1"/>
                <w:spacing w:val="-4"/>
              </w:rPr>
              <w:t>currency</w:t>
            </w:r>
            <w:r w:rsidRPr="00B637AF">
              <w:rPr>
                <w:b/>
                <w:color w:val="000000" w:themeColor="text1"/>
              </w:rPr>
              <w:t>), USD Equivalent (exchange rate)</w:t>
            </w:r>
          </w:p>
        </w:tc>
      </w:tr>
      <w:tr w:rsidR="00255D31" w:rsidRPr="00B637AF" w14:paraId="365681EA" w14:textId="77777777" w:rsidTr="00855DCA">
        <w:trPr>
          <w:cantSplit/>
        </w:trPr>
        <w:tc>
          <w:tcPr>
            <w:tcW w:w="1523" w:type="dxa"/>
            <w:gridSpan w:val="2"/>
          </w:tcPr>
          <w:p w14:paraId="02DF9F5D" w14:textId="77777777" w:rsidR="00255D31" w:rsidRPr="00B637AF" w:rsidRDefault="00255D31" w:rsidP="00855DCA">
            <w:pPr>
              <w:spacing w:before="60" w:after="60"/>
              <w:rPr>
                <w:i/>
                <w:color w:val="000000" w:themeColor="text1"/>
              </w:rPr>
            </w:pPr>
          </w:p>
        </w:tc>
        <w:tc>
          <w:tcPr>
            <w:tcW w:w="2051" w:type="dxa"/>
            <w:gridSpan w:val="2"/>
          </w:tcPr>
          <w:p w14:paraId="57F164C3" w14:textId="77777777" w:rsidR="00255D31" w:rsidRPr="00B637AF" w:rsidRDefault="00255D31" w:rsidP="00855DCA">
            <w:pPr>
              <w:spacing w:before="60" w:after="60"/>
              <w:rPr>
                <w:i/>
                <w:color w:val="000000" w:themeColor="text1"/>
              </w:rPr>
            </w:pPr>
          </w:p>
        </w:tc>
        <w:tc>
          <w:tcPr>
            <w:tcW w:w="3981" w:type="dxa"/>
          </w:tcPr>
          <w:p w14:paraId="62B36C99" w14:textId="77777777" w:rsidR="00255D31" w:rsidRPr="00B637AF" w:rsidRDefault="00255D31" w:rsidP="00855DCA">
            <w:pPr>
              <w:spacing w:before="60" w:after="60"/>
              <w:rPr>
                <w:color w:val="000000" w:themeColor="text1"/>
              </w:rPr>
            </w:pPr>
            <w:r w:rsidRPr="00B637AF">
              <w:rPr>
                <w:color w:val="000000" w:themeColor="text1"/>
              </w:rPr>
              <w:t>Contract Identification: _________</w:t>
            </w:r>
          </w:p>
          <w:p w14:paraId="185A1FAC" w14:textId="77777777" w:rsidR="00255D31" w:rsidRPr="00B637AF" w:rsidRDefault="00255D31" w:rsidP="00855DCA">
            <w:pPr>
              <w:spacing w:before="60" w:after="60"/>
              <w:rPr>
                <w:color w:val="000000" w:themeColor="text1"/>
              </w:rPr>
            </w:pPr>
            <w:r w:rsidRPr="00B637AF">
              <w:rPr>
                <w:color w:val="000000" w:themeColor="text1"/>
              </w:rPr>
              <w:t>Name of Employer: ____________</w:t>
            </w:r>
          </w:p>
          <w:p w14:paraId="547DC726" w14:textId="77777777" w:rsidR="00255D31" w:rsidRPr="00B637AF" w:rsidRDefault="00255D31" w:rsidP="00855DCA">
            <w:pPr>
              <w:spacing w:before="60" w:after="60"/>
              <w:rPr>
                <w:color w:val="000000" w:themeColor="text1"/>
              </w:rPr>
            </w:pPr>
            <w:r w:rsidRPr="00B637AF">
              <w:rPr>
                <w:color w:val="000000" w:themeColor="text1"/>
              </w:rPr>
              <w:t>Address of Employer: __________</w:t>
            </w:r>
          </w:p>
          <w:p w14:paraId="784DE973" w14:textId="77777777" w:rsidR="00255D31" w:rsidRPr="00B637AF" w:rsidRDefault="00255D31" w:rsidP="00855DCA">
            <w:pPr>
              <w:spacing w:before="60" w:after="60"/>
              <w:rPr>
                <w:color w:val="000000" w:themeColor="text1"/>
              </w:rPr>
            </w:pPr>
            <w:r w:rsidRPr="00B637AF">
              <w:rPr>
                <w:color w:val="000000" w:themeColor="text1"/>
              </w:rPr>
              <w:t>Matter in dispute: ______________</w:t>
            </w:r>
          </w:p>
          <w:p w14:paraId="6001C927" w14:textId="77777777" w:rsidR="00255D31" w:rsidRPr="00B637AF" w:rsidRDefault="00255D31" w:rsidP="00855DCA">
            <w:pPr>
              <w:spacing w:before="60" w:after="60"/>
              <w:rPr>
                <w:color w:val="000000" w:themeColor="text1"/>
              </w:rPr>
            </w:pPr>
            <w:r w:rsidRPr="00B637AF">
              <w:rPr>
                <w:color w:val="000000" w:themeColor="text1"/>
              </w:rPr>
              <w:t>Party who initiated the dispute: ____</w:t>
            </w:r>
          </w:p>
          <w:p w14:paraId="3F8EB80E" w14:textId="77777777" w:rsidR="00255D31" w:rsidRPr="00B637AF" w:rsidRDefault="00255D31" w:rsidP="00855DCA">
            <w:pPr>
              <w:spacing w:before="60" w:after="60" w:line="480" w:lineRule="exact"/>
              <w:jc w:val="center"/>
              <w:rPr>
                <w:i/>
                <w:color w:val="000000" w:themeColor="text1"/>
              </w:rPr>
            </w:pPr>
            <w:r w:rsidRPr="00B637AF">
              <w:rPr>
                <w:color w:val="000000" w:themeColor="text1"/>
              </w:rPr>
              <w:t xml:space="preserve">Status of dispute: </w:t>
            </w:r>
            <w:r w:rsidRPr="00B637AF">
              <w:rPr>
                <w:i/>
                <w:color w:val="000000" w:themeColor="text1"/>
              </w:rPr>
              <w:t>___________</w:t>
            </w:r>
          </w:p>
        </w:tc>
        <w:tc>
          <w:tcPr>
            <w:tcW w:w="1687" w:type="dxa"/>
          </w:tcPr>
          <w:p w14:paraId="6137D796" w14:textId="77777777" w:rsidR="00255D31" w:rsidRPr="00B637AF" w:rsidRDefault="00255D31" w:rsidP="00855DCA">
            <w:pPr>
              <w:spacing w:before="60" w:after="60"/>
              <w:rPr>
                <w:i/>
                <w:color w:val="000000" w:themeColor="text1"/>
              </w:rPr>
            </w:pPr>
          </w:p>
        </w:tc>
      </w:tr>
      <w:tr w:rsidR="00255D31" w:rsidRPr="00B637AF" w14:paraId="08FDBD19" w14:textId="77777777" w:rsidTr="00855DCA">
        <w:trPr>
          <w:cantSplit/>
        </w:trPr>
        <w:tc>
          <w:tcPr>
            <w:tcW w:w="1523" w:type="dxa"/>
            <w:gridSpan w:val="2"/>
          </w:tcPr>
          <w:p w14:paraId="2FC2C17B" w14:textId="77777777" w:rsidR="00255D31" w:rsidRPr="00B637AF" w:rsidRDefault="00255D31" w:rsidP="00855DCA">
            <w:pPr>
              <w:spacing w:before="60" w:after="60"/>
              <w:rPr>
                <w:i/>
                <w:color w:val="000000" w:themeColor="text1"/>
              </w:rPr>
            </w:pPr>
          </w:p>
        </w:tc>
        <w:tc>
          <w:tcPr>
            <w:tcW w:w="2051" w:type="dxa"/>
            <w:gridSpan w:val="2"/>
          </w:tcPr>
          <w:p w14:paraId="5D854C7F" w14:textId="77777777" w:rsidR="00255D31" w:rsidRPr="00B637AF" w:rsidRDefault="00255D31" w:rsidP="00855DCA">
            <w:pPr>
              <w:spacing w:before="60" w:after="60"/>
              <w:rPr>
                <w:i/>
                <w:color w:val="000000" w:themeColor="text1"/>
              </w:rPr>
            </w:pPr>
          </w:p>
        </w:tc>
        <w:tc>
          <w:tcPr>
            <w:tcW w:w="3981" w:type="dxa"/>
          </w:tcPr>
          <w:p w14:paraId="5DD4828B" w14:textId="77777777" w:rsidR="00255D31" w:rsidRPr="00B637AF" w:rsidRDefault="00255D31" w:rsidP="00855DCA">
            <w:pPr>
              <w:spacing w:before="60" w:after="60"/>
              <w:rPr>
                <w:color w:val="000000" w:themeColor="text1"/>
              </w:rPr>
            </w:pPr>
            <w:r w:rsidRPr="00B637AF">
              <w:rPr>
                <w:color w:val="000000" w:themeColor="text1"/>
              </w:rPr>
              <w:t xml:space="preserve">Contract Identification: </w:t>
            </w:r>
          </w:p>
          <w:p w14:paraId="3CA1099B" w14:textId="77777777" w:rsidR="00255D31" w:rsidRPr="00B637AF" w:rsidRDefault="00255D31" w:rsidP="00855DCA">
            <w:pPr>
              <w:spacing w:before="60" w:after="60"/>
              <w:rPr>
                <w:color w:val="000000" w:themeColor="text1"/>
              </w:rPr>
            </w:pPr>
            <w:r w:rsidRPr="00B637AF">
              <w:rPr>
                <w:color w:val="000000" w:themeColor="text1"/>
              </w:rPr>
              <w:t xml:space="preserve">Name of Employer: </w:t>
            </w:r>
          </w:p>
          <w:p w14:paraId="08FA437F" w14:textId="77777777" w:rsidR="00255D31" w:rsidRPr="00B637AF" w:rsidRDefault="00255D31" w:rsidP="00855DCA">
            <w:pPr>
              <w:spacing w:before="60" w:after="60"/>
              <w:rPr>
                <w:color w:val="000000" w:themeColor="text1"/>
              </w:rPr>
            </w:pPr>
            <w:r w:rsidRPr="00B637AF">
              <w:rPr>
                <w:color w:val="000000" w:themeColor="text1"/>
              </w:rPr>
              <w:t xml:space="preserve">Address of Employer: </w:t>
            </w:r>
          </w:p>
          <w:p w14:paraId="03FC1DDB" w14:textId="77777777" w:rsidR="00255D31" w:rsidRPr="00B637AF" w:rsidRDefault="00255D31" w:rsidP="00855DCA">
            <w:pPr>
              <w:spacing w:before="60" w:after="60"/>
              <w:rPr>
                <w:color w:val="000000" w:themeColor="text1"/>
              </w:rPr>
            </w:pPr>
            <w:r w:rsidRPr="00B637AF">
              <w:rPr>
                <w:color w:val="000000" w:themeColor="text1"/>
              </w:rPr>
              <w:t xml:space="preserve">Matter in dispute: </w:t>
            </w:r>
          </w:p>
          <w:p w14:paraId="7A120F4E" w14:textId="77777777" w:rsidR="00255D31" w:rsidRPr="00B637AF" w:rsidRDefault="00255D31" w:rsidP="00855DCA">
            <w:pPr>
              <w:spacing w:before="60" w:after="60"/>
              <w:rPr>
                <w:color w:val="000000" w:themeColor="text1"/>
              </w:rPr>
            </w:pPr>
            <w:r w:rsidRPr="00B637AF">
              <w:rPr>
                <w:color w:val="000000" w:themeColor="text1"/>
              </w:rPr>
              <w:t xml:space="preserve">Party who initiated the dispute: </w:t>
            </w:r>
          </w:p>
          <w:p w14:paraId="21E21EBF" w14:textId="77777777" w:rsidR="00255D31" w:rsidRPr="00B637AF" w:rsidRDefault="00255D31" w:rsidP="00855DCA">
            <w:pPr>
              <w:spacing w:before="60" w:after="60"/>
              <w:rPr>
                <w:i/>
                <w:color w:val="000000" w:themeColor="text1"/>
              </w:rPr>
            </w:pPr>
            <w:r w:rsidRPr="00B637AF">
              <w:rPr>
                <w:color w:val="000000" w:themeColor="text1"/>
              </w:rPr>
              <w:t xml:space="preserve">Status of dispute: </w:t>
            </w:r>
          </w:p>
        </w:tc>
        <w:tc>
          <w:tcPr>
            <w:tcW w:w="1687" w:type="dxa"/>
          </w:tcPr>
          <w:p w14:paraId="7AC23F27" w14:textId="77777777" w:rsidR="00255D31" w:rsidRPr="00B637AF" w:rsidRDefault="00255D31" w:rsidP="00855DCA">
            <w:pPr>
              <w:spacing w:before="60" w:after="60"/>
              <w:rPr>
                <w:i/>
                <w:color w:val="000000" w:themeColor="text1"/>
              </w:rPr>
            </w:pPr>
          </w:p>
        </w:tc>
      </w:tr>
      <w:tr w:rsidR="00255D31" w:rsidRPr="00B637AF" w14:paraId="479C10B1" w14:textId="77777777" w:rsidTr="00855DCA">
        <w:tc>
          <w:tcPr>
            <w:tcW w:w="9242" w:type="dxa"/>
            <w:gridSpan w:val="6"/>
          </w:tcPr>
          <w:p w14:paraId="094C1A5D" w14:textId="77777777" w:rsidR="00255D31" w:rsidRPr="00B637AF" w:rsidRDefault="00255D31" w:rsidP="00855DCA">
            <w:pPr>
              <w:jc w:val="center"/>
              <w:rPr>
                <w:rFonts w:eastAsia="MS Mincho"/>
                <w:spacing w:val="-2"/>
              </w:rPr>
            </w:pPr>
            <w:r w:rsidRPr="00B637AF">
              <w:t xml:space="preserve">Litigation History </w:t>
            </w:r>
            <w:r w:rsidRPr="00B637AF">
              <w:rPr>
                <w:spacing w:val="-4"/>
              </w:rPr>
              <w:t xml:space="preserve">in accordance with Section III, </w:t>
            </w:r>
            <w:r w:rsidRPr="00B637AF">
              <w:rPr>
                <w:bCs/>
              </w:rPr>
              <w:t>Evaluation and Qualification Criteria</w:t>
            </w:r>
          </w:p>
        </w:tc>
      </w:tr>
      <w:tr w:rsidR="00255D31" w:rsidRPr="00B637AF" w14:paraId="0DDFE18B" w14:textId="77777777" w:rsidTr="00855DCA">
        <w:tc>
          <w:tcPr>
            <w:tcW w:w="9242" w:type="dxa"/>
            <w:gridSpan w:val="6"/>
          </w:tcPr>
          <w:p w14:paraId="493924E6" w14:textId="478605E2"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rPr>
                <w:spacing w:val="-6"/>
              </w:rPr>
              <w:t xml:space="preserve">No </w:t>
            </w:r>
            <w:r w:rsidRPr="00B637AF">
              <w:t xml:space="preserve">Litigation History </w:t>
            </w:r>
          </w:p>
          <w:p w14:paraId="30497A26" w14:textId="7B9C8065"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t>Litigation History</w:t>
            </w:r>
            <w:r w:rsidRPr="00B637AF" w:rsidDel="00B307E7">
              <w:rPr>
                <w:spacing w:val="-8"/>
              </w:rPr>
              <w:t xml:space="preserve"> </w:t>
            </w:r>
          </w:p>
        </w:tc>
      </w:tr>
      <w:tr w:rsidR="00255D31" w:rsidRPr="00B637AF" w14:paraId="5C4CE9E4" w14:textId="77777777" w:rsidTr="00855DCA">
        <w:tc>
          <w:tcPr>
            <w:tcW w:w="1259" w:type="dxa"/>
          </w:tcPr>
          <w:p w14:paraId="60DC4DE3" w14:textId="77777777" w:rsidR="00255D31" w:rsidRPr="00B637AF" w:rsidRDefault="00255D31" w:rsidP="00855DCA">
            <w:pPr>
              <w:jc w:val="center"/>
              <w:rPr>
                <w:b/>
                <w:spacing w:val="8"/>
                <w:sz w:val="22"/>
                <w:szCs w:val="20"/>
              </w:rPr>
            </w:pPr>
            <w:r w:rsidRPr="00B637AF">
              <w:rPr>
                <w:b/>
                <w:sz w:val="22"/>
                <w:szCs w:val="20"/>
              </w:rPr>
              <w:t>Year of award</w:t>
            </w:r>
          </w:p>
        </w:tc>
        <w:tc>
          <w:tcPr>
            <w:tcW w:w="2069" w:type="dxa"/>
            <w:gridSpan w:val="2"/>
          </w:tcPr>
          <w:p w14:paraId="7EA4E6BC" w14:textId="77777777" w:rsidR="00255D31" w:rsidRPr="00B637AF" w:rsidRDefault="00255D31" w:rsidP="00855DCA">
            <w:pPr>
              <w:jc w:val="center"/>
              <w:rPr>
                <w:b/>
                <w:sz w:val="22"/>
                <w:szCs w:val="20"/>
              </w:rPr>
            </w:pPr>
            <w:r w:rsidRPr="00B637AF">
              <w:rPr>
                <w:b/>
                <w:sz w:val="22"/>
                <w:szCs w:val="20"/>
              </w:rPr>
              <w:t xml:space="preserve">Outcome as percentage of Net Worth </w:t>
            </w:r>
          </w:p>
        </w:tc>
        <w:tc>
          <w:tcPr>
            <w:tcW w:w="4227" w:type="dxa"/>
            <w:gridSpan w:val="2"/>
          </w:tcPr>
          <w:p w14:paraId="1734C25F" w14:textId="77777777" w:rsidR="00255D31" w:rsidRPr="00B637AF" w:rsidRDefault="00255D31" w:rsidP="00855DCA">
            <w:pPr>
              <w:jc w:val="center"/>
              <w:rPr>
                <w:b/>
                <w:spacing w:val="8"/>
                <w:sz w:val="22"/>
                <w:szCs w:val="20"/>
              </w:rPr>
            </w:pPr>
            <w:r w:rsidRPr="00B637AF">
              <w:rPr>
                <w:b/>
                <w:sz w:val="22"/>
                <w:szCs w:val="20"/>
              </w:rPr>
              <w:t>Contract Identification</w:t>
            </w:r>
          </w:p>
        </w:tc>
        <w:tc>
          <w:tcPr>
            <w:tcW w:w="1687" w:type="dxa"/>
          </w:tcPr>
          <w:p w14:paraId="5E116497" w14:textId="77777777" w:rsidR="00255D31" w:rsidRPr="00B637AF" w:rsidRDefault="00255D31" w:rsidP="00855DCA">
            <w:pPr>
              <w:jc w:val="center"/>
              <w:rPr>
                <w:b/>
                <w:sz w:val="22"/>
                <w:szCs w:val="20"/>
              </w:rPr>
            </w:pPr>
            <w:r w:rsidRPr="00B637AF">
              <w:rPr>
                <w:b/>
                <w:sz w:val="22"/>
                <w:szCs w:val="20"/>
              </w:rPr>
              <w:t>Total Contract Amount (</w:t>
            </w:r>
            <w:r w:rsidRPr="00B637AF">
              <w:rPr>
                <w:b/>
                <w:bCs/>
                <w:spacing w:val="-4"/>
                <w:sz w:val="22"/>
                <w:szCs w:val="20"/>
              </w:rPr>
              <w:t>currency</w:t>
            </w:r>
            <w:r w:rsidRPr="00B637AF">
              <w:rPr>
                <w:b/>
                <w:sz w:val="22"/>
                <w:szCs w:val="20"/>
              </w:rPr>
              <w:t>), USD Equivalent (exchange rate)</w:t>
            </w:r>
          </w:p>
        </w:tc>
      </w:tr>
      <w:tr w:rsidR="00255D31" w:rsidRPr="00B637AF" w14:paraId="2DD63D13" w14:textId="77777777" w:rsidTr="00855DCA">
        <w:trPr>
          <w:cantSplit/>
        </w:trPr>
        <w:tc>
          <w:tcPr>
            <w:tcW w:w="1259" w:type="dxa"/>
          </w:tcPr>
          <w:p w14:paraId="0DB5C565" w14:textId="77777777" w:rsidR="00255D31" w:rsidRPr="00B637AF" w:rsidRDefault="00255D31" w:rsidP="00855DCA">
            <w:pPr>
              <w:rPr>
                <w:i/>
              </w:rPr>
            </w:pPr>
            <w:r w:rsidRPr="00B637AF">
              <w:rPr>
                <w:i/>
              </w:rPr>
              <w:lastRenderedPageBreak/>
              <w:t>[insert year]</w:t>
            </w:r>
          </w:p>
        </w:tc>
        <w:tc>
          <w:tcPr>
            <w:tcW w:w="2069" w:type="dxa"/>
            <w:gridSpan w:val="2"/>
          </w:tcPr>
          <w:p w14:paraId="116266F2" w14:textId="77777777" w:rsidR="00255D31" w:rsidRPr="00B637AF" w:rsidRDefault="00255D31" w:rsidP="00855DCA">
            <w:pPr>
              <w:rPr>
                <w:i/>
              </w:rPr>
            </w:pPr>
            <w:r w:rsidRPr="00B637AF">
              <w:rPr>
                <w:i/>
              </w:rPr>
              <w:t>[insert percentage]</w:t>
            </w:r>
          </w:p>
        </w:tc>
        <w:tc>
          <w:tcPr>
            <w:tcW w:w="4227" w:type="dxa"/>
            <w:gridSpan w:val="2"/>
          </w:tcPr>
          <w:p w14:paraId="07140EAF" w14:textId="77777777" w:rsidR="00255D31" w:rsidRPr="00B637AF" w:rsidRDefault="00255D31" w:rsidP="00855DCA">
            <w:r w:rsidRPr="00B637AF">
              <w:t>Contract Identification: [indicate complete contract name, number, and any other identification]</w:t>
            </w:r>
          </w:p>
          <w:p w14:paraId="27840EF7" w14:textId="77777777" w:rsidR="00255D31" w:rsidRPr="00B637AF" w:rsidRDefault="00255D31" w:rsidP="00855DCA">
            <w:r w:rsidRPr="00B637AF">
              <w:t xml:space="preserve">Name of Employer: </w:t>
            </w:r>
            <w:r w:rsidRPr="00B637AF">
              <w:rPr>
                <w:i/>
              </w:rPr>
              <w:t>[insert full name]</w:t>
            </w:r>
          </w:p>
          <w:p w14:paraId="103EE6D6" w14:textId="77777777" w:rsidR="00255D31" w:rsidRPr="00B637AF" w:rsidRDefault="00255D31" w:rsidP="00855DCA">
            <w:r w:rsidRPr="00B637AF">
              <w:t xml:space="preserve">Address of Employer: </w:t>
            </w:r>
            <w:r w:rsidRPr="00B637AF">
              <w:rPr>
                <w:i/>
              </w:rPr>
              <w:t>[insert street/city/country]</w:t>
            </w:r>
          </w:p>
          <w:p w14:paraId="582A4FB2" w14:textId="77777777" w:rsidR="00255D31" w:rsidRPr="00B637AF" w:rsidRDefault="00255D31" w:rsidP="00855DCA">
            <w:r w:rsidRPr="00B637AF">
              <w:t xml:space="preserve">Matter in dispute: </w:t>
            </w:r>
            <w:r w:rsidRPr="00B637AF">
              <w:rPr>
                <w:i/>
              </w:rPr>
              <w:t>[indicate main issues in dispute]</w:t>
            </w:r>
          </w:p>
          <w:p w14:paraId="6A404317" w14:textId="77777777" w:rsidR="00255D31" w:rsidRPr="00B637AF" w:rsidRDefault="00255D31" w:rsidP="00855DCA">
            <w:r w:rsidRPr="00B637AF">
              <w:t xml:space="preserve">Party who initiated the dispute: </w:t>
            </w:r>
            <w:r w:rsidRPr="00B637AF">
              <w:rPr>
                <w:i/>
              </w:rPr>
              <w:t>[indicate “Employer” or “Contractor”]</w:t>
            </w:r>
          </w:p>
          <w:p w14:paraId="3E5ACAFB" w14:textId="77777777" w:rsidR="00255D31" w:rsidRPr="00B637AF" w:rsidRDefault="00255D31" w:rsidP="00855DCA">
            <w:pPr>
              <w:rPr>
                <w:i/>
              </w:rPr>
            </w:pPr>
            <w:r w:rsidRPr="00B637AF">
              <w:rPr>
                <w:spacing w:val="-4"/>
              </w:rPr>
              <w:t xml:space="preserve">Reason(s) for Litigation and award decision </w:t>
            </w:r>
            <w:r w:rsidRPr="00B637AF">
              <w:rPr>
                <w:i/>
                <w:iCs/>
                <w:spacing w:val="-6"/>
              </w:rPr>
              <w:t>[indicate main reason(s)]</w:t>
            </w:r>
          </w:p>
        </w:tc>
        <w:tc>
          <w:tcPr>
            <w:tcW w:w="1687" w:type="dxa"/>
          </w:tcPr>
          <w:p w14:paraId="3C29E22A" w14:textId="77777777" w:rsidR="00255D31" w:rsidRPr="00B637AF" w:rsidRDefault="00255D31" w:rsidP="00855DCA">
            <w:pPr>
              <w:rPr>
                <w:i/>
              </w:rPr>
            </w:pPr>
            <w:r w:rsidRPr="00B637AF">
              <w:rPr>
                <w:i/>
              </w:rPr>
              <w:t>[insert amount]</w:t>
            </w:r>
          </w:p>
        </w:tc>
      </w:tr>
    </w:tbl>
    <w:p w14:paraId="0EF1D740" w14:textId="2438BC4F" w:rsidR="00124DF8" w:rsidRPr="00B637AF" w:rsidRDefault="00124DF8">
      <w:pPr>
        <w:rPr>
          <w:b/>
        </w:rPr>
      </w:pPr>
    </w:p>
    <w:p w14:paraId="7136899C" w14:textId="59CADD6A" w:rsidR="00E54770" w:rsidRPr="00B84208" w:rsidRDefault="00124DF8" w:rsidP="002B2BE6">
      <w:pPr>
        <w:pStyle w:val="Section4-Heading2"/>
        <w:rPr>
          <w:szCs w:val="32"/>
        </w:rPr>
      </w:pPr>
      <w:bookmarkStart w:id="744" w:name="_Toc63695100"/>
      <w:r w:rsidRPr="00B637AF">
        <w:rPr>
          <w:szCs w:val="32"/>
        </w:rPr>
        <w:t>Form CON – 3</w:t>
      </w:r>
      <w:r w:rsidR="00FD1F43">
        <w:rPr>
          <w:szCs w:val="32"/>
        </w:rPr>
        <w:br/>
      </w:r>
      <w:r w:rsidRPr="00B637AF">
        <w:rPr>
          <w:szCs w:val="32"/>
        </w:rPr>
        <w:t>Environmental</w:t>
      </w:r>
      <w:r w:rsidR="009727E9">
        <w:rPr>
          <w:szCs w:val="32"/>
        </w:rPr>
        <w:t xml:space="preserve"> and </w:t>
      </w:r>
      <w:r w:rsidRPr="00B637AF">
        <w:rPr>
          <w:szCs w:val="32"/>
        </w:rPr>
        <w:t xml:space="preserve">Social </w:t>
      </w:r>
      <w:r w:rsidR="00E54770" w:rsidRPr="00B84208">
        <w:rPr>
          <w:szCs w:val="32"/>
        </w:rPr>
        <w:t>Performance Declaration</w:t>
      </w:r>
      <w:bookmarkEnd w:id="744"/>
      <w:r w:rsidR="00E54770" w:rsidRPr="00B84208">
        <w:rPr>
          <w:szCs w:val="32"/>
        </w:rPr>
        <w:t xml:space="preserve"> </w:t>
      </w:r>
    </w:p>
    <w:p w14:paraId="544A2A38" w14:textId="77777777" w:rsidR="00E54770" w:rsidRPr="00B637AF" w:rsidRDefault="00E54770" w:rsidP="00E54770">
      <w:pPr>
        <w:spacing w:before="216" w:line="264" w:lineRule="exact"/>
        <w:ind w:left="72"/>
        <w:jc w:val="center"/>
        <w:rPr>
          <w:i/>
          <w:iCs/>
          <w:spacing w:val="-6"/>
        </w:rPr>
      </w:pPr>
      <w:r w:rsidRPr="00B637AF">
        <w:rPr>
          <w:bCs/>
          <w:i/>
          <w:spacing w:val="6"/>
        </w:rPr>
        <w:t>[</w:t>
      </w:r>
      <w:r w:rsidRPr="00B637AF">
        <w:rPr>
          <w:i/>
          <w:iCs/>
          <w:spacing w:val="-6"/>
        </w:rPr>
        <w:t>The following table shall be filled in for the Bidder, each member of a Joint Venture and each Specialized Subcontractor]</w:t>
      </w:r>
    </w:p>
    <w:p w14:paraId="3C428C9F" w14:textId="77777777" w:rsidR="00E54770" w:rsidRPr="00B637AF" w:rsidRDefault="00E54770" w:rsidP="00E54770">
      <w:pPr>
        <w:spacing w:before="216" w:line="264" w:lineRule="exact"/>
        <w:ind w:left="72"/>
        <w:jc w:val="center"/>
        <w:rPr>
          <w:i/>
          <w:iCs/>
          <w:spacing w:val="-6"/>
        </w:rPr>
      </w:pPr>
    </w:p>
    <w:p w14:paraId="60198747" w14:textId="77777777" w:rsidR="00124DF8" w:rsidRPr="00B637AF" w:rsidRDefault="00E54770" w:rsidP="00D46143">
      <w:pPr>
        <w:pStyle w:val="Section4heading"/>
        <w:ind w:left="720" w:right="-360"/>
        <w:jc w:val="right"/>
        <w:rPr>
          <w:spacing w:val="-4"/>
          <w:sz w:val="24"/>
        </w:rPr>
      </w:pPr>
      <w:r w:rsidRPr="00B637AF">
        <w:rPr>
          <w:b w:val="0"/>
          <w:spacing w:val="-4"/>
          <w:sz w:val="24"/>
        </w:rPr>
        <w:t xml:space="preserve">Bidder’s Name: </w:t>
      </w:r>
      <w:r w:rsidRPr="00B637AF">
        <w:rPr>
          <w:b w:val="0"/>
          <w:i/>
          <w:iCs/>
          <w:spacing w:val="-6"/>
          <w:sz w:val="24"/>
        </w:rPr>
        <w:t>[insert full name]</w:t>
      </w:r>
      <w:r w:rsidRPr="00B637AF">
        <w:rPr>
          <w:b w:val="0"/>
          <w:i/>
          <w:iCs/>
          <w:spacing w:val="-6"/>
          <w:sz w:val="24"/>
        </w:rPr>
        <w:br/>
      </w:r>
      <w:r w:rsidRPr="00B637AF">
        <w:rPr>
          <w:b w:val="0"/>
          <w:spacing w:val="-4"/>
          <w:sz w:val="24"/>
        </w:rPr>
        <w:t xml:space="preserve">Date: </w:t>
      </w:r>
      <w:r w:rsidRPr="00B637AF">
        <w:rPr>
          <w:b w:val="0"/>
          <w:i/>
          <w:iCs/>
          <w:spacing w:val="-6"/>
          <w:sz w:val="24"/>
        </w:rPr>
        <w:t>[insert day, month, year]</w:t>
      </w:r>
      <w:r w:rsidRPr="00B637AF">
        <w:rPr>
          <w:b w:val="0"/>
          <w:i/>
          <w:iCs/>
          <w:spacing w:val="-6"/>
          <w:sz w:val="24"/>
        </w:rPr>
        <w:br/>
      </w:r>
      <w:r w:rsidRPr="00B637AF">
        <w:rPr>
          <w:b w:val="0"/>
          <w:spacing w:val="-4"/>
          <w:sz w:val="24"/>
        </w:rPr>
        <w:t xml:space="preserve">Joint Venture Member’s or Specialized Subcontractor’s Name: </w:t>
      </w:r>
      <w:r w:rsidRPr="00B637AF">
        <w:rPr>
          <w:b w:val="0"/>
          <w:i/>
          <w:spacing w:val="-4"/>
          <w:sz w:val="24"/>
        </w:rPr>
        <w:t>[</w:t>
      </w:r>
      <w:r w:rsidRPr="00B637AF">
        <w:rPr>
          <w:b w:val="0"/>
          <w:i/>
          <w:iCs/>
          <w:spacing w:val="-6"/>
          <w:sz w:val="24"/>
        </w:rPr>
        <w:t>insert</w:t>
      </w:r>
      <w:r w:rsidRPr="00B637AF">
        <w:rPr>
          <w:b w:val="0"/>
          <w:spacing w:val="-4"/>
          <w:sz w:val="24"/>
        </w:rPr>
        <w:t xml:space="preserve"> </w:t>
      </w:r>
      <w:r w:rsidRPr="00B637AF">
        <w:rPr>
          <w:b w:val="0"/>
          <w:i/>
          <w:iCs/>
          <w:spacing w:val="-6"/>
          <w:sz w:val="24"/>
        </w:rPr>
        <w:t>full name]</w:t>
      </w:r>
      <w:r w:rsidR="00124DF8" w:rsidRPr="00B637AF">
        <w:rPr>
          <w:b w:val="0"/>
          <w:i/>
          <w:iCs/>
          <w:spacing w:val="-6"/>
          <w:sz w:val="24"/>
        </w:rPr>
        <w:br/>
      </w:r>
      <w:r w:rsidR="00124DF8" w:rsidRPr="00B637AF">
        <w:rPr>
          <w:b w:val="0"/>
          <w:spacing w:val="-4"/>
          <w:sz w:val="24"/>
        </w:rPr>
        <w:t xml:space="preserve">RFB No. and title: </w:t>
      </w:r>
      <w:r w:rsidR="00124DF8" w:rsidRPr="00B637AF">
        <w:rPr>
          <w:b w:val="0"/>
          <w:i/>
          <w:iCs/>
          <w:spacing w:val="-6"/>
          <w:sz w:val="24"/>
        </w:rPr>
        <w:t>[insert RFB number and title]</w:t>
      </w:r>
      <w:r w:rsidR="00124DF8" w:rsidRPr="00B637AF">
        <w:rPr>
          <w:b w:val="0"/>
          <w:i/>
          <w:iCs/>
          <w:spacing w:val="-6"/>
          <w:sz w:val="24"/>
        </w:rPr>
        <w:br/>
      </w:r>
      <w:r w:rsidR="00124DF8" w:rsidRPr="00B637AF">
        <w:rPr>
          <w:b w:val="0"/>
          <w:spacing w:val="-4"/>
          <w:sz w:val="24"/>
        </w:rPr>
        <w:t xml:space="preserve">Page </w:t>
      </w:r>
      <w:r w:rsidR="00124DF8" w:rsidRPr="00B637AF">
        <w:rPr>
          <w:b w:val="0"/>
          <w:i/>
          <w:iCs/>
          <w:spacing w:val="-6"/>
          <w:sz w:val="24"/>
        </w:rPr>
        <w:t xml:space="preserve">[insert page number] </w:t>
      </w:r>
      <w:r w:rsidR="00124DF8" w:rsidRPr="00B637AF">
        <w:rPr>
          <w:b w:val="0"/>
          <w:spacing w:val="-4"/>
          <w:sz w:val="24"/>
        </w:rPr>
        <w:t xml:space="preserve">of </w:t>
      </w:r>
      <w:r w:rsidR="00124DF8" w:rsidRPr="00B637AF">
        <w:rPr>
          <w:b w:val="0"/>
          <w:i/>
          <w:iCs/>
          <w:spacing w:val="-6"/>
          <w:sz w:val="24"/>
        </w:rPr>
        <w:t xml:space="preserve">[insert total number] </w:t>
      </w:r>
      <w:r w:rsidR="00124DF8" w:rsidRPr="00B637AF">
        <w:rPr>
          <w:b w:val="0"/>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124DF8" w:rsidRPr="00B637AF" w14:paraId="65DD8552"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4E678EA0" w14:textId="77777777" w:rsidR="00124DF8" w:rsidRPr="00B637AF" w:rsidRDefault="00124DF8" w:rsidP="00422820">
            <w:pPr>
              <w:spacing w:before="80"/>
              <w:jc w:val="center"/>
              <w:rPr>
                <w:spacing w:val="-4"/>
                <w:sz w:val="32"/>
                <w:szCs w:val="32"/>
              </w:rPr>
            </w:pPr>
            <w:r w:rsidRPr="00B637AF">
              <w:rPr>
                <w:spacing w:val="-4"/>
                <w:sz w:val="32"/>
                <w:szCs w:val="32"/>
              </w:rPr>
              <w:t>Environmental</w:t>
            </w:r>
            <w:r w:rsidR="009727E9">
              <w:rPr>
                <w:spacing w:val="-4"/>
                <w:sz w:val="32"/>
                <w:szCs w:val="32"/>
              </w:rPr>
              <w:t xml:space="preserve"> and </w:t>
            </w:r>
            <w:r w:rsidRPr="00B637AF">
              <w:rPr>
                <w:spacing w:val="-4"/>
                <w:sz w:val="32"/>
                <w:szCs w:val="32"/>
              </w:rPr>
              <w:t xml:space="preserve">Social Performance Declaration </w:t>
            </w:r>
          </w:p>
          <w:p w14:paraId="75D7762D" w14:textId="77777777" w:rsidR="00124DF8" w:rsidRPr="00B637AF" w:rsidRDefault="00124DF8" w:rsidP="00422820">
            <w:pPr>
              <w:spacing w:after="80"/>
              <w:jc w:val="center"/>
              <w:rPr>
                <w:spacing w:val="-4"/>
              </w:rPr>
            </w:pPr>
            <w:r w:rsidRPr="00B637AF">
              <w:rPr>
                <w:spacing w:val="-4"/>
              </w:rPr>
              <w:t>in accordance with Section III, Qualification Criteria, and Requirements</w:t>
            </w:r>
          </w:p>
        </w:tc>
      </w:tr>
      <w:tr w:rsidR="00124DF8" w:rsidRPr="00B637AF" w14:paraId="09E3BD64"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7E50870F" w14:textId="599DB094" w:rsidR="000A3269" w:rsidRPr="00B637AF" w:rsidRDefault="00124DF8" w:rsidP="00D46143">
            <w:pPr>
              <w:spacing w:before="40" w:after="120"/>
              <w:ind w:left="540" w:hanging="441"/>
              <w:jc w:val="both"/>
              <w:rPr>
                <w:spacing w:val="-4"/>
              </w:rPr>
            </w:pPr>
            <w:r w:rsidRPr="00B637AF">
              <w:rPr>
                <w:rFonts w:ascii="Wingdings" w:eastAsia="Wingdings" w:hAnsi="Wingdings" w:cs="Wingdings"/>
                <w:spacing w:val="-2"/>
              </w:rPr>
              <w:t></w:t>
            </w:r>
            <w:r w:rsidRPr="00B637AF">
              <w:rPr>
                <w:rFonts w:eastAsia="MS Mincho"/>
                <w:spacing w:val="-2"/>
              </w:rPr>
              <w:tab/>
            </w:r>
            <w:r w:rsidR="000A3269" w:rsidRPr="00B637AF">
              <w:rPr>
                <w:b/>
                <w:spacing w:val="-6"/>
              </w:rPr>
              <w:t>No suspension or termination of contract</w:t>
            </w:r>
            <w:r w:rsidR="000A3269" w:rsidRPr="00B637AF">
              <w:rPr>
                <w:spacing w:val="-6"/>
              </w:rPr>
              <w:t xml:space="preserve">: An employer has not suspended or terminated a contract and/or called the performance security for a contract for reasons related to </w:t>
            </w:r>
            <w:r w:rsidR="000A3269" w:rsidRPr="00B637AF">
              <w:rPr>
                <w:spacing w:val="-4"/>
              </w:rPr>
              <w:t xml:space="preserve">Environmental, or </w:t>
            </w:r>
            <w:r w:rsidR="009727E9">
              <w:rPr>
                <w:spacing w:val="-4"/>
              </w:rPr>
              <w:t>Social</w:t>
            </w:r>
            <w:r w:rsidR="009727E9" w:rsidRPr="00B637AF">
              <w:rPr>
                <w:spacing w:val="-4"/>
              </w:rPr>
              <w:t xml:space="preserve"> </w:t>
            </w:r>
            <w:r w:rsidR="000A3269" w:rsidRPr="00B637AF">
              <w:rPr>
                <w:spacing w:val="-4"/>
              </w:rPr>
              <w:t xml:space="preserve">(ES) performance </w:t>
            </w:r>
            <w:r w:rsidR="000A3269" w:rsidRPr="00B637AF">
              <w:rPr>
                <w:spacing w:val="-6"/>
              </w:rPr>
              <w:t xml:space="preserve">since </w:t>
            </w:r>
            <w:r w:rsidR="00A25972">
              <w:rPr>
                <w:spacing w:val="-6"/>
              </w:rPr>
              <w:t xml:space="preserve">the date </w:t>
            </w:r>
            <w:r w:rsidR="000A3269" w:rsidRPr="00B637AF">
              <w:rPr>
                <w:spacing w:val="-6"/>
              </w:rPr>
              <w:t xml:space="preserve">specified in Section III, </w:t>
            </w:r>
            <w:r w:rsidR="006201DF" w:rsidRPr="00B637AF">
              <w:rPr>
                <w:bCs/>
              </w:rPr>
              <w:t>Evaluation and Qualification Criteria</w:t>
            </w:r>
            <w:r w:rsidR="000A3269" w:rsidRPr="00B637AF">
              <w:rPr>
                <w:spacing w:val="-7"/>
              </w:rPr>
              <w:t xml:space="preserve">, Sub-Factor </w:t>
            </w:r>
            <w:r w:rsidR="00A25972">
              <w:rPr>
                <w:spacing w:val="-4"/>
              </w:rPr>
              <w:t>2.5</w:t>
            </w:r>
            <w:r w:rsidR="000A3269" w:rsidRPr="00B637AF">
              <w:rPr>
                <w:spacing w:val="-4"/>
              </w:rPr>
              <w:t>.</w:t>
            </w:r>
          </w:p>
          <w:p w14:paraId="725A3658" w14:textId="41CC254D" w:rsidR="00124DF8" w:rsidRPr="00B637AF" w:rsidRDefault="000A3269" w:rsidP="00D46143">
            <w:pPr>
              <w:spacing w:before="40" w:after="120"/>
              <w:ind w:left="540" w:hanging="441"/>
              <w:jc w:val="both"/>
              <w:rPr>
                <w:spacing w:val="-4"/>
              </w:rPr>
            </w:pPr>
            <w:r w:rsidRPr="00B637AF">
              <w:rPr>
                <w:rFonts w:ascii="Wingdings" w:eastAsia="Wingdings" w:hAnsi="Wingdings" w:cs="Wingdings"/>
                <w:spacing w:val="-2"/>
              </w:rPr>
              <w:t></w:t>
            </w:r>
            <w:r w:rsidRPr="00B637AF">
              <w:rPr>
                <w:spacing w:val="-4"/>
              </w:rPr>
              <w:tab/>
            </w:r>
            <w:r w:rsidRPr="00B637AF">
              <w:rPr>
                <w:b/>
                <w:spacing w:val="-4"/>
              </w:rPr>
              <w:t xml:space="preserve">Declaration of </w:t>
            </w:r>
            <w:r w:rsidRPr="00B637AF">
              <w:rPr>
                <w:b/>
                <w:spacing w:val="-6"/>
              </w:rPr>
              <w:t>suspension or termination of contract</w:t>
            </w:r>
            <w:r w:rsidRPr="00B637AF">
              <w:rPr>
                <w:spacing w:val="-6"/>
              </w:rPr>
              <w:t xml:space="preserve">:  The following contract(s) has/have been suspended or terminated and/or Performance Security called by an employer(s) for reasons related to </w:t>
            </w:r>
            <w:r w:rsidR="009727E9" w:rsidRPr="00B637AF">
              <w:rPr>
                <w:spacing w:val="-4"/>
              </w:rPr>
              <w:t xml:space="preserve">Environmental, or </w:t>
            </w:r>
            <w:r w:rsidR="009727E9">
              <w:rPr>
                <w:spacing w:val="-4"/>
              </w:rPr>
              <w:t>Social</w:t>
            </w:r>
            <w:r w:rsidR="009727E9" w:rsidRPr="00B637AF">
              <w:rPr>
                <w:spacing w:val="-4"/>
              </w:rPr>
              <w:t xml:space="preserve"> (ES)</w:t>
            </w:r>
            <w:r w:rsidRPr="00B637AF">
              <w:rPr>
                <w:spacing w:val="-4"/>
              </w:rPr>
              <w:t xml:space="preserve">performance </w:t>
            </w:r>
            <w:r w:rsidRPr="00B637AF">
              <w:rPr>
                <w:spacing w:val="-6"/>
              </w:rPr>
              <w:t xml:space="preserve">since the date specified in Section III, </w:t>
            </w:r>
            <w:r w:rsidR="006201DF" w:rsidRPr="00B637AF">
              <w:rPr>
                <w:bCs/>
              </w:rPr>
              <w:t>Evaluation and Qualification Criteria</w:t>
            </w:r>
            <w:r w:rsidRPr="00B637AF">
              <w:rPr>
                <w:spacing w:val="-7"/>
              </w:rPr>
              <w:t xml:space="preserve">, Sub-Factor </w:t>
            </w:r>
            <w:r w:rsidRPr="00B637AF">
              <w:rPr>
                <w:spacing w:val="-4"/>
              </w:rPr>
              <w:t>2.5. Details are described below:</w:t>
            </w:r>
          </w:p>
        </w:tc>
      </w:tr>
      <w:tr w:rsidR="00124DF8" w:rsidRPr="00B637AF" w14:paraId="425227E7" w14:textId="77777777" w:rsidTr="00422820">
        <w:tc>
          <w:tcPr>
            <w:tcW w:w="968" w:type="dxa"/>
            <w:tcBorders>
              <w:top w:val="single" w:sz="2" w:space="0" w:color="auto"/>
              <w:left w:val="single" w:sz="2" w:space="0" w:color="auto"/>
              <w:bottom w:val="single" w:sz="2" w:space="0" w:color="auto"/>
              <w:right w:val="single" w:sz="2" w:space="0" w:color="auto"/>
            </w:tcBorders>
          </w:tcPr>
          <w:p w14:paraId="00E55CB4" w14:textId="77777777" w:rsidR="00124DF8" w:rsidRPr="00B637AF" w:rsidRDefault="00124DF8" w:rsidP="00422820">
            <w:pPr>
              <w:spacing w:before="40" w:after="120"/>
              <w:ind w:left="102"/>
              <w:rPr>
                <w:b/>
                <w:bCs/>
                <w:spacing w:val="-4"/>
              </w:rPr>
            </w:pPr>
            <w:r w:rsidRPr="00B637AF">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A2221C8" w14:textId="77777777" w:rsidR="00124DF8" w:rsidRPr="00B637AF" w:rsidRDefault="00124DF8" w:rsidP="00422820">
            <w:pPr>
              <w:spacing w:before="40" w:after="120"/>
              <w:ind w:left="112"/>
              <w:jc w:val="center"/>
              <w:rPr>
                <w:b/>
                <w:bCs/>
                <w:spacing w:val="-4"/>
              </w:rPr>
            </w:pPr>
            <w:r w:rsidRPr="00B637AF">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A76DEEF" w14:textId="77777777" w:rsidR="00124DF8" w:rsidRPr="00B637AF" w:rsidRDefault="00124DF8" w:rsidP="00422820">
            <w:pPr>
              <w:spacing w:before="40" w:after="120"/>
              <w:ind w:left="1323"/>
              <w:rPr>
                <w:b/>
                <w:bCs/>
                <w:spacing w:val="-4"/>
              </w:rPr>
            </w:pPr>
            <w:r w:rsidRPr="00B637AF">
              <w:rPr>
                <w:b/>
                <w:bCs/>
                <w:spacing w:val="-4"/>
              </w:rPr>
              <w:t>Contract Identification</w:t>
            </w:r>
          </w:p>
          <w:p w14:paraId="0D533DC9" w14:textId="77777777" w:rsidR="00124DF8" w:rsidRPr="00B637AF" w:rsidRDefault="00124DF8" w:rsidP="00422820">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4D75FC05" w14:textId="77777777" w:rsidR="00124DF8" w:rsidRPr="00B637AF" w:rsidRDefault="00124DF8" w:rsidP="00422820">
            <w:pPr>
              <w:spacing w:before="40" w:after="120"/>
              <w:jc w:val="center"/>
              <w:rPr>
                <w:i/>
                <w:iCs/>
                <w:spacing w:val="-6"/>
              </w:rPr>
            </w:pPr>
            <w:r w:rsidRPr="00B637AF">
              <w:rPr>
                <w:b/>
                <w:bCs/>
                <w:spacing w:val="-4"/>
              </w:rPr>
              <w:t>Total Contract Amount (current value, currency, exchange rate and US$ equivalent)</w:t>
            </w:r>
          </w:p>
        </w:tc>
      </w:tr>
      <w:tr w:rsidR="00124DF8" w:rsidRPr="00B637AF" w14:paraId="3DC52104" w14:textId="77777777" w:rsidTr="00422820">
        <w:tc>
          <w:tcPr>
            <w:tcW w:w="968" w:type="dxa"/>
            <w:tcBorders>
              <w:top w:val="single" w:sz="2" w:space="0" w:color="auto"/>
              <w:left w:val="single" w:sz="2" w:space="0" w:color="auto"/>
              <w:bottom w:val="single" w:sz="2" w:space="0" w:color="auto"/>
              <w:right w:val="single" w:sz="2" w:space="0" w:color="auto"/>
            </w:tcBorders>
          </w:tcPr>
          <w:p w14:paraId="64D1ABD2" w14:textId="77777777" w:rsidR="00124DF8" w:rsidRPr="00B637AF" w:rsidRDefault="00124DF8" w:rsidP="00422820">
            <w:pPr>
              <w:spacing w:before="40" w:after="120"/>
            </w:pPr>
            <w:r w:rsidRPr="00B637AF">
              <w:rPr>
                <w:i/>
                <w:iCs/>
                <w:spacing w:val="-6"/>
              </w:rPr>
              <w:lastRenderedPageBreak/>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AB98E80" w14:textId="77777777" w:rsidR="00124DF8" w:rsidRPr="00B637AF" w:rsidRDefault="00124DF8" w:rsidP="00422820">
            <w:pPr>
              <w:spacing w:before="40" w:after="120"/>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B9C9DF8"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64E1EC"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533C08BA"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127BA49" w14:textId="60E25D9D" w:rsidR="00124DF8" w:rsidRPr="00B637AF" w:rsidRDefault="00124DF8" w:rsidP="00422820">
            <w:pPr>
              <w:spacing w:before="40" w:after="120"/>
              <w:ind w:left="58"/>
            </w:pPr>
            <w:r w:rsidRPr="00B637AF">
              <w:rPr>
                <w:spacing w:val="-4"/>
              </w:rPr>
              <w:t xml:space="preserve">Reason(s) for suspension or termination: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2C225FE2" w14:textId="77777777" w:rsidR="00124DF8" w:rsidRPr="00B637AF" w:rsidRDefault="00124DF8" w:rsidP="00422820">
            <w:pPr>
              <w:spacing w:before="40" w:after="120"/>
            </w:pPr>
            <w:r w:rsidRPr="00B637AF">
              <w:rPr>
                <w:i/>
                <w:iCs/>
                <w:spacing w:val="-6"/>
              </w:rPr>
              <w:t>[insert amount]</w:t>
            </w:r>
          </w:p>
        </w:tc>
      </w:tr>
      <w:tr w:rsidR="00124DF8" w:rsidRPr="00B637AF" w14:paraId="700A97F0" w14:textId="77777777" w:rsidTr="00422820">
        <w:tc>
          <w:tcPr>
            <w:tcW w:w="968" w:type="dxa"/>
            <w:tcBorders>
              <w:top w:val="single" w:sz="2" w:space="0" w:color="auto"/>
              <w:left w:val="single" w:sz="2" w:space="0" w:color="auto"/>
              <w:bottom w:val="single" w:sz="2" w:space="0" w:color="auto"/>
              <w:right w:val="single" w:sz="2" w:space="0" w:color="auto"/>
            </w:tcBorders>
          </w:tcPr>
          <w:p w14:paraId="4E906DF8" w14:textId="77777777" w:rsidR="00124DF8" w:rsidRPr="00B637AF" w:rsidRDefault="00124DF8" w:rsidP="00422820">
            <w:pPr>
              <w:spacing w:before="40" w:after="120"/>
              <w:rPr>
                <w:i/>
                <w:iCs/>
                <w:spacing w:val="-6"/>
              </w:rPr>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15D7A2EE" w14:textId="77777777" w:rsidR="00124DF8" w:rsidRPr="00B637AF" w:rsidRDefault="00124DF8" w:rsidP="00422820">
            <w:pPr>
              <w:spacing w:before="40" w:after="120"/>
              <w:rPr>
                <w:i/>
                <w:iCs/>
                <w:spacing w:val="-6"/>
              </w:rPr>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C924427"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4D4EC7"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4AD4147D"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522E457" w14:textId="77777777" w:rsidR="00124DF8" w:rsidRPr="00B637AF" w:rsidRDefault="00124DF8" w:rsidP="00422820">
            <w:pPr>
              <w:spacing w:before="40" w:after="120"/>
              <w:ind w:left="60"/>
              <w:rPr>
                <w:spacing w:val="-4"/>
              </w:rPr>
            </w:pPr>
            <w:r w:rsidRPr="00B637AF">
              <w:rPr>
                <w:spacing w:val="-4"/>
              </w:rPr>
              <w:t xml:space="preserve">Reason(s) for suspension or termination: </w:t>
            </w:r>
            <w:r w:rsidRPr="00B637AF">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669EAAC8" w14:textId="77777777" w:rsidR="00124DF8" w:rsidRPr="00B637AF" w:rsidRDefault="00124DF8" w:rsidP="00422820">
            <w:pPr>
              <w:spacing w:before="40" w:after="120"/>
              <w:rPr>
                <w:i/>
                <w:iCs/>
                <w:spacing w:val="-6"/>
              </w:rPr>
            </w:pPr>
            <w:r w:rsidRPr="00B637AF">
              <w:rPr>
                <w:i/>
                <w:iCs/>
                <w:spacing w:val="-6"/>
              </w:rPr>
              <w:t>[insert amount]</w:t>
            </w:r>
          </w:p>
        </w:tc>
      </w:tr>
      <w:tr w:rsidR="00124DF8" w:rsidRPr="00B637AF" w14:paraId="0BE6B847" w14:textId="77777777" w:rsidTr="00422820">
        <w:tc>
          <w:tcPr>
            <w:tcW w:w="968" w:type="dxa"/>
            <w:tcBorders>
              <w:top w:val="single" w:sz="2" w:space="0" w:color="auto"/>
              <w:left w:val="single" w:sz="2" w:space="0" w:color="auto"/>
              <w:bottom w:val="single" w:sz="2" w:space="0" w:color="auto"/>
              <w:right w:val="single" w:sz="2" w:space="0" w:color="auto"/>
            </w:tcBorders>
          </w:tcPr>
          <w:p w14:paraId="6173D7DC" w14:textId="77777777" w:rsidR="00124DF8" w:rsidRPr="00B637AF" w:rsidRDefault="00124DF8" w:rsidP="00422820">
            <w:pPr>
              <w:spacing w:before="40" w:after="120"/>
              <w:rPr>
                <w:i/>
                <w:iCs/>
                <w:spacing w:val="-6"/>
              </w:rPr>
            </w:pPr>
            <w:r w:rsidRPr="00B637AF">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342CEE8F" w14:textId="77777777" w:rsidR="00124DF8" w:rsidRPr="00B637AF" w:rsidRDefault="00124DF8" w:rsidP="00422820">
            <w:pPr>
              <w:spacing w:before="40" w:after="120"/>
              <w:rPr>
                <w:i/>
                <w:iCs/>
                <w:spacing w:val="-6"/>
              </w:rPr>
            </w:pPr>
            <w:r w:rsidRPr="00B637AF">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3AC8C369" w14:textId="77777777" w:rsidR="00124DF8" w:rsidRPr="00B637AF" w:rsidRDefault="00124DF8" w:rsidP="00422820">
            <w:pPr>
              <w:spacing w:before="40" w:after="120"/>
              <w:ind w:left="60"/>
              <w:rPr>
                <w:i/>
                <w:spacing w:val="-4"/>
              </w:rPr>
            </w:pPr>
            <w:r w:rsidRPr="00B637AF">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42FD565B" w14:textId="77777777" w:rsidR="00124DF8" w:rsidRPr="00B637AF" w:rsidRDefault="00124DF8" w:rsidP="00422820">
            <w:pPr>
              <w:spacing w:before="40" w:after="120"/>
              <w:rPr>
                <w:i/>
                <w:iCs/>
                <w:spacing w:val="-6"/>
              </w:rPr>
            </w:pPr>
            <w:r w:rsidRPr="00B637AF">
              <w:rPr>
                <w:i/>
                <w:iCs/>
                <w:spacing w:val="-6"/>
              </w:rPr>
              <w:t>…</w:t>
            </w:r>
          </w:p>
        </w:tc>
      </w:tr>
      <w:tr w:rsidR="00027A9D" w:rsidRPr="00B637AF" w14:paraId="61F29F49" w14:textId="77777777" w:rsidTr="00B75040">
        <w:tc>
          <w:tcPr>
            <w:tcW w:w="9389" w:type="dxa"/>
            <w:gridSpan w:val="4"/>
            <w:tcBorders>
              <w:top w:val="single" w:sz="2" w:space="0" w:color="auto"/>
              <w:left w:val="single" w:sz="2" w:space="0" w:color="auto"/>
              <w:bottom w:val="single" w:sz="2" w:space="0" w:color="auto"/>
              <w:right w:val="single" w:sz="2" w:space="0" w:color="auto"/>
            </w:tcBorders>
          </w:tcPr>
          <w:p w14:paraId="2D383FC1" w14:textId="77777777" w:rsidR="00027A9D" w:rsidRPr="00B637AF" w:rsidRDefault="00027A9D" w:rsidP="00422820">
            <w:pPr>
              <w:spacing w:before="40" w:after="120"/>
              <w:rPr>
                <w:i/>
                <w:iCs/>
                <w:spacing w:val="-6"/>
              </w:rPr>
            </w:pPr>
            <w:r w:rsidRPr="00B637AF">
              <w:rPr>
                <w:b/>
                <w:spacing w:val="-6"/>
              </w:rPr>
              <w:t xml:space="preserve">Performance Security called by an employer(s) for reasons related to </w:t>
            </w:r>
            <w:r w:rsidRPr="00B637AF">
              <w:rPr>
                <w:b/>
                <w:spacing w:val="-4"/>
              </w:rPr>
              <w:t>ES performance</w:t>
            </w:r>
          </w:p>
        </w:tc>
      </w:tr>
      <w:tr w:rsidR="00027A9D" w:rsidRPr="00B637AF" w14:paraId="0D65D7F8" w14:textId="77777777" w:rsidTr="00B75040">
        <w:tc>
          <w:tcPr>
            <w:tcW w:w="968" w:type="dxa"/>
            <w:tcBorders>
              <w:top w:val="single" w:sz="2" w:space="0" w:color="auto"/>
              <w:left w:val="single" w:sz="2" w:space="0" w:color="auto"/>
              <w:bottom w:val="single" w:sz="2" w:space="0" w:color="auto"/>
              <w:right w:val="single" w:sz="2" w:space="0" w:color="auto"/>
            </w:tcBorders>
          </w:tcPr>
          <w:p w14:paraId="33D59AFF" w14:textId="77777777" w:rsidR="00027A9D" w:rsidRPr="00B637AF" w:rsidRDefault="00027A9D" w:rsidP="00422820">
            <w:pPr>
              <w:spacing w:before="40" w:after="120"/>
              <w:rPr>
                <w:i/>
                <w:iCs/>
                <w:spacing w:val="-6"/>
              </w:rPr>
            </w:pPr>
            <w:r w:rsidRPr="00B637AF">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24A7FC8F" w14:textId="77777777" w:rsidR="00027A9D" w:rsidRPr="00B637AF" w:rsidRDefault="00027A9D" w:rsidP="00B75040">
            <w:pPr>
              <w:spacing w:before="40" w:after="120"/>
              <w:ind w:left="1323"/>
              <w:rPr>
                <w:bCs/>
                <w:spacing w:val="-4"/>
              </w:rPr>
            </w:pPr>
            <w:r w:rsidRPr="00B637AF">
              <w:rPr>
                <w:bCs/>
                <w:spacing w:val="-4"/>
              </w:rPr>
              <w:t>Contract Identification</w:t>
            </w:r>
          </w:p>
          <w:p w14:paraId="5B90BE35"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5ADDE34D" w14:textId="77777777" w:rsidR="00027A9D" w:rsidRPr="00B637AF" w:rsidRDefault="00027A9D" w:rsidP="00422820">
            <w:pPr>
              <w:spacing w:before="40" w:after="120"/>
              <w:rPr>
                <w:i/>
                <w:iCs/>
                <w:spacing w:val="-6"/>
              </w:rPr>
            </w:pPr>
            <w:r w:rsidRPr="00B637AF">
              <w:rPr>
                <w:bCs/>
                <w:spacing w:val="-4"/>
              </w:rPr>
              <w:t>Total Contract Amount (current value, currency, exchange rate and US$ equivalent)</w:t>
            </w:r>
          </w:p>
        </w:tc>
      </w:tr>
      <w:tr w:rsidR="00027A9D" w:rsidRPr="00B637AF" w14:paraId="5B8CED7D" w14:textId="77777777" w:rsidTr="00B75040">
        <w:tc>
          <w:tcPr>
            <w:tcW w:w="968" w:type="dxa"/>
            <w:tcBorders>
              <w:top w:val="single" w:sz="2" w:space="0" w:color="auto"/>
              <w:left w:val="single" w:sz="2" w:space="0" w:color="auto"/>
              <w:bottom w:val="single" w:sz="2" w:space="0" w:color="auto"/>
              <w:right w:val="single" w:sz="2" w:space="0" w:color="auto"/>
            </w:tcBorders>
          </w:tcPr>
          <w:p w14:paraId="171AF427" w14:textId="77777777" w:rsidR="00027A9D" w:rsidRPr="00B637AF" w:rsidRDefault="00027A9D" w:rsidP="00422820">
            <w:pPr>
              <w:spacing w:before="40" w:after="120"/>
              <w:rPr>
                <w:i/>
                <w:iCs/>
                <w:spacing w:val="-6"/>
              </w:rPr>
            </w:pPr>
            <w:r w:rsidRPr="00B637AF">
              <w:rPr>
                <w:i/>
                <w:iCs/>
                <w:spacing w:val="-6"/>
              </w:rPr>
              <w:t xml:space="preserve">[insert </w:t>
            </w:r>
            <w:r w:rsidRPr="00B637AF">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00153258" w14:textId="77777777" w:rsidR="00027A9D" w:rsidRPr="00B637AF" w:rsidRDefault="00027A9D" w:rsidP="00B7504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483919F5" w14:textId="77777777" w:rsidR="00027A9D" w:rsidRPr="00B637AF" w:rsidRDefault="00027A9D" w:rsidP="00B75040">
            <w:pPr>
              <w:spacing w:before="40" w:after="120"/>
              <w:ind w:left="60"/>
              <w:rPr>
                <w:i/>
                <w:iCs/>
                <w:spacing w:val="-6"/>
              </w:rPr>
            </w:pPr>
            <w:r w:rsidRPr="00B637AF">
              <w:rPr>
                <w:spacing w:val="-4"/>
              </w:rPr>
              <w:t xml:space="preserve">Name of Employer: </w:t>
            </w:r>
            <w:r w:rsidRPr="00B637AF">
              <w:rPr>
                <w:i/>
                <w:iCs/>
                <w:spacing w:val="-6"/>
              </w:rPr>
              <w:t>[insert full name]</w:t>
            </w:r>
          </w:p>
          <w:p w14:paraId="51A5AA7D" w14:textId="77777777" w:rsidR="00027A9D" w:rsidRPr="00B637AF" w:rsidRDefault="00027A9D" w:rsidP="00B75040">
            <w:pPr>
              <w:spacing w:before="40" w:after="120"/>
              <w:ind w:left="58"/>
              <w:rPr>
                <w:i/>
                <w:iCs/>
                <w:spacing w:val="-6"/>
              </w:rPr>
            </w:pPr>
            <w:r w:rsidRPr="00B637AF">
              <w:rPr>
                <w:spacing w:val="-4"/>
              </w:rPr>
              <w:t xml:space="preserve">Address of Employer: </w:t>
            </w:r>
            <w:r w:rsidRPr="00B637AF">
              <w:rPr>
                <w:i/>
                <w:iCs/>
                <w:spacing w:val="-6"/>
              </w:rPr>
              <w:t>[insert street/city/country]</w:t>
            </w:r>
          </w:p>
          <w:p w14:paraId="5B8A66C2" w14:textId="74566206" w:rsidR="00027A9D" w:rsidRPr="00B637AF" w:rsidRDefault="00027A9D" w:rsidP="00422820">
            <w:pPr>
              <w:spacing w:before="40" w:after="120"/>
              <w:ind w:left="60"/>
              <w:rPr>
                <w:i/>
                <w:spacing w:val="-4"/>
              </w:rPr>
            </w:pPr>
            <w:r w:rsidRPr="00B637AF">
              <w:rPr>
                <w:spacing w:val="-4"/>
              </w:rPr>
              <w:t xml:space="preserve">Reason(s) for calling of performance security: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67950926" w14:textId="77777777" w:rsidR="00027A9D" w:rsidRPr="00B637AF" w:rsidRDefault="00027A9D" w:rsidP="00422820">
            <w:pPr>
              <w:spacing w:before="40" w:after="120"/>
              <w:rPr>
                <w:i/>
                <w:iCs/>
                <w:spacing w:val="-6"/>
              </w:rPr>
            </w:pPr>
            <w:r w:rsidRPr="00B637AF">
              <w:rPr>
                <w:i/>
                <w:iCs/>
                <w:spacing w:val="-6"/>
              </w:rPr>
              <w:t>[insert amount]</w:t>
            </w:r>
          </w:p>
        </w:tc>
      </w:tr>
      <w:tr w:rsidR="00027A9D" w:rsidRPr="00B637AF" w14:paraId="5D40ED77" w14:textId="77777777" w:rsidTr="00B75040">
        <w:tc>
          <w:tcPr>
            <w:tcW w:w="968" w:type="dxa"/>
            <w:tcBorders>
              <w:top w:val="single" w:sz="2" w:space="0" w:color="auto"/>
              <w:left w:val="single" w:sz="2" w:space="0" w:color="auto"/>
              <w:bottom w:val="single" w:sz="2" w:space="0" w:color="auto"/>
              <w:right w:val="single" w:sz="2" w:space="0" w:color="auto"/>
            </w:tcBorders>
          </w:tcPr>
          <w:p w14:paraId="487FC9D3" w14:textId="77777777" w:rsidR="00027A9D" w:rsidRPr="00B637AF" w:rsidRDefault="00027A9D" w:rsidP="0042282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696E6F54"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CB1D4E3" w14:textId="77777777" w:rsidR="00027A9D" w:rsidRPr="00B637AF" w:rsidRDefault="00027A9D" w:rsidP="00422820">
            <w:pPr>
              <w:spacing w:before="40" w:after="120"/>
              <w:rPr>
                <w:i/>
                <w:iCs/>
                <w:spacing w:val="-6"/>
              </w:rPr>
            </w:pPr>
          </w:p>
        </w:tc>
      </w:tr>
    </w:tbl>
    <w:p w14:paraId="32EECA40" w14:textId="5224A0B9" w:rsidR="00ED1D74" w:rsidRPr="00E37F08" w:rsidRDefault="007B586E" w:rsidP="00B84208">
      <w:pPr>
        <w:pStyle w:val="Section4-Heading2"/>
        <w:rPr>
          <w:sz w:val="36"/>
          <w:szCs w:val="20"/>
        </w:rPr>
      </w:pPr>
      <w:r w:rsidRPr="00B637AF">
        <w:br w:type="page"/>
      </w:r>
      <w:bookmarkStart w:id="745" w:name="_Toc63695101"/>
      <w:r w:rsidR="00ED1D74" w:rsidRPr="00B84208">
        <w:rPr>
          <w:szCs w:val="32"/>
        </w:rPr>
        <w:lastRenderedPageBreak/>
        <w:t>Form CON – 4</w:t>
      </w:r>
      <w:bookmarkStart w:id="746" w:name="_Toc12371910"/>
      <w:bookmarkStart w:id="747" w:name="_Toc14180263"/>
      <w:bookmarkStart w:id="748" w:name="_Hlk54534220"/>
      <w:r w:rsidR="00FD1F43" w:rsidRPr="00B84208">
        <w:rPr>
          <w:szCs w:val="32"/>
        </w:rPr>
        <w:br/>
      </w:r>
      <w:r w:rsidR="00ED1D74" w:rsidRPr="00B84208">
        <w:rPr>
          <w:szCs w:val="32"/>
        </w:rPr>
        <w:t xml:space="preserve">Sexual Exploitation </w:t>
      </w:r>
      <w:bookmarkStart w:id="749" w:name="_Hlk10197725"/>
      <w:r w:rsidR="00ED1D74" w:rsidRPr="00B84208">
        <w:rPr>
          <w:szCs w:val="32"/>
        </w:rPr>
        <w:t>and Abuse (SEA)</w:t>
      </w:r>
      <w:bookmarkEnd w:id="749"/>
      <w:r w:rsidR="00ED1D74" w:rsidRPr="00B84208">
        <w:rPr>
          <w:szCs w:val="32"/>
        </w:rPr>
        <w:t xml:space="preserve"> and/or Sexual Harassment Performance Declaration</w:t>
      </w:r>
      <w:bookmarkEnd w:id="745"/>
      <w:bookmarkEnd w:id="746"/>
      <w:bookmarkEnd w:id="747"/>
      <w:r w:rsidR="00ED1D74" w:rsidRPr="00E37F08">
        <w:rPr>
          <w:sz w:val="36"/>
          <w:szCs w:val="20"/>
        </w:rPr>
        <w:t xml:space="preserve"> </w:t>
      </w:r>
    </w:p>
    <w:bookmarkEnd w:id="748"/>
    <w:p w14:paraId="0DD1CFCC" w14:textId="77777777" w:rsidR="00ED1D74" w:rsidRPr="006B26C8" w:rsidRDefault="00ED1D74" w:rsidP="00ED1D74">
      <w:pPr>
        <w:spacing w:before="120" w:after="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51D70B8" w14:textId="77777777" w:rsidR="00ED1D74" w:rsidRPr="006B26C8" w:rsidRDefault="00ED1D74" w:rsidP="00ED1D74">
      <w:pPr>
        <w:spacing w:before="120" w:after="12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A5D7F" w:rsidRPr="007A0C30" w14:paraId="4E8CAA9C" w14:textId="77777777" w:rsidTr="006201DF">
        <w:tc>
          <w:tcPr>
            <w:tcW w:w="9389" w:type="dxa"/>
            <w:tcBorders>
              <w:top w:val="single" w:sz="2" w:space="0" w:color="auto"/>
              <w:left w:val="single" w:sz="2" w:space="0" w:color="auto"/>
              <w:bottom w:val="single" w:sz="2" w:space="0" w:color="auto"/>
              <w:right w:val="single" w:sz="2" w:space="0" w:color="auto"/>
            </w:tcBorders>
          </w:tcPr>
          <w:p w14:paraId="55EA9933" w14:textId="77777777" w:rsidR="005A5D7F" w:rsidRPr="00B1767C" w:rsidRDefault="005A5D7F" w:rsidP="006201DF">
            <w:pPr>
              <w:spacing w:before="120" w:after="120"/>
              <w:jc w:val="center"/>
              <w:rPr>
                <w:b/>
                <w:spacing w:val="-4"/>
                <w:sz w:val="22"/>
                <w:szCs w:val="22"/>
              </w:rPr>
            </w:pPr>
            <w:r w:rsidRPr="00B1767C">
              <w:rPr>
                <w:b/>
                <w:spacing w:val="-4"/>
                <w:sz w:val="22"/>
                <w:szCs w:val="22"/>
              </w:rPr>
              <w:t xml:space="preserve">SEA and/or SH Declaration </w:t>
            </w:r>
          </w:p>
          <w:p w14:paraId="24042859" w14:textId="6343C109" w:rsidR="005A5D7F" w:rsidRPr="00B1767C" w:rsidRDefault="005A5D7F" w:rsidP="006201DF">
            <w:pPr>
              <w:spacing w:before="120" w:after="120"/>
              <w:jc w:val="center"/>
              <w:rPr>
                <w:spacing w:val="-4"/>
                <w:sz w:val="22"/>
                <w:szCs w:val="22"/>
              </w:rPr>
            </w:pPr>
            <w:r w:rsidRPr="00B1767C">
              <w:rPr>
                <w:b/>
                <w:spacing w:val="-4"/>
                <w:sz w:val="22"/>
                <w:szCs w:val="22"/>
              </w:rPr>
              <w:t xml:space="preserve">in accordance with Section III, </w:t>
            </w:r>
            <w:r w:rsidR="006201DF" w:rsidRPr="00B637AF">
              <w:rPr>
                <w:bCs/>
              </w:rPr>
              <w:t>Evaluation and Qualification Criteria</w:t>
            </w:r>
          </w:p>
        </w:tc>
      </w:tr>
      <w:tr w:rsidR="005A5D7F" w:rsidRPr="007A0C30" w14:paraId="1FD3A895" w14:textId="77777777" w:rsidTr="006201DF">
        <w:tc>
          <w:tcPr>
            <w:tcW w:w="9389" w:type="dxa"/>
            <w:tcBorders>
              <w:top w:val="single" w:sz="2" w:space="0" w:color="auto"/>
              <w:left w:val="single" w:sz="2" w:space="0" w:color="auto"/>
              <w:bottom w:val="single" w:sz="2" w:space="0" w:color="auto"/>
              <w:right w:val="single" w:sz="2" w:space="0" w:color="auto"/>
            </w:tcBorders>
          </w:tcPr>
          <w:p w14:paraId="0579F911" w14:textId="77777777" w:rsidR="005A5D7F" w:rsidRPr="00B1767C" w:rsidRDefault="005A5D7F" w:rsidP="006201DF">
            <w:pPr>
              <w:spacing w:before="120" w:after="120"/>
              <w:ind w:left="892" w:hanging="826"/>
              <w:rPr>
                <w:spacing w:val="-4"/>
                <w:sz w:val="22"/>
                <w:szCs w:val="22"/>
              </w:rPr>
            </w:pPr>
            <w:r w:rsidRPr="00B1767C">
              <w:rPr>
                <w:spacing w:val="-4"/>
                <w:sz w:val="22"/>
                <w:szCs w:val="22"/>
              </w:rPr>
              <w:t>We:</w:t>
            </w:r>
          </w:p>
          <w:p w14:paraId="3354C536" w14:textId="77777777" w:rsidR="005A5D7F" w:rsidRPr="00464300" w:rsidRDefault="005A5D7F" w:rsidP="006201DF">
            <w:pPr>
              <w:tabs>
                <w:tab w:val="left" w:pos="780"/>
              </w:tabs>
              <w:spacing w:before="120" w:after="120"/>
              <w:ind w:left="892" w:hanging="826"/>
              <w:rPr>
                <w:b/>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(a) have not been subject to disqualification by the Bank for non-compliance with SEA/ SH obligations</w:t>
            </w:r>
          </w:p>
          <w:p w14:paraId="561E7FC2" w14:textId="77777777" w:rsidR="005A5D7F" w:rsidRPr="00464300" w:rsidRDefault="005A5D7F" w:rsidP="006201DF">
            <w:pPr>
              <w:spacing w:before="120" w:after="120"/>
              <w:ind w:left="892" w:hanging="826"/>
              <w:rPr>
                <w:spacing w:val="-6"/>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(b) are subject to disqualification by the Bank for non-compliance with SEA/ SH obligations</w:t>
            </w:r>
          </w:p>
          <w:p w14:paraId="6B1818D4" w14:textId="77777777" w:rsidR="005A5D7F" w:rsidRPr="00464300" w:rsidRDefault="005A5D7F" w:rsidP="006201DF">
            <w:pPr>
              <w:tabs>
                <w:tab w:val="left" w:pos="712"/>
              </w:tabs>
              <w:spacing w:before="120" w:after="120"/>
              <w:ind w:left="619" w:hanging="538"/>
              <w:rPr>
                <w:color w:val="000000" w:themeColor="text1"/>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(c) had been subject to disqualification by the Bank for non-compliance with SEA/ SH obligations</w:t>
            </w:r>
            <w:r w:rsidRPr="00464300">
              <w:t xml:space="preserve">. An </w:t>
            </w:r>
            <w:r w:rsidRPr="00464300">
              <w:rPr>
                <w:color w:val="000000" w:themeColor="text1"/>
                <w:sz w:val="22"/>
                <w:szCs w:val="22"/>
              </w:rPr>
              <w:t>arbitral award on the disqualification case has been made in our favor.</w:t>
            </w:r>
          </w:p>
          <w:p w14:paraId="167D77AD" w14:textId="77777777" w:rsidR="005A5D7F" w:rsidRPr="00464300" w:rsidRDefault="005A5D7F" w:rsidP="006201DF">
            <w:pPr>
              <w:tabs>
                <w:tab w:val="left" w:pos="667"/>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(d)</w:t>
            </w:r>
            <w:r w:rsidRPr="00464300">
              <w:rPr>
                <w:spacing w:val="-4"/>
                <w:sz w:val="22"/>
                <w:szCs w:val="22"/>
              </w:rPr>
              <w:tab/>
            </w:r>
            <w:r w:rsidRPr="00464300">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6664E8A9" w14:textId="77777777" w:rsidR="005A5D7F" w:rsidRPr="00464300" w:rsidRDefault="005A5D7F" w:rsidP="006201DF">
            <w:pPr>
              <w:tabs>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color w:val="000000" w:themeColor="text1"/>
                <w:sz w:val="22"/>
                <w:szCs w:val="22"/>
              </w:rPr>
              <w:t xml:space="preserve">  </w:t>
            </w:r>
            <w:r w:rsidRPr="00464300">
              <w:rPr>
                <w:rFonts w:eastAsia="MS Mincho"/>
                <w:spacing w:val="-2"/>
                <w:sz w:val="22"/>
                <w:szCs w:val="22"/>
              </w:rPr>
              <w:t xml:space="preserve">(e) </w:t>
            </w:r>
            <w:r w:rsidRPr="00464300">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483E79CE" w14:textId="77777777" w:rsidR="005A5D7F" w:rsidRPr="00B1767C" w:rsidRDefault="005A5D7F" w:rsidP="006201DF">
            <w:pPr>
              <w:tabs>
                <w:tab w:val="right" w:pos="9000"/>
              </w:tabs>
              <w:spacing w:before="120" w:after="120"/>
              <w:ind w:left="712" w:hanging="646"/>
              <w:rPr>
                <w:spacing w:val="-4"/>
                <w:sz w:val="22"/>
                <w:szCs w:val="22"/>
              </w:rPr>
            </w:pPr>
          </w:p>
        </w:tc>
      </w:tr>
      <w:tr w:rsidR="005A5D7F" w:rsidRPr="007A0C30" w14:paraId="449F8224" w14:textId="77777777" w:rsidTr="006201DF">
        <w:tc>
          <w:tcPr>
            <w:tcW w:w="9389" w:type="dxa"/>
            <w:tcBorders>
              <w:top w:val="single" w:sz="2" w:space="0" w:color="auto"/>
              <w:left w:val="single" w:sz="2" w:space="0" w:color="auto"/>
              <w:bottom w:val="single" w:sz="2" w:space="0" w:color="auto"/>
              <w:right w:val="single" w:sz="2" w:space="0" w:color="auto"/>
            </w:tcBorders>
          </w:tcPr>
          <w:p w14:paraId="15F72051" w14:textId="77777777" w:rsidR="005A5D7F" w:rsidRPr="00B1767C" w:rsidRDefault="005A5D7F"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5A5D7F" w:rsidRPr="007A0C30" w14:paraId="486C7ED8" w14:textId="77777777" w:rsidTr="006201DF">
        <w:tc>
          <w:tcPr>
            <w:tcW w:w="9389" w:type="dxa"/>
            <w:tcBorders>
              <w:top w:val="single" w:sz="2" w:space="0" w:color="auto"/>
              <w:left w:val="single" w:sz="2" w:space="0" w:color="auto"/>
              <w:bottom w:val="single" w:sz="2" w:space="0" w:color="auto"/>
              <w:right w:val="single" w:sz="2" w:space="0" w:color="auto"/>
            </w:tcBorders>
          </w:tcPr>
          <w:p w14:paraId="36507A31" w14:textId="77777777" w:rsidR="005A5D7F" w:rsidRPr="00B1767C" w:rsidRDefault="005A5D7F" w:rsidP="006201DF">
            <w:pPr>
              <w:spacing w:before="120" w:after="120"/>
              <w:jc w:val="center"/>
              <w:rPr>
                <w:sz w:val="22"/>
                <w:szCs w:val="22"/>
              </w:rPr>
            </w:pPr>
            <w:r w:rsidRPr="00B1767C">
              <w:rPr>
                <w:b/>
                <w:i/>
                <w:iCs/>
                <w:sz w:val="22"/>
                <w:szCs w:val="22"/>
              </w:rPr>
              <w:t>[If (d) or (e) above are applicable, provide the following information:]</w:t>
            </w:r>
          </w:p>
        </w:tc>
      </w:tr>
      <w:tr w:rsidR="005A5D7F" w:rsidRPr="007A0C30" w14:paraId="29F983A4"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054B0488" w14:textId="77777777" w:rsidR="005A5D7F" w:rsidRPr="00B1767C" w:rsidRDefault="005A5D7F" w:rsidP="006201DF">
            <w:pPr>
              <w:spacing w:before="120" w:after="120"/>
              <w:ind w:left="82"/>
              <w:rPr>
                <w:sz w:val="22"/>
                <w:szCs w:val="22"/>
              </w:rPr>
            </w:pPr>
            <w:r w:rsidRPr="00B1767C">
              <w:rPr>
                <w:sz w:val="22"/>
                <w:szCs w:val="22"/>
              </w:rPr>
              <w:t>Period of disqualification: From: _______________ To: ________________</w:t>
            </w:r>
          </w:p>
        </w:tc>
      </w:tr>
      <w:tr w:rsidR="005A5D7F" w:rsidRPr="007A0C30" w14:paraId="655871BF"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43BE0D3" w14:textId="77777777" w:rsidR="005A5D7F" w:rsidRPr="00B1767C" w:rsidRDefault="005A5D7F" w:rsidP="006201DF">
            <w:pPr>
              <w:spacing w:before="120" w:after="120"/>
              <w:ind w:left="82"/>
              <w:rPr>
                <w:sz w:val="22"/>
                <w:szCs w:val="22"/>
              </w:rPr>
            </w:pPr>
            <w:bookmarkStart w:id="750" w:name="_Hlk10558035"/>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 xml:space="preserve"> SH obligations (</w:t>
            </w:r>
            <w:r w:rsidRPr="00B1767C">
              <w:rPr>
                <w:b/>
                <w:sz w:val="22"/>
                <w:szCs w:val="22"/>
              </w:rPr>
              <w:t>as per (d) above)</w:t>
            </w:r>
          </w:p>
          <w:bookmarkEnd w:id="750"/>
          <w:p w14:paraId="682CEBF8" w14:textId="77777777" w:rsidR="005A5D7F" w:rsidRPr="00B1767C" w:rsidRDefault="005A5D7F" w:rsidP="006201DF">
            <w:pPr>
              <w:spacing w:before="120" w:after="120"/>
              <w:ind w:left="720"/>
              <w:rPr>
                <w:sz w:val="22"/>
                <w:szCs w:val="22"/>
              </w:rPr>
            </w:pPr>
            <w:r w:rsidRPr="00B1767C">
              <w:rPr>
                <w:sz w:val="22"/>
                <w:szCs w:val="22"/>
              </w:rPr>
              <w:t>Name of Employer: ___________________________________________</w:t>
            </w:r>
          </w:p>
          <w:p w14:paraId="1E6589D3" w14:textId="77777777" w:rsidR="005A5D7F" w:rsidRPr="00B1767C" w:rsidRDefault="005A5D7F" w:rsidP="006201DF">
            <w:pPr>
              <w:spacing w:before="120" w:after="120"/>
              <w:ind w:left="720"/>
              <w:rPr>
                <w:sz w:val="22"/>
                <w:szCs w:val="22"/>
              </w:rPr>
            </w:pPr>
            <w:r w:rsidRPr="00B1767C">
              <w:rPr>
                <w:sz w:val="22"/>
                <w:szCs w:val="22"/>
              </w:rPr>
              <w:t>Name of Project: _____________________________________</w:t>
            </w:r>
          </w:p>
          <w:p w14:paraId="38651960" w14:textId="77777777" w:rsidR="005A5D7F" w:rsidRPr="00B1767C" w:rsidRDefault="005A5D7F" w:rsidP="006201DF">
            <w:pPr>
              <w:spacing w:before="120" w:after="120"/>
              <w:ind w:left="720"/>
              <w:rPr>
                <w:sz w:val="22"/>
                <w:szCs w:val="22"/>
              </w:rPr>
            </w:pPr>
            <w:r w:rsidRPr="00B1767C">
              <w:rPr>
                <w:sz w:val="22"/>
                <w:szCs w:val="22"/>
              </w:rPr>
              <w:t xml:space="preserve">Contract description: _____________________________________________________ </w:t>
            </w:r>
          </w:p>
          <w:p w14:paraId="198B5AC8" w14:textId="77777777" w:rsidR="005A5D7F" w:rsidRPr="00B1767C" w:rsidRDefault="005A5D7F" w:rsidP="006201DF">
            <w:pPr>
              <w:spacing w:before="120" w:after="120"/>
              <w:ind w:left="720"/>
              <w:rPr>
                <w:sz w:val="22"/>
                <w:szCs w:val="22"/>
              </w:rPr>
            </w:pPr>
            <w:r w:rsidRPr="00B1767C">
              <w:rPr>
                <w:sz w:val="22"/>
                <w:szCs w:val="22"/>
              </w:rPr>
              <w:t>Brief summary of evidence provided: ________________________________________</w:t>
            </w:r>
          </w:p>
          <w:p w14:paraId="12267B82"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p w14:paraId="695CDD53" w14:textId="77777777" w:rsidR="005A5D7F" w:rsidRPr="00B1767C" w:rsidRDefault="005A5D7F" w:rsidP="006201DF">
            <w:pPr>
              <w:spacing w:before="120" w:after="120"/>
              <w:ind w:left="720"/>
              <w:rPr>
                <w:sz w:val="22"/>
                <w:szCs w:val="22"/>
              </w:rPr>
            </w:pPr>
            <w:r w:rsidRPr="00B1767C">
              <w:rPr>
                <w:sz w:val="22"/>
                <w:szCs w:val="22"/>
              </w:rPr>
              <w:lastRenderedPageBreak/>
              <w:t>Contact Information: (Tel, email, name of contact person): _______________________</w:t>
            </w:r>
          </w:p>
          <w:p w14:paraId="2AA3B4B6"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tc>
      </w:tr>
      <w:tr w:rsidR="005A5D7F" w:rsidRPr="00A0012F" w14:paraId="51B485CE"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0D109F1B" w14:textId="77777777" w:rsidR="005A5D7F" w:rsidRPr="00B60783" w:rsidRDefault="005A5D7F" w:rsidP="006201DF">
            <w:pPr>
              <w:spacing w:before="120" w:after="120"/>
              <w:rPr>
                <w:sz w:val="22"/>
                <w:szCs w:val="22"/>
              </w:rPr>
            </w:pPr>
            <w:bookmarkStart w:id="751" w:name="_Hlk10558021"/>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 SH obligations (</w:t>
            </w:r>
            <w:r w:rsidRPr="00B1767C">
              <w:rPr>
                <w:b/>
                <w:sz w:val="22"/>
                <w:szCs w:val="22"/>
              </w:rPr>
              <w:t>as per (e) above)</w:t>
            </w:r>
            <w:r w:rsidRPr="00B1767C">
              <w:rPr>
                <w:i/>
                <w:sz w:val="22"/>
                <w:szCs w:val="22"/>
              </w:rPr>
              <w:t xml:space="preserve"> [attach details as appropriate].</w:t>
            </w:r>
            <w:r w:rsidRPr="00B1767C">
              <w:rPr>
                <w:b/>
                <w:sz w:val="22"/>
                <w:szCs w:val="22"/>
              </w:rPr>
              <w:t xml:space="preserve"> </w:t>
            </w:r>
            <w:bookmarkEnd w:id="751"/>
          </w:p>
        </w:tc>
      </w:tr>
    </w:tbl>
    <w:p w14:paraId="3DC82566" w14:textId="77777777" w:rsidR="00ED1D74" w:rsidRPr="005E09DB" w:rsidRDefault="00ED1D74" w:rsidP="00ED1D74">
      <w:pPr>
        <w:rPr>
          <w:i/>
          <w:color w:val="000000" w:themeColor="text1"/>
        </w:rPr>
      </w:pPr>
    </w:p>
    <w:p w14:paraId="1EE2E8BE" w14:textId="2676CFB4" w:rsidR="0053566C" w:rsidRDefault="0053566C">
      <w:pPr>
        <w:rPr>
          <w:sz w:val="28"/>
          <w:szCs w:val="28"/>
        </w:rPr>
      </w:pPr>
      <w:r>
        <w:rPr>
          <w:sz w:val="28"/>
          <w:szCs w:val="28"/>
        </w:rPr>
        <w:br w:type="page"/>
      </w:r>
    </w:p>
    <w:p w14:paraId="020773D4" w14:textId="77777777" w:rsidR="007B586E" w:rsidRPr="00B84208" w:rsidRDefault="007B586E" w:rsidP="00E43C4F">
      <w:pPr>
        <w:pStyle w:val="Section4-Heading2"/>
        <w:rPr>
          <w:szCs w:val="32"/>
        </w:rPr>
      </w:pPr>
      <w:bookmarkStart w:id="752" w:name="_Toc125873866"/>
      <w:bookmarkStart w:id="753" w:name="_Toc446329314"/>
      <w:bookmarkStart w:id="754" w:name="_Toc63695102"/>
      <w:r w:rsidRPr="00B637AF">
        <w:rPr>
          <w:szCs w:val="32"/>
        </w:rPr>
        <w:lastRenderedPageBreak/>
        <w:t>Form CCC</w:t>
      </w:r>
      <w:bookmarkEnd w:id="752"/>
      <w:r w:rsidR="00301412" w:rsidRPr="00B637AF">
        <w:rPr>
          <w:szCs w:val="32"/>
        </w:rPr>
        <w:t xml:space="preserve">: </w:t>
      </w:r>
      <w:bookmarkStart w:id="755" w:name="_Toc41971547"/>
      <w:bookmarkStart w:id="756" w:name="_Toc125871312"/>
      <w:bookmarkStart w:id="757" w:name="_Toc127160596"/>
      <w:bookmarkStart w:id="758" w:name="_Toc138144068"/>
      <w:r w:rsidRPr="00B84208">
        <w:rPr>
          <w:szCs w:val="32"/>
        </w:rPr>
        <w:t>Current Contract Commitments / Works in Progress</w:t>
      </w:r>
      <w:bookmarkEnd w:id="753"/>
      <w:bookmarkEnd w:id="754"/>
      <w:bookmarkEnd w:id="755"/>
      <w:bookmarkEnd w:id="756"/>
      <w:bookmarkEnd w:id="757"/>
      <w:bookmarkEnd w:id="758"/>
    </w:p>
    <w:p w14:paraId="79B7CC5B" w14:textId="77777777" w:rsidR="007B586E" w:rsidRPr="00B637AF" w:rsidRDefault="007B586E">
      <w:pPr>
        <w:suppressAutoHyphens/>
        <w:rPr>
          <w:rStyle w:val="Table"/>
          <w:rFonts w:ascii="Times New Roman" w:hAnsi="Times New Roman"/>
          <w:spacing w:val="-2"/>
        </w:rPr>
      </w:pPr>
    </w:p>
    <w:p w14:paraId="1B27C75B" w14:textId="77777777" w:rsidR="007B586E" w:rsidRPr="00B637AF" w:rsidRDefault="007B586E" w:rsidP="00045543">
      <w:pPr>
        <w:jc w:val="both"/>
        <w:rPr>
          <w:rStyle w:val="Table"/>
          <w:rFonts w:ascii="Times New Roman" w:hAnsi="Times New Roman"/>
          <w:spacing w:val="-2"/>
          <w:sz w:val="24"/>
        </w:rPr>
      </w:pPr>
      <w:r w:rsidRPr="00B637AF">
        <w:rPr>
          <w:rStyle w:val="Table"/>
          <w:rFonts w:ascii="Times New Roman" w:hAnsi="Times New Roman"/>
          <w:spacing w:val="-2"/>
          <w:sz w:val="24"/>
        </w:rPr>
        <w:t xml:space="preserve">Bidders and each </w:t>
      </w:r>
      <w:r w:rsidR="0009660F" w:rsidRPr="00B637AF">
        <w:rPr>
          <w:rStyle w:val="Table"/>
          <w:rFonts w:ascii="Times New Roman" w:hAnsi="Times New Roman"/>
          <w:spacing w:val="-2"/>
          <w:sz w:val="24"/>
        </w:rPr>
        <w:t>member of</w:t>
      </w:r>
      <w:r w:rsidRPr="00B637AF">
        <w:rPr>
          <w:rStyle w:val="Table"/>
          <w:rFonts w:ascii="Times New Roman" w:hAnsi="Times New Roman"/>
          <w:spacing w:val="-2"/>
          <w:sz w:val="24"/>
        </w:rPr>
        <w:t xml:space="preserve"> a </w:t>
      </w:r>
      <w:r w:rsidR="0049153D" w:rsidRPr="00B637AF">
        <w:rPr>
          <w:rStyle w:val="Table"/>
          <w:rFonts w:ascii="Times New Roman" w:hAnsi="Times New Roman"/>
          <w:spacing w:val="-2"/>
          <w:sz w:val="24"/>
        </w:rPr>
        <w:t>JV</w:t>
      </w:r>
      <w:r w:rsidRPr="00B637AF">
        <w:rPr>
          <w:rStyle w:val="Table"/>
          <w:rFonts w:ascii="Times New Roman" w:hAnsi="Times New Roman"/>
          <w:spacing w:val="-2"/>
          <w:sz w:val="24"/>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6017B11E" w14:textId="77777777" w:rsidR="007B586E" w:rsidRPr="00B637AF" w:rsidRDefault="007B586E">
      <w:pPr>
        <w:rPr>
          <w:rStyle w:val="Table"/>
          <w:rFonts w:ascii="Times New Roman" w:hAnsi="Times New Roman"/>
          <w:spacing w:val="-2"/>
          <w:sz w:val="24"/>
        </w:rPr>
      </w:pPr>
    </w:p>
    <w:p w14:paraId="6AC29573" w14:textId="77777777" w:rsidR="007B586E" w:rsidRPr="00B637AF" w:rsidRDefault="007B586E">
      <w:pPr>
        <w:rPr>
          <w:rStyle w:val="Table"/>
          <w:rFonts w:ascii="Times New Roman" w:hAnsi="Times New Roman"/>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7B586E" w:rsidRPr="00B637AF" w14:paraId="5CCAAF74"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5EC4B4C"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Name of contract</w:t>
            </w:r>
          </w:p>
        </w:tc>
        <w:tc>
          <w:tcPr>
            <w:tcW w:w="1620" w:type="dxa"/>
            <w:tcBorders>
              <w:top w:val="single" w:sz="6" w:space="0" w:color="auto"/>
            </w:tcBorders>
          </w:tcPr>
          <w:p w14:paraId="15117961" w14:textId="77777777" w:rsidR="007B586E" w:rsidRPr="00B637AF" w:rsidRDefault="00283744">
            <w:pPr>
              <w:rPr>
                <w:rStyle w:val="Table"/>
                <w:rFonts w:ascii="Times New Roman" w:hAnsi="Times New Roman"/>
                <w:spacing w:val="-2"/>
                <w:sz w:val="24"/>
              </w:rPr>
            </w:pPr>
            <w:r w:rsidRPr="00B637AF">
              <w:rPr>
                <w:rStyle w:val="Table"/>
                <w:rFonts w:ascii="Times New Roman" w:hAnsi="Times New Roman"/>
                <w:spacing w:val="-2"/>
                <w:sz w:val="24"/>
              </w:rPr>
              <w:t>Employer</w:t>
            </w:r>
            <w:r w:rsidR="007B586E" w:rsidRPr="00B637AF">
              <w:rPr>
                <w:rStyle w:val="Table"/>
                <w:rFonts w:ascii="Times New Roman" w:hAnsi="Times New Roman"/>
                <w:spacing w:val="-2"/>
                <w:sz w:val="24"/>
              </w:rPr>
              <w:t>, contact address/tel/fax</w:t>
            </w:r>
          </w:p>
        </w:tc>
        <w:tc>
          <w:tcPr>
            <w:tcW w:w="1800" w:type="dxa"/>
            <w:tcBorders>
              <w:top w:val="single" w:sz="6" w:space="0" w:color="auto"/>
              <w:left w:val="single" w:sz="6" w:space="0" w:color="auto"/>
            </w:tcBorders>
          </w:tcPr>
          <w:p w14:paraId="5A6A3EC0"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Value of outstanding work (current US$ equivalent)</w:t>
            </w:r>
          </w:p>
        </w:tc>
        <w:tc>
          <w:tcPr>
            <w:tcW w:w="1800" w:type="dxa"/>
            <w:tcBorders>
              <w:top w:val="single" w:sz="6" w:space="0" w:color="auto"/>
              <w:left w:val="single" w:sz="6" w:space="0" w:color="auto"/>
            </w:tcBorders>
          </w:tcPr>
          <w:p w14:paraId="38F634A6"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584EA988"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Average monthly invoicing over last six months</w:t>
            </w:r>
            <w:r w:rsidRPr="00B637AF">
              <w:rPr>
                <w:rStyle w:val="Table"/>
                <w:rFonts w:ascii="Times New Roman" w:hAnsi="Times New Roman"/>
                <w:spacing w:val="-2"/>
                <w:sz w:val="24"/>
              </w:rPr>
              <w:br/>
              <w:t>(US$/month)</w:t>
            </w:r>
          </w:p>
        </w:tc>
      </w:tr>
      <w:tr w:rsidR="007B586E" w:rsidRPr="00B637AF" w14:paraId="39F0E2F7"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6B9E84E"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1.</w:t>
            </w:r>
          </w:p>
          <w:p w14:paraId="0511D92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18C42DFF"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3925430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589A156"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BFF3DC0" w14:textId="77777777" w:rsidR="007B586E" w:rsidRPr="00B637AF" w:rsidRDefault="007B586E">
            <w:pPr>
              <w:rPr>
                <w:rStyle w:val="Table"/>
                <w:rFonts w:ascii="Times New Roman" w:hAnsi="Times New Roman"/>
                <w:spacing w:val="-2"/>
                <w:sz w:val="24"/>
              </w:rPr>
            </w:pPr>
          </w:p>
        </w:tc>
      </w:tr>
      <w:tr w:rsidR="007B586E" w:rsidRPr="00B637AF" w14:paraId="13BC9FC1"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93FED14"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2.</w:t>
            </w:r>
          </w:p>
          <w:p w14:paraId="5476FFD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7440CFD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571451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573633D"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6B2C859" w14:textId="77777777" w:rsidR="007B586E" w:rsidRPr="00B637AF" w:rsidRDefault="007B586E">
            <w:pPr>
              <w:rPr>
                <w:rStyle w:val="Table"/>
                <w:rFonts w:ascii="Times New Roman" w:hAnsi="Times New Roman"/>
                <w:spacing w:val="-2"/>
                <w:sz w:val="24"/>
              </w:rPr>
            </w:pPr>
          </w:p>
        </w:tc>
      </w:tr>
      <w:tr w:rsidR="007B586E" w:rsidRPr="00B637AF" w14:paraId="180AB9DE"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649630A"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3.</w:t>
            </w:r>
          </w:p>
          <w:p w14:paraId="08694BC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A8BEBC7"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4E101C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70D993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FBAB04F" w14:textId="77777777" w:rsidR="007B586E" w:rsidRPr="00B637AF" w:rsidRDefault="007B586E">
            <w:pPr>
              <w:rPr>
                <w:rStyle w:val="Table"/>
                <w:rFonts w:ascii="Times New Roman" w:hAnsi="Times New Roman"/>
                <w:spacing w:val="-2"/>
                <w:sz w:val="24"/>
              </w:rPr>
            </w:pPr>
          </w:p>
        </w:tc>
      </w:tr>
      <w:tr w:rsidR="007B586E" w:rsidRPr="00B637AF" w14:paraId="1AAD161B"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E893417"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4.</w:t>
            </w:r>
          </w:p>
          <w:p w14:paraId="20A04A4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04E12E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E381FF5"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A2EAD0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BB0DA23" w14:textId="77777777" w:rsidR="007B586E" w:rsidRPr="00B637AF" w:rsidRDefault="007B586E">
            <w:pPr>
              <w:rPr>
                <w:rStyle w:val="Table"/>
                <w:rFonts w:ascii="Times New Roman" w:hAnsi="Times New Roman"/>
                <w:spacing w:val="-2"/>
                <w:sz w:val="24"/>
              </w:rPr>
            </w:pPr>
          </w:p>
        </w:tc>
      </w:tr>
      <w:tr w:rsidR="007B586E" w:rsidRPr="00B637AF" w14:paraId="50ED1E40" w14:textId="77777777">
        <w:trPr>
          <w:cantSplit/>
        </w:trPr>
        <w:tc>
          <w:tcPr>
            <w:tcW w:w="1890" w:type="dxa"/>
            <w:tcBorders>
              <w:top w:val="single" w:sz="6" w:space="0" w:color="auto"/>
              <w:left w:val="single" w:sz="6" w:space="0" w:color="auto"/>
              <w:bottom w:val="single" w:sz="6" w:space="0" w:color="auto"/>
              <w:right w:val="single" w:sz="6" w:space="0" w:color="auto"/>
            </w:tcBorders>
          </w:tcPr>
          <w:p w14:paraId="7D35D5C8"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5.</w:t>
            </w:r>
          </w:p>
          <w:p w14:paraId="155760E8"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542D528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9C3483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3B5B9D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DA79431" w14:textId="77777777" w:rsidR="007B586E" w:rsidRPr="00B637AF" w:rsidRDefault="007B586E">
            <w:pPr>
              <w:rPr>
                <w:rStyle w:val="Table"/>
                <w:rFonts w:ascii="Times New Roman" w:hAnsi="Times New Roman"/>
                <w:spacing w:val="-2"/>
                <w:sz w:val="24"/>
              </w:rPr>
            </w:pPr>
          </w:p>
        </w:tc>
      </w:tr>
      <w:tr w:rsidR="007B586E" w:rsidRPr="00B637AF" w14:paraId="1975AC35" w14:textId="77777777">
        <w:trPr>
          <w:cantSplit/>
        </w:trPr>
        <w:tc>
          <w:tcPr>
            <w:tcW w:w="1890" w:type="dxa"/>
            <w:tcBorders>
              <w:top w:val="single" w:sz="6" w:space="0" w:color="auto"/>
              <w:left w:val="single" w:sz="6" w:space="0" w:color="auto"/>
              <w:bottom w:val="single" w:sz="6" w:space="0" w:color="auto"/>
              <w:right w:val="single" w:sz="6" w:space="0" w:color="auto"/>
            </w:tcBorders>
          </w:tcPr>
          <w:p w14:paraId="33AE603B"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etc.</w:t>
            </w:r>
          </w:p>
          <w:p w14:paraId="43AE8F40" w14:textId="77777777" w:rsidR="007B586E" w:rsidRPr="00B637AF" w:rsidRDefault="007B586E">
            <w:pPr>
              <w:rPr>
                <w:rStyle w:val="Table"/>
                <w:rFonts w:ascii="Times New Roman" w:hAnsi="Times New Roman"/>
                <w:spacing w:val="-2"/>
                <w:sz w:val="24"/>
              </w:rPr>
            </w:pPr>
          </w:p>
        </w:tc>
        <w:tc>
          <w:tcPr>
            <w:tcW w:w="1620" w:type="dxa"/>
            <w:tcBorders>
              <w:top w:val="single" w:sz="6" w:space="0" w:color="auto"/>
              <w:bottom w:val="single" w:sz="6" w:space="0" w:color="auto"/>
            </w:tcBorders>
          </w:tcPr>
          <w:p w14:paraId="1ABA5F9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7AF21FC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35BA4C7E"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7155BF5" w14:textId="77777777" w:rsidR="007B586E" w:rsidRPr="00B637AF" w:rsidRDefault="007B586E">
            <w:pPr>
              <w:rPr>
                <w:rStyle w:val="Table"/>
                <w:rFonts w:ascii="Times New Roman" w:hAnsi="Times New Roman"/>
                <w:spacing w:val="-2"/>
                <w:sz w:val="24"/>
              </w:rPr>
            </w:pPr>
          </w:p>
        </w:tc>
      </w:tr>
    </w:tbl>
    <w:p w14:paraId="525C3DCD" w14:textId="77777777" w:rsidR="007B586E" w:rsidRPr="00B637AF" w:rsidRDefault="007B586E">
      <w:pPr>
        <w:rPr>
          <w:rStyle w:val="Table"/>
          <w:rFonts w:ascii="Times New Roman" w:hAnsi="Times New Roman"/>
          <w:spacing w:val="-2"/>
          <w:sz w:val="24"/>
        </w:rPr>
      </w:pPr>
    </w:p>
    <w:p w14:paraId="37BBC56E" w14:textId="77777777" w:rsidR="000B3397" w:rsidRPr="00B637AF" w:rsidRDefault="007B586E" w:rsidP="00E43C4F">
      <w:pPr>
        <w:pStyle w:val="Section4-Heading2"/>
      </w:pPr>
      <w:r w:rsidRPr="00B637AF">
        <w:rPr>
          <w:i/>
        </w:rPr>
        <w:br w:type="page"/>
      </w:r>
      <w:bookmarkStart w:id="759" w:name="_Toc108424566"/>
      <w:bookmarkStart w:id="760" w:name="_Toc446329315"/>
      <w:bookmarkStart w:id="761" w:name="_Toc63695103"/>
      <w:bookmarkStart w:id="762" w:name="_Toc127160597"/>
      <w:bookmarkStart w:id="763" w:name="_Toc138144069"/>
      <w:bookmarkStart w:id="764" w:name="_Toc41971548"/>
      <w:r w:rsidR="000B3397" w:rsidRPr="00B637AF">
        <w:rPr>
          <w:szCs w:val="32"/>
        </w:rPr>
        <w:lastRenderedPageBreak/>
        <w:t>Form FIN – 3.1</w:t>
      </w:r>
      <w:r w:rsidR="00301412" w:rsidRPr="00B637AF">
        <w:rPr>
          <w:szCs w:val="32"/>
        </w:rPr>
        <w:t xml:space="preserve">: </w:t>
      </w:r>
      <w:r w:rsidR="000B3397" w:rsidRPr="00B637AF">
        <w:t>Financial Situation</w:t>
      </w:r>
      <w:bookmarkEnd w:id="759"/>
      <w:r w:rsidR="000B3397" w:rsidRPr="00B637AF">
        <w:t xml:space="preserve"> and Performance</w:t>
      </w:r>
      <w:bookmarkEnd w:id="760"/>
      <w:bookmarkEnd w:id="761"/>
    </w:p>
    <w:p w14:paraId="3991CC47"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295685ED" w14:textId="77777777" w:rsidR="000B3397" w:rsidRPr="00B637AF" w:rsidRDefault="009E655F" w:rsidP="009E655F">
      <w:pPr>
        <w:spacing w:before="240" w:after="200"/>
        <w:rPr>
          <w:b/>
          <w:bCs/>
          <w:spacing w:val="-4"/>
        </w:rPr>
      </w:pPr>
      <w:r w:rsidRPr="00B637AF">
        <w:rPr>
          <w:b/>
          <w:bCs/>
          <w:spacing w:val="-4"/>
        </w:rPr>
        <w:t xml:space="preserve">1. </w:t>
      </w:r>
      <w:r w:rsidR="000B3397" w:rsidRPr="00B637AF">
        <w:rPr>
          <w:b/>
          <w:bCs/>
          <w:spacing w:val="-4"/>
        </w:rPr>
        <w:t>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0B3397" w:rsidRPr="00B637AF" w14:paraId="0F8CE0DA" w14:textId="77777777" w:rsidTr="00AE3FF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5CAF88" w14:textId="77777777" w:rsidR="000B3397" w:rsidRPr="00B637AF" w:rsidRDefault="000B3397" w:rsidP="00AE3FF7">
            <w:pPr>
              <w:jc w:val="center"/>
              <w:rPr>
                <w:b/>
                <w:bCs/>
                <w:spacing w:val="-7"/>
              </w:rPr>
            </w:pPr>
            <w:r w:rsidRPr="00B637AF">
              <w:rPr>
                <w:b/>
                <w:bCs/>
                <w:spacing w:val="-7"/>
              </w:rPr>
              <w:t>Type of Financial information in</w:t>
            </w:r>
          </w:p>
          <w:p w14:paraId="39C6FDD3" w14:textId="77777777" w:rsidR="000B3397" w:rsidRPr="00B637AF" w:rsidRDefault="000B3397" w:rsidP="00AE3FF7">
            <w:pPr>
              <w:spacing w:after="360"/>
              <w:jc w:val="center"/>
              <w:rPr>
                <w:b/>
                <w:bCs/>
                <w:spacing w:val="-10"/>
              </w:rPr>
            </w:pPr>
            <w:r w:rsidRPr="00B637AF">
              <w:rPr>
                <w:b/>
                <w:bCs/>
                <w:spacing w:val="-10"/>
              </w:rPr>
              <w:t>(</w:t>
            </w:r>
            <w:r w:rsidRPr="00B637AF">
              <w:rPr>
                <w:b/>
                <w:bCs/>
                <w:spacing w:val="-4"/>
              </w:rPr>
              <w:t>currency</w:t>
            </w:r>
            <w:r w:rsidRPr="00B637AF">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22046697" w14:textId="77777777" w:rsidR="000B3397" w:rsidRPr="00B637AF" w:rsidRDefault="000B3397" w:rsidP="00AE3FF7">
            <w:pPr>
              <w:jc w:val="center"/>
              <w:rPr>
                <w:i/>
                <w:iCs/>
                <w:spacing w:val="-4"/>
              </w:rPr>
            </w:pPr>
            <w:r w:rsidRPr="00B637AF">
              <w:rPr>
                <w:b/>
                <w:bCs/>
                <w:spacing w:val="-6"/>
              </w:rPr>
              <w:t xml:space="preserve">Historic information for previous </w:t>
            </w:r>
            <w:r w:rsidRPr="00B637AF">
              <w:rPr>
                <w:i/>
                <w:iCs/>
                <w:spacing w:val="-4"/>
              </w:rPr>
              <w:t>_________years,</w:t>
            </w:r>
          </w:p>
          <w:p w14:paraId="1DE067A7" w14:textId="77777777" w:rsidR="000B3397" w:rsidRPr="00B637AF" w:rsidRDefault="000B3397" w:rsidP="00AE3FF7">
            <w:pPr>
              <w:jc w:val="center"/>
              <w:rPr>
                <w:i/>
                <w:iCs/>
                <w:spacing w:val="-4"/>
              </w:rPr>
            </w:pPr>
            <w:r w:rsidRPr="00B637AF">
              <w:rPr>
                <w:i/>
                <w:iCs/>
                <w:spacing w:val="-4"/>
              </w:rPr>
              <w:t>______________</w:t>
            </w:r>
          </w:p>
          <w:p w14:paraId="44F53F5E" w14:textId="77777777" w:rsidR="000B3397" w:rsidRPr="00B637AF" w:rsidRDefault="000B3397" w:rsidP="00AE3FF7">
            <w:pPr>
              <w:jc w:val="center"/>
              <w:rPr>
                <w:b/>
                <w:bCs/>
                <w:spacing w:val="-10"/>
              </w:rPr>
            </w:pPr>
            <w:r w:rsidRPr="00B637AF">
              <w:rPr>
                <w:b/>
                <w:bCs/>
                <w:spacing w:val="-10"/>
              </w:rPr>
              <w:t xml:space="preserve">(amount in </w:t>
            </w:r>
            <w:r w:rsidRPr="00B637AF">
              <w:rPr>
                <w:b/>
                <w:bCs/>
                <w:spacing w:val="-4"/>
              </w:rPr>
              <w:t>currency, currency, exchange rate, USD equivalent</w:t>
            </w:r>
            <w:r w:rsidRPr="00B637AF">
              <w:rPr>
                <w:b/>
                <w:bCs/>
                <w:spacing w:val="-10"/>
              </w:rPr>
              <w:t>)</w:t>
            </w:r>
          </w:p>
        </w:tc>
      </w:tr>
      <w:tr w:rsidR="000B3397" w:rsidRPr="00B637AF" w14:paraId="576D85EF" w14:textId="77777777" w:rsidTr="00AE3FF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2A9ACDA9" w14:textId="77777777" w:rsidR="000B3397" w:rsidRPr="00B637AF" w:rsidRDefault="000B3397" w:rsidP="00AE3FF7"/>
        </w:tc>
        <w:tc>
          <w:tcPr>
            <w:tcW w:w="1190" w:type="dxa"/>
            <w:tcBorders>
              <w:top w:val="single" w:sz="2" w:space="0" w:color="auto"/>
              <w:left w:val="single" w:sz="2" w:space="0" w:color="auto"/>
              <w:bottom w:val="single" w:sz="2" w:space="0" w:color="auto"/>
              <w:right w:val="single" w:sz="2" w:space="0" w:color="auto"/>
            </w:tcBorders>
          </w:tcPr>
          <w:p w14:paraId="0FD0844B" w14:textId="778FA8B8" w:rsidR="000B3397" w:rsidRPr="002F1F70" w:rsidRDefault="00364681" w:rsidP="00AE3FF7">
            <w:pPr>
              <w:spacing w:after="72"/>
              <w:jc w:val="center"/>
              <w:rPr>
                <w:b/>
                <w:bCs/>
                <w:spacing w:val="-4"/>
              </w:rPr>
            </w:pPr>
            <w:r w:rsidRPr="002F1F70">
              <w:rPr>
                <w:b/>
                <w:bCs/>
                <w:spacing w:val="-4"/>
              </w:rPr>
              <w:t>2022</w:t>
            </w:r>
          </w:p>
        </w:tc>
        <w:tc>
          <w:tcPr>
            <w:tcW w:w="1186" w:type="dxa"/>
            <w:tcBorders>
              <w:top w:val="single" w:sz="2" w:space="0" w:color="auto"/>
              <w:left w:val="single" w:sz="2" w:space="0" w:color="auto"/>
              <w:bottom w:val="single" w:sz="2" w:space="0" w:color="auto"/>
              <w:right w:val="single" w:sz="2" w:space="0" w:color="auto"/>
            </w:tcBorders>
          </w:tcPr>
          <w:p w14:paraId="4D6FF80E" w14:textId="5D236624" w:rsidR="000B3397" w:rsidRPr="002F1F70" w:rsidRDefault="00364681" w:rsidP="00AE3FF7">
            <w:pPr>
              <w:spacing w:after="72"/>
              <w:jc w:val="center"/>
              <w:rPr>
                <w:b/>
                <w:bCs/>
                <w:spacing w:val="-4"/>
              </w:rPr>
            </w:pPr>
            <w:r w:rsidRPr="002F1F70">
              <w:rPr>
                <w:b/>
                <w:bCs/>
                <w:spacing w:val="-4"/>
              </w:rPr>
              <w:t>2023</w:t>
            </w:r>
          </w:p>
        </w:tc>
        <w:tc>
          <w:tcPr>
            <w:tcW w:w="1190" w:type="dxa"/>
            <w:tcBorders>
              <w:top w:val="single" w:sz="2" w:space="0" w:color="auto"/>
              <w:left w:val="single" w:sz="2" w:space="0" w:color="auto"/>
              <w:bottom w:val="single" w:sz="2" w:space="0" w:color="auto"/>
              <w:right w:val="single" w:sz="2" w:space="0" w:color="auto"/>
            </w:tcBorders>
          </w:tcPr>
          <w:p w14:paraId="5B8BFD83" w14:textId="11462D97" w:rsidR="000B3397" w:rsidRPr="002F1F70" w:rsidRDefault="00364681" w:rsidP="00AE3FF7">
            <w:pPr>
              <w:spacing w:after="72"/>
              <w:jc w:val="center"/>
              <w:rPr>
                <w:b/>
                <w:bCs/>
                <w:spacing w:val="-4"/>
              </w:rPr>
            </w:pPr>
            <w:r w:rsidRPr="002F1F70">
              <w:rPr>
                <w:b/>
                <w:bCs/>
                <w:spacing w:val="-4"/>
              </w:rPr>
              <w:t>2024</w:t>
            </w:r>
          </w:p>
        </w:tc>
        <w:tc>
          <w:tcPr>
            <w:tcW w:w="1186" w:type="dxa"/>
            <w:tcBorders>
              <w:top w:val="single" w:sz="2" w:space="0" w:color="auto"/>
              <w:left w:val="single" w:sz="2" w:space="0" w:color="auto"/>
              <w:bottom w:val="single" w:sz="2" w:space="0" w:color="auto"/>
              <w:right w:val="single" w:sz="2" w:space="0" w:color="auto"/>
            </w:tcBorders>
          </w:tcPr>
          <w:p w14:paraId="24896EEC" w14:textId="77777777" w:rsidR="000B3397" w:rsidRPr="00B637AF" w:rsidRDefault="000B3397" w:rsidP="00AE3FF7">
            <w:pPr>
              <w:spacing w:after="72"/>
              <w:jc w:val="center"/>
              <w:rPr>
                <w:spacing w:val="-4"/>
              </w:rPr>
            </w:pPr>
            <w:r w:rsidRPr="00B637AF">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47710F87" w14:textId="77777777" w:rsidR="000B3397" w:rsidRPr="00B637AF" w:rsidRDefault="000B3397" w:rsidP="00AE3FF7">
            <w:pPr>
              <w:spacing w:after="72"/>
              <w:jc w:val="center"/>
              <w:rPr>
                <w:spacing w:val="-4"/>
              </w:rPr>
            </w:pPr>
            <w:r w:rsidRPr="00B637AF">
              <w:rPr>
                <w:spacing w:val="-4"/>
              </w:rPr>
              <w:t>Year 5</w:t>
            </w:r>
          </w:p>
        </w:tc>
      </w:tr>
      <w:tr w:rsidR="000B3397" w:rsidRPr="00B637AF" w14:paraId="709D5629"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FB7FE23" w14:textId="77777777" w:rsidR="000B3397" w:rsidRPr="00B637AF" w:rsidRDefault="000B3397" w:rsidP="00AE3FF7">
            <w:pPr>
              <w:spacing w:after="72"/>
              <w:ind w:right="2800"/>
              <w:jc w:val="center"/>
              <w:rPr>
                <w:spacing w:val="-4"/>
              </w:rPr>
            </w:pPr>
            <w:r w:rsidRPr="00B637AF">
              <w:rPr>
                <w:spacing w:val="-4"/>
              </w:rPr>
              <w:t>Statement of Financial Position (Information from Balance Sheet)</w:t>
            </w:r>
          </w:p>
        </w:tc>
      </w:tr>
      <w:tr w:rsidR="000B3397" w:rsidRPr="00B637AF" w14:paraId="65F79F7A"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EFF4DBE" w14:textId="77777777" w:rsidR="000B3397" w:rsidRPr="00B637AF" w:rsidRDefault="000B3397" w:rsidP="00AE3FF7">
            <w:pPr>
              <w:spacing w:after="324"/>
              <w:ind w:left="68"/>
              <w:rPr>
                <w:spacing w:val="-4"/>
              </w:rPr>
            </w:pPr>
            <w:r w:rsidRPr="00B637AF">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03564CC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0CBAD68"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0C83D15"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DC215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3F8418E" w14:textId="77777777" w:rsidR="000B3397" w:rsidRPr="00B637AF" w:rsidRDefault="000B3397" w:rsidP="00AE3FF7">
            <w:pPr>
              <w:spacing w:after="324"/>
              <w:ind w:left="68"/>
              <w:rPr>
                <w:spacing w:val="-4"/>
              </w:rPr>
            </w:pPr>
          </w:p>
        </w:tc>
      </w:tr>
      <w:tr w:rsidR="000B3397" w:rsidRPr="00B637AF" w14:paraId="3E3C761C"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7AE02AE" w14:textId="77777777" w:rsidR="000B3397" w:rsidRPr="00B637AF" w:rsidRDefault="000B3397" w:rsidP="00AE3FF7">
            <w:pPr>
              <w:spacing w:after="324"/>
              <w:ind w:left="68"/>
              <w:rPr>
                <w:spacing w:val="-4"/>
              </w:rPr>
            </w:pPr>
            <w:r w:rsidRPr="00B637AF">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19A9B49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82B7FD"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7D92D4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1AB5B8F"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5E4311A" w14:textId="77777777" w:rsidR="000B3397" w:rsidRPr="00B637AF" w:rsidRDefault="000B3397" w:rsidP="00AE3FF7">
            <w:pPr>
              <w:spacing w:after="324"/>
              <w:ind w:left="68"/>
              <w:rPr>
                <w:spacing w:val="-4"/>
              </w:rPr>
            </w:pPr>
          </w:p>
        </w:tc>
      </w:tr>
      <w:tr w:rsidR="000B3397" w:rsidRPr="00B637AF" w14:paraId="3189FDD9" w14:textId="77777777" w:rsidTr="00AE3FF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308BDB7A" w14:textId="77777777" w:rsidR="000B3397" w:rsidRPr="00B637AF" w:rsidRDefault="000B3397" w:rsidP="00AE3FF7">
            <w:pPr>
              <w:spacing w:after="324"/>
              <w:ind w:left="68"/>
              <w:rPr>
                <w:spacing w:val="-4"/>
              </w:rPr>
            </w:pPr>
            <w:r w:rsidRPr="00B637AF">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006F9FD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54417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C5F5E5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B26607"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400E626" w14:textId="77777777" w:rsidR="000B3397" w:rsidRPr="00B637AF" w:rsidRDefault="000B3397" w:rsidP="00AE3FF7">
            <w:pPr>
              <w:spacing w:after="324"/>
              <w:ind w:left="68"/>
              <w:rPr>
                <w:spacing w:val="-4"/>
              </w:rPr>
            </w:pPr>
          </w:p>
        </w:tc>
      </w:tr>
      <w:tr w:rsidR="000B3397" w:rsidRPr="00B637AF" w14:paraId="7FF69877"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5DC3099" w14:textId="77777777" w:rsidR="000B3397" w:rsidRPr="00B637AF" w:rsidRDefault="000B3397" w:rsidP="00AE3FF7">
            <w:pPr>
              <w:spacing w:after="324"/>
              <w:ind w:left="68"/>
              <w:rPr>
                <w:spacing w:val="-4"/>
              </w:rPr>
            </w:pPr>
            <w:r w:rsidRPr="00B637AF">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3B410AF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94F6899"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6C838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BFDE87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6CC200F" w14:textId="77777777" w:rsidR="000B3397" w:rsidRPr="00B637AF" w:rsidRDefault="000B3397" w:rsidP="00AE3FF7">
            <w:pPr>
              <w:spacing w:after="324"/>
              <w:ind w:left="68"/>
              <w:rPr>
                <w:spacing w:val="-4"/>
              </w:rPr>
            </w:pPr>
          </w:p>
        </w:tc>
      </w:tr>
      <w:tr w:rsidR="000B3397" w:rsidRPr="00B637AF" w14:paraId="1521FA91"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2441633" w14:textId="77777777" w:rsidR="000B3397" w:rsidRPr="00B637AF" w:rsidRDefault="000B3397" w:rsidP="00AE3FF7">
            <w:pPr>
              <w:spacing w:after="324"/>
              <w:ind w:left="68"/>
              <w:rPr>
                <w:spacing w:val="-4"/>
              </w:rPr>
            </w:pPr>
            <w:r w:rsidRPr="00B637AF">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79147DD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22D713C"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45DDEA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0331D3B"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3F5509A" w14:textId="77777777" w:rsidR="000B3397" w:rsidRPr="00B637AF" w:rsidRDefault="000B3397" w:rsidP="00AE3FF7">
            <w:pPr>
              <w:spacing w:after="324"/>
              <w:ind w:left="68"/>
              <w:rPr>
                <w:spacing w:val="-4"/>
              </w:rPr>
            </w:pPr>
          </w:p>
        </w:tc>
      </w:tr>
      <w:tr w:rsidR="000B3397" w:rsidRPr="00B637AF" w14:paraId="0CE8FA3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3963F40" w14:textId="77777777" w:rsidR="000B3397" w:rsidRPr="00B637AF" w:rsidRDefault="000B3397" w:rsidP="00AE3FF7">
            <w:pPr>
              <w:spacing w:after="324"/>
              <w:ind w:left="68"/>
              <w:rPr>
                <w:spacing w:val="-4"/>
              </w:rPr>
            </w:pPr>
            <w:r w:rsidRPr="00B637AF">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46056B6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F5BFCE"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6CC31E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A4471C"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348DA3C" w14:textId="77777777" w:rsidR="000B3397" w:rsidRPr="00B637AF" w:rsidRDefault="000B3397" w:rsidP="00AE3FF7">
            <w:pPr>
              <w:spacing w:after="324"/>
              <w:ind w:left="68"/>
              <w:rPr>
                <w:spacing w:val="-4"/>
              </w:rPr>
            </w:pPr>
          </w:p>
        </w:tc>
      </w:tr>
      <w:tr w:rsidR="000B3397" w:rsidRPr="00B637AF" w14:paraId="27DE3F61"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0D35E87" w14:textId="77777777" w:rsidR="000B3397" w:rsidRPr="00B637AF" w:rsidRDefault="000B3397" w:rsidP="00AE3FF7">
            <w:pPr>
              <w:spacing w:after="108"/>
              <w:ind w:right="2620"/>
              <w:jc w:val="right"/>
              <w:rPr>
                <w:spacing w:val="-4"/>
              </w:rPr>
            </w:pPr>
            <w:r w:rsidRPr="00B637AF">
              <w:rPr>
                <w:spacing w:val="-4"/>
              </w:rPr>
              <w:t>Information from Income Statement</w:t>
            </w:r>
          </w:p>
        </w:tc>
      </w:tr>
      <w:tr w:rsidR="000B3397" w:rsidRPr="00B637AF" w14:paraId="6E03475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323A04" w14:textId="77777777" w:rsidR="000B3397" w:rsidRPr="00B637AF" w:rsidRDefault="000B3397" w:rsidP="00AE3FF7">
            <w:pPr>
              <w:spacing w:after="324"/>
              <w:ind w:left="68"/>
              <w:rPr>
                <w:spacing w:val="-4"/>
              </w:rPr>
            </w:pPr>
            <w:r w:rsidRPr="00B637AF">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5E873C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ADBE2F"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165C959"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EA1E9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8A57196" w14:textId="77777777" w:rsidR="000B3397" w:rsidRPr="00B637AF" w:rsidRDefault="000B3397" w:rsidP="00AE3FF7">
            <w:pPr>
              <w:spacing w:after="324"/>
              <w:ind w:left="68"/>
              <w:rPr>
                <w:spacing w:val="-4"/>
              </w:rPr>
            </w:pPr>
          </w:p>
        </w:tc>
      </w:tr>
      <w:tr w:rsidR="000B3397" w:rsidRPr="00B637AF" w14:paraId="7B583F66" w14:textId="77777777" w:rsidTr="00AE3FF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ED4586E" w14:textId="77777777" w:rsidR="000B3397" w:rsidRPr="00B637AF" w:rsidRDefault="000B3397" w:rsidP="00AE3FF7">
            <w:pPr>
              <w:spacing w:after="324"/>
              <w:ind w:left="68"/>
              <w:rPr>
                <w:spacing w:val="-4"/>
              </w:rPr>
            </w:pPr>
            <w:r w:rsidRPr="00B637AF">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035131A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E9B3C5"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CA274F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F6D335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B58739E" w14:textId="77777777" w:rsidR="000B3397" w:rsidRPr="00B637AF" w:rsidRDefault="000B3397" w:rsidP="00AE3FF7">
            <w:pPr>
              <w:spacing w:after="324"/>
              <w:ind w:left="68"/>
              <w:rPr>
                <w:spacing w:val="-4"/>
              </w:rPr>
            </w:pPr>
          </w:p>
        </w:tc>
      </w:tr>
      <w:tr w:rsidR="000B3397" w:rsidRPr="00B637AF" w14:paraId="25FA1D6B"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3852571" w14:textId="77777777" w:rsidR="000B3397" w:rsidRPr="00B637AF" w:rsidRDefault="000B3397" w:rsidP="00AE3FF7">
            <w:pPr>
              <w:spacing w:after="108"/>
              <w:ind w:right="2620"/>
              <w:jc w:val="right"/>
              <w:rPr>
                <w:spacing w:val="-4"/>
              </w:rPr>
            </w:pPr>
            <w:r w:rsidRPr="00B637AF">
              <w:rPr>
                <w:spacing w:val="-4"/>
              </w:rPr>
              <w:t xml:space="preserve">Cash Flow Information </w:t>
            </w:r>
          </w:p>
        </w:tc>
      </w:tr>
      <w:tr w:rsidR="000B3397" w:rsidRPr="00B637AF" w14:paraId="3A0F9A55"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74762A6" w14:textId="77777777" w:rsidR="000B3397" w:rsidRPr="00B637AF" w:rsidRDefault="000B3397" w:rsidP="00AE3FF7">
            <w:pPr>
              <w:spacing w:after="324"/>
              <w:ind w:left="68"/>
              <w:rPr>
                <w:spacing w:val="-4"/>
              </w:rPr>
            </w:pPr>
            <w:r w:rsidRPr="00B637AF">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8A0267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2EF700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A89DA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DB3ACA4"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0F2B4D1" w14:textId="77777777" w:rsidR="000B3397" w:rsidRPr="00B637AF" w:rsidRDefault="000B3397" w:rsidP="00AE3FF7">
            <w:pPr>
              <w:spacing w:after="324"/>
              <w:ind w:left="68"/>
              <w:rPr>
                <w:spacing w:val="-4"/>
              </w:rPr>
            </w:pPr>
          </w:p>
        </w:tc>
      </w:tr>
    </w:tbl>
    <w:p w14:paraId="03A071A5" w14:textId="77777777" w:rsidR="000B3397" w:rsidRPr="00B637AF" w:rsidRDefault="000B3397" w:rsidP="000B3397">
      <w:pPr>
        <w:pStyle w:val="Style11"/>
        <w:spacing w:line="372" w:lineRule="atLeast"/>
        <w:rPr>
          <w:b/>
          <w:bCs/>
          <w:spacing w:val="-2"/>
        </w:rPr>
      </w:pPr>
    </w:p>
    <w:p w14:paraId="3D347459" w14:textId="77777777" w:rsidR="000B3397" w:rsidRPr="00B637AF" w:rsidRDefault="000B3397" w:rsidP="000B3397">
      <w:pPr>
        <w:spacing w:before="240"/>
        <w:rPr>
          <w:bCs/>
          <w:spacing w:val="-4"/>
        </w:rPr>
      </w:pPr>
      <w:r w:rsidRPr="00B637AF">
        <w:rPr>
          <w:b/>
          <w:bCs/>
          <w:spacing w:val="-4"/>
        </w:rPr>
        <w:lastRenderedPageBreak/>
        <w:t>2. Sources of Finance</w:t>
      </w:r>
    </w:p>
    <w:p w14:paraId="20605705" w14:textId="77777777" w:rsidR="000B3397" w:rsidRPr="00B637AF" w:rsidRDefault="000B3397" w:rsidP="000B3397">
      <w:pPr>
        <w:rPr>
          <w:rStyle w:val="Table"/>
          <w:rFonts w:ascii="Times New Roman" w:hAnsi="Times New Roman"/>
          <w:spacing w:val="-2"/>
          <w:sz w:val="16"/>
        </w:rPr>
      </w:pPr>
    </w:p>
    <w:p w14:paraId="2AF728BE" w14:textId="77777777" w:rsidR="000B3397" w:rsidRPr="00B637AF" w:rsidRDefault="000B3397" w:rsidP="000B3397">
      <w:pPr>
        <w:ind w:right="288"/>
      </w:pPr>
      <w:r w:rsidRPr="00B637AF">
        <w:t>Specify sources of finance to meet the cash flow requirements on works currently in progress and for future contract commitments.</w:t>
      </w:r>
    </w:p>
    <w:p w14:paraId="66E2D744" w14:textId="77777777" w:rsidR="000B3397" w:rsidRPr="00B637AF" w:rsidRDefault="000B3397" w:rsidP="000B3397">
      <w:pPr>
        <w:ind w:right="288"/>
        <w:rPr>
          <w:rStyle w:val="Table"/>
          <w:rFonts w:ascii="Times New Roman" w:hAnsi="Times New Roman"/>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0B3397" w:rsidRPr="00B637AF" w14:paraId="298F866A" w14:textId="77777777" w:rsidTr="00AE3FF7">
        <w:trPr>
          <w:cantSplit/>
          <w:jc w:val="center"/>
        </w:trPr>
        <w:tc>
          <w:tcPr>
            <w:tcW w:w="540" w:type="dxa"/>
            <w:tcBorders>
              <w:top w:val="single" w:sz="12" w:space="0" w:color="auto"/>
              <w:left w:val="single" w:sz="12" w:space="0" w:color="auto"/>
              <w:bottom w:val="single" w:sz="12" w:space="0" w:color="auto"/>
            </w:tcBorders>
            <w:vAlign w:val="center"/>
          </w:tcPr>
          <w:p w14:paraId="2769282B"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No.</w:t>
            </w:r>
          </w:p>
        </w:tc>
        <w:tc>
          <w:tcPr>
            <w:tcW w:w="5760" w:type="dxa"/>
            <w:tcBorders>
              <w:top w:val="single" w:sz="12" w:space="0" w:color="auto"/>
              <w:left w:val="single" w:sz="6" w:space="0" w:color="auto"/>
              <w:bottom w:val="single" w:sz="12" w:space="0" w:color="auto"/>
            </w:tcBorders>
          </w:tcPr>
          <w:p w14:paraId="0836B2A5"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3570202F"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Amount (US$ equivalent)</w:t>
            </w:r>
          </w:p>
        </w:tc>
      </w:tr>
      <w:tr w:rsidR="000B3397" w:rsidRPr="00B637AF" w14:paraId="29518C11" w14:textId="77777777" w:rsidTr="00AE3FF7">
        <w:trPr>
          <w:cantSplit/>
          <w:jc w:val="center"/>
        </w:trPr>
        <w:tc>
          <w:tcPr>
            <w:tcW w:w="540" w:type="dxa"/>
            <w:tcBorders>
              <w:top w:val="single" w:sz="12" w:space="0" w:color="auto"/>
              <w:left w:val="single" w:sz="6" w:space="0" w:color="auto"/>
            </w:tcBorders>
            <w:vAlign w:val="center"/>
          </w:tcPr>
          <w:p w14:paraId="0224541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1</w:t>
            </w:r>
          </w:p>
        </w:tc>
        <w:tc>
          <w:tcPr>
            <w:tcW w:w="5760" w:type="dxa"/>
            <w:tcBorders>
              <w:top w:val="single" w:sz="12" w:space="0" w:color="auto"/>
              <w:left w:val="single" w:sz="6" w:space="0" w:color="auto"/>
            </w:tcBorders>
          </w:tcPr>
          <w:p w14:paraId="46BAF06A" w14:textId="77777777" w:rsidR="000B3397" w:rsidRPr="00B637AF" w:rsidRDefault="000B3397" w:rsidP="00AE3FF7">
            <w:pPr>
              <w:suppressAutoHyphens/>
              <w:rPr>
                <w:rStyle w:val="Table"/>
                <w:rFonts w:ascii="Times New Roman" w:hAnsi="Times New Roman"/>
                <w:spacing w:val="-2"/>
              </w:rPr>
            </w:pPr>
          </w:p>
          <w:p w14:paraId="0CA5E83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12" w:space="0" w:color="auto"/>
              <w:left w:val="single" w:sz="6" w:space="0" w:color="auto"/>
              <w:right w:val="single" w:sz="6" w:space="0" w:color="auto"/>
            </w:tcBorders>
          </w:tcPr>
          <w:p w14:paraId="53CAE21E"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7E80505A" w14:textId="77777777" w:rsidTr="00AE3FF7">
        <w:trPr>
          <w:cantSplit/>
          <w:jc w:val="center"/>
        </w:trPr>
        <w:tc>
          <w:tcPr>
            <w:tcW w:w="540" w:type="dxa"/>
            <w:tcBorders>
              <w:top w:val="single" w:sz="6" w:space="0" w:color="auto"/>
              <w:left w:val="single" w:sz="6" w:space="0" w:color="auto"/>
            </w:tcBorders>
            <w:vAlign w:val="center"/>
          </w:tcPr>
          <w:p w14:paraId="3877229F"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2</w:t>
            </w:r>
          </w:p>
        </w:tc>
        <w:tc>
          <w:tcPr>
            <w:tcW w:w="5760" w:type="dxa"/>
            <w:tcBorders>
              <w:top w:val="single" w:sz="6" w:space="0" w:color="auto"/>
              <w:left w:val="single" w:sz="6" w:space="0" w:color="auto"/>
            </w:tcBorders>
          </w:tcPr>
          <w:p w14:paraId="4D77FB50" w14:textId="77777777" w:rsidR="000B3397" w:rsidRPr="00B637AF" w:rsidRDefault="000B3397" w:rsidP="00AE3FF7">
            <w:pPr>
              <w:suppressAutoHyphens/>
              <w:rPr>
                <w:rStyle w:val="Table"/>
                <w:rFonts w:ascii="Times New Roman" w:hAnsi="Times New Roman"/>
                <w:spacing w:val="-2"/>
              </w:rPr>
            </w:pPr>
          </w:p>
          <w:p w14:paraId="0EF105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4F7960B8"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1F4495A3" w14:textId="77777777" w:rsidTr="00AE3FF7">
        <w:trPr>
          <w:cantSplit/>
          <w:jc w:val="center"/>
        </w:trPr>
        <w:tc>
          <w:tcPr>
            <w:tcW w:w="540" w:type="dxa"/>
            <w:tcBorders>
              <w:top w:val="single" w:sz="6" w:space="0" w:color="auto"/>
              <w:left w:val="single" w:sz="6" w:space="0" w:color="auto"/>
            </w:tcBorders>
            <w:vAlign w:val="center"/>
          </w:tcPr>
          <w:p w14:paraId="1B9780E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3</w:t>
            </w:r>
          </w:p>
        </w:tc>
        <w:tc>
          <w:tcPr>
            <w:tcW w:w="5760" w:type="dxa"/>
            <w:tcBorders>
              <w:top w:val="single" w:sz="6" w:space="0" w:color="auto"/>
              <w:left w:val="single" w:sz="6" w:space="0" w:color="auto"/>
            </w:tcBorders>
          </w:tcPr>
          <w:p w14:paraId="1E3939FF" w14:textId="77777777" w:rsidR="000B3397" w:rsidRPr="00B637AF" w:rsidRDefault="000B3397" w:rsidP="00AE3FF7">
            <w:pPr>
              <w:suppressAutoHyphens/>
              <w:rPr>
                <w:rStyle w:val="Table"/>
                <w:rFonts w:ascii="Times New Roman" w:hAnsi="Times New Roman"/>
                <w:spacing w:val="-2"/>
              </w:rPr>
            </w:pPr>
          </w:p>
          <w:p w14:paraId="1472AC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0E5CF58B"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4225CAB6" w14:textId="77777777" w:rsidTr="00AE3FF7">
        <w:trPr>
          <w:cantSplit/>
          <w:jc w:val="center"/>
        </w:trPr>
        <w:tc>
          <w:tcPr>
            <w:tcW w:w="540" w:type="dxa"/>
            <w:tcBorders>
              <w:top w:val="single" w:sz="6" w:space="0" w:color="auto"/>
              <w:left w:val="single" w:sz="6" w:space="0" w:color="auto"/>
              <w:bottom w:val="single" w:sz="6" w:space="0" w:color="auto"/>
            </w:tcBorders>
            <w:vAlign w:val="center"/>
          </w:tcPr>
          <w:p w14:paraId="252D5446" w14:textId="77777777" w:rsidR="000B3397" w:rsidRPr="00B637AF" w:rsidRDefault="000B3397" w:rsidP="00AE3FF7">
            <w:pPr>
              <w:suppressAutoHyphens/>
              <w:jc w:val="center"/>
              <w:rPr>
                <w:rStyle w:val="Table"/>
                <w:rFonts w:ascii="Times New Roman" w:hAnsi="Times New Roman"/>
                <w:spacing w:val="-2"/>
              </w:rPr>
            </w:pPr>
          </w:p>
        </w:tc>
        <w:tc>
          <w:tcPr>
            <w:tcW w:w="5760" w:type="dxa"/>
            <w:tcBorders>
              <w:top w:val="single" w:sz="6" w:space="0" w:color="auto"/>
              <w:left w:val="single" w:sz="6" w:space="0" w:color="auto"/>
              <w:bottom w:val="single" w:sz="6" w:space="0" w:color="auto"/>
            </w:tcBorders>
          </w:tcPr>
          <w:p w14:paraId="5706D4E6" w14:textId="77777777" w:rsidR="000B3397" w:rsidRPr="00B637AF" w:rsidRDefault="000B3397" w:rsidP="00AE3FF7">
            <w:pPr>
              <w:suppressAutoHyphens/>
              <w:rPr>
                <w:rStyle w:val="Table"/>
                <w:rFonts w:ascii="Times New Roman" w:hAnsi="Times New Roman"/>
                <w:spacing w:val="-2"/>
              </w:rPr>
            </w:pPr>
          </w:p>
          <w:p w14:paraId="3C2262B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bottom w:val="single" w:sz="6" w:space="0" w:color="auto"/>
              <w:right w:val="single" w:sz="6" w:space="0" w:color="auto"/>
            </w:tcBorders>
          </w:tcPr>
          <w:p w14:paraId="0E327E59" w14:textId="77777777" w:rsidR="000B3397" w:rsidRPr="00B637AF" w:rsidRDefault="000B3397" w:rsidP="00AE3FF7">
            <w:pPr>
              <w:suppressAutoHyphens/>
              <w:spacing w:after="71"/>
              <w:rPr>
                <w:rStyle w:val="Table"/>
                <w:rFonts w:ascii="Times New Roman" w:hAnsi="Times New Roman"/>
                <w:spacing w:val="-2"/>
              </w:rPr>
            </w:pPr>
          </w:p>
        </w:tc>
      </w:tr>
    </w:tbl>
    <w:p w14:paraId="3EDE92AA" w14:textId="77777777" w:rsidR="000B3397" w:rsidRPr="00B637AF" w:rsidRDefault="000B3397" w:rsidP="000B3397">
      <w:pPr>
        <w:pStyle w:val="Style11"/>
        <w:spacing w:line="372" w:lineRule="atLeast"/>
        <w:rPr>
          <w:b/>
          <w:bCs/>
          <w:spacing w:val="-2"/>
        </w:rPr>
      </w:pPr>
    </w:p>
    <w:p w14:paraId="7BAD68D5" w14:textId="77777777" w:rsidR="000B3397" w:rsidRPr="00B637AF" w:rsidRDefault="009F0109" w:rsidP="000B3397">
      <w:pPr>
        <w:pStyle w:val="Style11"/>
        <w:spacing w:line="372" w:lineRule="atLeast"/>
        <w:rPr>
          <w:b/>
          <w:bCs/>
          <w:spacing w:val="-2"/>
        </w:rPr>
      </w:pPr>
      <w:r w:rsidRPr="00B637AF">
        <w:rPr>
          <w:b/>
          <w:bCs/>
          <w:spacing w:val="-2"/>
        </w:rPr>
        <w:t>3</w:t>
      </w:r>
      <w:r w:rsidR="000B3397" w:rsidRPr="00B637AF">
        <w:rPr>
          <w:b/>
          <w:bCs/>
          <w:spacing w:val="-2"/>
        </w:rPr>
        <w:t>. Financial documents</w:t>
      </w:r>
    </w:p>
    <w:p w14:paraId="469BB4DB" w14:textId="77777777" w:rsidR="000B3397" w:rsidRPr="00B637AF" w:rsidRDefault="000B3397" w:rsidP="000B3397">
      <w:pPr>
        <w:rPr>
          <w:spacing w:val="-2"/>
        </w:rPr>
      </w:pPr>
    </w:p>
    <w:p w14:paraId="5E760A9A" w14:textId="36770EA1" w:rsidR="000B3397" w:rsidRPr="00B637AF" w:rsidRDefault="000B3397" w:rsidP="000B3397">
      <w:pPr>
        <w:spacing w:line="264" w:lineRule="exact"/>
        <w:rPr>
          <w:spacing w:val="-7"/>
        </w:rPr>
      </w:pPr>
      <w:r w:rsidRPr="00B637AF">
        <w:rPr>
          <w:spacing w:val="-5"/>
        </w:rPr>
        <w:t xml:space="preserve">The Bidder and its parties shall provide copies of financial statements for </w:t>
      </w:r>
      <w:r w:rsidR="007D04A6" w:rsidRPr="002F1F70">
        <w:rPr>
          <w:b/>
          <w:bCs/>
          <w:iCs/>
          <w:spacing w:val="-5"/>
          <w:u w:val="single"/>
        </w:rPr>
        <w:t>3</w:t>
      </w:r>
      <w:r w:rsidR="002B3B09" w:rsidRPr="002F1F70">
        <w:rPr>
          <w:b/>
          <w:bCs/>
          <w:iCs/>
          <w:spacing w:val="-5"/>
        </w:rPr>
        <w:t xml:space="preserve"> </w:t>
      </w:r>
      <w:r w:rsidRPr="002F1F70">
        <w:rPr>
          <w:b/>
          <w:bCs/>
          <w:iCs/>
          <w:spacing w:val="-5"/>
        </w:rPr>
        <w:t>years</w:t>
      </w:r>
      <w:r w:rsidR="007D04A6">
        <w:rPr>
          <w:b/>
          <w:bCs/>
          <w:iCs/>
          <w:spacing w:val="-5"/>
        </w:rPr>
        <w:t>(2022, 2023, 2024)</w:t>
      </w:r>
      <w:r w:rsidRPr="00B637AF">
        <w:rPr>
          <w:spacing w:val="-5"/>
        </w:rPr>
        <w:t xml:space="preserve"> pursuant Section III, Evaluation and Qualifications Criteria, </w:t>
      </w:r>
      <w:r w:rsidRPr="00B637AF">
        <w:rPr>
          <w:spacing w:val="-7"/>
        </w:rPr>
        <w:t>Sub-factor 3.2. The financial statements shall:</w:t>
      </w:r>
    </w:p>
    <w:p w14:paraId="71819600" w14:textId="77777777" w:rsidR="000B3397" w:rsidRPr="00B637AF" w:rsidRDefault="000B3397" w:rsidP="000B3397">
      <w:pPr>
        <w:rPr>
          <w:spacing w:val="-2"/>
        </w:rPr>
      </w:pPr>
    </w:p>
    <w:p w14:paraId="136478F6" w14:textId="77777777" w:rsidR="000B3397" w:rsidRPr="00B637AF" w:rsidRDefault="000B3397" w:rsidP="000B3397">
      <w:pPr>
        <w:pStyle w:val="Style17"/>
        <w:ind w:left="720"/>
        <w:rPr>
          <w:spacing w:val="-2"/>
        </w:rPr>
      </w:pPr>
      <w:r w:rsidRPr="00B637AF">
        <w:rPr>
          <w:spacing w:val="-2"/>
        </w:rPr>
        <w:t xml:space="preserve">(a) </w:t>
      </w:r>
      <w:r w:rsidRPr="00B637AF">
        <w:rPr>
          <w:spacing w:val="-2"/>
        </w:rPr>
        <w:tab/>
        <w:t>reflect the financial situation of the Bidder or in case of JV member , and not an affiliated entity  (such as parent company or group member).</w:t>
      </w:r>
    </w:p>
    <w:p w14:paraId="10812BB2" w14:textId="77777777" w:rsidR="000B3397" w:rsidRPr="00B637AF" w:rsidRDefault="000B3397" w:rsidP="000B3397">
      <w:pPr>
        <w:ind w:left="720"/>
        <w:rPr>
          <w:spacing w:val="-2"/>
        </w:rPr>
      </w:pPr>
    </w:p>
    <w:p w14:paraId="4675F33A" w14:textId="77777777" w:rsidR="000B3397" w:rsidRPr="00B637AF" w:rsidRDefault="000B3397" w:rsidP="000B3397">
      <w:pPr>
        <w:pStyle w:val="Style11"/>
        <w:spacing w:line="240" w:lineRule="auto"/>
        <w:ind w:left="720" w:hanging="360"/>
        <w:rPr>
          <w:spacing w:val="-2"/>
        </w:rPr>
      </w:pPr>
      <w:r w:rsidRPr="00B637AF">
        <w:rPr>
          <w:spacing w:val="-2"/>
        </w:rPr>
        <w:t>(b)</w:t>
      </w:r>
      <w:r w:rsidRPr="00B637AF">
        <w:rPr>
          <w:spacing w:val="-2"/>
        </w:rPr>
        <w:tab/>
        <w:t>be independently audited or certified in accordance with local legislation.</w:t>
      </w:r>
    </w:p>
    <w:p w14:paraId="3600CE50" w14:textId="77777777" w:rsidR="000B3397" w:rsidRPr="00B637AF" w:rsidRDefault="000B3397" w:rsidP="000B3397">
      <w:pPr>
        <w:ind w:left="720"/>
        <w:rPr>
          <w:spacing w:val="-2"/>
        </w:rPr>
      </w:pPr>
    </w:p>
    <w:p w14:paraId="57F7AF86" w14:textId="77777777" w:rsidR="000B3397" w:rsidRPr="00B637AF" w:rsidRDefault="000B3397" w:rsidP="000B3397">
      <w:pPr>
        <w:pStyle w:val="Style11"/>
        <w:spacing w:line="240" w:lineRule="auto"/>
        <w:ind w:left="720" w:hanging="360"/>
        <w:rPr>
          <w:spacing w:val="-2"/>
        </w:rPr>
      </w:pPr>
      <w:r w:rsidRPr="00B637AF">
        <w:rPr>
          <w:spacing w:val="-2"/>
        </w:rPr>
        <w:t>(c)</w:t>
      </w:r>
      <w:r w:rsidRPr="00B637AF">
        <w:rPr>
          <w:spacing w:val="-2"/>
        </w:rPr>
        <w:tab/>
        <w:t>be complete, including all notes to the financial statements.</w:t>
      </w:r>
    </w:p>
    <w:p w14:paraId="54158710" w14:textId="77777777" w:rsidR="000B3397" w:rsidRPr="00B637AF" w:rsidRDefault="000B3397" w:rsidP="000B3397">
      <w:pPr>
        <w:ind w:left="720"/>
        <w:rPr>
          <w:spacing w:val="-2"/>
        </w:rPr>
      </w:pPr>
    </w:p>
    <w:p w14:paraId="58EB536B" w14:textId="77777777" w:rsidR="000B3397" w:rsidRPr="00B637AF" w:rsidRDefault="000B3397" w:rsidP="000B3397">
      <w:pPr>
        <w:pStyle w:val="Style17"/>
        <w:ind w:left="720"/>
        <w:rPr>
          <w:spacing w:val="-5"/>
        </w:rPr>
      </w:pPr>
      <w:r w:rsidRPr="00B637AF">
        <w:rPr>
          <w:spacing w:val="-2"/>
        </w:rPr>
        <w:t>(d)</w:t>
      </w:r>
      <w:r w:rsidRPr="00B637AF">
        <w:rPr>
          <w:spacing w:val="-2"/>
        </w:rPr>
        <w:tab/>
        <w:t>correspond to accounting periods already completed and audited</w:t>
      </w:r>
      <w:r w:rsidRPr="00B637AF">
        <w:rPr>
          <w:spacing w:val="-5"/>
        </w:rPr>
        <w:t>.</w:t>
      </w:r>
    </w:p>
    <w:p w14:paraId="56EC0B35" w14:textId="77777777" w:rsidR="000B3397" w:rsidRPr="00B637AF" w:rsidRDefault="000B3397" w:rsidP="000B3397">
      <w:pPr>
        <w:rPr>
          <w:spacing w:val="-2"/>
        </w:rPr>
      </w:pPr>
    </w:p>
    <w:p w14:paraId="3876DA34" w14:textId="77777777" w:rsidR="000B3397" w:rsidRPr="00B637AF" w:rsidRDefault="000B3397" w:rsidP="000B3397">
      <w:pPr>
        <w:spacing w:after="432" w:line="264" w:lineRule="exact"/>
        <w:ind w:left="360" w:hanging="360"/>
        <w:rPr>
          <w:spacing w:val="-2"/>
        </w:rPr>
      </w:pPr>
      <w:r w:rsidRPr="00B637AF">
        <w:rPr>
          <w:rFonts w:ascii="Wingdings" w:eastAsia="Wingdings" w:hAnsi="Wingdings" w:cs="Wingdings"/>
          <w:spacing w:val="-2"/>
        </w:rPr>
        <w:t></w:t>
      </w:r>
      <w:r w:rsidRPr="00B637AF">
        <w:rPr>
          <w:spacing w:val="-4"/>
        </w:rPr>
        <w:tab/>
      </w:r>
      <w:r w:rsidRPr="00B637AF">
        <w:rPr>
          <w:spacing w:val="-6"/>
        </w:rPr>
        <w:t>Attached are copies of financial statements</w:t>
      </w:r>
      <w:r w:rsidRPr="00B637AF">
        <w:rPr>
          <w:rStyle w:val="FootnoteReference"/>
          <w:spacing w:val="-6"/>
        </w:rPr>
        <w:footnoteReference w:id="15"/>
      </w:r>
      <w:r w:rsidRPr="00B637AF">
        <w:rPr>
          <w:spacing w:val="-6"/>
        </w:rPr>
        <w:t xml:space="preserve"> </w:t>
      </w:r>
      <w:r w:rsidRPr="00B637AF">
        <w:rPr>
          <w:spacing w:val="-2"/>
        </w:rPr>
        <w:t xml:space="preserve"> for the </w:t>
      </w:r>
      <w:r w:rsidRPr="00B637AF">
        <w:rPr>
          <w:i/>
          <w:iCs/>
          <w:sz w:val="22"/>
          <w:szCs w:val="22"/>
        </w:rPr>
        <w:t>____________</w:t>
      </w:r>
      <w:r w:rsidRPr="00B637AF">
        <w:rPr>
          <w:spacing w:val="-2"/>
        </w:rPr>
        <w:t>years required above; and complying with the requirements</w:t>
      </w:r>
    </w:p>
    <w:bookmarkEnd w:id="762"/>
    <w:bookmarkEnd w:id="763"/>
    <w:p w14:paraId="429DD096" w14:textId="77777777" w:rsidR="007B586E" w:rsidRPr="00B637AF" w:rsidRDefault="007B586E"/>
    <w:p w14:paraId="3B57E036" w14:textId="77777777" w:rsidR="007B586E" w:rsidRPr="00B637AF" w:rsidRDefault="007B586E">
      <w:pPr>
        <w:jc w:val="center"/>
      </w:pPr>
    </w:p>
    <w:p w14:paraId="354149AA" w14:textId="77777777" w:rsidR="007B586E" w:rsidRPr="00B637AF" w:rsidRDefault="007B586E"/>
    <w:p w14:paraId="24B3D4A1" w14:textId="77777777" w:rsidR="000B3397" w:rsidRPr="00B637AF" w:rsidRDefault="007B586E" w:rsidP="000B3397">
      <w:pPr>
        <w:jc w:val="center"/>
        <w:rPr>
          <w:b/>
          <w:sz w:val="32"/>
          <w:szCs w:val="32"/>
        </w:rPr>
      </w:pPr>
      <w:r w:rsidRPr="00B637AF">
        <w:rPr>
          <w:b/>
        </w:rPr>
        <w:br w:type="page"/>
      </w:r>
      <w:bookmarkStart w:id="765" w:name="_Toc498849282"/>
      <w:bookmarkStart w:id="766" w:name="_Toc498850121"/>
      <w:bookmarkStart w:id="767" w:name="_Toc498851726"/>
      <w:bookmarkStart w:id="768" w:name="_Toc4390861"/>
      <w:bookmarkStart w:id="769" w:name="_Toc4405766"/>
      <w:bookmarkStart w:id="770" w:name="_Toc23215169"/>
      <w:bookmarkEnd w:id="765"/>
      <w:bookmarkEnd w:id="766"/>
      <w:bookmarkEnd w:id="767"/>
    </w:p>
    <w:p w14:paraId="21F0DE1C" w14:textId="77777777" w:rsidR="000B3397" w:rsidRPr="00B637AF" w:rsidRDefault="000B3397" w:rsidP="00E43C4F">
      <w:pPr>
        <w:pStyle w:val="Section4-Heading2"/>
      </w:pPr>
      <w:bookmarkStart w:id="771" w:name="_Toc446329316"/>
      <w:bookmarkStart w:id="772" w:name="_Toc63695104"/>
      <w:r w:rsidRPr="00B637AF">
        <w:lastRenderedPageBreak/>
        <w:t>Form FIN - 3.2</w:t>
      </w:r>
      <w:r w:rsidR="00301412" w:rsidRPr="00B637AF">
        <w:t xml:space="preserve">: </w:t>
      </w:r>
      <w:bookmarkStart w:id="773" w:name="_Toc108424567"/>
      <w:r w:rsidRPr="00B637AF">
        <w:t>Average Annual Construction Turnover</w:t>
      </w:r>
      <w:bookmarkEnd w:id="771"/>
      <w:bookmarkEnd w:id="772"/>
      <w:bookmarkEnd w:id="773"/>
    </w:p>
    <w:p w14:paraId="3085A5CD" w14:textId="77777777" w:rsidR="00AB4D20" w:rsidRPr="00B637AF" w:rsidRDefault="00AB4D20" w:rsidP="0020119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23663D8" w14:textId="77777777" w:rsidR="00AB4D20" w:rsidRPr="00B637AF" w:rsidRDefault="00AB4D20" w:rsidP="000B3397">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0B3397" w:rsidRPr="00B637AF" w14:paraId="5990B700" w14:textId="77777777" w:rsidTr="00AE3FF7">
        <w:tc>
          <w:tcPr>
            <w:tcW w:w="2712" w:type="dxa"/>
            <w:gridSpan w:val="2"/>
          </w:tcPr>
          <w:p w14:paraId="4BA11C0D" w14:textId="77777777" w:rsidR="000B3397" w:rsidRPr="00B637AF" w:rsidRDefault="000B3397" w:rsidP="00AE3FF7">
            <w:pPr>
              <w:spacing w:before="40" w:after="120"/>
              <w:jc w:val="center"/>
              <w:rPr>
                <w:b/>
                <w:bCs/>
                <w:spacing w:val="-2"/>
              </w:rPr>
            </w:pPr>
          </w:p>
        </w:tc>
        <w:tc>
          <w:tcPr>
            <w:tcW w:w="6864" w:type="dxa"/>
            <w:gridSpan w:val="3"/>
          </w:tcPr>
          <w:p w14:paraId="7EBDFC9B" w14:textId="77777777" w:rsidR="000B3397" w:rsidRPr="00B637AF" w:rsidRDefault="000B3397" w:rsidP="00AE3FF7">
            <w:pPr>
              <w:spacing w:before="40" w:after="120"/>
              <w:jc w:val="center"/>
            </w:pPr>
            <w:r w:rsidRPr="00B637AF">
              <w:rPr>
                <w:b/>
                <w:bCs/>
                <w:spacing w:val="-2"/>
              </w:rPr>
              <w:t>Annual turnover data (construction only)</w:t>
            </w:r>
          </w:p>
        </w:tc>
      </w:tr>
      <w:tr w:rsidR="000B3397" w:rsidRPr="00B637AF" w14:paraId="0C887B25" w14:textId="77777777" w:rsidTr="00AE3FF7">
        <w:tc>
          <w:tcPr>
            <w:tcW w:w="1558" w:type="dxa"/>
          </w:tcPr>
          <w:p w14:paraId="1FC95C09" w14:textId="77777777" w:rsidR="000B3397" w:rsidRPr="00B637AF" w:rsidRDefault="000B3397" w:rsidP="00AE3FF7">
            <w:pPr>
              <w:spacing w:before="40" w:after="120"/>
            </w:pPr>
            <w:r w:rsidRPr="00B637AF">
              <w:rPr>
                <w:b/>
                <w:bCs/>
                <w:spacing w:val="-2"/>
              </w:rPr>
              <w:t>Year</w:t>
            </w:r>
          </w:p>
        </w:tc>
        <w:tc>
          <w:tcPr>
            <w:tcW w:w="3368" w:type="dxa"/>
            <w:gridSpan w:val="2"/>
          </w:tcPr>
          <w:p w14:paraId="0ADC815E" w14:textId="77777777" w:rsidR="000B3397" w:rsidRPr="00B637AF" w:rsidRDefault="000B3397" w:rsidP="00AE3FF7">
            <w:pPr>
              <w:spacing w:before="40" w:after="120"/>
              <w:rPr>
                <w:b/>
                <w:bCs/>
                <w:spacing w:val="-2"/>
              </w:rPr>
            </w:pPr>
            <w:r w:rsidRPr="00B637AF">
              <w:rPr>
                <w:b/>
                <w:bCs/>
                <w:spacing w:val="-2"/>
              </w:rPr>
              <w:t xml:space="preserve">Amount </w:t>
            </w:r>
          </w:p>
          <w:p w14:paraId="485B9A30" w14:textId="77777777" w:rsidR="000B3397" w:rsidRPr="00B637AF" w:rsidRDefault="000B3397" w:rsidP="00AE3FF7">
            <w:pPr>
              <w:spacing w:before="40" w:after="120"/>
            </w:pPr>
            <w:r w:rsidRPr="00B637AF">
              <w:rPr>
                <w:b/>
                <w:bCs/>
                <w:spacing w:val="-2"/>
              </w:rPr>
              <w:t>Currency</w:t>
            </w:r>
          </w:p>
        </w:tc>
        <w:tc>
          <w:tcPr>
            <w:tcW w:w="2042" w:type="dxa"/>
          </w:tcPr>
          <w:p w14:paraId="7D36EF43" w14:textId="77777777" w:rsidR="000B3397" w:rsidRPr="00B637AF" w:rsidRDefault="000B3397" w:rsidP="00AE3FF7">
            <w:pPr>
              <w:spacing w:before="40" w:after="120"/>
              <w:rPr>
                <w:b/>
                <w:bCs/>
                <w:spacing w:val="-2"/>
              </w:rPr>
            </w:pPr>
            <w:r w:rsidRPr="00B637AF">
              <w:rPr>
                <w:b/>
                <w:bCs/>
                <w:spacing w:val="-2"/>
              </w:rPr>
              <w:t>Exchange rate</w:t>
            </w:r>
          </w:p>
        </w:tc>
        <w:tc>
          <w:tcPr>
            <w:tcW w:w="2608" w:type="dxa"/>
          </w:tcPr>
          <w:p w14:paraId="3F85D6A6" w14:textId="77777777" w:rsidR="000B3397" w:rsidRPr="00B637AF" w:rsidRDefault="000B3397" w:rsidP="00AE3FF7">
            <w:pPr>
              <w:spacing w:before="40" w:after="120"/>
            </w:pPr>
            <w:r w:rsidRPr="00B637AF">
              <w:rPr>
                <w:b/>
                <w:bCs/>
                <w:spacing w:val="-2"/>
              </w:rPr>
              <w:t>USD equivalent</w:t>
            </w:r>
          </w:p>
        </w:tc>
      </w:tr>
      <w:tr w:rsidR="000B3397" w:rsidRPr="00B637AF" w14:paraId="7C553967" w14:textId="77777777" w:rsidTr="00AE3FF7">
        <w:tc>
          <w:tcPr>
            <w:tcW w:w="1558" w:type="dxa"/>
          </w:tcPr>
          <w:p w14:paraId="6AE8EFF0" w14:textId="0B9CF2E2" w:rsidR="000B3397" w:rsidRPr="00B637AF" w:rsidRDefault="00364681" w:rsidP="00AE3FF7">
            <w:pPr>
              <w:spacing w:before="40" w:after="120"/>
            </w:pPr>
            <w:r w:rsidRPr="002F1F70">
              <w:rPr>
                <w:b/>
                <w:bCs/>
                <w:spacing w:val="-2"/>
              </w:rPr>
              <w:t>2022</w:t>
            </w:r>
          </w:p>
        </w:tc>
        <w:tc>
          <w:tcPr>
            <w:tcW w:w="3368" w:type="dxa"/>
            <w:gridSpan w:val="2"/>
          </w:tcPr>
          <w:p w14:paraId="0549BE8E" w14:textId="77777777" w:rsidR="000B3397" w:rsidRPr="00B637AF" w:rsidRDefault="000B3397" w:rsidP="00AE3FF7">
            <w:pPr>
              <w:spacing w:before="40" w:after="120"/>
            </w:pPr>
            <w:r w:rsidRPr="00B637AF">
              <w:rPr>
                <w:bCs/>
                <w:i/>
                <w:iCs/>
              </w:rPr>
              <w:t>[insert amount and indicate currency]</w:t>
            </w:r>
          </w:p>
        </w:tc>
        <w:tc>
          <w:tcPr>
            <w:tcW w:w="2042" w:type="dxa"/>
          </w:tcPr>
          <w:p w14:paraId="79200481" w14:textId="77777777" w:rsidR="000B3397" w:rsidRPr="00B637AF" w:rsidRDefault="000B3397" w:rsidP="00AE3FF7">
            <w:pPr>
              <w:spacing w:before="40" w:after="120"/>
              <w:rPr>
                <w:bCs/>
                <w:i/>
                <w:iCs/>
              </w:rPr>
            </w:pPr>
          </w:p>
        </w:tc>
        <w:tc>
          <w:tcPr>
            <w:tcW w:w="2608" w:type="dxa"/>
          </w:tcPr>
          <w:p w14:paraId="5C59CE89" w14:textId="77777777" w:rsidR="000B3397" w:rsidRPr="00B637AF" w:rsidRDefault="000B3397" w:rsidP="00AE3FF7">
            <w:pPr>
              <w:spacing w:before="40" w:after="120"/>
            </w:pPr>
          </w:p>
        </w:tc>
      </w:tr>
      <w:tr w:rsidR="000B3397" w:rsidRPr="00B637AF" w14:paraId="3394507A" w14:textId="77777777" w:rsidTr="00AE3FF7">
        <w:tc>
          <w:tcPr>
            <w:tcW w:w="1558" w:type="dxa"/>
          </w:tcPr>
          <w:p w14:paraId="6C882A3D" w14:textId="092B8564" w:rsidR="000B3397" w:rsidRPr="00B637AF" w:rsidRDefault="00364681" w:rsidP="00AE3FF7">
            <w:pPr>
              <w:spacing w:before="40" w:after="120"/>
              <w:rPr>
                <w:b/>
                <w:bCs/>
                <w:spacing w:val="-2"/>
              </w:rPr>
            </w:pPr>
            <w:r>
              <w:rPr>
                <w:b/>
                <w:bCs/>
                <w:spacing w:val="-2"/>
              </w:rPr>
              <w:t>2023</w:t>
            </w:r>
          </w:p>
        </w:tc>
        <w:tc>
          <w:tcPr>
            <w:tcW w:w="3368" w:type="dxa"/>
            <w:gridSpan w:val="2"/>
          </w:tcPr>
          <w:p w14:paraId="3EC94FE2" w14:textId="77777777" w:rsidR="000B3397" w:rsidRPr="00B637AF" w:rsidRDefault="000B3397" w:rsidP="00AE3FF7">
            <w:pPr>
              <w:spacing w:before="40" w:after="120"/>
            </w:pPr>
          </w:p>
        </w:tc>
        <w:tc>
          <w:tcPr>
            <w:tcW w:w="2042" w:type="dxa"/>
          </w:tcPr>
          <w:p w14:paraId="4C0A7654" w14:textId="77777777" w:rsidR="000B3397" w:rsidRPr="00B637AF" w:rsidRDefault="000B3397" w:rsidP="00AE3FF7">
            <w:pPr>
              <w:spacing w:before="40" w:after="120"/>
            </w:pPr>
          </w:p>
        </w:tc>
        <w:tc>
          <w:tcPr>
            <w:tcW w:w="2608" w:type="dxa"/>
          </w:tcPr>
          <w:p w14:paraId="486A5D91" w14:textId="77777777" w:rsidR="000B3397" w:rsidRPr="00B637AF" w:rsidRDefault="000B3397" w:rsidP="00AE3FF7">
            <w:pPr>
              <w:spacing w:before="40" w:after="120"/>
            </w:pPr>
          </w:p>
        </w:tc>
      </w:tr>
      <w:tr w:rsidR="000B3397" w:rsidRPr="00B637AF" w14:paraId="7099FE7C" w14:textId="77777777" w:rsidTr="00AE3FF7">
        <w:tc>
          <w:tcPr>
            <w:tcW w:w="1558" w:type="dxa"/>
          </w:tcPr>
          <w:p w14:paraId="5BE03920" w14:textId="751DFFE9" w:rsidR="000B3397" w:rsidRPr="00B637AF" w:rsidRDefault="00364681" w:rsidP="00AE3FF7">
            <w:pPr>
              <w:spacing w:before="40" w:after="120"/>
              <w:rPr>
                <w:b/>
                <w:bCs/>
                <w:spacing w:val="-2"/>
              </w:rPr>
            </w:pPr>
            <w:r>
              <w:rPr>
                <w:b/>
                <w:bCs/>
                <w:spacing w:val="-2"/>
              </w:rPr>
              <w:t>2024</w:t>
            </w:r>
          </w:p>
        </w:tc>
        <w:tc>
          <w:tcPr>
            <w:tcW w:w="3368" w:type="dxa"/>
            <w:gridSpan w:val="2"/>
          </w:tcPr>
          <w:p w14:paraId="43FC748A" w14:textId="77777777" w:rsidR="000B3397" w:rsidRPr="00B637AF" w:rsidRDefault="000B3397" w:rsidP="00AE3FF7">
            <w:pPr>
              <w:spacing w:before="40" w:after="120"/>
            </w:pPr>
          </w:p>
        </w:tc>
        <w:tc>
          <w:tcPr>
            <w:tcW w:w="2042" w:type="dxa"/>
          </w:tcPr>
          <w:p w14:paraId="470FABE6" w14:textId="77777777" w:rsidR="000B3397" w:rsidRPr="00B637AF" w:rsidRDefault="000B3397" w:rsidP="00AE3FF7">
            <w:pPr>
              <w:spacing w:before="40" w:after="120"/>
            </w:pPr>
          </w:p>
        </w:tc>
        <w:tc>
          <w:tcPr>
            <w:tcW w:w="2608" w:type="dxa"/>
          </w:tcPr>
          <w:p w14:paraId="3F426142" w14:textId="77777777" w:rsidR="000B3397" w:rsidRPr="00B637AF" w:rsidRDefault="000B3397" w:rsidP="00AE3FF7">
            <w:pPr>
              <w:spacing w:before="40" w:after="120"/>
            </w:pPr>
          </w:p>
        </w:tc>
      </w:tr>
      <w:tr w:rsidR="000B3397" w:rsidRPr="00B637AF" w14:paraId="1A07C330" w14:textId="77777777" w:rsidTr="00AE3FF7">
        <w:tc>
          <w:tcPr>
            <w:tcW w:w="1558" w:type="dxa"/>
          </w:tcPr>
          <w:p w14:paraId="5EC4CF42" w14:textId="77777777" w:rsidR="000B3397" w:rsidRPr="00B637AF" w:rsidRDefault="000B3397" w:rsidP="00AE3FF7">
            <w:pPr>
              <w:spacing w:before="40" w:after="120"/>
              <w:rPr>
                <w:b/>
                <w:bCs/>
                <w:spacing w:val="-2"/>
              </w:rPr>
            </w:pPr>
          </w:p>
        </w:tc>
        <w:tc>
          <w:tcPr>
            <w:tcW w:w="3368" w:type="dxa"/>
            <w:gridSpan w:val="2"/>
          </w:tcPr>
          <w:p w14:paraId="3F500CB0" w14:textId="77777777" w:rsidR="000B3397" w:rsidRPr="00B637AF" w:rsidRDefault="000B3397" w:rsidP="00AE3FF7">
            <w:pPr>
              <w:spacing w:before="40" w:after="120"/>
            </w:pPr>
          </w:p>
        </w:tc>
        <w:tc>
          <w:tcPr>
            <w:tcW w:w="2042" w:type="dxa"/>
          </w:tcPr>
          <w:p w14:paraId="7D03A37C" w14:textId="77777777" w:rsidR="000B3397" w:rsidRPr="00B637AF" w:rsidRDefault="000B3397" w:rsidP="00AE3FF7">
            <w:pPr>
              <w:spacing w:before="40" w:after="120"/>
            </w:pPr>
          </w:p>
        </w:tc>
        <w:tc>
          <w:tcPr>
            <w:tcW w:w="2608" w:type="dxa"/>
          </w:tcPr>
          <w:p w14:paraId="0FA3CD4D" w14:textId="77777777" w:rsidR="000B3397" w:rsidRPr="00B637AF" w:rsidRDefault="000B3397" w:rsidP="00AE3FF7">
            <w:pPr>
              <w:spacing w:before="40" w:after="120"/>
            </w:pPr>
          </w:p>
        </w:tc>
      </w:tr>
      <w:tr w:rsidR="000B3397" w:rsidRPr="00B637AF" w14:paraId="698EBF90" w14:textId="77777777" w:rsidTr="00AE3FF7">
        <w:tc>
          <w:tcPr>
            <w:tcW w:w="1558" w:type="dxa"/>
          </w:tcPr>
          <w:p w14:paraId="36D7D577" w14:textId="77777777" w:rsidR="000B3397" w:rsidRPr="00B637AF" w:rsidRDefault="000B3397" w:rsidP="00AE3FF7">
            <w:pPr>
              <w:spacing w:before="40" w:after="120"/>
              <w:rPr>
                <w:b/>
                <w:bCs/>
                <w:spacing w:val="-2"/>
              </w:rPr>
            </w:pPr>
          </w:p>
        </w:tc>
        <w:tc>
          <w:tcPr>
            <w:tcW w:w="3368" w:type="dxa"/>
            <w:gridSpan w:val="2"/>
          </w:tcPr>
          <w:p w14:paraId="11250595" w14:textId="77777777" w:rsidR="000B3397" w:rsidRPr="00B637AF" w:rsidRDefault="000B3397" w:rsidP="00AE3FF7">
            <w:pPr>
              <w:spacing w:before="40" w:after="120"/>
            </w:pPr>
          </w:p>
        </w:tc>
        <w:tc>
          <w:tcPr>
            <w:tcW w:w="2042" w:type="dxa"/>
          </w:tcPr>
          <w:p w14:paraId="5453E651" w14:textId="77777777" w:rsidR="000B3397" w:rsidRPr="00B637AF" w:rsidRDefault="000B3397" w:rsidP="00AE3FF7">
            <w:pPr>
              <w:spacing w:before="40" w:after="120"/>
            </w:pPr>
          </w:p>
        </w:tc>
        <w:tc>
          <w:tcPr>
            <w:tcW w:w="2608" w:type="dxa"/>
          </w:tcPr>
          <w:p w14:paraId="31B78C51" w14:textId="77777777" w:rsidR="000B3397" w:rsidRPr="00B637AF" w:rsidRDefault="000B3397" w:rsidP="00AE3FF7">
            <w:pPr>
              <w:spacing w:before="40" w:after="120"/>
            </w:pPr>
          </w:p>
        </w:tc>
      </w:tr>
      <w:tr w:rsidR="000B3397" w:rsidRPr="00B637AF" w14:paraId="6D5D640C" w14:textId="77777777" w:rsidTr="00AE3FF7">
        <w:tc>
          <w:tcPr>
            <w:tcW w:w="1558" w:type="dxa"/>
          </w:tcPr>
          <w:p w14:paraId="2457E3BC" w14:textId="77777777" w:rsidR="000B3397" w:rsidRPr="00B637AF" w:rsidRDefault="000B3397" w:rsidP="00AE3FF7">
            <w:pPr>
              <w:spacing w:before="40" w:after="120"/>
            </w:pPr>
            <w:r w:rsidRPr="00B637AF">
              <w:rPr>
                <w:bCs/>
                <w:spacing w:val="-2"/>
              </w:rPr>
              <w:t>Average Annual Construction Turnover *</w:t>
            </w:r>
          </w:p>
        </w:tc>
        <w:tc>
          <w:tcPr>
            <w:tcW w:w="3368" w:type="dxa"/>
            <w:gridSpan w:val="2"/>
          </w:tcPr>
          <w:p w14:paraId="5AC876C4" w14:textId="77777777" w:rsidR="000B3397" w:rsidRPr="00B637AF" w:rsidRDefault="000B3397" w:rsidP="00AE3FF7">
            <w:pPr>
              <w:spacing w:before="40" w:after="120"/>
            </w:pPr>
          </w:p>
        </w:tc>
        <w:tc>
          <w:tcPr>
            <w:tcW w:w="2042" w:type="dxa"/>
          </w:tcPr>
          <w:p w14:paraId="57812461" w14:textId="77777777" w:rsidR="000B3397" w:rsidRPr="00B637AF" w:rsidRDefault="000B3397" w:rsidP="00AE3FF7">
            <w:pPr>
              <w:spacing w:before="40" w:after="120"/>
            </w:pPr>
          </w:p>
        </w:tc>
        <w:tc>
          <w:tcPr>
            <w:tcW w:w="2608" w:type="dxa"/>
          </w:tcPr>
          <w:p w14:paraId="105D7BA7" w14:textId="77777777" w:rsidR="000B3397" w:rsidRPr="00B637AF" w:rsidRDefault="000B3397" w:rsidP="00AE3FF7">
            <w:pPr>
              <w:spacing w:before="40" w:after="120"/>
            </w:pPr>
          </w:p>
        </w:tc>
      </w:tr>
    </w:tbl>
    <w:p w14:paraId="32D40AE9" w14:textId="77777777" w:rsidR="000B3397" w:rsidRPr="00B637AF" w:rsidRDefault="000B3397" w:rsidP="000B3397">
      <w:pPr>
        <w:spacing w:before="144" w:after="396"/>
        <w:ind w:left="360" w:right="72" w:hanging="378"/>
        <w:rPr>
          <w:bCs/>
          <w:spacing w:val="-2"/>
        </w:rPr>
      </w:pPr>
      <w:r w:rsidRPr="00B637AF">
        <w:rPr>
          <w:bCs/>
          <w:spacing w:val="-2"/>
        </w:rPr>
        <w:t xml:space="preserve">* </w:t>
      </w:r>
      <w:r w:rsidRPr="00B637AF">
        <w:rPr>
          <w:bCs/>
          <w:spacing w:val="-2"/>
        </w:rPr>
        <w:tab/>
        <w:t>See Section III, Evaluation and Qualification Criteria, Sub-Factor 3.2.</w:t>
      </w:r>
    </w:p>
    <w:bookmarkEnd w:id="768"/>
    <w:bookmarkEnd w:id="769"/>
    <w:bookmarkEnd w:id="770"/>
    <w:p w14:paraId="0BB34B83" w14:textId="77777777" w:rsidR="007B586E" w:rsidRPr="00B637AF" w:rsidRDefault="007B586E" w:rsidP="000B3397">
      <w:pPr>
        <w:jc w:val="center"/>
      </w:pPr>
    </w:p>
    <w:p w14:paraId="7864A346" w14:textId="77777777" w:rsidR="007B586E" w:rsidRPr="00B637AF" w:rsidRDefault="007B586E">
      <w:pPr>
        <w:pStyle w:val="Subtitle"/>
        <w:jc w:val="left"/>
        <w:rPr>
          <w:b w:val="0"/>
          <w:sz w:val="24"/>
        </w:rPr>
      </w:pPr>
    </w:p>
    <w:p w14:paraId="47D8A798" w14:textId="77777777" w:rsidR="007B586E" w:rsidRPr="00B637AF" w:rsidRDefault="007B586E" w:rsidP="00E43C4F">
      <w:pPr>
        <w:pStyle w:val="Section4-Heading2"/>
      </w:pPr>
      <w:r w:rsidRPr="00B637AF">
        <w:rPr>
          <w:sz w:val="28"/>
        </w:rPr>
        <w:br w:type="page"/>
      </w:r>
      <w:bookmarkStart w:id="774" w:name="_Toc446329317"/>
      <w:bookmarkStart w:id="775" w:name="_Toc63695105"/>
      <w:r w:rsidRPr="00B637AF">
        <w:rPr>
          <w:szCs w:val="32"/>
        </w:rPr>
        <w:lastRenderedPageBreak/>
        <w:t>Form FIN</w:t>
      </w:r>
      <w:r w:rsidR="003F2E06" w:rsidRPr="00B637AF">
        <w:rPr>
          <w:szCs w:val="32"/>
        </w:rPr>
        <w:t xml:space="preserve"> - </w:t>
      </w:r>
      <w:r w:rsidRPr="00B637AF">
        <w:rPr>
          <w:szCs w:val="32"/>
        </w:rPr>
        <w:t>3.3</w:t>
      </w:r>
      <w:bookmarkEnd w:id="764"/>
      <w:r w:rsidR="00DF1785" w:rsidRPr="00B637AF">
        <w:rPr>
          <w:szCs w:val="32"/>
        </w:rPr>
        <w:t xml:space="preserve">: </w:t>
      </w:r>
      <w:bookmarkStart w:id="776" w:name="_Toc41971549"/>
      <w:bookmarkStart w:id="777" w:name="_Toc125871315"/>
      <w:bookmarkStart w:id="778" w:name="_Toc127160600"/>
      <w:bookmarkStart w:id="779" w:name="_Toc138144071"/>
      <w:r w:rsidRPr="00B637AF">
        <w:t>Financial Resources</w:t>
      </w:r>
      <w:bookmarkEnd w:id="774"/>
      <w:bookmarkEnd w:id="775"/>
      <w:bookmarkEnd w:id="776"/>
      <w:bookmarkEnd w:id="777"/>
      <w:bookmarkEnd w:id="778"/>
      <w:bookmarkEnd w:id="779"/>
    </w:p>
    <w:p w14:paraId="5DA25319" w14:textId="77777777" w:rsidR="007B586E" w:rsidRPr="00B637AF" w:rsidRDefault="007B586E">
      <w:pPr>
        <w:pStyle w:val="Head2"/>
        <w:widowControl/>
        <w:jc w:val="left"/>
        <w:rPr>
          <w:rStyle w:val="Table"/>
          <w:rFonts w:ascii="Times New Roman" w:hAnsi="Times New Roman"/>
          <w:spacing w:val="-2"/>
          <w:sz w:val="22"/>
        </w:rPr>
      </w:pPr>
    </w:p>
    <w:p w14:paraId="375AE0F7" w14:textId="77777777" w:rsidR="007B586E" w:rsidRPr="00B637AF" w:rsidRDefault="007B586E">
      <w:pPr>
        <w:suppressAutoHyphens/>
        <w:spacing w:after="180"/>
        <w:jc w:val="both"/>
        <w:rPr>
          <w:rStyle w:val="Table"/>
          <w:rFonts w:ascii="Times New Roman" w:hAnsi="Times New Roman"/>
          <w:spacing w:val="-2"/>
          <w:sz w:val="24"/>
        </w:rPr>
      </w:pPr>
      <w:r w:rsidRPr="00B637AF">
        <w:rPr>
          <w:rStyle w:val="Table"/>
          <w:rFonts w:ascii="Times New Roman" w:hAnsi="Times New Roman"/>
          <w:spacing w:val="-2"/>
          <w:sz w:val="24"/>
        </w:rPr>
        <w:t xml:space="preserve">Specify proposed sources of financing, such as liquid assets, unencumbered real assets, lines of credit, and other financial means, net of current commitments, available to meet the total construction cash flow demands of the subject contract or contracts as </w:t>
      </w:r>
      <w:r w:rsidR="005F0029" w:rsidRPr="00B637AF">
        <w:rPr>
          <w:rStyle w:val="Table"/>
          <w:rFonts w:ascii="Times New Roman" w:hAnsi="Times New Roman"/>
          <w:spacing w:val="-2"/>
          <w:sz w:val="24"/>
        </w:rPr>
        <w:t>specified</w:t>
      </w:r>
      <w:r w:rsidRPr="00B637AF">
        <w:rPr>
          <w:rStyle w:val="Table"/>
          <w:rFonts w:ascii="Times New Roman" w:hAnsi="Times New Roman"/>
          <w:spacing w:val="-2"/>
          <w:sz w:val="24"/>
        </w:rPr>
        <w:t xml:space="preserve"> in Section III</w:t>
      </w:r>
      <w:r w:rsidR="00105D62" w:rsidRPr="00B637AF">
        <w:rPr>
          <w:rStyle w:val="Table"/>
          <w:rFonts w:ascii="Times New Roman" w:hAnsi="Times New Roman"/>
          <w:spacing w:val="-2"/>
          <w:sz w:val="24"/>
        </w:rPr>
        <w:t xml:space="preserve">, </w:t>
      </w:r>
      <w:r w:rsidRPr="00B637AF">
        <w:rPr>
          <w:rStyle w:val="Table"/>
          <w:rFonts w:ascii="Times New Roman" w:hAnsi="Times New Roman"/>
          <w:spacing w:val="-2"/>
          <w:sz w:val="24"/>
        </w:rPr>
        <w:t>Evaluation and Qualification Criteria</w:t>
      </w:r>
      <w:r w:rsidR="00105D62" w:rsidRPr="00B637AF">
        <w:rPr>
          <w:rStyle w:val="Table"/>
          <w:rFonts w:ascii="Times New Roman" w:hAnsi="Times New Roman"/>
          <w:spacing w:val="-2"/>
          <w:sz w:val="24"/>
        </w:rPr>
        <w:t>.</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7B586E" w:rsidRPr="00B637AF" w14:paraId="3EDD84A1" w14:textId="77777777">
        <w:trPr>
          <w:cantSplit/>
        </w:trPr>
        <w:tc>
          <w:tcPr>
            <w:tcW w:w="6300" w:type="dxa"/>
            <w:tcBorders>
              <w:top w:val="single" w:sz="6" w:space="0" w:color="auto"/>
              <w:left w:val="single" w:sz="6" w:space="0" w:color="auto"/>
            </w:tcBorders>
          </w:tcPr>
          <w:p w14:paraId="34753960" w14:textId="77777777"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Source of financing</w:t>
            </w:r>
          </w:p>
        </w:tc>
        <w:tc>
          <w:tcPr>
            <w:tcW w:w="2790" w:type="dxa"/>
            <w:tcBorders>
              <w:top w:val="single" w:sz="6" w:space="0" w:color="auto"/>
              <w:left w:val="single" w:sz="6" w:space="0" w:color="auto"/>
              <w:right w:val="single" w:sz="6" w:space="0" w:color="auto"/>
            </w:tcBorders>
          </w:tcPr>
          <w:p w14:paraId="1026E2F5" w14:textId="77777777"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Amount (US$ equivalent)</w:t>
            </w:r>
          </w:p>
        </w:tc>
      </w:tr>
      <w:tr w:rsidR="007B586E" w:rsidRPr="00B637AF" w14:paraId="759CA2DA" w14:textId="77777777">
        <w:trPr>
          <w:cantSplit/>
        </w:trPr>
        <w:tc>
          <w:tcPr>
            <w:tcW w:w="6300" w:type="dxa"/>
            <w:tcBorders>
              <w:top w:val="single" w:sz="6" w:space="0" w:color="auto"/>
              <w:left w:val="single" w:sz="6" w:space="0" w:color="auto"/>
            </w:tcBorders>
          </w:tcPr>
          <w:p w14:paraId="5335F41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1.</w:t>
            </w:r>
          </w:p>
          <w:p w14:paraId="57E2343A"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14:paraId="1BFA8A69"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039FA961" w14:textId="77777777">
        <w:trPr>
          <w:cantSplit/>
        </w:trPr>
        <w:tc>
          <w:tcPr>
            <w:tcW w:w="6300" w:type="dxa"/>
            <w:tcBorders>
              <w:top w:val="single" w:sz="6" w:space="0" w:color="auto"/>
              <w:left w:val="single" w:sz="6" w:space="0" w:color="auto"/>
            </w:tcBorders>
          </w:tcPr>
          <w:p w14:paraId="152074B1"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2.</w:t>
            </w:r>
          </w:p>
          <w:p w14:paraId="19296892"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14:paraId="649D5A57"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451DF6EC" w14:textId="77777777">
        <w:trPr>
          <w:cantSplit/>
        </w:trPr>
        <w:tc>
          <w:tcPr>
            <w:tcW w:w="6300" w:type="dxa"/>
            <w:tcBorders>
              <w:top w:val="single" w:sz="6" w:space="0" w:color="auto"/>
              <w:left w:val="single" w:sz="6" w:space="0" w:color="auto"/>
            </w:tcBorders>
          </w:tcPr>
          <w:p w14:paraId="1F31A5B0"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3.</w:t>
            </w:r>
          </w:p>
          <w:p w14:paraId="4EAE144C"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14:paraId="074D8CC4"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6EA8B757" w14:textId="77777777">
        <w:trPr>
          <w:cantSplit/>
        </w:trPr>
        <w:tc>
          <w:tcPr>
            <w:tcW w:w="6300" w:type="dxa"/>
            <w:tcBorders>
              <w:top w:val="single" w:sz="6" w:space="0" w:color="auto"/>
              <w:left w:val="single" w:sz="6" w:space="0" w:color="auto"/>
              <w:bottom w:val="single" w:sz="6" w:space="0" w:color="auto"/>
            </w:tcBorders>
          </w:tcPr>
          <w:p w14:paraId="29968CA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4.</w:t>
            </w:r>
          </w:p>
          <w:p w14:paraId="0F9EE978"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bottom w:val="single" w:sz="6" w:space="0" w:color="auto"/>
              <w:right w:val="single" w:sz="6" w:space="0" w:color="auto"/>
            </w:tcBorders>
          </w:tcPr>
          <w:p w14:paraId="5E6F4B4D" w14:textId="77777777" w:rsidR="007B586E" w:rsidRPr="00B637AF" w:rsidRDefault="007B586E">
            <w:pPr>
              <w:suppressAutoHyphens/>
              <w:spacing w:after="71"/>
              <w:rPr>
                <w:rStyle w:val="Table"/>
                <w:rFonts w:ascii="Times New Roman" w:hAnsi="Times New Roman"/>
                <w:spacing w:val="-2"/>
                <w:sz w:val="24"/>
              </w:rPr>
            </w:pPr>
          </w:p>
        </w:tc>
      </w:tr>
    </w:tbl>
    <w:p w14:paraId="598E73CC" w14:textId="77777777" w:rsidR="007B586E" w:rsidRPr="00B637AF" w:rsidRDefault="007B586E">
      <w:pPr>
        <w:spacing w:after="120"/>
        <w:jc w:val="center"/>
        <w:rPr>
          <w:b/>
          <w:sz w:val="36"/>
        </w:rPr>
      </w:pPr>
    </w:p>
    <w:p w14:paraId="48FD483A" w14:textId="77777777" w:rsidR="000B3397" w:rsidRPr="00B637AF" w:rsidRDefault="007B586E" w:rsidP="00E43C4F">
      <w:pPr>
        <w:pStyle w:val="Section4-Heading2"/>
      </w:pPr>
      <w:r w:rsidRPr="00B637AF">
        <w:br w:type="page"/>
      </w:r>
      <w:bookmarkStart w:id="780" w:name="_Toc108424568"/>
      <w:bookmarkStart w:id="781" w:name="_Toc446329318"/>
      <w:bookmarkStart w:id="782" w:name="_Toc63695106"/>
      <w:bookmarkStart w:id="783" w:name="_Toc127160601"/>
      <w:r w:rsidR="000B3397" w:rsidRPr="00B637AF">
        <w:rPr>
          <w:szCs w:val="32"/>
        </w:rPr>
        <w:lastRenderedPageBreak/>
        <w:t>Form EXP - 4.1</w:t>
      </w:r>
      <w:r w:rsidR="00DF1785" w:rsidRPr="00B637AF">
        <w:rPr>
          <w:szCs w:val="32"/>
        </w:rPr>
        <w:t xml:space="preserve">: </w:t>
      </w:r>
      <w:r w:rsidR="000B3397" w:rsidRPr="00B637AF">
        <w:t>General Construction Experience</w:t>
      </w:r>
      <w:bookmarkEnd w:id="780"/>
      <w:bookmarkEnd w:id="781"/>
      <w:bookmarkEnd w:id="782"/>
    </w:p>
    <w:p w14:paraId="37C8C139" w14:textId="77777777" w:rsidR="000B3397" w:rsidRPr="00B637AF" w:rsidRDefault="000B3397" w:rsidP="000B3397">
      <w:pPr>
        <w:tabs>
          <w:tab w:val="left" w:pos="3950"/>
        </w:tabs>
        <w:rPr>
          <w:b/>
          <w:sz w:val="20"/>
        </w:rPr>
      </w:pPr>
    </w:p>
    <w:p w14:paraId="2BA96D9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DDF0BEF" w14:textId="77777777" w:rsidR="000B3397" w:rsidRPr="00B637AF" w:rsidRDefault="000B3397" w:rsidP="0020119D">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0B3397" w:rsidRPr="00B637AF" w14:paraId="6EE9B57E" w14:textId="77777777" w:rsidTr="00AE3FF7">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10D998E2" w14:textId="77777777" w:rsidR="000B3397" w:rsidRPr="00B637AF" w:rsidRDefault="000B3397" w:rsidP="00AE3FF7">
            <w:pPr>
              <w:jc w:val="center"/>
              <w:rPr>
                <w:bCs/>
              </w:rPr>
            </w:pPr>
            <w:r w:rsidRPr="00B637AF">
              <w:rPr>
                <w:bCs/>
              </w:rPr>
              <w:t>Starting</w:t>
            </w:r>
          </w:p>
          <w:p w14:paraId="06CACD67" w14:textId="77777777" w:rsidR="000B3397" w:rsidRPr="00B637AF" w:rsidRDefault="000B3397" w:rsidP="00AE3FF7">
            <w:pPr>
              <w:jc w:val="center"/>
              <w:rPr>
                <w:bCs/>
              </w:rPr>
            </w:pPr>
          </w:p>
          <w:p w14:paraId="2D369DD8" w14:textId="77777777" w:rsidR="000B3397" w:rsidRPr="00B637AF" w:rsidRDefault="000B3397" w:rsidP="00AE3FF7">
            <w:pPr>
              <w:jc w:val="center"/>
              <w:rPr>
                <w:bCs/>
              </w:rPr>
            </w:pPr>
            <w:r w:rsidRPr="00B637AF">
              <w:rPr>
                <w:bCs/>
              </w:rPr>
              <w:t>Year</w:t>
            </w:r>
          </w:p>
        </w:tc>
        <w:tc>
          <w:tcPr>
            <w:tcW w:w="1080" w:type="dxa"/>
            <w:tcBorders>
              <w:top w:val="single" w:sz="2" w:space="0" w:color="auto"/>
              <w:left w:val="single" w:sz="2" w:space="0" w:color="auto"/>
              <w:bottom w:val="single" w:sz="2" w:space="0" w:color="auto"/>
              <w:right w:val="single" w:sz="2" w:space="0" w:color="auto"/>
            </w:tcBorders>
          </w:tcPr>
          <w:p w14:paraId="23522E81" w14:textId="77777777" w:rsidR="000B3397" w:rsidRPr="00B637AF" w:rsidRDefault="000B3397" w:rsidP="00AE3FF7">
            <w:pPr>
              <w:jc w:val="center"/>
              <w:rPr>
                <w:bCs/>
              </w:rPr>
            </w:pPr>
            <w:r w:rsidRPr="00B637AF">
              <w:rPr>
                <w:bCs/>
              </w:rPr>
              <w:t>Ending</w:t>
            </w:r>
          </w:p>
          <w:p w14:paraId="22CEC5D5" w14:textId="77777777" w:rsidR="000B3397" w:rsidRPr="00B637AF" w:rsidRDefault="000B3397" w:rsidP="00AE3FF7">
            <w:pPr>
              <w:jc w:val="center"/>
              <w:rPr>
                <w:bCs/>
              </w:rPr>
            </w:pPr>
            <w:r w:rsidRPr="00B637AF">
              <w:rPr>
                <w:bCs/>
              </w:rPr>
              <w:t>Year</w:t>
            </w:r>
          </w:p>
        </w:tc>
        <w:tc>
          <w:tcPr>
            <w:tcW w:w="5040" w:type="dxa"/>
            <w:tcBorders>
              <w:top w:val="single" w:sz="2" w:space="0" w:color="auto"/>
              <w:left w:val="single" w:sz="2" w:space="0" w:color="auto"/>
              <w:bottom w:val="single" w:sz="2" w:space="0" w:color="auto"/>
              <w:right w:val="single" w:sz="2" w:space="0" w:color="auto"/>
            </w:tcBorders>
          </w:tcPr>
          <w:p w14:paraId="71885458" w14:textId="77777777" w:rsidR="000B3397" w:rsidRPr="00B637AF" w:rsidRDefault="000B3397" w:rsidP="00AE3FF7">
            <w:pPr>
              <w:spacing w:after="540"/>
              <w:jc w:val="center"/>
              <w:rPr>
                <w:bCs/>
              </w:rPr>
            </w:pPr>
            <w:r w:rsidRPr="00B637AF">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16189740" w14:textId="77777777" w:rsidR="000B3397" w:rsidRPr="00B637AF" w:rsidRDefault="000B3397" w:rsidP="00AE3FF7">
            <w:pPr>
              <w:jc w:val="center"/>
              <w:rPr>
                <w:bCs/>
              </w:rPr>
            </w:pPr>
            <w:r w:rsidRPr="00B637AF">
              <w:rPr>
                <w:bCs/>
              </w:rPr>
              <w:t>Role of</w:t>
            </w:r>
          </w:p>
          <w:p w14:paraId="486F3FA7" w14:textId="77777777" w:rsidR="000B3397" w:rsidRPr="00B637AF" w:rsidRDefault="000B3397" w:rsidP="00AE3FF7">
            <w:pPr>
              <w:spacing w:after="252"/>
              <w:jc w:val="center"/>
              <w:rPr>
                <w:bCs/>
              </w:rPr>
            </w:pPr>
            <w:r w:rsidRPr="00B637AF">
              <w:rPr>
                <w:bCs/>
              </w:rPr>
              <w:t>Bidder</w:t>
            </w:r>
          </w:p>
        </w:tc>
      </w:tr>
      <w:tr w:rsidR="000B3397" w:rsidRPr="00B637AF" w14:paraId="008A05B8" w14:textId="77777777" w:rsidTr="00AE3FF7">
        <w:tc>
          <w:tcPr>
            <w:tcW w:w="1122" w:type="dxa"/>
            <w:tcBorders>
              <w:top w:val="single" w:sz="2" w:space="0" w:color="auto"/>
              <w:left w:val="single" w:sz="2" w:space="0" w:color="auto"/>
              <w:bottom w:val="single" w:sz="2" w:space="0" w:color="auto"/>
              <w:right w:val="single" w:sz="2" w:space="0" w:color="auto"/>
            </w:tcBorders>
          </w:tcPr>
          <w:p w14:paraId="16E49C16"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B44AE77"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4E5E717" w14:textId="77777777" w:rsidR="000B3397" w:rsidRPr="00B637AF" w:rsidRDefault="000B3397" w:rsidP="00AE3FF7">
            <w:pPr>
              <w:ind w:left="69"/>
              <w:rPr>
                <w:bCs/>
                <w:i/>
                <w:iCs/>
              </w:rPr>
            </w:pPr>
            <w:r w:rsidRPr="00B637AF">
              <w:rPr>
                <w:bCs/>
                <w:spacing w:val="-9"/>
              </w:rPr>
              <w:t xml:space="preserve">Contract name: </w:t>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t>____________________</w:t>
            </w:r>
          </w:p>
          <w:p w14:paraId="32DF51B8" w14:textId="77777777" w:rsidR="000B3397" w:rsidRPr="00B637AF" w:rsidRDefault="000B3397" w:rsidP="00AE3FF7">
            <w:pPr>
              <w:ind w:left="69"/>
              <w:rPr>
                <w:bCs/>
                <w:spacing w:val="-2"/>
              </w:rPr>
            </w:pPr>
            <w:r w:rsidRPr="00B637AF">
              <w:rPr>
                <w:bCs/>
                <w:spacing w:val="-2"/>
              </w:rPr>
              <w:t>Brief Description of the Works performed by the</w:t>
            </w:r>
          </w:p>
          <w:p w14:paraId="3C4EDD21"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8861A4C"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0BABB140"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____________________</w:t>
            </w:r>
          </w:p>
          <w:p w14:paraId="54BB9D58" w14:textId="77777777" w:rsidR="000B3397" w:rsidRPr="00B637AF" w:rsidRDefault="000B3397" w:rsidP="00AE3FF7">
            <w:pPr>
              <w:rPr>
                <w:bCs/>
              </w:rPr>
            </w:pPr>
            <w:r w:rsidRPr="00B637AF">
              <w:rPr>
                <w:bCs/>
                <w:spacing w:val="-2"/>
              </w:rPr>
              <w:t xml:space="preserve">Address: </w:t>
            </w:r>
            <w:r w:rsidRPr="00B637AF">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3C90228B" w14:textId="77777777" w:rsidR="000B3397" w:rsidRPr="00B637AF" w:rsidRDefault="000B3397" w:rsidP="00AE3FF7">
            <w:pPr>
              <w:jc w:val="center"/>
              <w:rPr>
                <w:bCs/>
              </w:rPr>
            </w:pPr>
          </w:p>
        </w:tc>
      </w:tr>
      <w:tr w:rsidR="000B3397" w:rsidRPr="00B637AF" w14:paraId="0BFEB52E" w14:textId="77777777" w:rsidTr="00AE3FF7">
        <w:tc>
          <w:tcPr>
            <w:tcW w:w="1122" w:type="dxa"/>
            <w:tcBorders>
              <w:top w:val="single" w:sz="2" w:space="0" w:color="auto"/>
              <w:left w:val="single" w:sz="2" w:space="0" w:color="auto"/>
              <w:bottom w:val="single" w:sz="2" w:space="0" w:color="auto"/>
              <w:right w:val="single" w:sz="2" w:space="0" w:color="auto"/>
            </w:tcBorders>
          </w:tcPr>
          <w:p w14:paraId="4A0A0171"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CE61C39"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2D5A9A6"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_________________________</w:t>
            </w:r>
          </w:p>
          <w:p w14:paraId="79DA115B" w14:textId="77777777" w:rsidR="000B3397" w:rsidRPr="00B637AF" w:rsidRDefault="000B3397" w:rsidP="00AE3FF7">
            <w:pPr>
              <w:ind w:left="69"/>
              <w:rPr>
                <w:bCs/>
                <w:spacing w:val="-2"/>
              </w:rPr>
            </w:pPr>
            <w:r w:rsidRPr="00B637AF">
              <w:rPr>
                <w:bCs/>
                <w:spacing w:val="-2"/>
              </w:rPr>
              <w:t>Brief Description of the Works performed by the</w:t>
            </w:r>
          </w:p>
          <w:p w14:paraId="3DD8B7E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E143631"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286FD9C2"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6601A6CA"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8687FE0" w14:textId="77777777" w:rsidR="000B3397" w:rsidRPr="00B637AF" w:rsidRDefault="000B3397" w:rsidP="00AE3FF7">
            <w:pPr>
              <w:jc w:val="center"/>
              <w:rPr>
                <w:bCs/>
              </w:rPr>
            </w:pPr>
          </w:p>
        </w:tc>
      </w:tr>
      <w:tr w:rsidR="000B3397" w:rsidRPr="00B637AF" w14:paraId="1364E280" w14:textId="77777777" w:rsidTr="00AE3FF7">
        <w:tc>
          <w:tcPr>
            <w:tcW w:w="1122" w:type="dxa"/>
            <w:tcBorders>
              <w:top w:val="single" w:sz="2" w:space="0" w:color="auto"/>
              <w:left w:val="single" w:sz="2" w:space="0" w:color="auto"/>
              <w:bottom w:val="single" w:sz="2" w:space="0" w:color="auto"/>
              <w:right w:val="single" w:sz="2" w:space="0" w:color="auto"/>
            </w:tcBorders>
          </w:tcPr>
          <w:p w14:paraId="45796267"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CC0E833"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6F98E41C"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w:t>
            </w:r>
          </w:p>
          <w:p w14:paraId="5774027A" w14:textId="77777777" w:rsidR="000B3397" w:rsidRPr="00B637AF" w:rsidRDefault="000B3397" w:rsidP="00AE3FF7">
            <w:pPr>
              <w:ind w:left="69"/>
              <w:rPr>
                <w:bCs/>
                <w:spacing w:val="-2"/>
              </w:rPr>
            </w:pPr>
            <w:r w:rsidRPr="00B637AF">
              <w:rPr>
                <w:bCs/>
                <w:spacing w:val="-2"/>
              </w:rPr>
              <w:t>Brief Description of the Works performed by the</w:t>
            </w:r>
          </w:p>
          <w:p w14:paraId="188FE95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w:t>
            </w:r>
          </w:p>
          <w:p w14:paraId="63F7CBCE"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34527AD3"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5B3EB416"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F8F9C1E" w14:textId="77777777" w:rsidR="000B3397" w:rsidRPr="00B637AF" w:rsidRDefault="000B3397" w:rsidP="00AE3FF7">
            <w:pPr>
              <w:jc w:val="center"/>
              <w:rPr>
                <w:bCs/>
              </w:rPr>
            </w:pPr>
          </w:p>
        </w:tc>
      </w:tr>
    </w:tbl>
    <w:p w14:paraId="2051F370" w14:textId="77777777" w:rsidR="000B3397" w:rsidRPr="00B637AF" w:rsidRDefault="000B3397" w:rsidP="000B3397">
      <w:pPr>
        <w:jc w:val="center"/>
        <w:rPr>
          <w:b/>
          <w:sz w:val="32"/>
          <w:szCs w:val="32"/>
        </w:rPr>
      </w:pPr>
    </w:p>
    <w:bookmarkEnd w:id="783"/>
    <w:p w14:paraId="02F4C63D" w14:textId="77777777" w:rsidR="007B586E" w:rsidRPr="00B637AF" w:rsidRDefault="007B586E" w:rsidP="000B3397">
      <w:pPr>
        <w:jc w:val="center"/>
        <w:rPr>
          <w:iCs/>
        </w:rPr>
      </w:pPr>
      <w:r w:rsidRPr="00B637AF">
        <w:br w:type="page"/>
      </w:r>
    </w:p>
    <w:p w14:paraId="0365CEA2" w14:textId="77777777" w:rsidR="000B3397" w:rsidRPr="00B637AF" w:rsidRDefault="000B3397" w:rsidP="00E43C4F">
      <w:pPr>
        <w:pStyle w:val="Section4-Heading2"/>
      </w:pPr>
      <w:bookmarkStart w:id="784" w:name="_Toc446329319"/>
      <w:bookmarkStart w:id="785" w:name="_Toc63695107"/>
      <w:r w:rsidRPr="00B637AF">
        <w:rPr>
          <w:szCs w:val="32"/>
        </w:rPr>
        <w:lastRenderedPageBreak/>
        <w:t>Form EXP - 4.2(a)</w:t>
      </w:r>
      <w:r w:rsidR="00DF1785" w:rsidRPr="00B637AF">
        <w:rPr>
          <w:szCs w:val="32"/>
        </w:rPr>
        <w:t xml:space="preserve">: </w:t>
      </w:r>
      <w:bookmarkStart w:id="786" w:name="_Toc108424569"/>
      <w:r w:rsidRPr="00B637AF">
        <w:t>Specific Construction and Contract Management Experience</w:t>
      </w:r>
      <w:bookmarkEnd w:id="784"/>
      <w:bookmarkEnd w:id="785"/>
      <w:bookmarkEnd w:id="786"/>
    </w:p>
    <w:p w14:paraId="73B4C05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tbl>
      <w:tblPr>
        <w:tblW w:w="9180" w:type="dxa"/>
        <w:tblInd w:w="-183" w:type="dxa"/>
        <w:tblLayout w:type="fixed"/>
        <w:tblCellMar>
          <w:left w:w="0" w:type="dxa"/>
          <w:right w:w="0" w:type="dxa"/>
        </w:tblCellMar>
        <w:tblLook w:val="0000" w:firstRow="0" w:lastRow="0" w:firstColumn="0" w:lastColumn="0" w:noHBand="0" w:noVBand="0"/>
      </w:tblPr>
      <w:tblGrid>
        <w:gridCol w:w="3745"/>
        <w:gridCol w:w="1301"/>
        <w:gridCol w:w="90"/>
        <w:gridCol w:w="1524"/>
        <w:gridCol w:w="1440"/>
        <w:gridCol w:w="1080"/>
      </w:tblGrid>
      <w:tr w:rsidR="000B3397" w:rsidRPr="00B637AF" w14:paraId="3EC0EDD9" w14:textId="77777777" w:rsidTr="009F0109">
        <w:tc>
          <w:tcPr>
            <w:tcW w:w="3745" w:type="dxa"/>
            <w:tcBorders>
              <w:top w:val="single" w:sz="2" w:space="0" w:color="auto"/>
              <w:left w:val="single" w:sz="2" w:space="0" w:color="auto"/>
              <w:bottom w:val="single" w:sz="2" w:space="0" w:color="auto"/>
              <w:right w:val="single" w:sz="2" w:space="0" w:color="auto"/>
            </w:tcBorders>
          </w:tcPr>
          <w:p w14:paraId="7844CAB9" w14:textId="77777777" w:rsidR="000B3397" w:rsidRPr="00B637AF" w:rsidRDefault="000B3397" w:rsidP="00AE3FF7">
            <w:pPr>
              <w:tabs>
                <w:tab w:val="left" w:pos="1404"/>
                <w:tab w:val="left" w:pos="2988"/>
              </w:tabs>
              <w:spacing w:before="180"/>
              <w:ind w:left="59"/>
              <w:rPr>
                <w:b/>
                <w:bCs/>
                <w:spacing w:val="4"/>
              </w:rPr>
            </w:pPr>
            <w:r w:rsidRPr="00B637AF">
              <w:rPr>
                <w:b/>
                <w:bCs/>
                <w:spacing w:val="4"/>
              </w:rPr>
              <w:t>Similar Contract No.</w:t>
            </w:r>
          </w:p>
          <w:p w14:paraId="0222248E" w14:textId="77777777" w:rsidR="000B3397" w:rsidRPr="00B637AF" w:rsidRDefault="000B3397" w:rsidP="00AE3FF7">
            <w:pPr>
              <w:ind w:left="90" w:right="49"/>
              <w:rPr>
                <w:bCs/>
                <w:i/>
                <w:iCs/>
              </w:rPr>
            </w:pPr>
          </w:p>
        </w:tc>
        <w:tc>
          <w:tcPr>
            <w:tcW w:w="5435" w:type="dxa"/>
            <w:gridSpan w:val="5"/>
            <w:tcBorders>
              <w:top w:val="single" w:sz="2" w:space="0" w:color="auto"/>
              <w:left w:val="single" w:sz="2" w:space="0" w:color="auto"/>
              <w:bottom w:val="single" w:sz="2" w:space="0" w:color="auto"/>
              <w:right w:val="single" w:sz="2" w:space="0" w:color="auto"/>
            </w:tcBorders>
          </w:tcPr>
          <w:p w14:paraId="72E10D1C" w14:textId="77777777" w:rsidR="000B3397" w:rsidRPr="00B637AF" w:rsidRDefault="000B3397" w:rsidP="00AE3FF7">
            <w:pPr>
              <w:jc w:val="center"/>
              <w:rPr>
                <w:b/>
                <w:bCs/>
                <w:spacing w:val="4"/>
              </w:rPr>
            </w:pPr>
            <w:r w:rsidRPr="00B637AF">
              <w:rPr>
                <w:b/>
                <w:bCs/>
                <w:spacing w:val="4"/>
              </w:rPr>
              <w:t>Information</w:t>
            </w:r>
          </w:p>
        </w:tc>
      </w:tr>
      <w:tr w:rsidR="000B3397" w:rsidRPr="00B637AF" w14:paraId="6182917D"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0A71865C" w14:textId="77777777" w:rsidR="000B3397" w:rsidRPr="00B637AF" w:rsidRDefault="000B3397" w:rsidP="00AE3FF7">
            <w:pPr>
              <w:spacing w:before="144"/>
              <w:ind w:left="42"/>
              <w:rPr>
                <w:bCs/>
                <w:spacing w:val="-8"/>
              </w:rPr>
            </w:pPr>
            <w:r w:rsidRPr="00B637AF">
              <w:rPr>
                <w:bCs/>
                <w:spacing w:val="-8"/>
              </w:rPr>
              <w:t>Contract Identification</w:t>
            </w:r>
          </w:p>
        </w:tc>
        <w:tc>
          <w:tcPr>
            <w:tcW w:w="5435" w:type="dxa"/>
            <w:gridSpan w:val="5"/>
            <w:tcBorders>
              <w:top w:val="single" w:sz="2" w:space="0" w:color="auto"/>
              <w:left w:val="single" w:sz="2" w:space="0" w:color="auto"/>
              <w:bottom w:val="single" w:sz="2" w:space="0" w:color="auto"/>
              <w:right w:val="single" w:sz="2" w:space="0" w:color="auto"/>
            </w:tcBorders>
          </w:tcPr>
          <w:p w14:paraId="403C39CF" w14:textId="77777777" w:rsidR="000B3397" w:rsidRPr="00B637AF" w:rsidRDefault="000B3397" w:rsidP="00AE3FF7">
            <w:pPr>
              <w:spacing w:before="144"/>
              <w:ind w:right="471"/>
              <w:jc w:val="right"/>
              <w:rPr>
                <w:bCs/>
                <w:i/>
                <w:iCs/>
                <w:spacing w:val="2"/>
              </w:rPr>
            </w:pPr>
          </w:p>
        </w:tc>
      </w:tr>
      <w:tr w:rsidR="000B3397" w:rsidRPr="00B637AF" w14:paraId="4D7D48E7" w14:textId="77777777" w:rsidTr="009F0109">
        <w:trPr>
          <w:trHeight w:hRule="exact" w:val="408"/>
        </w:trPr>
        <w:tc>
          <w:tcPr>
            <w:tcW w:w="3745" w:type="dxa"/>
            <w:tcBorders>
              <w:top w:val="single" w:sz="2" w:space="0" w:color="auto"/>
              <w:left w:val="single" w:sz="2" w:space="0" w:color="auto"/>
              <w:bottom w:val="single" w:sz="2" w:space="0" w:color="auto"/>
              <w:right w:val="single" w:sz="2" w:space="0" w:color="auto"/>
            </w:tcBorders>
          </w:tcPr>
          <w:p w14:paraId="691459B3" w14:textId="77777777" w:rsidR="000B3397" w:rsidRPr="00B637AF" w:rsidRDefault="000B3397" w:rsidP="00AE3FF7">
            <w:pPr>
              <w:spacing w:before="144"/>
              <w:ind w:left="42"/>
              <w:rPr>
                <w:bCs/>
                <w:spacing w:val="-10"/>
              </w:rPr>
            </w:pPr>
            <w:r w:rsidRPr="00B637AF">
              <w:rPr>
                <w:bCs/>
                <w:spacing w:val="-10"/>
              </w:rPr>
              <w:t>Award date</w:t>
            </w:r>
          </w:p>
        </w:tc>
        <w:tc>
          <w:tcPr>
            <w:tcW w:w="5435" w:type="dxa"/>
            <w:gridSpan w:val="5"/>
            <w:tcBorders>
              <w:top w:val="single" w:sz="2" w:space="0" w:color="auto"/>
              <w:left w:val="single" w:sz="2" w:space="0" w:color="auto"/>
              <w:bottom w:val="single" w:sz="2" w:space="0" w:color="auto"/>
              <w:right w:val="single" w:sz="2" w:space="0" w:color="auto"/>
            </w:tcBorders>
          </w:tcPr>
          <w:p w14:paraId="4CC21A71" w14:textId="77777777" w:rsidR="000B3397" w:rsidRPr="00B637AF" w:rsidRDefault="000B3397" w:rsidP="00AE3FF7">
            <w:pPr>
              <w:spacing w:before="144"/>
              <w:ind w:right="741"/>
              <w:jc w:val="right"/>
              <w:rPr>
                <w:bCs/>
                <w:i/>
                <w:iCs/>
                <w:spacing w:val="2"/>
              </w:rPr>
            </w:pPr>
          </w:p>
        </w:tc>
      </w:tr>
      <w:tr w:rsidR="000B3397" w:rsidRPr="00B637AF" w14:paraId="524C17F8"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5A629651" w14:textId="77777777" w:rsidR="000B3397" w:rsidRPr="00B637AF" w:rsidRDefault="000B3397" w:rsidP="00AE3FF7">
            <w:pPr>
              <w:spacing w:before="144"/>
              <w:ind w:left="42"/>
              <w:rPr>
                <w:bCs/>
                <w:spacing w:val="-4"/>
              </w:rPr>
            </w:pPr>
            <w:r w:rsidRPr="00B637AF">
              <w:rPr>
                <w:bCs/>
                <w:spacing w:val="-4"/>
              </w:rPr>
              <w:t>Completion date</w:t>
            </w:r>
          </w:p>
        </w:tc>
        <w:tc>
          <w:tcPr>
            <w:tcW w:w="5435" w:type="dxa"/>
            <w:gridSpan w:val="5"/>
            <w:tcBorders>
              <w:top w:val="single" w:sz="2" w:space="0" w:color="auto"/>
              <w:left w:val="single" w:sz="2" w:space="0" w:color="auto"/>
              <w:bottom w:val="single" w:sz="2" w:space="0" w:color="auto"/>
              <w:right w:val="single" w:sz="2" w:space="0" w:color="auto"/>
            </w:tcBorders>
          </w:tcPr>
          <w:p w14:paraId="132D7772" w14:textId="77777777" w:rsidR="000B3397" w:rsidRPr="00B637AF" w:rsidRDefault="000B3397" w:rsidP="00AE3FF7">
            <w:pPr>
              <w:spacing w:before="144"/>
              <w:ind w:right="381"/>
              <w:jc w:val="right"/>
              <w:rPr>
                <w:bCs/>
                <w:i/>
                <w:iCs/>
                <w:spacing w:val="2"/>
              </w:rPr>
            </w:pPr>
          </w:p>
        </w:tc>
      </w:tr>
      <w:tr w:rsidR="000B3397" w:rsidRPr="00B637AF" w14:paraId="6371AA69" w14:textId="77777777" w:rsidTr="009F0109">
        <w:trPr>
          <w:trHeight w:hRule="exact" w:val="1109"/>
        </w:trPr>
        <w:tc>
          <w:tcPr>
            <w:tcW w:w="3745" w:type="dxa"/>
            <w:tcBorders>
              <w:top w:val="single" w:sz="2" w:space="0" w:color="auto"/>
              <w:left w:val="single" w:sz="2" w:space="0" w:color="auto"/>
              <w:bottom w:val="single" w:sz="2" w:space="0" w:color="auto"/>
              <w:right w:val="single" w:sz="2" w:space="0" w:color="auto"/>
            </w:tcBorders>
          </w:tcPr>
          <w:p w14:paraId="4C4070D7" w14:textId="77777777" w:rsidR="000B3397" w:rsidRPr="00B637AF" w:rsidRDefault="000B3397" w:rsidP="00AE3FF7">
            <w:pPr>
              <w:spacing w:before="144"/>
              <w:ind w:left="42"/>
              <w:rPr>
                <w:bCs/>
                <w:spacing w:val="-4"/>
              </w:rPr>
            </w:pPr>
            <w:r w:rsidRPr="00B637AF">
              <w:rPr>
                <w:bCs/>
                <w:spacing w:val="-4"/>
              </w:rPr>
              <w:t>Role in Contract</w:t>
            </w:r>
          </w:p>
          <w:p w14:paraId="5F35C996" w14:textId="77777777" w:rsidR="000B3397" w:rsidRPr="00B637AF" w:rsidRDefault="000B3397" w:rsidP="00AE3FF7">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2D836565" w14:textId="77777777" w:rsidR="000B3397" w:rsidRPr="00B637AF" w:rsidRDefault="000B3397" w:rsidP="009F0109">
            <w:pPr>
              <w:ind w:left="35" w:right="96"/>
              <w:jc w:val="center"/>
              <w:rPr>
                <w:bCs/>
                <w:spacing w:val="-4"/>
              </w:rPr>
            </w:pPr>
            <w:r w:rsidRPr="00B637AF">
              <w:rPr>
                <w:bCs/>
                <w:spacing w:val="-4"/>
              </w:rPr>
              <w:t xml:space="preserve">Prime Contractor </w:t>
            </w:r>
            <w:r w:rsidRPr="00B637AF">
              <w:rPr>
                <w:rFonts w:ascii="Wingdings" w:eastAsia="Wingdings" w:hAnsi="Wingdings" w:cs="Wingdings"/>
                <w:spacing w:val="-2"/>
              </w:rPr>
              <w:t></w:t>
            </w:r>
          </w:p>
        </w:tc>
        <w:tc>
          <w:tcPr>
            <w:tcW w:w="1524" w:type="dxa"/>
            <w:tcBorders>
              <w:top w:val="single" w:sz="2" w:space="0" w:color="auto"/>
              <w:left w:val="single" w:sz="2" w:space="0" w:color="auto"/>
              <w:bottom w:val="single" w:sz="2" w:space="0" w:color="auto"/>
              <w:right w:val="single" w:sz="2" w:space="0" w:color="auto"/>
            </w:tcBorders>
            <w:vAlign w:val="center"/>
          </w:tcPr>
          <w:p w14:paraId="24D5AEBB" w14:textId="77777777" w:rsidR="000B3397" w:rsidRPr="00B637AF" w:rsidRDefault="000B3397" w:rsidP="009F0109">
            <w:pPr>
              <w:ind w:right="90"/>
              <w:jc w:val="center"/>
              <w:rPr>
                <w:rFonts w:eastAsia="MS Mincho"/>
                <w:spacing w:val="-2"/>
              </w:rPr>
            </w:pPr>
            <w:r w:rsidRPr="00B637AF">
              <w:rPr>
                <w:bCs/>
                <w:spacing w:val="-4"/>
              </w:rPr>
              <w:t>Member in JV</w:t>
            </w:r>
            <w:r w:rsidRPr="00B637AF">
              <w:rPr>
                <w:rFonts w:eastAsia="MS Mincho"/>
                <w:spacing w:val="-2"/>
              </w:rPr>
              <w:t xml:space="preserve"> </w:t>
            </w:r>
          </w:p>
          <w:p w14:paraId="349D0A03" w14:textId="77777777" w:rsidR="000B3397" w:rsidRPr="00B637AF" w:rsidRDefault="000B3397" w:rsidP="00AE3FF7">
            <w:pPr>
              <w:ind w:right="374"/>
              <w:jc w:val="center"/>
              <w:rPr>
                <w:bCs/>
                <w:spacing w:val="-4"/>
              </w:rPr>
            </w:pPr>
            <w:r w:rsidRPr="00B637AF">
              <w:rPr>
                <w:rFonts w:ascii="Wingdings" w:eastAsia="Wingdings" w:hAnsi="Wingdings" w:cs="Wingdings"/>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0795D2E9" w14:textId="77777777" w:rsidR="000B3397" w:rsidRPr="00B637AF" w:rsidRDefault="000B3397" w:rsidP="00AE3FF7">
            <w:pPr>
              <w:jc w:val="center"/>
              <w:rPr>
                <w:bCs/>
                <w:spacing w:val="-4"/>
              </w:rPr>
            </w:pPr>
            <w:r w:rsidRPr="00B637AF">
              <w:rPr>
                <w:bCs/>
                <w:spacing w:val="-4"/>
              </w:rPr>
              <w:t>Management Contractor</w:t>
            </w:r>
          </w:p>
          <w:p w14:paraId="19C8E281" w14:textId="77777777" w:rsidR="000B3397" w:rsidRPr="00B637AF" w:rsidRDefault="000B3397" w:rsidP="00AE3FF7">
            <w:pPr>
              <w:jc w:val="center"/>
              <w:rPr>
                <w:bCs/>
                <w:spacing w:val="-4"/>
              </w:rPr>
            </w:pPr>
            <w:r w:rsidRPr="00B637AF">
              <w:rPr>
                <w:rFonts w:ascii="Wingdings" w:eastAsia="Wingdings" w:hAnsi="Wingdings" w:cs="Wingdings"/>
                <w:spacing w:val="-2"/>
              </w:rPr>
              <w:t></w:t>
            </w:r>
          </w:p>
        </w:tc>
        <w:tc>
          <w:tcPr>
            <w:tcW w:w="1080" w:type="dxa"/>
            <w:tcBorders>
              <w:top w:val="single" w:sz="2" w:space="0" w:color="auto"/>
              <w:left w:val="single" w:sz="2" w:space="0" w:color="auto"/>
              <w:bottom w:val="single" w:sz="2" w:space="0" w:color="auto"/>
              <w:right w:val="single" w:sz="2" w:space="0" w:color="auto"/>
            </w:tcBorders>
            <w:vAlign w:val="center"/>
          </w:tcPr>
          <w:p w14:paraId="4AA628A2" w14:textId="77777777" w:rsidR="000B3397" w:rsidRPr="00B637AF" w:rsidRDefault="0009660F" w:rsidP="00AE3FF7">
            <w:pPr>
              <w:jc w:val="center"/>
              <w:rPr>
                <w:bCs/>
                <w:spacing w:val="-4"/>
              </w:rPr>
            </w:pPr>
            <w:r w:rsidRPr="00B637AF">
              <w:rPr>
                <w:bCs/>
                <w:spacing w:val="-4"/>
              </w:rPr>
              <w:t>Sub</w:t>
            </w:r>
            <w:r w:rsidR="009F0109" w:rsidRPr="00B637AF">
              <w:rPr>
                <w:bCs/>
                <w:spacing w:val="-4"/>
              </w:rPr>
              <w:t>-</w:t>
            </w:r>
            <w:r w:rsidR="000B3397" w:rsidRPr="00B637AF">
              <w:rPr>
                <w:bCs/>
                <w:spacing w:val="-4"/>
              </w:rPr>
              <w:t xml:space="preserve">contractor </w:t>
            </w:r>
            <w:r w:rsidR="000B3397" w:rsidRPr="00B637AF">
              <w:rPr>
                <w:rFonts w:ascii="Wingdings" w:eastAsia="Wingdings" w:hAnsi="Wingdings" w:cs="Wingdings"/>
                <w:spacing w:val="-2"/>
              </w:rPr>
              <w:t></w:t>
            </w:r>
          </w:p>
        </w:tc>
      </w:tr>
      <w:tr w:rsidR="000B3397" w:rsidRPr="00B637AF" w14:paraId="2A1197B1" w14:textId="77777777" w:rsidTr="009F0109">
        <w:tc>
          <w:tcPr>
            <w:tcW w:w="3745" w:type="dxa"/>
            <w:tcBorders>
              <w:top w:val="single" w:sz="2" w:space="0" w:color="auto"/>
              <w:left w:val="single" w:sz="2" w:space="0" w:color="auto"/>
              <w:right w:val="single" w:sz="2" w:space="0" w:color="auto"/>
            </w:tcBorders>
          </w:tcPr>
          <w:p w14:paraId="1AA37D00" w14:textId="77777777" w:rsidR="000B3397" w:rsidRPr="00B637AF" w:rsidRDefault="000B3397" w:rsidP="00AE3FF7">
            <w:pPr>
              <w:spacing w:before="144" w:after="324"/>
              <w:ind w:left="42"/>
              <w:rPr>
                <w:bCs/>
                <w:spacing w:val="-11"/>
              </w:rPr>
            </w:pPr>
            <w:r w:rsidRPr="00B637AF">
              <w:rPr>
                <w:bCs/>
                <w:spacing w:val="-11"/>
              </w:rPr>
              <w:t>Total Contract Amount</w:t>
            </w:r>
          </w:p>
        </w:tc>
        <w:tc>
          <w:tcPr>
            <w:tcW w:w="2915" w:type="dxa"/>
            <w:gridSpan w:val="3"/>
            <w:tcBorders>
              <w:top w:val="single" w:sz="2" w:space="0" w:color="auto"/>
              <w:left w:val="single" w:sz="2" w:space="0" w:color="auto"/>
              <w:right w:val="single" w:sz="2" w:space="0" w:color="auto"/>
            </w:tcBorders>
          </w:tcPr>
          <w:p w14:paraId="0CFF3056" w14:textId="77777777" w:rsidR="000B3397" w:rsidRPr="00B637AF" w:rsidRDefault="000B3397" w:rsidP="00AE3FF7">
            <w:pPr>
              <w:spacing w:before="144"/>
              <w:ind w:left="61"/>
              <w:rPr>
                <w:bCs/>
                <w:i/>
                <w:iCs/>
                <w:spacing w:val="2"/>
              </w:rPr>
            </w:pPr>
          </w:p>
        </w:tc>
        <w:tc>
          <w:tcPr>
            <w:tcW w:w="2520" w:type="dxa"/>
            <w:gridSpan w:val="2"/>
            <w:tcBorders>
              <w:top w:val="single" w:sz="2" w:space="0" w:color="auto"/>
              <w:left w:val="single" w:sz="2" w:space="0" w:color="auto"/>
              <w:right w:val="single" w:sz="2" w:space="0" w:color="auto"/>
            </w:tcBorders>
          </w:tcPr>
          <w:p w14:paraId="34EE03B9" w14:textId="77777777" w:rsidR="000B3397" w:rsidRPr="00B637AF" w:rsidRDefault="000B3397" w:rsidP="00AE3FF7">
            <w:pPr>
              <w:spacing w:before="144"/>
              <w:ind w:left="61"/>
              <w:rPr>
                <w:bCs/>
                <w:i/>
                <w:iCs/>
                <w:spacing w:val="2"/>
              </w:rPr>
            </w:pPr>
            <w:r w:rsidRPr="00B637AF">
              <w:rPr>
                <w:bCs/>
                <w:spacing w:val="-4"/>
              </w:rPr>
              <w:t xml:space="preserve">US$ </w:t>
            </w:r>
            <w:r w:rsidRPr="00B637AF">
              <w:rPr>
                <w:bCs/>
                <w:i/>
                <w:iCs/>
                <w:spacing w:val="2"/>
              </w:rPr>
              <w:t>*</w:t>
            </w:r>
          </w:p>
        </w:tc>
      </w:tr>
      <w:tr w:rsidR="000B3397" w:rsidRPr="00B637AF" w14:paraId="1EE409E9" w14:textId="77777777" w:rsidTr="009F0109">
        <w:tc>
          <w:tcPr>
            <w:tcW w:w="3745" w:type="dxa"/>
            <w:tcBorders>
              <w:top w:val="single" w:sz="2" w:space="0" w:color="auto"/>
              <w:left w:val="single" w:sz="2" w:space="0" w:color="auto"/>
              <w:right w:val="single" w:sz="2" w:space="0" w:color="auto"/>
            </w:tcBorders>
          </w:tcPr>
          <w:p w14:paraId="7FF51FB6" w14:textId="77777777" w:rsidR="000B3397" w:rsidRPr="00B637AF" w:rsidRDefault="0009660F" w:rsidP="00AE3FF7">
            <w:pPr>
              <w:spacing w:before="288"/>
              <w:ind w:left="42"/>
              <w:rPr>
                <w:bCs/>
              </w:rPr>
            </w:pPr>
            <w:r w:rsidRPr="00B637AF">
              <w:rPr>
                <w:bCs/>
              </w:rPr>
              <w:t>If member in a JV or sub</w:t>
            </w:r>
            <w:r w:rsidR="000B3397" w:rsidRPr="00B637AF">
              <w:rPr>
                <w:bCs/>
              </w:rPr>
              <w:t>contractor, specify participation in total Contract amount</w:t>
            </w:r>
          </w:p>
        </w:tc>
        <w:tc>
          <w:tcPr>
            <w:tcW w:w="1301" w:type="dxa"/>
            <w:tcBorders>
              <w:top w:val="single" w:sz="2" w:space="0" w:color="auto"/>
              <w:left w:val="single" w:sz="2" w:space="0" w:color="auto"/>
              <w:right w:val="single" w:sz="2" w:space="0" w:color="auto"/>
            </w:tcBorders>
          </w:tcPr>
          <w:p w14:paraId="79CE9514" w14:textId="77777777" w:rsidR="000B3397" w:rsidRPr="00B637AF" w:rsidRDefault="000B3397" w:rsidP="00AE3FF7">
            <w:pPr>
              <w:spacing w:before="144"/>
              <w:ind w:left="61"/>
              <w:rPr>
                <w:bCs/>
                <w:i/>
                <w:iCs/>
              </w:rPr>
            </w:pPr>
          </w:p>
        </w:tc>
        <w:tc>
          <w:tcPr>
            <w:tcW w:w="1614" w:type="dxa"/>
            <w:gridSpan w:val="2"/>
            <w:tcBorders>
              <w:top w:val="single" w:sz="2" w:space="0" w:color="auto"/>
              <w:left w:val="single" w:sz="2" w:space="0" w:color="auto"/>
              <w:right w:val="single" w:sz="2" w:space="0" w:color="auto"/>
            </w:tcBorders>
          </w:tcPr>
          <w:p w14:paraId="053A2C29" w14:textId="77777777" w:rsidR="000B3397" w:rsidRPr="00B637AF" w:rsidRDefault="000B3397" w:rsidP="00AE3FF7">
            <w:pPr>
              <w:spacing w:before="144"/>
              <w:ind w:left="61"/>
              <w:rPr>
                <w:bCs/>
                <w:i/>
                <w:iCs/>
              </w:rPr>
            </w:pPr>
          </w:p>
        </w:tc>
        <w:tc>
          <w:tcPr>
            <w:tcW w:w="2520" w:type="dxa"/>
            <w:gridSpan w:val="2"/>
            <w:tcBorders>
              <w:top w:val="single" w:sz="2" w:space="0" w:color="auto"/>
              <w:left w:val="single" w:sz="2" w:space="0" w:color="auto"/>
              <w:right w:val="single" w:sz="2" w:space="0" w:color="auto"/>
            </w:tcBorders>
          </w:tcPr>
          <w:p w14:paraId="23BCD92B" w14:textId="77777777" w:rsidR="000B3397" w:rsidRPr="00B637AF" w:rsidRDefault="000B3397" w:rsidP="00AE3FF7">
            <w:pPr>
              <w:spacing w:before="144"/>
              <w:ind w:left="61"/>
              <w:rPr>
                <w:bCs/>
                <w:i/>
                <w:iCs/>
              </w:rPr>
            </w:pPr>
            <w:r w:rsidRPr="00B637AF">
              <w:rPr>
                <w:bCs/>
                <w:i/>
                <w:spacing w:val="-4"/>
              </w:rPr>
              <w:t>*</w:t>
            </w:r>
          </w:p>
        </w:tc>
      </w:tr>
      <w:tr w:rsidR="000B3397" w:rsidRPr="00B637AF" w14:paraId="1285C0E0" w14:textId="77777777" w:rsidTr="009F0109">
        <w:tc>
          <w:tcPr>
            <w:tcW w:w="3745" w:type="dxa"/>
            <w:tcBorders>
              <w:top w:val="single" w:sz="2" w:space="0" w:color="auto"/>
              <w:left w:val="single" w:sz="2" w:space="0" w:color="auto"/>
              <w:bottom w:val="single" w:sz="2" w:space="0" w:color="auto"/>
              <w:right w:val="single" w:sz="2" w:space="0" w:color="auto"/>
            </w:tcBorders>
          </w:tcPr>
          <w:p w14:paraId="2D5CE778" w14:textId="77777777" w:rsidR="000B3397" w:rsidRPr="00B637AF" w:rsidRDefault="000B3397" w:rsidP="00AE3FF7">
            <w:pPr>
              <w:spacing w:before="144"/>
              <w:ind w:left="42"/>
              <w:rPr>
                <w:bCs/>
              </w:rPr>
            </w:pPr>
            <w:r w:rsidRPr="00B637AF">
              <w:rPr>
                <w:bCs/>
              </w:rPr>
              <w:t>Employer's Name:</w:t>
            </w:r>
          </w:p>
        </w:tc>
        <w:tc>
          <w:tcPr>
            <w:tcW w:w="5435" w:type="dxa"/>
            <w:gridSpan w:val="5"/>
            <w:tcBorders>
              <w:top w:val="single" w:sz="2" w:space="0" w:color="auto"/>
              <w:left w:val="single" w:sz="2" w:space="0" w:color="auto"/>
              <w:bottom w:val="single" w:sz="2" w:space="0" w:color="auto"/>
              <w:right w:val="single" w:sz="2" w:space="0" w:color="auto"/>
            </w:tcBorders>
          </w:tcPr>
          <w:p w14:paraId="6028A66E" w14:textId="77777777" w:rsidR="000B3397" w:rsidRPr="00B637AF" w:rsidRDefault="000B3397" w:rsidP="00AE3FF7">
            <w:pPr>
              <w:spacing w:before="144"/>
              <w:rPr>
                <w:bCs/>
                <w:i/>
                <w:iCs/>
              </w:rPr>
            </w:pPr>
          </w:p>
        </w:tc>
      </w:tr>
      <w:tr w:rsidR="000B3397" w:rsidRPr="00B637AF" w14:paraId="44B28D7D" w14:textId="77777777" w:rsidTr="009F0109">
        <w:tc>
          <w:tcPr>
            <w:tcW w:w="3745" w:type="dxa"/>
            <w:tcBorders>
              <w:top w:val="single" w:sz="2" w:space="0" w:color="auto"/>
              <w:left w:val="single" w:sz="2" w:space="0" w:color="auto"/>
              <w:bottom w:val="single" w:sz="2" w:space="0" w:color="auto"/>
              <w:right w:val="single" w:sz="2" w:space="0" w:color="auto"/>
            </w:tcBorders>
          </w:tcPr>
          <w:p w14:paraId="30450EF8" w14:textId="77777777" w:rsidR="000B3397" w:rsidRPr="00B637AF" w:rsidRDefault="000B3397" w:rsidP="00AE3FF7">
            <w:pPr>
              <w:ind w:left="42"/>
              <w:rPr>
                <w:bCs/>
              </w:rPr>
            </w:pPr>
            <w:r w:rsidRPr="00B637AF">
              <w:rPr>
                <w:bCs/>
              </w:rPr>
              <w:t>Address:</w:t>
            </w:r>
          </w:p>
          <w:p w14:paraId="645BFF68" w14:textId="77777777" w:rsidR="000B3397" w:rsidRPr="00B637AF" w:rsidRDefault="000B3397" w:rsidP="00AE3FF7">
            <w:pPr>
              <w:spacing w:before="252"/>
              <w:ind w:left="42"/>
              <w:rPr>
                <w:bCs/>
              </w:rPr>
            </w:pPr>
            <w:r w:rsidRPr="00B637AF">
              <w:rPr>
                <w:bCs/>
              </w:rPr>
              <w:t>Telephone/fax number</w:t>
            </w:r>
          </w:p>
          <w:p w14:paraId="38622547" w14:textId="77777777" w:rsidR="000B3397" w:rsidRPr="00B637AF" w:rsidRDefault="000B3397" w:rsidP="00AE3FF7">
            <w:pPr>
              <w:spacing w:before="540" w:after="252"/>
              <w:ind w:left="42"/>
              <w:rPr>
                <w:bCs/>
              </w:rPr>
            </w:pPr>
            <w:r w:rsidRPr="00B637AF">
              <w:rPr>
                <w:bCs/>
              </w:rPr>
              <w:t>E-mail:</w:t>
            </w:r>
          </w:p>
        </w:tc>
        <w:tc>
          <w:tcPr>
            <w:tcW w:w="5435" w:type="dxa"/>
            <w:gridSpan w:val="5"/>
            <w:tcBorders>
              <w:top w:val="single" w:sz="2" w:space="0" w:color="auto"/>
              <w:left w:val="single" w:sz="2" w:space="0" w:color="auto"/>
              <w:bottom w:val="single" w:sz="2" w:space="0" w:color="auto"/>
              <w:right w:val="single" w:sz="2" w:space="0" w:color="auto"/>
            </w:tcBorders>
          </w:tcPr>
          <w:p w14:paraId="283CEF3C" w14:textId="77777777" w:rsidR="000B3397" w:rsidRPr="00B637AF" w:rsidRDefault="000B3397" w:rsidP="00AE3FF7">
            <w:pPr>
              <w:spacing w:before="288" w:after="120"/>
              <w:rPr>
                <w:bCs/>
                <w:i/>
                <w:iCs/>
                <w:spacing w:val="2"/>
              </w:rPr>
            </w:pPr>
          </w:p>
        </w:tc>
      </w:tr>
    </w:tbl>
    <w:p w14:paraId="10EAD333" w14:textId="77777777" w:rsidR="000B3397" w:rsidRPr="00B637AF" w:rsidRDefault="000B3397" w:rsidP="000B3397">
      <w:pPr>
        <w:jc w:val="center"/>
        <w:rPr>
          <w:b/>
          <w:sz w:val="32"/>
          <w:szCs w:val="32"/>
        </w:rPr>
      </w:pPr>
      <w:r w:rsidRPr="00B637AF">
        <w:rPr>
          <w:b/>
          <w:sz w:val="32"/>
          <w:szCs w:val="32"/>
        </w:rPr>
        <w:br w:type="page"/>
      </w:r>
      <w:r w:rsidRPr="00B637AF" w:rsidDel="00C11C3F">
        <w:rPr>
          <w:b/>
          <w:sz w:val="32"/>
          <w:szCs w:val="32"/>
        </w:rPr>
        <w:lastRenderedPageBreak/>
        <w:t xml:space="preserve"> </w:t>
      </w:r>
      <w:r w:rsidRPr="00B637AF">
        <w:rPr>
          <w:b/>
          <w:sz w:val="32"/>
          <w:szCs w:val="32"/>
        </w:rPr>
        <w:t>Form EXP - 4.2(a) (cont.)</w:t>
      </w:r>
    </w:p>
    <w:p w14:paraId="1BB4F664" w14:textId="77777777" w:rsidR="000B3397" w:rsidRPr="00B637AF" w:rsidRDefault="000B3397" w:rsidP="000B3397">
      <w:pPr>
        <w:jc w:val="center"/>
        <w:rPr>
          <w:b/>
          <w:sz w:val="32"/>
          <w:szCs w:val="36"/>
        </w:rPr>
      </w:pPr>
      <w:r w:rsidRPr="00B637AF">
        <w:rPr>
          <w:b/>
          <w:sz w:val="32"/>
          <w:szCs w:val="36"/>
        </w:rPr>
        <w:t>Specific Construction and Contract Management Experience (cont.)</w:t>
      </w:r>
    </w:p>
    <w:p w14:paraId="085D09E9" w14:textId="77777777" w:rsidR="000B3397" w:rsidRPr="00B637AF" w:rsidRDefault="000B3397" w:rsidP="000B3397">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0B3397" w:rsidRPr="00B637AF" w14:paraId="7CF1968F" w14:textId="77777777" w:rsidTr="00AE3FF7">
        <w:tc>
          <w:tcPr>
            <w:tcW w:w="3559" w:type="dxa"/>
            <w:tcBorders>
              <w:top w:val="single" w:sz="2" w:space="0" w:color="auto"/>
              <w:left w:val="single" w:sz="2" w:space="0" w:color="auto"/>
              <w:bottom w:val="single" w:sz="2" w:space="0" w:color="auto"/>
              <w:right w:val="single" w:sz="2" w:space="0" w:color="auto"/>
            </w:tcBorders>
          </w:tcPr>
          <w:p w14:paraId="7451F03B" w14:textId="77777777" w:rsidR="000B3397" w:rsidRPr="00B637AF" w:rsidRDefault="000B3397" w:rsidP="00AE3FF7">
            <w:pPr>
              <w:jc w:val="center"/>
              <w:rPr>
                <w:b/>
                <w:bCs/>
                <w:spacing w:val="4"/>
              </w:rPr>
            </w:pPr>
            <w:r w:rsidRPr="00B637AF">
              <w:rPr>
                <w:b/>
                <w:bCs/>
                <w:spacing w:val="4"/>
              </w:rPr>
              <w:t>Similar Contract No.</w:t>
            </w:r>
          </w:p>
          <w:p w14:paraId="0679F74E" w14:textId="77777777" w:rsidR="000B3397" w:rsidRPr="00B637AF" w:rsidRDefault="000B3397" w:rsidP="00AE3FF7">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14:paraId="10112628" w14:textId="77777777" w:rsidR="000B3397" w:rsidRPr="00B637AF" w:rsidRDefault="000B3397" w:rsidP="00AE3FF7">
            <w:pPr>
              <w:jc w:val="center"/>
              <w:rPr>
                <w:b/>
                <w:bCs/>
                <w:spacing w:val="4"/>
              </w:rPr>
            </w:pPr>
            <w:r w:rsidRPr="00B637AF">
              <w:rPr>
                <w:b/>
                <w:bCs/>
                <w:spacing w:val="4"/>
              </w:rPr>
              <w:t>Information</w:t>
            </w:r>
          </w:p>
        </w:tc>
      </w:tr>
      <w:tr w:rsidR="000B3397" w:rsidRPr="00B637AF" w14:paraId="6D49788A" w14:textId="77777777" w:rsidTr="00AE3FF7">
        <w:tc>
          <w:tcPr>
            <w:tcW w:w="3559" w:type="dxa"/>
            <w:tcBorders>
              <w:top w:val="single" w:sz="2" w:space="0" w:color="auto"/>
              <w:left w:val="single" w:sz="2" w:space="0" w:color="auto"/>
              <w:bottom w:val="single" w:sz="2" w:space="0" w:color="auto"/>
              <w:right w:val="single" w:sz="2" w:space="0" w:color="auto"/>
            </w:tcBorders>
          </w:tcPr>
          <w:p w14:paraId="5B29D778" w14:textId="77777777" w:rsidR="000B3397" w:rsidRPr="00B637AF" w:rsidRDefault="000B3397" w:rsidP="00477372">
            <w:pPr>
              <w:jc w:val="center"/>
              <w:rPr>
                <w:b/>
                <w:bCs/>
                <w:spacing w:val="4"/>
              </w:rPr>
            </w:pPr>
            <w:r w:rsidRPr="00B637AF">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6F3C099B" w14:textId="77777777" w:rsidR="000B3397" w:rsidRPr="00B637AF" w:rsidRDefault="000B3397" w:rsidP="00AE3FF7">
            <w:pPr>
              <w:jc w:val="center"/>
              <w:rPr>
                <w:b/>
                <w:bCs/>
                <w:spacing w:val="4"/>
              </w:rPr>
            </w:pPr>
          </w:p>
        </w:tc>
      </w:tr>
      <w:tr w:rsidR="000B3397" w:rsidRPr="00B637AF" w14:paraId="4B0AA1F4" w14:textId="77777777" w:rsidTr="00AE3FF7">
        <w:tc>
          <w:tcPr>
            <w:tcW w:w="3559" w:type="dxa"/>
            <w:tcBorders>
              <w:top w:val="single" w:sz="2" w:space="0" w:color="auto"/>
              <w:left w:val="single" w:sz="2" w:space="0" w:color="auto"/>
              <w:bottom w:val="single" w:sz="2" w:space="0" w:color="auto"/>
              <w:right w:val="single" w:sz="2" w:space="0" w:color="auto"/>
            </w:tcBorders>
          </w:tcPr>
          <w:p w14:paraId="36A24271" w14:textId="77777777" w:rsidR="000B3397" w:rsidRPr="00B637AF" w:rsidRDefault="000B3397" w:rsidP="00477372">
            <w:pPr>
              <w:spacing w:before="120" w:after="120"/>
              <w:ind w:left="86"/>
            </w:pPr>
            <w:r w:rsidRPr="00B637AF">
              <w:t>1. Amount</w:t>
            </w:r>
          </w:p>
        </w:tc>
        <w:tc>
          <w:tcPr>
            <w:tcW w:w="5623" w:type="dxa"/>
            <w:tcBorders>
              <w:top w:val="single" w:sz="2" w:space="0" w:color="auto"/>
              <w:left w:val="single" w:sz="2" w:space="0" w:color="auto"/>
              <w:bottom w:val="single" w:sz="2" w:space="0" w:color="auto"/>
              <w:right w:val="single" w:sz="2" w:space="0" w:color="auto"/>
            </w:tcBorders>
          </w:tcPr>
          <w:p w14:paraId="09DBA9B8" w14:textId="77777777" w:rsidR="000B3397" w:rsidRPr="00B637AF" w:rsidRDefault="000B3397" w:rsidP="00AE3FF7">
            <w:pPr>
              <w:jc w:val="center"/>
              <w:rPr>
                <w:b/>
                <w:bCs/>
                <w:spacing w:val="4"/>
              </w:rPr>
            </w:pPr>
          </w:p>
        </w:tc>
      </w:tr>
      <w:tr w:rsidR="000B3397" w:rsidRPr="00B637AF" w14:paraId="138D7ADC" w14:textId="77777777" w:rsidTr="00AE3FF7">
        <w:tc>
          <w:tcPr>
            <w:tcW w:w="3559" w:type="dxa"/>
            <w:tcBorders>
              <w:top w:val="single" w:sz="2" w:space="0" w:color="auto"/>
              <w:left w:val="single" w:sz="2" w:space="0" w:color="auto"/>
              <w:bottom w:val="single" w:sz="2" w:space="0" w:color="auto"/>
              <w:right w:val="single" w:sz="2" w:space="0" w:color="auto"/>
            </w:tcBorders>
          </w:tcPr>
          <w:p w14:paraId="71F3EAA0" w14:textId="77777777" w:rsidR="000B3397" w:rsidRPr="00B637AF" w:rsidRDefault="000B3397" w:rsidP="00477372">
            <w:pPr>
              <w:spacing w:before="120" w:after="120"/>
              <w:ind w:left="86"/>
            </w:pPr>
            <w:r w:rsidRPr="00B637AF">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357CE5ED" w14:textId="77777777" w:rsidR="000B3397" w:rsidRPr="00B637AF" w:rsidRDefault="000B3397" w:rsidP="00AE3FF7">
            <w:pPr>
              <w:jc w:val="center"/>
              <w:rPr>
                <w:b/>
                <w:bCs/>
                <w:spacing w:val="4"/>
              </w:rPr>
            </w:pPr>
          </w:p>
        </w:tc>
      </w:tr>
      <w:tr w:rsidR="000B3397" w:rsidRPr="00B637AF" w14:paraId="6B888FF2" w14:textId="77777777" w:rsidTr="00AE3FF7">
        <w:tc>
          <w:tcPr>
            <w:tcW w:w="3559" w:type="dxa"/>
            <w:tcBorders>
              <w:top w:val="single" w:sz="2" w:space="0" w:color="auto"/>
              <w:left w:val="single" w:sz="2" w:space="0" w:color="auto"/>
              <w:bottom w:val="single" w:sz="2" w:space="0" w:color="auto"/>
              <w:right w:val="single" w:sz="2" w:space="0" w:color="auto"/>
            </w:tcBorders>
          </w:tcPr>
          <w:p w14:paraId="35AF0185" w14:textId="77777777" w:rsidR="000B3397" w:rsidRPr="00B637AF" w:rsidRDefault="000B3397" w:rsidP="00477372">
            <w:pPr>
              <w:spacing w:before="120" w:after="120"/>
              <w:ind w:left="86"/>
            </w:pPr>
            <w:r w:rsidRPr="00B637AF">
              <w:t>3. Complexity</w:t>
            </w:r>
          </w:p>
        </w:tc>
        <w:tc>
          <w:tcPr>
            <w:tcW w:w="5623" w:type="dxa"/>
            <w:tcBorders>
              <w:top w:val="single" w:sz="2" w:space="0" w:color="auto"/>
              <w:left w:val="single" w:sz="2" w:space="0" w:color="auto"/>
              <w:bottom w:val="single" w:sz="2" w:space="0" w:color="auto"/>
              <w:right w:val="single" w:sz="2" w:space="0" w:color="auto"/>
            </w:tcBorders>
          </w:tcPr>
          <w:p w14:paraId="15DA1C9E" w14:textId="77777777" w:rsidR="000B3397" w:rsidRPr="00B637AF" w:rsidRDefault="000B3397" w:rsidP="00AE3FF7">
            <w:pPr>
              <w:jc w:val="center"/>
              <w:rPr>
                <w:b/>
                <w:bCs/>
                <w:spacing w:val="4"/>
              </w:rPr>
            </w:pPr>
          </w:p>
        </w:tc>
      </w:tr>
      <w:tr w:rsidR="000B3397" w:rsidRPr="00B637AF" w14:paraId="41C2B43C" w14:textId="77777777" w:rsidTr="00AE3FF7">
        <w:tc>
          <w:tcPr>
            <w:tcW w:w="3559" w:type="dxa"/>
            <w:tcBorders>
              <w:top w:val="single" w:sz="2" w:space="0" w:color="auto"/>
              <w:left w:val="single" w:sz="2" w:space="0" w:color="auto"/>
              <w:bottom w:val="single" w:sz="2" w:space="0" w:color="auto"/>
              <w:right w:val="single" w:sz="2" w:space="0" w:color="auto"/>
            </w:tcBorders>
          </w:tcPr>
          <w:p w14:paraId="710719BE" w14:textId="77777777" w:rsidR="000B3397" w:rsidRPr="00B637AF" w:rsidRDefault="000B3397" w:rsidP="00477372">
            <w:pPr>
              <w:spacing w:before="120" w:after="120"/>
              <w:ind w:left="86"/>
            </w:pPr>
            <w:r w:rsidRPr="00B637AF">
              <w:t>4. Methods/Technology</w:t>
            </w:r>
          </w:p>
        </w:tc>
        <w:tc>
          <w:tcPr>
            <w:tcW w:w="5623" w:type="dxa"/>
            <w:tcBorders>
              <w:top w:val="single" w:sz="2" w:space="0" w:color="auto"/>
              <w:left w:val="single" w:sz="2" w:space="0" w:color="auto"/>
              <w:bottom w:val="single" w:sz="2" w:space="0" w:color="auto"/>
              <w:right w:val="single" w:sz="2" w:space="0" w:color="auto"/>
            </w:tcBorders>
          </w:tcPr>
          <w:p w14:paraId="38737E57" w14:textId="77777777" w:rsidR="000B3397" w:rsidRPr="00B637AF" w:rsidRDefault="000B3397" w:rsidP="00AE3FF7">
            <w:pPr>
              <w:jc w:val="center"/>
              <w:rPr>
                <w:b/>
                <w:bCs/>
                <w:spacing w:val="4"/>
              </w:rPr>
            </w:pPr>
          </w:p>
        </w:tc>
      </w:tr>
      <w:tr w:rsidR="000B3397" w:rsidRPr="00B637AF" w14:paraId="0F3EB807" w14:textId="77777777" w:rsidTr="00AE3FF7">
        <w:tc>
          <w:tcPr>
            <w:tcW w:w="3559" w:type="dxa"/>
            <w:tcBorders>
              <w:top w:val="single" w:sz="2" w:space="0" w:color="auto"/>
              <w:left w:val="single" w:sz="2" w:space="0" w:color="auto"/>
              <w:bottom w:val="single" w:sz="2" w:space="0" w:color="auto"/>
              <w:right w:val="single" w:sz="2" w:space="0" w:color="auto"/>
            </w:tcBorders>
          </w:tcPr>
          <w:p w14:paraId="65893976" w14:textId="77777777" w:rsidR="000B3397" w:rsidRPr="00B637AF" w:rsidRDefault="00301412" w:rsidP="00477372">
            <w:pPr>
              <w:spacing w:before="120" w:after="120"/>
              <w:ind w:left="86"/>
            </w:pPr>
            <w:r w:rsidRPr="00B637AF">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5C6E51A3" w14:textId="77777777" w:rsidR="000B3397" w:rsidRPr="00B637AF" w:rsidRDefault="000B3397" w:rsidP="00AE3FF7">
            <w:pPr>
              <w:jc w:val="center"/>
              <w:rPr>
                <w:b/>
                <w:bCs/>
                <w:spacing w:val="4"/>
              </w:rPr>
            </w:pPr>
          </w:p>
        </w:tc>
      </w:tr>
      <w:tr w:rsidR="00301412" w:rsidRPr="00B637AF" w14:paraId="5D684AC5" w14:textId="77777777" w:rsidTr="00AE3FF7">
        <w:tc>
          <w:tcPr>
            <w:tcW w:w="3559" w:type="dxa"/>
            <w:tcBorders>
              <w:top w:val="single" w:sz="2" w:space="0" w:color="auto"/>
              <w:left w:val="single" w:sz="2" w:space="0" w:color="auto"/>
              <w:bottom w:val="single" w:sz="2" w:space="0" w:color="auto"/>
              <w:right w:val="single" w:sz="2" w:space="0" w:color="auto"/>
            </w:tcBorders>
          </w:tcPr>
          <w:p w14:paraId="7426A7E7" w14:textId="77777777" w:rsidR="00301412" w:rsidRPr="00B637AF" w:rsidRDefault="00301412" w:rsidP="00477372">
            <w:pPr>
              <w:spacing w:before="120" w:after="120"/>
              <w:ind w:left="86"/>
            </w:pPr>
            <w:r w:rsidRPr="00B637AF">
              <w:t>6. Other Characteristics</w:t>
            </w:r>
          </w:p>
        </w:tc>
        <w:tc>
          <w:tcPr>
            <w:tcW w:w="5623" w:type="dxa"/>
            <w:tcBorders>
              <w:top w:val="single" w:sz="2" w:space="0" w:color="auto"/>
              <w:left w:val="single" w:sz="2" w:space="0" w:color="auto"/>
              <w:bottom w:val="single" w:sz="2" w:space="0" w:color="auto"/>
              <w:right w:val="single" w:sz="2" w:space="0" w:color="auto"/>
            </w:tcBorders>
          </w:tcPr>
          <w:p w14:paraId="0A042E13" w14:textId="77777777" w:rsidR="00301412" w:rsidRPr="00B637AF" w:rsidRDefault="00301412" w:rsidP="00AE3FF7">
            <w:pPr>
              <w:jc w:val="center"/>
              <w:rPr>
                <w:b/>
                <w:bCs/>
                <w:spacing w:val="4"/>
              </w:rPr>
            </w:pPr>
          </w:p>
        </w:tc>
      </w:tr>
    </w:tbl>
    <w:p w14:paraId="3661930E" w14:textId="4376AD87" w:rsidR="007D04A6" w:rsidRDefault="007D04A6" w:rsidP="006F6FB3">
      <w:pPr>
        <w:pStyle w:val="Subtitle"/>
        <w:tabs>
          <w:tab w:val="left" w:pos="705"/>
          <w:tab w:val="center" w:pos="4446"/>
        </w:tabs>
        <w:ind w:left="180" w:right="288"/>
        <w:jc w:val="left"/>
      </w:pPr>
      <w:bookmarkStart w:id="787" w:name="_Toc25317547"/>
    </w:p>
    <w:p w14:paraId="0EC7E0A1" w14:textId="77777777" w:rsidR="007D04A6" w:rsidRDefault="007D04A6">
      <w:pPr>
        <w:rPr>
          <w:b/>
          <w:sz w:val="36"/>
          <w:szCs w:val="20"/>
        </w:rPr>
      </w:pPr>
      <w:r>
        <w:br w:type="page"/>
      </w:r>
    </w:p>
    <w:p w14:paraId="5D17AD8B" w14:textId="77777777" w:rsidR="007D04A6" w:rsidRDefault="007D04A6" w:rsidP="007D04A6">
      <w:pPr>
        <w:pStyle w:val="Subtitle"/>
        <w:tabs>
          <w:tab w:val="left" w:pos="705"/>
          <w:tab w:val="center" w:pos="4446"/>
        </w:tabs>
        <w:ind w:left="180" w:right="288"/>
      </w:pPr>
    </w:p>
    <w:p w14:paraId="3D8AC8E1" w14:textId="0A03032D" w:rsidR="007B586E" w:rsidRPr="00B637AF" w:rsidRDefault="007B586E" w:rsidP="002F1F70">
      <w:pPr>
        <w:pStyle w:val="Subtitle"/>
        <w:tabs>
          <w:tab w:val="left" w:pos="705"/>
          <w:tab w:val="center" w:pos="4446"/>
        </w:tabs>
        <w:ind w:left="180" w:right="288"/>
      </w:pPr>
      <w:r w:rsidRPr="00B637AF">
        <w:t>Section V - Eligible Countries</w:t>
      </w:r>
      <w:bookmarkEnd w:id="787"/>
    </w:p>
    <w:p w14:paraId="10492FD7" w14:textId="77777777" w:rsidR="007B586E" w:rsidRPr="00B637AF" w:rsidRDefault="007B586E">
      <w:pPr>
        <w:pStyle w:val="Heading5"/>
        <w:jc w:val="center"/>
        <w:rPr>
          <w:rFonts w:cs="Times New Roman"/>
          <w:b w:val="0"/>
          <w:bCs w:val="0"/>
          <w:sz w:val="20"/>
        </w:rPr>
      </w:pPr>
    </w:p>
    <w:p w14:paraId="62BD053F" w14:textId="77777777" w:rsidR="00002A9A" w:rsidRPr="00B637AF" w:rsidRDefault="00002A9A" w:rsidP="00002A9A">
      <w:pPr>
        <w:jc w:val="center"/>
        <w:rPr>
          <w:b/>
          <w:sz w:val="28"/>
          <w:szCs w:val="28"/>
        </w:rPr>
      </w:pPr>
      <w:bookmarkStart w:id="788" w:name="_Toc78357427"/>
      <w:r w:rsidRPr="00B637AF">
        <w:rPr>
          <w:b/>
          <w:sz w:val="28"/>
          <w:szCs w:val="28"/>
        </w:rPr>
        <w:t>Eligibility for the Provision of Goods, Works and Services in Bank-Financed Procurement</w:t>
      </w:r>
    </w:p>
    <w:p w14:paraId="087F404B" w14:textId="77777777" w:rsidR="00002A9A" w:rsidRPr="00B637AF" w:rsidRDefault="00002A9A" w:rsidP="00002A9A">
      <w:pPr>
        <w:jc w:val="center"/>
      </w:pPr>
    </w:p>
    <w:p w14:paraId="14D24122" w14:textId="77777777" w:rsidR="00002A9A" w:rsidRPr="00B637AF" w:rsidRDefault="00002A9A" w:rsidP="00002A9A">
      <w:pPr>
        <w:jc w:val="center"/>
      </w:pPr>
    </w:p>
    <w:p w14:paraId="61197E8E" w14:textId="77777777" w:rsidR="00002A9A" w:rsidRPr="00B637AF" w:rsidRDefault="00002A9A" w:rsidP="00002A9A">
      <w:r w:rsidRPr="00B637AF">
        <w:tab/>
      </w:r>
    </w:p>
    <w:p w14:paraId="2A18F92F" w14:textId="77777777" w:rsidR="000B3397" w:rsidRPr="00B637AF" w:rsidRDefault="000B3397" w:rsidP="000B3397">
      <w:pPr>
        <w:pStyle w:val="BodyTextIndent2"/>
        <w:tabs>
          <w:tab w:val="clear" w:pos="720"/>
        </w:tabs>
        <w:ind w:left="0" w:firstLine="0"/>
        <w:jc w:val="both"/>
        <w:rPr>
          <w:rFonts w:ascii="Times New Roman" w:hAnsi="Times New Roman"/>
          <w:sz w:val="24"/>
          <w:szCs w:val="24"/>
        </w:rPr>
      </w:pPr>
      <w:r w:rsidRPr="00B637AF">
        <w:rPr>
          <w:rFonts w:ascii="Times New Roman" w:hAnsi="Times New Roman"/>
          <w:sz w:val="24"/>
          <w:szCs w:val="24"/>
        </w:rPr>
        <w:t>In reference to ITB 4.</w:t>
      </w:r>
      <w:r w:rsidR="0061143B" w:rsidRPr="00B637AF">
        <w:rPr>
          <w:rFonts w:ascii="Times New Roman" w:hAnsi="Times New Roman"/>
          <w:sz w:val="24"/>
          <w:szCs w:val="24"/>
        </w:rPr>
        <w:t>8,</w:t>
      </w:r>
      <w:r w:rsidRPr="00B637AF">
        <w:rPr>
          <w:rFonts w:ascii="Times New Roman" w:hAnsi="Times New Roman"/>
          <w:sz w:val="24"/>
          <w:szCs w:val="24"/>
        </w:rPr>
        <w:t xml:space="preserve"> and 5.1, for the information of the Bidders, at the present time firms, goods and services from the following countries are excluded from this </w:t>
      </w:r>
      <w:r w:rsidR="00010594" w:rsidRPr="00B637AF">
        <w:rPr>
          <w:rFonts w:ascii="Times New Roman" w:hAnsi="Times New Roman"/>
          <w:sz w:val="24"/>
          <w:szCs w:val="24"/>
        </w:rPr>
        <w:t xml:space="preserve">Bidding </w:t>
      </w:r>
      <w:r w:rsidRPr="00B637AF">
        <w:rPr>
          <w:rFonts w:ascii="Times New Roman" w:hAnsi="Times New Roman"/>
          <w:sz w:val="24"/>
          <w:szCs w:val="24"/>
        </w:rPr>
        <w:t>process:</w:t>
      </w:r>
    </w:p>
    <w:p w14:paraId="1B1C539F" w14:textId="77777777" w:rsidR="000B3397" w:rsidRPr="00B637AF" w:rsidRDefault="000B3397" w:rsidP="000B3397">
      <w:pPr>
        <w:pStyle w:val="BodyTextIndent"/>
        <w:ind w:left="1440" w:hanging="720"/>
        <w:rPr>
          <w:rFonts w:ascii="Times New Roman" w:hAnsi="Times New Roman" w:cs="Times New Roman"/>
          <w:sz w:val="24"/>
        </w:rPr>
      </w:pPr>
    </w:p>
    <w:p w14:paraId="28C0C28B" w14:textId="33BC2BC7" w:rsidR="000B3397" w:rsidRPr="004E3E39" w:rsidRDefault="000B3397" w:rsidP="009629AF">
      <w:pPr>
        <w:spacing w:after="120"/>
        <w:ind w:left="360"/>
        <w:rPr>
          <w:spacing w:val="-4"/>
        </w:rPr>
      </w:pPr>
      <w:r w:rsidRPr="00F732DD">
        <w:rPr>
          <w:spacing w:val="-2"/>
        </w:rPr>
        <w:t>Under ITB 4.</w:t>
      </w:r>
      <w:r w:rsidR="0061143B" w:rsidRPr="00F732DD">
        <w:rPr>
          <w:spacing w:val="-2"/>
        </w:rPr>
        <w:t>8</w:t>
      </w:r>
      <w:r w:rsidR="000177A5" w:rsidRPr="00F732DD">
        <w:rPr>
          <w:spacing w:val="-2"/>
        </w:rPr>
        <w:t xml:space="preserve"> </w:t>
      </w:r>
      <w:r w:rsidRPr="00F732DD">
        <w:rPr>
          <w:spacing w:val="-2"/>
        </w:rPr>
        <w:t>(a) and 5.1</w:t>
      </w:r>
      <w:r w:rsidRPr="00F732DD">
        <w:rPr>
          <w:spacing w:val="-2"/>
        </w:rPr>
        <w:tab/>
      </w:r>
      <w:r w:rsidR="00F732DD">
        <w:rPr>
          <w:spacing w:val="-2"/>
        </w:rPr>
        <w:t xml:space="preserve">: </w:t>
      </w:r>
      <w:r w:rsidR="00F732DD">
        <w:rPr>
          <w:spacing w:val="-4"/>
        </w:rPr>
        <w:t>N</w:t>
      </w:r>
      <w:r w:rsidRPr="004E3E39">
        <w:rPr>
          <w:spacing w:val="-4"/>
        </w:rPr>
        <w:t>one</w:t>
      </w:r>
    </w:p>
    <w:p w14:paraId="05F428CA" w14:textId="54E83973" w:rsidR="000B3397" w:rsidRPr="00F25A40" w:rsidRDefault="000B3397" w:rsidP="009629AF">
      <w:pPr>
        <w:spacing w:after="120"/>
        <w:ind w:left="360"/>
        <w:rPr>
          <w:spacing w:val="-4"/>
        </w:rPr>
      </w:pPr>
      <w:r w:rsidRPr="00F732DD">
        <w:rPr>
          <w:spacing w:val="-7"/>
        </w:rPr>
        <w:t>Under ITB 4.</w:t>
      </w:r>
      <w:r w:rsidR="0061143B" w:rsidRPr="00F732DD">
        <w:rPr>
          <w:spacing w:val="-7"/>
        </w:rPr>
        <w:t>8</w:t>
      </w:r>
      <w:r w:rsidR="000177A5" w:rsidRPr="00F732DD">
        <w:rPr>
          <w:spacing w:val="-7"/>
        </w:rPr>
        <w:t xml:space="preserve"> </w:t>
      </w:r>
      <w:r w:rsidRPr="00F732DD">
        <w:rPr>
          <w:spacing w:val="-7"/>
        </w:rPr>
        <w:t>(b) and 5.1</w:t>
      </w:r>
      <w:r w:rsidR="00F732DD">
        <w:rPr>
          <w:spacing w:val="-7"/>
        </w:rPr>
        <w:t xml:space="preserve"> : </w:t>
      </w:r>
      <w:r w:rsidR="00F732DD">
        <w:rPr>
          <w:spacing w:val="-4"/>
        </w:rPr>
        <w:t>N</w:t>
      </w:r>
      <w:r w:rsidRPr="00F25A40">
        <w:rPr>
          <w:spacing w:val="-4"/>
        </w:rPr>
        <w:t>one</w:t>
      </w:r>
    </w:p>
    <w:p w14:paraId="02CD7C24" w14:textId="77777777" w:rsidR="00002A9A" w:rsidRPr="00B637AF" w:rsidRDefault="00002A9A" w:rsidP="009629AF">
      <w:pPr>
        <w:pStyle w:val="BodyTextIndent2"/>
        <w:tabs>
          <w:tab w:val="clear" w:pos="8741"/>
        </w:tabs>
        <w:spacing w:after="120"/>
        <w:ind w:left="360" w:firstLine="0"/>
        <w:jc w:val="both"/>
        <w:rPr>
          <w:rFonts w:ascii="Times New Roman" w:hAnsi="Times New Roman"/>
          <w:b/>
          <w:i/>
          <w:sz w:val="24"/>
          <w:szCs w:val="24"/>
        </w:rPr>
      </w:pPr>
    </w:p>
    <w:p w14:paraId="202031BE" w14:textId="77777777" w:rsidR="007B586E" w:rsidRPr="00B637AF" w:rsidRDefault="007B586E"/>
    <w:bookmarkEnd w:id="788"/>
    <w:p w14:paraId="0E211681" w14:textId="77777777" w:rsidR="007B586E" w:rsidRPr="00B637AF" w:rsidRDefault="007B586E"/>
    <w:p w14:paraId="2668FA21" w14:textId="77777777" w:rsidR="00F435A0" w:rsidRPr="00B637AF" w:rsidRDefault="00F435A0">
      <w:pPr>
        <w:sectPr w:rsidR="00F435A0" w:rsidRPr="00B637AF" w:rsidSect="0069484E">
          <w:headerReference w:type="even" r:id="rId82"/>
          <w:headerReference w:type="default" r:id="rId83"/>
          <w:footerReference w:type="even" r:id="rId84"/>
          <w:footerReference w:type="default" r:id="rId85"/>
          <w:headerReference w:type="first" r:id="rId86"/>
          <w:footerReference w:type="first" r:id="rId87"/>
          <w:type w:val="oddPage"/>
          <w:pgSz w:w="12240" w:h="15840" w:code="1"/>
          <w:pgMar w:top="1440" w:right="1440" w:bottom="1440" w:left="1800" w:header="720" w:footer="720" w:gutter="0"/>
          <w:cols w:space="720"/>
          <w:titlePg/>
        </w:sectPr>
      </w:pPr>
    </w:p>
    <w:p w14:paraId="24507E5C" w14:textId="77777777" w:rsidR="00401450" w:rsidRPr="00B637AF" w:rsidRDefault="00401450" w:rsidP="006F6FB3">
      <w:pPr>
        <w:pStyle w:val="Subtitle"/>
        <w:ind w:left="180" w:right="288"/>
      </w:pPr>
      <w:bookmarkStart w:id="789" w:name="_Toc25317548"/>
      <w:r w:rsidRPr="00B637AF">
        <w:lastRenderedPageBreak/>
        <w:t xml:space="preserve">Section VI - </w:t>
      </w:r>
      <w:r w:rsidR="00E06EAE" w:rsidRPr="00B637AF">
        <w:t>Fraud and Corruption</w:t>
      </w:r>
      <w:bookmarkEnd w:id="789"/>
    </w:p>
    <w:p w14:paraId="3F0C5601" w14:textId="77777777" w:rsidR="00F73A71" w:rsidRPr="00B637AF" w:rsidRDefault="00F73A71" w:rsidP="00F73A71">
      <w:pPr>
        <w:jc w:val="center"/>
        <w:rPr>
          <w:rFonts w:eastAsiaTheme="minorHAnsi"/>
          <w:b/>
          <w:sz w:val="28"/>
          <w:szCs w:val="28"/>
        </w:rPr>
      </w:pPr>
      <w:r w:rsidRPr="00B637AF">
        <w:rPr>
          <w:rFonts w:eastAsiaTheme="minorHAnsi"/>
          <w:b/>
          <w:sz w:val="28"/>
          <w:szCs w:val="28"/>
        </w:rPr>
        <w:t>(Section VI shall not be modified)</w:t>
      </w:r>
    </w:p>
    <w:p w14:paraId="574C423F" w14:textId="77777777" w:rsidR="00F73A71" w:rsidRPr="00B637AF" w:rsidRDefault="00F73A71" w:rsidP="00F73A71">
      <w:pPr>
        <w:rPr>
          <w:rFonts w:eastAsiaTheme="minorHAnsi"/>
        </w:rPr>
      </w:pPr>
    </w:p>
    <w:p w14:paraId="23965B95" w14:textId="77777777" w:rsidR="00F73A71" w:rsidRPr="00B637AF" w:rsidRDefault="00F73A71" w:rsidP="00E10121">
      <w:pPr>
        <w:numPr>
          <w:ilvl w:val="0"/>
          <w:numId w:val="44"/>
        </w:numPr>
        <w:spacing w:after="160" w:line="259" w:lineRule="auto"/>
        <w:ind w:left="360"/>
        <w:contextualSpacing/>
        <w:jc w:val="both"/>
        <w:rPr>
          <w:rFonts w:eastAsiaTheme="minorHAnsi"/>
          <w:b/>
        </w:rPr>
      </w:pPr>
      <w:r w:rsidRPr="00B637AF">
        <w:rPr>
          <w:rFonts w:eastAsiaTheme="minorHAnsi"/>
          <w:b/>
        </w:rPr>
        <w:t>Purpose</w:t>
      </w:r>
    </w:p>
    <w:p w14:paraId="5A441DCC" w14:textId="77777777" w:rsidR="00F73A71" w:rsidRPr="00B637AF" w:rsidRDefault="00F73A71" w:rsidP="00E10121">
      <w:pPr>
        <w:pStyle w:val="ListParagraph"/>
        <w:numPr>
          <w:ilvl w:val="1"/>
          <w:numId w:val="44"/>
        </w:numPr>
        <w:spacing w:after="160" w:line="259" w:lineRule="auto"/>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0237FD92" w14:textId="77777777" w:rsidR="00F73A71" w:rsidRPr="00B637AF" w:rsidRDefault="00F73A71" w:rsidP="00E10121">
      <w:pPr>
        <w:numPr>
          <w:ilvl w:val="0"/>
          <w:numId w:val="44"/>
        </w:numPr>
        <w:spacing w:after="160" w:line="259" w:lineRule="auto"/>
        <w:ind w:left="360"/>
        <w:contextualSpacing/>
        <w:jc w:val="both"/>
        <w:rPr>
          <w:rFonts w:eastAsiaTheme="minorHAnsi"/>
          <w:b/>
        </w:rPr>
      </w:pPr>
      <w:r w:rsidRPr="00B637AF">
        <w:rPr>
          <w:rFonts w:eastAsiaTheme="minorHAnsi"/>
          <w:b/>
        </w:rPr>
        <w:t>Requirements</w:t>
      </w:r>
    </w:p>
    <w:p w14:paraId="39077114" w14:textId="77777777" w:rsidR="00F73A71" w:rsidRPr="00B637AF" w:rsidRDefault="00F73A71" w:rsidP="00E10121">
      <w:pPr>
        <w:pStyle w:val="ListParagraph"/>
        <w:numPr>
          <w:ilvl w:val="0"/>
          <w:numId w:val="48"/>
        </w:numPr>
        <w:autoSpaceDE w:val="0"/>
        <w:autoSpaceDN w:val="0"/>
        <w:adjustRightInd w:val="0"/>
        <w:spacing w:after="120"/>
        <w:jc w:val="both"/>
        <w:rPr>
          <w:rFonts w:eastAsiaTheme="minorHAnsi"/>
        </w:rPr>
      </w:pPr>
      <w:r w:rsidRPr="00B637AF">
        <w:rPr>
          <w:rFonts w:eastAsiaTheme="minorHAnsi"/>
          <w:color w:val="000000"/>
        </w:rPr>
        <w:t xml:space="preserve">The Bank requires that Borrowers (including beneficiaries of Bank financing); bidders </w:t>
      </w:r>
      <w:r w:rsidR="009F7BD5" w:rsidRPr="00B637AF">
        <w:rPr>
          <w:rFonts w:eastAsiaTheme="minorHAnsi"/>
          <w:color w:val="000000"/>
        </w:rPr>
        <w:t xml:space="preserve">(applicants/proposers), </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89D818" w14:textId="77777777" w:rsidR="00F73A71" w:rsidRPr="00B637AF" w:rsidRDefault="00F73A71" w:rsidP="00F73A71">
      <w:pPr>
        <w:pStyle w:val="ListParagraph"/>
        <w:autoSpaceDE w:val="0"/>
        <w:autoSpaceDN w:val="0"/>
        <w:adjustRightInd w:val="0"/>
        <w:spacing w:after="120"/>
        <w:ind w:left="360"/>
        <w:rPr>
          <w:rFonts w:eastAsiaTheme="minorHAnsi"/>
        </w:rPr>
      </w:pPr>
    </w:p>
    <w:p w14:paraId="5C33FAAA" w14:textId="77777777" w:rsidR="00F73A71" w:rsidRPr="00B637AF" w:rsidRDefault="00F73A71" w:rsidP="00E10121">
      <w:pPr>
        <w:pStyle w:val="ListParagraph"/>
        <w:numPr>
          <w:ilvl w:val="0"/>
          <w:numId w:val="48"/>
        </w:numPr>
        <w:autoSpaceDE w:val="0"/>
        <w:autoSpaceDN w:val="0"/>
        <w:adjustRightInd w:val="0"/>
        <w:spacing w:after="120"/>
        <w:jc w:val="both"/>
        <w:rPr>
          <w:rFonts w:eastAsiaTheme="minorHAnsi"/>
        </w:rPr>
      </w:pPr>
      <w:r w:rsidRPr="00B637AF">
        <w:rPr>
          <w:rFonts w:eastAsiaTheme="minorHAnsi"/>
        </w:rPr>
        <w:t>To this end, the Bank:</w:t>
      </w:r>
    </w:p>
    <w:p w14:paraId="512445F7"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Defines, for the purposes of this provision, the terms set forth below as follows:</w:t>
      </w:r>
    </w:p>
    <w:p w14:paraId="779CF862"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5BF1B7C5"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6323D742"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7105DEE2"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09447120"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“obstructive practice” is:</w:t>
      </w:r>
    </w:p>
    <w:p w14:paraId="21B49731" w14:textId="77777777" w:rsidR="00F73A71" w:rsidRPr="00B637AF" w:rsidRDefault="00F73A71" w:rsidP="00E10121">
      <w:pPr>
        <w:numPr>
          <w:ilvl w:val="0"/>
          <w:numId w:val="47"/>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818FFFB" w14:textId="77777777" w:rsidR="00F73A71" w:rsidRPr="00B637AF" w:rsidRDefault="00F73A71" w:rsidP="00E10121">
      <w:pPr>
        <w:numPr>
          <w:ilvl w:val="0"/>
          <w:numId w:val="47"/>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6220F71B"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5B4A61F"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E55A88A"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16"/>
      </w:r>
      <w:r w:rsidRPr="00B637AF">
        <w:rPr>
          <w:rFonts w:eastAsiaTheme="minorHAnsi"/>
          <w:color w:val="000000"/>
        </w:rPr>
        <w:t xml:space="preserve"> (ii) to be a nominated</w:t>
      </w:r>
      <w:r w:rsidRPr="00B637AF">
        <w:rPr>
          <w:rFonts w:eastAsiaTheme="minorHAnsi"/>
        </w:rPr>
        <w:footnoteReference w:id="17"/>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72F6F3A" w14:textId="77777777" w:rsidR="004850CE"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Requires that a clause be included in bidding/request for proposals documents and in contracts financed by a Bank loan, requiring (i) bidders</w:t>
      </w:r>
      <w:r w:rsidR="009F7BD5" w:rsidRPr="00B637AF">
        <w:rPr>
          <w:rFonts w:eastAsiaTheme="minorHAnsi"/>
          <w:color w:val="000000"/>
        </w:rPr>
        <w:t xml:space="preserve"> (applicants/proposers)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Fonts w:eastAsiaTheme="minorHAnsi"/>
        </w:rPr>
        <w:footnoteReference w:id="18"/>
      </w:r>
      <w:r w:rsidRPr="00B637AF">
        <w:rPr>
          <w:rFonts w:eastAsiaTheme="minorHAnsi"/>
          <w:color w:val="000000"/>
        </w:rPr>
        <w:t xml:space="preserve"> all accounts, records and other documents relating to the </w:t>
      </w:r>
      <w:r w:rsidR="009F7BD5" w:rsidRPr="00B637AF">
        <w:rPr>
          <w:rFonts w:eastAsiaTheme="minorHAnsi"/>
          <w:color w:val="000000"/>
        </w:rPr>
        <w:t>procurement process, selection and/or contract execution,</w:t>
      </w:r>
      <w:r w:rsidRPr="00B637AF">
        <w:rPr>
          <w:rFonts w:eastAsiaTheme="minorHAnsi"/>
          <w:color w:val="000000"/>
        </w:rPr>
        <w:t xml:space="preserve"> and to have them audited by auditors appointed by the Bank.</w:t>
      </w:r>
    </w:p>
    <w:p w14:paraId="51CAEDA5" w14:textId="77777777" w:rsidR="009F7BD5" w:rsidRPr="00B637AF" w:rsidRDefault="009F7BD5" w:rsidP="00E10121">
      <w:pPr>
        <w:numPr>
          <w:ilvl w:val="0"/>
          <w:numId w:val="45"/>
        </w:numPr>
        <w:autoSpaceDE w:val="0"/>
        <w:autoSpaceDN w:val="0"/>
        <w:adjustRightInd w:val="0"/>
        <w:spacing w:after="120" w:line="259" w:lineRule="auto"/>
        <w:ind w:left="810"/>
        <w:jc w:val="both"/>
        <w:rPr>
          <w:rFonts w:eastAsiaTheme="minorHAnsi"/>
          <w:color w:val="000000"/>
        </w:rPr>
        <w:sectPr w:rsidR="009F7BD5" w:rsidRPr="00B637AF" w:rsidSect="0069484E">
          <w:headerReference w:type="even" r:id="rId88"/>
          <w:headerReference w:type="default" r:id="rId89"/>
          <w:footerReference w:type="even" r:id="rId90"/>
          <w:footerReference w:type="default" r:id="rId91"/>
          <w:headerReference w:type="first" r:id="rId92"/>
          <w:footerReference w:type="first" r:id="rId93"/>
          <w:footnotePr>
            <w:numRestart w:val="eachSect"/>
          </w:footnotePr>
          <w:type w:val="oddPage"/>
          <w:pgSz w:w="12240" w:h="15840" w:code="1"/>
          <w:pgMar w:top="1440" w:right="1440" w:bottom="1440" w:left="1800" w:header="720" w:footer="720" w:gutter="0"/>
          <w:cols w:space="720"/>
          <w:titlePg/>
        </w:sectPr>
      </w:pPr>
    </w:p>
    <w:p w14:paraId="710BAA28" w14:textId="77777777" w:rsidR="00BF7F9C" w:rsidRPr="00B637AF" w:rsidRDefault="00BF7F9C">
      <w:pPr>
        <w:pStyle w:val="Part"/>
      </w:pPr>
      <w:bookmarkStart w:id="790" w:name="_Hlk20234642"/>
    </w:p>
    <w:p w14:paraId="678BAADA" w14:textId="77777777" w:rsidR="007B586E" w:rsidRPr="00B637AF" w:rsidRDefault="007B586E">
      <w:pPr>
        <w:pStyle w:val="Part"/>
      </w:pPr>
      <w:bookmarkStart w:id="791" w:name="_Toc25317549"/>
      <w:r w:rsidRPr="00B637AF">
        <w:t xml:space="preserve">PART 2 – </w:t>
      </w:r>
      <w:r w:rsidR="001A418F" w:rsidRPr="00B637AF">
        <w:rPr>
          <w:iCs/>
        </w:rPr>
        <w:t>Works</w:t>
      </w:r>
      <w:r w:rsidR="000177A5" w:rsidRPr="00B637AF">
        <w:rPr>
          <w:iCs/>
        </w:rPr>
        <w:t>’</w:t>
      </w:r>
      <w:r w:rsidR="001A418F" w:rsidRPr="00B637AF">
        <w:t xml:space="preserve"> </w:t>
      </w:r>
      <w:r w:rsidRPr="00B637AF">
        <w:t>Requirements</w:t>
      </w:r>
      <w:bookmarkEnd w:id="791"/>
    </w:p>
    <w:p w14:paraId="742663CE" w14:textId="77777777" w:rsidR="007B586E" w:rsidRPr="00B637AF" w:rsidRDefault="007B586E">
      <w:pPr>
        <w:rPr>
          <w:b/>
        </w:rPr>
      </w:pPr>
    </w:p>
    <w:p w14:paraId="7FCFC447" w14:textId="77777777" w:rsidR="007B586E" w:rsidRPr="00B637AF" w:rsidRDefault="007B586E"/>
    <w:p w14:paraId="31C9DB2D" w14:textId="77777777" w:rsidR="00C0071B" w:rsidRDefault="00C0071B">
      <w:pPr>
        <w:rPr>
          <w:b/>
          <w:sz w:val="36"/>
          <w:szCs w:val="20"/>
        </w:rPr>
      </w:pPr>
      <w:r>
        <w:br w:type="page"/>
      </w:r>
    </w:p>
    <w:p w14:paraId="7A34353F" w14:textId="49DCAC46" w:rsidR="00A63804" w:rsidRPr="00B637AF" w:rsidRDefault="00A63804" w:rsidP="00A63804">
      <w:pPr>
        <w:pStyle w:val="Subtitle"/>
        <w:ind w:left="180" w:right="288"/>
      </w:pPr>
      <w:r w:rsidRPr="00B637AF">
        <w:lastRenderedPageBreak/>
        <w:t>Section VII - Works’ Requirements</w:t>
      </w:r>
    </w:p>
    <w:p w14:paraId="3FEBB4F0" w14:textId="77777777" w:rsidR="00A63804" w:rsidRPr="00B637AF" w:rsidRDefault="00A63804" w:rsidP="00A63804">
      <w:pPr>
        <w:pStyle w:val="BodyTextIndent"/>
        <w:ind w:left="180" w:right="288"/>
        <w:rPr>
          <w:rFonts w:ascii="Times New Roman" w:hAnsi="Times New Roman" w:cs="Times New Roman"/>
        </w:rPr>
      </w:pPr>
    </w:p>
    <w:p w14:paraId="50892930" w14:textId="77777777" w:rsidR="00A63804" w:rsidRPr="00B637AF" w:rsidRDefault="00A63804" w:rsidP="00A63804">
      <w:pPr>
        <w:pStyle w:val="BodyTextIndent"/>
        <w:ind w:left="180" w:right="288"/>
        <w:rPr>
          <w:rFonts w:ascii="Times New Roman" w:hAnsi="Times New Roman" w:cs="Times New Roman"/>
          <w:u w:val="single"/>
        </w:rPr>
      </w:pPr>
    </w:p>
    <w:p w14:paraId="38FDF3A6" w14:textId="77777777" w:rsidR="00A63804" w:rsidRPr="00B637AF" w:rsidRDefault="00A63804" w:rsidP="00A63804">
      <w:pPr>
        <w:jc w:val="center"/>
        <w:rPr>
          <w:b/>
          <w:sz w:val="28"/>
          <w:szCs w:val="28"/>
        </w:rPr>
      </w:pPr>
      <w:r w:rsidRPr="00B637AF">
        <w:rPr>
          <w:b/>
          <w:sz w:val="28"/>
          <w:szCs w:val="28"/>
        </w:rPr>
        <w:t>Table of Contents</w:t>
      </w:r>
    </w:p>
    <w:p w14:paraId="0178FFA6" w14:textId="77777777" w:rsidR="00A63804" w:rsidRDefault="00A63804" w:rsidP="00A63804">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"S6-Header 1,1" </w:instrText>
      </w:r>
      <w:r w:rsidRPr="00B637AF">
        <w:rPr>
          <w:b w:val="0"/>
        </w:rPr>
        <w:fldChar w:fldCharType="separate"/>
      </w:r>
      <w:hyperlink w:anchor="_Toc26780556" w:history="1">
        <w:r w:rsidRPr="00245F8C">
          <w:rPr>
            <w:rStyle w:val="Hyperlink"/>
            <w:noProof/>
          </w:rPr>
          <w:t>Specifications</w:t>
        </w:r>
        <w:r>
          <w:rPr>
            <w:noProof/>
            <w:webHidden/>
          </w:rPr>
          <w:tab/>
        </w:r>
        <w:r>
          <w:rPr>
            <w:noProof/>
            <w:webHidden/>
          </w:rPr>
          <w:fldChar w:fldCharType="begin"/>
        </w:r>
        <w:r>
          <w:rPr>
            <w:noProof/>
            <w:webHidden/>
          </w:rPr>
          <w:instrText xml:space="preserve"> PAGEREF _Toc26780556 \h </w:instrText>
        </w:r>
        <w:r>
          <w:rPr>
            <w:noProof/>
            <w:webHidden/>
          </w:rPr>
        </w:r>
        <w:r>
          <w:rPr>
            <w:noProof/>
            <w:webHidden/>
          </w:rPr>
          <w:fldChar w:fldCharType="separate"/>
        </w:r>
        <w:r>
          <w:rPr>
            <w:noProof/>
            <w:webHidden/>
          </w:rPr>
          <w:t>122</w:t>
        </w:r>
        <w:r>
          <w:rPr>
            <w:noProof/>
            <w:webHidden/>
          </w:rPr>
          <w:fldChar w:fldCharType="end"/>
        </w:r>
      </w:hyperlink>
    </w:p>
    <w:p w14:paraId="19F43CB4" w14:textId="77777777" w:rsidR="00A63804" w:rsidRDefault="00A63804" w:rsidP="00A63804">
      <w:pPr>
        <w:pStyle w:val="TOC1"/>
        <w:tabs>
          <w:tab w:val="right" w:leader="dot" w:pos="8990"/>
        </w:tabs>
        <w:rPr>
          <w:rFonts w:asciiTheme="minorHAnsi" w:eastAsiaTheme="minorEastAsia" w:hAnsiTheme="minorHAnsi" w:cstheme="minorBidi"/>
          <w:b w:val="0"/>
          <w:noProof/>
          <w:sz w:val="22"/>
          <w:szCs w:val="22"/>
        </w:rPr>
      </w:pPr>
      <w:hyperlink w:anchor="_Toc26780557" w:history="1">
        <w:r w:rsidRPr="00245F8C">
          <w:rPr>
            <w:rStyle w:val="Hyperlink"/>
            <w:noProof/>
          </w:rPr>
          <w:t>Environmental and Social Requirements</w:t>
        </w:r>
        <w:r>
          <w:rPr>
            <w:noProof/>
            <w:webHidden/>
          </w:rPr>
          <w:tab/>
        </w:r>
        <w:r>
          <w:rPr>
            <w:noProof/>
            <w:webHidden/>
          </w:rPr>
          <w:fldChar w:fldCharType="begin"/>
        </w:r>
        <w:r>
          <w:rPr>
            <w:noProof/>
            <w:webHidden/>
          </w:rPr>
          <w:instrText xml:space="preserve"> PAGEREF _Toc26780557 \h </w:instrText>
        </w:r>
        <w:r>
          <w:rPr>
            <w:noProof/>
            <w:webHidden/>
          </w:rPr>
        </w:r>
        <w:r>
          <w:rPr>
            <w:noProof/>
            <w:webHidden/>
          </w:rPr>
          <w:fldChar w:fldCharType="separate"/>
        </w:r>
        <w:r>
          <w:rPr>
            <w:noProof/>
            <w:webHidden/>
          </w:rPr>
          <w:t>124</w:t>
        </w:r>
        <w:r>
          <w:rPr>
            <w:noProof/>
            <w:webHidden/>
          </w:rPr>
          <w:fldChar w:fldCharType="end"/>
        </w:r>
      </w:hyperlink>
    </w:p>
    <w:p w14:paraId="49C97E1D" w14:textId="77777777" w:rsidR="00A63804" w:rsidRDefault="00A63804" w:rsidP="00A63804">
      <w:pPr>
        <w:pStyle w:val="TOC1"/>
        <w:tabs>
          <w:tab w:val="right" w:leader="dot" w:pos="8990"/>
        </w:tabs>
        <w:rPr>
          <w:rFonts w:asciiTheme="minorHAnsi" w:eastAsiaTheme="minorEastAsia" w:hAnsiTheme="minorHAnsi" w:cstheme="minorBidi"/>
          <w:b w:val="0"/>
          <w:noProof/>
          <w:sz w:val="22"/>
          <w:szCs w:val="22"/>
        </w:rPr>
      </w:pPr>
      <w:hyperlink w:anchor="_Toc26780558" w:history="1">
        <w:r w:rsidRPr="00245F8C">
          <w:rPr>
            <w:rStyle w:val="Hyperlink"/>
            <w:noProof/>
          </w:rPr>
          <w:t>Key Personnel</w:t>
        </w:r>
        <w:r>
          <w:rPr>
            <w:noProof/>
            <w:webHidden/>
          </w:rPr>
          <w:tab/>
        </w:r>
        <w:r>
          <w:rPr>
            <w:noProof/>
            <w:webHidden/>
          </w:rPr>
          <w:fldChar w:fldCharType="begin"/>
        </w:r>
        <w:r>
          <w:rPr>
            <w:noProof/>
            <w:webHidden/>
          </w:rPr>
          <w:instrText xml:space="preserve"> PAGEREF _Toc26780558 \h </w:instrText>
        </w:r>
        <w:r>
          <w:rPr>
            <w:noProof/>
            <w:webHidden/>
          </w:rPr>
        </w:r>
        <w:r>
          <w:rPr>
            <w:noProof/>
            <w:webHidden/>
          </w:rPr>
          <w:fldChar w:fldCharType="separate"/>
        </w:r>
        <w:r>
          <w:rPr>
            <w:noProof/>
            <w:webHidden/>
          </w:rPr>
          <w:t>128</w:t>
        </w:r>
        <w:r>
          <w:rPr>
            <w:noProof/>
            <w:webHidden/>
          </w:rPr>
          <w:fldChar w:fldCharType="end"/>
        </w:r>
      </w:hyperlink>
    </w:p>
    <w:p w14:paraId="51F7F0C5" w14:textId="77777777" w:rsidR="00A63804" w:rsidRDefault="00A63804" w:rsidP="00A63804">
      <w:pPr>
        <w:pStyle w:val="TOC1"/>
        <w:tabs>
          <w:tab w:val="right" w:leader="dot" w:pos="8990"/>
        </w:tabs>
        <w:rPr>
          <w:rFonts w:asciiTheme="minorHAnsi" w:eastAsiaTheme="minorEastAsia" w:hAnsiTheme="minorHAnsi" w:cstheme="minorBidi"/>
          <w:b w:val="0"/>
          <w:noProof/>
          <w:sz w:val="22"/>
          <w:szCs w:val="22"/>
        </w:rPr>
      </w:pPr>
      <w:hyperlink w:anchor="_Toc26780559" w:history="1">
        <w:r w:rsidRPr="00245F8C">
          <w:rPr>
            <w:rStyle w:val="Hyperlink"/>
            <w:noProof/>
          </w:rPr>
          <w:t>Drawings</w:t>
        </w:r>
        <w:r>
          <w:rPr>
            <w:noProof/>
            <w:webHidden/>
          </w:rPr>
          <w:tab/>
        </w:r>
        <w:r>
          <w:rPr>
            <w:noProof/>
            <w:webHidden/>
          </w:rPr>
          <w:fldChar w:fldCharType="begin"/>
        </w:r>
        <w:r>
          <w:rPr>
            <w:noProof/>
            <w:webHidden/>
          </w:rPr>
          <w:instrText xml:space="preserve"> PAGEREF _Toc26780559 \h </w:instrText>
        </w:r>
        <w:r>
          <w:rPr>
            <w:noProof/>
            <w:webHidden/>
          </w:rPr>
        </w:r>
        <w:r>
          <w:rPr>
            <w:noProof/>
            <w:webHidden/>
          </w:rPr>
          <w:fldChar w:fldCharType="separate"/>
        </w:r>
        <w:r>
          <w:rPr>
            <w:noProof/>
            <w:webHidden/>
          </w:rPr>
          <w:t>129</w:t>
        </w:r>
        <w:r>
          <w:rPr>
            <w:noProof/>
            <w:webHidden/>
          </w:rPr>
          <w:fldChar w:fldCharType="end"/>
        </w:r>
      </w:hyperlink>
    </w:p>
    <w:p w14:paraId="2FDC89A3" w14:textId="77777777" w:rsidR="00A63804" w:rsidRDefault="00A63804" w:rsidP="00A63804">
      <w:pPr>
        <w:pStyle w:val="TOC1"/>
        <w:tabs>
          <w:tab w:val="right" w:leader="dot" w:pos="8990"/>
        </w:tabs>
        <w:rPr>
          <w:rFonts w:asciiTheme="minorHAnsi" w:eastAsiaTheme="minorEastAsia" w:hAnsiTheme="minorHAnsi" w:cstheme="minorBidi"/>
          <w:b w:val="0"/>
          <w:noProof/>
          <w:sz w:val="22"/>
          <w:szCs w:val="22"/>
        </w:rPr>
      </w:pPr>
      <w:hyperlink w:anchor="_Toc26780560" w:history="1">
        <w:r w:rsidRPr="00245F8C">
          <w:rPr>
            <w:rStyle w:val="Hyperlink"/>
            <w:noProof/>
          </w:rPr>
          <w:t>Supplementary Information</w:t>
        </w:r>
        <w:r>
          <w:rPr>
            <w:noProof/>
            <w:webHidden/>
          </w:rPr>
          <w:tab/>
        </w:r>
        <w:r>
          <w:rPr>
            <w:noProof/>
            <w:webHidden/>
          </w:rPr>
          <w:fldChar w:fldCharType="begin"/>
        </w:r>
        <w:r>
          <w:rPr>
            <w:noProof/>
            <w:webHidden/>
          </w:rPr>
          <w:instrText xml:space="preserve"> PAGEREF _Toc26780560 \h </w:instrText>
        </w:r>
        <w:r>
          <w:rPr>
            <w:noProof/>
            <w:webHidden/>
          </w:rPr>
        </w:r>
        <w:r>
          <w:rPr>
            <w:noProof/>
            <w:webHidden/>
          </w:rPr>
          <w:fldChar w:fldCharType="separate"/>
        </w:r>
        <w:r>
          <w:rPr>
            <w:noProof/>
            <w:webHidden/>
          </w:rPr>
          <w:t>130</w:t>
        </w:r>
        <w:r>
          <w:rPr>
            <w:noProof/>
            <w:webHidden/>
          </w:rPr>
          <w:fldChar w:fldCharType="end"/>
        </w:r>
      </w:hyperlink>
    </w:p>
    <w:p w14:paraId="60A9CE1A" w14:textId="3A990469" w:rsidR="007B586E" w:rsidRPr="00B637AF" w:rsidRDefault="00A63804" w:rsidP="00A63804">
      <w:pPr>
        <w:sectPr w:rsidR="007B586E" w:rsidRPr="00B637AF" w:rsidSect="0069484E">
          <w:headerReference w:type="default" r:id="rId94"/>
          <w:footerReference w:type="even" r:id="rId95"/>
          <w:footerReference w:type="default" r:id="rId96"/>
          <w:headerReference w:type="first" r:id="rId97"/>
          <w:footerReference w:type="first" r:id="rId98"/>
          <w:type w:val="oddPage"/>
          <w:pgSz w:w="12240" w:h="15840" w:code="1"/>
          <w:pgMar w:top="1440" w:right="1440" w:bottom="1440" w:left="1800" w:header="720" w:footer="720" w:gutter="0"/>
          <w:cols w:space="720"/>
          <w:titlePg/>
        </w:sectPr>
      </w:pPr>
      <w:r w:rsidRPr="00B637AF">
        <w:fldChar w:fldCharType="end"/>
      </w:r>
    </w:p>
    <w:p w14:paraId="16C696B1" w14:textId="2CC848DA" w:rsidR="00070453" w:rsidRPr="00B637AF" w:rsidRDefault="00070453" w:rsidP="00CF2C0D">
      <w:pPr>
        <w:pStyle w:val="S6-Header1"/>
        <w:rPr>
          <w:rFonts w:cs="Times New Roman"/>
        </w:rPr>
      </w:pPr>
      <w:bookmarkStart w:id="792" w:name="_Toc23233012"/>
      <w:bookmarkStart w:id="793" w:name="_Toc23238061"/>
      <w:bookmarkStart w:id="794" w:name="_Toc41971552"/>
      <w:bookmarkStart w:id="795" w:name="_Toc73867681"/>
      <w:bookmarkStart w:id="796" w:name="_Toc78273063"/>
      <w:bookmarkStart w:id="797" w:name="_Toc437253098"/>
      <w:bookmarkStart w:id="798" w:name="_Toc168299702"/>
      <w:bookmarkStart w:id="799" w:name="_Toc26780556"/>
      <w:r w:rsidRPr="00B637AF">
        <w:rPr>
          <w:rFonts w:cs="Times New Roman"/>
        </w:rPr>
        <w:lastRenderedPageBreak/>
        <w:t>Specification</w:t>
      </w:r>
      <w:bookmarkEnd w:id="792"/>
      <w:bookmarkEnd w:id="793"/>
      <w:bookmarkEnd w:id="794"/>
      <w:bookmarkEnd w:id="795"/>
      <w:bookmarkEnd w:id="796"/>
      <w:r w:rsidRPr="00B637AF">
        <w:rPr>
          <w:rFonts w:cs="Times New Roman"/>
        </w:rPr>
        <w:t>s</w:t>
      </w:r>
      <w:bookmarkEnd w:id="797"/>
      <w:bookmarkEnd w:id="798"/>
      <w:bookmarkEnd w:id="799"/>
    </w:p>
    <w:p w14:paraId="6934D991" w14:textId="77777777" w:rsidR="00F739CA" w:rsidRDefault="00F739CA" w:rsidP="00F739CA">
      <w:pPr>
        <w:pStyle w:val="Heading1"/>
        <w:spacing w:before="69" w:line="247" w:lineRule="auto"/>
        <w:ind w:right="1434"/>
        <w:rPr>
          <w:rFonts w:ascii="Times New Roman" w:hAnsi="Times New Roman" w:cs="Times New Roman"/>
          <w:sz w:val="22"/>
          <w:szCs w:val="22"/>
        </w:rPr>
      </w:pPr>
      <w:r>
        <w:rPr>
          <w:rFonts w:ascii="Times New Roman" w:hAnsi="Times New Roman" w:cs="Times New Roman"/>
          <w:sz w:val="22"/>
          <w:szCs w:val="22"/>
          <w:u w:val="thick"/>
        </w:rPr>
        <w:t>GENERAL AND PARTICULAR SPECIFICATIONS.</w:t>
      </w:r>
      <w:r>
        <w:rPr>
          <w:rFonts w:ascii="Times New Roman" w:hAnsi="Times New Roman" w:cs="Times New Roman"/>
          <w:sz w:val="22"/>
          <w:szCs w:val="22"/>
        </w:rPr>
        <w:t xml:space="preserve"> </w:t>
      </w:r>
      <w:r>
        <w:rPr>
          <w:rFonts w:ascii="Times New Roman" w:hAnsi="Times New Roman" w:cs="Times New Roman"/>
          <w:sz w:val="22"/>
          <w:szCs w:val="22"/>
          <w:u w:val="thick"/>
        </w:rPr>
        <w:t>CIVIL WORKS.</w:t>
      </w:r>
    </w:p>
    <w:p w14:paraId="2B8B7967" w14:textId="77777777" w:rsidR="00F739CA" w:rsidRDefault="00F739CA" w:rsidP="00F739CA">
      <w:pPr>
        <w:pStyle w:val="BodyText"/>
        <w:rPr>
          <w:rFonts w:ascii="Times New Roman" w:hAnsi="Times New Roman" w:cs="Times New Roman"/>
          <w:b/>
          <w:sz w:val="22"/>
          <w:szCs w:val="22"/>
        </w:rPr>
      </w:pPr>
      <w:r>
        <w:rPr>
          <w:rFonts w:ascii="Times New Roman" w:hAnsi="Times New Roman" w:cs="Times New Roman"/>
          <w:noProof/>
          <w:sz w:val="22"/>
          <w:szCs w:val="22"/>
        </w:rPr>
        <mc:AlternateContent>
          <mc:Choice Requires="wps">
            <w:drawing>
              <wp:anchor distT="0" distB="0" distL="0" distR="0" simplePos="0" relativeHeight="251673600" behindDoc="1" locked="0" layoutInCell="1" allowOverlap="1" wp14:anchorId="374B0CAF" wp14:editId="55325DF4">
                <wp:simplePos x="0" y="0"/>
                <wp:positionH relativeFrom="page">
                  <wp:posOffset>827405</wp:posOffset>
                </wp:positionH>
                <wp:positionV relativeFrom="paragraph">
                  <wp:posOffset>162560</wp:posOffset>
                </wp:positionV>
                <wp:extent cx="5904230" cy="182880"/>
                <wp:effectExtent l="0" t="0" r="0" b="0"/>
                <wp:wrapTopAndBottom/>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2880"/>
                        </a:xfrm>
                        <a:prstGeom prst="rect">
                          <a:avLst/>
                        </a:prstGeom>
                        <a:noFill/>
                        <a:ln w="10668">
                          <a:solidFill>
                            <a:srgbClr val="000000"/>
                          </a:solidFill>
                          <a:prstDash val="solid"/>
                          <a:miter lim="800000"/>
                        </a:ln>
                      </wps:spPr>
                      <wps:txbx>
                        <w:txbxContent>
                          <w:p w14:paraId="40CDE4F2" w14:textId="77777777" w:rsidR="00F739CA" w:rsidRDefault="00F739CA" w:rsidP="00F739CA">
                            <w:pPr>
                              <w:spacing w:line="248" w:lineRule="exact"/>
                              <w:ind w:left="488"/>
                              <w:rPr>
                                <w:b/>
                              </w:rPr>
                            </w:pPr>
                            <w:r>
                              <w:rPr>
                                <w:b/>
                                <w:position w:val="1"/>
                                <w:sz w:val="22"/>
                              </w:rPr>
                              <w:t xml:space="preserve">1.0. </w:t>
                            </w:r>
                            <w:r>
                              <w:rPr>
                                <w:b/>
                                <w:sz w:val="22"/>
                              </w:rPr>
                              <w:t>PRELIMINARIES</w:t>
                            </w:r>
                          </w:p>
                        </w:txbxContent>
                      </wps:txbx>
                      <wps:bodyPr rot="0" vert="horz" wrap="square" lIns="0" tIns="0" rIns="0" bIns="0" anchor="t" anchorCtr="0" upright="1">
                        <a:noAutofit/>
                      </wps:bodyPr>
                    </wps:wsp>
                  </a:graphicData>
                </a:graphic>
              </wp:anchor>
            </w:drawing>
          </mc:Choice>
          <mc:Fallback>
            <w:pict>
              <v:shape w14:anchorId="374B0CAF" id="Text Box 19" o:spid="_x0000_s1027" type="#_x0000_t202" style="position:absolute;margin-left:65.15pt;margin-top:12.8pt;width:464.9pt;height:14.4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" filled="f" strokeweight=".84pt">
                <v:textbox inset="0,0,0,0">
                  <w:txbxContent>
                    <w:p w14:paraId="40CDE4F2" w14:textId="77777777" w:rsidR="00F739CA" w:rsidRDefault="00F739CA" w:rsidP="00F739CA">
                      <w:pPr>
                        <w:spacing w:line="248" w:lineRule="exact"/>
                        <w:ind w:left="488"/>
                        <w:rPr>
                          <w:b/>
                        </w:rPr>
                      </w:pPr>
                      <w:r>
                        <w:rPr>
                          <w:b/>
                          <w:position w:val="1"/>
                          <w:sz w:val="22"/>
                        </w:rPr>
                        <w:t xml:space="preserve">1.0. </w:t>
                      </w:r>
                      <w:r>
                        <w:rPr>
                          <w:b/>
                          <w:sz w:val="22"/>
                        </w:rPr>
                        <w:t>PRELIMINARIES</w:t>
                      </w:r>
                    </w:p>
                  </w:txbxContent>
                </v:textbox>
                <w10:wrap type="topAndBottom" anchorx="page"/>
              </v:shape>
            </w:pict>
          </mc:Fallback>
        </mc:AlternateContent>
      </w:r>
    </w:p>
    <w:p w14:paraId="20BD2336" w14:textId="77777777" w:rsidR="00F739CA" w:rsidRDefault="00F739CA" w:rsidP="00F739CA">
      <w:pPr>
        <w:pStyle w:val="Heading3"/>
        <w:keepNext w:val="0"/>
        <w:widowControl w:val="0"/>
        <w:numPr>
          <w:ilvl w:val="1"/>
          <w:numId w:val="178"/>
        </w:numPr>
        <w:tabs>
          <w:tab w:val="left" w:pos="961"/>
        </w:tabs>
        <w:suppressAutoHyphens w:val="0"/>
        <w:autoSpaceDE w:val="0"/>
        <w:autoSpaceDN w:val="0"/>
        <w:spacing w:before="123" w:after="18"/>
        <w:ind w:left="360" w:hanging="642"/>
        <w:jc w:val="both"/>
        <w:rPr>
          <w:rFonts w:cs="Times New Roman"/>
          <w:sz w:val="22"/>
          <w:szCs w:val="22"/>
        </w:rPr>
      </w:pPr>
      <w:r>
        <w:rPr>
          <w:rFonts w:cs="Times New Roman"/>
          <w:sz w:val="22"/>
          <w:szCs w:val="22"/>
        </w:rPr>
        <w:t>GENERAL</w:t>
      </w:r>
    </w:p>
    <w:p w14:paraId="12FC8A57" w14:textId="77777777" w:rsidR="00F739CA" w:rsidRDefault="00F739CA" w:rsidP="00F739CA">
      <w:pPr>
        <w:pStyle w:val="BodyText"/>
        <w:spacing w:line="20" w:lineRule="exact"/>
        <w:ind w:left="178"/>
        <w:rPr>
          <w:rFonts w:ascii="Times New Roman" w:hAnsi="Times New Roman" w:cs="Times New Roman"/>
          <w:sz w:val="22"/>
          <w:szCs w:val="22"/>
        </w:rPr>
      </w:pPr>
      <w:r>
        <w:rPr>
          <w:rFonts w:ascii="Times New Roman" w:hAnsi="Times New Roman" w:cs="Times New Roman"/>
          <w:noProof/>
          <w:sz w:val="22"/>
          <w:szCs w:val="22"/>
        </w:rPr>
        <mc:AlternateContent>
          <mc:Choice Requires="wpg">
            <w:drawing>
              <wp:inline distT="0" distB="0" distL="0" distR="0" wp14:anchorId="084B4551" wp14:editId="4AAEE893">
                <wp:extent cx="5797550" cy="10795"/>
                <wp:effectExtent l="9525" t="9525" r="12700" b="8255"/>
                <wp:docPr id="19" name="Group 17"/>
                <wp:cNvGraphicFramePr/>
                <a:graphic xmlns:a="http://schemas.openxmlformats.org/drawingml/2006/main">
                  <a:graphicData uri="http://schemas.microsoft.com/office/word/2010/wordprocessingGroup">
                    <wpg:wgp>
                      <wpg:cNvGrpSpPr/>
                      <wpg:grpSpPr>
                        <a:xfrm>
                          <a:off x="0" y="0"/>
                          <a:ext cx="5797550" cy="10795"/>
                          <a:chOff x="0" y="0"/>
                          <a:chExt cx="9130" cy="17"/>
                        </a:xfrm>
                      </wpg:grpSpPr>
                      <wps:wsp>
                        <wps:cNvPr id="20" name="Line 18"/>
                        <wps:cNvCnPr/>
                        <wps:spPr bwMode="auto">
                          <a:xfrm>
                            <a:off x="0" y="8"/>
                            <a:ext cx="9130" cy="0"/>
                          </a:xfrm>
                          <a:prstGeom prst="line">
                            <a:avLst/>
                          </a:prstGeom>
                          <a:noFill/>
                          <a:ln w="10668">
                            <a:solidFill>
                              <a:srgbClr val="000000"/>
                            </a:solidFill>
                            <a:prstDash val="solid"/>
                            <a:round/>
                          </a:ln>
                        </wps:spPr>
                        <wps:bodyPr/>
                      </wps:wsp>
                    </wpg:wgp>
                  </a:graphicData>
                </a:graphic>
              </wp:inline>
            </w:drawing>
          </mc:Choice>
          <mc:Fallback>
            <w:pict>
              <v:group w14:anchorId="175DDC73" id="Group 17" o:spid="_x0000_s1026" style="width:456.5pt;height:.85pt;mso-position-horizontal-relative:char;mso-position-vertical-relative:line" coordsize="9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">
                <v:line id="Line 18" o:spid="_x0000_s1027" style="position:absolute;visibility:visible;mso-wrap-style:square" from="0,8" to="9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" strokeweight=".84pt"/>
                <w10:anchorlock/>
              </v:group>
            </w:pict>
          </mc:Fallback>
        </mc:AlternateContent>
      </w:r>
    </w:p>
    <w:p w14:paraId="7D53D629" w14:textId="77777777" w:rsidR="00F739CA" w:rsidRDefault="00F739CA" w:rsidP="004E3E39">
      <w:pPr>
        <w:pStyle w:val="ListParagraph1"/>
        <w:widowControl w:val="0"/>
        <w:numPr>
          <w:ilvl w:val="2"/>
          <w:numId w:val="178"/>
        </w:numPr>
        <w:tabs>
          <w:tab w:val="left" w:pos="961"/>
        </w:tabs>
        <w:autoSpaceDE w:val="0"/>
        <w:autoSpaceDN w:val="0"/>
        <w:spacing w:after="0"/>
        <w:ind w:hanging="566"/>
        <w:contextualSpacing w:val="0"/>
        <w:jc w:val="both"/>
        <w:rPr>
          <w:b/>
          <w:sz w:val="22"/>
          <w:szCs w:val="22"/>
        </w:rPr>
      </w:pPr>
      <w:r>
        <w:rPr>
          <w:b/>
          <w:sz w:val="22"/>
          <w:szCs w:val="22"/>
        </w:rPr>
        <w:t>Pre-Construction</w:t>
      </w:r>
      <w:r>
        <w:rPr>
          <w:b/>
          <w:spacing w:val="3"/>
          <w:sz w:val="22"/>
          <w:szCs w:val="22"/>
        </w:rPr>
        <w:t xml:space="preserve"> </w:t>
      </w:r>
      <w:r>
        <w:rPr>
          <w:b/>
          <w:sz w:val="22"/>
          <w:szCs w:val="22"/>
        </w:rPr>
        <w:t>Work</w:t>
      </w:r>
    </w:p>
    <w:p w14:paraId="144BE9B2" w14:textId="77777777" w:rsidR="00F739CA" w:rsidRDefault="00F739CA" w:rsidP="004E3E39">
      <w:pPr>
        <w:pStyle w:val="BodyText"/>
        <w:ind w:left="395"/>
        <w:jc w:val="both"/>
        <w:rPr>
          <w:rFonts w:ascii="Times New Roman" w:hAnsi="Times New Roman" w:cs="Times New Roman"/>
          <w:sz w:val="22"/>
          <w:szCs w:val="22"/>
        </w:rPr>
      </w:pPr>
      <w:r>
        <w:rPr>
          <w:rFonts w:ascii="Times New Roman" w:hAnsi="Times New Roman" w:cs="Times New Roman"/>
          <w:sz w:val="22"/>
          <w:szCs w:val="22"/>
        </w:rPr>
        <w:t>The contract period begins on the day the Notice to Proceed is issued.</w:t>
      </w:r>
    </w:p>
    <w:p w14:paraId="3F50FC73" w14:textId="77777777" w:rsidR="00F739CA" w:rsidRDefault="00F739CA" w:rsidP="00F739CA">
      <w:pPr>
        <w:pStyle w:val="BodyText"/>
        <w:spacing w:before="6" w:line="244" w:lineRule="auto"/>
        <w:ind w:left="395" w:right="230"/>
        <w:jc w:val="both"/>
        <w:rPr>
          <w:rFonts w:ascii="Times New Roman" w:hAnsi="Times New Roman" w:cs="Times New Roman"/>
          <w:sz w:val="22"/>
          <w:szCs w:val="22"/>
        </w:rPr>
      </w:pPr>
      <w:r>
        <w:rPr>
          <w:rFonts w:ascii="Times New Roman" w:hAnsi="Times New Roman" w:cs="Times New Roman"/>
          <w:sz w:val="22"/>
          <w:szCs w:val="22"/>
        </w:rPr>
        <w:t xml:space="preserve">The Engineer and Contractor will carry out a joint condition-in survey using  video  or  digital photographs to record the condition </w:t>
      </w:r>
      <w:r>
        <w:rPr>
          <w:rFonts w:ascii="Times New Roman" w:hAnsi="Times New Roman" w:cs="Times New Roman"/>
          <w:spacing w:val="-4"/>
          <w:sz w:val="22"/>
          <w:szCs w:val="22"/>
        </w:rPr>
        <w:t xml:space="preserve">of </w:t>
      </w:r>
      <w:r>
        <w:rPr>
          <w:rFonts w:ascii="Times New Roman" w:hAnsi="Times New Roman" w:cs="Times New Roman"/>
          <w:sz w:val="22"/>
          <w:szCs w:val="22"/>
        </w:rPr>
        <w:t xml:space="preserve">the site </w:t>
      </w:r>
      <w:r>
        <w:rPr>
          <w:rFonts w:ascii="Times New Roman" w:hAnsi="Times New Roman" w:cs="Times New Roman"/>
          <w:spacing w:val="-3"/>
          <w:sz w:val="22"/>
          <w:szCs w:val="22"/>
        </w:rPr>
        <w:t xml:space="preserve">upon </w:t>
      </w:r>
      <w:r>
        <w:rPr>
          <w:rFonts w:ascii="Times New Roman" w:hAnsi="Times New Roman" w:cs="Times New Roman"/>
          <w:sz w:val="22"/>
          <w:szCs w:val="22"/>
        </w:rPr>
        <w:t xml:space="preserve">handover to the Contractor. This will determine the state </w:t>
      </w:r>
      <w:r>
        <w:rPr>
          <w:rFonts w:ascii="Times New Roman" w:hAnsi="Times New Roman" w:cs="Times New Roman"/>
          <w:spacing w:val="-4"/>
          <w:sz w:val="22"/>
          <w:szCs w:val="22"/>
        </w:rPr>
        <w:t xml:space="preserve">of </w:t>
      </w:r>
      <w:r>
        <w:rPr>
          <w:rFonts w:ascii="Times New Roman" w:hAnsi="Times New Roman" w:cs="Times New Roman"/>
          <w:sz w:val="22"/>
          <w:szCs w:val="22"/>
        </w:rPr>
        <w:t xml:space="preserve">the site that the Contractor must hand back </w:t>
      </w:r>
      <w:r>
        <w:rPr>
          <w:rFonts w:ascii="Times New Roman" w:hAnsi="Times New Roman" w:cs="Times New Roman"/>
          <w:spacing w:val="-3"/>
          <w:sz w:val="22"/>
          <w:szCs w:val="22"/>
        </w:rPr>
        <w:t xml:space="preserve">upon </w:t>
      </w:r>
      <w:r>
        <w:rPr>
          <w:rFonts w:ascii="Times New Roman" w:hAnsi="Times New Roman" w:cs="Times New Roman"/>
          <w:sz w:val="22"/>
          <w:szCs w:val="22"/>
        </w:rPr>
        <w:t xml:space="preserve">completion </w:t>
      </w:r>
      <w:r>
        <w:rPr>
          <w:rFonts w:ascii="Times New Roman" w:hAnsi="Times New Roman" w:cs="Times New Roman"/>
          <w:spacing w:val="-4"/>
          <w:sz w:val="22"/>
          <w:szCs w:val="22"/>
        </w:rPr>
        <w:t xml:space="preserve">of </w:t>
      </w:r>
      <w:r>
        <w:rPr>
          <w:rFonts w:ascii="Times New Roman" w:hAnsi="Times New Roman" w:cs="Times New Roman"/>
          <w:sz w:val="22"/>
          <w:szCs w:val="22"/>
        </w:rPr>
        <w:t>the</w:t>
      </w:r>
      <w:r>
        <w:rPr>
          <w:rFonts w:ascii="Times New Roman" w:hAnsi="Times New Roman" w:cs="Times New Roman"/>
          <w:spacing w:val="22"/>
          <w:sz w:val="22"/>
          <w:szCs w:val="22"/>
        </w:rPr>
        <w:t xml:space="preserve"> </w:t>
      </w:r>
      <w:r>
        <w:rPr>
          <w:rFonts w:ascii="Times New Roman" w:hAnsi="Times New Roman" w:cs="Times New Roman"/>
          <w:spacing w:val="-4"/>
          <w:sz w:val="22"/>
          <w:szCs w:val="22"/>
        </w:rPr>
        <w:t>works.</w:t>
      </w:r>
    </w:p>
    <w:p w14:paraId="20F196C1" w14:textId="77777777" w:rsidR="00F739CA" w:rsidRDefault="00F739CA" w:rsidP="00F739CA">
      <w:pPr>
        <w:pStyle w:val="BodyText"/>
        <w:spacing w:before="4"/>
        <w:ind w:left="395"/>
        <w:jc w:val="both"/>
        <w:rPr>
          <w:rFonts w:ascii="Times New Roman" w:hAnsi="Times New Roman" w:cs="Times New Roman"/>
          <w:sz w:val="22"/>
          <w:szCs w:val="22"/>
        </w:rPr>
      </w:pPr>
      <w:r>
        <w:rPr>
          <w:rFonts w:ascii="Times New Roman" w:hAnsi="Times New Roman" w:cs="Times New Roman"/>
          <w:sz w:val="22"/>
          <w:szCs w:val="22"/>
        </w:rPr>
        <w:t>The Contractor will carry out a detailed site set out survey for the works.</w:t>
      </w:r>
    </w:p>
    <w:p w14:paraId="6F312ED2" w14:textId="77777777" w:rsidR="00F739CA" w:rsidRDefault="00F739CA" w:rsidP="00F739CA">
      <w:pPr>
        <w:pStyle w:val="BodyText"/>
        <w:spacing w:before="6" w:line="244" w:lineRule="auto"/>
        <w:ind w:left="395" w:right="535"/>
        <w:jc w:val="both"/>
        <w:rPr>
          <w:rFonts w:ascii="Times New Roman" w:hAnsi="Times New Roman" w:cs="Times New Roman"/>
          <w:sz w:val="22"/>
          <w:szCs w:val="22"/>
        </w:rPr>
      </w:pPr>
      <w:r>
        <w:rPr>
          <w:rFonts w:ascii="Times New Roman" w:hAnsi="Times New Roman" w:cs="Times New Roman"/>
          <w:sz w:val="22"/>
          <w:szCs w:val="22"/>
        </w:rPr>
        <w:t>The contractor may not proceed with on-site mobilization or construction works before the Engineer approves the following documentation that shall be covered in Program:</w:t>
      </w:r>
    </w:p>
    <w:p w14:paraId="4CDE1DC8" w14:textId="77777777" w:rsidR="00F739CA" w:rsidRDefault="00F739CA" w:rsidP="00F739CA">
      <w:pPr>
        <w:pStyle w:val="ListParagraph1"/>
        <w:widowControl w:val="0"/>
        <w:numPr>
          <w:ilvl w:val="3"/>
          <w:numId w:val="178"/>
        </w:numPr>
        <w:tabs>
          <w:tab w:val="left" w:pos="1155"/>
        </w:tabs>
        <w:autoSpaceDE w:val="0"/>
        <w:autoSpaceDN w:val="0"/>
        <w:spacing w:before="127"/>
        <w:contextualSpacing w:val="0"/>
        <w:jc w:val="both"/>
        <w:rPr>
          <w:sz w:val="22"/>
          <w:szCs w:val="22"/>
        </w:rPr>
      </w:pPr>
      <w:r>
        <w:rPr>
          <w:sz w:val="22"/>
          <w:szCs w:val="22"/>
        </w:rPr>
        <w:t>Condition-in</w:t>
      </w:r>
      <w:r>
        <w:rPr>
          <w:spacing w:val="1"/>
          <w:sz w:val="22"/>
          <w:szCs w:val="22"/>
        </w:rPr>
        <w:t xml:space="preserve"> </w:t>
      </w:r>
      <w:r>
        <w:rPr>
          <w:sz w:val="22"/>
          <w:szCs w:val="22"/>
        </w:rPr>
        <w:t>Survey</w:t>
      </w:r>
    </w:p>
    <w:p w14:paraId="0029664A" w14:textId="77777777" w:rsidR="00F739CA" w:rsidRDefault="00F739CA" w:rsidP="00F739CA">
      <w:pPr>
        <w:pStyle w:val="ListParagraph1"/>
        <w:widowControl w:val="0"/>
        <w:numPr>
          <w:ilvl w:val="3"/>
          <w:numId w:val="178"/>
        </w:numPr>
        <w:tabs>
          <w:tab w:val="left" w:pos="1155"/>
        </w:tabs>
        <w:autoSpaceDE w:val="0"/>
        <w:autoSpaceDN w:val="0"/>
        <w:spacing w:before="131"/>
        <w:contextualSpacing w:val="0"/>
        <w:jc w:val="both"/>
        <w:rPr>
          <w:sz w:val="22"/>
          <w:szCs w:val="22"/>
        </w:rPr>
      </w:pPr>
      <w:r>
        <w:rPr>
          <w:sz w:val="22"/>
          <w:szCs w:val="22"/>
        </w:rPr>
        <w:t>Site</w:t>
      </w:r>
      <w:r>
        <w:rPr>
          <w:spacing w:val="-2"/>
          <w:sz w:val="22"/>
          <w:szCs w:val="22"/>
        </w:rPr>
        <w:t xml:space="preserve"> </w:t>
      </w:r>
      <w:r>
        <w:rPr>
          <w:sz w:val="22"/>
          <w:szCs w:val="22"/>
        </w:rPr>
        <w:t>Survey</w:t>
      </w:r>
    </w:p>
    <w:p w14:paraId="4F45D62F" w14:textId="77777777" w:rsidR="00F739CA" w:rsidRDefault="00F739CA" w:rsidP="00F739CA">
      <w:pPr>
        <w:pStyle w:val="ListParagraph1"/>
        <w:widowControl w:val="0"/>
        <w:numPr>
          <w:ilvl w:val="3"/>
          <w:numId w:val="178"/>
        </w:numPr>
        <w:tabs>
          <w:tab w:val="left" w:pos="1154"/>
          <w:tab w:val="left" w:pos="1155"/>
        </w:tabs>
        <w:autoSpaceDE w:val="0"/>
        <w:autoSpaceDN w:val="0"/>
        <w:spacing w:before="136"/>
        <w:contextualSpacing w:val="0"/>
        <w:rPr>
          <w:sz w:val="22"/>
          <w:szCs w:val="22"/>
        </w:rPr>
      </w:pPr>
      <w:r>
        <w:rPr>
          <w:sz w:val="22"/>
          <w:szCs w:val="22"/>
        </w:rPr>
        <w:t>Work Method</w:t>
      </w:r>
      <w:r>
        <w:rPr>
          <w:spacing w:val="-3"/>
          <w:sz w:val="22"/>
          <w:szCs w:val="22"/>
        </w:rPr>
        <w:t xml:space="preserve"> </w:t>
      </w:r>
      <w:r>
        <w:rPr>
          <w:sz w:val="22"/>
          <w:szCs w:val="22"/>
        </w:rPr>
        <w:t>Statement</w:t>
      </w:r>
    </w:p>
    <w:p w14:paraId="4536B6D8" w14:textId="77777777" w:rsidR="00F739CA" w:rsidRDefault="00F739CA" w:rsidP="00F739CA">
      <w:pPr>
        <w:pStyle w:val="ListParagraph1"/>
        <w:widowControl w:val="0"/>
        <w:numPr>
          <w:ilvl w:val="3"/>
          <w:numId w:val="178"/>
        </w:numPr>
        <w:tabs>
          <w:tab w:val="left" w:pos="1154"/>
          <w:tab w:val="left" w:pos="1155"/>
        </w:tabs>
        <w:autoSpaceDE w:val="0"/>
        <w:autoSpaceDN w:val="0"/>
        <w:spacing w:before="131"/>
        <w:contextualSpacing w:val="0"/>
        <w:rPr>
          <w:sz w:val="22"/>
          <w:szCs w:val="22"/>
        </w:rPr>
      </w:pPr>
      <w:r>
        <w:rPr>
          <w:sz w:val="22"/>
          <w:szCs w:val="22"/>
        </w:rPr>
        <w:t>Program of</w:t>
      </w:r>
      <w:r>
        <w:rPr>
          <w:spacing w:val="-5"/>
          <w:sz w:val="22"/>
          <w:szCs w:val="22"/>
        </w:rPr>
        <w:t xml:space="preserve"> </w:t>
      </w:r>
      <w:r>
        <w:rPr>
          <w:sz w:val="22"/>
          <w:szCs w:val="22"/>
        </w:rPr>
        <w:t>Works</w:t>
      </w:r>
    </w:p>
    <w:p w14:paraId="5F1168AA" w14:textId="77777777" w:rsidR="00F739CA" w:rsidRDefault="00F739CA" w:rsidP="00F739CA">
      <w:pPr>
        <w:pStyle w:val="ListParagraph1"/>
        <w:widowControl w:val="0"/>
        <w:numPr>
          <w:ilvl w:val="3"/>
          <w:numId w:val="178"/>
        </w:numPr>
        <w:tabs>
          <w:tab w:val="left" w:pos="1099"/>
          <w:tab w:val="left" w:pos="1100"/>
        </w:tabs>
        <w:autoSpaceDE w:val="0"/>
        <w:autoSpaceDN w:val="0"/>
        <w:spacing w:before="104"/>
        <w:ind w:left="1099" w:hanging="344"/>
        <w:contextualSpacing w:val="0"/>
        <w:rPr>
          <w:sz w:val="22"/>
          <w:szCs w:val="22"/>
        </w:rPr>
      </w:pPr>
      <w:r>
        <w:rPr>
          <w:sz w:val="22"/>
          <w:szCs w:val="22"/>
        </w:rPr>
        <w:t>Health and Safety</w:t>
      </w:r>
      <w:r>
        <w:rPr>
          <w:spacing w:val="1"/>
          <w:sz w:val="22"/>
          <w:szCs w:val="22"/>
        </w:rPr>
        <w:t xml:space="preserve"> </w:t>
      </w:r>
      <w:r>
        <w:rPr>
          <w:sz w:val="22"/>
          <w:szCs w:val="22"/>
        </w:rPr>
        <w:t>Plan</w:t>
      </w:r>
    </w:p>
    <w:p w14:paraId="39E926B0" w14:textId="77777777" w:rsidR="00F739CA" w:rsidRDefault="00F739CA" w:rsidP="00F739CA">
      <w:pPr>
        <w:pStyle w:val="ListParagraph1"/>
        <w:widowControl w:val="0"/>
        <w:numPr>
          <w:ilvl w:val="3"/>
          <w:numId w:val="178"/>
        </w:numPr>
        <w:tabs>
          <w:tab w:val="left" w:pos="1154"/>
          <w:tab w:val="left" w:pos="1155"/>
        </w:tabs>
        <w:autoSpaceDE w:val="0"/>
        <w:autoSpaceDN w:val="0"/>
        <w:spacing w:before="117"/>
        <w:contextualSpacing w:val="0"/>
        <w:rPr>
          <w:sz w:val="22"/>
          <w:szCs w:val="22"/>
        </w:rPr>
      </w:pPr>
      <w:r>
        <w:rPr>
          <w:sz w:val="22"/>
          <w:szCs w:val="22"/>
        </w:rPr>
        <w:t>Environmental Protection</w:t>
      </w:r>
      <w:r>
        <w:rPr>
          <w:spacing w:val="9"/>
          <w:sz w:val="22"/>
          <w:szCs w:val="22"/>
        </w:rPr>
        <w:t xml:space="preserve"> </w:t>
      </w:r>
      <w:r>
        <w:rPr>
          <w:sz w:val="22"/>
          <w:szCs w:val="22"/>
        </w:rPr>
        <w:t>Plan</w:t>
      </w:r>
    </w:p>
    <w:p w14:paraId="407DFB1D" w14:textId="77777777" w:rsidR="00F739CA" w:rsidRDefault="00F739CA" w:rsidP="00F739CA">
      <w:pPr>
        <w:pStyle w:val="ListParagraph1"/>
        <w:widowControl w:val="0"/>
        <w:numPr>
          <w:ilvl w:val="3"/>
          <w:numId w:val="178"/>
        </w:numPr>
        <w:tabs>
          <w:tab w:val="left" w:pos="1155"/>
        </w:tabs>
        <w:autoSpaceDE w:val="0"/>
        <w:autoSpaceDN w:val="0"/>
        <w:spacing w:before="136"/>
        <w:contextualSpacing w:val="0"/>
        <w:jc w:val="both"/>
        <w:rPr>
          <w:sz w:val="22"/>
          <w:szCs w:val="22"/>
        </w:rPr>
      </w:pPr>
      <w:r>
        <w:rPr>
          <w:sz w:val="22"/>
          <w:szCs w:val="22"/>
        </w:rPr>
        <w:t xml:space="preserve">Schedule </w:t>
      </w:r>
      <w:r>
        <w:rPr>
          <w:spacing w:val="-4"/>
          <w:sz w:val="22"/>
          <w:szCs w:val="22"/>
        </w:rPr>
        <w:t xml:space="preserve">of </w:t>
      </w:r>
      <w:r>
        <w:rPr>
          <w:sz w:val="22"/>
          <w:szCs w:val="22"/>
        </w:rPr>
        <w:t>Materials and Installed</w:t>
      </w:r>
      <w:r>
        <w:rPr>
          <w:spacing w:val="8"/>
          <w:sz w:val="22"/>
          <w:szCs w:val="22"/>
        </w:rPr>
        <w:t xml:space="preserve"> </w:t>
      </w:r>
      <w:r>
        <w:rPr>
          <w:spacing w:val="-3"/>
          <w:sz w:val="22"/>
          <w:szCs w:val="22"/>
        </w:rPr>
        <w:t>Equipment</w:t>
      </w:r>
    </w:p>
    <w:p w14:paraId="3C1764D2" w14:textId="77777777" w:rsidR="00F739CA" w:rsidRDefault="00F739CA" w:rsidP="00F739CA">
      <w:pPr>
        <w:pStyle w:val="BodyText"/>
        <w:spacing w:before="117" w:line="244" w:lineRule="auto"/>
        <w:ind w:left="395" w:right="297"/>
        <w:jc w:val="both"/>
        <w:rPr>
          <w:rFonts w:ascii="Times New Roman" w:hAnsi="Times New Roman" w:cs="Times New Roman"/>
          <w:sz w:val="22"/>
          <w:szCs w:val="22"/>
        </w:rPr>
      </w:pPr>
      <w:r>
        <w:rPr>
          <w:rFonts w:ascii="Times New Roman" w:hAnsi="Times New Roman" w:cs="Times New Roman"/>
          <w:sz w:val="22"/>
          <w:szCs w:val="22"/>
        </w:rPr>
        <w:t>A Pre-Construction Meeting will be held between the Engineer and the Contractor to review the above documentation. If the documentation is incomplete, the Contractor will have 3 calendar days to revise and resubmit the documentation for approval.</w:t>
      </w:r>
    </w:p>
    <w:p w14:paraId="6883AB98" w14:textId="77777777" w:rsidR="00F739CA" w:rsidRDefault="00F739CA" w:rsidP="00F739CA">
      <w:pPr>
        <w:pStyle w:val="BodyText"/>
        <w:spacing w:before="202"/>
        <w:ind w:left="395"/>
        <w:jc w:val="both"/>
        <w:rPr>
          <w:rFonts w:ascii="Times New Roman" w:hAnsi="Times New Roman" w:cs="Times New Roman"/>
          <w:sz w:val="22"/>
          <w:szCs w:val="22"/>
        </w:rPr>
      </w:pPr>
      <w:r>
        <w:rPr>
          <w:rFonts w:ascii="Times New Roman" w:hAnsi="Times New Roman" w:cs="Times New Roman"/>
          <w:sz w:val="22"/>
          <w:szCs w:val="22"/>
          <w:u w:val="single"/>
        </w:rPr>
        <w:t>Site restrictions</w:t>
      </w:r>
    </w:p>
    <w:p w14:paraId="1E5AE839" w14:textId="77777777" w:rsidR="00F739CA" w:rsidRDefault="00F739CA" w:rsidP="00F739CA">
      <w:pPr>
        <w:pStyle w:val="BodyText"/>
        <w:spacing w:before="7" w:line="244" w:lineRule="auto"/>
        <w:ind w:left="395" w:right="314"/>
        <w:jc w:val="both"/>
        <w:rPr>
          <w:rFonts w:ascii="Times New Roman" w:hAnsi="Times New Roman" w:cs="Times New Roman"/>
          <w:sz w:val="22"/>
          <w:szCs w:val="22"/>
        </w:rPr>
      </w:pPr>
      <w:r>
        <w:rPr>
          <w:rFonts w:ascii="Times New Roman" w:hAnsi="Times New Roman" w:cs="Times New Roman"/>
          <w:sz w:val="22"/>
          <w:szCs w:val="22"/>
        </w:rPr>
        <w:t>Site security limitations: Comply with any restrictions on site area, access or working times advised by the Engineer.</w:t>
      </w:r>
    </w:p>
    <w:p w14:paraId="208B8BCE" w14:textId="77777777" w:rsidR="00F739CA" w:rsidRDefault="00F739CA" w:rsidP="00F739CA">
      <w:pPr>
        <w:pStyle w:val="BodyText"/>
        <w:spacing w:before="2" w:line="244" w:lineRule="auto"/>
        <w:ind w:left="395" w:right="342"/>
        <w:jc w:val="both"/>
        <w:rPr>
          <w:rFonts w:ascii="Times New Roman" w:hAnsi="Times New Roman" w:cs="Times New Roman"/>
          <w:sz w:val="22"/>
          <w:szCs w:val="22"/>
        </w:rPr>
      </w:pPr>
      <w:r>
        <w:rPr>
          <w:rFonts w:ascii="Times New Roman" w:hAnsi="Times New Roman" w:cs="Times New Roman"/>
          <w:spacing w:val="-3"/>
          <w:sz w:val="22"/>
          <w:szCs w:val="22"/>
        </w:rPr>
        <w:t xml:space="preserve">Access: </w:t>
      </w:r>
      <w:r>
        <w:rPr>
          <w:rFonts w:ascii="Times New Roman" w:hAnsi="Times New Roman" w:cs="Times New Roman"/>
          <w:sz w:val="22"/>
          <w:szCs w:val="22"/>
        </w:rPr>
        <w:t xml:space="preserve">Access on to and within the site, </w:t>
      </w:r>
      <w:r>
        <w:rPr>
          <w:rFonts w:ascii="Times New Roman" w:hAnsi="Times New Roman" w:cs="Times New Roman"/>
          <w:spacing w:val="-3"/>
          <w:sz w:val="22"/>
          <w:szCs w:val="22"/>
        </w:rPr>
        <w:t xml:space="preserve">use </w:t>
      </w:r>
      <w:r>
        <w:rPr>
          <w:rFonts w:ascii="Times New Roman" w:hAnsi="Times New Roman" w:cs="Times New Roman"/>
          <w:sz w:val="22"/>
          <w:szCs w:val="22"/>
        </w:rPr>
        <w:t xml:space="preserve">of the </w:t>
      </w:r>
      <w:r>
        <w:rPr>
          <w:rFonts w:ascii="Times New Roman" w:hAnsi="Times New Roman" w:cs="Times New Roman"/>
          <w:spacing w:val="-3"/>
          <w:sz w:val="22"/>
          <w:szCs w:val="22"/>
        </w:rPr>
        <w:t xml:space="preserve">site </w:t>
      </w:r>
      <w:r>
        <w:rPr>
          <w:rFonts w:ascii="Times New Roman" w:hAnsi="Times New Roman" w:cs="Times New Roman"/>
          <w:sz w:val="22"/>
          <w:szCs w:val="22"/>
        </w:rPr>
        <w:t xml:space="preserve">for temporary </w:t>
      </w:r>
      <w:r>
        <w:rPr>
          <w:rFonts w:ascii="Times New Roman" w:hAnsi="Times New Roman" w:cs="Times New Roman"/>
          <w:spacing w:val="-3"/>
          <w:sz w:val="22"/>
          <w:szCs w:val="22"/>
        </w:rPr>
        <w:t xml:space="preserve">works </w:t>
      </w:r>
      <w:r>
        <w:rPr>
          <w:rFonts w:ascii="Times New Roman" w:hAnsi="Times New Roman" w:cs="Times New Roman"/>
          <w:sz w:val="22"/>
          <w:szCs w:val="22"/>
        </w:rPr>
        <w:t xml:space="preserve">and constructional plant, including working and storage areas, location </w:t>
      </w:r>
      <w:r>
        <w:rPr>
          <w:rFonts w:ascii="Times New Roman" w:hAnsi="Times New Roman" w:cs="Times New Roman"/>
          <w:spacing w:val="-4"/>
          <w:sz w:val="22"/>
          <w:szCs w:val="22"/>
        </w:rPr>
        <w:t xml:space="preserve">of </w:t>
      </w:r>
      <w:r>
        <w:rPr>
          <w:rFonts w:ascii="Times New Roman" w:hAnsi="Times New Roman" w:cs="Times New Roman"/>
          <w:sz w:val="22"/>
          <w:szCs w:val="22"/>
        </w:rPr>
        <w:t xml:space="preserve">offices, </w:t>
      </w:r>
      <w:r>
        <w:rPr>
          <w:rFonts w:ascii="Times New Roman" w:hAnsi="Times New Roman" w:cs="Times New Roman"/>
          <w:spacing w:val="-3"/>
          <w:sz w:val="22"/>
          <w:szCs w:val="22"/>
        </w:rPr>
        <w:t xml:space="preserve">workshops, </w:t>
      </w:r>
      <w:r>
        <w:rPr>
          <w:rFonts w:ascii="Times New Roman" w:hAnsi="Times New Roman" w:cs="Times New Roman"/>
          <w:sz w:val="22"/>
          <w:szCs w:val="22"/>
        </w:rPr>
        <w:t>sheds, and parking, is restricted to the areas as agreed with the Engineer.</w:t>
      </w:r>
    </w:p>
    <w:p w14:paraId="247F210C" w14:textId="77777777" w:rsidR="00F739CA" w:rsidRDefault="00F739CA" w:rsidP="00F739CA">
      <w:pPr>
        <w:pStyle w:val="BodyText"/>
        <w:spacing w:before="202"/>
        <w:ind w:left="395"/>
        <w:rPr>
          <w:rFonts w:ascii="Times New Roman" w:hAnsi="Times New Roman" w:cs="Times New Roman"/>
          <w:sz w:val="22"/>
          <w:szCs w:val="22"/>
        </w:rPr>
      </w:pPr>
      <w:r>
        <w:rPr>
          <w:rFonts w:ascii="Times New Roman" w:hAnsi="Times New Roman" w:cs="Times New Roman"/>
          <w:sz w:val="22"/>
          <w:szCs w:val="22"/>
          <w:u w:val="single"/>
        </w:rPr>
        <w:t>Occupied Areas of Site or Buildings</w:t>
      </w:r>
    </w:p>
    <w:p w14:paraId="3C23A094" w14:textId="77777777" w:rsidR="00F739CA" w:rsidRDefault="00F739CA" w:rsidP="00F739CA">
      <w:pPr>
        <w:pStyle w:val="BodyText"/>
        <w:spacing w:before="11"/>
        <w:ind w:left="395"/>
        <w:rPr>
          <w:rFonts w:ascii="Times New Roman" w:hAnsi="Times New Roman" w:cs="Times New Roman"/>
          <w:sz w:val="22"/>
          <w:szCs w:val="22"/>
        </w:rPr>
      </w:pPr>
      <w:r>
        <w:rPr>
          <w:rFonts w:ascii="Times New Roman" w:hAnsi="Times New Roman" w:cs="Times New Roman"/>
          <w:sz w:val="22"/>
          <w:szCs w:val="22"/>
        </w:rPr>
        <w:t xml:space="preserve">For the parts of the site designated as occupied areas in the </w:t>
      </w:r>
      <w:r>
        <w:rPr>
          <w:rFonts w:ascii="Times New Roman" w:hAnsi="Times New Roman" w:cs="Times New Roman"/>
          <w:b/>
          <w:sz w:val="22"/>
          <w:szCs w:val="22"/>
        </w:rPr>
        <w:t xml:space="preserve">Occupied Areas </w:t>
      </w:r>
      <w:r>
        <w:rPr>
          <w:rFonts w:ascii="Times New Roman" w:hAnsi="Times New Roman" w:cs="Times New Roman"/>
          <w:sz w:val="22"/>
          <w:szCs w:val="22"/>
        </w:rPr>
        <w:t>schedule: Allow</w:t>
      </w:r>
    </w:p>
    <w:p w14:paraId="3DD411BA" w14:textId="77777777" w:rsidR="00F739CA" w:rsidRDefault="00F739CA" w:rsidP="00F739CA">
      <w:pPr>
        <w:pStyle w:val="BodyText"/>
        <w:spacing w:before="148" w:line="307" w:lineRule="auto"/>
        <w:ind w:left="679" w:right="4048"/>
        <w:rPr>
          <w:rFonts w:ascii="Times New Roman" w:hAnsi="Times New Roman" w:cs="Times New Roman"/>
          <w:sz w:val="22"/>
          <w:szCs w:val="22"/>
        </w:rPr>
      </w:pPr>
      <w:r>
        <w:rPr>
          <w:rFonts w:ascii="Times New Roman" w:hAnsi="Times New Roman" w:cs="Times New Roman"/>
          <w:spacing w:val="-3"/>
          <w:sz w:val="22"/>
          <w:szCs w:val="22"/>
        </w:rPr>
        <w:t xml:space="preserve">occupants </w:t>
      </w:r>
      <w:r>
        <w:rPr>
          <w:rFonts w:ascii="Times New Roman" w:hAnsi="Times New Roman" w:cs="Times New Roman"/>
          <w:sz w:val="22"/>
          <w:szCs w:val="22"/>
        </w:rPr>
        <w:t xml:space="preserve">to </w:t>
      </w:r>
      <w:r>
        <w:rPr>
          <w:rFonts w:ascii="Times New Roman" w:hAnsi="Times New Roman" w:cs="Times New Roman"/>
          <w:spacing w:val="-3"/>
          <w:sz w:val="22"/>
          <w:szCs w:val="22"/>
        </w:rPr>
        <w:t xml:space="preserve">continue </w:t>
      </w:r>
      <w:r>
        <w:rPr>
          <w:rFonts w:ascii="Times New Roman" w:hAnsi="Times New Roman" w:cs="Times New Roman"/>
          <w:sz w:val="22"/>
          <w:szCs w:val="22"/>
        </w:rPr>
        <w:t xml:space="preserve">using the area for the required </w:t>
      </w:r>
      <w:r>
        <w:rPr>
          <w:rFonts w:ascii="Times New Roman" w:hAnsi="Times New Roman" w:cs="Times New Roman"/>
          <w:spacing w:val="-3"/>
          <w:sz w:val="22"/>
          <w:szCs w:val="22"/>
        </w:rPr>
        <w:t xml:space="preserve">period. Make available </w:t>
      </w:r>
      <w:r>
        <w:rPr>
          <w:rFonts w:ascii="Times New Roman" w:hAnsi="Times New Roman" w:cs="Times New Roman"/>
          <w:sz w:val="22"/>
          <w:szCs w:val="22"/>
        </w:rPr>
        <w:t xml:space="preserve">safe access for </w:t>
      </w:r>
      <w:r>
        <w:rPr>
          <w:rFonts w:ascii="Times New Roman" w:hAnsi="Times New Roman" w:cs="Times New Roman"/>
          <w:spacing w:val="-3"/>
          <w:sz w:val="22"/>
          <w:szCs w:val="22"/>
        </w:rPr>
        <w:t>occupants.</w:t>
      </w:r>
    </w:p>
    <w:p w14:paraId="0BB8DCBF" w14:textId="77777777" w:rsidR="00F739CA" w:rsidRDefault="00F739CA" w:rsidP="00F739CA">
      <w:pPr>
        <w:pStyle w:val="BodyText"/>
        <w:spacing w:line="229" w:lineRule="exact"/>
        <w:ind w:left="679"/>
        <w:rPr>
          <w:rFonts w:ascii="Times New Roman" w:hAnsi="Times New Roman" w:cs="Times New Roman"/>
          <w:sz w:val="22"/>
          <w:szCs w:val="22"/>
        </w:rPr>
      </w:pPr>
      <w:r>
        <w:rPr>
          <w:rFonts w:ascii="Times New Roman" w:hAnsi="Times New Roman" w:cs="Times New Roman"/>
          <w:sz w:val="22"/>
          <w:szCs w:val="22"/>
        </w:rPr>
        <w:t>Arrange work to minimise nuisance to occupants and ensure their safety.</w:t>
      </w:r>
    </w:p>
    <w:p w14:paraId="4DF94C80" w14:textId="77777777" w:rsidR="00F739CA" w:rsidRDefault="00F739CA" w:rsidP="00F739CA">
      <w:pPr>
        <w:pStyle w:val="BodyText"/>
        <w:spacing w:before="64" w:line="244" w:lineRule="auto"/>
        <w:ind w:left="691" w:right="855" w:hanging="12"/>
        <w:rPr>
          <w:rFonts w:ascii="Times New Roman" w:hAnsi="Times New Roman" w:cs="Times New Roman"/>
          <w:sz w:val="22"/>
          <w:szCs w:val="22"/>
        </w:rPr>
      </w:pPr>
      <w:r>
        <w:rPr>
          <w:rFonts w:ascii="Times New Roman" w:hAnsi="Times New Roman" w:cs="Times New Roman"/>
          <w:sz w:val="22"/>
          <w:szCs w:val="22"/>
        </w:rPr>
        <w:t>Protect occupants against weather, dust, dirt, water or other nuisance, by such means as temporary screens.</w:t>
      </w:r>
    </w:p>
    <w:p w14:paraId="6FF89E6B" w14:textId="77777777" w:rsidR="00F739CA" w:rsidRDefault="00F739CA" w:rsidP="00F739CA">
      <w:pPr>
        <w:pStyle w:val="BodyText"/>
        <w:spacing w:before="8"/>
        <w:rPr>
          <w:rFonts w:ascii="Times New Roman" w:hAnsi="Times New Roman" w:cs="Times New Roman"/>
          <w:sz w:val="22"/>
          <w:szCs w:val="22"/>
        </w:rPr>
      </w:pPr>
    </w:p>
    <w:p w14:paraId="2FE2597F" w14:textId="77777777" w:rsidR="00F739CA" w:rsidRDefault="00F739CA" w:rsidP="00F739CA">
      <w:pPr>
        <w:pStyle w:val="BodyText"/>
        <w:ind w:left="395"/>
        <w:jc w:val="both"/>
        <w:rPr>
          <w:rFonts w:ascii="Times New Roman" w:hAnsi="Times New Roman" w:cs="Times New Roman"/>
          <w:sz w:val="22"/>
          <w:szCs w:val="22"/>
        </w:rPr>
      </w:pPr>
      <w:r>
        <w:rPr>
          <w:rFonts w:ascii="Times New Roman" w:hAnsi="Times New Roman" w:cs="Times New Roman"/>
          <w:sz w:val="22"/>
          <w:szCs w:val="22"/>
          <w:u w:val="single"/>
        </w:rPr>
        <w:t>Protection of persons and property</w:t>
      </w:r>
    </w:p>
    <w:p w14:paraId="199022E6" w14:textId="77777777" w:rsidR="00F739CA" w:rsidRDefault="00F739CA" w:rsidP="00F739CA">
      <w:pPr>
        <w:pStyle w:val="BodyText"/>
        <w:spacing w:before="42" w:line="244" w:lineRule="auto"/>
        <w:ind w:left="395" w:right="730"/>
        <w:jc w:val="both"/>
        <w:rPr>
          <w:rFonts w:ascii="Times New Roman" w:hAnsi="Times New Roman" w:cs="Times New Roman"/>
          <w:sz w:val="22"/>
          <w:szCs w:val="22"/>
        </w:rPr>
      </w:pPr>
      <w:r>
        <w:rPr>
          <w:rFonts w:ascii="Times New Roman" w:hAnsi="Times New Roman" w:cs="Times New Roman"/>
          <w:sz w:val="22"/>
          <w:szCs w:val="22"/>
        </w:rPr>
        <w:t>Temporary works: Provide and maintain required barricades, guards, fencing, shoring, temporary roadways, footpaths, signs, lighting and traffic flagging.</w:t>
      </w:r>
    </w:p>
    <w:p w14:paraId="49978927" w14:textId="77777777" w:rsidR="00F739CA" w:rsidRDefault="00F739CA" w:rsidP="00F739CA">
      <w:pPr>
        <w:pStyle w:val="BodyText"/>
        <w:spacing w:before="3" w:line="244" w:lineRule="auto"/>
        <w:ind w:left="395" w:right="277"/>
        <w:jc w:val="both"/>
        <w:rPr>
          <w:rFonts w:ascii="Times New Roman" w:hAnsi="Times New Roman" w:cs="Times New Roman"/>
          <w:sz w:val="22"/>
          <w:szCs w:val="22"/>
        </w:rPr>
      </w:pPr>
      <w:r>
        <w:rPr>
          <w:rFonts w:ascii="Times New Roman" w:hAnsi="Times New Roman" w:cs="Times New Roman"/>
          <w:sz w:val="22"/>
          <w:szCs w:val="22"/>
        </w:rPr>
        <w:t>Access ways, services: Do not obstruct or damage roadways and footpaths, drains and watercourses and other existing services in use on or adjacent to the site. Determine the location of such services. If damage occurs, immediately repair it at the Contractors cost.</w:t>
      </w:r>
    </w:p>
    <w:p w14:paraId="55756E77" w14:textId="77777777" w:rsidR="00F739CA" w:rsidRDefault="00F739CA" w:rsidP="00F739CA">
      <w:pPr>
        <w:pStyle w:val="BodyText"/>
        <w:spacing w:before="3" w:line="244" w:lineRule="auto"/>
        <w:ind w:left="395" w:right="611"/>
        <w:jc w:val="both"/>
        <w:rPr>
          <w:rFonts w:ascii="Times New Roman" w:hAnsi="Times New Roman" w:cs="Times New Roman"/>
          <w:sz w:val="22"/>
          <w:szCs w:val="22"/>
        </w:rPr>
      </w:pPr>
      <w:r>
        <w:rPr>
          <w:rFonts w:ascii="Times New Roman" w:hAnsi="Times New Roman" w:cs="Times New Roman"/>
          <w:sz w:val="22"/>
          <w:szCs w:val="22"/>
        </w:rPr>
        <w:t>Property: Do not damage property which is to remain on or adjacent to the site, including adjoining property encroaching onto the site. If damage occurs, immediately repair it at the Contractors cost.</w:t>
      </w:r>
    </w:p>
    <w:p w14:paraId="151BA825" w14:textId="77777777" w:rsidR="00F739CA" w:rsidRDefault="00F739CA" w:rsidP="00F739CA">
      <w:pPr>
        <w:pStyle w:val="BodyText"/>
        <w:spacing w:before="63"/>
        <w:ind w:firstLineChars="200" w:firstLine="440"/>
        <w:rPr>
          <w:rFonts w:ascii="Times New Roman" w:hAnsi="Times New Roman" w:cs="Times New Roman"/>
          <w:sz w:val="22"/>
          <w:szCs w:val="22"/>
          <w:u w:val="single"/>
        </w:rPr>
      </w:pPr>
    </w:p>
    <w:p w14:paraId="610E4FE8" w14:textId="77777777" w:rsidR="00F739CA" w:rsidRDefault="00F739CA" w:rsidP="00F739CA">
      <w:pPr>
        <w:pStyle w:val="BodyText"/>
        <w:spacing w:before="63"/>
        <w:ind w:firstLineChars="200" w:firstLine="440"/>
        <w:rPr>
          <w:rFonts w:ascii="Times New Roman" w:hAnsi="Times New Roman" w:cs="Times New Roman"/>
          <w:sz w:val="22"/>
          <w:szCs w:val="22"/>
        </w:rPr>
      </w:pPr>
      <w:r>
        <w:rPr>
          <w:rFonts w:ascii="Times New Roman" w:hAnsi="Times New Roman" w:cs="Times New Roman"/>
          <w:sz w:val="22"/>
          <w:szCs w:val="22"/>
          <w:u w:val="single"/>
        </w:rPr>
        <w:lastRenderedPageBreak/>
        <w:t>Existing services</w:t>
      </w:r>
    </w:p>
    <w:p w14:paraId="7D1C6785" w14:textId="77777777" w:rsidR="00F739CA" w:rsidRDefault="00F739CA" w:rsidP="00F739CA">
      <w:pPr>
        <w:pStyle w:val="BodyText"/>
        <w:spacing w:before="6"/>
        <w:ind w:left="395"/>
        <w:rPr>
          <w:rFonts w:ascii="Times New Roman" w:hAnsi="Times New Roman" w:cs="Times New Roman"/>
          <w:sz w:val="22"/>
          <w:szCs w:val="22"/>
        </w:rPr>
      </w:pPr>
      <w:r>
        <w:rPr>
          <w:rFonts w:ascii="Times New Roman" w:hAnsi="Times New Roman" w:cs="Times New Roman"/>
          <w:sz w:val="22"/>
          <w:szCs w:val="22"/>
        </w:rPr>
        <w:t>Attend to existing services as follows:</w:t>
      </w:r>
    </w:p>
    <w:p w14:paraId="45BC5D44" w14:textId="77777777" w:rsidR="00F739CA" w:rsidRDefault="00F739CA" w:rsidP="00F739CA">
      <w:pPr>
        <w:pStyle w:val="BodyText"/>
        <w:spacing w:before="126"/>
        <w:ind w:left="679"/>
        <w:rPr>
          <w:rFonts w:ascii="Times New Roman" w:hAnsi="Times New Roman" w:cs="Times New Roman"/>
          <w:sz w:val="22"/>
          <w:szCs w:val="22"/>
        </w:rPr>
      </w:pPr>
      <w:r>
        <w:rPr>
          <w:rFonts w:ascii="Times New Roman" w:hAnsi="Times New Roman" w:cs="Times New Roman"/>
          <w:sz w:val="22"/>
          <w:szCs w:val="22"/>
        </w:rPr>
        <w:t>If the service is to be continued, repair, divert or relocate as required.</w:t>
      </w:r>
    </w:p>
    <w:p w14:paraId="6652CE98" w14:textId="77777777" w:rsidR="00F739CA" w:rsidRDefault="00F739CA" w:rsidP="00F739CA">
      <w:pPr>
        <w:pStyle w:val="BodyText"/>
        <w:spacing w:before="64"/>
        <w:ind w:left="679"/>
        <w:rPr>
          <w:rFonts w:ascii="Times New Roman" w:hAnsi="Times New Roman" w:cs="Times New Roman"/>
          <w:sz w:val="22"/>
          <w:szCs w:val="22"/>
        </w:rPr>
      </w:pPr>
      <w:r>
        <w:rPr>
          <w:rFonts w:ascii="Times New Roman" w:hAnsi="Times New Roman" w:cs="Times New Roman"/>
          <w:sz w:val="22"/>
          <w:szCs w:val="22"/>
        </w:rPr>
        <w:t>If the service is to be abandoned, cut and seal or disconnect, and make safe.</w:t>
      </w:r>
    </w:p>
    <w:p w14:paraId="11CC95B5" w14:textId="77777777" w:rsidR="00F739CA" w:rsidRDefault="00F739CA" w:rsidP="00F739CA">
      <w:pPr>
        <w:pStyle w:val="BodyText"/>
        <w:spacing w:before="64" w:line="244" w:lineRule="auto"/>
        <w:ind w:left="395"/>
        <w:rPr>
          <w:rFonts w:ascii="Times New Roman" w:hAnsi="Times New Roman" w:cs="Times New Roman"/>
          <w:sz w:val="22"/>
          <w:szCs w:val="22"/>
        </w:rPr>
      </w:pPr>
      <w:r>
        <w:rPr>
          <w:rFonts w:ascii="Times New Roman" w:hAnsi="Times New Roman" w:cs="Times New Roman"/>
          <w:sz w:val="22"/>
          <w:szCs w:val="22"/>
        </w:rPr>
        <w:t>Submit proposals to the Engineer for action for existing services before starting this work. Minimise the number and duration of interruptions.</w:t>
      </w:r>
    </w:p>
    <w:p w14:paraId="7097F739" w14:textId="77777777" w:rsidR="00F739CA" w:rsidRDefault="00F739CA" w:rsidP="00F739CA">
      <w:pPr>
        <w:pStyle w:val="BodyText"/>
        <w:spacing w:before="1"/>
        <w:rPr>
          <w:rFonts w:ascii="Times New Roman" w:hAnsi="Times New Roman" w:cs="Times New Roman"/>
          <w:sz w:val="22"/>
          <w:szCs w:val="22"/>
        </w:rPr>
      </w:pPr>
    </w:p>
    <w:p w14:paraId="10F447F0" w14:textId="77777777" w:rsidR="00F739CA" w:rsidRDefault="00F739CA" w:rsidP="004E3E39">
      <w:pPr>
        <w:pStyle w:val="ListParagraph1"/>
        <w:widowControl w:val="0"/>
        <w:numPr>
          <w:ilvl w:val="2"/>
          <w:numId w:val="178"/>
        </w:numPr>
        <w:tabs>
          <w:tab w:val="left" w:pos="961"/>
        </w:tabs>
        <w:autoSpaceDE w:val="0"/>
        <w:autoSpaceDN w:val="0"/>
        <w:spacing w:after="0"/>
        <w:ind w:left="389" w:right="7341" w:firstLine="0"/>
        <w:contextualSpacing w:val="0"/>
        <w:rPr>
          <w:sz w:val="22"/>
          <w:szCs w:val="22"/>
        </w:rPr>
      </w:pPr>
      <w:r>
        <w:rPr>
          <w:b/>
          <w:sz w:val="22"/>
          <w:szCs w:val="22"/>
        </w:rPr>
        <w:t>Construction Plant</w:t>
      </w:r>
      <w:r>
        <w:rPr>
          <w:b/>
          <w:sz w:val="22"/>
          <w:szCs w:val="22"/>
          <w:u w:val="single"/>
        </w:rPr>
        <w:t xml:space="preserve"> </w:t>
      </w:r>
      <w:r>
        <w:rPr>
          <w:sz w:val="22"/>
          <w:szCs w:val="22"/>
          <w:u w:val="single"/>
        </w:rPr>
        <w:t>Access</w:t>
      </w:r>
    </w:p>
    <w:p w14:paraId="067869FA" w14:textId="77777777" w:rsidR="00F739CA" w:rsidRDefault="00F739CA" w:rsidP="004E3E39">
      <w:pPr>
        <w:pStyle w:val="BodyText"/>
        <w:spacing w:before="7"/>
        <w:ind w:left="389"/>
        <w:rPr>
          <w:rFonts w:ascii="Times New Roman" w:hAnsi="Times New Roman" w:cs="Times New Roman"/>
          <w:sz w:val="22"/>
          <w:szCs w:val="22"/>
        </w:rPr>
      </w:pPr>
      <w:r>
        <w:rPr>
          <w:rFonts w:ascii="Times New Roman" w:hAnsi="Times New Roman" w:cs="Times New Roman"/>
          <w:sz w:val="22"/>
          <w:szCs w:val="22"/>
        </w:rPr>
        <w:t>Access route and site access point are as agreed with the Engineer.</w:t>
      </w:r>
    </w:p>
    <w:p w14:paraId="5486609B" w14:textId="77777777" w:rsidR="00F739CA" w:rsidRDefault="00F739CA" w:rsidP="00F739CA">
      <w:pPr>
        <w:pStyle w:val="BodyText"/>
        <w:spacing w:before="206" w:line="242" w:lineRule="exact"/>
        <w:ind w:left="395"/>
        <w:rPr>
          <w:rFonts w:ascii="Times New Roman" w:hAnsi="Times New Roman" w:cs="Times New Roman"/>
          <w:sz w:val="22"/>
          <w:szCs w:val="22"/>
        </w:rPr>
      </w:pPr>
      <w:r>
        <w:rPr>
          <w:rFonts w:ascii="Times New Roman" w:hAnsi="Times New Roman" w:cs="Times New Roman"/>
          <w:sz w:val="22"/>
          <w:szCs w:val="22"/>
          <w:u w:val="single"/>
        </w:rPr>
        <w:t>Use of Existing Services</w:t>
      </w:r>
    </w:p>
    <w:p w14:paraId="4234EA68" w14:textId="77777777" w:rsidR="00F739CA" w:rsidRDefault="00F739CA" w:rsidP="00F739CA">
      <w:pPr>
        <w:pStyle w:val="BodyText"/>
        <w:spacing w:before="15" w:line="208" w:lineRule="auto"/>
        <w:ind w:left="395" w:right="855"/>
        <w:rPr>
          <w:rFonts w:ascii="Times New Roman" w:hAnsi="Times New Roman" w:cs="Times New Roman"/>
          <w:sz w:val="22"/>
          <w:szCs w:val="22"/>
        </w:rPr>
      </w:pPr>
      <w:r>
        <w:rPr>
          <w:rFonts w:ascii="Times New Roman" w:hAnsi="Times New Roman" w:cs="Times New Roman"/>
          <w:sz w:val="22"/>
          <w:szCs w:val="22"/>
        </w:rPr>
        <w:t>Existing services may be used as temporary services for the performance of the contract subject to approval by the Engineer.</w:t>
      </w:r>
    </w:p>
    <w:p w14:paraId="5BCDDA65" w14:textId="77777777" w:rsidR="00CF2C0D" w:rsidRDefault="00CF2C0D" w:rsidP="00CF2C0D">
      <w:pPr>
        <w:pStyle w:val="BodyText"/>
        <w:spacing w:before="4"/>
        <w:rPr>
          <w:rFonts w:ascii="Times New Roman" w:hAnsi="Times New Roman" w:cs="Times New Roman"/>
          <w:sz w:val="22"/>
          <w:szCs w:val="22"/>
          <w:u w:val="single"/>
        </w:rPr>
      </w:pPr>
    </w:p>
    <w:p w14:paraId="0311784B" w14:textId="5D59DF06" w:rsidR="00F739CA" w:rsidRDefault="00F739CA" w:rsidP="004E3E39">
      <w:pPr>
        <w:pStyle w:val="BodyText"/>
        <w:ind w:firstLine="395"/>
        <w:rPr>
          <w:rFonts w:ascii="Times New Roman" w:hAnsi="Times New Roman" w:cs="Times New Roman"/>
          <w:sz w:val="22"/>
          <w:szCs w:val="22"/>
        </w:rPr>
      </w:pPr>
      <w:r>
        <w:rPr>
          <w:rFonts w:ascii="Times New Roman" w:hAnsi="Times New Roman" w:cs="Times New Roman"/>
          <w:sz w:val="22"/>
          <w:szCs w:val="22"/>
          <w:u w:val="single"/>
        </w:rPr>
        <w:t>Contractor’s Facilities and Work Practices</w:t>
      </w:r>
    </w:p>
    <w:p w14:paraId="504086EC" w14:textId="77777777" w:rsidR="00F739CA" w:rsidRDefault="00F739CA" w:rsidP="004E3E39">
      <w:pPr>
        <w:pStyle w:val="BodyText"/>
        <w:spacing w:line="244" w:lineRule="auto"/>
        <w:ind w:left="395" w:right="855"/>
        <w:rPr>
          <w:rFonts w:ascii="Times New Roman" w:hAnsi="Times New Roman" w:cs="Times New Roman"/>
          <w:sz w:val="22"/>
          <w:szCs w:val="22"/>
        </w:rPr>
      </w:pPr>
      <w:r>
        <w:rPr>
          <w:rFonts w:ascii="Times New Roman" w:hAnsi="Times New Roman" w:cs="Times New Roman"/>
          <w:sz w:val="22"/>
          <w:szCs w:val="22"/>
        </w:rPr>
        <w:t>The Contractor is required to provide adequate toilet and washroom facilities for his staff. These facilities shall be kept clean and serviceable at all times.</w:t>
      </w:r>
    </w:p>
    <w:p w14:paraId="5684F5FC" w14:textId="77777777" w:rsidR="00F739CA" w:rsidRDefault="00F739CA" w:rsidP="00F739CA">
      <w:pPr>
        <w:pStyle w:val="BodyText"/>
        <w:spacing w:before="113" w:line="244" w:lineRule="auto"/>
        <w:ind w:left="395" w:right="294"/>
        <w:jc w:val="both"/>
        <w:rPr>
          <w:rFonts w:ascii="Times New Roman" w:hAnsi="Times New Roman" w:cs="Times New Roman"/>
          <w:sz w:val="22"/>
          <w:szCs w:val="22"/>
        </w:rPr>
      </w:pPr>
      <w:r>
        <w:rPr>
          <w:rFonts w:ascii="Times New Roman" w:hAnsi="Times New Roman" w:cs="Times New Roman"/>
          <w:sz w:val="22"/>
          <w:szCs w:val="22"/>
        </w:rPr>
        <w:t xml:space="preserve">The Contractor is required to provide adequate first aid equipment on-site, failure </w:t>
      </w:r>
      <w:r>
        <w:rPr>
          <w:rFonts w:ascii="Times New Roman" w:hAnsi="Times New Roman" w:cs="Times New Roman"/>
          <w:spacing w:val="-4"/>
          <w:sz w:val="22"/>
          <w:szCs w:val="22"/>
        </w:rPr>
        <w:t xml:space="preserve">of </w:t>
      </w:r>
      <w:r>
        <w:rPr>
          <w:rFonts w:ascii="Times New Roman" w:hAnsi="Times New Roman" w:cs="Times New Roman"/>
          <w:spacing w:val="3"/>
          <w:sz w:val="22"/>
          <w:szCs w:val="22"/>
        </w:rPr>
        <w:t xml:space="preserve">which </w:t>
      </w:r>
      <w:r>
        <w:rPr>
          <w:rFonts w:ascii="Times New Roman" w:hAnsi="Times New Roman" w:cs="Times New Roman"/>
          <w:sz w:val="22"/>
          <w:szCs w:val="22"/>
        </w:rPr>
        <w:t xml:space="preserve">will result in an immediate ‘stop </w:t>
      </w:r>
      <w:r>
        <w:rPr>
          <w:rFonts w:ascii="Times New Roman" w:hAnsi="Times New Roman" w:cs="Times New Roman"/>
          <w:spacing w:val="-3"/>
          <w:sz w:val="22"/>
          <w:szCs w:val="22"/>
        </w:rPr>
        <w:t xml:space="preserve">work’ </w:t>
      </w:r>
      <w:r>
        <w:rPr>
          <w:rFonts w:ascii="Times New Roman" w:hAnsi="Times New Roman" w:cs="Times New Roman"/>
          <w:sz w:val="22"/>
          <w:szCs w:val="22"/>
        </w:rPr>
        <w:t xml:space="preserve">order being </w:t>
      </w:r>
      <w:r>
        <w:rPr>
          <w:rFonts w:ascii="Times New Roman" w:hAnsi="Times New Roman" w:cs="Times New Roman"/>
          <w:spacing w:val="-3"/>
          <w:sz w:val="22"/>
          <w:szCs w:val="22"/>
        </w:rPr>
        <w:t xml:space="preserve">issued. </w:t>
      </w:r>
      <w:r>
        <w:rPr>
          <w:rFonts w:ascii="Times New Roman" w:hAnsi="Times New Roman" w:cs="Times New Roman"/>
          <w:sz w:val="22"/>
          <w:szCs w:val="22"/>
        </w:rPr>
        <w:t>All costs and time delays resulting from any such ‘stop work’ order are entirely the Contractor's</w:t>
      </w:r>
      <w:r>
        <w:rPr>
          <w:rFonts w:ascii="Times New Roman" w:hAnsi="Times New Roman" w:cs="Times New Roman"/>
          <w:spacing w:val="1"/>
          <w:sz w:val="22"/>
          <w:szCs w:val="22"/>
        </w:rPr>
        <w:t xml:space="preserve"> </w:t>
      </w:r>
      <w:r>
        <w:rPr>
          <w:rFonts w:ascii="Times New Roman" w:hAnsi="Times New Roman" w:cs="Times New Roman"/>
          <w:sz w:val="22"/>
          <w:szCs w:val="22"/>
        </w:rPr>
        <w:t>responsibility.</w:t>
      </w:r>
    </w:p>
    <w:p w14:paraId="45DDA4C1" w14:textId="77777777" w:rsidR="00F739CA" w:rsidRDefault="00F739CA" w:rsidP="00F739CA">
      <w:pPr>
        <w:pStyle w:val="BodyText"/>
        <w:spacing w:before="114" w:line="244" w:lineRule="auto"/>
        <w:ind w:left="395" w:right="273"/>
        <w:jc w:val="both"/>
        <w:rPr>
          <w:rFonts w:ascii="Times New Roman" w:hAnsi="Times New Roman" w:cs="Times New Roman"/>
          <w:sz w:val="22"/>
          <w:szCs w:val="22"/>
        </w:rPr>
      </w:pPr>
      <w:r>
        <w:rPr>
          <w:rFonts w:ascii="Times New Roman" w:hAnsi="Times New Roman" w:cs="Times New Roman"/>
          <w:sz w:val="22"/>
          <w:szCs w:val="22"/>
        </w:rPr>
        <w:t>A site office will be established by the Contractor at the work site. The location of the site office will be identified by the Engineer to the Contractor. The office will have a complete set of the contract documents.</w:t>
      </w:r>
    </w:p>
    <w:p w14:paraId="630662A4" w14:textId="77777777" w:rsidR="00F739CA" w:rsidRDefault="00F739CA" w:rsidP="00F739CA">
      <w:pPr>
        <w:pStyle w:val="BodyText"/>
        <w:spacing w:before="112" w:line="244" w:lineRule="auto"/>
        <w:ind w:left="395" w:right="229"/>
        <w:jc w:val="both"/>
        <w:rPr>
          <w:rFonts w:ascii="Times New Roman" w:hAnsi="Times New Roman" w:cs="Times New Roman"/>
          <w:sz w:val="22"/>
          <w:szCs w:val="22"/>
        </w:rPr>
      </w:pPr>
      <w:r>
        <w:rPr>
          <w:rFonts w:ascii="Times New Roman" w:hAnsi="Times New Roman" w:cs="Times New Roman"/>
          <w:sz w:val="22"/>
          <w:szCs w:val="22"/>
        </w:rPr>
        <w:t xml:space="preserve">The Contractor is to maintain a safe, healthy and tidy worksite at all times and all </w:t>
      </w:r>
      <w:r>
        <w:rPr>
          <w:rFonts w:ascii="Times New Roman" w:hAnsi="Times New Roman" w:cs="Times New Roman"/>
          <w:spacing w:val="-3"/>
          <w:sz w:val="22"/>
          <w:szCs w:val="22"/>
        </w:rPr>
        <w:t xml:space="preserve">work </w:t>
      </w:r>
      <w:r>
        <w:rPr>
          <w:rFonts w:ascii="Times New Roman" w:hAnsi="Times New Roman" w:cs="Times New Roman"/>
          <w:sz w:val="22"/>
          <w:szCs w:val="22"/>
        </w:rPr>
        <w:t xml:space="preserve">activities are to be performed with protective and safety equipment appropriate for the task. The Contractor is entirely responsible for workplace safety and unsafe </w:t>
      </w:r>
      <w:r>
        <w:rPr>
          <w:rFonts w:ascii="Times New Roman" w:hAnsi="Times New Roman" w:cs="Times New Roman"/>
          <w:spacing w:val="-3"/>
          <w:sz w:val="22"/>
          <w:szCs w:val="22"/>
        </w:rPr>
        <w:t xml:space="preserve">work </w:t>
      </w:r>
      <w:r>
        <w:rPr>
          <w:rFonts w:ascii="Times New Roman" w:hAnsi="Times New Roman" w:cs="Times New Roman"/>
          <w:sz w:val="22"/>
          <w:szCs w:val="22"/>
        </w:rPr>
        <w:t xml:space="preserve">practices will  be  identified  and  recommendations made for revised </w:t>
      </w:r>
      <w:r>
        <w:rPr>
          <w:rFonts w:ascii="Times New Roman" w:hAnsi="Times New Roman" w:cs="Times New Roman"/>
          <w:spacing w:val="-3"/>
          <w:sz w:val="22"/>
          <w:szCs w:val="22"/>
        </w:rPr>
        <w:t xml:space="preserve">work </w:t>
      </w:r>
      <w:r>
        <w:rPr>
          <w:rFonts w:ascii="Times New Roman" w:hAnsi="Times New Roman" w:cs="Times New Roman"/>
          <w:sz w:val="22"/>
          <w:szCs w:val="22"/>
        </w:rPr>
        <w:t>methods as</w:t>
      </w:r>
      <w:r>
        <w:rPr>
          <w:rFonts w:ascii="Times New Roman" w:hAnsi="Times New Roman" w:cs="Times New Roman"/>
          <w:spacing w:val="-9"/>
          <w:sz w:val="22"/>
          <w:szCs w:val="22"/>
        </w:rPr>
        <w:t xml:space="preserve"> </w:t>
      </w:r>
      <w:r>
        <w:rPr>
          <w:rFonts w:ascii="Times New Roman" w:hAnsi="Times New Roman" w:cs="Times New Roman"/>
          <w:sz w:val="22"/>
          <w:szCs w:val="22"/>
        </w:rPr>
        <w:t>appropriate.</w:t>
      </w:r>
    </w:p>
    <w:p w14:paraId="07032851" w14:textId="77777777" w:rsidR="00F739CA" w:rsidRDefault="00F739CA" w:rsidP="00F739CA">
      <w:pPr>
        <w:pStyle w:val="BodyText"/>
        <w:spacing w:before="5"/>
        <w:ind w:left="395"/>
        <w:jc w:val="both"/>
        <w:rPr>
          <w:rFonts w:ascii="Times New Roman" w:hAnsi="Times New Roman" w:cs="Times New Roman"/>
          <w:sz w:val="22"/>
          <w:szCs w:val="22"/>
        </w:rPr>
      </w:pPr>
      <w:r>
        <w:rPr>
          <w:rFonts w:ascii="Times New Roman" w:hAnsi="Times New Roman" w:cs="Times New Roman"/>
          <w:sz w:val="22"/>
          <w:szCs w:val="22"/>
        </w:rPr>
        <w:t>The Contractor will be required to comply with the approved Health and Safety Plan</w:t>
      </w:r>
    </w:p>
    <w:p w14:paraId="1F2E4CC5" w14:textId="77777777" w:rsidR="00F739CA" w:rsidRDefault="00F739CA" w:rsidP="00F739CA">
      <w:pPr>
        <w:pStyle w:val="BodyText"/>
        <w:spacing w:before="1"/>
        <w:rPr>
          <w:rFonts w:ascii="Times New Roman" w:hAnsi="Times New Roman" w:cs="Times New Roman"/>
          <w:sz w:val="22"/>
          <w:szCs w:val="22"/>
        </w:rPr>
      </w:pPr>
    </w:p>
    <w:p w14:paraId="4E43F4E3" w14:textId="77777777" w:rsidR="00F739CA" w:rsidRDefault="00F739CA" w:rsidP="004E3E39">
      <w:pPr>
        <w:pStyle w:val="BodyText"/>
        <w:ind w:left="389"/>
        <w:rPr>
          <w:rFonts w:ascii="Times New Roman" w:hAnsi="Times New Roman" w:cs="Times New Roman"/>
          <w:sz w:val="22"/>
          <w:szCs w:val="22"/>
        </w:rPr>
      </w:pPr>
      <w:r>
        <w:rPr>
          <w:rFonts w:ascii="Times New Roman" w:hAnsi="Times New Roman" w:cs="Times New Roman"/>
          <w:sz w:val="22"/>
          <w:szCs w:val="22"/>
          <w:u w:val="single"/>
        </w:rPr>
        <w:t>Project Signboards</w:t>
      </w:r>
    </w:p>
    <w:p w14:paraId="201681B5" w14:textId="77777777" w:rsidR="00F739CA" w:rsidRDefault="00F739CA" w:rsidP="004E3E39">
      <w:pPr>
        <w:pStyle w:val="BodyText"/>
        <w:ind w:left="389"/>
        <w:rPr>
          <w:rFonts w:ascii="Times New Roman" w:hAnsi="Times New Roman" w:cs="Times New Roman"/>
          <w:sz w:val="22"/>
          <w:szCs w:val="22"/>
        </w:rPr>
      </w:pPr>
      <w:r>
        <w:rPr>
          <w:rFonts w:ascii="Times New Roman" w:hAnsi="Times New Roman" w:cs="Times New Roman"/>
          <w:sz w:val="22"/>
          <w:szCs w:val="22"/>
        </w:rPr>
        <w:t>Provide project-specific signboards and the following:</w:t>
      </w:r>
    </w:p>
    <w:p w14:paraId="1A7ABD0C" w14:textId="77777777" w:rsidR="00F739CA" w:rsidRDefault="00F739CA" w:rsidP="00F739CA">
      <w:pPr>
        <w:pStyle w:val="ListParagraph1"/>
        <w:widowControl w:val="0"/>
        <w:numPr>
          <w:ilvl w:val="3"/>
          <w:numId w:val="178"/>
        </w:numPr>
        <w:tabs>
          <w:tab w:val="left" w:pos="1221"/>
          <w:tab w:val="left" w:pos="1222"/>
        </w:tabs>
        <w:autoSpaceDE w:val="0"/>
        <w:autoSpaceDN w:val="0"/>
        <w:spacing w:before="6"/>
        <w:ind w:left="1221"/>
        <w:contextualSpacing w:val="0"/>
        <w:rPr>
          <w:sz w:val="22"/>
          <w:szCs w:val="22"/>
        </w:rPr>
      </w:pPr>
      <w:r>
        <w:rPr>
          <w:sz w:val="22"/>
          <w:szCs w:val="22"/>
        </w:rPr>
        <w:t xml:space="preserve">Location, size and </w:t>
      </w:r>
      <w:r>
        <w:rPr>
          <w:spacing w:val="-3"/>
          <w:sz w:val="22"/>
          <w:szCs w:val="22"/>
        </w:rPr>
        <w:t xml:space="preserve">wording </w:t>
      </w:r>
      <w:r>
        <w:rPr>
          <w:sz w:val="22"/>
          <w:szCs w:val="22"/>
        </w:rPr>
        <w:t>as directed by</w:t>
      </w:r>
      <w:r>
        <w:rPr>
          <w:spacing w:val="-2"/>
          <w:sz w:val="22"/>
          <w:szCs w:val="22"/>
        </w:rPr>
        <w:t xml:space="preserve"> </w:t>
      </w:r>
      <w:r>
        <w:rPr>
          <w:sz w:val="22"/>
          <w:szCs w:val="22"/>
        </w:rPr>
        <w:t>Engineer.</w:t>
      </w:r>
    </w:p>
    <w:p w14:paraId="71B322FD" w14:textId="77777777" w:rsidR="00F739CA" w:rsidRDefault="00F739CA" w:rsidP="00F739CA">
      <w:pPr>
        <w:pStyle w:val="ListParagraph1"/>
        <w:widowControl w:val="0"/>
        <w:numPr>
          <w:ilvl w:val="3"/>
          <w:numId w:val="178"/>
        </w:numPr>
        <w:tabs>
          <w:tab w:val="left" w:pos="1221"/>
          <w:tab w:val="left" w:pos="1222"/>
        </w:tabs>
        <w:autoSpaceDE w:val="0"/>
        <w:autoSpaceDN w:val="0"/>
        <w:spacing w:before="7"/>
        <w:ind w:left="1221"/>
        <w:contextualSpacing w:val="0"/>
        <w:rPr>
          <w:sz w:val="22"/>
          <w:szCs w:val="22"/>
        </w:rPr>
      </w:pPr>
      <w:r>
        <w:rPr>
          <w:sz w:val="22"/>
          <w:szCs w:val="22"/>
        </w:rPr>
        <w:t xml:space="preserve">Maintain in </w:t>
      </w:r>
      <w:r>
        <w:rPr>
          <w:spacing w:val="-3"/>
          <w:sz w:val="22"/>
          <w:szCs w:val="22"/>
        </w:rPr>
        <w:t xml:space="preserve">good </w:t>
      </w:r>
      <w:r>
        <w:rPr>
          <w:sz w:val="22"/>
          <w:szCs w:val="22"/>
        </w:rPr>
        <w:t xml:space="preserve">condition for duration </w:t>
      </w:r>
      <w:r>
        <w:rPr>
          <w:spacing w:val="-4"/>
          <w:sz w:val="22"/>
          <w:szCs w:val="22"/>
        </w:rPr>
        <w:t xml:space="preserve">of </w:t>
      </w:r>
      <w:r>
        <w:rPr>
          <w:sz w:val="22"/>
          <w:szCs w:val="22"/>
        </w:rPr>
        <w:t>the</w:t>
      </w:r>
      <w:r>
        <w:rPr>
          <w:spacing w:val="12"/>
          <w:sz w:val="22"/>
          <w:szCs w:val="22"/>
        </w:rPr>
        <w:t xml:space="preserve"> </w:t>
      </w:r>
      <w:r>
        <w:rPr>
          <w:spacing w:val="-3"/>
          <w:sz w:val="22"/>
          <w:szCs w:val="22"/>
        </w:rPr>
        <w:t>work.</w:t>
      </w:r>
    </w:p>
    <w:p w14:paraId="00523581" w14:textId="77777777" w:rsidR="00F739CA" w:rsidRDefault="00F739CA" w:rsidP="00F739CA">
      <w:pPr>
        <w:pStyle w:val="ListParagraph1"/>
        <w:widowControl w:val="0"/>
        <w:numPr>
          <w:ilvl w:val="3"/>
          <w:numId w:val="178"/>
        </w:numPr>
        <w:tabs>
          <w:tab w:val="left" w:pos="1221"/>
          <w:tab w:val="left" w:pos="1222"/>
        </w:tabs>
        <w:autoSpaceDE w:val="0"/>
        <w:autoSpaceDN w:val="0"/>
        <w:spacing w:before="6"/>
        <w:ind w:left="1221"/>
        <w:contextualSpacing w:val="0"/>
        <w:rPr>
          <w:sz w:val="22"/>
          <w:szCs w:val="22"/>
        </w:rPr>
      </w:pPr>
      <w:r>
        <w:rPr>
          <w:sz w:val="22"/>
          <w:szCs w:val="22"/>
        </w:rPr>
        <w:t>Remove on</w:t>
      </w:r>
      <w:r>
        <w:rPr>
          <w:spacing w:val="-6"/>
          <w:sz w:val="22"/>
          <w:szCs w:val="22"/>
        </w:rPr>
        <w:t xml:space="preserve"> </w:t>
      </w:r>
      <w:r>
        <w:rPr>
          <w:sz w:val="22"/>
          <w:szCs w:val="22"/>
        </w:rPr>
        <w:t>completion.</w:t>
      </w:r>
    </w:p>
    <w:p w14:paraId="6CDB576C" w14:textId="77777777" w:rsidR="00F739CA" w:rsidRDefault="00F739CA" w:rsidP="00F739CA">
      <w:pPr>
        <w:pStyle w:val="BodyText"/>
        <w:spacing w:before="6"/>
        <w:ind w:left="395"/>
        <w:rPr>
          <w:rFonts w:ascii="Times New Roman" w:hAnsi="Times New Roman" w:cs="Times New Roman"/>
          <w:sz w:val="22"/>
          <w:szCs w:val="22"/>
        </w:rPr>
      </w:pPr>
      <w:r>
        <w:rPr>
          <w:rFonts w:ascii="Times New Roman" w:hAnsi="Times New Roman" w:cs="Times New Roman"/>
          <w:sz w:val="22"/>
          <w:szCs w:val="22"/>
        </w:rPr>
        <w:t>Obtain approval before display of advertisements or provision of other signboards.</w:t>
      </w:r>
    </w:p>
    <w:p w14:paraId="35B5C7F7" w14:textId="77777777" w:rsidR="00F739CA" w:rsidRDefault="00F739CA" w:rsidP="004E3E39">
      <w:pPr>
        <w:pStyle w:val="ListParagraph1"/>
        <w:widowControl w:val="0"/>
        <w:numPr>
          <w:ilvl w:val="2"/>
          <w:numId w:val="178"/>
        </w:numPr>
        <w:tabs>
          <w:tab w:val="left" w:pos="961"/>
        </w:tabs>
        <w:autoSpaceDE w:val="0"/>
        <w:autoSpaceDN w:val="0"/>
        <w:spacing w:before="210" w:after="0"/>
        <w:ind w:left="389" w:right="7286" w:firstLine="0"/>
        <w:contextualSpacing w:val="0"/>
        <w:rPr>
          <w:sz w:val="22"/>
          <w:szCs w:val="22"/>
        </w:rPr>
      </w:pPr>
      <w:r>
        <w:rPr>
          <w:b/>
          <w:sz w:val="22"/>
          <w:szCs w:val="22"/>
        </w:rPr>
        <w:t>Building the Works</w:t>
      </w:r>
      <w:r>
        <w:rPr>
          <w:b/>
          <w:sz w:val="22"/>
          <w:szCs w:val="22"/>
          <w:u w:val="single"/>
        </w:rPr>
        <w:t xml:space="preserve"> </w:t>
      </w:r>
      <w:r>
        <w:rPr>
          <w:sz w:val="22"/>
          <w:szCs w:val="22"/>
          <w:u w:val="single"/>
        </w:rPr>
        <w:t>Surveys</w:t>
      </w:r>
    </w:p>
    <w:p w14:paraId="19C52F04" w14:textId="77777777" w:rsidR="00F739CA" w:rsidRDefault="00F739CA" w:rsidP="004E3E39">
      <w:pPr>
        <w:pStyle w:val="BodyText"/>
        <w:tabs>
          <w:tab w:val="left" w:pos="1965"/>
        </w:tabs>
        <w:spacing w:before="8" w:line="244" w:lineRule="auto"/>
        <w:ind w:left="389" w:right="1581"/>
        <w:rPr>
          <w:rFonts w:ascii="Times New Roman" w:hAnsi="Times New Roman" w:cs="Times New Roman"/>
          <w:sz w:val="22"/>
          <w:szCs w:val="22"/>
        </w:rPr>
      </w:pPr>
      <w:r>
        <w:rPr>
          <w:rFonts w:ascii="Times New Roman" w:hAnsi="Times New Roman" w:cs="Times New Roman"/>
          <w:sz w:val="22"/>
          <w:szCs w:val="22"/>
        </w:rPr>
        <w:t>Setting</w:t>
      </w:r>
      <w:r>
        <w:rPr>
          <w:rFonts w:ascii="Times New Roman" w:hAnsi="Times New Roman" w:cs="Times New Roman"/>
          <w:spacing w:val="-1"/>
          <w:sz w:val="22"/>
          <w:szCs w:val="22"/>
        </w:rPr>
        <w:t xml:space="preserve"> </w:t>
      </w:r>
      <w:r>
        <w:rPr>
          <w:rFonts w:ascii="Times New Roman" w:hAnsi="Times New Roman" w:cs="Times New Roman"/>
          <w:sz w:val="22"/>
          <w:szCs w:val="22"/>
        </w:rPr>
        <w:t>out:</w:t>
      </w:r>
      <w:r>
        <w:rPr>
          <w:rFonts w:ascii="Times New Roman" w:hAnsi="Times New Roman" w:cs="Times New Roman"/>
          <w:sz w:val="22"/>
          <w:szCs w:val="22"/>
        </w:rPr>
        <w:tab/>
        <w:t xml:space="preserve">Set out the </w:t>
      </w:r>
      <w:r>
        <w:rPr>
          <w:rFonts w:ascii="Times New Roman" w:hAnsi="Times New Roman" w:cs="Times New Roman"/>
          <w:spacing w:val="-3"/>
          <w:sz w:val="22"/>
          <w:szCs w:val="22"/>
        </w:rPr>
        <w:t xml:space="preserve">works </w:t>
      </w:r>
      <w:r>
        <w:rPr>
          <w:rFonts w:ascii="Times New Roman" w:hAnsi="Times New Roman" w:cs="Times New Roman"/>
          <w:sz w:val="22"/>
          <w:szCs w:val="22"/>
        </w:rPr>
        <w:t xml:space="preserve">from the </w:t>
      </w:r>
      <w:r>
        <w:rPr>
          <w:rFonts w:ascii="Times New Roman" w:hAnsi="Times New Roman" w:cs="Times New Roman"/>
          <w:spacing w:val="-3"/>
          <w:sz w:val="22"/>
          <w:szCs w:val="22"/>
        </w:rPr>
        <w:t xml:space="preserve">dimensioned drawings </w:t>
      </w:r>
      <w:r>
        <w:rPr>
          <w:rFonts w:ascii="Times New Roman" w:hAnsi="Times New Roman" w:cs="Times New Roman"/>
          <w:sz w:val="22"/>
          <w:szCs w:val="22"/>
        </w:rPr>
        <w:t xml:space="preserve">and/or as agreed on site. Check surveys: Check the </w:t>
      </w:r>
      <w:r>
        <w:rPr>
          <w:rFonts w:ascii="Times New Roman" w:hAnsi="Times New Roman" w:cs="Times New Roman"/>
          <w:spacing w:val="-3"/>
          <w:sz w:val="22"/>
          <w:szCs w:val="22"/>
        </w:rPr>
        <w:t xml:space="preserve">set </w:t>
      </w:r>
      <w:r>
        <w:rPr>
          <w:rFonts w:ascii="Times New Roman" w:hAnsi="Times New Roman" w:cs="Times New Roman"/>
          <w:sz w:val="22"/>
          <w:szCs w:val="22"/>
        </w:rPr>
        <w:t>out regularly on</w:t>
      </w:r>
      <w:r>
        <w:rPr>
          <w:rFonts w:ascii="Times New Roman" w:hAnsi="Times New Roman" w:cs="Times New Roman"/>
          <w:spacing w:val="-22"/>
          <w:sz w:val="22"/>
          <w:szCs w:val="22"/>
        </w:rPr>
        <w:t xml:space="preserve"> </w:t>
      </w:r>
      <w:r>
        <w:rPr>
          <w:rFonts w:ascii="Times New Roman" w:hAnsi="Times New Roman" w:cs="Times New Roman"/>
          <w:sz w:val="22"/>
          <w:szCs w:val="22"/>
        </w:rPr>
        <w:t>site</w:t>
      </w:r>
    </w:p>
    <w:p w14:paraId="4B2AC41A" w14:textId="1A9FA70B" w:rsidR="00F739CA" w:rsidRDefault="00F739CA" w:rsidP="004E3E39">
      <w:pPr>
        <w:pStyle w:val="BodyText"/>
        <w:tabs>
          <w:tab w:val="left" w:pos="2063"/>
        </w:tabs>
        <w:spacing w:before="2" w:line="244" w:lineRule="auto"/>
        <w:ind w:left="1955" w:right="480" w:hanging="1560"/>
        <w:rPr>
          <w:rFonts w:ascii="Times New Roman" w:hAnsi="Times New Roman" w:cs="Times New Roman"/>
          <w:sz w:val="22"/>
          <w:szCs w:val="22"/>
        </w:rPr>
      </w:pPr>
      <w:r>
        <w:rPr>
          <w:rFonts w:ascii="Times New Roman" w:hAnsi="Times New Roman" w:cs="Times New Roman"/>
          <w:sz w:val="22"/>
          <w:szCs w:val="22"/>
        </w:rPr>
        <w:t>Final</w:t>
      </w:r>
      <w:r>
        <w:rPr>
          <w:rFonts w:ascii="Times New Roman" w:hAnsi="Times New Roman" w:cs="Times New Roman"/>
          <w:spacing w:val="19"/>
          <w:sz w:val="22"/>
          <w:szCs w:val="22"/>
        </w:rPr>
        <w:t xml:space="preserve"> </w:t>
      </w:r>
      <w:r>
        <w:rPr>
          <w:rFonts w:ascii="Times New Roman" w:hAnsi="Times New Roman" w:cs="Times New Roman"/>
          <w:spacing w:val="-3"/>
          <w:sz w:val="22"/>
          <w:szCs w:val="22"/>
        </w:rPr>
        <w:t>survey:</w:t>
      </w:r>
      <w:r>
        <w:rPr>
          <w:rFonts w:ascii="Times New Roman" w:hAnsi="Times New Roman" w:cs="Times New Roman"/>
          <w:spacing w:val="-3"/>
          <w:sz w:val="22"/>
          <w:szCs w:val="22"/>
        </w:rPr>
        <w:tab/>
      </w:r>
      <w:r>
        <w:rPr>
          <w:rFonts w:ascii="Times New Roman" w:hAnsi="Times New Roman" w:cs="Times New Roman"/>
          <w:spacing w:val="-3"/>
          <w:sz w:val="22"/>
          <w:szCs w:val="22"/>
        </w:rPr>
        <w:tab/>
      </w:r>
      <w:r>
        <w:rPr>
          <w:rFonts w:ascii="Times New Roman" w:hAnsi="Times New Roman" w:cs="Times New Roman"/>
          <w:sz w:val="22"/>
          <w:szCs w:val="22"/>
        </w:rPr>
        <w:t xml:space="preserve">Confirm final </w:t>
      </w:r>
      <w:r>
        <w:rPr>
          <w:rFonts w:ascii="Times New Roman" w:hAnsi="Times New Roman" w:cs="Times New Roman"/>
          <w:spacing w:val="-3"/>
          <w:sz w:val="22"/>
          <w:szCs w:val="22"/>
        </w:rPr>
        <w:t xml:space="preserve">set </w:t>
      </w:r>
      <w:r>
        <w:rPr>
          <w:rFonts w:ascii="Times New Roman" w:hAnsi="Times New Roman" w:cs="Times New Roman"/>
          <w:sz w:val="22"/>
          <w:szCs w:val="22"/>
        </w:rPr>
        <w:t xml:space="preserve">out </w:t>
      </w:r>
      <w:r>
        <w:rPr>
          <w:rFonts w:ascii="Times New Roman" w:hAnsi="Times New Roman" w:cs="Times New Roman"/>
          <w:spacing w:val="-4"/>
          <w:sz w:val="22"/>
          <w:szCs w:val="22"/>
        </w:rPr>
        <w:t xml:space="preserve">of </w:t>
      </w:r>
      <w:r>
        <w:rPr>
          <w:rFonts w:ascii="Times New Roman" w:hAnsi="Times New Roman" w:cs="Times New Roman"/>
          <w:spacing w:val="-3"/>
          <w:sz w:val="22"/>
          <w:szCs w:val="22"/>
        </w:rPr>
        <w:t xml:space="preserve">roads, </w:t>
      </w:r>
      <w:r>
        <w:rPr>
          <w:rFonts w:ascii="Times New Roman" w:hAnsi="Times New Roman" w:cs="Times New Roman"/>
          <w:sz w:val="22"/>
          <w:szCs w:val="22"/>
        </w:rPr>
        <w:t xml:space="preserve">services and buildings on the ‘as constructed’ </w:t>
      </w:r>
      <w:r>
        <w:rPr>
          <w:rFonts w:ascii="Times New Roman" w:hAnsi="Times New Roman" w:cs="Times New Roman"/>
          <w:spacing w:val="-3"/>
          <w:sz w:val="22"/>
          <w:szCs w:val="22"/>
        </w:rPr>
        <w:t xml:space="preserve">drawings </w:t>
      </w:r>
      <w:r>
        <w:rPr>
          <w:rFonts w:ascii="Times New Roman" w:hAnsi="Times New Roman" w:cs="Times New Roman"/>
          <w:sz w:val="22"/>
          <w:szCs w:val="22"/>
        </w:rPr>
        <w:t>after Practical</w:t>
      </w:r>
      <w:r>
        <w:rPr>
          <w:rFonts w:ascii="Times New Roman" w:hAnsi="Times New Roman" w:cs="Times New Roman"/>
          <w:spacing w:val="5"/>
          <w:sz w:val="22"/>
          <w:szCs w:val="22"/>
        </w:rPr>
        <w:t xml:space="preserve"> </w:t>
      </w:r>
      <w:r>
        <w:rPr>
          <w:rFonts w:ascii="Times New Roman" w:hAnsi="Times New Roman" w:cs="Times New Roman"/>
          <w:sz w:val="22"/>
          <w:szCs w:val="22"/>
        </w:rPr>
        <w:t>Completion</w:t>
      </w:r>
    </w:p>
    <w:p w14:paraId="42B207E4" w14:textId="77777777" w:rsidR="00F739CA" w:rsidRDefault="00F739CA" w:rsidP="00F739CA">
      <w:pPr>
        <w:pStyle w:val="BodyText"/>
        <w:spacing w:before="91"/>
        <w:ind w:left="395"/>
        <w:jc w:val="both"/>
        <w:rPr>
          <w:rFonts w:ascii="Times New Roman" w:hAnsi="Times New Roman" w:cs="Times New Roman"/>
          <w:sz w:val="22"/>
          <w:szCs w:val="22"/>
        </w:rPr>
      </w:pPr>
      <w:r>
        <w:rPr>
          <w:rFonts w:ascii="Times New Roman" w:hAnsi="Times New Roman" w:cs="Times New Roman"/>
          <w:sz w:val="22"/>
          <w:szCs w:val="22"/>
          <w:u w:val="single"/>
        </w:rPr>
        <w:t>Survey marks</w:t>
      </w:r>
    </w:p>
    <w:p w14:paraId="42E585A0" w14:textId="77777777" w:rsidR="00F739CA" w:rsidRDefault="00F739CA" w:rsidP="00F739CA">
      <w:pPr>
        <w:pStyle w:val="BodyText"/>
        <w:spacing w:before="7" w:line="244" w:lineRule="auto"/>
        <w:ind w:left="395" w:right="599"/>
        <w:jc w:val="both"/>
        <w:rPr>
          <w:rFonts w:ascii="Times New Roman" w:hAnsi="Times New Roman" w:cs="Times New Roman"/>
          <w:sz w:val="22"/>
          <w:szCs w:val="22"/>
        </w:rPr>
      </w:pPr>
      <w:r>
        <w:rPr>
          <w:rFonts w:ascii="Times New Roman" w:hAnsi="Times New Roman" w:cs="Times New Roman"/>
          <w:sz w:val="22"/>
          <w:szCs w:val="22"/>
        </w:rPr>
        <w:t>Definition: The term “survey mark” means a survey peg, bench mark, reference mark, signal, alignment, level mark or any other mark used or intended to be used for the purpose of setting out, checking or measuring the work.</w:t>
      </w:r>
    </w:p>
    <w:p w14:paraId="7A44361F" w14:textId="77777777" w:rsidR="00F739CA" w:rsidRDefault="00F739CA" w:rsidP="00F739CA">
      <w:pPr>
        <w:pStyle w:val="BodyText"/>
        <w:spacing w:before="109" w:line="244" w:lineRule="auto"/>
        <w:ind w:left="395" w:right="363"/>
        <w:jc w:val="both"/>
        <w:rPr>
          <w:rFonts w:ascii="Times New Roman" w:hAnsi="Times New Roman" w:cs="Times New Roman"/>
          <w:sz w:val="22"/>
          <w:szCs w:val="22"/>
        </w:rPr>
      </w:pPr>
      <w:r>
        <w:rPr>
          <w:rFonts w:ascii="Times New Roman" w:hAnsi="Times New Roman" w:cs="Times New Roman"/>
          <w:sz w:val="22"/>
          <w:szCs w:val="22"/>
        </w:rPr>
        <w:t>Care of</w:t>
      </w:r>
      <w:r>
        <w:rPr>
          <w:rFonts w:ascii="Times New Roman" w:hAnsi="Times New Roman" w:cs="Times New Roman"/>
          <w:spacing w:val="5"/>
          <w:sz w:val="22"/>
          <w:szCs w:val="22"/>
        </w:rPr>
        <w:t xml:space="preserve"> </w:t>
      </w:r>
      <w:r>
        <w:rPr>
          <w:rFonts w:ascii="Times New Roman" w:hAnsi="Times New Roman" w:cs="Times New Roman"/>
          <w:sz w:val="22"/>
          <w:szCs w:val="22"/>
        </w:rPr>
        <w:t>survey</w:t>
      </w:r>
      <w:r>
        <w:rPr>
          <w:rFonts w:ascii="Times New Roman" w:hAnsi="Times New Roman" w:cs="Times New Roman"/>
          <w:spacing w:val="-10"/>
          <w:sz w:val="22"/>
          <w:szCs w:val="22"/>
        </w:rPr>
        <w:t xml:space="preserve"> </w:t>
      </w:r>
      <w:r>
        <w:rPr>
          <w:rFonts w:ascii="Times New Roman" w:hAnsi="Times New Roman" w:cs="Times New Roman"/>
          <w:sz w:val="22"/>
          <w:szCs w:val="22"/>
        </w:rPr>
        <w:t>marks:</w:t>
      </w:r>
      <w:r>
        <w:rPr>
          <w:rFonts w:ascii="Times New Roman" w:hAnsi="Times New Roman" w:cs="Times New Roman"/>
          <w:spacing w:val="2"/>
          <w:sz w:val="22"/>
          <w:szCs w:val="22"/>
        </w:rPr>
        <w:t xml:space="preserve"> </w:t>
      </w:r>
      <w:r>
        <w:rPr>
          <w:rFonts w:ascii="Times New Roman" w:hAnsi="Times New Roman" w:cs="Times New Roman"/>
          <w:sz w:val="22"/>
          <w:szCs w:val="22"/>
        </w:rPr>
        <w:t>Preserve</w:t>
      </w:r>
      <w:r>
        <w:rPr>
          <w:rFonts w:ascii="Times New Roman" w:hAnsi="Times New Roman" w:cs="Times New Roman"/>
          <w:spacing w:val="-7"/>
          <w:sz w:val="22"/>
          <w:szCs w:val="22"/>
        </w:rPr>
        <w:t xml:space="preserve"> </w:t>
      </w:r>
      <w:r>
        <w:rPr>
          <w:rFonts w:ascii="Times New Roman" w:hAnsi="Times New Roman" w:cs="Times New Roman"/>
          <w:sz w:val="22"/>
          <w:szCs w:val="22"/>
        </w:rPr>
        <w:t>and</w:t>
      </w:r>
      <w:r>
        <w:rPr>
          <w:rFonts w:ascii="Times New Roman" w:hAnsi="Times New Roman" w:cs="Times New Roman"/>
          <w:spacing w:val="-7"/>
          <w:sz w:val="22"/>
          <w:szCs w:val="22"/>
        </w:rPr>
        <w:t xml:space="preserve"> </w:t>
      </w:r>
      <w:r>
        <w:rPr>
          <w:rFonts w:ascii="Times New Roman" w:hAnsi="Times New Roman" w:cs="Times New Roman"/>
          <w:sz w:val="22"/>
          <w:szCs w:val="22"/>
        </w:rPr>
        <w:t>maintain</w:t>
      </w:r>
      <w:r>
        <w:rPr>
          <w:rFonts w:ascii="Times New Roman" w:hAnsi="Times New Roman" w:cs="Times New Roman"/>
          <w:spacing w:val="-6"/>
          <w:sz w:val="22"/>
          <w:szCs w:val="22"/>
        </w:rPr>
        <w:t xml:space="preserve"> </w:t>
      </w:r>
      <w:r>
        <w:rPr>
          <w:rFonts w:ascii="Times New Roman" w:hAnsi="Times New Roman" w:cs="Times New Roman"/>
          <w:sz w:val="22"/>
          <w:szCs w:val="22"/>
        </w:rPr>
        <w:t>the</w:t>
      </w:r>
      <w:r>
        <w:rPr>
          <w:rFonts w:ascii="Times New Roman" w:hAnsi="Times New Roman" w:cs="Times New Roman"/>
          <w:spacing w:val="1"/>
          <w:sz w:val="22"/>
          <w:szCs w:val="22"/>
        </w:rPr>
        <w:t xml:space="preserve"> </w:t>
      </w:r>
      <w:r>
        <w:rPr>
          <w:rFonts w:ascii="Times New Roman" w:hAnsi="Times New Roman" w:cs="Times New Roman"/>
          <w:spacing w:val="-2"/>
          <w:sz w:val="22"/>
          <w:szCs w:val="22"/>
        </w:rPr>
        <w:t>survey</w:t>
      </w:r>
      <w:r>
        <w:rPr>
          <w:rFonts w:ascii="Times New Roman" w:hAnsi="Times New Roman" w:cs="Times New Roman"/>
          <w:spacing w:val="-8"/>
          <w:sz w:val="22"/>
          <w:szCs w:val="22"/>
        </w:rPr>
        <w:t xml:space="preserve"> </w:t>
      </w:r>
      <w:r>
        <w:rPr>
          <w:rFonts w:ascii="Times New Roman" w:hAnsi="Times New Roman" w:cs="Times New Roman"/>
          <w:sz w:val="22"/>
          <w:szCs w:val="22"/>
        </w:rPr>
        <w:t>marks</w:t>
      </w:r>
      <w:r>
        <w:rPr>
          <w:rFonts w:ascii="Times New Roman" w:hAnsi="Times New Roman" w:cs="Times New Roman"/>
          <w:spacing w:val="-4"/>
          <w:sz w:val="22"/>
          <w:szCs w:val="22"/>
        </w:rPr>
        <w:t xml:space="preserve"> </w:t>
      </w:r>
      <w:r>
        <w:rPr>
          <w:rFonts w:ascii="Times New Roman" w:hAnsi="Times New Roman" w:cs="Times New Roman"/>
          <w:sz w:val="22"/>
          <w:szCs w:val="22"/>
        </w:rPr>
        <w:t>in</w:t>
      </w:r>
      <w:r>
        <w:rPr>
          <w:rFonts w:ascii="Times New Roman" w:hAnsi="Times New Roman" w:cs="Times New Roman"/>
          <w:spacing w:val="-7"/>
          <w:sz w:val="22"/>
          <w:szCs w:val="22"/>
        </w:rPr>
        <w:t xml:space="preserve"> </w:t>
      </w:r>
      <w:r>
        <w:rPr>
          <w:rFonts w:ascii="Times New Roman" w:hAnsi="Times New Roman" w:cs="Times New Roman"/>
          <w:sz w:val="22"/>
          <w:szCs w:val="22"/>
        </w:rPr>
        <w:t>their true positions.</w:t>
      </w:r>
      <w:r>
        <w:rPr>
          <w:rFonts w:ascii="Times New Roman" w:hAnsi="Times New Roman" w:cs="Times New Roman"/>
          <w:spacing w:val="-2"/>
          <w:sz w:val="22"/>
          <w:szCs w:val="22"/>
        </w:rPr>
        <w:t xml:space="preserve"> </w:t>
      </w:r>
      <w:r>
        <w:rPr>
          <w:rFonts w:ascii="Times New Roman" w:hAnsi="Times New Roman" w:cs="Times New Roman"/>
          <w:sz w:val="22"/>
          <w:szCs w:val="22"/>
        </w:rPr>
        <w:t>The</w:t>
      </w:r>
      <w:r>
        <w:rPr>
          <w:rFonts w:ascii="Times New Roman" w:hAnsi="Times New Roman" w:cs="Times New Roman"/>
          <w:spacing w:val="-3"/>
          <w:sz w:val="22"/>
          <w:szCs w:val="22"/>
        </w:rPr>
        <w:t xml:space="preserve"> </w:t>
      </w:r>
      <w:r>
        <w:rPr>
          <w:rFonts w:ascii="Times New Roman" w:hAnsi="Times New Roman" w:cs="Times New Roman"/>
          <w:sz w:val="22"/>
          <w:szCs w:val="22"/>
        </w:rPr>
        <w:t>Contractor</w:t>
      </w:r>
      <w:r>
        <w:rPr>
          <w:rFonts w:ascii="Times New Roman" w:hAnsi="Times New Roman" w:cs="Times New Roman"/>
          <w:spacing w:val="-1"/>
          <w:sz w:val="22"/>
          <w:szCs w:val="22"/>
        </w:rPr>
        <w:t xml:space="preserve"> </w:t>
      </w:r>
      <w:r>
        <w:rPr>
          <w:rFonts w:ascii="Times New Roman" w:hAnsi="Times New Roman" w:cs="Times New Roman"/>
          <w:sz w:val="22"/>
          <w:szCs w:val="22"/>
        </w:rPr>
        <w:t xml:space="preserve">shall check </w:t>
      </w:r>
      <w:r>
        <w:rPr>
          <w:rFonts w:ascii="Times New Roman" w:hAnsi="Times New Roman" w:cs="Times New Roman"/>
          <w:spacing w:val="-2"/>
          <w:sz w:val="22"/>
          <w:szCs w:val="22"/>
        </w:rPr>
        <w:t xml:space="preserve">survey </w:t>
      </w:r>
      <w:r>
        <w:rPr>
          <w:rFonts w:ascii="Times New Roman" w:hAnsi="Times New Roman" w:cs="Times New Roman"/>
          <w:sz w:val="22"/>
          <w:szCs w:val="22"/>
        </w:rPr>
        <w:t xml:space="preserve">marks for consistency and if there </w:t>
      </w:r>
      <w:r>
        <w:rPr>
          <w:rFonts w:ascii="Times New Roman" w:hAnsi="Times New Roman" w:cs="Times New Roman"/>
          <w:spacing w:val="-3"/>
          <w:sz w:val="22"/>
          <w:szCs w:val="22"/>
        </w:rPr>
        <w:t xml:space="preserve">are </w:t>
      </w:r>
      <w:r>
        <w:rPr>
          <w:rFonts w:ascii="Times New Roman" w:hAnsi="Times New Roman" w:cs="Times New Roman"/>
          <w:sz w:val="22"/>
          <w:szCs w:val="22"/>
        </w:rPr>
        <w:t xml:space="preserve">inconsistencies, the Contractor shall give written information to the </w:t>
      </w:r>
      <w:r>
        <w:rPr>
          <w:rFonts w:ascii="Times New Roman" w:hAnsi="Times New Roman" w:cs="Times New Roman"/>
          <w:spacing w:val="-3"/>
          <w:sz w:val="22"/>
          <w:szCs w:val="22"/>
        </w:rPr>
        <w:t xml:space="preserve">Engineer </w:t>
      </w:r>
      <w:r>
        <w:rPr>
          <w:rFonts w:ascii="Times New Roman" w:hAnsi="Times New Roman" w:cs="Times New Roman"/>
          <w:sz w:val="22"/>
          <w:szCs w:val="22"/>
        </w:rPr>
        <w:t xml:space="preserve">with his </w:t>
      </w:r>
      <w:r>
        <w:rPr>
          <w:rFonts w:ascii="Times New Roman" w:hAnsi="Times New Roman" w:cs="Times New Roman"/>
          <w:spacing w:val="-3"/>
          <w:sz w:val="22"/>
          <w:szCs w:val="22"/>
        </w:rPr>
        <w:t xml:space="preserve">proposed </w:t>
      </w:r>
      <w:r>
        <w:rPr>
          <w:rFonts w:ascii="Times New Roman" w:hAnsi="Times New Roman" w:cs="Times New Roman"/>
          <w:sz w:val="22"/>
          <w:szCs w:val="22"/>
        </w:rPr>
        <w:t xml:space="preserve">corrections. </w:t>
      </w:r>
      <w:r>
        <w:rPr>
          <w:rFonts w:ascii="Times New Roman" w:hAnsi="Times New Roman" w:cs="Times New Roman"/>
          <w:spacing w:val="-4"/>
          <w:sz w:val="22"/>
          <w:szCs w:val="22"/>
        </w:rPr>
        <w:t xml:space="preserve">If </w:t>
      </w:r>
      <w:r>
        <w:rPr>
          <w:rFonts w:ascii="Times New Roman" w:hAnsi="Times New Roman" w:cs="Times New Roman"/>
          <w:sz w:val="22"/>
          <w:szCs w:val="22"/>
        </w:rPr>
        <w:t xml:space="preserve">the survey marks are </w:t>
      </w:r>
      <w:r>
        <w:rPr>
          <w:rFonts w:ascii="Times New Roman" w:hAnsi="Times New Roman" w:cs="Times New Roman"/>
          <w:spacing w:val="-3"/>
          <w:sz w:val="22"/>
          <w:szCs w:val="22"/>
        </w:rPr>
        <w:t xml:space="preserve">damaged, </w:t>
      </w:r>
      <w:r>
        <w:rPr>
          <w:rFonts w:ascii="Times New Roman" w:hAnsi="Times New Roman" w:cs="Times New Roman"/>
          <w:sz w:val="22"/>
          <w:szCs w:val="22"/>
        </w:rPr>
        <w:t xml:space="preserve">the Contractor </w:t>
      </w:r>
      <w:r>
        <w:rPr>
          <w:rFonts w:ascii="Times New Roman" w:hAnsi="Times New Roman" w:cs="Times New Roman"/>
          <w:spacing w:val="-3"/>
          <w:sz w:val="22"/>
          <w:szCs w:val="22"/>
        </w:rPr>
        <w:t xml:space="preserve">shall </w:t>
      </w:r>
      <w:r>
        <w:rPr>
          <w:rFonts w:ascii="Times New Roman" w:hAnsi="Times New Roman" w:cs="Times New Roman"/>
          <w:sz w:val="22"/>
          <w:szCs w:val="22"/>
        </w:rPr>
        <w:t>immediately advise the Engineer and rectify the</w:t>
      </w:r>
      <w:r>
        <w:rPr>
          <w:rFonts w:ascii="Times New Roman" w:hAnsi="Times New Roman" w:cs="Times New Roman"/>
          <w:spacing w:val="-4"/>
          <w:sz w:val="22"/>
          <w:szCs w:val="22"/>
        </w:rPr>
        <w:t xml:space="preserve"> </w:t>
      </w:r>
      <w:r>
        <w:rPr>
          <w:rFonts w:ascii="Times New Roman" w:hAnsi="Times New Roman" w:cs="Times New Roman"/>
          <w:spacing w:val="-3"/>
          <w:sz w:val="22"/>
          <w:szCs w:val="22"/>
        </w:rPr>
        <w:t>damage.</w:t>
      </w:r>
    </w:p>
    <w:p w14:paraId="25DD2BCA" w14:textId="77777777" w:rsidR="00F739CA" w:rsidRDefault="00F739CA" w:rsidP="00F739CA">
      <w:pPr>
        <w:pStyle w:val="BodyText"/>
        <w:spacing w:before="10"/>
        <w:rPr>
          <w:rFonts w:ascii="Times New Roman" w:hAnsi="Times New Roman" w:cs="Times New Roman"/>
          <w:sz w:val="22"/>
          <w:szCs w:val="22"/>
        </w:rPr>
      </w:pPr>
    </w:p>
    <w:p w14:paraId="30E5A6D8" w14:textId="77777777" w:rsidR="00F739CA" w:rsidRDefault="00F739CA" w:rsidP="00F739CA">
      <w:pPr>
        <w:pStyle w:val="BodyText"/>
        <w:spacing w:line="244" w:lineRule="auto"/>
        <w:ind w:left="395" w:right="855"/>
        <w:rPr>
          <w:rFonts w:ascii="Times New Roman" w:hAnsi="Times New Roman" w:cs="Times New Roman"/>
          <w:sz w:val="22"/>
          <w:szCs w:val="22"/>
        </w:rPr>
      </w:pPr>
      <w:r>
        <w:rPr>
          <w:rFonts w:ascii="Times New Roman" w:hAnsi="Times New Roman" w:cs="Times New Roman"/>
          <w:sz w:val="22"/>
          <w:szCs w:val="22"/>
          <w:u w:val="single"/>
        </w:rPr>
        <w:lastRenderedPageBreak/>
        <w:t>Contractor's Representative</w:t>
      </w:r>
      <w:r>
        <w:rPr>
          <w:rFonts w:ascii="Times New Roman" w:hAnsi="Times New Roman" w:cs="Times New Roman"/>
          <w:sz w:val="22"/>
          <w:szCs w:val="22"/>
        </w:rPr>
        <w:t xml:space="preserve"> The contractor must </w:t>
      </w:r>
      <w:r>
        <w:rPr>
          <w:rFonts w:ascii="Times New Roman" w:hAnsi="Times New Roman" w:cs="Times New Roman"/>
          <w:spacing w:val="-3"/>
          <w:sz w:val="22"/>
          <w:szCs w:val="22"/>
        </w:rPr>
        <w:t xml:space="preserve">employ </w:t>
      </w:r>
      <w:r>
        <w:rPr>
          <w:rFonts w:ascii="Times New Roman" w:hAnsi="Times New Roman" w:cs="Times New Roman"/>
          <w:sz w:val="22"/>
          <w:szCs w:val="22"/>
        </w:rPr>
        <w:t xml:space="preserve">a suitably experienced </w:t>
      </w:r>
      <w:r>
        <w:rPr>
          <w:rFonts w:ascii="Times New Roman" w:hAnsi="Times New Roman" w:cs="Times New Roman"/>
          <w:spacing w:val="-3"/>
          <w:sz w:val="22"/>
          <w:szCs w:val="22"/>
        </w:rPr>
        <w:t xml:space="preserve">engineer </w:t>
      </w:r>
      <w:r>
        <w:rPr>
          <w:rFonts w:ascii="Times New Roman" w:hAnsi="Times New Roman" w:cs="Times New Roman"/>
          <w:sz w:val="22"/>
          <w:szCs w:val="22"/>
        </w:rPr>
        <w:t xml:space="preserve">as the site  Manager. This </w:t>
      </w:r>
      <w:r>
        <w:rPr>
          <w:rFonts w:ascii="Times New Roman" w:hAnsi="Times New Roman" w:cs="Times New Roman"/>
          <w:spacing w:val="-3"/>
          <w:sz w:val="22"/>
          <w:szCs w:val="22"/>
        </w:rPr>
        <w:t xml:space="preserve">person </w:t>
      </w:r>
      <w:r>
        <w:rPr>
          <w:rFonts w:ascii="Times New Roman" w:hAnsi="Times New Roman" w:cs="Times New Roman"/>
          <w:sz w:val="22"/>
          <w:szCs w:val="22"/>
        </w:rPr>
        <w:t xml:space="preserve">must be on site during working </w:t>
      </w:r>
      <w:r>
        <w:rPr>
          <w:rFonts w:ascii="Times New Roman" w:hAnsi="Times New Roman" w:cs="Times New Roman"/>
          <w:spacing w:val="-3"/>
          <w:sz w:val="22"/>
          <w:szCs w:val="22"/>
        </w:rPr>
        <w:t xml:space="preserve">hours, </w:t>
      </w:r>
      <w:r>
        <w:rPr>
          <w:rFonts w:ascii="Times New Roman" w:hAnsi="Times New Roman" w:cs="Times New Roman"/>
          <w:sz w:val="22"/>
          <w:szCs w:val="22"/>
        </w:rPr>
        <w:t>and fluent in English and</w:t>
      </w:r>
      <w:r>
        <w:rPr>
          <w:rFonts w:ascii="Times New Roman" w:hAnsi="Times New Roman" w:cs="Times New Roman"/>
          <w:spacing w:val="-21"/>
          <w:sz w:val="22"/>
          <w:szCs w:val="22"/>
        </w:rPr>
        <w:t xml:space="preserve"> </w:t>
      </w:r>
      <w:r>
        <w:rPr>
          <w:rFonts w:ascii="Times New Roman" w:hAnsi="Times New Roman" w:cs="Times New Roman"/>
          <w:sz w:val="22"/>
          <w:szCs w:val="22"/>
        </w:rPr>
        <w:t>technical</w:t>
      </w:r>
    </w:p>
    <w:p w14:paraId="753E8ABA" w14:textId="77777777" w:rsidR="00F739CA" w:rsidRDefault="00F739CA" w:rsidP="004E3E39">
      <w:pPr>
        <w:pStyle w:val="BodyText"/>
        <w:spacing w:before="102" w:line="244" w:lineRule="auto"/>
        <w:ind w:left="330"/>
        <w:rPr>
          <w:rFonts w:ascii="Times New Roman" w:hAnsi="Times New Roman" w:cs="Times New Roman"/>
          <w:sz w:val="22"/>
          <w:szCs w:val="22"/>
        </w:rPr>
      </w:pPr>
      <w:r>
        <w:rPr>
          <w:rFonts w:ascii="Times New Roman" w:hAnsi="Times New Roman" w:cs="Times New Roman"/>
          <w:sz w:val="22"/>
          <w:szCs w:val="22"/>
        </w:rPr>
        <w:t>Terminology. The Contractor’s Site Manager will have the authority to make all decisions concerning the project on behalf of the Contractor.</w:t>
      </w:r>
    </w:p>
    <w:p w14:paraId="7B5CEEBD" w14:textId="77777777" w:rsidR="00F739CA" w:rsidRDefault="00F739CA" w:rsidP="00F739CA">
      <w:pPr>
        <w:pStyle w:val="BodyText"/>
        <w:spacing w:before="151" w:line="242" w:lineRule="exact"/>
        <w:ind w:left="395"/>
        <w:rPr>
          <w:rFonts w:ascii="Times New Roman" w:hAnsi="Times New Roman" w:cs="Times New Roman"/>
          <w:sz w:val="22"/>
          <w:szCs w:val="22"/>
        </w:rPr>
      </w:pPr>
      <w:r>
        <w:rPr>
          <w:rFonts w:ascii="Times New Roman" w:hAnsi="Times New Roman" w:cs="Times New Roman"/>
          <w:sz w:val="22"/>
          <w:szCs w:val="22"/>
          <w:u w:val="single"/>
        </w:rPr>
        <w:t>Program of Work</w:t>
      </w:r>
    </w:p>
    <w:p w14:paraId="373FBB87" w14:textId="77777777" w:rsidR="00F739CA" w:rsidRDefault="00F739CA" w:rsidP="00F739CA">
      <w:pPr>
        <w:pStyle w:val="BodyText"/>
        <w:spacing w:before="16" w:line="208" w:lineRule="auto"/>
        <w:ind w:left="395" w:right="855"/>
        <w:rPr>
          <w:rFonts w:ascii="Times New Roman" w:hAnsi="Times New Roman" w:cs="Times New Roman"/>
          <w:sz w:val="22"/>
          <w:szCs w:val="22"/>
        </w:rPr>
      </w:pPr>
      <w:r>
        <w:rPr>
          <w:rFonts w:ascii="Times New Roman" w:hAnsi="Times New Roman" w:cs="Times New Roman"/>
          <w:sz w:val="22"/>
          <w:szCs w:val="22"/>
        </w:rPr>
        <w:t xml:space="preserve">The Contractor is to provide a construction baseline </w:t>
      </w:r>
      <w:r>
        <w:rPr>
          <w:rFonts w:ascii="Times New Roman" w:hAnsi="Times New Roman" w:cs="Times New Roman"/>
          <w:spacing w:val="-3"/>
          <w:sz w:val="22"/>
          <w:szCs w:val="22"/>
        </w:rPr>
        <w:t xml:space="preserve">program </w:t>
      </w:r>
      <w:r>
        <w:rPr>
          <w:rFonts w:ascii="Times New Roman" w:hAnsi="Times New Roman" w:cs="Times New Roman"/>
          <w:sz w:val="22"/>
          <w:szCs w:val="22"/>
        </w:rPr>
        <w:t xml:space="preserve">with MS Project, or </w:t>
      </w:r>
      <w:r>
        <w:rPr>
          <w:rFonts w:ascii="Times New Roman" w:hAnsi="Times New Roman" w:cs="Times New Roman"/>
          <w:spacing w:val="2"/>
          <w:sz w:val="22"/>
          <w:szCs w:val="22"/>
        </w:rPr>
        <w:t xml:space="preserve">in  </w:t>
      </w:r>
      <w:r>
        <w:rPr>
          <w:rFonts w:ascii="Times New Roman" w:hAnsi="Times New Roman" w:cs="Times New Roman"/>
          <w:sz w:val="22"/>
          <w:szCs w:val="22"/>
        </w:rPr>
        <w:t xml:space="preserve">a  </w:t>
      </w:r>
      <w:r>
        <w:rPr>
          <w:rFonts w:ascii="Times New Roman" w:hAnsi="Times New Roman" w:cs="Times New Roman"/>
          <w:spacing w:val="3"/>
          <w:sz w:val="22"/>
          <w:szCs w:val="22"/>
        </w:rPr>
        <w:t xml:space="preserve">method </w:t>
      </w:r>
      <w:r>
        <w:rPr>
          <w:rFonts w:ascii="Times New Roman" w:hAnsi="Times New Roman" w:cs="Times New Roman"/>
          <w:spacing w:val="4"/>
          <w:sz w:val="22"/>
          <w:szCs w:val="22"/>
        </w:rPr>
        <w:t xml:space="preserve">acceptable </w:t>
      </w:r>
      <w:r>
        <w:rPr>
          <w:rFonts w:ascii="Times New Roman" w:hAnsi="Times New Roman" w:cs="Times New Roman"/>
          <w:sz w:val="22"/>
          <w:szCs w:val="22"/>
        </w:rPr>
        <w:t xml:space="preserve">by </w:t>
      </w:r>
      <w:r>
        <w:rPr>
          <w:rFonts w:ascii="Times New Roman" w:hAnsi="Times New Roman" w:cs="Times New Roman"/>
          <w:spacing w:val="3"/>
          <w:sz w:val="22"/>
          <w:szCs w:val="22"/>
        </w:rPr>
        <w:t xml:space="preserve">the Engineer, </w:t>
      </w:r>
      <w:r>
        <w:rPr>
          <w:rFonts w:ascii="Times New Roman" w:hAnsi="Times New Roman" w:cs="Times New Roman"/>
          <w:sz w:val="22"/>
          <w:szCs w:val="22"/>
        </w:rPr>
        <w:t>which has the following</w:t>
      </w:r>
      <w:r>
        <w:rPr>
          <w:rFonts w:ascii="Times New Roman" w:hAnsi="Times New Roman" w:cs="Times New Roman"/>
          <w:spacing w:val="18"/>
          <w:sz w:val="22"/>
          <w:szCs w:val="22"/>
        </w:rPr>
        <w:t xml:space="preserve"> </w:t>
      </w:r>
      <w:r>
        <w:rPr>
          <w:rFonts w:ascii="Times New Roman" w:hAnsi="Times New Roman" w:cs="Times New Roman"/>
          <w:sz w:val="22"/>
          <w:szCs w:val="22"/>
        </w:rPr>
        <w:t>information:</w:t>
      </w:r>
    </w:p>
    <w:p w14:paraId="2309EF0E" w14:textId="77777777" w:rsidR="00F739CA" w:rsidRDefault="00F739CA" w:rsidP="00F739CA">
      <w:pPr>
        <w:pStyle w:val="BodyText"/>
        <w:spacing w:before="3" w:line="309" w:lineRule="auto"/>
        <w:ind w:left="679" w:right="4920"/>
        <w:rPr>
          <w:rFonts w:ascii="Times New Roman" w:hAnsi="Times New Roman" w:cs="Times New Roman"/>
          <w:sz w:val="22"/>
          <w:szCs w:val="22"/>
        </w:rPr>
      </w:pPr>
      <w:r>
        <w:rPr>
          <w:rFonts w:ascii="Times New Roman" w:hAnsi="Times New Roman" w:cs="Times New Roman"/>
          <w:sz w:val="22"/>
          <w:szCs w:val="22"/>
        </w:rPr>
        <w:t>Method Statement or (Work Breakdown Structure) Activity durations with start and finish dates</w:t>
      </w:r>
    </w:p>
    <w:p w14:paraId="4F24AABA" w14:textId="77777777" w:rsidR="00F739CA" w:rsidRDefault="00F739CA" w:rsidP="00F739CA">
      <w:pPr>
        <w:pStyle w:val="BodyText"/>
        <w:spacing w:before="5" w:line="307" w:lineRule="auto"/>
        <w:ind w:left="599" w:right="2461" w:firstLine="79"/>
        <w:rPr>
          <w:rFonts w:ascii="Times New Roman" w:hAnsi="Times New Roman" w:cs="Times New Roman"/>
          <w:sz w:val="22"/>
          <w:szCs w:val="22"/>
        </w:rPr>
      </w:pPr>
      <w:r>
        <w:rPr>
          <w:rFonts w:ascii="Times New Roman" w:hAnsi="Times New Roman" w:cs="Times New Roman"/>
          <w:sz w:val="22"/>
          <w:szCs w:val="22"/>
        </w:rPr>
        <w:t>Periods within which various stages or parts of the work are to be executed. Time scale: Calendar Days</w:t>
      </w:r>
    </w:p>
    <w:p w14:paraId="4CB675B7" w14:textId="77777777" w:rsidR="00F739CA" w:rsidRDefault="00F739CA" w:rsidP="00F739CA">
      <w:pPr>
        <w:pStyle w:val="BodyText"/>
        <w:spacing w:before="36"/>
        <w:ind w:left="395"/>
        <w:jc w:val="both"/>
        <w:rPr>
          <w:rFonts w:ascii="Times New Roman" w:hAnsi="Times New Roman" w:cs="Times New Roman"/>
          <w:sz w:val="22"/>
          <w:szCs w:val="22"/>
        </w:rPr>
      </w:pPr>
      <w:r>
        <w:rPr>
          <w:rFonts w:ascii="Times New Roman" w:hAnsi="Times New Roman" w:cs="Times New Roman"/>
          <w:sz w:val="22"/>
          <w:szCs w:val="22"/>
          <w:u w:val="single"/>
        </w:rPr>
        <w:t>Site Meetings</w:t>
      </w:r>
    </w:p>
    <w:p w14:paraId="0ECEC6A6" w14:textId="77777777" w:rsidR="00F739CA" w:rsidRDefault="00F739CA" w:rsidP="00F739CA">
      <w:pPr>
        <w:pStyle w:val="BodyText"/>
        <w:spacing w:before="7" w:line="244" w:lineRule="auto"/>
        <w:ind w:left="395" w:right="479"/>
        <w:jc w:val="both"/>
        <w:rPr>
          <w:rFonts w:ascii="Times New Roman" w:hAnsi="Times New Roman" w:cs="Times New Roman"/>
          <w:sz w:val="22"/>
          <w:szCs w:val="22"/>
        </w:rPr>
      </w:pPr>
      <w:r>
        <w:rPr>
          <w:rFonts w:ascii="Times New Roman" w:hAnsi="Times New Roman" w:cs="Times New Roman"/>
          <w:sz w:val="22"/>
          <w:szCs w:val="22"/>
        </w:rPr>
        <w:t xml:space="preserve">Hold and attend </w:t>
      </w:r>
      <w:r>
        <w:rPr>
          <w:rFonts w:ascii="Times New Roman" w:hAnsi="Times New Roman" w:cs="Times New Roman"/>
          <w:spacing w:val="-3"/>
          <w:sz w:val="22"/>
          <w:szCs w:val="22"/>
        </w:rPr>
        <w:t xml:space="preserve">weekly </w:t>
      </w:r>
      <w:r>
        <w:rPr>
          <w:rFonts w:ascii="Times New Roman" w:hAnsi="Times New Roman" w:cs="Times New Roman"/>
          <w:sz w:val="22"/>
          <w:szCs w:val="22"/>
        </w:rPr>
        <w:t xml:space="preserve">site meetings throughout the contract and </w:t>
      </w:r>
      <w:r>
        <w:rPr>
          <w:rFonts w:ascii="Times New Roman" w:hAnsi="Times New Roman" w:cs="Times New Roman"/>
          <w:spacing w:val="-3"/>
          <w:sz w:val="22"/>
          <w:szCs w:val="22"/>
        </w:rPr>
        <w:t xml:space="preserve">ensure </w:t>
      </w:r>
      <w:r>
        <w:rPr>
          <w:rFonts w:ascii="Times New Roman" w:hAnsi="Times New Roman" w:cs="Times New Roman"/>
          <w:sz w:val="22"/>
          <w:szCs w:val="22"/>
        </w:rPr>
        <w:t xml:space="preserve">attendance </w:t>
      </w:r>
      <w:r>
        <w:rPr>
          <w:rFonts w:ascii="Times New Roman" w:hAnsi="Times New Roman" w:cs="Times New Roman"/>
          <w:spacing w:val="-4"/>
          <w:sz w:val="22"/>
          <w:szCs w:val="22"/>
        </w:rPr>
        <w:t xml:space="preserve">of </w:t>
      </w:r>
      <w:r>
        <w:rPr>
          <w:rFonts w:ascii="Times New Roman" w:hAnsi="Times New Roman" w:cs="Times New Roman"/>
          <w:sz w:val="22"/>
          <w:szCs w:val="22"/>
        </w:rPr>
        <w:t>appropriate Subcontractors,</w:t>
      </w:r>
      <w:r>
        <w:rPr>
          <w:rFonts w:ascii="Times New Roman" w:hAnsi="Times New Roman" w:cs="Times New Roman"/>
          <w:spacing w:val="1"/>
          <w:sz w:val="22"/>
          <w:szCs w:val="22"/>
        </w:rPr>
        <w:t xml:space="preserve"> </w:t>
      </w:r>
      <w:r>
        <w:rPr>
          <w:rFonts w:ascii="Times New Roman" w:hAnsi="Times New Roman" w:cs="Times New Roman"/>
          <w:sz w:val="22"/>
          <w:szCs w:val="22"/>
        </w:rPr>
        <w:t>the</w:t>
      </w:r>
      <w:r>
        <w:rPr>
          <w:rFonts w:ascii="Times New Roman" w:hAnsi="Times New Roman" w:cs="Times New Roman"/>
          <w:spacing w:val="-2"/>
          <w:sz w:val="22"/>
          <w:szCs w:val="22"/>
        </w:rPr>
        <w:t xml:space="preserve"> </w:t>
      </w:r>
      <w:r>
        <w:rPr>
          <w:rFonts w:ascii="Times New Roman" w:hAnsi="Times New Roman" w:cs="Times New Roman"/>
          <w:sz w:val="22"/>
          <w:szCs w:val="22"/>
        </w:rPr>
        <w:t>Site</w:t>
      </w:r>
      <w:r>
        <w:rPr>
          <w:rFonts w:ascii="Times New Roman" w:hAnsi="Times New Roman" w:cs="Times New Roman"/>
          <w:spacing w:val="-2"/>
          <w:sz w:val="22"/>
          <w:szCs w:val="22"/>
        </w:rPr>
        <w:t xml:space="preserve"> </w:t>
      </w:r>
      <w:r>
        <w:rPr>
          <w:rFonts w:ascii="Times New Roman" w:hAnsi="Times New Roman" w:cs="Times New Roman"/>
          <w:sz w:val="22"/>
          <w:szCs w:val="22"/>
        </w:rPr>
        <w:t>Manager</w:t>
      </w:r>
      <w:r>
        <w:rPr>
          <w:rFonts w:ascii="Times New Roman" w:hAnsi="Times New Roman" w:cs="Times New Roman"/>
          <w:spacing w:val="-2"/>
          <w:sz w:val="22"/>
          <w:szCs w:val="22"/>
        </w:rPr>
        <w:t xml:space="preserve"> </w:t>
      </w:r>
      <w:r>
        <w:rPr>
          <w:rFonts w:ascii="Times New Roman" w:hAnsi="Times New Roman" w:cs="Times New Roman"/>
          <w:sz w:val="22"/>
          <w:szCs w:val="22"/>
        </w:rPr>
        <w:t>and</w:t>
      </w:r>
      <w:r>
        <w:rPr>
          <w:rFonts w:ascii="Times New Roman" w:hAnsi="Times New Roman" w:cs="Times New Roman"/>
          <w:spacing w:val="-5"/>
          <w:sz w:val="22"/>
          <w:szCs w:val="22"/>
        </w:rPr>
        <w:t xml:space="preserve"> </w:t>
      </w:r>
      <w:r>
        <w:rPr>
          <w:rFonts w:ascii="Times New Roman" w:hAnsi="Times New Roman" w:cs="Times New Roman"/>
          <w:sz w:val="22"/>
          <w:szCs w:val="22"/>
        </w:rPr>
        <w:t>Engineer.</w:t>
      </w:r>
      <w:r>
        <w:rPr>
          <w:rFonts w:ascii="Times New Roman" w:hAnsi="Times New Roman" w:cs="Times New Roman"/>
          <w:spacing w:val="-4"/>
          <w:sz w:val="22"/>
          <w:szCs w:val="22"/>
        </w:rPr>
        <w:t xml:space="preserve"> </w:t>
      </w:r>
      <w:r>
        <w:rPr>
          <w:rFonts w:ascii="Times New Roman" w:hAnsi="Times New Roman" w:cs="Times New Roman"/>
          <w:sz w:val="22"/>
          <w:szCs w:val="22"/>
        </w:rPr>
        <w:t>The</w:t>
      </w:r>
      <w:r>
        <w:rPr>
          <w:rFonts w:ascii="Times New Roman" w:hAnsi="Times New Roman" w:cs="Times New Roman"/>
          <w:spacing w:val="-9"/>
          <w:sz w:val="22"/>
          <w:szCs w:val="22"/>
        </w:rPr>
        <w:t xml:space="preserve"> </w:t>
      </w:r>
      <w:r>
        <w:rPr>
          <w:rFonts w:ascii="Times New Roman" w:hAnsi="Times New Roman" w:cs="Times New Roman"/>
          <w:sz w:val="22"/>
          <w:szCs w:val="22"/>
        </w:rPr>
        <w:t>meeting</w:t>
      </w:r>
      <w:r>
        <w:rPr>
          <w:rFonts w:ascii="Times New Roman" w:hAnsi="Times New Roman" w:cs="Times New Roman"/>
          <w:spacing w:val="-5"/>
          <w:sz w:val="22"/>
          <w:szCs w:val="22"/>
        </w:rPr>
        <w:t xml:space="preserve"> </w:t>
      </w:r>
      <w:r>
        <w:rPr>
          <w:rFonts w:ascii="Times New Roman" w:hAnsi="Times New Roman" w:cs="Times New Roman"/>
          <w:sz w:val="22"/>
          <w:szCs w:val="22"/>
        </w:rPr>
        <w:t>schedule</w:t>
      </w:r>
      <w:r>
        <w:rPr>
          <w:rFonts w:ascii="Times New Roman" w:hAnsi="Times New Roman" w:cs="Times New Roman"/>
          <w:spacing w:val="-10"/>
          <w:sz w:val="22"/>
          <w:szCs w:val="22"/>
        </w:rPr>
        <w:t xml:space="preserve"> </w:t>
      </w:r>
      <w:r>
        <w:rPr>
          <w:rFonts w:ascii="Times New Roman" w:hAnsi="Times New Roman" w:cs="Times New Roman"/>
          <w:sz w:val="22"/>
          <w:szCs w:val="22"/>
        </w:rPr>
        <w:t>may</w:t>
      </w:r>
      <w:r>
        <w:rPr>
          <w:rFonts w:ascii="Times New Roman" w:hAnsi="Times New Roman" w:cs="Times New Roman"/>
          <w:spacing w:val="-5"/>
          <w:sz w:val="22"/>
          <w:szCs w:val="22"/>
        </w:rPr>
        <w:t xml:space="preserve"> </w:t>
      </w:r>
      <w:r>
        <w:rPr>
          <w:rFonts w:ascii="Times New Roman" w:hAnsi="Times New Roman" w:cs="Times New Roman"/>
          <w:sz w:val="22"/>
          <w:szCs w:val="22"/>
        </w:rPr>
        <w:t>be</w:t>
      </w:r>
      <w:r>
        <w:rPr>
          <w:rFonts w:ascii="Times New Roman" w:hAnsi="Times New Roman" w:cs="Times New Roman"/>
          <w:spacing w:val="-9"/>
          <w:sz w:val="22"/>
          <w:szCs w:val="22"/>
        </w:rPr>
        <w:t xml:space="preserve"> </w:t>
      </w:r>
      <w:r>
        <w:rPr>
          <w:rFonts w:ascii="Times New Roman" w:hAnsi="Times New Roman" w:cs="Times New Roman"/>
          <w:sz w:val="22"/>
          <w:szCs w:val="22"/>
        </w:rPr>
        <w:t>modified</w:t>
      </w:r>
      <w:r>
        <w:rPr>
          <w:rFonts w:ascii="Times New Roman" w:hAnsi="Times New Roman" w:cs="Times New Roman"/>
          <w:spacing w:val="-3"/>
          <w:sz w:val="22"/>
          <w:szCs w:val="22"/>
        </w:rPr>
        <w:t xml:space="preserve"> </w:t>
      </w:r>
      <w:r>
        <w:rPr>
          <w:rFonts w:ascii="Times New Roman" w:hAnsi="Times New Roman" w:cs="Times New Roman"/>
          <w:sz w:val="22"/>
          <w:szCs w:val="22"/>
        </w:rPr>
        <w:t>by</w:t>
      </w:r>
      <w:r>
        <w:rPr>
          <w:rFonts w:ascii="Times New Roman" w:hAnsi="Times New Roman" w:cs="Times New Roman"/>
          <w:spacing w:val="-9"/>
          <w:sz w:val="22"/>
          <w:szCs w:val="22"/>
        </w:rPr>
        <w:t xml:space="preserve"> </w:t>
      </w:r>
      <w:r>
        <w:rPr>
          <w:rFonts w:ascii="Times New Roman" w:hAnsi="Times New Roman" w:cs="Times New Roman"/>
          <w:sz w:val="22"/>
          <w:szCs w:val="22"/>
        </w:rPr>
        <w:t>the</w:t>
      </w:r>
      <w:r>
        <w:rPr>
          <w:rFonts w:ascii="Times New Roman" w:hAnsi="Times New Roman" w:cs="Times New Roman"/>
          <w:spacing w:val="-5"/>
          <w:sz w:val="22"/>
          <w:szCs w:val="22"/>
        </w:rPr>
        <w:t xml:space="preserve"> </w:t>
      </w:r>
      <w:r>
        <w:rPr>
          <w:rFonts w:ascii="Times New Roman" w:hAnsi="Times New Roman" w:cs="Times New Roman"/>
          <w:sz w:val="22"/>
          <w:szCs w:val="22"/>
        </w:rPr>
        <w:t>Engineer. The meeting will consider the following</w:t>
      </w:r>
      <w:r>
        <w:rPr>
          <w:rFonts w:ascii="Times New Roman" w:hAnsi="Times New Roman" w:cs="Times New Roman"/>
          <w:spacing w:val="-5"/>
          <w:sz w:val="22"/>
          <w:szCs w:val="22"/>
        </w:rPr>
        <w:t xml:space="preserve"> </w:t>
      </w:r>
      <w:r>
        <w:rPr>
          <w:rFonts w:ascii="Times New Roman" w:hAnsi="Times New Roman" w:cs="Times New Roman"/>
          <w:sz w:val="22"/>
          <w:szCs w:val="22"/>
        </w:rPr>
        <w:t>items:</w:t>
      </w:r>
    </w:p>
    <w:p w14:paraId="2DA787A0" w14:textId="77777777" w:rsidR="00F739CA" w:rsidRDefault="00F739CA" w:rsidP="00F739CA">
      <w:pPr>
        <w:pStyle w:val="ListParagraph1"/>
        <w:widowControl w:val="0"/>
        <w:numPr>
          <w:ilvl w:val="3"/>
          <w:numId w:val="178"/>
        </w:numPr>
        <w:tabs>
          <w:tab w:val="left" w:pos="1154"/>
          <w:tab w:val="left" w:pos="1155"/>
        </w:tabs>
        <w:autoSpaceDE w:val="0"/>
        <w:autoSpaceDN w:val="0"/>
        <w:spacing w:before="3"/>
        <w:contextualSpacing w:val="0"/>
        <w:rPr>
          <w:sz w:val="22"/>
          <w:szCs w:val="22"/>
        </w:rPr>
      </w:pPr>
      <w:r>
        <w:rPr>
          <w:sz w:val="22"/>
          <w:szCs w:val="22"/>
        </w:rPr>
        <w:t>Technical issues.</w:t>
      </w:r>
    </w:p>
    <w:p w14:paraId="0F0ADD3E" w14:textId="77777777" w:rsidR="00F739CA" w:rsidRDefault="00F739CA" w:rsidP="00F739CA">
      <w:pPr>
        <w:pStyle w:val="ListParagraph1"/>
        <w:widowControl w:val="0"/>
        <w:numPr>
          <w:ilvl w:val="3"/>
          <w:numId w:val="178"/>
        </w:numPr>
        <w:tabs>
          <w:tab w:val="left" w:pos="1154"/>
          <w:tab w:val="left" w:pos="1155"/>
        </w:tabs>
        <w:autoSpaceDE w:val="0"/>
        <w:autoSpaceDN w:val="0"/>
        <w:spacing w:before="6"/>
        <w:contextualSpacing w:val="0"/>
        <w:rPr>
          <w:sz w:val="22"/>
          <w:szCs w:val="22"/>
        </w:rPr>
      </w:pPr>
      <w:r>
        <w:rPr>
          <w:sz w:val="22"/>
          <w:szCs w:val="22"/>
        </w:rPr>
        <w:t>Commercial issues.</w:t>
      </w:r>
    </w:p>
    <w:p w14:paraId="2ED65E61" w14:textId="77777777" w:rsidR="00F739CA" w:rsidRDefault="00F739CA" w:rsidP="00F739CA">
      <w:pPr>
        <w:pStyle w:val="ListParagraph1"/>
        <w:widowControl w:val="0"/>
        <w:numPr>
          <w:ilvl w:val="3"/>
          <w:numId w:val="178"/>
        </w:numPr>
        <w:tabs>
          <w:tab w:val="left" w:pos="1164"/>
          <w:tab w:val="left" w:pos="1165"/>
        </w:tabs>
        <w:autoSpaceDE w:val="0"/>
        <w:autoSpaceDN w:val="0"/>
        <w:spacing w:before="7"/>
        <w:ind w:left="1164" w:hanging="409"/>
        <w:contextualSpacing w:val="0"/>
        <w:rPr>
          <w:sz w:val="22"/>
          <w:szCs w:val="22"/>
        </w:rPr>
      </w:pPr>
      <w:r>
        <w:rPr>
          <w:sz w:val="22"/>
          <w:szCs w:val="22"/>
        </w:rPr>
        <w:t>Program.</w:t>
      </w:r>
    </w:p>
    <w:p w14:paraId="70EF7452" w14:textId="77777777" w:rsidR="00F739CA" w:rsidRDefault="00F739CA" w:rsidP="004E3E39">
      <w:pPr>
        <w:pStyle w:val="ListParagraph1"/>
        <w:widowControl w:val="0"/>
        <w:numPr>
          <w:ilvl w:val="3"/>
          <w:numId w:val="178"/>
        </w:numPr>
        <w:tabs>
          <w:tab w:val="left" w:pos="1164"/>
          <w:tab w:val="left" w:pos="1165"/>
        </w:tabs>
        <w:autoSpaceDE w:val="0"/>
        <w:autoSpaceDN w:val="0"/>
        <w:spacing w:after="0" w:line="240" w:lineRule="auto"/>
        <w:ind w:left="389" w:right="7473" w:firstLine="360"/>
        <w:contextualSpacing w:val="0"/>
        <w:rPr>
          <w:sz w:val="22"/>
          <w:szCs w:val="22"/>
        </w:rPr>
      </w:pPr>
      <w:r>
        <w:rPr>
          <w:sz w:val="22"/>
          <w:szCs w:val="22"/>
        </w:rPr>
        <w:t>Quality of work.</w:t>
      </w:r>
      <w:r>
        <w:rPr>
          <w:sz w:val="22"/>
          <w:szCs w:val="22"/>
          <w:u w:val="single"/>
        </w:rPr>
        <w:t xml:space="preserve"> Items Supplied by</w:t>
      </w:r>
      <w:r>
        <w:rPr>
          <w:spacing w:val="-15"/>
          <w:sz w:val="22"/>
          <w:szCs w:val="22"/>
          <w:u w:val="single"/>
        </w:rPr>
        <w:t xml:space="preserve"> </w:t>
      </w:r>
      <w:r>
        <w:rPr>
          <w:spacing w:val="-3"/>
          <w:sz w:val="22"/>
          <w:szCs w:val="22"/>
          <w:u w:val="single"/>
        </w:rPr>
        <w:t>Owner</w:t>
      </w:r>
    </w:p>
    <w:p w14:paraId="2D4E59C3" w14:textId="77777777" w:rsidR="00F739CA" w:rsidRDefault="00F739CA" w:rsidP="004E3E39">
      <w:pPr>
        <w:pStyle w:val="BodyText"/>
        <w:ind w:left="389"/>
        <w:rPr>
          <w:rFonts w:ascii="Times New Roman" w:hAnsi="Times New Roman" w:cs="Times New Roman"/>
          <w:sz w:val="22"/>
          <w:szCs w:val="22"/>
        </w:rPr>
      </w:pPr>
      <w:r>
        <w:rPr>
          <w:rFonts w:ascii="Times New Roman" w:hAnsi="Times New Roman" w:cs="Times New Roman"/>
          <w:sz w:val="22"/>
          <w:szCs w:val="22"/>
        </w:rPr>
        <w:t>Materials and other items identified ‘</w:t>
      </w:r>
      <w:r>
        <w:rPr>
          <w:rFonts w:ascii="Times New Roman" w:hAnsi="Times New Roman" w:cs="Times New Roman"/>
          <w:b/>
          <w:sz w:val="22"/>
          <w:szCs w:val="22"/>
        </w:rPr>
        <w:t xml:space="preserve">to be Supplied’ </w:t>
      </w:r>
      <w:r>
        <w:rPr>
          <w:rFonts w:ascii="Times New Roman" w:hAnsi="Times New Roman" w:cs="Times New Roman"/>
          <w:sz w:val="22"/>
          <w:szCs w:val="22"/>
        </w:rPr>
        <w:t>will be supplied free of charge to the Contractor</w:t>
      </w:r>
    </w:p>
    <w:p w14:paraId="31D65DF0" w14:textId="77777777" w:rsidR="00F739CA" w:rsidRDefault="00F739CA" w:rsidP="00F739CA">
      <w:pPr>
        <w:pStyle w:val="BodyText"/>
        <w:spacing w:before="11" w:line="249" w:lineRule="auto"/>
        <w:ind w:left="395" w:right="855"/>
        <w:rPr>
          <w:rFonts w:ascii="Times New Roman" w:hAnsi="Times New Roman" w:cs="Times New Roman"/>
          <w:sz w:val="22"/>
          <w:szCs w:val="22"/>
        </w:rPr>
      </w:pPr>
      <w:r>
        <w:rPr>
          <w:rFonts w:ascii="Times New Roman" w:hAnsi="Times New Roman" w:cs="Times New Roman"/>
          <w:sz w:val="22"/>
          <w:szCs w:val="22"/>
        </w:rPr>
        <w:t>for installation in the execution of the works. Off-load and take delivery of them, inspect them for defects and then take care of them. If defects are found, advise. Return unused items to the owner.</w:t>
      </w:r>
    </w:p>
    <w:p w14:paraId="07DEA0B3" w14:textId="77777777" w:rsidR="00F739CA" w:rsidRDefault="00F739CA" w:rsidP="00F739CA">
      <w:pPr>
        <w:pStyle w:val="ListParagraph1"/>
        <w:widowControl w:val="0"/>
        <w:numPr>
          <w:ilvl w:val="2"/>
          <w:numId w:val="178"/>
        </w:numPr>
        <w:tabs>
          <w:tab w:val="left" w:pos="961"/>
        </w:tabs>
        <w:autoSpaceDE w:val="0"/>
        <w:autoSpaceDN w:val="0"/>
        <w:spacing w:before="2" w:line="360" w:lineRule="atLeast"/>
        <w:ind w:left="395" w:right="6751" w:firstLine="0"/>
        <w:contextualSpacing w:val="0"/>
        <w:rPr>
          <w:sz w:val="22"/>
          <w:szCs w:val="22"/>
        </w:rPr>
      </w:pPr>
      <w:r>
        <w:rPr>
          <w:b/>
          <w:sz w:val="22"/>
          <w:szCs w:val="22"/>
        </w:rPr>
        <w:t>Completion of the Works</w:t>
      </w:r>
      <w:r>
        <w:rPr>
          <w:b/>
          <w:sz w:val="22"/>
          <w:szCs w:val="22"/>
          <w:u w:val="single"/>
        </w:rPr>
        <w:t xml:space="preserve"> </w:t>
      </w:r>
      <w:r>
        <w:rPr>
          <w:sz w:val="22"/>
          <w:szCs w:val="22"/>
          <w:u w:val="single"/>
        </w:rPr>
        <w:t>Final</w:t>
      </w:r>
      <w:r>
        <w:rPr>
          <w:spacing w:val="7"/>
          <w:sz w:val="22"/>
          <w:szCs w:val="22"/>
          <w:u w:val="single"/>
        </w:rPr>
        <w:t xml:space="preserve"> </w:t>
      </w:r>
      <w:r>
        <w:rPr>
          <w:sz w:val="22"/>
          <w:szCs w:val="22"/>
          <w:u w:val="single"/>
        </w:rPr>
        <w:t>Cleaning</w:t>
      </w:r>
    </w:p>
    <w:p w14:paraId="02C7A4B5" w14:textId="77777777" w:rsidR="00F739CA" w:rsidRDefault="00F739CA" w:rsidP="00F739CA">
      <w:pPr>
        <w:pStyle w:val="BodyText"/>
        <w:spacing w:before="9" w:line="244" w:lineRule="auto"/>
        <w:ind w:left="395" w:right="700"/>
        <w:jc w:val="both"/>
        <w:rPr>
          <w:rFonts w:ascii="Times New Roman" w:hAnsi="Times New Roman" w:cs="Times New Roman"/>
          <w:sz w:val="22"/>
          <w:szCs w:val="22"/>
        </w:rPr>
      </w:pPr>
      <w:r>
        <w:rPr>
          <w:rFonts w:ascii="Times New Roman" w:hAnsi="Times New Roman" w:cs="Times New Roman"/>
          <w:sz w:val="22"/>
          <w:szCs w:val="22"/>
        </w:rPr>
        <w:t>Before Practical Completion, clean throughout, including interior and exterior surfaces exposed to view. Clean carpeted and soft surfaces. Clean debris from the site, roofs, gutters and downpipes and drainage systems. Remove waste and surplus materials and dispose as directed.</w:t>
      </w:r>
    </w:p>
    <w:p w14:paraId="400677A4" w14:textId="77777777" w:rsidR="00F739CA" w:rsidRDefault="00F739CA" w:rsidP="00F739CA">
      <w:pPr>
        <w:pStyle w:val="BodyText"/>
        <w:spacing w:before="203"/>
        <w:ind w:left="395"/>
        <w:rPr>
          <w:rFonts w:ascii="Times New Roman" w:hAnsi="Times New Roman" w:cs="Times New Roman"/>
          <w:sz w:val="22"/>
          <w:szCs w:val="22"/>
        </w:rPr>
      </w:pPr>
      <w:r>
        <w:rPr>
          <w:rFonts w:ascii="Times New Roman" w:hAnsi="Times New Roman" w:cs="Times New Roman"/>
          <w:sz w:val="22"/>
          <w:szCs w:val="22"/>
          <w:u w:val="single"/>
        </w:rPr>
        <w:t>Reinstatement</w:t>
      </w:r>
    </w:p>
    <w:p w14:paraId="532897C9" w14:textId="77777777" w:rsidR="00F739CA" w:rsidRDefault="00F739CA" w:rsidP="00F739CA">
      <w:pPr>
        <w:pStyle w:val="BodyText"/>
        <w:spacing w:before="6" w:line="244" w:lineRule="auto"/>
        <w:ind w:left="395"/>
        <w:rPr>
          <w:rFonts w:ascii="Times New Roman" w:hAnsi="Times New Roman" w:cs="Times New Roman"/>
          <w:sz w:val="22"/>
          <w:szCs w:val="22"/>
        </w:rPr>
      </w:pPr>
      <w:r>
        <w:rPr>
          <w:rFonts w:ascii="Times New Roman" w:hAnsi="Times New Roman" w:cs="Times New Roman"/>
          <w:sz w:val="22"/>
          <w:szCs w:val="22"/>
        </w:rPr>
        <w:t>Before Practical Completion, clean and repair damage caused by installation or use of temporary work and restore existing facilities used during construction to original condition.</w:t>
      </w:r>
    </w:p>
    <w:p w14:paraId="5753D641" w14:textId="77777777" w:rsidR="00F739CA" w:rsidRDefault="00F739CA" w:rsidP="00F739CA">
      <w:pPr>
        <w:pStyle w:val="BodyText"/>
        <w:spacing w:before="163"/>
        <w:ind w:left="395"/>
        <w:jc w:val="both"/>
        <w:rPr>
          <w:rFonts w:ascii="Times New Roman" w:hAnsi="Times New Roman" w:cs="Times New Roman"/>
          <w:sz w:val="22"/>
          <w:szCs w:val="22"/>
        </w:rPr>
      </w:pPr>
      <w:r>
        <w:rPr>
          <w:rFonts w:ascii="Times New Roman" w:hAnsi="Times New Roman" w:cs="Times New Roman"/>
          <w:sz w:val="22"/>
          <w:szCs w:val="22"/>
          <w:u w:val="single"/>
        </w:rPr>
        <w:t>Adjoining Property</w:t>
      </w:r>
    </w:p>
    <w:p w14:paraId="464F6C75" w14:textId="77777777" w:rsidR="00F739CA" w:rsidRDefault="00F739CA" w:rsidP="00F739CA">
      <w:pPr>
        <w:pStyle w:val="BodyText"/>
        <w:spacing w:before="11" w:line="247" w:lineRule="auto"/>
        <w:ind w:left="395" w:right="930"/>
        <w:jc w:val="both"/>
        <w:rPr>
          <w:rFonts w:ascii="Times New Roman" w:hAnsi="Times New Roman" w:cs="Times New Roman"/>
          <w:sz w:val="22"/>
          <w:szCs w:val="22"/>
        </w:rPr>
      </w:pPr>
      <w:r>
        <w:rPr>
          <w:rFonts w:ascii="Times New Roman" w:hAnsi="Times New Roman" w:cs="Times New Roman"/>
          <w:sz w:val="22"/>
          <w:szCs w:val="22"/>
        </w:rPr>
        <w:t xml:space="preserve">At practical completion, for properties described in the </w:t>
      </w:r>
      <w:r>
        <w:rPr>
          <w:rFonts w:ascii="Times New Roman" w:hAnsi="Times New Roman" w:cs="Times New Roman"/>
          <w:b/>
          <w:sz w:val="22"/>
          <w:szCs w:val="22"/>
        </w:rPr>
        <w:t xml:space="preserve">Adjoining Properties to be Recorded </w:t>
      </w:r>
      <w:r>
        <w:rPr>
          <w:rFonts w:ascii="Times New Roman" w:hAnsi="Times New Roman" w:cs="Times New Roman"/>
          <w:sz w:val="22"/>
          <w:szCs w:val="22"/>
        </w:rPr>
        <w:t>schedule inspect the properties with the Engineer and owners and occupants of the properties, recording any damage that has occurred since the pre-commencement inspection.</w:t>
      </w:r>
    </w:p>
    <w:p w14:paraId="70008D1B" w14:textId="77777777" w:rsidR="00F739CA" w:rsidRDefault="00F739CA" w:rsidP="00F739CA">
      <w:pPr>
        <w:pStyle w:val="BodyText"/>
        <w:spacing w:before="202"/>
        <w:ind w:left="395"/>
        <w:rPr>
          <w:rFonts w:ascii="Times New Roman" w:hAnsi="Times New Roman" w:cs="Times New Roman"/>
          <w:sz w:val="22"/>
          <w:szCs w:val="22"/>
        </w:rPr>
      </w:pPr>
      <w:r>
        <w:rPr>
          <w:rFonts w:ascii="Times New Roman" w:hAnsi="Times New Roman" w:cs="Times New Roman"/>
          <w:sz w:val="22"/>
          <w:szCs w:val="22"/>
          <w:u w:val="single"/>
        </w:rPr>
        <w:t>Post Construction Works</w:t>
      </w:r>
    </w:p>
    <w:p w14:paraId="60324562" w14:textId="77777777" w:rsidR="00F739CA" w:rsidRDefault="00F739CA" w:rsidP="00F739CA">
      <w:pPr>
        <w:pStyle w:val="BodyText"/>
        <w:spacing w:before="11" w:line="244" w:lineRule="auto"/>
        <w:ind w:left="395"/>
        <w:rPr>
          <w:rFonts w:ascii="Times New Roman" w:hAnsi="Times New Roman" w:cs="Times New Roman"/>
          <w:sz w:val="22"/>
          <w:szCs w:val="22"/>
        </w:rPr>
      </w:pPr>
      <w:r>
        <w:rPr>
          <w:rFonts w:ascii="Times New Roman" w:hAnsi="Times New Roman" w:cs="Times New Roman"/>
          <w:sz w:val="22"/>
          <w:szCs w:val="22"/>
        </w:rPr>
        <w:t>The Contractor will provide,</w:t>
      </w:r>
      <w:r>
        <w:rPr>
          <w:rFonts w:ascii="Times New Roman" w:hAnsi="Times New Roman" w:cs="Times New Roman"/>
          <w:sz w:val="22"/>
          <w:szCs w:val="22"/>
          <w:u w:val="thick"/>
        </w:rPr>
        <w:t xml:space="preserve"> </w:t>
      </w:r>
      <w:r>
        <w:rPr>
          <w:rFonts w:ascii="Times New Roman" w:hAnsi="Times New Roman" w:cs="Times New Roman"/>
          <w:b/>
          <w:sz w:val="22"/>
          <w:szCs w:val="22"/>
          <w:u w:val="thick"/>
        </w:rPr>
        <w:t>where applicable</w:t>
      </w:r>
      <w:r>
        <w:rPr>
          <w:rFonts w:ascii="Times New Roman" w:hAnsi="Times New Roman" w:cs="Times New Roman"/>
          <w:sz w:val="22"/>
          <w:szCs w:val="22"/>
        </w:rPr>
        <w:t>, the following documentation after all site construction has been completed:</w:t>
      </w:r>
    </w:p>
    <w:p w14:paraId="039CB51E" w14:textId="77777777" w:rsidR="00F739CA" w:rsidRDefault="00F739CA" w:rsidP="00F739CA">
      <w:pPr>
        <w:pStyle w:val="ListParagraph1"/>
        <w:widowControl w:val="0"/>
        <w:numPr>
          <w:ilvl w:val="3"/>
          <w:numId w:val="178"/>
        </w:numPr>
        <w:tabs>
          <w:tab w:val="left" w:pos="1154"/>
          <w:tab w:val="left" w:pos="1155"/>
        </w:tabs>
        <w:autoSpaceDE w:val="0"/>
        <w:autoSpaceDN w:val="0"/>
        <w:spacing w:before="3"/>
        <w:contextualSpacing w:val="0"/>
        <w:rPr>
          <w:sz w:val="22"/>
          <w:szCs w:val="22"/>
        </w:rPr>
      </w:pPr>
      <w:r>
        <w:rPr>
          <w:sz w:val="22"/>
          <w:szCs w:val="22"/>
        </w:rPr>
        <w:t>Warranty</w:t>
      </w:r>
      <w:r>
        <w:rPr>
          <w:spacing w:val="-6"/>
          <w:sz w:val="22"/>
          <w:szCs w:val="22"/>
        </w:rPr>
        <w:t xml:space="preserve"> </w:t>
      </w:r>
      <w:r>
        <w:rPr>
          <w:sz w:val="22"/>
          <w:szCs w:val="22"/>
        </w:rPr>
        <w:t>Statement</w:t>
      </w:r>
    </w:p>
    <w:p w14:paraId="2DDD04AF" w14:textId="77777777" w:rsidR="00F739CA" w:rsidRDefault="00F739CA" w:rsidP="00F739CA">
      <w:pPr>
        <w:pStyle w:val="ListParagraph1"/>
        <w:widowControl w:val="0"/>
        <w:numPr>
          <w:ilvl w:val="3"/>
          <w:numId w:val="178"/>
        </w:numPr>
        <w:tabs>
          <w:tab w:val="left" w:pos="1154"/>
          <w:tab w:val="left" w:pos="1155"/>
        </w:tabs>
        <w:autoSpaceDE w:val="0"/>
        <w:autoSpaceDN w:val="0"/>
        <w:spacing w:before="6"/>
        <w:contextualSpacing w:val="0"/>
        <w:rPr>
          <w:sz w:val="22"/>
          <w:szCs w:val="22"/>
        </w:rPr>
      </w:pPr>
      <w:r>
        <w:rPr>
          <w:sz w:val="22"/>
          <w:szCs w:val="22"/>
        </w:rPr>
        <w:t>Material Test</w:t>
      </w:r>
      <w:r>
        <w:rPr>
          <w:spacing w:val="7"/>
          <w:sz w:val="22"/>
          <w:szCs w:val="22"/>
        </w:rPr>
        <w:t xml:space="preserve"> </w:t>
      </w:r>
      <w:r>
        <w:rPr>
          <w:sz w:val="22"/>
          <w:szCs w:val="22"/>
        </w:rPr>
        <w:t>Certificates</w:t>
      </w:r>
    </w:p>
    <w:p w14:paraId="13097DAD" w14:textId="77777777" w:rsidR="00F739CA" w:rsidRDefault="00F739CA" w:rsidP="00F739CA">
      <w:pPr>
        <w:pStyle w:val="ListParagraph1"/>
        <w:widowControl w:val="0"/>
        <w:numPr>
          <w:ilvl w:val="3"/>
          <w:numId w:val="178"/>
        </w:numPr>
        <w:tabs>
          <w:tab w:val="left" w:pos="1154"/>
          <w:tab w:val="left" w:pos="1155"/>
        </w:tabs>
        <w:autoSpaceDE w:val="0"/>
        <w:autoSpaceDN w:val="0"/>
        <w:spacing w:before="6"/>
        <w:contextualSpacing w:val="0"/>
        <w:rPr>
          <w:sz w:val="22"/>
          <w:szCs w:val="22"/>
        </w:rPr>
      </w:pPr>
      <w:r>
        <w:rPr>
          <w:sz w:val="22"/>
          <w:szCs w:val="22"/>
        </w:rPr>
        <w:t>As-Built</w:t>
      </w:r>
      <w:r>
        <w:rPr>
          <w:spacing w:val="1"/>
          <w:sz w:val="22"/>
          <w:szCs w:val="22"/>
        </w:rPr>
        <w:t xml:space="preserve"> </w:t>
      </w:r>
      <w:r>
        <w:rPr>
          <w:spacing w:val="-3"/>
          <w:sz w:val="22"/>
          <w:szCs w:val="22"/>
        </w:rPr>
        <w:t>Drawings</w:t>
      </w:r>
    </w:p>
    <w:p w14:paraId="6E270FFD" w14:textId="77777777" w:rsidR="00F739CA" w:rsidRDefault="00F739CA" w:rsidP="00F739CA">
      <w:pPr>
        <w:pStyle w:val="ListParagraph1"/>
        <w:widowControl w:val="0"/>
        <w:numPr>
          <w:ilvl w:val="3"/>
          <w:numId w:val="178"/>
        </w:numPr>
        <w:tabs>
          <w:tab w:val="left" w:pos="1154"/>
          <w:tab w:val="left" w:pos="1155"/>
        </w:tabs>
        <w:autoSpaceDE w:val="0"/>
        <w:autoSpaceDN w:val="0"/>
        <w:spacing w:before="7"/>
        <w:contextualSpacing w:val="0"/>
        <w:rPr>
          <w:sz w:val="22"/>
          <w:szCs w:val="22"/>
        </w:rPr>
      </w:pPr>
      <w:r>
        <w:rPr>
          <w:sz w:val="22"/>
          <w:szCs w:val="22"/>
        </w:rPr>
        <w:t xml:space="preserve">List </w:t>
      </w:r>
      <w:r>
        <w:rPr>
          <w:spacing w:val="-4"/>
          <w:sz w:val="22"/>
          <w:szCs w:val="22"/>
        </w:rPr>
        <w:t xml:space="preserve">of </w:t>
      </w:r>
      <w:r>
        <w:rPr>
          <w:sz w:val="22"/>
          <w:szCs w:val="22"/>
        </w:rPr>
        <w:t>the Suppliers with their contact</w:t>
      </w:r>
      <w:r>
        <w:rPr>
          <w:spacing w:val="18"/>
          <w:sz w:val="22"/>
          <w:szCs w:val="22"/>
        </w:rPr>
        <w:t xml:space="preserve"> </w:t>
      </w:r>
      <w:r>
        <w:rPr>
          <w:sz w:val="22"/>
          <w:szCs w:val="22"/>
        </w:rPr>
        <w:t>information</w:t>
      </w:r>
    </w:p>
    <w:p w14:paraId="6B9D5B50" w14:textId="77777777" w:rsidR="00F739CA" w:rsidRDefault="00F739CA" w:rsidP="00F739CA">
      <w:pPr>
        <w:pStyle w:val="ListParagraph1"/>
        <w:widowControl w:val="0"/>
        <w:numPr>
          <w:ilvl w:val="3"/>
          <w:numId w:val="178"/>
        </w:numPr>
        <w:tabs>
          <w:tab w:val="left" w:pos="1154"/>
          <w:tab w:val="left" w:pos="1155"/>
        </w:tabs>
        <w:autoSpaceDE w:val="0"/>
        <w:autoSpaceDN w:val="0"/>
        <w:spacing w:before="6"/>
        <w:contextualSpacing w:val="0"/>
        <w:rPr>
          <w:sz w:val="22"/>
          <w:szCs w:val="22"/>
        </w:rPr>
      </w:pPr>
      <w:r>
        <w:rPr>
          <w:sz w:val="22"/>
          <w:szCs w:val="22"/>
        </w:rPr>
        <w:t xml:space="preserve">Spare materials, </w:t>
      </w:r>
      <w:r>
        <w:rPr>
          <w:spacing w:val="-3"/>
          <w:sz w:val="22"/>
          <w:szCs w:val="22"/>
        </w:rPr>
        <w:t>where</w:t>
      </w:r>
      <w:r>
        <w:rPr>
          <w:spacing w:val="1"/>
          <w:sz w:val="22"/>
          <w:szCs w:val="22"/>
        </w:rPr>
        <w:t xml:space="preserve"> </w:t>
      </w:r>
      <w:r>
        <w:rPr>
          <w:sz w:val="22"/>
          <w:szCs w:val="22"/>
        </w:rPr>
        <w:t>applicable</w:t>
      </w:r>
    </w:p>
    <w:p w14:paraId="0EC4F664" w14:textId="77777777" w:rsidR="00F739CA" w:rsidRDefault="00F739CA" w:rsidP="00F739CA">
      <w:pPr>
        <w:pStyle w:val="ListParagraph1"/>
        <w:widowControl w:val="0"/>
        <w:numPr>
          <w:ilvl w:val="3"/>
          <w:numId w:val="178"/>
        </w:numPr>
        <w:tabs>
          <w:tab w:val="left" w:pos="1154"/>
          <w:tab w:val="left" w:pos="1155"/>
        </w:tabs>
        <w:autoSpaceDE w:val="0"/>
        <w:autoSpaceDN w:val="0"/>
        <w:spacing w:before="6"/>
        <w:contextualSpacing w:val="0"/>
        <w:rPr>
          <w:sz w:val="22"/>
          <w:szCs w:val="22"/>
        </w:rPr>
      </w:pPr>
      <w:r>
        <w:rPr>
          <w:sz w:val="22"/>
          <w:szCs w:val="22"/>
        </w:rPr>
        <w:t>A condition-out survey will be conducted with the Contractor and Engineer at which damages caused by the Contractor will be identified. The Engineer will determine if the Contractor is to make repairs or if the damage will be deducted from the Contractor’s final invoice.</w:t>
      </w:r>
    </w:p>
    <w:p w14:paraId="352D0437" w14:textId="77777777" w:rsidR="00F739CA" w:rsidRDefault="00F739CA" w:rsidP="00F739CA">
      <w:pPr>
        <w:spacing w:line="244" w:lineRule="auto"/>
        <w:jc w:val="both"/>
        <w:rPr>
          <w:sz w:val="22"/>
          <w:szCs w:val="22"/>
        </w:rPr>
        <w:sectPr w:rsidR="00F739CA" w:rsidSect="00F739CA">
          <w:footerReference w:type="even" r:id="rId99"/>
          <w:footerReference w:type="default" r:id="rId100"/>
          <w:footerReference w:type="first" r:id="rId101"/>
          <w:type w:val="oddPage"/>
          <w:pgSz w:w="11910" w:h="16840"/>
          <w:pgMar w:top="1340" w:right="600" w:bottom="640" w:left="1200" w:header="0" w:footer="457" w:gutter="0"/>
          <w:cols w:space="720"/>
        </w:sectPr>
      </w:pPr>
    </w:p>
    <w:p w14:paraId="1B077A10" w14:textId="77777777" w:rsidR="00F739CA" w:rsidRDefault="00F739CA" w:rsidP="00F739CA">
      <w:pPr>
        <w:pStyle w:val="BodyText"/>
        <w:spacing w:before="63"/>
        <w:ind w:left="395"/>
        <w:rPr>
          <w:rFonts w:ascii="Times New Roman" w:hAnsi="Times New Roman" w:cs="Times New Roman"/>
          <w:sz w:val="22"/>
          <w:szCs w:val="22"/>
        </w:rPr>
      </w:pPr>
      <w:r>
        <w:rPr>
          <w:rFonts w:ascii="Times New Roman" w:hAnsi="Times New Roman" w:cs="Times New Roman"/>
          <w:sz w:val="22"/>
          <w:szCs w:val="22"/>
          <w:u w:val="single"/>
        </w:rPr>
        <w:lastRenderedPageBreak/>
        <w:t>Removal of plant</w:t>
      </w:r>
    </w:p>
    <w:p w14:paraId="08E2879D" w14:textId="77777777" w:rsidR="00F739CA" w:rsidRDefault="00F739CA" w:rsidP="00F739CA">
      <w:pPr>
        <w:pStyle w:val="BodyText"/>
        <w:spacing w:before="1"/>
        <w:rPr>
          <w:rFonts w:ascii="Times New Roman" w:hAnsi="Times New Roman" w:cs="Times New Roman"/>
          <w:sz w:val="22"/>
          <w:szCs w:val="22"/>
        </w:rPr>
      </w:pPr>
    </w:p>
    <w:p w14:paraId="757956AB" w14:textId="77777777" w:rsidR="00F739CA" w:rsidRDefault="00F739CA" w:rsidP="00F739CA">
      <w:pPr>
        <w:pStyle w:val="BodyText"/>
        <w:spacing w:before="92" w:line="244" w:lineRule="auto"/>
        <w:ind w:left="395" w:right="480"/>
        <w:rPr>
          <w:rFonts w:ascii="Times New Roman" w:hAnsi="Times New Roman" w:cs="Times New Roman"/>
          <w:sz w:val="22"/>
          <w:szCs w:val="22"/>
        </w:rPr>
      </w:pPr>
      <w:r>
        <w:rPr>
          <w:rFonts w:ascii="Times New Roman" w:hAnsi="Times New Roman" w:cs="Times New Roman"/>
          <w:sz w:val="22"/>
          <w:szCs w:val="22"/>
        </w:rPr>
        <w:t>Within 10 working days after practical completion, remove temporary works and construction plant no longer required. Remove the balance before the end of the defects liability period.</w:t>
      </w:r>
    </w:p>
    <w:p w14:paraId="4AFEC6A5" w14:textId="77777777" w:rsidR="00F739CA" w:rsidRDefault="00F739CA" w:rsidP="00F739CA">
      <w:pPr>
        <w:pStyle w:val="BodyText"/>
        <w:spacing w:before="1"/>
        <w:rPr>
          <w:rFonts w:ascii="Times New Roman" w:hAnsi="Times New Roman" w:cs="Times New Roman"/>
          <w:sz w:val="22"/>
          <w:szCs w:val="22"/>
        </w:rPr>
      </w:pPr>
    </w:p>
    <w:p w14:paraId="2B1790C5" w14:textId="77777777" w:rsidR="00F739CA" w:rsidRDefault="00F739CA" w:rsidP="00F739CA">
      <w:pPr>
        <w:pStyle w:val="ListParagraph1"/>
        <w:widowControl w:val="0"/>
        <w:numPr>
          <w:ilvl w:val="2"/>
          <w:numId w:val="178"/>
        </w:numPr>
        <w:tabs>
          <w:tab w:val="left" w:pos="961"/>
        </w:tabs>
        <w:autoSpaceDE w:val="0"/>
        <w:autoSpaceDN w:val="0"/>
        <w:spacing w:line="360" w:lineRule="atLeast"/>
        <w:ind w:left="395" w:right="6340" w:firstLine="0"/>
        <w:contextualSpacing w:val="0"/>
        <w:rPr>
          <w:sz w:val="22"/>
          <w:szCs w:val="22"/>
        </w:rPr>
      </w:pPr>
      <w:r>
        <w:rPr>
          <w:b/>
          <w:sz w:val="22"/>
          <w:szCs w:val="22"/>
        </w:rPr>
        <w:t>Payment for the works</w:t>
      </w:r>
      <w:r>
        <w:rPr>
          <w:b/>
          <w:sz w:val="22"/>
          <w:szCs w:val="22"/>
          <w:u w:val="single"/>
        </w:rPr>
        <w:t xml:space="preserve"> </w:t>
      </w:r>
      <w:r>
        <w:rPr>
          <w:sz w:val="22"/>
          <w:szCs w:val="22"/>
          <w:u w:val="single"/>
        </w:rPr>
        <w:t>Anticipated Progress Claims</w:t>
      </w:r>
      <w:r>
        <w:rPr>
          <w:spacing w:val="-24"/>
          <w:sz w:val="22"/>
          <w:szCs w:val="22"/>
          <w:u w:val="single"/>
        </w:rPr>
        <w:t xml:space="preserve"> </w:t>
      </w:r>
      <w:r>
        <w:rPr>
          <w:sz w:val="22"/>
          <w:szCs w:val="22"/>
          <w:u w:val="single"/>
        </w:rPr>
        <w:t>Schedule</w:t>
      </w:r>
    </w:p>
    <w:p w14:paraId="42198D77" w14:textId="77777777" w:rsidR="00F739CA" w:rsidRDefault="00F739CA" w:rsidP="00F739CA">
      <w:pPr>
        <w:pStyle w:val="BodyText"/>
        <w:spacing w:before="9" w:line="244" w:lineRule="auto"/>
        <w:ind w:left="395" w:right="855"/>
        <w:rPr>
          <w:rFonts w:ascii="Times New Roman" w:hAnsi="Times New Roman" w:cs="Times New Roman"/>
          <w:sz w:val="22"/>
          <w:szCs w:val="22"/>
        </w:rPr>
      </w:pPr>
      <w:r>
        <w:rPr>
          <w:rFonts w:ascii="Times New Roman" w:hAnsi="Times New Roman" w:cs="Times New Roman"/>
          <w:sz w:val="22"/>
          <w:szCs w:val="22"/>
        </w:rPr>
        <w:t>The method of measurement and payment will be SMM7 – Standard Method of Measurement for Building Works (latest version). Any other method deemed appropriate may also be used.</w:t>
      </w:r>
    </w:p>
    <w:p w14:paraId="6954D509" w14:textId="77777777" w:rsidR="00F739CA" w:rsidRDefault="00F739CA" w:rsidP="00F739CA">
      <w:pPr>
        <w:pStyle w:val="BodyText"/>
        <w:spacing w:line="208" w:lineRule="auto"/>
        <w:ind w:left="395"/>
        <w:rPr>
          <w:rFonts w:ascii="Times New Roman" w:hAnsi="Times New Roman" w:cs="Times New Roman"/>
          <w:sz w:val="22"/>
          <w:szCs w:val="22"/>
        </w:rPr>
      </w:pPr>
      <w:r>
        <w:rPr>
          <w:rFonts w:ascii="Times New Roman" w:hAnsi="Times New Roman" w:cs="Times New Roman"/>
          <w:sz w:val="22"/>
          <w:szCs w:val="22"/>
        </w:rPr>
        <w:t>The Contractor is to submit a schedule of anticipated progress claims which will be made throughout the contract. Submit a revised schedule with each progress claim.</w:t>
      </w:r>
    </w:p>
    <w:p w14:paraId="767DAD0F" w14:textId="77777777" w:rsidR="00F739CA" w:rsidRDefault="00F739CA" w:rsidP="00F739CA">
      <w:pPr>
        <w:pStyle w:val="ListParagraph1"/>
        <w:widowControl w:val="0"/>
        <w:numPr>
          <w:ilvl w:val="2"/>
          <w:numId w:val="178"/>
        </w:numPr>
        <w:tabs>
          <w:tab w:val="left" w:pos="961"/>
        </w:tabs>
        <w:autoSpaceDE w:val="0"/>
        <w:autoSpaceDN w:val="0"/>
        <w:spacing w:before="21" w:line="562" w:lineRule="exact"/>
        <w:ind w:left="395" w:right="7436" w:firstLine="0"/>
        <w:contextualSpacing w:val="0"/>
        <w:rPr>
          <w:sz w:val="22"/>
          <w:szCs w:val="22"/>
        </w:rPr>
      </w:pPr>
      <w:r>
        <w:rPr>
          <w:b/>
          <w:sz w:val="22"/>
          <w:szCs w:val="22"/>
        </w:rPr>
        <w:t>Miscellaneous</w:t>
      </w:r>
      <w:r>
        <w:rPr>
          <w:b/>
          <w:sz w:val="22"/>
          <w:szCs w:val="22"/>
          <w:u w:val="single"/>
        </w:rPr>
        <w:t xml:space="preserve"> </w:t>
      </w:r>
      <w:r>
        <w:rPr>
          <w:sz w:val="22"/>
          <w:szCs w:val="22"/>
          <w:u w:val="single"/>
        </w:rPr>
        <w:t>Compliance with the</w:t>
      </w:r>
      <w:r>
        <w:rPr>
          <w:spacing w:val="-14"/>
          <w:sz w:val="22"/>
          <w:szCs w:val="22"/>
          <w:u w:val="single"/>
        </w:rPr>
        <w:t xml:space="preserve"> </w:t>
      </w:r>
      <w:r>
        <w:rPr>
          <w:sz w:val="22"/>
          <w:szCs w:val="22"/>
          <w:u w:val="single"/>
        </w:rPr>
        <w:t>Law</w:t>
      </w:r>
    </w:p>
    <w:p w14:paraId="4E64FCC7" w14:textId="77777777" w:rsidR="00F739CA" w:rsidRDefault="00F739CA" w:rsidP="00F739CA">
      <w:pPr>
        <w:pStyle w:val="BodyText"/>
        <w:spacing w:before="61"/>
        <w:ind w:left="395" w:right="508"/>
        <w:jc w:val="both"/>
        <w:rPr>
          <w:rFonts w:ascii="Times New Roman" w:hAnsi="Times New Roman" w:cs="Times New Roman"/>
          <w:sz w:val="22"/>
          <w:szCs w:val="22"/>
        </w:rPr>
      </w:pPr>
      <w:r>
        <w:rPr>
          <w:rFonts w:ascii="Times New Roman" w:hAnsi="Times New Roman" w:cs="Times New Roman"/>
          <w:sz w:val="22"/>
          <w:szCs w:val="22"/>
        </w:rPr>
        <w:t xml:space="preserve">The Contractor is responsible for compliance with all requirements </w:t>
      </w:r>
      <w:r>
        <w:rPr>
          <w:rFonts w:ascii="Times New Roman" w:hAnsi="Times New Roman" w:cs="Times New Roman"/>
          <w:spacing w:val="-4"/>
          <w:sz w:val="22"/>
          <w:szCs w:val="22"/>
        </w:rPr>
        <w:t xml:space="preserve">of </w:t>
      </w:r>
      <w:r>
        <w:rPr>
          <w:rFonts w:ascii="Times New Roman" w:hAnsi="Times New Roman" w:cs="Times New Roman"/>
          <w:sz w:val="22"/>
          <w:szCs w:val="22"/>
        </w:rPr>
        <w:t xml:space="preserve">authorities. The </w:t>
      </w:r>
      <w:r>
        <w:rPr>
          <w:rFonts w:ascii="Times New Roman" w:hAnsi="Times New Roman" w:cs="Times New Roman"/>
          <w:spacing w:val="-3"/>
          <w:sz w:val="22"/>
          <w:szCs w:val="22"/>
        </w:rPr>
        <w:t xml:space="preserve">owner, </w:t>
      </w:r>
      <w:r>
        <w:rPr>
          <w:rFonts w:ascii="Times New Roman" w:hAnsi="Times New Roman" w:cs="Times New Roman"/>
          <w:sz w:val="22"/>
          <w:szCs w:val="22"/>
        </w:rPr>
        <w:t xml:space="preserve">before entering into the contract, </w:t>
      </w:r>
      <w:r>
        <w:rPr>
          <w:rFonts w:ascii="Times New Roman" w:hAnsi="Times New Roman" w:cs="Times New Roman"/>
          <w:spacing w:val="5"/>
          <w:sz w:val="22"/>
          <w:szCs w:val="22"/>
        </w:rPr>
        <w:t xml:space="preserve">will </w:t>
      </w:r>
      <w:r>
        <w:rPr>
          <w:rFonts w:ascii="Times New Roman" w:hAnsi="Times New Roman" w:cs="Times New Roman"/>
          <w:spacing w:val="4"/>
          <w:sz w:val="22"/>
          <w:szCs w:val="22"/>
        </w:rPr>
        <w:t xml:space="preserve">have </w:t>
      </w:r>
      <w:r>
        <w:rPr>
          <w:rFonts w:ascii="Times New Roman" w:hAnsi="Times New Roman" w:cs="Times New Roman"/>
          <w:sz w:val="22"/>
          <w:szCs w:val="22"/>
        </w:rPr>
        <w:t xml:space="preserve">given the notices, paid the fees, and obtained the </w:t>
      </w:r>
      <w:r>
        <w:rPr>
          <w:rFonts w:ascii="Times New Roman" w:hAnsi="Times New Roman" w:cs="Times New Roman"/>
          <w:spacing w:val="-3"/>
          <w:sz w:val="22"/>
          <w:szCs w:val="22"/>
        </w:rPr>
        <w:t xml:space="preserve">permits,  </w:t>
      </w:r>
      <w:r>
        <w:rPr>
          <w:rFonts w:ascii="Times New Roman" w:hAnsi="Times New Roman" w:cs="Times New Roman"/>
          <w:sz w:val="22"/>
          <w:szCs w:val="22"/>
        </w:rPr>
        <w:t>approvals and other authorizations as</w:t>
      </w:r>
      <w:r>
        <w:rPr>
          <w:rFonts w:ascii="Times New Roman" w:hAnsi="Times New Roman" w:cs="Times New Roman"/>
          <w:spacing w:val="2"/>
          <w:sz w:val="22"/>
          <w:szCs w:val="22"/>
        </w:rPr>
        <w:t xml:space="preserve"> </w:t>
      </w:r>
      <w:r>
        <w:rPr>
          <w:rFonts w:ascii="Times New Roman" w:hAnsi="Times New Roman" w:cs="Times New Roman"/>
          <w:sz w:val="22"/>
          <w:szCs w:val="22"/>
        </w:rPr>
        <w:t>necessary.</w:t>
      </w:r>
    </w:p>
    <w:p w14:paraId="13424087" w14:textId="77777777" w:rsidR="00F739CA" w:rsidRDefault="00F739CA" w:rsidP="00F739CA">
      <w:pPr>
        <w:pStyle w:val="BodyText"/>
        <w:rPr>
          <w:rFonts w:ascii="Times New Roman" w:hAnsi="Times New Roman" w:cs="Times New Roman"/>
          <w:sz w:val="22"/>
          <w:szCs w:val="22"/>
        </w:rPr>
      </w:pPr>
    </w:p>
    <w:p w14:paraId="6FB23389" w14:textId="77777777" w:rsidR="00F739CA" w:rsidRDefault="00F739CA" w:rsidP="00F739CA">
      <w:pPr>
        <w:pStyle w:val="BodyText"/>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0" distR="0" simplePos="0" relativeHeight="251674624" behindDoc="1" locked="0" layoutInCell="1" allowOverlap="1" wp14:anchorId="331D396D" wp14:editId="0330E544">
                <wp:simplePos x="0" y="0"/>
                <wp:positionH relativeFrom="page">
                  <wp:posOffset>827405</wp:posOffset>
                </wp:positionH>
                <wp:positionV relativeFrom="paragraph">
                  <wp:posOffset>184150</wp:posOffset>
                </wp:positionV>
                <wp:extent cx="5904230" cy="186055"/>
                <wp:effectExtent l="0" t="0" r="0" b="0"/>
                <wp:wrapTopAndBottom/>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6055"/>
                        </a:xfrm>
                        <a:prstGeom prst="rect">
                          <a:avLst/>
                        </a:prstGeom>
                        <a:noFill/>
                        <a:ln w="10668">
                          <a:solidFill>
                            <a:srgbClr val="000000"/>
                          </a:solidFill>
                          <a:prstDash val="solid"/>
                          <a:miter lim="800000"/>
                        </a:ln>
                      </wps:spPr>
                      <wps:txbx>
                        <w:txbxContent>
                          <w:p w14:paraId="46E93829" w14:textId="77777777" w:rsidR="00F739CA" w:rsidRDefault="00F739CA" w:rsidP="00F739CA">
                            <w:pPr>
                              <w:tabs>
                                <w:tab w:val="left" w:pos="1013"/>
                              </w:tabs>
                              <w:spacing w:line="258" w:lineRule="exact"/>
                              <w:ind w:left="553"/>
                              <w:rPr>
                                <w:b/>
                              </w:rPr>
                            </w:pPr>
                            <w:r>
                              <w:rPr>
                                <w:b/>
                                <w:position w:val="1"/>
                                <w:sz w:val="22"/>
                              </w:rPr>
                              <w:t>2</w:t>
                            </w:r>
                            <w:r>
                              <w:rPr>
                                <w:b/>
                                <w:position w:val="1"/>
                                <w:sz w:val="22"/>
                              </w:rPr>
                              <w:tab/>
                            </w:r>
                            <w:r>
                              <w:rPr>
                                <w:b/>
                                <w:sz w:val="22"/>
                              </w:rPr>
                              <w:t>GENERAL</w:t>
                            </w:r>
                            <w:r>
                              <w:rPr>
                                <w:b/>
                                <w:spacing w:val="3"/>
                                <w:sz w:val="22"/>
                              </w:rPr>
                              <w:t xml:space="preserve"> </w:t>
                            </w:r>
                            <w:r>
                              <w:rPr>
                                <w:b/>
                                <w:sz w:val="22"/>
                              </w:rPr>
                              <w:t>REQUIREMENTS</w:t>
                            </w:r>
                          </w:p>
                        </w:txbxContent>
                      </wps:txbx>
                      <wps:bodyPr rot="0" vert="horz" wrap="square" lIns="0" tIns="0" rIns="0" bIns="0" anchor="t" anchorCtr="0" upright="1">
                        <a:noAutofit/>
                      </wps:bodyPr>
                    </wps:wsp>
                  </a:graphicData>
                </a:graphic>
              </wp:anchor>
            </w:drawing>
          </mc:Choice>
          <mc:Fallback>
            <w:pict>
              <v:shape w14:anchorId="331D396D" id="Text Box 16" o:spid="_x0000_s1028" type="#_x0000_t202" style="position:absolute;margin-left:65.15pt;margin-top:14.5pt;width:464.9pt;height:14.6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" filled="f" strokeweight=".84pt">
                <v:textbox inset="0,0,0,0">
                  <w:txbxContent>
                    <w:p w14:paraId="46E93829" w14:textId="77777777" w:rsidR="00F739CA" w:rsidRDefault="00F739CA" w:rsidP="00F739CA">
                      <w:pPr>
                        <w:tabs>
                          <w:tab w:val="left" w:pos="1013"/>
                        </w:tabs>
                        <w:spacing w:line="258" w:lineRule="exact"/>
                        <w:ind w:left="553"/>
                        <w:rPr>
                          <w:b/>
                        </w:rPr>
                      </w:pPr>
                      <w:r>
                        <w:rPr>
                          <w:b/>
                          <w:position w:val="1"/>
                          <w:sz w:val="22"/>
                        </w:rPr>
                        <w:t>2</w:t>
                      </w:r>
                      <w:r>
                        <w:rPr>
                          <w:b/>
                          <w:position w:val="1"/>
                          <w:sz w:val="22"/>
                        </w:rPr>
                        <w:tab/>
                      </w:r>
                      <w:r>
                        <w:rPr>
                          <w:b/>
                          <w:sz w:val="22"/>
                        </w:rPr>
                        <w:t>GENERAL</w:t>
                      </w:r>
                      <w:r>
                        <w:rPr>
                          <w:b/>
                          <w:spacing w:val="3"/>
                          <w:sz w:val="22"/>
                        </w:rPr>
                        <w:t xml:space="preserve"> </w:t>
                      </w:r>
                      <w:r>
                        <w:rPr>
                          <w:b/>
                          <w:sz w:val="22"/>
                        </w:rPr>
                        <w:t>REQUIREMENTS</w:t>
                      </w:r>
                    </w:p>
                  </w:txbxContent>
                </v:textbox>
                <w10:wrap type="topAndBottom" anchorx="page"/>
              </v:shape>
            </w:pict>
          </mc:Fallback>
        </mc:AlternateContent>
      </w:r>
    </w:p>
    <w:p w14:paraId="22700D53" w14:textId="77777777" w:rsidR="00F739CA" w:rsidRDefault="00F739CA" w:rsidP="00F739CA">
      <w:pPr>
        <w:pStyle w:val="Heading3"/>
        <w:keepNext w:val="0"/>
        <w:widowControl w:val="0"/>
        <w:numPr>
          <w:ilvl w:val="1"/>
          <w:numId w:val="179"/>
        </w:numPr>
        <w:tabs>
          <w:tab w:val="left" w:pos="959"/>
          <w:tab w:val="left" w:pos="961"/>
        </w:tabs>
        <w:suppressAutoHyphens w:val="0"/>
        <w:autoSpaceDE w:val="0"/>
        <w:autoSpaceDN w:val="0"/>
        <w:spacing w:before="128" w:after="0"/>
        <w:ind w:left="1440" w:hanging="642"/>
        <w:rPr>
          <w:rFonts w:cs="Times New Roman"/>
          <w:sz w:val="22"/>
          <w:szCs w:val="22"/>
        </w:rPr>
      </w:pPr>
      <w:r>
        <w:rPr>
          <w:rFonts w:cs="Times New Roman"/>
          <w:sz w:val="22"/>
          <w:szCs w:val="22"/>
        </w:rPr>
        <w:t>G E N E R A</w:t>
      </w:r>
      <w:r>
        <w:rPr>
          <w:rFonts w:cs="Times New Roman"/>
          <w:spacing w:val="-24"/>
          <w:sz w:val="22"/>
          <w:szCs w:val="22"/>
        </w:rPr>
        <w:t xml:space="preserve"> </w:t>
      </w:r>
      <w:r>
        <w:rPr>
          <w:rFonts w:cs="Times New Roman"/>
          <w:sz w:val="22"/>
          <w:szCs w:val="22"/>
        </w:rPr>
        <w:t>L</w:t>
      </w:r>
    </w:p>
    <w:p w14:paraId="3FBBFB0D" w14:textId="77777777" w:rsidR="00F739CA" w:rsidRDefault="00F739CA" w:rsidP="00F739CA">
      <w:pPr>
        <w:pStyle w:val="BodyText"/>
        <w:spacing w:before="8"/>
        <w:rPr>
          <w:rFonts w:ascii="Times New Roman" w:hAnsi="Times New Roman" w:cs="Times New Roman"/>
          <w:b/>
          <w:sz w:val="22"/>
          <w:szCs w:val="22"/>
        </w:rPr>
      </w:pPr>
    </w:p>
    <w:p w14:paraId="299AE9A8" w14:textId="77777777" w:rsidR="00F739CA" w:rsidRDefault="00F739CA" w:rsidP="00F739CA">
      <w:pPr>
        <w:pStyle w:val="ListParagraph1"/>
        <w:widowControl w:val="0"/>
        <w:numPr>
          <w:ilvl w:val="2"/>
          <w:numId w:val="179"/>
        </w:numPr>
        <w:tabs>
          <w:tab w:val="left" w:pos="961"/>
        </w:tabs>
        <w:autoSpaceDE w:val="0"/>
        <w:autoSpaceDN w:val="0"/>
        <w:spacing w:line="343" w:lineRule="auto"/>
        <w:ind w:right="6378" w:firstLine="0"/>
        <w:contextualSpacing w:val="0"/>
        <w:rPr>
          <w:sz w:val="22"/>
          <w:szCs w:val="22"/>
        </w:rPr>
      </w:pPr>
      <w:r>
        <w:rPr>
          <w:b/>
          <w:sz w:val="22"/>
          <w:szCs w:val="22"/>
        </w:rPr>
        <w:t>CONTRACT DOCUMENTS</w:t>
      </w:r>
      <w:r>
        <w:rPr>
          <w:b/>
          <w:sz w:val="22"/>
          <w:szCs w:val="22"/>
          <w:u w:val="single"/>
        </w:rPr>
        <w:t xml:space="preserve"> </w:t>
      </w:r>
      <w:r>
        <w:rPr>
          <w:spacing w:val="-3"/>
          <w:sz w:val="22"/>
          <w:szCs w:val="22"/>
          <w:u w:val="single"/>
        </w:rPr>
        <w:t>Drawings</w:t>
      </w:r>
    </w:p>
    <w:p w14:paraId="370293E5" w14:textId="77777777" w:rsidR="00F739CA" w:rsidRDefault="00F739CA" w:rsidP="00F739CA">
      <w:pPr>
        <w:pStyle w:val="BodyText"/>
        <w:spacing w:line="213" w:lineRule="exact"/>
        <w:ind w:left="395"/>
        <w:rPr>
          <w:rFonts w:ascii="Times New Roman" w:hAnsi="Times New Roman" w:cs="Times New Roman"/>
          <w:sz w:val="22"/>
          <w:szCs w:val="22"/>
        </w:rPr>
      </w:pPr>
      <w:r>
        <w:rPr>
          <w:rFonts w:ascii="Times New Roman" w:hAnsi="Times New Roman" w:cs="Times New Roman"/>
          <w:sz w:val="22"/>
          <w:szCs w:val="22"/>
        </w:rPr>
        <w:t>Large scale drawings take precedence over small scale drawings. Written or calculated dimensions take</w:t>
      </w:r>
    </w:p>
    <w:p w14:paraId="78F08511" w14:textId="77777777" w:rsidR="00F739CA" w:rsidRDefault="00F739CA" w:rsidP="00F739CA">
      <w:pPr>
        <w:pStyle w:val="BodyText"/>
        <w:spacing w:before="7"/>
        <w:ind w:left="395"/>
        <w:rPr>
          <w:rFonts w:ascii="Times New Roman" w:hAnsi="Times New Roman" w:cs="Times New Roman"/>
          <w:sz w:val="22"/>
          <w:szCs w:val="22"/>
        </w:rPr>
      </w:pPr>
      <w:r>
        <w:rPr>
          <w:rFonts w:ascii="Times New Roman" w:hAnsi="Times New Roman" w:cs="Times New Roman"/>
          <w:sz w:val="22"/>
          <w:szCs w:val="22"/>
        </w:rPr>
        <w:t>precedence over scaled dimensions.</w:t>
      </w:r>
    </w:p>
    <w:p w14:paraId="49384E59" w14:textId="77777777" w:rsidR="00CF2C0D" w:rsidRDefault="00CF2C0D" w:rsidP="00F739CA">
      <w:pPr>
        <w:pStyle w:val="BodyText"/>
        <w:spacing w:before="6" w:line="244" w:lineRule="auto"/>
        <w:ind w:left="395" w:right="1581"/>
        <w:rPr>
          <w:rFonts w:ascii="Times New Roman" w:hAnsi="Times New Roman" w:cs="Times New Roman"/>
          <w:sz w:val="22"/>
          <w:szCs w:val="22"/>
        </w:rPr>
      </w:pPr>
    </w:p>
    <w:p w14:paraId="3E2DC4F4" w14:textId="7918D88B" w:rsidR="00F739CA" w:rsidRDefault="00F739CA" w:rsidP="00F739CA">
      <w:pPr>
        <w:pStyle w:val="BodyText"/>
        <w:spacing w:before="6" w:line="244" w:lineRule="auto"/>
        <w:ind w:left="395" w:right="1581"/>
        <w:rPr>
          <w:rFonts w:ascii="Times New Roman" w:hAnsi="Times New Roman" w:cs="Times New Roman"/>
          <w:sz w:val="22"/>
          <w:szCs w:val="22"/>
        </w:rPr>
      </w:pPr>
      <w:r>
        <w:rPr>
          <w:rFonts w:ascii="Times New Roman" w:hAnsi="Times New Roman" w:cs="Times New Roman"/>
          <w:sz w:val="22"/>
          <w:szCs w:val="22"/>
        </w:rPr>
        <w:t xml:space="preserve">If there are any errors in dimensions, set out or size, immediately notify the Engineer. </w:t>
      </w:r>
      <w:r>
        <w:rPr>
          <w:rFonts w:ascii="Times New Roman" w:hAnsi="Times New Roman" w:cs="Times New Roman"/>
          <w:sz w:val="22"/>
          <w:szCs w:val="22"/>
          <w:u w:val="single"/>
        </w:rPr>
        <w:t>Schedule</w:t>
      </w:r>
    </w:p>
    <w:p w14:paraId="7CE98E24" w14:textId="77777777" w:rsidR="00F739CA" w:rsidRDefault="00F739CA" w:rsidP="00F739CA">
      <w:pPr>
        <w:pStyle w:val="BodyText"/>
        <w:spacing w:before="64" w:line="244" w:lineRule="auto"/>
        <w:ind w:left="395"/>
        <w:rPr>
          <w:rFonts w:ascii="Times New Roman" w:hAnsi="Times New Roman" w:cs="Times New Roman"/>
          <w:sz w:val="22"/>
          <w:szCs w:val="22"/>
        </w:rPr>
      </w:pPr>
      <w:r>
        <w:rPr>
          <w:rFonts w:ascii="Times New Roman" w:hAnsi="Times New Roman" w:cs="Times New Roman"/>
          <w:sz w:val="22"/>
          <w:szCs w:val="22"/>
        </w:rPr>
        <w:t>The schedule forms part of the specification. Information in the schedule will take precedence over information in the specification.</w:t>
      </w:r>
    </w:p>
    <w:p w14:paraId="095C87B8" w14:textId="77777777" w:rsidR="00CF2C0D" w:rsidRDefault="00CF2C0D" w:rsidP="00F739CA">
      <w:pPr>
        <w:pStyle w:val="BodyText"/>
        <w:spacing w:before="3"/>
        <w:ind w:left="395"/>
        <w:rPr>
          <w:rFonts w:ascii="Times New Roman" w:hAnsi="Times New Roman" w:cs="Times New Roman"/>
          <w:sz w:val="22"/>
          <w:szCs w:val="22"/>
          <w:u w:val="single"/>
        </w:rPr>
      </w:pPr>
    </w:p>
    <w:p w14:paraId="26FF028D" w14:textId="20376CFA" w:rsidR="00F739CA" w:rsidRDefault="00F739CA" w:rsidP="00F739CA">
      <w:pPr>
        <w:pStyle w:val="BodyText"/>
        <w:spacing w:before="3"/>
        <w:ind w:left="395"/>
        <w:rPr>
          <w:rFonts w:ascii="Times New Roman" w:hAnsi="Times New Roman" w:cs="Times New Roman"/>
          <w:sz w:val="22"/>
          <w:szCs w:val="22"/>
        </w:rPr>
      </w:pPr>
      <w:r>
        <w:rPr>
          <w:rFonts w:ascii="Times New Roman" w:hAnsi="Times New Roman" w:cs="Times New Roman"/>
          <w:sz w:val="22"/>
          <w:szCs w:val="22"/>
          <w:u w:val="single"/>
        </w:rPr>
        <w:lastRenderedPageBreak/>
        <w:t>Bill of Quantities</w:t>
      </w:r>
    </w:p>
    <w:p w14:paraId="51FDFFA6" w14:textId="77777777" w:rsidR="00CF2C0D" w:rsidRDefault="00CF2C0D" w:rsidP="00F739CA">
      <w:pPr>
        <w:pStyle w:val="BodyText"/>
        <w:spacing w:before="69" w:line="244" w:lineRule="auto"/>
        <w:ind w:left="395" w:right="855"/>
        <w:rPr>
          <w:rFonts w:ascii="Times New Roman" w:hAnsi="Times New Roman" w:cs="Times New Roman"/>
          <w:sz w:val="22"/>
          <w:szCs w:val="22"/>
        </w:rPr>
      </w:pPr>
    </w:p>
    <w:p w14:paraId="20119E49" w14:textId="71973CA2" w:rsidR="00F739CA" w:rsidRDefault="00F739CA" w:rsidP="00F739CA">
      <w:pPr>
        <w:pStyle w:val="BodyText"/>
        <w:spacing w:before="69" w:line="244" w:lineRule="auto"/>
        <w:ind w:left="395" w:right="855"/>
        <w:rPr>
          <w:rFonts w:ascii="Times New Roman" w:hAnsi="Times New Roman" w:cs="Times New Roman"/>
          <w:sz w:val="22"/>
          <w:szCs w:val="22"/>
        </w:rPr>
      </w:pPr>
      <w:r>
        <w:rPr>
          <w:rFonts w:ascii="Times New Roman" w:hAnsi="Times New Roman" w:cs="Times New Roman"/>
          <w:sz w:val="22"/>
          <w:szCs w:val="22"/>
        </w:rPr>
        <w:t>If there are any errors in description of items or omissions in the BOQ, immediately notify the Engineer.</w:t>
      </w:r>
    </w:p>
    <w:p w14:paraId="12F9B0E5" w14:textId="77777777" w:rsidR="00CF2C0D" w:rsidRDefault="00CF2C0D" w:rsidP="00F739CA">
      <w:pPr>
        <w:pStyle w:val="BodyText"/>
        <w:spacing w:before="2" w:line="244" w:lineRule="auto"/>
        <w:ind w:left="395" w:right="480"/>
        <w:rPr>
          <w:rFonts w:ascii="Times New Roman" w:hAnsi="Times New Roman" w:cs="Times New Roman"/>
          <w:sz w:val="22"/>
          <w:szCs w:val="22"/>
        </w:rPr>
      </w:pPr>
    </w:p>
    <w:p w14:paraId="5EF21FCC" w14:textId="44BC9DAC" w:rsidR="00F739CA" w:rsidRDefault="00F739CA" w:rsidP="00F739CA">
      <w:pPr>
        <w:pStyle w:val="BodyText"/>
        <w:spacing w:before="2" w:line="244" w:lineRule="auto"/>
        <w:ind w:left="395" w:right="480"/>
        <w:rPr>
          <w:rFonts w:ascii="Times New Roman" w:hAnsi="Times New Roman" w:cs="Times New Roman"/>
          <w:sz w:val="22"/>
          <w:szCs w:val="22"/>
        </w:rPr>
      </w:pPr>
      <w:r>
        <w:rPr>
          <w:rFonts w:ascii="Times New Roman" w:hAnsi="Times New Roman" w:cs="Times New Roman"/>
          <w:sz w:val="22"/>
          <w:szCs w:val="22"/>
        </w:rPr>
        <w:t>If there are any items which are unclear or are not available within the project program, immediately notify the Engineer.</w:t>
      </w:r>
    </w:p>
    <w:p w14:paraId="571208A1" w14:textId="77777777" w:rsidR="00CF2C0D" w:rsidRDefault="00CF2C0D" w:rsidP="00F739CA">
      <w:pPr>
        <w:pStyle w:val="BodyText"/>
        <w:spacing w:before="2"/>
        <w:ind w:left="395"/>
        <w:rPr>
          <w:rFonts w:ascii="Times New Roman" w:hAnsi="Times New Roman" w:cs="Times New Roman"/>
          <w:sz w:val="22"/>
          <w:szCs w:val="22"/>
          <w:u w:val="single"/>
        </w:rPr>
      </w:pPr>
    </w:p>
    <w:p w14:paraId="09BAC7AE" w14:textId="7DF264CD" w:rsidR="00F739CA" w:rsidRDefault="00F739CA" w:rsidP="00F739CA">
      <w:pPr>
        <w:pStyle w:val="BodyText"/>
        <w:spacing w:before="2"/>
        <w:ind w:left="395"/>
        <w:rPr>
          <w:rFonts w:ascii="Times New Roman" w:hAnsi="Times New Roman" w:cs="Times New Roman"/>
          <w:sz w:val="22"/>
          <w:szCs w:val="22"/>
        </w:rPr>
      </w:pPr>
      <w:r>
        <w:rPr>
          <w:rFonts w:ascii="Times New Roman" w:hAnsi="Times New Roman" w:cs="Times New Roman"/>
          <w:sz w:val="22"/>
          <w:szCs w:val="22"/>
          <w:u w:val="single"/>
        </w:rPr>
        <w:t>Services diagrammatic layouts</w:t>
      </w:r>
    </w:p>
    <w:p w14:paraId="5D8B0745" w14:textId="77777777" w:rsidR="00F739CA" w:rsidRDefault="00F739CA" w:rsidP="00F739CA">
      <w:pPr>
        <w:pStyle w:val="BodyText"/>
        <w:spacing w:before="69" w:line="244" w:lineRule="auto"/>
        <w:ind w:left="395" w:right="855"/>
        <w:rPr>
          <w:rFonts w:ascii="Times New Roman" w:hAnsi="Times New Roman" w:cs="Times New Roman"/>
          <w:sz w:val="22"/>
          <w:szCs w:val="22"/>
        </w:rPr>
      </w:pPr>
      <w:r>
        <w:rPr>
          <w:rFonts w:ascii="Times New Roman" w:hAnsi="Times New Roman" w:cs="Times New Roman"/>
          <w:sz w:val="22"/>
          <w:szCs w:val="22"/>
        </w:rPr>
        <w:t xml:space="preserve">Layouts of service lines, plant and equipment </w:t>
      </w:r>
      <w:r>
        <w:rPr>
          <w:rFonts w:ascii="Times New Roman" w:hAnsi="Times New Roman" w:cs="Times New Roman"/>
          <w:spacing w:val="-4"/>
          <w:sz w:val="22"/>
          <w:szCs w:val="22"/>
        </w:rPr>
        <w:t xml:space="preserve">shown </w:t>
      </w:r>
      <w:r>
        <w:rPr>
          <w:rFonts w:ascii="Times New Roman" w:hAnsi="Times New Roman" w:cs="Times New Roman"/>
          <w:sz w:val="22"/>
          <w:szCs w:val="22"/>
        </w:rPr>
        <w:t xml:space="preserve">on the </w:t>
      </w:r>
      <w:r>
        <w:rPr>
          <w:rFonts w:ascii="Times New Roman" w:hAnsi="Times New Roman" w:cs="Times New Roman"/>
          <w:spacing w:val="-3"/>
          <w:sz w:val="22"/>
          <w:szCs w:val="22"/>
        </w:rPr>
        <w:t xml:space="preserve">drawings </w:t>
      </w:r>
      <w:r>
        <w:rPr>
          <w:rFonts w:ascii="Times New Roman" w:hAnsi="Times New Roman" w:cs="Times New Roman"/>
          <w:sz w:val="22"/>
          <w:szCs w:val="22"/>
        </w:rPr>
        <w:t xml:space="preserve">are diagrammatic only, except </w:t>
      </w:r>
      <w:r>
        <w:rPr>
          <w:rFonts w:ascii="Times New Roman" w:hAnsi="Times New Roman" w:cs="Times New Roman"/>
          <w:spacing w:val="-3"/>
          <w:sz w:val="22"/>
          <w:szCs w:val="22"/>
        </w:rPr>
        <w:t xml:space="preserve">where </w:t>
      </w:r>
      <w:r>
        <w:rPr>
          <w:rFonts w:ascii="Times New Roman" w:hAnsi="Times New Roman" w:cs="Times New Roman"/>
          <w:sz w:val="22"/>
          <w:szCs w:val="22"/>
        </w:rPr>
        <w:t>figured dimensions are provided or</w:t>
      </w:r>
      <w:r>
        <w:rPr>
          <w:rFonts w:ascii="Times New Roman" w:hAnsi="Times New Roman" w:cs="Times New Roman"/>
          <w:spacing w:val="7"/>
          <w:sz w:val="22"/>
          <w:szCs w:val="22"/>
        </w:rPr>
        <w:t xml:space="preserve"> </w:t>
      </w:r>
      <w:r>
        <w:rPr>
          <w:rFonts w:ascii="Times New Roman" w:hAnsi="Times New Roman" w:cs="Times New Roman"/>
          <w:sz w:val="22"/>
          <w:szCs w:val="22"/>
        </w:rPr>
        <w:t>calculable.</w:t>
      </w:r>
    </w:p>
    <w:p w14:paraId="510C43BF" w14:textId="77777777" w:rsidR="00CF2C0D" w:rsidRDefault="00CF2C0D" w:rsidP="00F739CA">
      <w:pPr>
        <w:pStyle w:val="BodyText"/>
        <w:spacing w:before="2"/>
        <w:ind w:left="395"/>
        <w:rPr>
          <w:rFonts w:ascii="Times New Roman" w:hAnsi="Times New Roman" w:cs="Times New Roman"/>
          <w:sz w:val="22"/>
          <w:szCs w:val="22"/>
        </w:rPr>
      </w:pPr>
    </w:p>
    <w:p w14:paraId="3628E143" w14:textId="79D80E49" w:rsidR="00F739CA" w:rsidRDefault="00F739CA" w:rsidP="004E3E39">
      <w:pPr>
        <w:pStyle w:val="BodyText"/>
        <w:ind w:left="395"/>
        <w:rPr>
          <w:rFonts w:ascii="Times New Roman" w:hAnsi="Times New Roman" w:cs="Times New Roman"/>
          <w:sz w:val="22"/>
          <w:szCs w:val="22"/>
        </w:rPr>
      </w:pPr>
      <w:r>
        <w:rPr>
          <w:rFonts w:ascii="Times New Roman" w:hAnsi="Times New Roman" w:cs="Times New Roman"/>
          <w:sz w:val="22"/>
          <w:szCs w:val="22"/>
        </w:rPr>
        <w:t>Before commencing work:</w:t>
      </w:r>
    </w:p>
    <w:p w14:paraId="7B0D2E5B" w14:textId="77777777" w:rsidR="00CF2C0D" w:rsidRDefault="00CF2C0D" w:rsidP="004E3E39">
      <w:pPr>
        <w:pStyle w:val="BodyText"/>
        <w:ind w:left="360"/>
        <w:rPr>
          <w:rFonts w:ascii="Times New Roman" w:hAnsi="Times New Roman" w:cs="Times New Roman"/>
          <w:sz w:val="22"/>
          <w:szCs w:val="22"/>
        </w:rPr>
      </w:pPr>
    </w:p>
    <w:p w14:paraId="67A69F18" w14:textId="77777777" w:rsidR="00F739CA" w:rsidRDefault="00F739CA" w:rsidP="004E3E39">
      <w:pPr>
        <w:pStyle w:val="BodyText"/>
        <w:ind w:left="360"/>
        <w:rPr>
          <w:rFonts w:ascii="Times New Roman" w:hAnsi="Times New Roman" w:cs="Times New Roman"/>
          <w:sz w:val="22"/>
          <w:szCs w:val="22"/>
        </w:rPr>
      </w:pPr>
      <w:r>
        <w:rPr>
          <w:rFonts w:ascii="Times New Roman" w:hAnsi="Times New Roman" w:cs="Times New Roman"/>
          <w:sz w:val="22"/>
          <w:szCs w:val="22"/>
        </w:rPr>
        <w:t>Obtain measurements and other necessary information. Coordinate the design and installation in conjunction with all trades.</w:t>
      </w:r>
    </w:p>
    <w:p w14:paraId="7E3240F2" w14:textId="77777777" w:rsidR="00F739CA" w:rsidRDefault="00F739CA" w:rsidP="004E3E39">
      <w:pPr>
        <w:pStyle w:val="BodyText"/>
        <w:spacing w:before="9"/>
        <w:ind w:left="360"/>
        <w:rPr>
          <w:rFonts w:ascii="Times New Roman" w:hAnsi="Times New Roman" w:cs="Times New Roman"/>
          <w:sz w:val="22"/>
          <w:szCs w:val="22"/>
        </w:rPr>
      </w:pPr>
    </w:p>
    <w:p w14:paraId="68F26CF6" w14:textId="77777777" w:rsidR="00F739CA" w:rsidRDefault="00F739CA" w:rsidP="004E3E39">
      <w:pPr>
        <w:pStyle w:val="BodyText"/>
        <w:spacing w:line="244" w:lineRule="auto"/>
        <w:ind w:left="360"/>
        <w:rPr>
          <w:rFonts w:ascii="Times New Roman" w:hAnsi="Times New Roman" w:cs="Times New Roman"/>
          <w:sz w:val="22"/>
          <w:szCs w:val="22"/>
        </w:rPr>
      </w:pPr>
      <w:r>
        <w:rPr>
          <w:rFonts w:ascii="Times New Roman" w:hAnsi="Times New Roman" w:cs="Times New Roman"/>
          <w:sz w:val="22"/>
          <w:szCs w:val="22"/>
          <w:u w:val="single"/>
        </w:rPr>
        <w:t>Site Levels</w:t>
      </w:r>
      <w:r>
        <w:rPr>
          <w:rFonts w:ascii="Times New Roman" w:hAnsi="Times New Roman" w:cs="Times New Roman"/>
          <w:sz w:val="22"/>
          <w:szCs w:val="22"/>
        </w:rPr>
        <w:t xml:space="preserve"> Spot levels and identified levels on drawings take precedence over contour lines and ground profile lines.</w:t>
      </w:r>
    </w:p>
    <w:p w14:paraId="5B8FB7C6" w14:textId="77777777" w:rsidR="00070453" w:rsidRPr="00B637AF" w:rsidRDefault="00070453" w:rsidP="00070453">
      <w:pPr>
        <w:pStyle w:val="S6-Header1"/>
        <w:rPr>
          <w:rFonts w:cs="Times New Roman"/>
        </w:rPr>
      </w:pPr>
      <w:r w:rsidRPr="00B637AF">
        <w:rPr>
          <w:rFonts w:cs="Times New Roman"/>
        </w:rPr>
        <w:br w:type="page"/>
      </w:r>
    </w:p>
    <w:p w14:paraId="54D2C31E" w14:textId="70A8F6AF" w:rsidR="00070453" w:rsidRPr="00B637AF" w:rsidRDefault="00070453" w:rsidP="004E3E39">
      <w:pPr>
        <w:pStyle w:val="S6-Header1"/>
      </w:pPr>
      <w:bookmarkStart w:id="800" w:name="_Toc26780557"/>
      <w:bookmarkStart w:id="801" w:name="_Toc466464319"/>
      <w:r w:rsidRPr="00B637AF">
        <w:rPr>
          <w:rFonts w:cs="Times New Roman"/>
        </w:rPr>
        <w:lastRenderedPageBreak/>
        <w:t>Environmental</w:t>
      </w:r>
      <w:r>
        <w:rPr>
          <w:rFonts w:cs="Times New Roman"/>
        </w:rPr>
        <w:t xml:space="preserve"> and S</w:t>
      </w:r>
      <w:r w:rsidRPr="00B637AF">
        <w:rPr>
          <w:rFonts w:cs="Times New Roman"/>
        </w:rPr>
        <w:t xml:space="preserve">ocial </w:t>
      </w:r>
      <w:r>
        <w:rPr>
          <w:rFonts w:cs="Times New Roman"/>
        </w:rPr>
        <w:t>R</w:t>
      </w:r>
      <w:r w:rsidRPr="00B637AF">
        <w:rPr>
          <w:rFonts w:cs="Times New Roman"/>
        </w:rPr>
        <w:t>equirements</w:t>
      </w:r>
      <w:bookmarkEnd w:id="800"/>
      <w:r w:rsidRPr="00B637AF">
        <w:rPr>
          <w:rFonts w:cs="Times New Roman"/>
        </w:rPr>
        <w:t xml:space="preserve"> </w:t>
      </w:r>
    </w:p>
    <w:bookmarkEnd w:id="801"/>
    <w:p w14:paraId="217D8327" w14:textId="77777777" w:rsidR="0038678A" w:rsidRDefault="0038678A" w:rsidP="0038678A">
      <w:pPr>
        <w:widowControl w:val="0"/>
        <w:autoSpaceDE w:val="0"/>
        <w:autoSpaceDN w:val="0"/>
        <w:spacing w:after="120"/>
        <w:rPr>
          <w:i/>
          <w:szCs w:val="20"/>
        </w:rPr>
      </w:pPr>
      <w:r>
        <w:rPr>
          <w:b/>
          <w:smallCaps/>
          <w:sz w:val="28"/>
          <w:szCs w:val="28"/>
        </w:rPr>
        <w:t>content for an Environmental and Social Policy {Statement)</w:t>
      </w:r>
    </w:p>
    <w:p w14:paraId="671D2A82" w14:textId="77777777" w:rsidR="0038678A" w:rsidRDefault="0038678A" w:rsidP="0038678A">
      <w:pPr>
        <w:widowControl w:val="0"/>
        <w:autoSpaceDE w:val="0"/>
        <w:autoSpaceDN w:val="0"/>
        <w:spacing w:after="120"/>
        <w:jc w:val="both"/>
        <w:rPr>
          <w:rFonts w:eastAsia="Calibri"/>
          <w:iCs/>
          <w:szCs w:val="22"/>
        </w:rPr>
      </w:pPr>
      <w:r>
        <w:rPr>
          <w:rFonts w:eastAsia="Calibri"/>
          <w:iCs/>
          <w:szCs w:val="22"/>
        </w:rPr>
        <w:t xml:space="preserve">The Works’ policy goal, as a minimum, should be stated to integrate environmental protection, occupational and community health and safety, gender, equality, child protection, vulnerable people (including those with disabilities), sexual harassment, gender-based violence (GBV), sexual exploitation and abuse (SEA), HIV/AIDS awareness and prevention and wide stakeholder engagement in the planning processes, programs, and activities of the parties involved in the execution of the Works. </w:t>
      </w:r>
      <w:r>
        <w:rPr>
          <w:iCs/>
          <w:szCs w:val="20"/>
        </w:rPr>
        <w:t>The Employer is advised to consult with the World Bank to agree the issues to be included which may also address: climate adaptation, land acquisition and resettlement, indigenous people, etc.</w:t>
      </w:r>
      <w:r>
        <w:rPr>
          <w:rFonts w:eastAsia="Calibri"/>
          <w:iCs/>
          <w:szCs w:val="22"/>
        </w:rPr>
        <w:t xml:space="preserve"> The policy should set the frame for monitoring, continuously improving processes and activities and for reporting on the compliance with the policy.</w:t>
      </w:r>
    </w:p>
    <w:p w14:paraId="64F4B808" w14:textId="77777777" w:rsidR="0038678A" w:rsidRDefault="0038678A" w:rsidP="0038678A">
      <w:pPr>
        <w:widowControl w:val="0"/>
        <w:autoSpaceDE w:val="0"/>
        <w:autoSpaceDN w:val="0"/>
        <w:spacing w:after="120"/>
        <w:jc w:val="both"/>
        <w:rPr>
          <w:rFonts w:eastAsia="Calibri"/>
          <w:iCs/>
          <w:szCs w:val="22"/>
        </w:rPr>
      </w:pPr>
      <w:r>
        <w:rPr>
          <w:rFonts w:eastAsia="Calibri"/>
          <w:iCs/>
          <w:szCs w:val="22"/>
        </w:rPr>
        <w:t xml:space="preserve"> The policy shall include a statement that, for the purpose of the policy and/or code of conduct, the term “child” / “children” means any person(s) under the age of 18 years.</w:t>
      </w:r>
    </w:p>
    <w:p w14:paraId="1B44FFF2" w14:textId="77777777" w:rsidR="0038678A" w:rsidRDefault="0038678A" w:rsidP="0038678A">
      <w:pPr>
        <w:widowControl w:val="0"/>
        <w:autoSpaceDE w:val="0"/>
        <w:autoSpaceDN w:val="0"/>
        <w:spacing w:after="120"/>
        <w:jc w:val="both"/>
        <w:rPr>
          <w:rFonts w:eastAsia="Calibri"/>
          <w:iCs/>
          <w:szCs w:val="22"/>
        </w:rPr>
      </w:pPr>
      <w:r>
        <w:rPr>
          <w:rFonts w:eastAsia="Calibri"/>
          <w:iCs/>
          <w:szCs w:val="22"/>
        </w:rPr>
        <w:t xml:space="preserve">The policy should, as far as possible, be brief but specific and explicit, and measurable, to enable reporting of compliance with the policy in accordance with the Particular Conditions of the Contract Sub-Clause 26.2 and Appendix B to the General Conditions of Contract.  </w:t>
      </w:r>
    </w:p>
    <w:p w14:paraId="411BB61D" w14:textId="77777777" w:rsidR="0038678A" w:rsidRDefault="0038678A" w:rsidP="0038678A">
      <w:pPr>
        <w:widowControl w:val="0"/>
        <w:autoSpaceDE w:val="0"/>
        <w:autoSpaceDN w:val="0"/>
        <w:spacing w:after="120"/>
        <w:jc w:val="both"/>
        <w:rPr>
          <w:rFonts w:eastAsia="Calibri"/>
          <w:iCs/>
          <w:szCs w:val="22"/>
        </w:rPr>
      </w:pPr>
      <w:r>
        <w:rPr>
          <w:rFonts w:eastAsia="Calibri"/>
          <w:iCs/>
          <w:szCs w:val="22"/>
        </w:rPr>
        <w:t>As a minimum, the policy is set out to the commitments to:</w:t>
      </w:r>
    </w:p>
    <w:p w14:paraId="5F265026"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apply good international industry practice to protect and conserve the natural environment and to minimize unavoidable impacts;</w:t>
      </w:r>
    </w:p>
    <w:p w14:paraId="5BDDA4EF"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provide and maintain a healthy and safe work environment and safe systems of work;</w:t>
      </w:r>
    </w:p>
    <w:p w14:paraId="610D4A93"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protect the health and safety of local communities and users, with particular concern for those who are disabled, elderly, or otherwise vulnerable;</w:t>
      </w:r>
    </w:p>
    <w:p w14:paraId="55F2DCDE"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 xml:space="preserve">ensure that terms of employment and working conditions of all workers engaged in the Works meet the requirements of the ILO labour conventions to which the host country is a signatory; </w:t>
      </w:r>
    </w:p>
    <w:p w14:paraId="611006F7"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 xml:space="preserve">be intolerant of, and enforce disciplinary measures for illegal activities. To be intolerant of, and enforce disciplinary measures for GBV, inhumane treatment, sexual activity with children, and sexual harassment; </w:t>
      </w:r>
    </w:p>
    <w:p w14:paraId="3EE81529"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incorporate a gender perspective and provide an enabling environment where women and men have equal opportunity to participate in, and benefit from, planning and development of the Works;</w:t>
      </w:r>
    </w:p>
    <w:p w14:paraId="6880A128"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work co-operatively, including with end users of the Works, relevant authorities, contractors and local communities;</w:t>
      </w:r>
    </w:p>
    <w:p w14:paraId="29B35E83"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engage with and listen to affected persons and organisations and be responsive to their concerns, with special regard for vulnerable, disabled, and elderly people;</w:t>
      </w:r>
    </w:p>
    <w:p w14:paraId="613D9F67" w14:textId="77777777" w:rsidR="0038678A" w:rsidRDefault="0038678A" w:rsidP="004E3E39">
      <w:pPr>
        <w:widowControl w:val="0"/>
        <w:numPr>
          <w:ilvl w:val="0"/>
          <w:numId w:val="225"/>
        </w:numPr>
        <w:autoSpaceDE w:val="0"/>
        <w:autoSpaceDN w:val="0"/>
        <w:spacing w:after="120" w:line="259" w:lineRule="auto"/>
        <w:ind w:left="360"/>
        <w:jc w:val="both"/>
        <w:rPr>
          <w:rFonts w:eastAsia="Calibri"/>
          <w:iCs/>
          <w:szCs w:val="22"/>
        </w:rPr>
      </w:pPr>
      <w:r>
        <w:rPr>
          <w:rFonts w:eastAsia="Calibri"/>
          <w:iCs/>
          <w:szCs w:val="22"/>
        </w:rPr>
        <w:t>provide an environment that fosters the exchange of information, views, and ideas that is free of any fear of retaliation, and protects whistleblowers;</w:t>
      </w:r>
    </w:p>
    <w:p w14:paraId="14192E21" w14:textId="77777777" w:rsidR="0038678A" w:rsidRDefault="0038678A" w:rsidP="0038678A">
      <w:pPr>
        <w:widowControl w:val="0"/>
        <w:numPr>
          <w:ilvl w:val="0"/>
          <w:numId w:val="225"/>
        </w:numPr>
        <w:autoSpaceDE w:val="0"/>
        <w:autoSpaceDN w:val="0"/>
        <w:spacing w:after="120" w:line="259" w:lineRule="auto"/>
        <w:ind w:left="907"/>
        <w:jc w:val="both"/>
        <w:rPr>
          <w:rFonts w:eastAsia="Calibri"/>
          <w:iCs/>
          <w:szCs w:val="22"/>
        </w:rPr>
      </w:pPr>
      <w:r>
        <w:rPr>
          <w:rFonts w:eastAsia="Calibri"/>
          <w:iCs/>
          <w:szCs w:val="22"/>
        </w:rPr>
        <w:lastRenderedPageBreak/>
        <w:t>minimise the risk of HIV transmission and to mitigate the effects of HIV/AIDS associated with the execution of the Works;</w:t>
      </w:r>
    </w:p>
    <w:p w14:paraId="250B5732" w14:textId="77777777" w:rsidR="0038678A" w:rsidRDefault="0038678A" w:rsidP="0038678A">
      <w:pPr>
        <w:pStyle w:val="Style5"/>
        <w:spacing w:after="120" w:line="240" w:lineRule="auto"/>
        <w:jc w:val="both"/>
        <w:rPr>
          <w:rFonts w:eastAsia="Calibri"/>
          <w:i/>
          <w:szCs w:val="22"/>
        </w:rPr>
      </w:pPr>
      <w:r>
        <w:rPr>
          <w:rFonts w:eastAsia="Calibri"/>
          <w:iCs/>
          <w:szCs w:val="22"/>
        </w:rPr>
        <w:t>The policy should be signed by the senior manager of the Employer. This is to signal the intent that it will be applied rigorously</w:t>
      </w:r>
      <w:r>
        <w:rPr>
          <w:rFonts w:eastAsia="Calibri"/>
          <w:i/>
          <w:szCs w:val="22"/>
        </w:rPr>
        <w:t>.</w:t>
      </w:r>
    </w:p>
    <w:p w14:paraId="3F1CDD46" w14:textId="77777777" w:rsidR="0038678A" w:rsidRDefault="0038678A" w:rsidP="0038678A">
      <w:pPr>
        <w:pStyle w:val="Style5"/>
        <w:spacing w:after="120" w:line="240" w:lineRule="auto"/>
        <w:jc w:val="both"/>
        <w:rPr>
          <w:b/>
          <w:smallCaps/>
          <w:sz w:val="28"/>
          <w:szCs w:val="28"/>
        </w:rPr>
      </w:pPr>
      <w:r>
        <w:rPr>
          <w:b/>
          <w:smallCaps/>
          <w:sz w:val="28"/>
          <w:szCs w:val="28"/>
        </w:rPr>
        <w:t>Minimum Content of ESHS requirements</w:t>
      </w:r>
    </w:p>
    <w:p w14:paraId="5161A48A" w14:textId="77777777" w:rsidR="0038678A" w:rsidRDefault="0038678A" w:rsidP="0038678A">
      <w:pPr>
        <w:autoSpaceDE w:val="0"/>
        <w:autoSpaceDN w:val="0"/>
        <w:adjustRightInd w:val="0"/>
        <w:jc w:val="both"/>
      </w:pPr>
      <w:bookmarkStart w:id="802" w:name="_Hlk22202316"/>
      <w:r>
        <w:t>The ESHS Plan will apply over the entire project life cycle, which is generally defined on four sequential phases: early works construction, construction, site restoration, and closure; and post-closure (DLP)</w:t>
      </w:r>
    </w:p>
    <w:p w14:paraId="29F2215E" w14:textId="77777777" w:rsidR="0038678A" w:rsidRDefault="0038678A" w:rsidP="0038678A">
      <w:pPr>
        <w:pStyle w:val="Heading4"/>
        <w:rPr>
          <w:rFonts w:ascii="Times New Roman" w:hAnsi="Times New Roman" w:cs="Times New Roman"/>
          <w:sz w:val="24"/>
          <w:szCs w:val="24"/>
        </w:rPr>
      </w:pPr>
      <w:r>
        <w:rPr>
          <w:rFonts w:ascii="Times New Roman" w:hAnsi="Times New Roman" w:cs="Times New Roman"/>
          <w:sz w:val="24"/>
          <w:szCs w:val="24"/>
        </w:rPr>
        <w:t>These strategies and plans shall will include the following:</w:t>
      </w:r>
    </w:p>
    <w:p w14:paraId="48F6E7D1" w14:textId="77777777" w:rsidR="0038678A" w:rsidRDefault="0038678A" w:rsidP="004E3E39">
      <w:pPr>
        <w:pStyle w:val="Heading4"/>
        <w:numPr>
          <w:ilvl w:val="0"/>
          <w:numId w:val="226"/>
        </w:numPr>
        <w:rPr>
          <w:rFonts w:ascii="Times New Roman" w:hAnsi="Times New Roman" w:cs="Times New Roman"/>
          <w:sz w:val="24"/>
          <w:szCs w:val="24"/>
        </w:rPr>
      </w:pPr>
      <w:r>
        <w:rPr>
          <w:rFonts w:ascii="Times New Roman" w:hAnsi="Times New Roman" w:cs="Times New Roman"/>
          <w:sz w:val="24"/>
          <w:szCs w:val="24"/>
        </w:rPr>
        <w:t>Gender and youth participation</w:t>
      </w:r>
    </w:p>
    <w:p w14:paraId="43282081" w14:textId="77777777" w:rsidR="0038678A" w:rsidRDefault="0038678A" w:rsidP="004E3E39">
      <w:pPr>
        <w:pStyle w:val="Heading4"/>
        <w:numPr>
          <w:ilvl w:val="0"/>
          <w:numId w:val="226"/>
        </w:numPr>
        <w:rPr>
          <w:rFonts w:ascii="Times New Roman" w:hAnsi="Times New Roman" w:cs="Times New Roman"/>
          <w:sz w:val="24"/>
          <w:szCs w:val="24"/>
        </w:rPr>
      </w:pPr>
      <w:r>
        <w:rPr>
          <w:rFonts w:ascii="Times New Roman" w:hAnsi="Times New Roman" w:cs="Times New Roman"/>
          <w:sz w:val="24"/>
          <w:szCs w:val="24"/>
        </w:rPr>
        <w:t>Health and safety</w:t>
      </w:r>
    </w:p>
    <w:p w14:paraId="7573DE0F" w14:textId="77777777" w:rsidR="0038678A" w:rsidRDefault="0038678A" w:rsidP="004E3E39">
      <w:pPr>
        <w:pStyle w:val="Heading4"/>
        <w:numPr>
          <w:ilvl w:val="0"/>
          <w:numId w:val="226"/>
        </w:numPr>
        <w:rPr>
          <w:rFonts w:ascii="Times New Roman" w:hAnsi="Times New Roman" w:cs="Times New Roman"/>
          <w:sz w:val="24"/>
          <w:szCs w:val="24"/>
        </w:rPr>
      </w:pPr>
      <w:r>
        <w:rPr>
          <w:rFonts w:ascii="Times New Roman" w:hAnsi="Times New Roman" w:cs="Times New Roman"/>
          <w:sz w:val="24"/>
          <w:szCs w:val="24"/>
        </w:rPr>
        <w:t>GBV/SEA prevention and management</w:t>
      </w:r>
    </w:p>
    <w:p w14:paraId="791AE68C" w14:textId="77777777" w:rsidR="0038678A" w:rsidRDefault="0038678A" w:rsidP="0038678A">
      <w:pPr>
        <w:pStyle w:val="ListParagraph1"/>
        <w:numPr>
          <w:ilvl w:val="0"/>
          <w:numId w:val="226"/>
        </w:numPr>
        <w:tabs>
          <w:tab w:val="left" w:pos="2970"/>
        </w:tabs>
        <w:spacing w:after="120"/>
        <w:jc w:val="both"/>
        <w:rPr>
          <w:szCs w:val="20"/>
        </w:rPr>
      </w:pPr>
      <w:r>
        <w:t xml:space="preserve">Engagement of labour </w:t>
      </w:r>
      <w:bookmarkEnd w:id="802"/>
    </w:p>
    <w:p w14:paraId="180B87DE" w14:textId="77777777" w:rsidR="0038678A" w:rsidRDefault="0038678A" w:rsidP="0038678A">
      <w:pPr>
        <w:pStyle w:val="Style5"/>
        <w:spacing w:after="120" w:line="240" w:lineRule="auto"/>
        <w:jc w:val="both"/>
        <w:rPr>
          <w:b/>
          <w:smallCaps/>
          <w:sz w:val="28"/>
          <w:szCs w:val="28"/>
        </w:rPr>
      </w:pPr>
      <w:r>
        <w:rPr>
          <w:b/>
          <w:smallCaps/>
          <w:sz w:val="28"/>
          <w:szCs w:val="28"/>
        </w:rPr>
        <w:t>Minimum Requirements for the BIDDER’S Code of Conduct</w:t>
      </w:r>
    </w:p>
    <w:p w14:paraId="0D67FEA2" w14:textId="77777777" w:rsidR="0038678A" w:rsidRDefault="0038678A" w:rsidP="0038678A">
      <w:pPr>
        <w:autoSpaceDE w:val="0"/>
        <w:autoSpaceDN w:val="0"/>
        <w:adjustRightInd w:val="0"/>
        <w:jc w:val="both"/>
      </w:pPr>
      <w:r>
        <w:t>A satisfactory code of conduct will contain obligations on all Contractor’s personnel (including sub-contractors and day workers) that are suitable to address the following issues, as a minimum.  Additional obligations may be added to respond to particular concerns of the region, the location and the project sector or to specific project requirements.  The code of conduct shall contain a statement that the term “child” / “children” means any person(s) under the age of 18 years.</w:t>
      </w:r>
    </w:p>
    <w:p w14:paraId="69A03C0E" w14:textId="77777777" w:rsidR="0038678A" w:rsidRDefault="0038678A" w:rsidP="0038678A">
      <w:pPr>
        <w:widowControl w:val="0"/>
        <w:autoSpaceDE w:val="0"/>
        <w:autoSpaceDN w:val="0"/>
        <w:spacing w:after="120"/>
        <w:ind w:left="360"/>
        <w:jc w:val="both"/>
        <w:rPr>
          <w:rFonts w:eastAsia="Calibri"/>
          <w:szCs w:val="22"/>
        </w:rPr>
      </w:pPr>
      <w:r>
        <w:t>The issues to be addressed include:</w:t>
      </w:r>
    </w:p>
    <w:p w14:paraId="432CCF8F" w14:textId="77777777" w:rsidR="0038678A" w:rsidRDefault="0038678A" w:rsidP="0038678A">
      <w:pPr>
        <w:pStyle w:val="ListParagraph1"/>
        <w:numPr>
          <w:ilvl w:val="0"/>
          <w:numId w:val="227"/>
        </w:numPr>
        <w:jc w:val="both"/>
      </w:pPr>
      <w:r>
        <w:rPr>
          <w:bCs/>
        </w:rPr>
        <w:t xml:space="preserve">Compliance with </w:t>
      </w:r>
      <w:r>
        <w:rPr>
          <w:rFonts w:eastAsia="Calibri" w:cs="Arial"/>
        </w:rPr>
        <w:t xml:space="preserve">applicable laws, rules, and regulations </w:t>
      </w:r>
    </w:p>
    <w:p w14:paraId="29237F10" w14:textId="77777777" w:rsidR="0038678A" w:rsidRDefault="0038678A" w:rsidP="0038678A">
      <w:pPr>
        <w:pStyle w:val="ListParagraph1"/>
        <w:numPr>
          <w:ilvl w:val="0"/>
          <w:numId w:val="227"/>
        </w:numPr>
        <w:spacing w:after="60" w:line="240" w:lineRule="atLeast"/>
        <w:contextualSpacing w:val="0"/>
        <w:jc w:val="both"/>
        <w:rPr>
          <w:rFonts w:eastAsia="Calibri" w:cs="Arial"/>
        </w:rPr>
      </w:pPr>
      <w:r>
        <w:rPr>
          <w:rFonts w:eastAsia="Calibri" w:cs="Arial"/>
        </w:rPr>
        <w:t xml:space="preserve">Compliance with applicable health and safety requirements to protect the local community (including vulnerable and disadvantaged groups), the Employer’s and Project Manager’s personnel, and the Contractor’s personnel, including sub-contractors and day workers, (including wearing prescribed personal protective equipment, preventing avoidable accidents and a duty to report conditions or practices that pose a safety hazard or threaten the environment)  </w:t>
      </w:r>
    </w:p>
    <w:p w14:paraId="51CE41AF" w14:textId="77777777" w:rsidR="0038678A" w:rsidRDefault="0038678A" w:rsidP="0038678A">
      <w:pPr>
        <w:pStyle w:val="ListParagraph1"/>
        <w:numPr>
          <w:ilvl w:val="0"/>
          <w:numId w:val="227"/>
        </w:numPr>
        <w:spacing w:after="60" w:line="240" w:lineRule="atLeast"/>
        <w:contextualSpacing w:val="0"/>
        <w:jc w:val="both"/>
      </w:pPr>
      <w:r>
        <w:t>The use of</w:t>
      </w:r>
      <w:r>
        <w:rPr>
          <w:bCs/>
        </w:rPr>
        <w:t xml:space="preserve"> illegal substances</w:t>
      </w:r>
      <w:r>
        <w:t xml:space="preserve"> </w:t>
      </w:r>
    </w:p>
    <w:p w14:paraId="70BAAB3E" w14:textId="77777777" w:rsidR="0038678A" w:rsidRDefault="0038678A" w:rsidP="0038678A">
      <w:pPr>
        <w:pStyle w:val="ListParagraph1"/>
        <w:numPr>
          <w:ilvl w:val="0"/>
          <w:numId w:val="227"/>
        </w:numPr>
        <w:spacing w:after="60" w:line="240" w:lineRule="atLeast"/>
        <w:contextualSpacing w:val="0"/>
        <w:jc w:val="both"/>
      </w:pPr>
      <w:r>
        <w:rPr>
          <w:bCs/>
        </w:rPr>
        <w:t xml:space="preserve"> Non-Discrimination in dealing with </w:t>
      </w:r>
      <w:r>
        <w:rPr>
          <w:rFonts w:eastAsia="Calibri" w:cs="Arial"/>
        </w:rPr>
        <w:t xml:space="preserve">the local community (including vulnerable and disadvantaged groups), the Employer’s and Project Manager’s personnel, and the Contractor’s personnel, including sub-contractors and day workers </w:t>
      </w:r>
      <w:r>
        <w:rPr>
          <w:bCs/>
        </w:rPr>
        <w:t xml:space="preserve">(for example on the basis of </w:t>
      </w:r>
      <w:r>
        <w:t>family status, ethnicity, race, gender, religion, language, marital status, age, disability (physical and mental), sexual orientation, gender identity, political conviction or social, civic, or health status)</w:t>
      </w:r>
    </w:p>
    <w:p w14:paraId="44484D1A" w14:textId="77777777" w:rsidR="0038678A" w:rsidRDefault="0038678A" w:rsidP="0038678A">
      <w:pPr>
        <w:pStyle w:val="ListParagraph1"/>
        <w:numPr>
          <w:ilvl w:val="0"/>
          <w:numId w:val="227"/>
        </w:numPr>
        <w:spacing w:after="60" w:line="240" w:lineRule="atLeast"/>
        <w:contextualSpacing w:val="0"/>
        <w:jc w:val="both"/>
      </w:pPr>
      <w:r>
        <w:rPr>
          <w:bCs/>
        </w:rPr>
        <w:t xml:space="preserve"> Interactions with the local community(ies), members of the local community (ies), and any affected person(s) (for example </w:t>
      </w:r>
      <w:r>
        <w:t>to convey an attitude of respect, including to their culture and traditions)</w:t>
      </w:r>
    </w:p>
    <w:p w14:paraId="24C2C7B9" w14:textId="77777777" w:rsidR="0038678A" w:rsidRDefault="0038678A" w:rsidP="004E3E39">
      <w:pPr>
        <w:pStyle w:val="ListParagraph1"/>
        <w:numPr>
          <w:ilvl w:val="0"/>
          <w:numId w:val="227"/>
        </w:numPr>
        <w:spacing w:after="60" w:line="240" w:lineRule="atLeast"/>
        <w:ind w:left="360"/>
        <w:contextualSpacing w:val="0"/>
        <w:jc w:val="both"/>
      </w:pPr>
      <w:r>
        <w:rPr>
          <w:bCs/>
        </w:rPr>
        <w:lastRenderedPageBreak/>
        <w:t xml:space="preserve">Sexual harassment (for example to </w:t>
      </w:r>
      <w:r>
        <w:t>prohibit use of language or behavior, in particular towards women and/or children, that is inappropriate, harassing, abusive, sexually provocative, demeaning or culturally inappropriate)</w:t>
      </w:r>
    </w:p>
    <w:p w14:paraId="5F74BF8C" w14:textId="77777777" w:rsidR="0038678A" w:rsidRDefault="0038678A" w:rsidP="004E3E39">
      <w:pPr>
        <w:pStyle w:val="ListParagraph1"/>
        <w:numPr>
          <w:ilvl w:val="0"/>
          <w:numId w:val="227"/>
        </w:numPr>
        <w:spacing w:after="60" w:line="240" w:lineRule="atLeast"/>
        <w:ind w:left="360"/>
        <w:contextualSpacing w:val="0"/>
        <w:jc w:val="both"/>
      </w:pPr>
      <w:r>
        <w:rPr>
          <w:bCs/>
        </w:rPr>
        <w:t xml:space="preserve">Violence including sexual and/or gender-based violence (for example acts that inflict physical, mental or sexual harm or suffering, threats of such acts, coercion, and deprivation of liberty  </w:t>
      </w:r>
      <w:r>
        <w:t xml:space="preserve"> </w:t>
      </w:r>
    </w:p>
    <w:p w14:paraId="1CE558AB" w14:textId="77777777" w:rsidR="0038678A" w:rsidRDefault="0038678A" w:rsidP="004E3E39">
      <w:pPr>
        <w:pStyle w:val="ListParagraph1"/>
        <w:numPr>
          <w:ilvl w:val="0"/>
          <w:numId w:val="227"/>
        </w:numPr>
        <w:spacing w:after="60" w:line="240" w:lineRule="atLeast"/>
        <w:ind w:left="360"/>
        <w:contextualSpacing w:val="0"/>
        <w:jc w:val="both"/>
        <w:rPr>
          <w:rFonts w:eastAsia="Calibri" w:cs="Arial"/>
        </w:rPr>
      </w:pPr>
      <w:r>
        <w:rPr>
          <w:bCs/>
        </w:rPr>
        <w:t xml:space="preserve">Exploitation including sexual exploitation and abuse (for example </w:t>
      </w:r>
      <w:r>
        <w:t>the prohibition of the exchange of money, employment, goods, or services for sex, including sexual favors or other forms of humiliating, degrading behavior, exploitative behavior or abuse of power)</w:t>
      </w:r>
    </w:p>
    <w:p w14:paraId="258766CC" w14:textId="77777777" w:rsidR="0038678A" w:rsidRDefault="0038678A" w:rsidP="004E3E39">
      <w:pPr>
        <w:pStyle w:val="ListParagraph1"/>
        <w:numPr>
          <w:ilvl w:val="0"/>
          <w:numId w:val="227"/>
        </w:numPr>
        <w:spacing w:after="60" w:line="240" w:lineRule="atLeast"/>
        <w:ind w:left="360"/>
        <w:contextualSpacing w:val="0"/>
        <w:jc w:val="both"/>
        <w:rPr>
          <w:rFonts w:eastAsia="Calibri" w:cs="Arial"/>
        </w:rPr>
      </w:pPr>
      <w:r>
        <w:rPr>
          <w:bCs/>
        </w:rPr>
        <w:t>Protection of children (including prohibitions against sexual activity or a</w:t>
      </w:r>
      <w:r>
        <w:rPr>
          <w:rFonts w:eastAsia="Calibri" w:cs="Arial"/>
        </w:rPr>
        <w:t xml:space="preserve">buse, or otherwise unacceptable behavior towards children, limiting interactions with children, and ensuring their safety in project areas) </w:t>
      </w:r>
    </w:p>
    <w:p w14:paraId="567F6F4F" w14:textId="77777777" w:rsidR="0038678A" w:rsidRDefault="0038678A" w:rsidP="004E3E39">
      <w:pPr>
        <w:pStyle w:val="ListParagraph1"/>
        <w:widowControl w:val="0"/>
        <w:numPr>
          <w:ilvl w:val="0"/>
          <w:numId w:val="227"/>
        </w:numPr>
        <w:spacing w:after="60" w:line="240" w:lineRule="atLeast"/>
        <w:ind w:left="360"/>
        <w:contextualSpacing w:val="0"/>
        <w:jc w:val="both"/>
        <w:rPr>
          <w:rFonts w:eastAsia="Calibri" w:cs="Arial"/>
        </w:rPr>
      </w:pPr>
      <w:r>
        <w:rPr>
          <w:rFonts w:eastAsia="Calibri" w:cs="Arial"/>
        </w:rPr>
        <w:t>Sanitation requirements (for example, to ensure workers use specified sanitary facilities provided by their employer and not open areas)</w:t>
      </w:r>
    </w:p>
    <w:p w14:paraId="71DE0350" w14:textId="77777777" w:rsidR="0038678A" w:rsidRDefault="0038678A" w:rsidP="004E3E39">
      <w:pPr>
        <w:pStyle w:val="ListParagraph1"/>
        <w:numPr>
          <w:ilvl w:val="0"/>
          <w:numId w:val="227"/>
        </w:numPr>
        <w:spacing w:after="60" w:line="240" w:lineRule="atLeast"/>
        <w:ind w:left="360"/>
        <w:contextualSpacing w:val="0"/>
        <w:jc w:val="both"/>
      </w:pPr>
      <w:r>
        <w:t xml:space="preserve">Avoidance of </w:t>
      </w:r>
      <w:r>
        <w:rPr>
          <w:bCs/>
        </w:rPr>
        <w:t>conflicts of interest</w:t>
      </w:r>
      <w:r>
        <w:t xml:space="preserve"> (such that b</w:t>
      </w:r>
      <w:r>
        <w:rPr>
          <w:rFonts w:eastAsia="Calibri" w:cs="Arial"/>
        </w:rPr>
        <w:t>enefits, contracts, or employment, or any sort of preferential treatment or favors, are not provided to any person with whom there is a financial, family, or personal connection)</w:t>
      </w:r>
    </w:p>
    <w:p w14:paraId="6D31F731" w14:textId="77777777" w:rsidR="0038678A" w:rsidRDefault="0038678A" w:rsidP="004E3E39">
      <w:pPr>
        <w:pStyle w:val="ListParagraph1"/>
        <w:widowControl w:val="0"/>
        <w:numPr>
          <w:ilvl w:val="0"/>
          <w:numId w:val="227"/>
        </w:numPr>
        <w:spacing w:after="60" w:line="240" w:lineRule="atLeast"/>
        <w:ind w:left="360"/>
        <w:contextualSpacing w:val="0"/>
        <w:jc w:val="both"/>
        <w:rPr>
          <w:rFonts w:eastAsia="Calibri" w:cs="Arial"/>
        </w:rPr>
      </w:pPr>
      <w:r>
        <w:rPr>
          <w:rFonts w:eastAsia="Calibri" w:cs="Arial"/>
        </w:rPr>
        <w:t>Respecting reasonable work instructions (including regarding environmental and social norms)</w:t>
      </w:r>
    </w:p>
    <w:p w14:paraId="30E4F8A1" w14:textId="77777777" w:rsidR="0038678A" w:rsidRDefault="0038678A" w:rsidP="004E3E39">
      <w:pPr>
        <w:pStyle w:val="ListParagraph1"/>
        <w:widowControl w:val="0"/>
        <w:numPr>
          <w:ilvl w:val="0"/>
          <w:numId w:val="227"/>
        </w:numPr>
        <w:spacing w:after="60" w:line="240" w:lineRule="atLeast"/>
        <w:ind w:left="360"/>
        <w:contextualSpacing w:val="0"/>
        <w:jc w:val="both"/>
        <w:rPr>
          <w:rFonts w:eastAsia="Calibri" w:cs="Arial"/>
        </w:rPr>
      </w:pPr>
      <w:r>
        <w:rPr>
          <w:rFonts w:eastAsia="Calibri" w:cs="Arial"/>
        </w:rPr>
        <w:t xml:space="preserve">Protection and proper use of property (for example, to prohibit theft, carelessness or waste)  </w:t>
      </w:r>
    </w:p>
    <w:p w14:paraId="5B230CA2" w14:textId="77777777" w:rsidR="0038678A" w:rsidRDefault="0038678A" w:rsidP="004E3E39">
      <w:pPr>
        <w:pStyle w:val="ListParagraph1"/>
        <w:widowControl w:val="0"/>
        <w:numPr>
          <w:ilvl w:val="0"/>
          <w:numId w:val="227"/>
        </w:numPr>
        <w:spacing w:after="60" w:line="240" w:lineRule="atLeast"/>
        <w:ind w:left="360"/>
        <w:contextualSpacing w:val="0"/>
        <w:jc w:val="both"/>
        <w:rPr>
          <w:rFonts w:eastAsia="Calibri" w:cs="Arial"/>
        </w:rPr>
      </w:pPr>
      <w:r>
        <w:rPr>
          <w:rFonts w:eastAsia="Calibri" w:cs="Arial"/>
        </w:rPr>
        <w:t>Duty to report violations of this Code</w:t>
      </w:r>
    </w:p>
    <w:p w14:paraId="6AA87C04" w14:textId="77777777" w:rsidR="0038678A" w:rsidRDefault="0038678A" w:rsidP="004E3E39">
      <w:pPr>
        <w:pStyle w:val="ListParagraph1"/>
        <w:widowControl w:val="0"/>
        <w:numPr>
          <w:ilvl w:val="0"/>
          <w:numId w:val="227"/>
        </w:numPr>
        <w:spacing w:after="60" w:line="240" w:lineRule="atLeast"/>
        <w:ind w:left="360"/>
        <w:contextualSpacing w:val="0"/>
        <w:jc w:val="both"/>
        <w:rPr>
          <w:rFonts w:eastAsia="Calibri" w:cs="Arial"/>
        </w:rPr>
      </w:pPr>
      <w:r>
        <w:rPr>
          <w:rFonts w:eastAsia="Calibri" w:cs="Arial"/>
        </w:rPr>
        <w:t xml:space="preserve">Non retaliation against workers who report violations of the Code, if that report is made in good faith. </w:t>
      </w:r>
    </w:p>
    <w:p w14:paraId="5CAA8523" w14:textId="77777777" w:rsidR="0038678A" w:rsidRDefault="0038678A" w:rsidP="0038678A">
      <w:pPr>
        <w:spacing w:before="240" w:after="60" w:line="252" w:lineRule="auto"/>
        <w:contextualSpacing/>
        <w:jc w:val="both"/>
        <w:rPr>
          <w:bCs/>
        </w:rPr>
      </w:pPr>
      <w:r>
        <w:rPr>
          <w:bCs/>
        </w:rPr>
        <w:t xml:space="preserve">The Code of Conduct should be written in plain language and signed by each worker to indicate that they have: </w:t>
      </w:r>
    </w:p>
    <w:p w14:paraId="14C267D5" w14:textId="77777777" w:rsidR="0038678A" w:rsidRDefault="0038678A" w:rsidP="0038678A">
      <w:pPr>
        <w:pStyle w:val="ListParagraph1"/>
        <w:numPr>
          <w:ilvl w:val="0"/>
          <w:numId w:val="228"/>
        </w:numPr>
        <w:spacing w:line="252" w:lineRule="auto"/>
        <w:jc w:val="both"/>
        <w:rPr>
          <w:bCs/>
        </w:rPr>
      </w:pPr>
      <w:r>
        <w:rPr>
          <w:bCs/>
        </w:rPr>
        <w:t>received a copy of the code;</w:t>
      </w:r>
    </w:p>
    <w:p w14:paraId="0116213D" w14:textId="77777777" w:rsidR="0038678A" w:rsidRDefault="0038678A" w:rsidP="0038678A">
      <w:pPr>
        <w:pStyle w:val="ListParagraph1"/>
        <w:numPr>
          <w:ilvl w:val="0"/>
          <w:numId w:val="228"/>
        </w:numPr>
        <w:spacing w:line="252" w:lineRule="auto"/>
        <w:jc w:val="both"/>
        <w:rPr>
          <w:bCs/>
        </w:rPr>
      </w:pPr>
      <w:r>
        <w:rPr>
          <w:bCs/>
        </w:rPr>
        <w:t>had the code explained to them;</w:t>
      </w:r>
    </w:p>
    <w:p w14:paraId="4905BFE1" w14:textId="77777777" w:rsidR="0038678A" w:rsidRDefault="0038678A" w:rsidP="0038678A">
      <w:pPr>
        <w:pStyle w:val="ListParagraph1"/>
        <w:numPr>
          <w:ilvl w:val="0"/>
          <w:numId w:val="228"/>
        </w:numPr>
        <w:spacing w:line="252" w:lineRule="auto"/>
        <w:jc w:val="both"/>
      </w:pPr>
      <w:r>
        <w:rPr>
          <w:bCs/>
        </w:rPr>
        <w:t>acknowledged that adherence to this Code of Conduct</w:t>
      </w:r>
      <w:r>
        <w:t xml:space="preserve"> is a condition of employment; and </w:t>
      </w:r>
    </w:p>
    <w:p w14:paraId="7BD14F9A" w14:textId="1D0C94A2" w:rsidR="0038678A" w:rsidRPr="004E3E39" w:rsidRDefault="0038678A" w:rsidP="004E3E39">
      <w:pPr>
        <w:pStyle w:val="ListParagraph1"/>
        <w:numPr>
          <w:ilvl w:val="0"/>
          <w:numId w:val="228"/>
        </w:numPr>
        <w:spacing w:line="252" w:lineRule="auto"/>
        <w:jc w:val="both"/>
        <w:rPr>
          <w:i/>
          <w:color w:val="000000" w:themeColor="text1"/>
        </w:rPr>
      </w:pPr>
      <w:r>
        <w:t xml:space="preserve">understood that violations of the Code can result in serious consequences, up to and including dismissal, or referral to legal authorities.  </w:t>
      </w:r>
    </w:p>
    <w:p w14:paraId="27E7BEE8" w14:textId="77777777" w:rsidR="0038678A" w:rsidRDefault="0038678A" w:rsidP="0038678A">
      <w:pPr>
        <w:autoSpaceDE w:val="0"/>
        <w:autoSpaceDN w:val="0"/>
        <w:adjustRightInd w:val="0"/>
        <w:jc w:val="both"/>
      </w:pPr>
      <w:r>
        <w:t xml:space="preserve">A copy of the code shall be displayed in a location easily accessible to the community and project affected people. It shall be provided in languages comprehensible to the local community, Contractor’s personnel (including sub-contractors and day workers), Employer’s and Project Manager’s personnel, and affected persons. </w:t>
      </w:r>
    </w:p>
    <w:p w14:paraId="00939CC8" w14:textId="77777777" w:rsidR="0038678A" w:rsidRDefault="0038678A" w:rsidP="0038678A">
      <w:pPr>
        <w:autoSpaceDE w:val="0"/>
        <w:autoSpaceDN w:val="0"/>
        <w:adjustRightInd w:val="0"/>
        <w:jc w:val="both"/>
      </w:pPr>
    </w:p>
    <w:p w14:paraId="39F2579C" w14:textId="77777777" w:rsidR="0038678A" w:rsidRDefault="0038678A" w:rsidP="0038678A">
      <w:pPr>
        <w:tabs>
          <w:tab w:val="left" w:pos="2970"/>
        </w:tabs>
        <w:spacing w:after="120"/>
        <w:ind w:left="2970" w:hanging="2610"/>
        <w:jc w:val="both"/>
        <w:rPr>
          <w:b/>
          <w:smallCaps/>
          <w:sz w:val="28"/>
          <w:szCs w:val="28"/>
        </w:rPr>
      </w:pPr>
      <w:r>
        <w:rPr>
          <w:b/>
          <w:smallCaps/>
          <w:sz w:val="28"/>
          <w:szCs w:val="28"/>
        </w:rPr>
        <w:t>Payment for ESHS Requirements</w:t>
      </w:r>
    </w:p>
    <w:p w14:paraId="2117C2EF" w14:textId="77777777" w:rsidR="0038678A" w:rsidRDefault="0038678A" w:rsidP="0038678A">
      <w:pPr>
        <w:spacing w:after="120"/>
        <w:jc w:val="both"/>
      </w:pPr>
      <w:bookmarkStart w:id="803" w:name="_Hlk22202031"/>
      <w:r>
        <w:t>Payment for the delivery of ESHS requirements shall be a subsidiary obligation of the Contractor covered under the prices quoted for other Bill of Quantity items or activities.</w:t>
      </w:r>
    </w:p>
    <w:p w14:paraId="74D6CD5C" w14:textId="06AEC47A" w:rsidR="00CF2C0D" w:rsidRDefault="0038678A" w:rsidP="00CF2C0D">
      <w:pPr>
        <w:spacing w:after="120"/>
        <w:jc w:val="both"/>
      </w:pPr>
      <w:r>
        <w:t>A provisional sum has been provided in the Bills of Quantities and a sum set aside for the Contractor’s compliance to additional ESHS outcomes beyond the requirement of the Contract</w:t>
      </w:r>
      <w:bookmarkEnd w:id="803"/>
      <w:r>
        <w:t>.</w:t>
      </w:r>
    </w:p>
    <w:p w14:paraId="68A135C4" w14:textId="21692E6B" w:rsidR="00CF2C0D" w:rsidRPr="00F70AC0" w:rsidRDefault="00CF2C0D" w:rsidP="004E3E39">
      <w:pPr>
        <w:pStyle w:val="S6-Header1"/>
      </w:pPr>
      <w:r w:rsidRPr="0097267C">
        <w:rPr>
          <w:rFonts w:cs="Times New Roman"/>
        </w:rPr>
        <w:lastRenderedPageBreak/>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2970"/>
        <w:gridCol w:w="1710"/>
        <w:gridCol w:w="3685"/>
      </w:tblGrid>
      <w:tr w:rsidR="00CF2C0D" w:rsidRPr="00F70AC0" w14:paraId="2E6B87D6" w14:textId="77777777" w:rsidTr="004E3E39">
        <w:trPr>
          <w:cantSplit/>
        </w:trPr>
        <w:tc>
          <w:tcPr>
            <w:tcW w:w="900" w:type="dxa"/>
            <w:tcBorders>
              <w:top w:val="single" w:sz="12" w:space="0" w:color="auto"/>
              <w:left w:val="single" w:sz="12" w:space="0" w:color="auto"/>
              <w:bottom w:val="single" w:sz="12" w:space="0" w:color="auto"/>
              <w:right w:val="single" w:sz="12" w:space="0" w:color="auto"/>
            </w:tcBorders>
          </w:tcPr>
          <w:p w14:paraId="0B987CBE" w14:textId="77777777" w:rsidR="00CF2C0D" w:rsidRPr="00F70AC0" w:rsidRDefault="00CF2C0D" w:rsidP="00642112">
            <w:pPr>
              <w:suppressAutoHyphens/>
              <w:ind w:right="-72"/>
              <w:jc w:val="center"/>
              <w:rPr>
                <w:rFonts w:ascii="Tms Rmn" w:hAnsi="Tms Rmn"/>
                <w:b/>
              </w:rPr>
            </w:pPr>
            <w:r w:rsidRPr="00F70AC0">
              <w:rPr>
                <w:rFonts w:ascii="Tms Rmn" w:hAnsi="Tms Rmn"/>
                <w:b/>
              </w:rPr>
              <w:t>Item No.</w:t>
            </w:r>
          </w:p>
        </w:tc>
        <w:tc>
          <w:tcPr>
            <w:tcW w:w="2970" w:type="dxa"/>
            <w:tcBorders>
              <w:top w:val="single" w:sz="12" w:space="0" w:color="auto"/>
              <w:left w:val="single" w:sz="12" w:space="0" w:color="auto"/>
              <w:bottom w:val="single" w:sz="12" w:space="0" w:color="auto"/>
              <w:right w:val="single" w:sz="12" w:space="0" w:color="auto"/>
            </w:tcBorders>
            <w:vAlign w:val="center"/>
          </w:tcPr>
          <w:p w14:paraId="73F64502" w14:textId="77777777" w:rsidR="00CF2C0D" w:rsidRPr="00F70AC0" w:rsidRDefault="00CF2C0D" w:rsidP="00642112">
            <w:pPr>
              <w:suppressAutoHyphens/>
              <w:ind w:right="-72"/>
              <w:jc w:val="center"/>
              <w:rPr>
                <w:rFonts w:ascii="Tms Rmn" w:hAnsi="Tms Rmn"/>
                <w:b/>
              </w:rPr>
            </w:pPr>
            <w:r w:rsidRPr="00F70AC0">
              <w:rPr>
                <w:rFonts w:ascii="Tms Rmn" w:hAnsi="Tms Rmn"/>
                <w:b/>
              </w:rPr>
              <w:t>Position/specialization</w:t>
            </w:r>
          </w:p>
        </w:tc>
        <w:tc>
          <w:tcPr>
            <w:tcW w:w="1710" w:type="dxa"/>
            <w:tcBorders>
              <w:top w:val="single" w:sz="12" w:space="0" w:color="auto"/>
              <w:left w:val="single" w:sz="12" w:space="0" w:color="auto"/>
              <w:bottom w:val="single" w:sz="12" w:space="0" w:color="auto"/>
              <w:right w:val="single" w:sz="12" w:space="0" w:color="auto"/>
            </w:tcBorders>
            <w:vAlign w:val="center"/>
          </w:tcPr>
          <w:p w14:paraId="49C26293" w14:textId="77777777" w:rsidR="00CF2C0D" w:rsidRPr="00F70AC0" w:rsidRDefault="00CF2C0D" w:rsidP="00642112">
            <w:pPr>
              <w:suppressAutoHyphens/>
              <w:ind w:right="-72"/>
              <w:jc w:val="center"/>
              <w:rPr>
                <w:rFonts w:ascii="Tms Rmn" w:hAnsi="Tms Rmn"/>
                <w:b/>
              </w:rPr>
            </w:pPr>
            <w:r w:rsidRPr="00F70AC0">
              <w:rPr>
                <w:rFonts w:ascii="Tms Rmn" w:hAnsi="Tms Rmn"/>
                <w:b/>
              </w:rPr>
              <w:t>Relevant academic qualifications</w:t>
            </w:r>
          </w:p>
        </w:tc>
        <w:tc>
          <w:tcPr>
            <w:tcW w:w="3685" w:type="dxa"/>
            <w:tcBorders>
              <w:top w:val="single" w:sz="12" w:space="0" w:color="auto"/>
              <w:left w:val="single" w:sz="12" w:space="0" w:color="auto"/>
              <w:bottom w:val="single" w:sz="12" w:space="0" w:color="auto"/>
              <w:right w:val="single" w:sz="12" w:space="0" w:color="auto"/>
            </w:tcBorders>
          </w:tcPr>
          <w:p w14:paraId="414C7D31" w14:textId="77777777" w:rsidR="00CF2C0D" w:rsidRPr="00F70AC0" w:rsidRDefault="00CF2C0D" w:rsidP="00642112">
            <w:pPr>
              <w:suppressAutoHyphens/>
              <w:ind w:right="-72"/>
              <w:jc w:val="center"/>
              <w:rPr>
                <w:rFonts w:ascii="Tms Rmn" w:hAnsi="Tms Rmn"/>
                <w:b/>
              </w:rPr>
            </w:pPr>
            <w:r w:rsidRPr="00F70AC0">
              <w:rPr>
                <w:rFonts w:ascii="Tms Rmn" w:hAnsi="Tms Rmn"/>
                <w:b/>
              </w:rPr>
              <w:t>Minimum years of relevant work experience</w:t>
            </w:r>
          </w:p>
        </w:tc>
      </w:tr>
      <w:tr w:rsidR="00CF2C0D" w:rsidRPr="00F70AC0" w14:paraId="55B914B8" w14:textId="77777777" w:rsidTr="004E3E39">
        <w:trPr>
          <w:cantSplit/>
        </w:trPr>
        <w:tc>
          <w:tcPr>
            <w:tcW w:w="900" w:type="dxa"/>
          </w:tcPr>
          <w:p w14:paraId="79F9FF1F" w14:textId="6D0E7A96" w:rsidR="00CF2C0D" w:rsidRPr="004E3E39" w:rsidRDefault="00CF2C0D" w:rsidP="00642112">
            <w:pPr>
              <w:suppressAutoHyphens/>
              <w:ind w:right="-72"/>
              <w:jc w:val="center"/>
              <w:rPr>
                <w:bCs/>
                <w:spacing w:val="-2"/>
              </w:rPr>
            </w:pPr>
            <w:r w:rsidRPr="004E3E39">
              <w:t>1</w:t>
            </w:r>
          </w:p>
        </w:tc>
        <w:tc>
          <w:tcPr>
            <w:tcW w:w="2970" w:type="dxa"/>
          </w:tcPr>
          <w:p w14:paraId="06BD3596" w14:textId="77777777" w:rsidR="00CF2C0D" w:rsidRPr="00DB643B" w:rsidRDefault="00CF2C0D" w:rsidP="00642112">
            <w:pPr>
              <w:suppressAutoHyphens/>
              <w:ind w:right="-72" w:firstLine="3"/>
              <w:rPr>
                <w:bCs/>
                <w:i/>
                <w:spacing w:val="-2"/>
              </w:rPr>
            </w:pPr>
            <w:r>
              <w:t xml:space="preserve">Environmental and Social Risk Manager </w:t>
            </w:r>
          </w:p>
        </w:tc>
        <w:tc>
          <w:tcPr>
            <w:tcW w:w="1710" w:type="dxa"/>
          </w:tcPr>
          <w:p w14:paraId="23BD6F92" w14:textId="600B271B" w:rsidR="00CF2C0D" w:rsidRPr="00DB643B" w:rsidRDefault="003A537E" w:rsidP="00642112">
            <w:pPr>
              <w:suppressAutoHyphens/>
              <w:ind w:left="-14" w:right="-72" w:firstLine="14"/>
              <w:rPr>
                <w:i/>
              </w:rPr>
            </w:pPr>
            <w:r>
              <w:t>Minimum University Bachelor’s Degree</w:t>
            </w:r>
          </w:p>
        </w:tc>
        <w:tc>
          <w:tcPr>
            <w:tcW w:w="3685" w:type="dxa"/>
          </w:tcPr>
          <w:p w14:paraId="356DF0BB" w14:textId="4634EC6E" w:rsidR="00CF2C0D" w:rsidRPr="00DB643B" w:rsidRDefault="00CF2C0D" w:rsidP="00642112">
            <w:pPr>
              <w:suppressAutoHyphens/>
              <w:ind w:right="-72" w:firstLine="3"/>
              <w:rPr>
                <w:i/>
              </w:rPr>
            </w:pPr>
            <w:r>
              <w:t>Experience of 3</w:t>
            </w:r>
            <w:r w:rsidR="00544DB5">
              <w:t>years</w:t>
            </w:r>
            <w:r>
              <w:t xml:space="preserve"> of working in a construction firm in a similar role and experience in preparation of environmental monitoring reports, enforcement of ESMP requirements. Experience of managing construction workforce. Experience in handling and managing project grievances related to the works contracts. Experience in preparing incidents reports and investigation of incidents. Experience of preparation and enforcement of Cod</w:t>
            </w:r>
            <w:r w:rsidR="00544DB5">
              <w:t>e</w:t>
            </w:r>
            <w:r>
              <w:t xml:space="preserve"> of Conducts.</w:t>
            </w:r>
          </w:p>
        </w:tc>
      </w:tr>
    </w:tbl>
    <w:p w14:paraId="0EC40DC9" w14:textId="77777777" w:rsidR="00CF2C0D" w:rsidRDefault="00CF2C0D" w:rsidP="00CF2C0D">
      <w:pPr>
        <w:spacing w:after="120"/>
        <w:jc w:val="both"/>
      </w:pPr>
    </w:p>
    <w:p w14:paraId="736B1F0E" w14:textId="79B42394" w:rsidR="0038678A" w:rsidRDefault="0038678A" w:rsidP="00CF2C0D">
      <w:pPr>
        <w:spacing w:after="120"/>
        <w:jc w:val="both"/>
        <w:sectPr w:rsidR="0038678A" w:rsidSect="0038678A">
          <w:footerReference w:type="even" r:id="rId102"/>
          <w:footerReference w:type="default" r:id="rId103"/>
          <w:headerReference w:type="first" r:id="rId104"/>
          <w:footerReference w:type="first" r:id="rId105"/>
          <w:type w:val="oddPage"/>
          <w:pgSz w:w="12240" w:h="15840"/>
          <w:pgMar w:top="1440" w:right="1440" w:bottom="1440" w:left="1800" w:header="720" w:footer="720" w:gutter="0"/>
          <w:cols w:space="720"/>
          <w:titlePg/>
        </w:sectPr>
      </w:pPr>
    </w:p>
    <w:p w14:paraId="1D6D97F2" w14:textId="77777777" w:rsidR="00070453" w:rsidRPr="00CD414F" w:rsidRDefault="00070453" w:rsidP="00070453">
      <w:pPr>
        <w:pStyle w:val="S6-Header1"/>
        <w:rPr>
          <w:rFonts w:cs="Times New Roman"/>
        </w:rPr>
      </w:pPr>
      <w:bookmarkStart w:id="804" w:name="_Toc23233013"/>
      <w:bookmarkStart w:id="805" w:name="_Toc23238062"/>
      <w:bookmarkStart w:id="806" w:name="_Toc41971553"/>
      <w:bookmarkStart w:id="807" w:name="_Toc73867682"/>
      <w:bookmarkStart w:id="808" w:name="_Toc78273064"/>
      <w:bookmarkStart w:id="809" w:name="_Toc26780559"/>
      <w:r w:rsidRPr="00CD414F">
        <w:rPr>
          <w:rFonts w:cs="Times New Roman"/>
        </w:rPr>
        <w:lastRenderedPageBreak/>
        <w:t>Drawings</w:t>
      </w:r>
      <w:bookmarkEnd w:id="804"/>
      <w:bookmarkEnd w:id="805"/>
      <w:bookmarkEnd w:id="806"/>
      <w:bookmarkEnd w:id="807"/>
      <w:bookmarkEnd w:id="808"/>
      <w:bookmarkEnd w:id="809"/>
    </w:p>
    <w:p w14:paraId="106AD611" w14:textId="0C5D1AC4" w:rsidR="00070453" w:rsidRPr="00B637AF" w:rsidRDefault="00202CA5" w:rsidP="00070453">
      <w:pPr>
        <w:jc w:val="both"/>
      </w:pPr>
      <w:r>
        <w:rPr>
          <w:noProof/>
        </w:rPr>
        <w:drawing>
          <wp:anchor distT="0" distB="0" distL="114300" distR="114300" simplePos="0" relativeHeight="251679744" behindDoc="0" locked="0" layoutInCell="1" allowOverlap="1" wp14:anchorId="2739D381" wp14:editId="7073BA47">
            <wp:simplePos x="0" y="0"/>
            <wp:positionH relativeFrom="margin">
              <wp:posOffset>0</wp:posOffset>
            </wp:positionH>
            <wp:positionV relativeFrom="margin">
              <wp:posOffset>561975</wp:posOffset>
            </wp:positionV>
            <wp:extent cx="6534150" cy="3517900"/>
            <wp:effectExtent l="0" t="0" r="0" b="6350"/>
            <wp:wrapSquare wrapText="bothSides"/>
            <wp:docPr id="1189708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33527" name="Picture 970633527"/>
                    <pic:cNvPicPr/>
                  </pic:nvPicPr>
                  <pic:blipFill>
                    <a:blip r:embed="rId106">
                      <a:extLst>
                        <a:ext uri="{28A0092B-C50C-407E-A947-70E740481C1C}">
                          <a14:useLocalDpi xmlns:a14="http://schemas.microsoft.com/office/drawing/2010/main" val="0"/>
                        </a:ext>
                      </a:extLst>
                    </a:blip>
                    <a:stretch>
                      <a:fillRect/>
                    </a:stretch>
                  </pic:blipFill>
                  <pic:spPr>
                    <a:xfrm>
                      <a:off x="0" y="0"/>
                      <a:ext cx="6534150" cy="3517900"/>
                    </a:xfrm>
                    <a:prstGeom prst="rect">
                      <a:avLst/>
                    </a:prstGeom>
                  </pic:spPr>
                </pic:pic>
              </a:graphicData>
            </a:graphic>
            <wp14:sizeRelH relativeFrom="margin">
              <wp14:pctWidth>0</wp14:pctWidth>
            </wp14:sizeRelH>
            <wp14:sizeRelV relativeFrom="margin">
              <wp14:pctHeight>0</wp14:pctHeight>
            </wp14:sizeRelV>
          </wp:anchor>
        </w:drawing>
      </w:r>
      <w:r w:rsidR="00070453" w:rsidRPr="00B637AF">
        <w:rPr>
          <w:i/>
        </w:rPr>
        <w:t xml:space="preserve"> </w:t>
      </w:r>
    </w:p>
    <w:p w14:paraId="6DA2FD29" w14:textId="77777777" w:rsidR="00070453" w:rsidRPr="00B637AF" w:rsidRDefault="00070453" w:rsidP="00070453">
      <w:pPr>
        <w:pStyle w:val="explanatorynotes"/>
        <w:spacing w:after="0" w:line="240" w:lineRule="auto"/>
        <w:ind w:right="288"/>
        <w:rPr>
          <w:rFonts w:ascii="Times New Roman" w:hAnsi="Times New Roman"/>
        </w:rPr>
      </w:pPr>
    </w:p>
    <w:p w14:paraId="20D7122F" w14:textId="077E22FF" w:rsidR="00070453" w:rsidRPr="00B637AF" w:rsidRDefault="00285B05" w:rsidP="00070453">
      <w:pPr>
        <w:pStyle w:val="S6-Header1"/>
        <w:rPr>
          <w:rFonts w:cs="Times New Roman"/>
        </w:rPr>
      </w:pPr>
      <w:bookmarkStart w:id="810" w:name="_Toc78273065"/>
      <w:r>
        <w:rPr>
          <w:noProof/>
        </w:rPr>
        <w:drawing>
          <wp:anchor distT="0" distB="0" distL="114300" distR="114300" simplePos="0" relativeHeight="251681792" behindDoc="0" locked="0" layoutInCell="1" allowOverlap="1" wp14:anchorId="0D115127" wp14:editId="6C6307B4">
            <wp:simplePos x="0" y="0"/>
            <wp:positionH relativeFrom="margin">
              <wp:posOffset>0</wp:posOffset>
            </wp:positionH>
            <wp:positionV relativeFrom="margin">
              <wp:posOffset>4617720</wp:posOffset>
            </wp:positionV>
            <wp:extent cx="5905500" cy="3346450"/>
            <wp:effectExtent l="0" t="0" r="0" b="6350"/>
            <wp:wrapSquare wrapText="bothSides"/>
            <wp:docPr id="105570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94639" name="Picture 1046994639"/>
                    <pic:cNvPicPr/>
                  </pic:nvPicPr>
                  <pic:blipFill>
                    <a:blip r:embed="rId107">
                      <a:extLst>
                        <a:ext uri="{28A0092B-C50C-407E-A947-70E740481C1C}">
                          <a14:useLocalDpi xmlns:a14="http://schemas.microsoft.com/office/drawing/2010/main" val="0"/>
                        </a:ext>
                      </a:extLst>
                    </a:blip>
                    <a:stretch>
                      <a:fillRect/>
                    </a:stretch>
                  </pic:blipFill>
                  <pic:spPr>
                    <a:xfrm>
                      <a:off x="0" y="0"/>
                      <a:ext cx="5905500" cy="3346450"/>
                    </a:xfrm>
                    <a:prstGeom prst="rect">
                      <a:avLst/>
                    </a:prstGeom>
                  </pic:spPr>
                </pic:pic>
              </a:graphicData>
            </a:graphic>
            <wp14:sizeRelH relativeFrom="margin">
              <wp14:pctWidth>0</wp14:pctWidth>
            </wp14:sizeRelH>
            <wp14:sizeRelV relativeFrom="margin">
              <wp14:pctHeight>0</wp14:pctHeight>
            </wp14:sizeRelV>
          </wp:anchor>
        </w:drawing>
      </w:r>
      <w:r w:rsidR="00070453" w:rsidRPr="00B637AF">
        <w:rPr>
          <w:rFonts w:cs="Times New Roman"/>
        </w:rPr>
        <w:br w:type="page"/>
      </w:r>
    </w:p>
    <w:p w14:paraId="54D3D35E" w14:textId="77777777" w:rsidR="00285B05" w:rsidRDefault="00285B05" w:rsidP="00285B05">
      <w:pPr>
        <w:pStyle w:val="S6-Header1"/>
        <w:rPr>
          <w:rFonts w:cs="Times New Roman"/>
        </w:rPr>
      </w:pPr>
      <w:bookmarkStart w:id="811" w:name="_Toc26780560"/>
      <w:r>
        <w:rPr>
          <w:rFonts w:cs="Times New Roman"/>
        </w:rPr>
        <w:lastRenderedPageBreak/>
        <w:t>Supplementary Information</w:t>
      </w:r>
    </w:p>
    <w:p w14:paraId="5D60AE97" w14:textId="77777777" w:rsidR="00285B05" w:rsidRDefault="00285B05" w:rsidP="00285B05">
      <w:pPr>
        <w:spacing w:before="240"/>
        <w:jc w:val="center"/>
        <w:rPr>
          <w:b/>
          <w:bCs/>
        </w:rPr>
      </w:pPr>
      <w:r>
        <w:rPr>
          <w:b/>
          <w:bCs/>
        </w:rPr>
        <w:t>Not Applicable</w:t>
      </w:r>
    </w:p>
    <w:bookmarkEnd w:id="810"/>
    <w:bookmarkEnd w:id="811"/>
    <w:p w14:paraId="22388789" w14:textId="77777777" w:rsidR="00D94556" w:rsidRPr="00D94556" w:rsidRDefault="00D94556" w:rsidP="00D94556"/>
    <w:p w14:paraId="3DC91F72" w14:textId="77777777" w:rsidR="007B586E" w:rsidRPr="00B637AF" w:rsidRDefault="007B586E"/>
    <w:p w14:paraId="67C840C9" w14:textId="77777777" w:rsidR="007B586E" w:rsidRPr="00B637AF" w:rsidRDefault="007B586E">
      <w:pPr>
        <w:sectPr w:rsidR="007B586E" w:rsidRPr="00B637AF" w:rsidSect="0069484E">
          <w:headerReference w:type="even" r:id="rId108"/>
          <w:headerReference w:type="default" r:id="rId109"/>
          <w:footerReference w:type="even" r:id="rId110"/>
          <w:footerReference w:type="default" r:id="rId111"/>
          <w:headerReference w:type="first" r:id="rId112"/>
          <w:footerReference w:type="first" r:id="rId113"/>
          <w:type w:val="oddPage"/>
          <w:pgSz w:w="12240" w:h="15840" w:code="1"/>
          <w:pgMar w:top="1440" w:right="1440" w:bottom="1440" w:left="1800" w:header="720" w:footer="720" w:gutter="0"/>
          <w:cols w:space="720"/>
          <w:titlePg/>
        </w:sectPr>
      </w:pPr>
    </w:p>
    <w:p w14:paraId="086A6033" w14:textId="77777777" w:rsidR="00532B7A" w:rsidRPr="00B637AF" w:rsidRDefault="00532B7A">
      <w:pPr>
        <w:pStyle w:val="Part"/>
      </w:pPr>
    </w:p>
    <w:p w14:paraId="73F93DB2" w14:textId="77777777" w:rsidR="007B586E" w:rsidRPr="00B637AF" w:rsidRDefault="007B586E">
      <w:pPr>
        <w:pStyle w:val="Part"/>
      </w:pPr>
      <w:bookmarkStart w:id="812" w:name="_Toc25317551"/>
      <w:r w:rsidRPr="00B637AF">
        <w:t>PART 3 – Conditions of Contract and Contract Forms</w:t>
      </w:r>
      <w:bookmarkEnd w:id="812"/>
    </w:p>
    <w:p w14:paraId="3BC0C635" w14:textId="77777777" w:rsidR="00D22F63" w:rsidRPr="00B637AF" w:rsidRDefault="00D22F63">
      <w:pPr>
        <w:pStyle w:val="Subtitle"/>
        <w:sectPr w:rsidR="00D22F63" w:rsidRPr="00B637AF" w:rsidSect="0069484E">
          <w:headerReference w:type="default" r:id="rId114"/>
          <w:footerReference w:type="even" r:id="rId115"/>
          <w:footerReference w:type="default" r:id="rId116"/>
          <w:headerReference w:type="first" r:id="rId117"/>
          <w:footerReference w:type="first" r:id="rId118"/>
          <w:type w:val="oddPage"/>
          <w:pgSz w:w="12240" w:h="15840" w:code="1"/>
          <w:pgMar w:top="1440" w:right="1440" w:bottom="1440" w:left="1800" w:header="720" w:footer="720" w:gutter="0"/>
          <w:cols w:space="720"/>
          <w:titlePg/>
        </w:sectPr>
      </w:pPr>
    </w:p>
    <w:p w14:paraId="6D80B27F" w14:textId="77777777" w:rsidR="007B586E" w:rsidRPr="00B637AF" w:rsidRDefault="007B586E">
      <w:pPr>
        <w:pStyle w:val="Subtitle"/>
      </w:pPr>
      <w:bookmarkStart w:id="813" w:name="_Toc87070116"/>
      <w:bookmarkStart w:id="814" w:name="_Toc25317552"/>
      <w:r w:rsidRPr="00B637AF">
        <w:lastRenderedPageBreak/>
        <w:t>Section VII</w:t>
      </w:r>
      <w:r w:rsidR="001A418F" w:rsidRPr="00B637AF">
        <w:t>I</w:t>
      </w:r>
      <w:r w:rsidR="0018241D" w:rsidRPr="00B637AF">
        <w:t xml:space="preserve"> -</w:t>
      </w:r>
      <w:r w:rsidRPr="00B637AF">
        <w:t xml:space="preserve"> General Conditions of Contract</w:t>
      </w:r>
      <w:bookmarkEnd w:id="813"/>
      <w:bookmarkEnd w:id="814"/>
    </w:p>
    <w:p w14:paraId="7D4CAAC5" w14:textId="77777777" w:rsidR="007B586E" w:rsidRPr="00B637AF" w:rsidRDefault="007B586E"/>
    <w:p w14:paraId="0140327E" w14:textId="77777777" w:rsidR="007B586E" w:rsidRPr="00B637AF" w:rsidRDefault="007B586E"/>
    <w:p w14:paraId="16DDC70B" w14:textId="77777777" w:rsidR="007B586E" w:rsidRPr="00B637AF" w:rsidRDefault="007B586E">
      <w:pPr>
        <w:jc w:val="both"/>
      </w:pPr>
      <w:r w:rsidRPr="00B637AF">
        <w:t>These General Conditions of Contract (GCC), read in conjunction with the Particular Conditions of Contract</w:t>
      </w:r>
      <w:r w:rsidRPr="00B637AF">
        <w:rPr>
          <w:i/>
        </w:rPr>
        <w:t xml:space="preserve"> </w:t>
      </w:r>
      <w:r w:rsidRPr="00B637AF">
        <w:t>(PCC) and other documents listed therein, should be a complete document expressing fairly the rights and obligations of both parties.</w:t>
      </w:r>
    </w:p>
    <w:p w14:paraId="5529BE79" w14:textId="77777777" w:rsidR="007B586E" w:rsidRPr="00B637AF" w:rsidRDefault="007B586E">
      <w:pPr>
        <w:jc w:val="both"/>
      </w:pPr>
    </w:p>
    <w:p w14:paraId="3D7D0641" w14:textId="77777777" w:rsidR="007B586E" w:rsidRPr="00B637AF" w:rsidRDefault="007B586E">
      <w:pPr>
        <w:jc w:val="both"/>
      </w:pPr>
      <w:r w:rsidRPr="00B637AF">
        <w:t>These General Conditions of Contract have been developed on the basis of considerable international experience in the drafting and management of contracts, bearing in mind a trend in the construction industry towards simpler, more straightforward language.</w:t>
      </w:r>
    </w:p>
    <w:p w14:paraId="0065C921" w14:textId="77777777" w:rsidR="007B586E" w:rsidRPr="00B637AF" w:rsidRDefault="007B586E">
      <w:pPr>
        <w:jc w:val="both"/>
      </w:pPr>
    </w:p>
    <w:p w14:paraId="5BE19E79" w14:textId="77777777" w:rsidR="007B586E" w:rsidRPr="00B637AF" w:rsidRDefault="007B586E">
      <w:pPr>
        <w:jc w:val="both"/>
      </w:pPr>
      <w:r w:rsidRPr="00B637AF">
        <w:t>The GCC can be used for both smaller admeasurement contracts and lump sum contracts.</w:t>
      </w:r>
    </w:p>
    <w:p w14:paraId="79897D98" w14:textId="77777777" w:rsidR="007B586E" w:rsidRPr="00B637AF" w:rsidRDefault="007B586E"/>
    <w:p w14:paraId="2AA41F30" w14:textId="77777777" w:rsidR="007B586E" w:rsidRPr="00B637AF" w:rsidRDefault="007B586E"/>
    <w:p w14:paraId="754D4EB9" w14:textId="77777777" w:rsidR="007B586E" w:rsidRPr="00B637AF" w:rsidRDefault="007B586E"/>
    <w:p w14:paraId="31D20AB1" w14:textId="77777777" w:rsidR="007B586E" w:rsidRPr="00B637AF" w:rsidRDefault="007B586E">
      <w:pPr>
        <w:pStyle w:val="Heading2"/>
        <w:rPr>
          <w:rFonts w:ascii="Times New Roman" w:hAnsi="Times New Roman" w:cs="Times New Roman"/>
        </w:rPr>
      </w:pPr>
      <w:r w:rsidRPr="00B637AF">
        <w:rPr>
          <w:rFonts w:ascii="Times New Roman" w:hAnsi="Times New Roman" w:cs="Times New Roman"/>
        </w:rPr>
        <w:br w:type="page"/>
      </w:r>
      <w:bookmarkStart w:id="815" w:name="_Toc87070117"/>
      <w:bookmarkStart w:id="816" w:name="_Toc432229765"/>
      <w:bookmarkStart w:id="817" w:name="_Toc432663763"/>
      <w:bookmarkStart w:id="818" w:name="_Toc433224194"/>
      <w:bookmarkStart w:id="819" w:name="_Toc435519301"/>
      <w:bookmarkStart w:id="820" w:name="_Toc435624936"/>
      <w:bookmarkStart w:id="821" w:name="_Toc440526110"/>
      <w:bookmarkStart w:id="822" w:name="_Toc448224319"/>
      <w:r w:rsidRPr="00B637AF">
        <w:rPr>
          <w:rFonts w:ascii="Times New Roman" w:hAnsi="Times New Roman" w:cs="Times New Roman"/>
        </w:rPr>
        <w:lastRenderedPageBreak/>
        <w:t>Table of Clauses</w:t>
      </w:r>
      <w:bookmarkEnd w:id="815"/>
      <w:bookmarkEnd w:id="816"/>
      <w:bookmarkEnd w:id="817"/>
      <w:bookmarkEnd w:id="818"/>
      <w:bookmarkEnd w:id="819"/>
      <w:bookmarkEnd w:id="820"/>
      <w:bookmarkEnd w:id="821"/>
      <w:bookmarkEnd w:id="822"/>
    </w:p>
    <w:p w14:paraId="3814E2D0" w14:textId="6A36B5EB" w:rsidR="0022669B" w:rsidRDefault="00A41902">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instrText xml:space="preserve"> TOC \h \z \t "Section 8 - Section,1,Section 8 - Clauses,2" </w:instrText>
      </w:r>
      <w:r w:rsidRPr="00B637AF">
        <w:rPr>
          <w:b w:val="0"/>
        </w:rPr>
        <w:fldChar w:fldCharType="separate"/>
      </w:r>
      <w:hyperlink w:anchor="_Toc25317338" w:history="1">
        <w:r w:rsidR="0022669B" w:rsidRPr="00A07D7B">
          <w:rPr>
            <w:rStyle w:val="Hyperlink"/>
            <w:noProof/>
          </w:rPr>
          <w:t>A.  General</w:t>
        </w:r>
        <w:r w:rsidR="0022669B">
          <w:rPr>
            <w:noProof/>
            <w:webHidden/>
          </w:rPr>
          <w:tab/>
        </w:r>
        <w:r w:rsidR="0022669B">
          <w:rPr>
            <w:noProof/>
            <w:webHidden/>
          </w:rPr>
          <w:fldChar w:fldCharType="begin"/>
        </w:r>
        <w:r w:rsidR="0022669B">
          <w:rPr>
            <w:noProof/>
            <w:webHidden/>
          </w:rPr>
          <w:instrText xml:space="preserve"> PAGEREF _Toc25317338 \h </w:instrText>
        </w:r>
        <w:r w:rsidR="0022669B">
          <w:rPr>
            <w:noProof/>
            <w:webHidden/>
          </w:rPr>
        </w:r>
        <w:r w:rsidR="0022669B">
          <w:rPr>
            <w:noProof/>
            <w:webHidden/>
          </w:rPr>
          <w:fldChar w:fldCharType="separate"/>
        </w:r>
        <w:r w:rsidR="00905F01">
          <w:rPr>
            <w:noProof/>
            <w:webHidden/>
          </w:rPr>
          <w:t>135</w:t>
        </w:r>
        <w:r w:rsidR="0022669B">
          <w:rPr>
            <w:noProof/>
            <w:webHidden/>
          </w:rPr>
          <w:fldChar w:fldCharType="end"/>
        </w:r>
      </w:hyperlink>
    </w:p>
    <w:p w14:paraId="144E2360" w14:textId="779C8E9D" w:rsidR="0022669B" w:rsidRDefault="0022669B">
      <w:pPr>
        <w:pStyle w:val="TOC2"/>
        <w:rPr>
          <w:rFonts w:asciiTheme="minorHAnsi" w:eastAsiaTheme="minorEastAsia" w:hAnsiTheme="minorHAnsi" w:cstheme="minorBidi"/>
          <w:sz w:val="22"/>
          <w:szCs w:val="22"/>
        </w:rPr>
      </w:pPr>
      <w:hyperlink w:anchor="_Toc25317339" w:history="1">
        <w:r w:rsidRPr="00A07D7B">
          <w:rPr>
            <w:rStyle w:val="Hyperlink"/>
          </w:rPr>
          <w:t>1.</w:t>
        </w:r>
        <w:r>
          <w:rPr>
            <w:rFonts w:asciiTheme="minorHAnsi" w:eastAsiaTheme="minorEastAsia" w:hAnsiTheme="minorHAnsi" w:cstheme="minorBidi"/>
            <w:sz w:val="22"/>
            <w:szCs w:val="22"/>
          </w:rPr>
          <w:tab/>
        </w:r>
        <w:r w:rsidRPr="00A07D7B">
          <w:rPr>
            <w:rStyle w:val="Hyperlink"/>
          </w:rPr>
          <w:t>Definitions</w:t>
        </w:r>
        <w:r>
          <w:rPr>
            <w:webHidden/>
          </w:rPr>
          <w:tab/>
        </w:r>
        <w:r>
          <w:rPr>
            <w:webHidden/>
          </w:rPr>
          <w:fldChar w:fldCharType="begin"/>
        </w:r>
        <w:r>
          <w:rPr>
            <w:webHidden/>
          </w:rPr>
          <w:instrText xml:space="preserve"> PAGEREF _Toc25317339 \h </w:instrText>
        </w:r>
        <w:r>
          <w:rPr>
            <w:webHidden/>
          </w:rPr>
        </w:r>
        <w:r>
          <w:rPr>
            <w:webHidden/>
          </w:rPr>
          <w:fldChar w:fldCharType="separate"/>
        </w:r>
        <w:r w:rsidR="00905F01">
          <w:rPr>
            <w:webHidden/>
          </w:rPr>
          <w:t>135</w:t>
        </w:r>
        <w:r>
          <w:rPr>
            <w:webHidden/>
          </w:rPr>
          <w:fldChar w:fldCharType="end"/>
        </w:r>
      </w:hyperlink>
    </w:p>
    <w:p w14:paraId="14AFDD3D" w14:textId="53D8E253" w:rsidR="0022669B" w:rsidRDefault="0022669B">
      <w:pPr>
        <w:pStyle w:val="TOC2"/>
        <w:rPr>
          <w:rFonts w:asciiTheme="minorHAnsi" w:eastAsiaTheme="minorEastAsia" w:hAnsiTheme="minorHAnsi" w:cstheme="minorBidi"/>
          <w:sz w:val="22"/>
          <w:szCs w:val="22"/>
        </w:rPr>
      </w:pPr>
      <w:hyperlink w:anchor="_Toc25317340" w:history="1">
        <w:r w:rsidRPr="00A07D7B">
          <w:rPr>
            <w:rStyle w:val="Hyperlink"/>
          </w:rPr>
          <w:t>2.</w:t>
        </w:r>
        <w:r>
          <w:rPr>
            <w:rFonts w:asciiTheme="minorHAnsi" w:eastAsiaTheme="minorEastAsia" w:hAnsiTheme="minorHAnsi" w:cstheme="minorBidi"/>
            <w:sz w:val="22"/>
            <w:szCs w:val="22"/>
          </w:rPr>
          <w:tab/>
        </w:r>
        <w:r w:rsidRPr="00A07D7B">
          <w:rPr>
            <w:rStyle w:val="Hyperlink"/>
          </w:rPr>
          <w:t>Interpretation</w:t>
        </w:r>
        <w:r>
          <w:rPr>
            <w:webHidden/>
          </w:rPr>
          <w:tab/>
        </w:r>
        <w:r>
          <w:rPr>
            <w:webHidden/>
          </w:rPr>
          <w:fldChar w:fldCharType="begin"/>
        </w:r>
        <w:r>
          <w:rPr>
            <w:webHidden/>
          </w:rPr>
          <w:instrText xml:space="preserve"> PAGEREF _Toc25317340 \h </w:instrText>
        </w:r>
        <w:r>
          <w:rPr>
            <w:webHidden/>
          </w:rPr>
        </w:r>
        <w:r>
          <w:rPr>
            <w:webHidden/>
          </w:rPr>
          <w:fldChar w:fldCharType="separate"/>
        </w:r>
        <w:r w:rsidR="00905F01">
          <w:rPr>
            <w:webHidden/>
          </w:rPr>
          <w:t>138</w:t>
        </w:r>
        <w:r>
          <w:rPr>
            <w:webHidden/>
          </w:rPr>
          <w:fldChar w:fldCharType="end"/>
        </w:r>
      </w:hyperlink>
    </w:p>
    <w:p w14:paraId="39C72BF3" w14:textId="45B80051" w:rsidR="0022669B" w:rsidRDefault="0022669B">
      <w:pPr>
        <w:pStyle w:val="TOC2"/>
        <w:rPr>
          <w:rFonts w:asciiTheme="minorHAnsi" w:eastAsiaTheme="minorEastAsia" w:hAnsiTheme="minorHAnsi" w:cstheme="minorBidi"/>
          <w:sz w:val="22"/>
          <w:szCs w:val="22"/>
        </w:rPr>
      </w:pPr>
      <w:hyperlink w:anchor="_Toc25317341" w:history="1">
        <w:r w:rsidRPr="00A07D7B">
          <w:rPr>
            <w:rStyle w:val="Hyperlink"/>
          </w:rPr>
          <w:t>3.</w:t>
        </w:r>
        <w:r>
          <w:rPr>
            <w:rFonts w:asciiTheme="minorHAnsi" w:eastAsiaTheme="minorEastAsia" w:hAnsiTheme="minorHAnsi" w:cstheme="minorBidi"/>
            <w:sz w:val="22"/>
            <w:szCs w:val="22"/>
          </w:rPr>
          <w:tab/>
        </w:r>
        <w:r w:rsidRPr="00A07D7B">
          <w:rPr>
            <w:rStyle w:val="Hyperlink"/>
          </w:rPr>
          <w:t>Language and Law</w:t>
        </w:r>
        <w:r>
          <w:rPr>
            <w:webHidden/>
          </w:rPr>
          <w:tab/>
        </w:r>
        <w:r>
          <w:rPr>
            <w:webHidden/>
          </w:rPr>
          <w:fldChar w:fldCharType="begin"/>
        </w:r>
        <w:r>
          <w:rPr>
            <w:webHidden/>
          </w:rPr>
          <w:instrText xml:space="preserve"> PAGEREF _Toc25317341 \h </w:instrText>
        </w:r>
        <w:r>
          <w:rPr>
            <w:webHidden/>
          </w:rPr>
        </w:r>
        <w:r>
          <w:rPr>
            <w:webHidden/>
          </w:rPr>
          <w:fldChar w:fldCharType="separate"/>
        </w:r>
        <w:r w:rsidR="00905F01">
          <w:rPr>
            <w:webHidden/>
          </w:rPr>
          <w:t>139</w:t>
        </w:r>
        <w:r>
          <w:rPr>
            <w:webHidden/>
          </w:rPr>
          <w:fldChar w:fldCharType="end"/>
        </w:r>
      </w:hyperlink>
    </w:p>
    <w:p w14:paraId="28EDEB5C" w14:textId="3ED4C401" w:rsidR="0022669B" w:rsidRDefault="0022669B">
      <w:pPr>
        <w:pStyle w:val="TOC2"/>
        <w:rPr>
          <w:rFonts w:asciiTheme="minorHAnsi" w:eastAsiaTheme="minorEastAsia" w:hAnsiTheme="minorHAnsi" w:cstheme="minorBidi"/>
          <w:sz w:val="22"/>
          <w:szCs w:val="22"/>
        </w:rPr>
      </w:pPr>
      <w:hyperlink w:anchor="_Toc25317342" w:history="1">
        <w:r w:rsidRPr="00A07D7B">
          <w:rPr>
            <w:rStyle w:val="Hyperlink"/>
          </w:rPr>
          <w:t>4.</w:t>
        </w:r>
        <w:r>
          <w:rPr>
            <w:rFonts w:asciiTheme="minorHAnsi" w:eastAsiaTheme="minorEastAsia" w:hAnsiTheme="minorHAnsi" w:cstheme="minorBidi"/>
            <w:sz w:val="22"/>
            <w:szCs w:val="22"/>
          </w:rPr>
          <w:tab/>
        </w:r>
        <w:r w:rsidRPr="00A07D7B">
          <w:rPr>
            <w:rStyle w:val="Hyperlink"/>
          </w:rPr>
          <w:t>Project Manager’s Decisions</w:t>
        </w:r>
        <w:r>
          <w:rPr>
            <w:webHidden/>
          </w:rPr>
          <w:tab/>
        </w:r>
        <w:r>
          <w:rPr>
            <w:webHidden/>
          </w:rPr>
          <w:fldChar w:fldCharType="begin"/>
        </w:r>
        <w:r>
          <w:rPr>
            <w:webHidden/>
          </w:rPr>
          <w:instrText xml:space="preserve"> PAGEREF _Toc25317342 \h </w:instrText>
        </w:r>
        <w:r>
          <w:rPr>
            <w:webHidden/>
          </w:rPr>
        </w:r>
        <w:r>
          <w:rPr>
            <w:webHidden/>
          </w:rPr>
          <w:fldChar w:fldCharType="separate"/>
        </w:r>
        <w:r w:rsidR="00905F01">
          <w:rPr>
            <w:webHidden/>
          </w:rPr>
          <w:t>139</w:t>
        </w:r>
        <w:r>
          <w:rPr>
            <w:webHidden/>
          </w:rPr>
          <w:fldChar w:fldCharType="end"/>
        </w:r>
      </w:hyperlink>
    </w:p>
    <w:p w14:paraId="4A6AF958" w14:textId="01C9297D" w:rsidR="0022669B" w:rsidRDefault="0022669B">
      <w:pPr>
        <w:pStyle w:val="TOC2"/>
        <w:rPr>
          <w:rFonts w:asciiTheme="minorHAnsi" w:eastAsiaTheme="minorEastAsia" w:hAnsiTheme="minorHAnsi" w:cstheme="minorBidi"/>
          <w:sz w:val="22"/>
          <w:szCs w:val="22"/>
        </w:rPr>
      </w:pPr>
      <w:hyperlink w:anchor="_Toc25317343" w:history="1">
        <w:r w:rsidRPr="00A07D7B">
          <w:rPr>
            <w:rStyle w:val="Hyperlink"/>
          </w:rPr>
          <w:t>5.</w:t>
        </w:r>
        <w:r>
          <w:rPr>
            <w:rFonts w:asciiTheme="minorHAnsi" w:eastAsiaTheme="minorEastAsia" w:hAnsiTheme="minorHAnsi" w:cstheme="minorBidi"/>
            <w:sz w:val="22"/>
            <w:szCs w:val="22"/>
          </w:rPr>
          <w:tab/>
        </w:r>
        <w:r w:rsidRPr="00A07D7B">
          <w:rPr>
            <w:rStyle w:val="Hyperlink"/>
          </w:rPr>
          <w:t>Delegation</w:t>
        </w:r>
        <w:r>
          <w:rPr>
            <w:webHidden/>
          </w:rPr>
          <w:tab/>
        </w:r>
        <w:r>
          <w:rPr>
            <w:webHidden/>
          </w:rPr>
          <w:fldChar w:fldCharType="begin"/>
        </w:r>
        <w:r>
          <w:rPr>
            <w:webHidden/>
          </w:rPr>
          <w:instrText xml:space="preserve"> PAGEREF _Toc25317343 \h </w:instrText>
        </w:r>
        <w:r>
          <w:rPr>
            <w:webHidden/>
          </w:rPr>
        </w:r>
        <w:r>
          <w:rPr>
            <w:webHidden/>
          </w:rPr>
          <w:fldChar w:fldCharType="separate"/>
        </w:r>
        <w:r w:rsidR="00905F01">
          <w:rPr>
            <w:webHidden/>
          </w:rPr>
          <w:t>139</w:t>
        </w:r>
        <w:r>
          <w:rPr>
            <w:webHidden/>
          </w:rPr>
          <w:fldChar w:fldCharType="end"/>
        </w:r>
      </w:hyperlink>
    </w:p>
    <w:p w14:paraId="04EC8568" w14:textId="237142A1" w:rsidR="0022669B" w:rsidRDefault="0022669B">
      <w:pPr>
        <w:pStyle w:val="TOC2"/>
        <w:rPr>
          <w:rFonts w:asciiTheme="minorHAnsi" w:eastAsiaTheme="minorEastAsia" w:hAnsiTheme="minorHAnsi" w:cstheme="minorBidi"/>
          <w:sz w:val="22"/>
          <w:szCs w:val="22"/>
        </w:rPr>
      </w:pPr>
      <w:hyperlink w:anchor="_Toc25317344" w:history="1">
        <w:r w:rsidRPr="00A07D7B">
          <w:rPr>
            <w:rStyle w:val="Hyperlink"/>
          </w:rPr>
          <w:t>6.</w:t>
        </w:r>
        <w:r>
          <w:rPr>
            <w:rFonts w:asciiTheme="minorHAnsi" w:eastAsiaTheme="minorEastAsia" w:hAnsiTheme="minorHAnsi" w:cstheme="minorBidi"/>
            <w:sz w:val="22"/>
            <w:szCs w:val="22"/>
          </w:rPr>
          <w:tab/>
        </w:r>
        <w:r w:rsidRPr="00A07D7B">
          <w:rPr>
            <w:rStyle w:val="Hyperlink"/>
          </w:rPr>
          <w:t>Communications</w:t>
        </w:r>
        <w:r>
          <w:rPr>
            <w:webHidden/>
          </w:rPr>
          <w:tab/>
        </w:r>
        <w:r>
          <w:rPr>
            <w:webHidden/>
          </w:rPr>
          <w:fldChar w:fldCharType="begin"/>
        </w:r>
        <w:r>
          <w:rPr>
            <w:webHidden/>
          </w:rPr>
          <w:instrText xml:space="preserve"> PAGEREF _Toc25317344 \h </w:instrText>
        </w:r>
        <w:r>
          <w:rPr>
            <w:webHidden/>
          </w:rPr>
        </w:r>
        <w:r>
          <w:rPr>
            <w:webHidden/>
          </w:rPr>
          <w:fldChar w:fldCharType="separate"/>
        </w:r>
        <w:r w:rsidR="00905F01">
          <w:rPr>
            <w:webHidden/>
          </w:rPr>
          <w:t>139</w:t>
        </w:r>
        <w:r>
          <w:rPr>
            <w:webHidden/>
          </w:rPr>
          <w:fldChar w:fldCharType="end"/>
        </w:r>
      </w:hyperlink>
    </w:p>
    <w:p w14:paraId="00C6917F" w14:textId="21CCE8E6" w:rsidR="0022669B" w:rsidRDefault="0022669B">
      <w:pPr>
        <w:pStyle w:val="TOC2"/>
        <w:rPr>
          <w:rFonts w:asciiTheme="minorHAnsi" w:eastAsiaTheme="minorEastAsia" w:hAnsiTheme="minorHAnsi" w:cstheme="minorBidi"/>
          <w:sz w:val="22"/>
          <w:szCs w:val="22"/>
        </w:rPr>
      </w:pPr>
      <w:hyperlink w:anchor="_Toc25317345" w:history="1">
        <w:r w:rsidRPr="00A07D7B">
          <w:rPr>
            <w:rStyle w:val="Hyperlink"/>
          </w:rPr>
          <w:t>7.</w:t>
        </w:r>
        <w:r>
          <w:rPr>
            <w:rFonts w:asciiTheme="minorHAnsi" w:eastAsiaTheme="minorEastAsia" w:hAnsiTheme="minorHAnsi" w:cstheme="minorBidi"/>
            <w:sz w:val="22"/>
            <w:szCs w:val="22"/>
          </w:rPr>
          <w:tab/>
        </w:r>
        <w:r w:rsidRPr="00A07D7B">
          <w:rPr>
            <w:rStyle w:val="Hyperlink"/>
          </w:rPr>
          <w:t>Subcontracting</w:t>
        </w:r>
        <w:r>
          <w:rPr>
            <w:webHidden/>
          </w:rPr>
          <w:tab/>
        </w:r>
        <w:r>
          <w:rPr>
            <w:webHidden/>
          </w:rPr>
          <w:fldChar w:fldCharType="begin"/>
        </w:r>
        <w:r>
          <w:rPr>
            <w:webHidden/>
          </w:rPr>
          <w:instrText xml:space="preserve"> PAGEREF _Toc25317345 \h </w:instrText>
        </w:r>
        <w:r>
          <w:rPr>
            <w:webHidden/>
          </w:rPr>
        </w:r>
        <w:r>
          <w:rPr>
            <w:webHidden/>
          </w:rPr>
          <w:fldChar w:fldCharType="separate"/>
        </w:r>
        <w:r w:rsidR="00905F01">
          <w:rPr>
            <w:webHidden/>
          </w:rPr>
          <w:t>139</w:t>
        </w:r>
        <w:r>
          <w:rPr>
            <w:webHidden/>
          </w:rPr>
          <w:fldChar w:fldCharType="end"/>
        </w:r>
      </w:hyperlink>
    </w:p>
    <w:p w14:paraId="5CC856C7" w14:textId="698B1439" w:rsidR="0022669B" w:rsidRDefault="0022669B">
      <w:pPr>
        <w:pStyle w:val="TOC2"/>
        <w:rPr>
          <w:rFonts w:asciiTheme="minorHAnsi" w:eastAsiaTheme="minorEastAsia" w:hAnsiTheme="minorHAnsi" w:cstheme="minorBidi"/>
          <w:sz w:val="22"/>
          <w:szCs w:val="22"/>
        </w:rPr>
      </w:pPr>
      <w:hyperlink w:anchor="_Toc25317346" w:history="1">
        <w:r w:rsidRPr="00A07D7B">
          <w:rPr>
            <w:rStyle w:val="Hyperlink"/>
          </w:rPr>
          <w:t>8.</w:t>
        </w:r>
        <w:r>
          <w:rPr>
            <w:rFonts w:asciiTheme="minorHAnsi" w:eastAsiaTheme="minorEastAsia" w:hAnsiTheme="minorHAnsi" w:cstheme="minorBidi"/>
            <w:sz w:val="22"/>
            <w:szCs w:val="22"/>
          </w:rPr>
          <w:tab/>
        </w:r>
        <w:r w:rsidRPr="00A07D7B">
          <w:rPr>
            <w:rStyle w:val="Hyperlink"/>
          </w:rPr>
          <w:t>Other Contractors</w:t>
        </w:r>
        <w:r>
          <w:rPr>
            <w:webHidden/>
          </w:rPr>
          <w:tab/>
        </w:r>
        <w:r>
          <w:rPr>
            <w:webHidden/>
          </w:rPr>
          <w:fldChar w:fldCharType="begin"/>
        </w:r>
        <w:r>
          <w:rPr>
            <w:webHidden/>
          </w:rPr>
          <w:instrText xml:space="preserve"> PAGEREF _Toc25317346 \h </w:instrText>
        </w:r>
        <w:r>
          <w:rPr>
            <w:webHidden/>
          </w:rPr>
        </w:r>
        <w:r>
          <w:rPr>
            <w:webHidden/>
          </w:rPr>
          <w:fldChar w:fldCharType="separate"/>
        </w:r>
        <w:r w:rsidR="00905F01">
          <w:rPr>
            <w:webHidden/>
          </w:rPr>
          <w:t>140</w:t>
        </w:r>
        <w:r>
          <w:rPr>
            <w:webHidden/>
          </w:rPr>
          <w:fldChar w:fldCharType="end"/>
        </w:r>
      </w:hyperlink>
    </w:p>
    <w:p w14:paraId="0CB5FF7E" w14:textId="1C86D18B" w:rsidR="0022669B" w:rsidRDefault="0022669B">
      <w:pPr>
        <w:pStyle w:val="TOC2"/>
        <w:rPr>
          <w:rFonts w:asciiTheme="minorHAnsi" w:eastAsiaTheme="minorEastAsia" w:hAnsiTheme="minorHAnsi" w:cstheme="minorBidi"/>
          <w:sz w:val="22"/>
          <w:szCs w:val="22"/>
        </w:rPr>
      </w:pPr>
      <w:hyperlink w:anchor="_Toc25317347" w:history="1">
        <w:r w:rsidRPr="00A07D7B">
          <w:rPr>
            <w:rStyle w:val="Hyperlink"/>
          </w:rPr>
          <w:t>9.</w:t>
        </w:r>
        <w:r>
          <w:rPr>
            <w:rFonts w:asciiTheme="minorHAnsi" w:eastAsiaTheme="minorEastAsia" w:hAnsiTheme="minorHAnsi" w:cstheme="minorBidi"/>
            <w:sz w:val="22"/>
            <w:szCs w:val="22"/>
          </w:rPr>
          <w:tab/>
        </w:r>
        <w:r w:rsidRPr="00A07D7B">
          <w:rPr>
            <w:rStyle w:val="Hyperlink"/>
          </w:rPr>
          <w:t>Personnel and Equipment</w:t>
        </w:r>
        <w:r>
          <w:rPr>
            <w:webHidden/>
          </w:rPr>
          <w:tab/>
        </w:r>
        <w:r>
          <w:rPr>
            <w:webHidden/>
          </w:rPr>
          <w:fldChar w:fldCharType="begin"/>
        </w:r>
        <w:r>
          <w:rPr>
            <w:webHidden/>
          </w:rPr>
          <w:instrText xml:space="preserve"> PAGEREF _Toc25317347 \h </w:instrText>
        </w:r>
        <w:r>
          <w:rPr>
            <w:webHidden/>
          </w:rPr>
        </w:r>
        <w:r>
          <w:rPr>
            <w:webHidden/>
          </w:rPr>
          <w:fldChar w:fldCharType="separate"/>
        </w:r>
        <w:r w:rsidR="00905F01">
          <w:rPr>
            <w:webHidden/>
          </w:rPr>
          <w:t>141</w:t>
        </w:r>
        <w:r>
          <w:rPr>
            <w:webHidden/>
          </w:rPr>
          <w:fldChar w:fldCharType="end"/>
        </w:r>
      </w:hyperlink>
    </w:p>
    <w:p w14:paraId="3D1732A1" w14:textId="4F8B2F5E" w:rsidR="0022669B" w:rsidRDefault="0022669B">
      <w:pPr>
        <w:pStyle w:val="TOC2"/>
        <w:rPr>
          <w:rFonts w:asciiTheme="minorHAnsi" w:eastAsiaTheme="minorEastAsia" w:hAnsiTheme="minorHAnsi" w:cstheme="minorBidi"/>
          <w:sz w:val="22"/>
          <w:szCs w:val="22"/>
        </w:rPr>
      </w:pPr>
      <w:hyperlink w:anchor="_Toc25317348" w:history="1">
        <w:r w:rsidRPr="00A07D7B">
          <w:rPr>
            <w:rStyle w:val="Hyperlink"/>
          </w:rPr>
          <w:t>10.</w:t>
        </w:r>
        <w:r>
          <w:rPr>
            <w:rFonts w:asciiTheme="minorHAnsi" w:eastAsiaTheme="minorEastAsia" w:hAnsiTheme="minorHAnsi" w:cstheme="minorBidi"/>
            <w:sz w:val="22"/>
            <w:szCs w:val="22"/>
          </w:rPr>
          <w:tab/>
        </w:r>
        <w:r w:rsidRPr="00A07D7B">
          <w:rPr>
            <w:rStyle w:val="Hyperlink"/>
          </w:rPr>
          <w:t>Employer’s and Contractor’s Risks</w:t>
        </w:r>
        <w:r>
          <w:rPr>
            <w:webHidden/>
          </w:rPr>
          <w:tab/>
        </w:r>
        <w:r>
          <w:rPr>
            <w:webHidden/>
          </w:rPr>
          <w:fldChar w:fldCharType="begin"/>
        </w:r>
        <w:r>
          <w:rPr>
            <w:webHidden/>
          </w:rPr>
          <w:instrText xml:space="preserve"> PAGEREF _Toc25317348 \h </w:instrText>
        </w:r>
        <w:r>
          <w:rPr>
            <w:webHidden/>
          </w:rPr>
        </w:r>
        <w:r>
          <w:rPr>
            <w:webHidden/>
          </w:rPr>
          <w:fldChar w:fldCharType="separate"/>
        </w:r>
        <w:r w:rsidR="00905F01">
          <w:rPr>
            <w:webHidden/>
          </w:rPr>
          <w:t>147</w:t>
        </w:r>
        <w:r>
          <w:rPr>
            <w:webHidden/>
          </w:rPr>
          <w:fldChar w:fldCharType="end"/>
        </w:r>
      </w:hyperlink>
    </w:p>
    <w:p w14:paraId="3DFE2A9F" w14:textId="3AEEEFE4" w:rsidR="0022669B" w:rsidRDefault="0022669B">
      <w:pPr>
        <w:pStyle w:val="TOC2"/>
        <w:rPr>
          <w:rFonts w:asciiTheme="minorHAnsi" w:eastAsiaTheme="minorEastAsia" w:hAnsiTheme="minorHAnsi" w:cstheme="minorBidi"/>
          <w:sz w:val="22"/>
          <w:szCs w:val="22"/>
        </w:rPr>
      </w:pPr>
      <w:hyperlink w:anchor="_Toc25317349" w:history="1">
        <w:r w:rsidRPr="00A07D7B">
          <w:rPr>
            <w:rStyle w:val="Hyperlink"/>
          </w:rPr>
          <w:t>11.</w:t>
        </w:r>
        <w:r>
          <w:rPr>
            <w:rFonts w:asciiTheme="minorHAnsi" w:eastAsiaTheme="minorEastAsia" w:hAnsiTheme="minorHAnsi" w:cstheme="minorBidi"/>
            <w:sz w:val="22"/>
            <w:szCs w:val="22"/>
          </w:rPr>
          <w:tab/>
        </w:r>
        <w:r w:rsidRPr="00A07D7B">
          <w:rPr>
            <w:rStyle w:val="Hyperlink"/>
          </w:rPr>
          <w:t>Employer’s Risks</w:t>
        </w:r>
        <w:r>
          <w:rPr>
            <w:webHidden/>
          </w:rPr>
          <w:tab/>
        </w:r>
        <w:r>
          <w:rPr>
            <w:webHidden/>
          </w:rPr>
          <w:fldChar w:fldCharType="begin"/>
        </w:r>
        <w:r>
          <w:rPr>
            <w:webHidden/>
          </w:rPr>
          <w:instrText xml:space="preserve"> PAGEREF _Toc25317349 \h </w:instrText>
        </w:r>
        <w:r>
          <w:rPr>
            <w:webHidden/>
          </w:rPr>
        </w:r>
        <w:r>
          <w:rPr>
            <w:webHidden/>
          </w:rPr>
          <w:fldChar w:fldCharType="separate"/>
        </w:r>
        <w:r w:rsidR="00905F01">
          <w:rPr>
            <w:webHidden/>
          </w:rPr>
          <w:t>147</w:t>
        </w:r>
        <w:r>
          <w:rPr>
            <w:webHidden/>
          </w:rPr>
          <w:fldChar w:fldCharType="end"/>
        </w:r>
      </w:hyperlink>
    </w:p>
    <w:p w14:paraId="5AB5F153" w14:textId="7460BB76" w:rsidR="0022669B" w:rsidRDefault="0022669B">
      <w:pPr>
        <w:pStyle w:val="TOC2"/>
        <w:rPr>
          <w:rFonts w:asciiTheme="minorHAnsi" w:eastAsiaTheme="minorEastAsia" w:hAnsiTheme="minorHAnsi" w:cstheme="minorBidi"/>
          <w:sz w:val="22"/>
          <w:szCs w:val="22"/>
        </w:rPr>
      </w:pPr>
      <w:hyperlink w:anchor="_Toc25317350" w:history="1">
        <w:r w:rsidRPr="00A07D7B">
          <w:rPr>
            <w:rStyle w:val="Hyperlink"/>
          </w:rPr>
          <w:t>12.</w:t>
        </w:r>
        <w:r>
          <w:rPr>
            <w:rFonts w:asciiTheme="minorHAnsi" w:eastAsiaTheme="minorEastAsia" w:hAnsiTheme="minorHAnsi" w:cstheme="minorBidi"/>
            <w:sz w:val="22"/>
            <w:szCs w:val="22"/>
          </w:rPr>
          <w:tab/>
        </w:r>
        <w:r w:rsidRPr="00A07D7B">
          <w:rPr>
            <w:rStyle w:val="Hyperlink"/>
          </w:rPr>
          <w:t>Contractor’s Risks</w:t>
        </w:r>
        <w:r>
          <w:rPr>
            <w:webHidden/>
          </w:rPr>
          <w:tab/>
        </w:r>
        <w:r>
          <w:rPr>
            <w:webHidden/>
          </w:rPr>
          <w:fldChar w:fldCharType="begin"/>
        </w:r>
        <w:r>
          <w:rPr>
            <w:webHidden/>
          </w:rPr>
          <w:instrText xml:space="preserve"> PAGEREF _Toc25317350 \h </w:instrText>
        </w:r>
        <w:r>
          <w:rPr>
            <w:webHidden/>
          </w:rPr>
        </w:r>
        <w:r>
          <w:rPr>
            <w:webHidden/>
          </w:rPr>
          <w:fldChar w:fldCharType="separate"/>
        </w:r>
        <w:r w:rsidR="00905F01">
          <w:rPr>
            <w:webHidden/>
          </w:rPr>
          <w:t>148</w:t>
        </w:r>
        <w:r>
          <w:rPr>
            <w:webHidden/>
          </w:rPr>
          <w:fldChar w:fldCharType="end"/>
        </w:r>
      </w:hyperlink>
    </w:p>
    <w:p w14:paraId="10F7D5A5" w14:textId="4FDB052F" w:rsidR="0022669B" w:rsidRDefault="0022669B">
      <w:pPr>
        <w:pStyle w:val="TOC2"/>
        <w:rPr>
          <w:rFonts w:asciiTheme="minorHAnsi" w:eastAsiaTheme="minorEastAsia" w:hAnsiTheme="minorHAnsi" w:cstheme="minorBidi"/>
          <w:sz w:val="22"/>
          <w:szCs w:val="22"/>
        </w:rPr>
      </w:pPr>
      <w:hyperlink w:anchor="_Toc25317351" w:history="1">
        <w:r w:rsidRPr="00A07D7B">
          <w:rPr>
            <w:rStyle w:val="Hyperlink"/>
          </w:rPr>
          <w:t>13.</w:t>
        </w:r>
        <w:r>
          <w:rPr>
            <w:rFonts w:asciiTheme="minorHAnsi" w:eastAsiaTheme="minorEastAsia" w:hAnsiTheme="minorHAnsi" w:cstheme="minorBidi"/>
            <w:sz w:val="22"/>
            <w:szCs w:val="22"/>
          </w:rPr>
          <w:tab/>
        </w:r>
        <w:r w:rsidRPr="00A07D7B">
          <w:rPr>
            <w:rStyle w:val="Hyperlink"/>
          </w:rPr>
          <w:t>Insurance</w:t>
        </w:r>
        <w:r>
          <w:rPr>
            <w:webHidden/>
          </w:rPr>
          <w:tab/>
        </w:r>
        <w:r>
          <w:rPr>
            <w:webHidden/>
          </w:rPr>
          <w:fldChar w:fldCharType="begin"/>
        </w:r>
        <w:r>
          <w:rPr>
            <w:webHidden/>
          </w:rPr>
          <w:instrText xml:space="preserve"> PAGEREF _Toc25317351 \h </w:instrText>
        </w:r>
        <w:r>
          <w:rPr>
            <w:webHidden/>
          </w:rPr>
        </w:r>
        <w:r>
          <w:rPr>
            <w:webHidden/>
          </w:rPr>
          <w:fldChar w:fldCharType="separate"/>
        </w:r>
        <w:r w:rsidR="00905F01">
          <w:rPr>
            <w:webHidden/>
          </w:rPr>
          <w:t>148</w:t>
        </w:r>
        <w:r>
          <w:rPr>
            <w:webHidden/>
          </w:rPr>
          <w:fldChar w:fldCharType="end"/>
        </w:r>
      </w:hyperlink>
    </w:p>
    <w:p w14:paraId="0ECBE247" w14:textId="08DDA1AC" w:rsidR="0022669B" w:rsidRDefault="0022669B">
      <w:pPr>
        <w:pStyle w:val="TOC2"/>
        <w:rPr>
          <w:rFonts w:asciiTheme="minorHAnsi" w:eastAsiaTheme="minorEastAsia" w:hAnsiTheme="minorHAnsi" w:cstheme="minorBidi"/>
          <w:sz w:val="22"/>
          <w:szCs w:val="22"/>
        </w:rPr>
      </w:pPr>
      <w:hyperlink w:anchor="_Toc25317352" w:history="1">
        <w:r w:rsidRPr="00A07D7B">
          <w:rPr>
            <w:rStyle w:val="Hyperlink"/>
          </w:rPr>
          <w:t>14.</w:t>
        </w:r>
        <w:r>
          <w:rPr>
            <w:rFonts w:asciiTheme="minorHAnsi" w:eastAsiaTheme="minorEastAsia" w:hAnsiTheme="minorHAnsi" w:cstheme="minorBidi"/>
            <w:sz w:val="22"/>
            <w:szCs w:val="22"/>
          </w:rPr>
          <w:tab/>
        </w:r>
        <w:r w:rsidRPr="00A07D7B">
          <w:rPr>
            <w:rStyle w:val="Hyperlink"/>
          </w:rPr>
          <w:t>Site Data</w:t>
        </w:r>
        <w:r>
          <w:rPr>
            <w:webHidden/>
          </w:rPr>
          <w:tab/>
        </w:r>
        <w:r>
          <w:rPr>
            <w:webHidden/>
          </w:rPr>
          <w:fldChar w:fldCharType="begin"/>
        </w:r>
        <w:r>
          <w:rPr>
            <w:webHidden/>
          </w:rPr>
          <w:instrText xml:space="preserve"> PAGEREF _Toc25317352 \h </w:instrText>
        </w:r>
        <w:r>
          <w:rPr>
            <w:webHidden/>
          </w:rPr>
        </w:r>
        <w:r>
          <w:rPr>
            <w:webHidden/>
          </w:rPr>
          <w:fldChar w:fldCharType="separate"/>
        </w:r>
        <w:r w:rsidR="00905F01">
          <w:rPr>
            <w:webHidden/>
          </w:rPr>
          <w:t>149</w:t>
        </w:r>
        <w:r>
          <w:rPr>
            <w:webHidden/>
          </w:rPr>
          <w:fldChar w:fldCharType="end"/>
        </w:r>
      </w:hyperlink>
    </w:p>
    <w:p w14:paraId="3EB46E46" w14:textId="617DFE7F" w:rsidR="0022669B" w:rsidRDefault="0022669B">
      <w:pPr>
        <w:pStyle w:val="TOC2"/>
        <w:rPr>
          <w:rFonts w:asciiTheme="minorHAnsi" w:eastAsiaTheme="minorEastAsia" w:hAnsiTheme="minorHAnsi" w:cstheme="minorBidi"/>
          <w:sz w:val="22"/>
          <w:szCs w:val="22"/>
        </w:rPr>
      </w:pPr>
      <w:hyperlink w:anchor="_Toc25317353" w:history="1">
        <w:r w:rsidRPr="00A07D7B">
          <w:rPr>
            <w:rStyle w:val="Hyperlink"/>
          </w:rPr>
          <w:t>15.</w:t>
        </w:r>
        <w:r>
          <w:rPr>
            <w:rFonts w:asciiTheme="minorHAnsi" w:eastAsiaTheme="minorEastAsia" w:hAnsiTheme="minorHAnsi" w:cstheme="minorBidi"/>
            <w:sz w:val="22"/>
            <w:szCs w:val="22"/>
          </w:rPr>
          <w:tab/>
        </w:r>
        <w:r w:rsidRPr="00A07D7B">
          <w:rPr>
            <w:rStyle w:val="Hyperlink"/>
          </w:rPr>
          <w:t>Contractor to Construct the Works</w:t>
        </w:r>
        <w:r>
          <w:rPr>
            <w:webHidden/>
          </w:rPr>
          <w:tab/>
        </w:r>
        <w:r>
          <w:rPr>
            <w:webHidden/>
          </w:rPr>
          <w:fldChar w:fldCharType="begin"/>
        </w:r>
        <w:r>
          <w:rPr>
            <w:webHidden/>
          </w:rPr>
          <w:instrText xml:space="preserve"> PAGEREF _Toc25317353 \h </w:instrText>
        </w:r>
        <w:r>
          <w:rPr>
            <w:webHidden/>
          </w:rPr>
        </w:r>
        <w:r>
          <w:rPr>
            <w:webHidden/>
          </w:rPr>
          <w:fldChar w:fldCharType="separate"/>
        </w:r>
        <w:r w:rsidR="00905F01">
          <w:rPr>
            <w:webHidden/>
          </w:rPr>
          <w:t>149</w:t>
        </w:r>
        <w:r>
          <w:rPr>
            <w:webHidden/>
          </w:rPr>
          <w:fldChar w:fldCharType="end"/>
        </w:r>
      </w:hyperlink>
    </w:p>
    <w:p w14:paraId="2AF73AEA" w14:textId="4670F308" w:rsidR="0022669B" w:rsidRDefault="0022669B">
      <w:pPr>
        <w:pStyle w:val="TOC2"/>
        <w:rPr>
          <w:rFonts w:asciiTheme="minorHAnsi" w:eastAsiaTheme="minorEastAsia" w:hAnsiTheme="minorHAnsi" w:cstheme="minorBidi"/>
          <w:sz w:val="22"/>
          <w:szCs w:val="22"/>
        </w:rPr>
      </w:pPr>
      <w:hyperlink w:anchor="_Toc25317354" w:history="1">
        <w:r w:rsidRPr="00A07D7B">
          <w:rPr>
            <w:rStyle w:val="Hyperlink"/>
          </w:rPr>
          <w:t>16.</w:t>
        </w:r>
        <w:r>
          <w:rPr>
            <w:rFonts w:asciiTheme="minorHAnsi" w:eastAsiaTheme="minorEastAsia" w:hAnsiTheme="minorHAnsi" w:cstheme="minorBidi"/>
            <w:sz w:val="22"/>
            <w:szCs w:val="22"/>
          </w:rPr>
          <w:tab/>
        </w:r>
        <w:r w:rsidRPr="00A07D7B">
          <w:rPr>
            <w:rStyle w:val="Hyperlink"/>
          </w:rPr>
          <w:t>The Works to Be Completed by the Intended Completion Date</w:t>
        </w:r>
        <w:r>
          <w:rPr>
            <w:webHidden/>
          </w:rPr>
          <w:tab/>
        </w:r>
        <w:r>
          <w:rPr>
            <w:webHidden/>
          </w:rPr>
          <w:fldChar w:fldCharType="begin"/>
        </w:r>
        <w:r>
          <w:rPr>
            <w:webHidden/>
          </w:rPr>
          <w:instrText xml:space="preserve"> PAGEREF _Toc25317354 \h </w:instrText>
        </w:r>
        <w:r>
          <w:rPr>
            <w:webHidden/>
          </w:rPr>
        </w:r>
        <w:r>
          <w:rPr>
            <w:webHidden/>
          </w:rPr>
          <w:fldChar w:fldCharType="separate"/>
        </w:r>
        <w:r w:rsidR="00905F01">
          <w:rPr>
            <w:webHidden/>
          </w:rPr>
          <w:t>149</w:t>
        </w:r>
        <w:r>
          <w:rPr>
            <w:webHidden/>
          </w:rPr>
          <w:fldChar w:fldCharType="end"/>
        </w:r>
      </w:hyperlink>
    </w:p>
    <w:p w14:paraId="699BE16C" w14:textId="0446F662" w:rsidR="0022669B" w:rsidRDefault="0022669B">
      <w:pPr>
        <w:pStyle w:val="TOC2"/>
        <w:rPr>
          <w:rFonts w:asciiTheme="minorHAnsi" w:eastAsiaTheme="minorEastAsia" w:hAnsiTheme="minorHAnsi" w:cstheme="minorBidi"/>
          <w:sz w:val="22"/>
          <w:szCs w:val="22"/>
        </w:rPr>
      </w:pPr>
      <w:hyperlink w:anchor="_Toc25317355" w:history="1">
        <w:r w:rsidRPr="00A07D7B">
          <w:rPr>
            <w:rStyle w:val="Hyperlink"/>
          </w:rPr>
          <w:t>17.</w:t>
        </w:r>
        <w:r>
          <w:rPr>
            <w:rFonts w:asciiTheme="minorHAnsi" w:eastAsiaTheme="minorEastAsia" w:hAnsiTheme="minorHAnsi" w:cstheme="minorBidi"/>
            <w:sz w:val="22"/>
            <w:szCs w:val="22"/>
          </w:rPr>
          <w:tab/>
        </w:r>
        <w:r w:rsidRPr="00A07D7B">
          <w:rPr>
            <w:rStyle w:val="Hyperlink"/>
          </w:rPr>
          <w:t>Approval by the Project Manager</w:t>
        </w:r>
        <w:r>
          <w:rPr>
            <w:webHidden/>
          </w:rPr>
          <w:tab/>
        </w:r>
        <w:r>
          <w:rPr>
            <w:webHidden/>
          </w:rPr>
          <w:fldChar w:fldCharType="begin"/>
        </w:r>
        <w:r>
          <w:rPr>
            <w:webHidden/>
          </w:rPr>
          <w:instrText xml:space="preserve"> PAGEREF _Toc25317355 \h </w:instrText>
        </w:r>
        <w:r>
          <w:rPr>
            <w:webHidden/>
          </w:rPr>
        </w:r>
        <w:r>
          <w:rPr>
            <w:webHidden/>
          </w:rPr>
          <w:fldChar w:fldCharType="separate"/>
        </w:r>
        <w:r w:rsidR="00905F01">
          <w:rPr>
            <w:webHidden/>
          </w:rPr>
          <w:t>150</w:t>
        </w:r>
        <w:r>
          <w:rPr>
            <w:webHidden/>
          </w:rPr>
          <w:fldChar w:fldCharType="end"/>
        </w:r>
      </w:hyperlink>
    </w:p>
    <w:p w14:paraId="1C23D1D7" w14:textId="4BB408D6" w:rsidR="0022669B" w:rsidRDefault="0022669B">
      <w:pPr>
        <w:pStyle w:val="TOC2"/>
        <w:rPr>
          <w:rFonts w:asciiTheme="minorHAnsi" w:eastAsiaTheme="minorEastAsia" w:hAnsiTheme="minorHAnsi" w:cstheme="minorBidi"/>
          <w:sz w:val="22"/>
          <w:szCs w:val="22"/>
        </w:rPr>
      </w:pPr>
      <w:hyperlink w:anchor="_Toc25317356" w:history="1">
        <w:r w:rsidRPr="00A07D7B">
          <w:rPr>
            <w:rStyle w:val="Hyperlink"/>
          </w:rPr>
          <w:t>18.</w:t>
        </w:r>
        <w:r>
          <w:rPr>
            <w:rFonts w:asciiTheme="minorHAnsi" w:eastAsiaTheme="minorEastAsia" w:hAnsiTheme="minorHAnsi" w:cstheme="minorBidi"/>
            <w:sz w:val="22"/>
            <w:szCs w:val="22"/>
          </w:rPr>
          <w:tab/>
        </w:r>
        <w:r w:rsidRPr="00A07D7B">
          <w:rPr>
            <w:rStyle w:val="Hyperlink"/>
          </w:rPr>
          <w:t>Health, Safety and Protection of the Environment</w:t>
        </w:r>
        <w:r>
          <w:rPr>
            <w:webHidden/>
          </w:rPr>
          <w:tab/>
        </w:r>
        <w:r>
          <w:rPr>
            <w:webHidden/>
          </w:rPr>
          <w:fldChar w:fldCharType="begin"/>
        </w:r>
        <w:r>
          <w:rPr>
            <w:webHidden/>
          </w:rPr>
          <w:instrText xml:space="preserve"> PAGEREF _Toc25317356 \h </w:instrText>
        </w:r>
        <w:r>
          <w:rPr>
            <w:webHidden/>
          </w:rPr>
        </w:r>
        <w:r>
          <w:rPr>
            <w:webHidden/>
          </w:rPr>
          <w:fldChar w:fldCharType="separate"/>
        </w:r>
        <w:r w:rsidR="00905F01">
          <w:rPr>
            <w:webHidden/>
          </w:rPr>
          <w:t>150</w:t>
        </w:r>
        <w:r>
          <w:rPr>
            <w:webHidden/>
          </w:rPr>
          <w:fldChar w:fldCharType="end"/>
        </w:r>
      </w:hyperlink>
    </w:p>
    <w:p w14:paraId="2535E446" w14:textId="798176D0" w:rsidR="0022669B" w:rsidRDefault="0022669B">
      <w:pPr>
        <w:pStyle w:val="TOC2"/>
        <w:rPr>
          <w:rFonts w:asciiTheme="minorHAnsi" w:eastAsiaTheme="minorEastAsia" w:hAnsiTheme="minorHAnsi" w:cstheme="minorBidi"/>
          <w:sz w:val="22"/>
          <w:szCs w:val="22"/>
        </w:rPr>
      </w:pPr>
      <w:hyperlink w:anchor="_Toc25317357" w:history="1">
        <w:r w:rsidRPr="00A07D7B">
          <w:rPr>
            <w:rStyle w:val="Hyperlink"/>
          </w:rPr>
          <w:t>19.</w:t>
        </w:r>
        <w:r>
          <w:rPr>
            <w:rFonts w:asciiTheme="minorHAnsi" w:eastAsiaTheme="minorEastAsia" w:hAnsiTheme="minorHAnsi" w:cstheme="minorBidi"/>
            <w:sz w:val="22"/>
            <w:szCs w:val="22"/>
          </w:rPr>
          <w:tab/>
        </w:r>
        <w:r w:rsidRPr="00A07D7B">
          <w:rPr>
            <w:rStyle w:val="Hyperlink"/>
          </w:rPr>
          <w:t>Archaeological and Geological Findings</w:t>
        </w:r>
        <w:r>
          <w:rPr>
            <w:webHidden/>
          </w:rPr>
          <w:tab/>
        </w:r>
        <w:r>
          <w:rPr>
            <w:webHidden/>
          </w:rPr>
          <w:fldChar w:fldCharType="begin"/>
        </w:r>
        <w:r>
          <w:rPr>
            <w:webHidden/>
          </w:rPr>
          <w:instrText xml:space="preserve"> PAGEREF _Toc25317357 \h </w:instrText>
        </w:r>
        <w:r>
          <w:rPr>
            <w:webHidden/>
          </w:rPr>
        </w:r>
        <w:r>
          <w:rPr>
            <w:webHidden/>
          </w:rPr>
          <w:fldChar w:fldCharType="separate"/>
        </w:r>
        <w:r w:rsidR="00905F01">
          <w:rPr>
            <w:webHidden/>
          </w:rPr>
          <w:t>153</w:t>
        </w:r>
        <w:r>
          <w:rPr>
            <w:webHidden/>
          </w:rPr>
          <w:fldChar w:fldCharType="end"/>
        </w:r>
      </w:hyperlink>
    </w:p>
    <w:p w14:paraId="1F8309A1" w14:textId="0BC9080F" w:rsidR="0022669B" w:rsidRDefault="0022669B">
      <w:pPr>
        <w:pStyle w:val="TOC2"/>
        <w:rPr>
          <w:rFonts w:asciiTheme="minorHAnsi" w:eastAsiaTheme="minorEastAsia" w:hAnsiTheme="minorHAnsi" w:cstheme="minorBidi"/>
          <w:sz w:val="22"/>
          <w:szCs w:val="22"/>
        </w:rPr>
      </w:pPr>
      <w:hyperlink w:anchor="_Toc25317358" w:history="1">
        <w:r w:rsidRPr="00A07D7B">
          <w:rPr>
            <w:rStyle w:val="Hyperlink"/>
          </w:rPr>
          <w:t>20.</w:t>
        </w:r>
        <w:r>
          <w:rPr>
            <w:rFonts w:asciiTheme="minorHAnsi" w:eastAsiaTheme="minorEastAsia" w:hAnsiTheme="minorHAnsi" w:cstheme="minorBidi"/>
            <w:sz w:val="22"/>
            <w:szCs w:val="22"/>
          </w:rPr>
          <w:tab/>
        </w:r>
        <w:r w:rsidRPr="00A07D7B">
          <w:rPr>
            <w:rStyle w:val="Hyperlink"/>
          </w:rPr>
          <w:t>Possession of the Site</w:t>
        </w:r>
        <w:r>
          <w:rPr>
            <w:webHidden/>
          </w:rPr>
          <w:tab/>
        </w:r>
        <w:r>
          <w:rPr>
            <w:webHidden/>
          </w:rPr>
          <w:fldChar w:fldCharType="begin"/>
        </w:r>
        <w:r>
          <w:rPr>
            <w:webHidden/>
          </w:rPr>
          <w:instrText xml:space="preserve"> PAGEREF _Toc25317358 \h </w:instrText>
        </w:r>
        <w:r>
          <w:rPr>
            <w:webHidden/>
          </w:rPr>
        </w:r>
        <w:r>
          <w:rPr>
            <w:webHidden/>
          </w:rPr>
          <w:fldChar w:fldCharType="separate"/>
        </w:r>
        <w:r w:rsidR="00905F01">
          <w:rPr>
            <w:webHidden/>
          </w:rPr>
          <w:t>153</w:t>
        </w:r>
        <w:r>
          <w:rPr>
            <w:webHidden/>
          </w:rPr>
          <w:fldChar w:fldCharType="end"/>
        </w:r>
      </w:hyperlink>
    </w:p>
    <w:p w14:paraId="011521CF" w14:textId="4C7FF9CD" w:rsidR="0022669B" w:rsidRDefault="0022669B">
      <w:pPr>
        <w:pStyle w:val="TOC2"/>
        <w:rPr>
          <w:rFonts w:asciiTheme="minorHAnsi" w:eastAsiaTheme="minorEastAsia" w:hAnsiTheme="minorHAnsi" w:cstheme="minorBidi"/>
          <w:sz w:val="22"/>
          <w:szCs w:val="22"/>
        </w:rPr>
      </w:pPr>
      <w:hyperlink w:anchor="_Toc25317359" w:history="1">
        <w:r w:rsidRPr="00A07D7B">
          <w:rPr>
            <w:rStyle w:val="Hyperlink"/>
          </w:rPr>
          <w:t>21.</w:t>
        </w:r>
        <w:r>
          <w:rPr>
            <w:rFonts w:asciiTheme="minorHAnsi" w:eastAsiaTheme="minorEastAsia" w:hAnsiTheme="minorHAnsi" w:cstheme="minorBidi"/>
            <w:sz w:val="22"/>
            <w:szCs w:val="22"/>
          </w:rPr>
          <w:tab/>
        </w:r>
        <w:r w:rsidRPr="00A07D7B">
          <w:rPr>
            <w:rStyle w:val="Hyperlink"/>
          </w:rPr>
          <w:t>Access to the Site</w:t>
        </w:r>
        <w:r>
          <w:rPr>
            <w:webHidden/>
          </w:rPr>
          <w:tab/>
        </w:r>
        <w:r>
          <w:rPr>
            <w:webHidden/>
          </w:rPr>
          <w:fldChar w:fldCharType="begin"/>
        </w:r>
        <w:r>
          <w:rPr>
            <w:webHidden/>
          </w:rPr>
          <w:instrText xml:space="preserve"> PAGEREF _Toc25317359 \h </w:instrText>
        </w:r>
        <w:r>
          <w:rPr>
            <w:webHidden/>
          </w:rPr>
        </w:r>
        <w:r>
          <w:rPr>
            <w:webHidden/>
          </w:rPr>
          <w:fldChar w:fldCharType="separate"/>
        </w:r>
        <w:r w:rsidR="00905F01">
          <w:rPr>
            <w:webHidden/>
          </w:rPr>
          <w:t>153</w:t>
        </w:r>
        <w:r>
          <w:rPr>
            <w:webHidden/>
          </w:rPr>
          <w:fldChar w:fldCharType="end"/>
        </w:r>
      </w:hyperlink>
    </w:p>
    <w:p w14:paraId="22BEBE25" w14:textId="46218021" w:rsidR="0022669B" w:rsidRDefault="0022669B">
      <w:pPr>
        <w:pStyle w:val="TOC2"/>
        <w:rPr>
          <w:rFonts w:asciiTheme="minorHAnsi" w:eastAsiaTheme="minorEastAsia" w:hAnsiTheme="minorHAnsi" w:cstheme="minorBidi"/>
          <w:sz w:val="22"/>
          <w:szCs w:val="22"/>
        </w:rPr>
      </w:pPr>
      <w:hyperlink w:anchor="_Toc25317360" w:history="1">
        <w:r w:rsidRPr="00A07D7B">
          <w:rPr>
            <w:rStyle w:val="Hyperlink"/>
          </w:rPr>
          <w:t>22.</w:t>
        </w:r>
        <w:r>
          <w:rPr>
            <w:rFonts w:asciiTheme="minorHAnsi" w:eastAsiaTheme="minorEastAsia" w:hAnsiTheme="minorHAnsi" w:cstheme="minorBidi"/>
            <w:sz w:val="22"/>
            <w:szCs w:val="22"/>
          </w:rPr>
          <w:tab/>
        </w:r>
        <w:r w:rsidRPr="00A07D7B">
          <w:rPr>
            <w:rStyle w:val="Hyperlink"/>
          </w:rPr>
          <w:t>Instructions, Inspections and Audits</w:t>
        </w:r>
        <w:r>
          <w:rPr>
            <w:webHidden/>
          </w:rPr>
          <w:tab/>
        </w:r>
        <w:r>
          <w:rPr>
            <w:webHidden/>
          </w:rPr>
          <w:fldChar w:fldCharType="begin"/>
        </w:r>
        <w:r>
          <w:rPr>
            <w:webHidden/>
          </w:rPr>
          <w:instrText xml:space="preserve"> PAGEREF _Toc25317360 \h </w:instrText>
        </w:r>
        <w:r>
          <w:rPr>
            <w:webHidden/>
          </w:rPr>
        </w:r>
        <w:r>
          <w:rPr>
            <w:webHidden/>
          </w:rPr>
          <w:fldChar w:fldCharType="separate"/>
        </w:r>
        <w:r w:rsidR="00905F01">
          <w:rPr>
            <w:webHidden/>
          </w:rPr>
          <w:t>154</w:t>
        </w:r>
        <w:r>
          <w:rPr>
            <w:webHidden/>
          </w:rPr>
          <w:fldChar w:fldCharType="end"/>
        </w:r>
      </w:hyperlink>
    </w:p>
    <w:p w14:paraId="0A9150E9" w14:textId="5EF4E84F" w:rsidR="0022669B" w:rsidRDefault="0022669B">
      <w:pPr>
        <w:pStyle w:val="TOC2"/>
        <w:rPr>
          <w:rFonts w:asciiTheme="minorHAnsi" w:eastAsiaTheme="minorEastAsia" w:hAnsiTheme="minorHAnsi" w:cstheme="minorBidi"/>
          <w:sz w:val="22"/>
          <w:szCs w:val="22"/>
        </w:rPr>
      </w:pPr>
      <w:hyperlink w:anchor="_Toc25317361" w:history="1">
        <w:r w:rsidRPr="00A07D7B">
          <w:rPr>
            <w:rStyle w:val="Hyperlink"/>
          </w:rPr>
          <w:t>23.</w:t>
        </w:r>
        <w:r>
          <w:rPr>
            <w:rFonts w:asciiTheme="minorHAnsi" w:eastAsiaTheme="minorEastAsia" w:hAnsiTheme="minorHAnsi" w:cstheme="minorBidi"/>
            <w:sz w:val="22"/>
            <w:szCs w:val="22"/>
          </w:rPr>
          <w:tab/>
        </w:r>
        <w:r w:rsidRPr="00A07D7B">
          <w:rPr>
            <w:rStyle w:val="Hyperlink"/>
          </w:rPr>
          <w:t>Appointment of the Adjudicator</w:t>
        </w:r>
        <w:r>
          <w:rPr>
            <w:webHidden/>
          </w:rPr>
          <w:tab/>
        </w:r>
        <w:r>
          <w:rPr>
            <w:webHidden/>
          </w:rPr>
          <w:fldChar w:fldCharType="begin"/>
        </w:r>
        <w:r>
          <w:rPr>
            <w:webHidden/>
          </w:rPr>
          <w:instrText xml:space="preserve"> PAGEREF _Toc25317361 \h </w:instrText>
        </w:r>
        <w:r>
          <w:rPr>
            <w:webHidden/>
          </w:rPr>
        </w:r>
        <w:r>
          <w:rPr>
            <w:webHidden/>
          </w:rPr>
          <w:fldChar w:fldCharType="separate"/>
        </w:r>
        <w:r w:rsidR="00905F01">
          <w:rPr>
            <w:webHidden/>
          </w:rPr>
          <w:t>154</w:t>
        </w:r>
        <w:r>
          <w:rPr>
            <w:webHidden/>
          </w:rPr>
          <w:fldChar w:fldCharType="end"/>
        </w:r>
      </w:hyperlink>
    </w:p>
    <w:p w14:paraId="03D9B3DB" w14:textId="156C398C" w:rsidR="0022669B" w:rsidRDefault="0022669B">
      <w:pPr>
        <w:pStyle w:val="TOC2"/>
        <w:rPr>
          <w:rFonts w:asciiTheme="minorHAnsi" w:eastAsiaTheme="minorEastAsia" w:hAnsiTheme="minorHAnsi" w:cstheme="minorBidi"/>
          <w:sz w:val="22"/>
          <w:szCs w:val="22"/>
        </w:rPr>
      </w:pPr>
      <w:hyperlink w:anchor="_Toc25317362" w:history="1">
        <w:r w:rsidRPr="00A07D7B">
          <w:rPr>
            <w:rStyle w:val="Hyperlink"/>
          </w:rPr>
          <w:t>24.</w:t>
        </w:r>
        <w:r>
          <w:rPr>
            <w:rFonts w:asciiTheme="minorHAnsi" w:eastAsiaTheme="minorEastAsia" w:hAnsiTheme="minorHAnsi" w:cstheme="minorBidi"/>
            <w:sz w:val="22"/>
            <w:szCs w:val="22"/>
          </w:rPr>
          <w:tab/>
        </w:r>
        <w:r w:rsidRPr="00A07D7B">
          <w:rPr>
            <w:rStyle w:val="Hyperlink"/>
          </w:rPr>
          <w:t>Procedure for Disputes</w:t>
        </w:r>
        <w:r>
          <w:rPr>
            <w:webHidden/>
          </w:rPr>
          <w:tab/>
        </w:r>
        <w:r>
          <w:rPr>
            <w:webHidden/>
          </w:rPr>
          <w:fldChar w:fldCharType="begin"/>
        </w:r>
        <w:r>
          <w:rPr>
            <w:webHidden/>
          </w:rPr>
          <w:instrText xml:space="preserve"> PAGEREF _Toc25317362 \h </w:instrText>
        </w:r>
        <w:r>
          <w:rPr>
            <w:webHidden/>
          </w:rPr>
        </w:r>
        <w:r>
          <w:rPr>
            <w:webHidden/>
          </w:rPr>
          <w:fldChar w:fldCharType="separate"/>
        </w:r>
        <w:r w:rsidR="00905F01">
          <w:rPr>
            <w:webHidden/>
          </w:rPr>
          <w:t>155</w:t>
        </w:r>
        <w:r>
          <w:rPr>
            <w:webHidden/>
          </w:rPr>
          <w:fldChar w:fldCharType="end"/>
        </w:r>
      </w:hyperlink>
    </w:p>
    <w:p w14:paraId="51D5930A" w14:textId="345D35BE" w:rsidR="0022669B" w:rsidRDefault="0022669B">
      <w:pPr>
        <w:pStyle w:val="TOC2"/>
        <w:rPr>
          <w:rFonts w:asciiTheme="minorHAnsi" w:eastAsiaTheme="minorEastAsia" w:hAnsiTheme="minorHAnsi" w:cstheme="minorBidi"/>
          <w:sz w:val="22"/>
          <w:szCs w:val="22"/>
        </w:rPr>
      </w:pPr>
      <w:hyperlink w:anchor="_Toc25317363" w:history="1">
        <w:r w:rsidRPr="00A07D7B">
          <w:rPr>
            <w:rStyle w:val="Hyperlink"/>
          </w:rPr>
          <w:t>25.</w:t>
        </w:r>
        <w:r>
          <w:rPr>
            <w:rFonts w:asciiTheme="minorHAnsi" w:eastAsiaTheme="minorEastAsia" w:hAnsiTheme="minorHAnsi" w:cstheme="minorBidi"/>
            <w:sz w:val="22"/>
            <w:szCs w:val="22"/>
          </w:rPr>
          <w:tab/>
        </w:r>
        <w:r w:rsidRPr="00A07D7B">
          <w:rPr>
            <w:rStyle w:val="Hyperlink"/>
          </w:rPr>
          <w:t>Fraud and Corruption</w:t>
        </w:r>
        <w:r>
          <w:rPr>
            <w:webHidden/>
          </w:rPr>
          <w:tab/>
        </w:r>
        <w:r>
          <w:rPr>
            <w:webHidden/>
          </w:rPr>
          <w:fldChar w:fldCharType="begin"/>
        </w:r>
        <w:r>
          <w:rPr>
            <w:webHidden/>
          </w:rPr>
          <w:instrText xml:space="preserve"> PAGEREF _Toc25317363 \h </w:instrText>
        </w:r>
        <w:r>
          <w:rPr>
            <w:webHidden/>
          </w:rPr>
        </w:r>
        <w:r>
          <w:rPr>
            <w:webHidden/>
          </w:rPr>
          <w:fldChar w:fldCharType="separate"/>
        </w:r>
        <w:r w:rsidR="00905F01">
          <w:rPr>
            <w:webHidden/>
          </w:rPr>
          <w:t>155</w:t>
        </w:r>
        <w:r>
          <w:rPr>
            <w:webHidden/>
          </w:rPr>
          <w:fldChar w:fldCharType="end"/>
        </w:r>
      </w:hyperlink>
    </w:p>
    <w:p w14:paraId="0976CADA" w14:textId="14924C9D" w:rsidR="0022669B" w:rsidRDefault="0022669B">
      <w:pPr>
        <w:pStyle w:val="TOC2"/>
        <w:rPr>
          <w:rFonts w:asciiTheme="minorHAnsi" w:eastAsiaTheme="minorEastAsia" w:hAnsiTheme="minorHAnsi" w:cstheme="minorBidi"/>
          <w:sz w:val="22"/>
          <w:szCs w:val="22"/>
        </w:rPr>
      </w:pPr>
      <w:hyperlink w:anchor="_Toc25317364" w:history="1">
        <w:r w:rsidRPr="00A07D7B">
          <w:rPr>
            <w:rStyle w:val="Hyperlink"/>
          </w:rPr>
          <w:t>26.</w:t>
        </w:r>
        <w:r>
          <w:rPr>
            <w:rFonts w:asciiTheme="minorHAnsi" w:eastAsiaTheme="minorEastAsia" w:hAnsiTheme="minorHAnsi" w:cstheme="minorBidi"/>
            <w:sz w:val="22"/>
            <w:szCs w:val="22"/>
          </w:rPr>
          <w:tab/>
        </w:r>
        <w:r w:rsidRPr="00A07D7B">
          <w:rPr>
            <w:rStyle w:val="Hyperlink"/>
          </w:rPr>
          <w:t>Stakeholder Engagement</w:t>
        </w:r>
        <w:r>
          <w:rPr>
            <w:webHidden/>
          </w:rPr>
          <w:tab/>
        </w:r>
        <w:r>
          <w:rPr>
            <w:webHidden/>
          </w:rPr>
          <w:fldChar w:fldCharType="begin"/>
        </w:r>
        <w:r>
          <w:rPr>
            <w:webHidden/>
          </w:rPr>
          <w:instrText xml:space="preserve"> PAGEREF _Toc25317364 \h </w:instrText>
        </w:r>
        <w:r>
          <w:rPr>
            <w:webHidden/>
          </w:rPr>
        </w:r>
        <w:r>
          <w:rPr>
            <w:webHidden/>
          </w:rPr>
          <w:fldChar w:fldCharType="separate"/>
        </w:r>
        <w:r w:rsidR="00905F01">
          <w:rPr>
            <w:webHidden/>
          </w:rPr>
          <w:t>155</w:t>
        </w:r>
        <w:r>
          <w:rPr>
            <w:webHidden/>
          </w:rPr>
          <w:fldChar w:fldCharType="end"/>
        </w:r>
      </w:hyperlink>
    </w:p>
    <w:p w14:paraId="2D50D1AE" w14:textId="372996E1" w:rsidR="0022669B" w:rsidRDefault="0022669B">
      <w:pPr>
        <w:pStyle w:val="TOC2"/>
        <w:rPr>
          <w:rFonts w:asciiTheme="minorHAnsi" w:eastAsiaTheme="minorEastAsia" w:hAnsiTheme="minorHAnsi" w:cstheme="minorBidi"/>
          <w:sz w:val="22"/>
          <w:szCs w:val="22"/>
        </w:rPr>
      </w:pPr>
      <w:hyperlink w:anchor="_Toc25317365" w:history="1">
        <w:r w:rsidRPr="00A07D7B">
          <w:rPr>
            <w:rStyle w:val="Hyperlink"/>
          </w:rPr>
          <w:t>27.</w:t>
        </w:r>
        <w:r>
          <w:rPr>
            <w:rFonts w:asciiTheme="minorHAnsi" w:eastAsiaTheme="minorEastAsia" w:hAnsiTheme="minorHAnsi" w:cstheme="minorBidi"/>
            <w:sz w:val="22"/>
            <w:szCs w:val="22"/>
          </w:rPr>
          <w:tab/>
        </w:r>
        <w:r w:rsidRPr="00A07D7B">
          <w:rPr>
            <w:rStyle w:val="Hyperlink"/>
          </w:rPr>
          <w:t>Suppliers (other than Subcontractors)</w:t>
        </w:r>
        <w:r>
          <w:rPr>
            <w:webHidden/>
          </w:rPr>
          <w:tab/>
        </w:r>
        <w:r>
          <w:rPr>
            <w:webHidden/>
          </w:rPr>
          <w:fldChar w:fldCharType="begin"/>
        </w:r>
        <w:r>
          <w:rPr>
            <w:webHidden/>
          </w:rPr>
          <w:instrText xml:space="preserve"> PAGEREF _Toc25317365 \h </w:instrText>
        </w:r>
        <w:r>
          <w:rPr>
            <w:webHidden/>
          </w:rPr>
        </w:r>
        <w:r>
          <w:rPr>
            <w:webHidden/>
          </w:rPr>
          <w:fldChar w:fldCharType="separate"/>
        </w:r>
        <w:r w:rsidR="00905F01">
          <w:rPr>
            <w:webHidden/>
          </w:rPr>
          <w:t>156</w:t>
        </w:r>
        <w:r>
          <w:rPr>
            <w:webHidden/>
          </w:rPr>
          <w:fldChar w:fldCharType="end"/>
        </w:r>
      </w:hyperlink>
    </w:p>
    <w:p w14:paraId="1088DACD" w14:textId="5265AD86" w:rsidR="0022669B" w:rsidRDefault="0022669B">
      <w:pPr>
        <w:pStyle w:val="TOC2"/>
        <w:rPr>
          <w:rFonts w:asciiTheme="minorHAnsi" w:eastAsiaTheme="minorEastAsia" w:hAnsiTheme="minorHAnsi" w:cstheme="minorBidi"/>
          <w:sz w:val="22"/>
          <w:szCs w:val="22"/>
        </w:rPr>
      </w:pPr>
      <w:hyperlink w:anchor="_Toc25317366" w:history="1">
        <w:r w:rsidRPr="00A07D7B">
          <w:rPr>
            <w:rStyle w:val="Hyperlink"/>
          </w:rPr>
          <w:t>28.</w:t>
        </w:r>
        <w:r>
          <w:rPr>
            <w:rFonts w:asciiTheme="minorHAnsi" w:eastAsiaTheme="minorEastAsia" w:hAnsiTheme="minorHAnsi" w:cstheme="minorBidi"/>
            <w:sz w:val="22"/>
            <w:szCs w:val="22"/>
          </w:rPr>
          <w:tab/>
        </w:r>
        <w:r w:rsidRPr="00A07D7B">
          <w:rPr>
            <w:rStyle w:val="Hyperlink"/>
          </w:rPr>
          <w:t>Code of Conduct</w:t>
        </w:r>
        <w:r>
          <w:rPr>
            <w:webHidden/>
          </w:rPr>
          <w:tab/>
        </w:r>
        <w:r>
          <w:rPr>
            <w:webHidden/>
          </w:rPr>
          <w:fldChar w:fldCharType="begin"/>
        </w:r>
        <w:r>
          <w:rPr>
            <w:webHidden/>
          </w:rPr>
          <w:instrText xml:space="preserve"> PAGEREF _Toc25317366 \h </w:instrText>
        </w:r>
        <w:r>
          <w:rPr>
            <w:webHidden/>
          </w:rPr>
        </w:r>
        <w:r>
          <w:rPr>
            <w:webHidden/>
          </w:rPr>
          <w:fldChar w:fldCharType="separate"/>
        </w:r>
        <w:r w:rsidR="00905F01">
          <w:rPr>
            <w:webHidden/>
          </w:rPr>
          <w:t>157</w:t>
        </w:r>
        <w:r>
          <w:rPr>
            <w:webHidden/>
          </w:rPr>
          <w:fldChar w:fldCharType="end"/>
        </w:r>
      </w:hyperlink>
    </w:p>
    <w:p w14:paraId="6D3EB519" w14:textId="2E6F1133" w:rsidR="0022669B" w:rsidRDefault="0022669B">
      <w:pPr>
        <w:pStyle w:val="TOC2"/>
        <w:rPr>
          <w:rFonts w:asciiTheme="minorHAnsi" w:eastAsiaTheme="minorEastAsia" w:hAnsiTheme="minorHAnsi" w:cstheme="minorBidi"/>
          <w:sz w:val="22"/>
          <w:szCs w:val="22"/>
        </w:rPr>
      </w:pPr>
      <w:hyperlink w:anchor="_Toc25317367" w:history="1">
        <w:r w:rsidRPr="00A07D7B">
          <w:rPr>
            <w:rStyle w:val="Hyperlink"/>
          </w:rPr>
          <w:t>29.</w:t>
        </w:r>
        <w:r>
          <w:rPr>
            <w:rFonts w:asciiTheme="minorHAnsi" w:eastAsiaTheme="minorEastAsia" w:hAnsiTheme="minorHAnsi" w:cstheme="minorBidi"/>
            <w:sz w:val="22"/>
            <w:szCs w:val="22"/>
          </w:rPr>
          <w:tab/>
        </w:r>
        <w:r w:rsidRPr="00A07D7B">
          <w:rPr>
            <w:rStyle w:val="Hyperlink"/>
          </w:rPr>
          <w:t>Security of the Site</w:t>
        </w:r>
        <w:r>
          <w:rPr>
            <w:webHidden/>
          </w:rPr>
          <w:tab/>
        </w:r>
        <w:r>
          <w:rPr>
            <w:webHidden/>
          </w:rPr>
          <w:fldChar w:fldCharType="begin"/>
        </w:r>
        <w:r>
          <w:rPr>
            <w:webHidden/>
          </w:rPr>
          <w:instrText xml:space="preserve"> PAGEREF _Toc25317367 \h </w:instrText>
        </w:r>
        <w:r>
          <w:rPr>
            <w:webHidden/>
          </w:rPr>
        </w:r>
        <w:r>
          <w:rPr>
            <w:webHidden/>
          </w:rPr>
          <w:fldChar w:fldCharType="separate"/>
        </w:r>
        <w:r w:rsidR="00905F01">
          <w:rPr>
            <w:webHidden/>
          </w:rPr>
          <w:t>157</w:t>
        </w:r>
        <w:r>
          <w:rPr>
            <w:webHidden/>
          </w:rPr>
          <w:fldChar w:fldCharType="end"/>
        </w:r>
      </w:hyperlink>
    </w:p>
    <w:p w14:paraId="19B67CFD" w14:textId="1B16FF78"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68" w:history="1">
        <w:r w:rsidRPr="00A07D7B">
          <w:rPr>
            <w:rStyle w:val="Hyperlink"/>
            <w:noProof/>
          </w:rPr>
          <w:t>B.  Time Control</w:t>
        </w:r>
        <w:r>
          <w:rPr>
            <w:noProof/>
            <w:webHidden/>
          </w:rPr>
          <w:tab/>
        </w:r>
        <w:r>
          <w:rPr>
            <w:noProof/>
            <w:webHidden/>
          </w:rPr>
          <w:fldChar w:fldCharType="begin"/>
        </w:r>
        <w:r>
          <w:rPr>
            <w:noProof/>
            <w:webHidden/>
          </w:rPr>
          <w:instrText xml:space="preserve"> PAGEREF _Toc25317368 \h </w:instrText>
        </w:r>
        <w:r>
          <w:rPr>
            <w:noProof/>
            <w:webHidden/>
          </w:rPr>
        </w:r>
        <w:r>
          <w:rPr>
            <w:noProof/>
            <w:webHidden/>
          </w:rPr>
          <w:fldChar w:fldCharType="separate"/>
        </w:r>
        <w:r w:rsidR="00905F01">
          <w:rPr>
            <w:noProof/>
            <w:webHidden/>
          </w:rPr>
          <w:t>158</w:t>
        </w:r>
        <w:r>
          <w:rPr>
            <w:noProof/>
            <w:webHidden/>
          </w:rPr>
          <w:fldChar w:fldCharType="end"/>
        </w:r>
      </w:hyperlink>
    </w:p>
    <w:p w14:paraId="08E5C7F6" w14:textId="03B9CBA1" w:rsidR="0022669B" w:rsidRDefault="0022669B">
      <w:pPr>
        <w:pStyle w:val="TOC2"/>
        <w:rPr>
          <w:rFonts w:asciiTheme="minorHAnsi" w:eastAsiaTheme="minorEastAsia" w:hAnsiTheme="minorHAnsi" w:cstheme="minorBidi"/>
          <w:sz w:val="22"/>
          <w:szCs w:val="22"/>
        </w:rPr>
      </w:pPr>
      <w:hyperlink w:anchor="_Toc25317369" w:history="1">
        <w:r w:rsidRPr="00A07D7B">
          <w:rPr>
            <w:rStyle w:val="Hyperlink"/>
          </w:rPr>
          <w:t>30.</w:t>
        </w:r>
        <w:r>
          <w:rPr>
            <w:rFonts w:asciiTheme="minorHAnsi" w:eastAsiaTheme="minorEastAsia" w:hAnsiTheme="minorHAnsi" w:cstheme="minorBidi"/>
            <w:sz w:val="22"/>
            <w:szCs w:val="22"/>
          </w:rPr>
          <w:tab/>
        </w:r>
        <w:r w:rsidRPr="00A07D7B">
          <w:rPr>
            <w:rStyle w:val="Hyperlink"/>
          </w:rPr>
          <w:t>Program and Progress Reports</w:t>
        </w:r>
        <w:r>
          <w:rPr>
            <w:webHidden/>
          </w:rPr>
          <w:tab/>
        </w:r>
        <w:r>
          <w:rPr>
            <w:webHidden/>
          </w:rPr>
          <w:fldChar w:fldCharType="begin"/>
        </w:r>
        <w:r>
          <w:rPr>
            <w:webHidden/>
          </w:rPr>
          <w:instrText xml:space="preserve"> PAGEREF _Toc25317369 \h </w:instrText>
        </w:r>
        <w:r>
          <w:rPr>
            <w:webHidden/>
          </w:rPr>
        </w:r>
        <w:r>
          <w:rPr>
            <w:webHidden/>
          </w:rPr>
          <w:fldChar w:fldCharType="separate"/>
        </w:r>
        <w:r w:rsidR="00905F01">
          <w:rPr>
            <w:webHidden/>
          </w:rPr>
          <w:t>158</w:t>
        </w:r>
        <w:r>
          <w:rPr>
            <w:webHidden/>
          </w:rPr>
          <w:fldChar w:fldCharType="end"/>
        </w:r>
      </w:hyperlink>
    </w:p>
    <w:p w14:paraId="7234D7DE" w14:textId="7AB82A01" w:rsidR="0022669B" w:rsidRDefault="0022669B">
      <w:pPr>
        <w:pStyle w:val="TOC2"/>
        <w:rPr>
          <w:rFonts w:asciiTheme="minorHAnsi" w:eastAsiaTheme="minorEastAsia" w:hAnsiTheme="minorHAnsi" w:cstheme="minorBidi"/>
          <w:sz w:val="22"/>
          <w:szCs w:val="22"/>
        </w:rPr>
      </w:pPr>
      <w:hyperlink w:anchor="_Toc25317370" w:history="1">
        <w:r w:rsidRPr="00A07D7B">
          <w:rPr>
            <w:rStyle w:val="Hyperlink"/>
          </w:rPr>
          <w:t>31.</w:t>
        </w:r>
        <w:r>
          <w:rPr>
            <w:rFonts w:asciiTheme="minorHAnsi" w:eastAsiaTheme="minorEastAsia" w:hAnsiTheme="minorHAnsi" w:cstheme="minorBidi"/>
            <w:sz w:val="22"/>
            <w:szCs w:val="22"/>
          </w:rPr>
          <w:tab/>
        </w:r>
        <w:r w:rsidRPr="00A07D7B">
          <w:rPr>
            <w:rStyle w:val="Hyperlink"/>
          </w:rPr>
          <w:t>Extension of the Intended Completion Date</w:t>
        </w:r>
        <w:r>
          <w:rPr>
            <w:webHidden/>
          </w:rPr>
          <w:tab/>
        </w:r>
        <w:r>
          <w:rPr>
            <w:webHidden/>
          </w:rPr>
          <w:fldChar w:fldCharType="begin"/>
        </w:r>
        <w:r>
          <w:rPr>
            <w:webHidden/>
          </w:rPr>
          <w:instrText xml:space="preserve"> PAGEREF _Toc25317370 \h </w:instrText>
        </w:r>
        <w:r>
          <w:rPr>
            <w:webHidden/>
          </w:rPr>
        </w:r>
        <w:r>
          <w:rPr>
            <w:webHidden/>
          </w:rPr>
          <w:fldChar w:fldCharType="separate"/>
        </w:r>
        <w:r w:rsidR="00905F01">
          <w:rPr>
            <w:webHidden/>
          </w:rPr>
          <w:t>159</w:t>
        </w:r>
        <w:r>
          <w:rPr>
            <w:webHidden/>
          </w:rPr>
          <w:fldChar w:fldCharType="end"/>
        </w:r>
      </w:hyperlink>
    </w:p>
    <w:p w14:paraId="704A65FE" w14:textId="08FD61E0" w:rsidR="0022669B" w:rsidRDefault="0022669B">
      <w:pPr>
        <w:pStyle w:val="TOC2"/>
        <w:rPr>
          <w:rFonts w:asciiTheme="minorHAnsi" w:eastAsiaTheme="minorEastAsia" w:hAnsiTheme="minorHAnsi" w:cstheme="minorBidi"/>
          <w:sz w:val="22"/>
          <w:szCs w:val="22"/>
        </w:rPr>
      </w:pPr>
      <w:hyperlink w:anchor="_Toc25317371" w:history="1">
        <w:r w:rsidRPr="00A07D7B">
          <w:rPr>
            <w:rStyle w:val="Hyperlink"/>
          </w:rPr>
          <w:t>32.</w:t>
        </w:r>
        <w:r>
          <w:rPr>
            <w:rFonts w:asciiTheme="minorHAnsi" w:eastAsiaTheme="minorEastAsia" w:hAnsiTheme="minorHAnsi" w:cstheme="minorBidi"/>
            <w:sz w:val="22"/>
            <w:szCs w:val="22"/>
          </w:rPr>
          <w:tab/>
        </w:r>
        <w:r w:rsidRPr="00A07D7B">
          <w:rPr>
            <w:rStyle w:val="Hyperlink"/>
          </w:rPr>
          <w:t>Acceleration</w:t>
        </w:r>
        <w:r>
          <w:rPr>
            <w:webHidden/>
          </w:rPr>
          <w:tab/>
        </w:r>
        <w:r>
          <w:rPr>
            <w:webHidden/>
          </w:rPr>
          <w:fldChar w:fldCharType="begin"/>
        </w:r>
        <w:r>
          <w:rPr>
            <w:webHidden/>
          </w:rPr>
          <w:instrText xml:space="preserve"> PAGEREF _Toc25317371 \h </w:instrText>
        </w:r>
        <w:r>
          <w:rPr>
            <w:webHidden/>
          </w:rPr>
        </w:r>
        <w:r>
          <w:rPr>
            <w:webHidden/>
          </w:rPr>
          <w:fldChar w:fldCharType="separate"/>
        </w:r>
        <w:r w:rsidR="00905F01">
          <w:rPr>
            <w:webHidden/>
          </w:rPr>
          <w:t>160</w:t>
        </w:r>
        <w:r>
          <w:rPr>
            <w:webHidden/>
          </w:rPr>
          <w:fldChar w:fldCharType="end"/>
        </w:r>
      </w:hyperlink>
    </w:p>
    <w:p w14:paraId="7137B556" w14:textId="5999633C" w:rsidR="0022669B" w:rsidRDefault="0022669B">
      <w:pPr>
        <w:pStyle w:val="TOC2"/>
        <w:rPr>
          <w:rFonts w:asciiTheme="minorHAnsi" w:eastAsiaTheme="minorEastAsia" w:hAnsiTheme="minorHAnsi" w:cstheme="minorBidi"/>
          <w:sz w:val="22"/>
          <w:szCs w:val="22"/>
        </w:rPr>
      </w:pPr>
      <w:hyperlink w:anchor="_Toc25317372" w:history="1">
        <w:r w:rsidRPr="00A07D7B">
          <w:rPr>
            <w:rStyle w:val="Hyperlink"/>
          </w:rPr>
          <w:t>33.</w:t>
        </w:r>
        <w:r>
          <w:rPr>
            <w:rFonts w:asciiTheme="minorHAnsi" w:eastAsiaTheme="minorEastAsia" w:hAnsiTheme="minorHAnsi" w:cstheme="minorBidi"/>
            <w:sz w:val="22"/>
            <w:szCs w:val="22"/>
          </w:rPr>
          <w:tab/>
        </w:r>
        <w:r w:rsidRPr="00A07D7B">
          <w:rPr>
            <w:rStyle w:val="Hyperlink"/>
          </w:rPr>
          <w:t>Delays Ordered by the Project Manager</w:t>
        </w:r>
        <w:r>
          <w:rPr>
            <w:webHidden/>
          </w:rPr>
          <w:tab/>
        </w:r>
        <w:r>
          <w:rPr>
            <w:webHidden/>
          </w:rPr>
          <w:fldChar w:fldCharType="begin"/>
        </w:r>
        <w:r>
          <w:rPr>
            <w:webHidden/>
          </w:rPr>
          <w:instrText xml:space="preserve"> PAGEREF _Toc25317372 \h </w:instrText>
        </w:r>
        <w:r>
          <w:rPr>
            <w:webHidden/>
          </w:rPr>
        </w:r>
        <w:r>
          <w:rPr>
            <w:webHidden/>
          </w:rPr>
          <w:fldChar w:fldCharType="separate"/>
        </w:r>
        <w:r w:rsidR="00905F01">
          <w:rPr>
            <w:webHidden/>
          </w:rPr>
          <w:t>160</w:t>
        </w:r>
        <w:r>
          <w:rPr>
            <w:webHidden/>
          </w:rPr>
          <w:fldChar w:fldCharType="end"/>
        </w:r>
      </w:hyperlink>
    </w:p>
    <w:p w14:paraId="01348C06" w14:textId="259DC837" w:rsidR="0022669B" w:rsidRDefault="0022669B">
      <w:pPr>
        <w:pStyle w:val="TOC2"/>
        <w:rPr>
          <w:rFonts w:asciiTheme="minorHAnsi" w:eastAsiaTheme="minorEastAsia" w:hAnsiTheme="minorHAnsi" w:cstheme="minorBidi"/>
          <w:sz w:val="22"/>
          <w:szCs w:val="22"/>
        </w:rPr>
      </w:pPr>
      <w:hyperlink w:anchor="_Toc25317373" w:history="1">
        <w:r w:rsidRPr="00A07D7B">
          <w:rPr>
            <w:rStyle w:val="Hyperlink"/>
          </w:rPr>
          <w:t>34.</w:t>
        </w:r>
        <w:r>
          <w:rPr>
            <w:rFonts w:asciiTheme="minorHAnsi" w:eastAsiaTheme="minorEastAsia" w:hAnsiTheme="minorHAnsi" w:cstheme="minorBidi"/>
            <w:sz w:val="22"/>
            <w:szCs w:val="22"/>
          </w:rPr>
          <w:tab/>
        </w:r>
        <w:r w:rsidRPr="00A07D7B">
          <w:rPr>
            <w:rStyle w:val="Hyperlink"/>
          </w:rPr>
          <w:t>Management Meetings</w:t>
        </w:r>
        <w:r>
          <w:rPr>
            <w:webHidden/>
          </w:rPr>
          <w:tab/>
        </w:r>
        <w:r>
          <w:rPr>
            <w:webHidden/>
          </w:rPr>
          <w:fldChar w:fldCharType="begin"/>
        </w:r>
        <w:r>
          <w:rPr>
            <w:webHidden/>
          </w:rPr>
          <w:instrText xml:space="preserve"> PAGEREF _Toc25317373 \h </w:instrText>
        </w:r>
        <w:r>
          <w:rPr>
            <w:webHidden/>
          </w:rPr>
        </w:r>
        <w:r>
          <w:rPr>
            <w:webHidden/>
          </w:rPr>
          <w:fldChar w:fldCharType="separate"/>
        </w:r>
        <w:r w:rsidR="00905F01">
          <w:rPr>
            <w:webHidden/>
          </w:rPr>
          <w:t>160</w:t>
        </w:r>
        <w:r>
          <w:rPr>
            <w:webHidden/>
          </w:rPr>
          <w:fldChar w:fldCharType="end"/>
        </w:r>
      </w:hyperlink>
    </w:p>
    <w:p w14:paraId="57EC6552" w14:textId="4DB050A8" w:rsidR="0022669B" w:rsidRDefault="0022669B">
      <w:pPr>
        <w:pStyle w:val="TOC2"/>
        <w:rPr>
          <w:rFonts w:asciiTheme="minorHAnsi" w:eastAsiaTheme="minorEastAsia" w:hAnsiTheme="minorHAnsi" w:cstheme="minorBidi"/>
          <w:sz w:val="22"/>
          <w:szCs w:val="22"/>
        </w:rPr>
      </w:pPr>
      <w:hyperlink w:anchor="_Toc25317374" w:history="1">
        <w:r w:rsidRPr="00A07D7B">
          <w:rPr>
            <w:rStyle w:val="Hyperlink"/>
          </w:rPr>
          <w:t>35.</w:t>
        </w:r>
        <w:r>
          <w:rPr>
            <w:rFonts w:asciiTheme="minorHAnsi" w:eastAsiaTheme="minorEastAsia" w:hAnsiTheme="minorHAnsi" w:cstheme="minorBidi"/>
            <w:sz w:val="22"/>
            <w:szCs w:val="22"/>
          </w:rPr>
          <w:tab/>
        </w:r>
        <w:r w:rsidRPr="00A07D7B">
          <w:rPr>
            <w:rStyle w:val="Hyperlink"/>
          </w:rPr>
          <w:t>Early Warning</w:t>
        </w:r>
        <w:r>
          <w:rPr>
            <w:webHidden/>
          </w:rPr>
          <w:tab/>
        </w:r>
        <w:r>
          <w:rPr>
            <w:webHidden/>
          </w:rPr>
          <w:fldChar w:fldCharType="begin"/>
        </w:r>
        <w:r>
          <w:rPr>
            <w:webHidden/>
          </w:rPr>
          <w:instrText xml:space="preserve"> PAGEREF _Toc25317374 \h </w:instrText>
        </w:r>
        <w:r>
          <w:rPr>
            <w:webHidden/>
          </w:rPr>
        </w:r>
        <w:r>
          <w:rPr>
            <w:webHidden/>
          </w:rPr>
          <w:fldChar w:fldCharType="separate"/>
        </w:r>
        <w:r w:rsidR="00905F01">
          <w:rPr>
            <w:webHidden/>
          </w:rPr>
          <w:t>160</w:t>
        </w:r>
        <w:r>
          <w:rPr>
            <w:webHidden/>
          </w:rPr>
          <w:fldChar w:fldCharType="end"/>
        </w:r>
      </w:hyperlink>
    </w:p>
    <w:p w14:paraId="22F7DBE6" w14:textId="754A92BC"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75" w:history="1">
        <w:r w:rsidRPr="00A07D7B">
          <w:rPr>
            <w:rStyle w:val="Hyperlink"/>
            <w:noProof/>
          </w:rPr>
          <w:t>C.  Quality Control</w:t>
        </w:r>
        <w:r>
          <w:rPr>
            <w:noProof/>
            <w:webHidden/>
          </w:rPr>
          <w:tab/>
        </w:r>
        <w:r>
          <w:rPr>
            <w:noProof/>
            <w:webHidden/>
          </w:rPr>
          <w:fldChar w:fldCharType="begin"/>
        </w:r>
        <w:r>
          <w:rPr>
            <w:noProof/>
            <w:webHidden/>
          </w:rPr>
          <w:instrText xml:space="preserve"> PAGEREF _Toc25317375 \h </w:instrText>
        </w:r>
        <w:r>
          <w:rPr>
            <w:noProof/>
            <w:webHidden/>
          </w:rPr>
        </w:r>
        <w:r>
          <w:rPr>
            <w:noProof/>
            <w:webHidden/>
          </w:rPr>
          <w:fldChar w:fldCharType="separate"/>
        </w:r>
        <w:r w:rsidR="00905F01">
          <w:rPr>
            <w:noProof/>
            <w:webHidden/>
          </w:rPr>
          <w:t>160</w:t>
        </w:r>
        <w:r>
          <w:rPr>
            <w:noProof/>
            <w:webHidden/>
          </w:rPr>
          <w:fldChar w:fldCharType="end"/>
        </w:r>
      </w:hyperlink>
    </w:p>
    <w:p w14:paraId="19BBD515" w14:textId="28C5ADF4" w:rsidR="0022669B" w:rsidRDefault="0022669B">
      <w:pPr>
        <w:pStyle w:val="TOC2"/>
        <w:rPr>
          <w:rFonts w:asciiTheme="minorHAnsi" w:eastAsiaTheme="minorEastAsia" w:hAnsiTheme="minorHAnsi" w:cstheme="minorBidi"/>
          <w:sz w:val="22"/>
          <w:szCs w:val="22"/>
        </w:rPr>
      </w:pPr>
      <w:hyperlink w:anchor="_Toc25317376" w:history="1">
        <w:r w:rsidRPr="00A07D7B">
          <w:rPr>
            <w:rStyle w:val="Hyperlink"/>
          </w:rPr>
          <w:t>36.</w:t>
        </w:r>
        <w:r>
          <w:rPr>
            <w:rFonts w:asciiTheme="minorHAnsi" w:eastAsiaTheme="minorEastAsia" w:hAnsiTheme="minorHAnsi" w:cstheme="minorBidi"/>
            <w:sz w:val="22"/>
            <w:szCs w:val="22"/>
          </w:rPr>
          <w:tab/>
        </w:r>
        <w:r w:rsidRPr="00A07D7B">
          <w:rPr>
            <w:rStyle w:val="Hyperlink"/>
          </w:rPr>
          <w:t>Identifying Defects</w:t>
        </w:r>
        <w:r>
          <w:rPr>
            <w:webHidden/>
          </w:rPr>
          <w:tab/>
        </w:r>
        <w:r>
          <w:rPr>
            <w:webHidden/>
          </w:rPr>
          <w:fldChar w:fldCharType="begin"/>
        </w:r>
        <w:r>
          <w:rPr>
            <w:webHidden/>
          </w:rPr>
          <w:instrText xml:space="preserve"> PAGEREF _Toc25317376 \h </w:instrText>
        </w:r>
        <w:r>
          <w:rPr>
            <w:webHidden/>
          </w:rPr>
        </w:r>
        <w:r>
          <w:rPr>
            <w:webHidden/>
          </w:rPr>
          <w:fldChar w:fldCharType="separate"/>
        </w:r>
        <w:r w:rsidR="00905F01">
          <w:rPr>
            <w:webHidden/>
          </w:rPr>
          <w:t>160</w:t>
        </w:r>
        <w:r>
          <w:rPr>
            <w:webHidden/>
          </w:rPr>
          <w:fldChar w:fldCharType="end"/>
        </w:r>
      </w:hyperlink>
    </w:p>
    <w:p w14:paraId="55EA47E4" w14:textId="586EFAD9" w:rsidR="0022669B" w:rsidRDefault="0022669B">
      <w:pPr>
        <w:pStyle w:val="TOC2"/>
        <w:rPr>
          <w:rFonts w:asciiTheme="minorHAnsi" w:eastAsiaTheme="minorEastAsia" w:hAnsiTheme="minorHAnsi" w:cstheme="minorBidi"/>
          <w:sz w:val="22"/>
          <w:szCs w:val="22"/>
        </w:rPr>
      </w:pPr>
      <w:hyperlink w:anchor="_Toc25317377" w:history="1">
        <w:r w:rsidRPr="00A07D7B">
          <w:rPr>
            <w:rStyle w:val="Hyperlink"/>
          </w:rPr>
          <w:t>37.</w:t>
        </w:r>
        <w:r>
          <w:rPr>
            <w:rFonts w:asciiTheme="minorHAnsi" w:eastAsiaTheme="minorEastAsia" w:hAnsiTheme="minorHAnsi" w:cstheme="minorBidi"/>
            <w:sz w:val="22"/>
            <w:szCs w:val="22"/>
          </w:rPr>
          <w:tab/>
        </w:r>
        <w:r w:rsidRPr="00A07D7B">
          <w:rPr>
            <w:rStyle w:val="Hyperlink"/>
          </w:rPr>
          <w:t>Tests</w:t>
        </w:r>
        <w:r>
          <w:rPr>
            <w:webHidden/>
          </w:rPr>
          <w:tab/>
        </w:r>
        <w:r>
          <w:rPr>
            <w:webHidden/>
          </w:rPr>
          <w:fldChar w:fldCharType="begin"/>
        </w:r>
        <w:r>
          <w:rPr>
            <w:webHidden/>
          </w:rPr>
          <w:instrText xml:space="preserve"> PAGEREF _Toc25317377 \h </w:instrText>
        </w:r>
        <w:r>
          <w:rPr>
            <w:webHidden/>
          </w:rPr>
        </w:r>
        <w:r>
          <w:rPr>
            <w:webHidden/>
          </w:rPr>
          <w:fldChar w:fldCharType="separate"/>
        </w:r>
        <w:r w:rsidR="00905F01">
          <w:rPr>
            <w:webHidden/>
          </w:rPr>
          <w:t>161</w:t>
        </w:r>
        <w:r>
          <w:rPr>
            <w:webHidden/>
          </w:rPr>
          <w:fldChar w:fldCharType="end"/>
        </w:r>
      </w:hyperlink>
    </w:p>
    <w:p w14:paraId="17D4D7B0" w14:textId="19A62F88" w:rsidR="0022669B" w:rsidRDefault="0022669B">
      <w:pPr>
        <w:pStyle w:val="TOC2"/>
        <w:rPr>
          <w:rFonts w:asciiTheme="minorHAnsi" w:eastAsiaTheme="minorEastAsia" w:hAnsiTheme="minorHAnsi" w:cstheme="minorBidi"/>
          <w:sz w:val="22"/>
          <w:szCs w:val="22"/>
        </w:rPr>
      </w:pPr>
      <w:hyperlink w:anchor="_Toc25317378" w:history="1">
        <w:r w:rsidRPr="00A07D7B">
          <w:rPr>
            <w:rStyle w:val="Hyperlink"/>
          </w:rPr>
          <w:t>38.</w:t>
        </w:r>
        <w:r>
          <w:rPr>
            <w:rFonts w:asciiTheme="minorHAnsi" w:eastAsiaTheme="minorEastAsia" w:hAnsiTheme="minorHAnsi" w:cstheme="minorBidi"/>
            <w:sz w:val="22"/>
            <w:szCs w:val="22"/>
          </w:rPr>
          <w:tab/>
        </w:r>
        <w:r w:rsidRPr="00A07D7B">
          <w:rPr>
            <w:rStyle w:val="Hyperlink"/>
          </w:rPr>
          <w:t>Correction of Defects</w:t>
        </w:r>
        <w:r>
          <w:rPr>
            <w:webHidden/>
          </w:rPr>
          <w:tab/>
        </w:r>
        <w:r>
          <w:rPr>
            <w:webHidden/>
          </w:rPr>
          <w:fldChar w:fldCharType="begin"/>
        </w:r>
        <w:r>
          <w:rPr>
            <w:webHidden/>
          </w:rPr>
          <w:instrText xml:space="preserve"> PAGEREF _Toc25317378 \h </w:instrText>
        </w:r>
        <w:r>
          <w:rPr>
            <w:webHidden/>
          </w:rPr>
        </w:r>
        <w:r>
          <w:rPr>
            <w:webHidden/>
          </w:rPr>
          <w:fldChar w:fldCharType="separate"/>
        </w:r>
        <w:r w:rsidR="00905F01">
          <w:rPr>
            <w:webHidden/>
          </w:rPr>
          <w:t>161</w:t>
        </w:r>
        <w:r>
          <w:rPr>
            <w:webHidden/>
          </w:rPr>
          <w:fldChar w:fldCharType="end"/>
        </w:r>
      </w:hyperlink>
    </w:p>
    <w:p w14:paraId="5B6336F4" w14:textId="44FCB367" w:rsidR="0022669B" w:rsidRDefault="0022669B">
      <w:pPr>
        <w:pStyle w:val="TOC2"/>
        <w:rPr>
          <w:rFonts w:asciiTheme="minorHAnsi" w:eastAsiaTheme="minorEastAsia" w:hAnsiTheme="minorHAnsi" w:cstheme="minorBidi"/>
          <w:sz w:val="22"/>
          <w:szCs w:val="22"/>
        </w:rPr>
      </w:pPr>
      <w:hyperlink w:anchor="_Toc25317379" w:history="1">
        <w:r w:rsidRPr="00A07D7B">
          <w:rPr>
            <w:rStyle w:val="Hyperlink"/>
          </w:rPr>
          <w:t>39.</w:t>
        </w:r>
        <w:r>
          <w:rPr>
            <w:rFonts w:asciiTheme="minorHAnsi" w:eastAsiaTheme="minorEastAsia" w:hAnsiTheme="minorHAnsi" w:cstheme="minorBidi"/>
            <w:sz w:val="22"/>
            <w:szCs w:val="22"/>
          </w:rPr>
          <w:tab/>
        </w:r>
        <w:r w:rsidRPr="00A07D7B">
          <w:rPr>
            <w:rStyle w:val="Hyperlink"/>
          </w:rPr>
          <w:t>Uncorrected Defects</w:t>
        </w:r>
        <w:r>
          <w:rPr>
            <w:webHidden/>
          </w:rPr>
          <w:tab/>
        </w:r>
        <w:r>
          <w:rPr>
            <w:webHidden/>
          </w:rPr>
          <w:fldChar w:fldCharType="begin"/>
        </w:r>
        <w:r>
          <w:rPr>
            <w:webHidden/>
          </w:rPr>
          <w:instrText xml:space="preserve"> PAGEREF _Toc25317379 \h </w:instrText>
        </w:r>
        <w:r>
          <w:rPr>
            <w:webHidden/>
          </w:rPr>
        </w:r>
        <w:r>
          <w:rPr>
            <w:webHidden/>
          </w:rPr>
          <w:fldChar w:fldCharType="separate"/>
        </w:r>
        <w:r w:rsidR="00905F01">
          <w:rPr>
            <w:webHidden/>
          </w:rPr>
          <w:t>161</w:t>
        </w:r>
        <w:r>
          <w:rPr>
            <w:webHidden/>
          </w:rPr>
          <w:fldChar w:fldCharType="end"/>
        </w:r>
      </w:hyperlink>
    </w:p>
    <w:p w14:paraId="08401B71" w14:textId="6DFC6E92"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80" w:history="1">
        <w:r w:rsidRPr="00A07D7B">
          <w:rPr>
            <w:rStyle w:val="Hyperlink"/>
            <w:noProof/>
          </w:rPr>
          <w:t>D.  Cost Control</w:t>
        </w:r>
        <w:r>
          <w:rPr>
            <w:noProof/>
            <w:webHidden/>
          </w:rPr>
          <w:tab/>
        </w:r>
        <w:r>
          <w:rPr>
            <w:noProof/>
            <w:webHidden/>
          </w:rPr>
          <w:fldChar w:fldCharType="begin"/>
        </w:r>
        <w:r>
          <w:rPr>
            <w:noProof/>
            <w:webHidden/>
          </w:rPr>
          <w:instrText xml:space="preserve"> PAGEREF _Toc25317380 \h </w:instrText>
        </w:r>
        <w:r>
          <w:rPr>
            <w:noProof/>
            <w:webHidden/>
          </w:rPr>
        </w:r>
        <w:r>
          <w:rPr>
            <w:noProof/>
            <w:webHidden/>
          </w:rPr>
          <w:fldChar w:fldCharType="separate"/>
        </w:r>
        <w:r w:rsidR="00905F01">
          <w:rPr>
            <w:noProof/>
            <w:webHidden/>
          </w:rPr>
          <w:t>161</w:t>
        </w:r>
        <w:r>
          <w:rPr>
            <w:noProof/>
            <w:webHidden/>
          </w:rPr>
          <w:fldChar w:fldCharType="end"/>
        </w:r>
      </w:hyperlink>
    </w:p>
    <w:p w14:paraId="1E6967A3" w14:textId="6B1DBEE5" w:rsidR="0022669B" w:rsidRDefault="0022669B">
      <w:pPr>
        <w:pStyle w:val="TOC2"/>
        <w:rPr>
          <w:rFonts w:asciiTheme="minorHAnsi" w:eastAsiaTheme="minorEastAsia" w:hAnsiTheme="minorHAnsi" w:cstheme="minorBidi"/>
          <w:sz w:val="22"/>
          <w:szCs w:val="22"/>
        </w:rPr>
      </w:pPr>
      <w:hyperlink w:anchor="_Toc25317381" w:history="1">
        <w:r w:rsidRPr="00A07D7B">
          <w:rPr>
            <w:rStyle w:val="Hyperlink"/>
          </w:rPr>
          <w:t>40.</w:t>
        </w:r>
        <w:r>
          <w:rPr>
            <w:rFonts w:asciiTheme="minorHAnsi" w:eastAsiaTheme="minorEastAsia" w:hAnsiTheme="minorHAnsi" w:cstheme="minorBidi"/>
            <w:sz w:val="22"/>
            <w:szCs w:val="22"/>
          </w:rPr>
          <w:tab/>
        </w:r>
        <w:r w:rsidRPr="00A07D7B">
          <w:rPr>
            <w:rStyle w:val="Hyperlink"/>
          </w:rPr>
          <w:t>Contract Price</w:t>
        </w:r>
        <w:r>
          <w:rPr>
            <w:webHidden/>
          </w:rPr>
          <w:tab/>
        </w:r>
        <w:r>
          <w:rPr>
            <w:webHidden/>
          </w:rPr>
          <w:fldChar w:fldCharType="begin"/>
        </w:r>
        <w:r>
          <w:rPr>
            <w:webHidden/>
          </w:rPr>
          <w:instrText xml:space="preserve"> PAGEREF _Toc25317381 \h </w:instrText>
        </w:r>
        <w:r>
          <w:rPr>
            <w:webHidden/>
          </w:rPr>
        </w:r>
        <w:r>
          <w:rPr>
            <w:webHidden/>
          </w:rPr>
          <w:fldChar w:fldCharType="separate"/>
        </w:r>
        <w:r w:rsidR="00905F01">
          <w:rPr>
            <w:webHidden/>
          </w:rPr>
          <w:t>161</w:t>
        </w:r>
        <w:r>
          <w:rPr>
            <w:webHidden/>
          </w:rPr>
          <w:fldChar w:fldCharType="end"/>
        </w:r>
      </w:hyperlink>
    </w:p>
    <w:p w14:paraId="4CB9AAC9" w14:textId="52C1B1B6" w:rsidR="0022669B" w:rsidRDefault="0022669B">
      <w:pPr>
        <w:pStyle w:val="TOC2"/>
        <w:rPr>
          <w:rFonts w:asciiTheme="minorHAnsi" w:eastAsiaTheme="minorEastAsia" w:hAnsiTheme="minorHAnsi" w:cstheme="minorBidi"/>
          <w:sz w:val="22"/>
          <w:szCs w:val="22"/>
        </w:rPr>
      </w:pPr>
      <w:hyperlink w:anchor="_Toc25317382" w:history="1">
        <w:r w:rsidRPr="00A07D7B">
          <w:rPr>
            <w:rStyle w:val="Hyperlink"/>
          </w:rPr>
          <w:t>41.</w:t>
        </w:r>
        <w:r>
          <w:rPr>
            <w:rFonts w:asciiTheme="minorHAnsi" w:eastAsiaTheme="minorEastAsia" w:hAnsiTheme="minorHAnsi" w:cstheme="minorBidi"/>
            <w:sz w:val="22"/>
            <w:szCs w:val="22"/>
          </w:rPr>
          <w:tab/>
        </w:r>
        <w:r w:rsidRPr="00A07D7B">
          <w:rPr>
            <w:rStyle w:val="Hyperlink"/>
          </w:rPr>
          <w:t>Changes in the Contract Price</w:t>
        </w:r>
        <w:r>
          <w:rPr>
            <w:webHidden/>
          </w:rPr>
          <w:tab/>
        </w:r>
        <w:r>
          <w:rPr>
            <w:webHidden/>
          </w:rPr>
          <w:fldChar w:fldCharType="begin"/>
        </w:r>
        <w:r>
          <w:rPr>
            <w:webHidden/>
          </w:rPr>
          <w:instrText xml:space="preserve"> PAGEREF _Toc25317382 \h </w:instrText>
        </w:r>
        <w:r>
          <w:rPr>
            <w:webHidden/>
          </w:rPr>
        </w:r>
        <w:r>
          <w:rPr>
            <w:webHidden/>
          </w:rPr>
          <w:fldChar w:fldCharType="separate"/>
        </w:r>
        <w:r w:rsidR="00905F01">
          <w:rPr>
            <w:webHidden/>
          </w:rPr>
          <w:t>161</w:t>
        </w:r>
        <w:r>
          <w:rPr>
            <w:webHidden/>
          </w:rPr>
          <w:fldChar w:fldCharType="end"/>
        </w:r>
      </w:hyperlink>
    </w:p>
    <w:p w14:paraId="09D9C14E" w14:textId="772838C6" w:rsidR="0022669B" w:rsidRDefault="0022669B">
      <w:pPr>
        <w:pStyle w:val="TOC2"/>
        <w:rPr>
          <w:rFonts w:asciiTheme="minorHAnsi" w:eastAsiaTheme="minorEastAsia" w:hAnsiTheme="minorHAnsi" w:cstheme="minorBidi"/>
          <w:sz w:val="22"/>
          <w:szCs w:val="22"/>
        </w:rPr>
      </w:pPr>
      <w:hyperlink w:anchor="_Toc25317383" w:history="1">
        <w:r w:rsidRPr="00A07D7B">
          <w:rPr>
            <w:rStyle w:val="Hyperlink"/>
          </w:rPr>
          <w:t>42.</w:t>
        </w:r>
        <w:r>
          <w:rPr>
            <w:rFonts w:asciiTheme="minorHAnsi" w:eastAsiaTheme="minorEastAsia" w:hAnsiTheme="minorHAnsi" w:cstheme="minorBidi"/>
            <w:sz w:val="22"/>
            <w:szCs w:val="22"/>
          </w:rPr>
          <w:tab/>
        </w:r>
        <w:r w:rsidRPr="00A07D7B">
          <w:rPr>
            <w:rStyle w:val="Hyperlink"/>
          </w:rPr>
          <w:t>Variations</w:t>
        </w:r>
        <w:r>
          <w:rPr>
            <w:webHidden/>
          </w:rPr>
          <w:tab/>
        </w:r>
        <w:r>
          <w:rPr>
            <w:webHidden/>
          </w:rPr>
          <w:fldChar w:fldCharType="begin"/>
        </w:r>
        <w:r>
          <w:rPr>
            <w:webHidden/>
          </w:rPr>
          <w:instrText xml:space="preserve"> PAGEREF _Toc25317383 \h </w:instrText>
        </w:r>
        <w:r>
          <w:rPr>
            <w:webHidden/>
          </w:rPr>
        </w:r>
        <w:r>
          <w:rPr>
            <w:webHidden/>
          </w:rPr>
          <w:fldChar w:fldCharType="separate"/>
        </w:r>
        <w:r w:rsidR="00905F01">
          <w:rPr>
            <w:webHidden/>
          </w:rPr>
          <w:t>162</w:t>
        </w:r>
        <w:r>
          <w:rPr>
            <w:webHidden/>
          </w:rPr>
          <w:fldChar w:fldCharType="end"/>
        </w:r>
      </w:hyperlink>
    </w:p>
    <w:p w14:paraId="01D9907A" w14:textId="57A756DB" w:rsidR="0022669B" w:rsidRDefault="0022669B">
      <w:pPr>
        <w:pStyle w:val="TOC2"/>
        <w:rPr>
          <w:rFonts w:asciiTheme="minorHAnsi" w:eastAsiaTheme="minorEastAsia" w:hAnsiTheme="minorHAnsi" w:cstheme="minorBidi"/>
          <w:sz w:val="22"/>
          <w:szCs w:val="22"/>
        </w:rPr>
      </w:pPr>
      <w:hyperlink w:anchor="_Toc25317384" w:history="1">
        <w:r w:rsidRPr="00A07D7B">
          <w:rPr>
            <w:rStyle w:val="Hyperlink"/>
          </w:rPr>
          <w:t>43.</w:t>
        </w:r>
        <w:r>
          <w:rPr>
            <w:rFonts w:asciiTheme="minorHAnsi" w:eastAsiaTheme="minorEastAsia" w:hAnsiTheme="minorHAnsi" w:cstheme="minorBidi"/>
            <w:sz w:val="22"/>
            <w:szCs w:val="22"/>
          </w:rPr>
          <w:tab/>
        </w:r>
        <w:r w:rsidRPr="00A07D7B">
          <w:rPr>
            <w:rStyle w:val="Hyperlink"/>
          </w:rPr>
          <w:t>Cash Flow Forecasts</w:t>
        </w:r>
        <w:r>
          <w:rPr>
            <w:webHidden/>
          </w:rPr>
          <w:tab/>
        </w:r>
        <w:r>
          <w:rPr>
            <w:webHidden/>
          </w:rPr>
          <w:fldChar w:fldCharType="begin"/>
        </w:r>
        <w:r>
          <w:rPr>
            <w:webHidden/>
          </w:rPr>
          <w:instrText xml:space="preserve"> PAGEREF _Toc25317384 \h </w:instrText>
        </w:r>
        <w:r>
          <w:rPr>
            <w:webHidden/>
          </w:rPr>
        </w:r>
        <w:r>
          <w:rPr>
            <w:webHidden/>
          </w:rPr>
          <w:fldChar w:fldCharType="separate"/>
        </w:r>
        <w:r w:rsidR="00905F01">
          <w:rPr>
            <w:webHidden/>
          </w:rPr>
          <w:t>163</w:t>
        </w:r>
        <w:r>
          <w:rPr>
            <w:webHidden/>
          </w:rPr>
          <w:fldChar w:fldCharType="end"/>
        </w:r>
      </w:hyperlink>
    </w:p>
    <w:p w14:paraId="12884235" w14:textId="49D8D582" w:rsidR="0022669B" w:rsidRDefault="0022669B">
      <w:pPr>
        <w:pStyle w:val="TOC2"/>
        <w:rPr>
          <w:rFonts w:asciiTheme="minorHAnsi" w:eastAsiaTheme="minorEastAsia" w:hAnsiTheme="minorHAnsi" w:cstheme="minorBidi"/>
          <w:sz w:val="22"/>
          <w:szCs w:val="22"/>
        </w:rPr>
      </w:pPr>
      <w:hyperlink w:anchor="_Toc25317385" w:history="1">
        <w:r w:rsidRPr="00A07D7B">
          <w:rPr>
            <w:rStyle w:val="Hyperlink"/>
          </w:rPr>
          <w:t>44.</w:t>
        </w:r>
        <w:r>
          <w:rPr>
            <w:rFonts w:asciiTheme="minorHAnsi" w:eastAsiaTheme="minorEastAsia" w:hAnsiTheme="minorHAnsi" w:cstheme="minorBidi"/>
            <w:sz w:val="22"/>
            <w:szCs w:val="22"/>
          </w:rPr>
          <w:tab/>
        </w:r>
        <w:r w:rsidRPr="00A07D7B">
          <w:rPr>
            <w:rStyle w:val="Hyperlink"/>
          </w:rPr>
          <w:t>Payment Certificates</w:t>
        </w:r>
        <w:r>
          <w:rPr>
            <w:webHidden/>
          </w:rPr>
          <w:tab/>
        </w:r>
        <w:r>
          <w:rPr>
            <w:webHidden/>
          </w:rPr>
          <w:fldChar w:fldCharType="begin"/>
        </w:r>
        <w:r>
          <w:rPr>
            <w:webHidden/>
          </w:rPr>
          <w:instrText xml:space="preserve"> PAGEREF _Toc25317385 \h </w:instrText>
        </w:r>
        <w:r>
          <w:rPr>
            <w:webHidden/>
          </w:rPr>
        </w:r>
        <w:r>
          <w:rPr>
            <w:webHidden/>
          </w:rPr>
          <w:fldChar w:fldCharType="separate"/>
        </w:r>
        <w:r w:rsidR="00905F01">
          <w:rPr>
            <w:webHidden/>
          </w:rPr>
          <w:t>164</w:t>
        </w:r>
        <w:r>
          <w:rPr>
            <w:webHidden/>
          </w:rPr>
          <w:fldChar w:fldCharType="end"/>
        </w:r>
      </w:hyperlink>
    </w:p>
    <w:p w14:paraId="1060B357" w14:textId="40CF3A9C" w:rsidR="0022669B" w:rsidRDefault="0022669B">
      <w:pPr>
        <w:pStyle w:val="TOC2"/>
        <w:rPr>
          <w:rFonts w:asciiTheme="minorHAnsi" w:eastAsiaTheme="minorEastAsia" w:hAnsiTheme="minorHAnsi" w:cstheme="minorBidi"/>
          <w:sz w:val="22"/>
          <w:szCs w:val="22"/>
        </w:rPr>
      </w:pPr>
      <w:hyperlink w:anchor="_Toc25317386" w:history="1">
        <w:r w:rsidRPr="00A07D7B">
          <w:rPr>
            <w:rStyle w:val="Hyperlink"/>
          </w:rPr>
          <w:t>45.</w:t>
        </w:r>
        <w:r>
          <w:rPr>
            <w:rFonts w:asciiTheme="minorHAnsi" w:eastAsiaTheme="minorEastAsia" w:hAnsiTheme="minorHAnsi" w:cstheme="minorBidi"/>
            <w:sz w:val="22"/>
            <w:szCs w:val="22"/>
          </w:rPr>
          <w:tab/>
        </w:r>
        <w:r w:rsidRPr="00A07D7B">
          <w:rPr>
            <w:rStyle w:val="Hyperlink"/>
          </w:rPr>
          <w:t>Payments</w:t>
        </w:r>
        <w:r>
          <w:rPr>
            <w:webHidden/>
          </w:rPr>
          <w:tab/>
        </w:r>
        <w:r>
          <w:rPr>
            <w:webHidden/>
          </w:rPr>
          <w:fldChar w:fldCharType="begin"/>
        </w:r>
        <w:r>
          <w:rPr>
            <w:webHidden/>
          </w:rPr>
          <w:instrText xml:space="preserve"> PAGEREF _Toc25317386 \h </w:instrText>
        </w:r>
        <w:r>
          <w:rPr>
            <w:webHidden/>
          </w:rPr>
        </w:r>
        <w:r>
          <w:rPr>
            <w:webHidden/>
          </w:rPr>
          <w:fldChar w:fldCharType="separate"/>
        </w:r>
        <w:r w:rsidR="00905F01">
          <w:rPr>
            <w:webHidden/>
          </w:rPr>
          <w:t>165</w:t>
        </w:r>
        <w:r>
          <w:rPr>
            <w:webHidden/>
          </w:rPr>
          <w:fldChar w:fldCharType="end"/>
        </w:r>
      </w:hyperlink>
    </w:p>
    <w:p w14:paraId="68CCD10B" w14:textId="009C960C" w:rsidR="0022669B" w:rsidRDefault="0022669B">
      <w:pPr>
        <w:pStyle w:val="TOC2"/>
        <w:rPr>
          <w:rFonts w:asciiTheme="minorHAnsi" w:eastAsiaTheme="minorEastAsia" w:hAnsiTheme="minorHAnsi" w:cstheme="minorBidi"/>
          <w:sz w:val="22"/>
          <w:szCs w:val="22"/>
        </w:rPr>
      </w:pPr>
      <w:hyperlink w:anchor="_Toc25317387" w:history="1">
        <w:r w:rsidRPr="00A07D7B">
          <w:rPr>
            <w:rStyle w:val="Hyperlink"/>
          </w:rPr>
          <w:t>46.</w:t>
        </w:r>
        <w:r>
          <w:rPr>
            <w:rFonts w:asciiTheme="minorHAnsi" w:eastAsiaTheme="minorEastAsia" w:hAnsiTheme="minorHAnsi" w:cstheme="minorBidi"/>
            <w:sz w:val="22"/>
            <w:szCs w:val="22"/>
          </w:rPr>
          <w:tab/>
        </w:r>
        <w:r w:rsidRPr="00A07D7B">
          <w:rPr>
            <w:rStyle w:val="Hyperlink"/>
          </w:rPr>
          <w:t>Compensation Events</w:t>
        </w:r>
        <w:r>
          <w:rPr>
            <w:webHidden/>
          </w:rPr>
          <w:tab/>
        </w:r>
        <w:r>
          <w:rPr>
            <w:webHidden/>
          </w:rPr>
          <w:fldChar w:fldCharType="begin"/>
        </w:r>
        <w:r>
          <w:rPr>
            <w:webHidden/>
          </w:rPr>
          <w:instrText xml:space="preserve"> PAGEREF _Toc25317387 \h </w:instrText>
        </w:r>
        <w:r>
          <w:rPr>
            <w:webHidden/>
          </w:rPr>
        </w:r>
        <w:r>
          <w:rPr>
            <w:webHidden/>
          </w:rPr>
          <w:fldChar w:fldCharType="separate"/>
        </w:r>
        <w:r w:rsidR="00905F01">
          <w:rPr>
            <w:webHidden/>
          </w:rPr>
          <w:t>165</w:t>
        </w:r>
        <w:r>
          <w:rPr>
            <w:webHidden/>
          </w:rPr>
          <w:fldChar w:fldCharType="end"/>
        </w:r>
      </w:hyperlink>
    </w:p>
    <w:p w14:paraId="147C74EE" w14:textId="163729B4" w:rsidR="0022669B" w:rsidRDefault="0022669B">
      <w:pPr>
        <w:pStyle w:val="TOC2"/>
        <w:rPr>
          <w:rFonts w:asciiTheme="minorHAnsi" w:eastAsiaTheme="minorEastAsia" w:hAnsiTheme="minorHAnsi" w:cstheme="minorBidi"/>
          <w:sz w:val="22"/>
          <w:szCs w:val="22"/>
        </w:rPr>
      </w:pPr>
      <w:hyperlink w:anchor="_Toc25317388" w:history="1">
        <w:r w:rsidRPr="00A07D7B">
          <w:rPr>
            <w:rStyle w:val="Hyperlink"/>
          </w:rPr>
          <w:t>47.</w:t>
        </w:r>
        <w:r>
          <w:rPr>
            <w:rFonts w:asciiTheme="minorHAnsi" w:eastAsiaTheme="minorEastAsia" w:hAnsiTheme="minorHAnsi" w:cstheme="minorBidi"/>
            <w:sz w:val="22"/>
            <w:szCs w:val="22"/>
          </w:rPr>
          <w:tab/>
        </w:r>
        <w:r w:rsidRPr="00A07D7B">
          <w:rPr>
            <w:rStyle w:val="Hyperlink"/>
          </w:rPr>
          <w:t>Tax</w:t>
        </w:r>
        <w:r>
          <w:rPr>
            <w:webHidden/>
          </w:rPr>
          <w:tab/>
        </w:r>
        <w:r>
          <w:rPr>
            <w:webHidden/>
          </w:rPr>
          <w:fldChar w:fldCharType="begin"/>
        </w:r>
        <w:r>
          <w:rPr>
            <w:webHidden/>
          </w:rPr>
          <w:instrText xml:space="preserve"> PAGEREF _Toc25317388 \h </w:instrText>
        </w:r>
        <w:r>
          <w:rPr>
            <w:webHidden/>
          </w:rPr>
        </w:r>
        <w:r>
          <w:rPr>
            <w:webHidden/>
          </w:rPr>
          <w:fldChar w:fldCharType="separate"/>
        </w:r>
        <w:r w:rsidR="00905F01">
          <w:rPr>
            <w:webHidden/>
          </w:rPr>
          <w:t>167</w:t>
        </w:r>
        <w:r>
          <w:rPr>
            <w:webHidden/>
          </w:rPr>
          <w:fldChar w:fldCharType="end"/>
        </w:r>
      </w:hyperlink>
    </w:p>
    <w:p w14:paraId="059E9173" w14:textId="1DE33130" w:rsidR="0022669B" w:rsidRDefault="0022669B">
      <w:pPr>
        <w:pStyle w:val="TOC2"/>
        <w:rPr>
          <w:rFonts w:asciiTheme="minorHAnsi" w:eastAsiaTheme="minorEastAsia" w:hAnsiTheme="minorHAnsi" w:cstheme="minorBidi"/>
          <w:sz w:val="22"/>
          <w:szCs w:val="22"/>
        </w:rPr>
      </w:pPr>
      <w:hyperlink w:anchor="_Toc25317389" w:history="1">
        <w:r w:rsidRPr="00A07D7B">
          <w:rPr>
            <w:rStyle w:val="Hyperlink"/>
          </w:rPr>
          <w:t>48.</w:t>
        </w:r>
        <w:r>
          <w:rPr>
            <w:rFonts w:asciiTheme="minorHAnsi" w:eastAsiaTheme="minorEastAsia" w:hAnsiTheme="minorHAnsi" w:cstheme="minorBidi"/>
            <w:sz w:val="22"/>
            <w:szCs w:val="22"/>
          </w:rPr>
          <w:tab/>
        </w:r>
        <w:r w:rsidRPr="00A07D7B">
          <w:rPr>
            <w:rStyle w:val="Hyperlink"/>
          </w:rPr>
          <w:t>Currencies</w:t>
        </w:r>
        <w:r>
          <w:rPr>
            <w:webHidden/>
          </w:rPr>
          <w:tab/>
        </w:r>
        <w:r>
          <w:rPr>
            <w:webHidden/>
          </w:rPr>
          <w:fldChar w:fldCharType="begin"/>
        </w:r>
        <w:r>
          <w:rPr>
            <w:webHidden/>
          </w:rPr>
          <w:instrText xml:space="preserve"> PAGEREF _Toc25317389 \h </w:instrText>
        </w:r>
        <w:r>
          <w:rPr>
            <w:webHidden/>
          </w:rPr>
        </w:r>
        <w:r>
          <w:rPr>
            <w:webHidden/>
          </w:rPr>
          <w:fldChar w:fldCharType="separate"/>
        </w:r>
        <w:r w:rsidR="00905F01">
          <w:rPr>
            <w:webHidden/>
          </w:rPr>
          <w:t>167</w:t>
        </w:r>
        <w:r>
          <w:rPr>
            <w:webHidden/>
          </w:rPr>
          <w:fldChar w:fldCharType="end"/>
        </w:r>
      </w:hyperlink>
    </w:p>
    <w:p w14:paraId="2F3EAB17" w14:textId="2AEF2038" w:rsidR="0022669B" w:rsidRDefault="0022669B">
      <w:pPr>
        <w:pStyle w:val="TOC2"/>
        <w:rPr>
          <w:rFonts w:asciiTheme="minorHAnsi" w:eastAsiaTheme="minorEastAsia" w:hAnsiTheme="minorHAnsi" w:cstheme="minorBidi"/>
          <w:sz w:val="22"/>
          <w:szCs w:val="22"/>
        </w:rPr>
      </w:pPr>
      <w:hyperlink w:anchor="_Toc25317390" w:history="1">
        <w:r w:rsidRPr="00A07D7B">
          <w:rPr>
            <w:rStyle w:val="Hyperlink"/>
          </w:rPr>
          <w:t>49.</w:t>
        </w:r>
        <w:r>
          <w:rPr>
            <w:rFonts w:asciiTheme="minorHAnsi" w:eastAsiaTheme="minorEastAsia" w:hAnsiTheme="minorHAnsi" w:cstheme="minorBidi"/>
            <w:sz w:val="22"/>
            <w:szCs w:val="22"/>
          </w:rPr>
          <w:tab/>
        </w:r>
        <w:r w:rsidRPr="00A07D7B">
          <w:rPr>
            <w:rStyle w:val="Hyperlink"/>
          </w:rPr>
          <w:t>Price Adjustment</w:t>
        </w:r>
        <w:r>
          <w:rPr>
            <w:webHidden/>
          </w:rPr>
          <w:tab/>
        </w:r>
        <w:r>
          <w:rPr>
            <w:webHidden/>
          </w:rPr>
          <w:fldChar w:fldCharType="begin"/>
        </w:r>
        <w:r>
          <w:rPr>
            <w:webHidden/>
          </w:rPr>
          <w:instrText xml:space="preserve"> PAGEREF _Toc25317390 \h </w:instrText>
        </w:r>
        <w:r>
          <w:rPr>
            <w:webHidden/>
          </w:rPr>
        </w:r>
        <w:r>
          <w:rPr>
            <w:webHidden/>
          </w:rPr>
          <w:fldChar w:fldCharType="separate"/>
        </w:r>
        <w:r w:rsidR="00905F01">
          <w:rPr>
            <w:webHidden/>
          </w:rPr>
          <w:t>167</w:t>
        </w:r>
        <w:r>
          <w:rPr>
            <w:webHidden/>
          </w:rPr>
          <w:fldChar w:fldCharType="end"/>
        </w:r>
      </w:hyperlink>
    </w:p>
    <w:p w14:paraId="123661AF" w14:textId="36DE7F96" w:rsidR="0022669B" w:rsidRDefault="0022669B">
      <w:pPr>
        <w:pStyle w:val="TOC2"/>
        <w:rPr>
          <w:rFonts w:asciiTheme="minorHAnsi" w:eastAsiaTheme="minorEastAsia" w:hAnsiTheme="minorHAnsi" w:cstheme="minorBidi"/>
          <w:sz w:val="22"/>
          <w:szCs w:val="22"/>
        </w:rPr>
      </w:pPr>
      <w:hyperlink w:anchor="_Toc25317391" w:history="1">
        <w:r w:rsidRPr="00A07D7B">
          <w:rPr>
            <w:rStyle w:val="Hyperlink"/>
          </w:rPr>
          <w:t>50.</w:t>
        </w:r>
        <w:r>
          <w:rPr>
            <w:rFonts w:asciiTheme="minorHAnsi" w:eastAsiaTheme="minorEastAsia" w:hAnsiTheme="minorHAnsi" w:cstheme="minorBidi"/>
            <w:sz w:val="22"/>
            <w:szCs w:val="22"/>
          </w:rPr>
          <w:tab/>
        </w:r>
        <w:r w:rsidRPr="00A07D7B">
          <w:rPr>
            <w:rStyle w:val="Hyperlink"/>
          </w:rPr>
          <w:t>Retention</w:t>
        </w:r>
        <w:r>
          <w:rPr>
            <w:webHidden/>
          </w:rPr>
          <w:tab/>
        </w:r>
        <w:r>
          <w:rPr>
            <w:webHidden/>
          </w:rPr>
          <w:fldChar w:fldCharType="begin"/>
        </w:r>
        <w:r>
          <w:rPr>
            <w:webHidden/>
          </w:rPr>
          <w:instrText xml:space="preserve"> PAGEREF _Toc25317391 \h </w:instrText>
        </w:r>
        <w:r>
          <w:rPr>
            <w:webHidden/>
          </w:rPr>
        </w:r>
        <w:r>
          <w:rPr>
            <w:webHidden/>
          </w:rPr>
          <w:fldChar w:fldCharType="separate"/>
        </w:r>
        <w:r w:rsidR="00905F01">
          <w:rPr>
            <w:webHidden/>
          </w:rPr>
          <w:t>168</w:t>
        </w:r>
        <w:r>
          <w:rPr>
            <w:webHidden/>
          </w:rPr>
          <w:fldChar w:fldCharType="end"/>
        </w:r>
      </w:hyperlink>
    </w:p>
    <w:p w14:paraId="4B4E1F43" w14:textId="4E886D4D" w:rsidR="0022669B" w:rsidRDefault="0022669B">
      <w:pPr>
        <w:pStyle w:val="TOC2"/>
        <w:rPr>
          <w:rFonts w:asciiTheme="minorHAnsi" w:eastAsiaTheme="minorEastAsia" w:hAnsiTheme="minorHAnsi" w:cstheme="minorBidi"/>
          <w:sz w:val="22"/>
          <w:szCs w:val="22"/>
        </w:rPr>
      </w:pPr>
      <w:hyperlink w:anchor="_Toc25317392" w:history="1">
        <w:r w:rsidRPr="00A07D7B">
          <w:rPr>
            <w:rStyle w:val="Hyperlink"/>
          </w:rPr>
          <w:t>51.</w:t>
        </w:r>
        <w:r>
          <w:rPr>
            <w:rFonts w:asciiTheme="minorHAnsi" w:eastAsiaTheme="minorEastAsia" w:hAnsiTheme="minorHAnsi" w:cstheme="minorBidi"/>
            <w:sz w:val="22"/>
            <w:szCs w:val="22"/>
          </w:rPr>
          <w:tab/>
        </w:r>
        <w:r w:rsidRPr="00A07D7B">
          <w:rPr>
            <w:rStyle w:val="Hyperlink"/>
          </w:rPr>
          <w:t>Liquidated Damages</w:t>
        </w:r>
        <w:r>
          <w:rPr>
            <w:webHidden/>
          </w:rPr>
          <w:tab/>
        </w:r>
        <w:r>
          <w:rPr>
            <w:webHidden/>
          </w:rPr>
          <w:fldChar w:fldCharType="begin"/>
        </w:r>
        <w:r>
          <w:rPr>
            <w:webHidden/>
          </w:rPr>
          <w:instrText xml:space="preserve"> PAGEREF _Toc25317392 \h </w:instrText>
        </w:r>
        <w:r>
          <w:rPr>
            <w:webHidden/>
          </w:rPr>
        </w:r>
        <w:r>
          <w:rPr>
            <w:webHidden/>
          </w:rPr>
          <w:fldChar w:fldCharType="separate"/>
        </w:r>
        <w:r w:rsidR="00905F01">
          <w:rPr>
            <w:webHidden/>
          </w:rPr>
          <w:t>168</w:t>
        </w:r>
        <w:r>
          <w:rPr>
            <w:webHidden/>
          </w:rPr>
          <w:fldChar w:fldCharType="end"/>
        </w:r>
      </w:hyperlink>
    </w:p>
    <w:p w14:paraId="0F121905" w14:textId="46E8E261" w:rsidR="0022669B" w:rsidRDefault="0022669B">
      <w:pPr>
        <w:pStyle w:val="TOC2"/>
        <w:rPr>
          <w:rFonts w:asciiTheme="minorHAnsi" w:eastAsiaTheme="minorEastAsia" w:hAnsiTheme="minorHAnsi" w:cstheme="minorBidi"/>
          <w:sz w:val="22"/>
          <w:szCs w:val="22"/>
        </w:rPr>
      </w:pPr>
      <w:hyperlink w:anchor="_Toc25317393" w:history="1">
        <w:r w:rsidRPr="00A07D7B">
          <w:rPr>
            <w:rStyle w:val="Hyperlink"/>
          </w:rPr>
          <w:t>52.</w:t>
        </w:r>
        <w:r>
          <w:rPr>
            <w:rFonts w:asciiTheme="minorHAnsi" w:eastAsiaTheme="minorEastAsia" w:hAnsiTheme="minorHAnsi" w:cstheme="minorBidi"/>
            <w:sz w:val="22"/>
            <w:szCs w:val="22"/>
          </w:rPr>
          <w:tab/>
        </w:r>
        <w:r w:rsidRPr="00A07D7B">
          <w:rPr>
            <w:rStyle w:val="Hyperlink"/>
          </w:rPr>
          <w:t>Bonus</w:t>
        </w:r>
        <w:r>
          <w:rPr>
            <w:webHidden/>
          </w:rPr>
          <w:tab/>
        </w:r>
        <w:r>
          <w:rPr>
            <w:webHidden/>
          </w:rPr>
          <w:fldChar w:fldCharType="begin"/>
        </w:r>
        <w:r>
          <w:rPr>
            <w:webHidden/>
          </w:rPr>
          <w:instrText xml:space="preserve"> PAGEREF _Toc25317393 \h </w:instrText>
        </w:r>
        <w:r>
          <w:rPr>
            <w:webHidden/>
          </w:rPr>
        </w:r>
        <w:r>
          <w:rPr>
            <w:webHidden/>
          </w:rPr>
          <w:fldChar w:fldCharType="separate"/>
        </w:r>
        <w:r w:rsidR="00905F01">
          <w:rPr>
            <w:webHidden/>
          </w:rPr>
          <w:t>168</w:t>
        </w:r>
        <w:r>
          <w:rPr>
            <w:webHidden/>
          </w:rPr>
          <w:fldChar w:fldCharType="end"/>
        </w:r>
      </w:hyperlink>
    </w:p>
    <w:p w14:paraId="445699D3" w14:textId="401A4669" w:rsidR="0022669B" w:rsidRDefault="0022669B">
      <w:pPr>
        <w:pStyle w:val="TOC2"/>
        <w:rPr>
          <w:rFonts w:asciiTheme="minorHAnsi" w:eastAsiaTheme="minorEastAsia" w:hAnsiTheme="minorHAnsi" w:cstheme="minorBidi"/>
          <w:sz w:val="22"/>
          <w:szCs w:val="22"/>
        </w:rPr>
      </w:pPr>
      <w:hyperlink w:anchor="_Toc25317394" w:history="1">
        <w:r w:rsidRPr="00A07D7B">
          <w:rPr>
            <w:rStyle w:val="Hyperlink"/>
          </w:rPr>
          <w:t>53.</w:t>
        </w:r>
        <w:r>
          <w:rPr>
            <w:rFonts w:asciiTheme="minorHAnsi" w:eastAsiaTheme="minorEastAsia" w:hAnsiTheme="minorHAnsi" w:cstheme="minorBidi"/>
            <w:sz w:val="22"/>
            <w:szCs w:val="22"/>
          </w:rPr>
          <w:tab/>
        </w:r>
        <w:r w:rsidRPr="00A07D7B">
          <w:rPr>
            <w:rStyle w:val="Hyperlink"/>
          </w:rPr>
          <w:t>Advance Payment</w:t>
        </w:r>
        <w:r>
          <w:rPr>
            <w:webHidden/>
          </w:rPr>
          <w:tab/>
        </w:r>
        <w:r>
          <w:rPr>
            <w:webHidden/>
          </w:rPr>
          <w:fldChar w:fldCharType="begin"/>
        </w:r>
        <w:r>
          <w:rPr>
            <w:webHidden/>
          </w:rPr>
          <w:instrText xml:space="preserve"> PAGEREF _Toc25317394 \h </w:instrText>
        </w:r>
        <w:r>
          <w:rPr>
            <w:webHidden/>
          </w:rPr>
        </w:r>
        <w:r>
          <w:rPr>
            <w:webHidden/>
          </w:rPr>
          <w:fldChar w:fldCharType="separate"/>
        </w:r>
        <w:r w:rsidR="00905F01">
          <w:rPr>
            <w:webHidden/>
          </w:rPr>
          <w:t>168</w:t>
        </w:r>
        <w:r>
          <w:rPr>
            <w:webHidden/>
          </w:rPr>
          <w:fldChar w:fldCharType="end"/>
        </w:r>
      </w:hyperlink>
    </w:p>
    <w:p w14:paraId="495818A8" w14:textId="25AE7B7B" w:rsidR="0022669B" w:rsidRDefault="0022669B">
      <w:pPr>
        <w:pStyle w:val="TOC2"/>
        <w:rPr>
          <w:rFonts w:asciiTheme="minorHAnsi" w:eastAsiaTheme="minorEastAsia" w:hAnsiTheme="minorHAnsi" w:cstheme="minorBidi"/>
          <w:sz w:val="22"/>
          <w:szCs w:val="22"/>
        </w:rPr>
      </w:pPr>
      <w:hyperlink w:anchor="_Toc25317395" w:history="1">
        <w:r w:rsidRPr="00A07D7B">
          <w:rPr>
            <w:rStyle w:val="Hyperlink"/>
          </w:rPr>
          <w:t>54.</w:t>
        </w:r>
        <w:r>
          <w:rPr>
            <w:rFonts w:asciiTheme="minorHAnsi" w:eastAsiaTheme="minorEastAsia" w:hAnsiTheme="minorHAnsi" w:cstheme="minorBidi"/>
            <w:sz w:val="22"/>
            <w:szCs w:val="22"/>
          </w:rPr>
          <w:tab/>
        </w:r>
        <w:r w:rsidRPr="00A07D7B">
          <w:rPr>
            <w:rStyle w:val="Hyperlink"/>
          </w:rPr>
          <w:t>Securities</w:t>
        </w:r>
        <w:r>
          <w:rPr>
            <w:webHidden/>
          </w:rPr>
          <w:tab/>
        </w:r>
        <w:r>
          <w:rPr>
            <w:webHidden/>
          </w:rPr>
          <w:fldChar w:fldCharType="begin"/>
        </w:r>
        <w:r>
          <w:rPr>
            <w:webHidden/>
          </w:rPr>
          <w:instrText xml:space="preserve"> PAGEREF _Toc25317395 \h </w:instrText>
        </w:r>
        <w:r>
          <w:rPr>
            <w:webHidden/>
          </w:rPr>
        </w:r>
        <w:r>
          <w:rPr>
            <w:webHidden/>
          </w:rPr>
          <w:fldChar w:fldCharType="separate"/>
        </w:r>
        <w:r w:rsidR="00905F01">
          <w:rPr>
            <w:webHidden/>
          </w:rPr>
          <w:t>169</w:t>
        </w:r>
        <w:r>
          <w:rPr>
            <w:webHidden/>
          </w:rPr>
          <w:fldChar w:fldCharType="end"/>
        </w:r>
      </w:hyperlink>
    </w:p>
    <w:p w14:paraId="53B6B92D" w14:textId="440D3798" w:rsidR="0022669B" w:rsidRDefault="0022669B">
      <w:pPr>
        <w:pStyle w:val="TOC2"/>
        <w:rPr>
          <w:rFonts w:asciiTheme="minorHAnsi" w:eastAsiaTheme="minorEastAsia" w:hAnsiTheme="minorHAnsi" w:cstheme="minorBidi"/>
          <w:sz w:val="22"/>
          <w:szCs w:val="22"/>
        </w:rPr>
      </w:pPr>
      <w:hyperlink w:anchor="_Toc25317396" w:history="1">
        <w:r w:rsidRPr="00A07D7B">
          <w:rPr>
            <w:rStyle w:val="Hyperlink"/>
          </w:rPr>
          <w:t>55.</w:t>
        </w:r>
        <w:r>
          <w:rPr>
            <w:rFonts w:asciiTheme="minorHAnsi" w:eastAsiaTheme="minorEastAsia" w:hAnsiTheme="minorHAnsi" w:cstheme="minorBidi"/>
            <w:sz w:val="22"/>
            <w:szCs w:val="22"/>
          </w:rPr>
          <w:tab/>
        </w:r>
        <w:r w:rsidRPr="00A07D7B">
          <w:rPr>
            <w:rStyle w:val="Hyperlink"/>
          </w:rPr>
          <w:t>Dayworks</w:t>
        </w:r>
        <w:r>
          <w:rPr>
            <w:webHidden/>
          </w:rPr>
          <w:tab/>
        </w:r>
        <w:r>
          <w:rPr>
            <w:webHidden/>
          </w:rPr>
          <w:fldChar w:fldCharType="begin"/>
        </w:r>
        <w:r>
          <w:rPr>
            <w:webHidden/>
          </w:rPr>
          <w:instrText xml:space="preserve"> PAGEREF _Toc25317396 \h </w:instrText>
        </w:r>
        <w:r>
          <w:rPr>
            <w:webHidden/>
          </w:rPr>
        </w:r>
        <w:r>
          <w:rPr>
            <w:webHidden/>
          </w:rPr>
          <w:fldChar w:fldCharType="separate"/>
        </w:r>
        <w:r w:rsidR="00905F01">
          <w:rPr>
            <w:webHidden/>
          </w:rPr>
          <w:t>169</w:t>
        </w:r>
        <w:r>
          <w:rPr>
            <w:webHidden/>
          </w:rPr>
          <w:fldChar w:fldCharType="end"/>
        </w:r>
      </w:hyperlink>
    </w:p>
    <w:p w14:paraId="23EACC84" w14:textId="7C8DDE57" w:rsidR="0022669B" w:rsidRDefault="0022669B">
      <w:pPr>
        <w:pStyle w:val="TOC2"/>
        <w:rPr>
          <w:rFonts w:asciiTheme="minorHAnsi" w:eastAsiaTheme="minorEastAsia" w:hAnsiTheme="minorHAnsi" w:cstheme="minorBidi"/>
          <w:sz w:val="22"/>
          <w:szCs w:val="22"/>
        </w:rPr>
      </w:pPr>
      <w:hyperlink w:anchor="_Toc25317397" w:history="1">
        <w:r w:rsidRPr="00A07D7B">
          <w:rPr>
            <w:rStyle w:val="Hyperlink"/>
          </w:rPr>
          <w:t>56.</w:t>
        </w:r>
        <w:r>
          <w:rPr>
            <w:rFonts w:asciiTheme="minorHAnsi" w:eastAsiaTheme="minorEastAsia" w:hAnsiTheme="minorHAnsi" w:cstheme="minorBidi"/>
            <w:sz w:val="22"/>
            <w:szCs w:val="22"/>
          </w:rPr>
          <w:tab/>
        </w:r>
        <w:r w:rsidRPr="00A07D7B">
          <w:rPr>
            <w:rStyle w:val="Hyperlink"/>
          </w:rPr>
          <w:t>Cost of Repairs</w:t>
        </w:r>
        <w:r>
          <w:rPr>
            <w:webHidden/>
          </w:rPr>
          <w:tab/>
        </w:r>
        <w:r>
          <w:rPr>
            <w:webHidden/>
          </w:rPr>
          <w:fldChar w:fldCharType="begin"/>
        </w:r>
        <w:r>
          <w:rPr>
            <w:webHidden/>
          </w:rPr>
          <w:instrText xml:space="preserve"> PAGEREF _Toc25317397 \h </w:instrText>
        </w:r>
        <w:r>
          <w:rPr>
            <w:webHidden/>
          </w:rPr>
        </w:r>
        <w:r>
          <w:rPr>
            <w:webHidden/>
          </w:rPr>
          <w:fldChar w:fldCharType="separate"/>
        </w:r>
        <w:r w:rsidR="00905F01">
          <w:rPr>
            <w:webHidden/>
          </w:rPr>
          <w:t>169</w:t>
        </w:r>
        <w:r>
          <w:rPr>
            <w:webHidden/>
          </w:rPr>
          <w:fldChar w:fldCharType="end"/>
        </w:r>
      </w:hyperlink>
    </w:p>
    <w:p w14:paraId="01B49D47" w14:textId="77ED9039"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98" w:history="1">
        <w:r w:rsidRPr="00A07D7B">
          <w:rPr>
            <w:rStyle w:val="Hyperlink"/>
            <w:noProof/>
          </w:rPr>
          <w:t>E.  Finishing the Contract</w:t>
        </w:r>
        <w:r>
          <w:rPr>
            <w:noProof/>
            <w:webHidden/>
          </w:rPr>
          <w:tab/>
        </w:r>
        <w:r>
          <w:rPr>
            <w:noProof/>
            <w:webHidden/>
          </w:rPr>
          <w:fldChar w:fldCharType="begin"/>
        </w:r>
        <w:r>
          <w:rPr>
            <w:noProof/>
            <w:webHidden/>
          </w:rPr>
          <w:instrText xml:space="preserve"> PAGEREF _Toc25317398 \h </w:instrText>
        </w:r>
        <w:r>
          <w:rPr>
            <w:noProof/>
            <w:webHidden/>
          </w:rPr>
        </w:r>
        <w:r>
          <w:rPr>
            <w:noProof/>
            <w:webHidden/>
          </w:rPr>
          <w:fldChar w:fldCharType="separate"/>
        </w:r>
        <w:r w:rsidR="00905F01">
          <w:rPr>
            <w:noProof/>
            <w:webHidden/>
          </w:rPr>
          <w:t>169</w:t>
        </w:r>
        <w:r>
          <w:rPr>
            <w:noProof/>
            <w:webHidden/>
          </w:rPr>
          <w:fldChar w:fldCharType="end"/>
        </w:r>
      </w:hyperlink>
    </w:p>
    <w:p w14:paraId="09025E8D" w14:textId="212410AB" w:rsidR="0022669B" w:rsidRDefault="0022669B">
      <w:pPr>
        <w:pStyle w:val="TOC2"/>
        <w:rPr>
          <w:rFonts w:asciiTheme="minorHAnsi" w:eastAsiaTheme="minorEastAsia" w:hAnsiTheme="minorHAnsi" w:cstheme="minorBidi"/>
          <w:sz w:val="22"/>
          <w:szCs w:val="22"/>
        </w:rPr>
      </w:pPr>
      <w:hyperlink w:anchor="_Toc25317399" w:history="1">
        <w:r w:rsidRPr="00A07D7B">
          <w:rPr>
            <w:rStyle w:val="Hyperlink"/>
          </w:rPr>
          <w:t>57.</w:t>
        </w:r>
        <w:r>
          <w:rPr>
            <w:rFonts w:asciiTheme="minorHAnsi" w:eastAsiaTheme="minorEastAsia" w:hAnsiTheme="minorHAnsi" w:cstheme="minorBidi"/>
            <w:sz w:val="22"/>
            <w:szCs w:val="22"/>
          </w:rPr>
          <w:tab/>
        </w:r>
        <w:r w:rsidRPr="00A07D7B">
          <w:rPr>
            <w:rStyle w:val="Hyperlink"/>
          </w:rPr>
          <w:t>Completion</w:t>
        </w:r>
        <w:r>
          <w:rPr>
            <w:webHidden/>
          </w:rPr>
          <w:tab/>
        </w:r>
        <w:r>
          <w:rPr>
            <w:webHidden/>
          </w:rPr>
          <w:fldChar w:fldCharType="begin"/>
        </w:r>
        <w:r>
          <w:rPr>
            <w:webHidden/>
          </w:rPr>
          <w:instrText xml:space="preserve"> PAGEREF _Toc25317399 \h </w:instrText>
        </w:r>
        <w:r>
          <w:rPr>
            <w:webHidden/>
          </w:rPr>
        </w:r>
        <w:r>
          <w:rPr>
            <w:webHidden/>
          </w:rPr>
          <w:fldChar w:fldCharType="separate"/>
        </w:r>
        <w:r w:rsidR="00905F01">
          <w:rPr>
            <w:webHidden/>
          </w:rPr>
          <w:t>170</w:t>
        </w:r>
        <w:r>
          <w:rPr>
            <w:webHidden/>
          </w:rPr>
          <w:fldChar w:fldCharType="end"/>
        </w:r>
      </w:hyperlink>
    </w:p>
    <w:p w14:paraId="3AF1EBB7" w14:textId="3E8AEA5B" w:rsidR="0022669B" w:rsidRDefault="0022669B">
      <w:pPr>
        <w:pStyle w:val="TOC2"/>
        <w:rPr>
          <w:rFonts w:asciiTheme="minorHAnsi" w:eastAsiaTheme="minorEastAsia" w:hAnsiTheme="minorHAnsi" w:cstheme="minorBidi"/>
          <w:sz w:val="22"/>
          <w:szCs w:val="22"/>
        </w:rPr>
      </w:pPr>
      <w:hyperlink w:anchor="_Toc25317400" w:history="1">
        <w:r w:rsidRPr="00A07D7B">
          <w:rPr>
            <w:rStyle w:val="Hyperlink"/>
          </w:rPr>
          <w:t>58.</w:t>
        </w:r>
        <w:r>
          <w:rPr>
            <w:rFonts w:asciiTheme="minorHAnsi" w:eastAsiaTheme="minorEastAsia" w:hAnsiTheme="minorHAnsi" w:cstheme="minorBidi"/>
            <w:sz w:val="22"/>
            <w:szCs w:val="22"/>
          </w:rPr>
          <w:tab/>
        </w:r>
        <w:r w:rsidRPr="00A07D7B">
          <w:rPr>
            <w:rStyle w:val="Hyperlink"/>
          </w:rPr>
          <w:t>Taking Over</w:t>
        </w:r>
        <w:r>
          <w:rPr>
            <w:webHidden/>
          </w:rPr>
          <w:tab/>
        </w:r>
        <w:r>
          <w:rPr>
            <w:webHidden/>
          </w:rPr>
          <w:fldChar w:fldCharType="begin"/>
        </w:r>
        <w:r>
          <w:rPr>
            <w:webHidden/>
          </w:rPr>
          <w:instrText xml:space="preserve"> PAGEREF _Toc25317400 \h </w:instrText>
        </w:r>
        <w:r>
          <w:rPr>
            <w:webHidden/>
          </w:rPr>
        </w:r>
        <w:r>
          <w:rPr>
            <w:webHidden/>
          </w:rPr>
          <w:fldChar w:fldCharType="separate"/>
        </w:r>
        <w:r w:rsidR="00905F01">
          <w:rPr>
            <w:webHidden/>
          </w:rPr>
          <w:t>170</w:t>
        </w:r>
        <w:r>
          <w:rPr>
            <w:webHidden/>
          </w:rPr>
          <w:fldChar w:fldCharType="end"/>
        </w:r>
      </w:hyperlink>
    </w:p>
    <w:p w14:paraId="6DECA78E" w14:textId="22AB07FD" w:rsidR="0022669B" w:rsidRDefault="0022669B">
      <w:pPr>
        <w:pStyle w:val="TOC2"/>
        <w:rPr>
          <w:rFonts w:asciiTheme="minorHAnsi" w:eastAsiaTheme="minorEastAsia" w:hAnsiTheme="minorHAnsi" w:cstheme="minorBidi"/>
          <w:sz w:val="22"/>
          <w:szCs w:val="22"/>
        </w:rPr>
      </w:pPr>
      <w:hyperlink w:anchor="_Toc25317401" w:history="1">
        <w:r w:rsidRPr="00A07D7B">
          <w:rPr>
            <w:rStyle w:val="Hyperlink"/>
          </w:rPr>
          <w:t>59.</w:t>
        </w:r>
        <w:r>
          <w:rPr>
            <w:rFonts w:asciiTheme="minorHAnsi" w:eastAsiaTheme="minorEastAsia" w:hAnsiTheme="minorHAnsi" w:cstheme="minorBidi"/>
            <w:sz w:val="22"/>
            <w:szCs w:val="22"/>
          </w:rPr>
          <w:tab/>
        </w:r>
        <w:r w:rsidRPr="00A07D7B">
          <w:rPr>
            <w:rStyle w:val="Hyperlink"/>
          </w:rPr>
          <w:t>Final Account</w:t>
        </w:r>
        <w:r>
          <w:rPr>
            <w:webHidden/>
          </w:rPr>
          <w:tab/>
        </w:r>
        <w:r>
          <w:rPr>
            <w:webHidden/>
          </w:rPr>
          <w:fldChar w:fldCharType="begin"/>
        </w:r>
        <w:r>
          <w:rPr>
            <w:webHidden/>
          </w:rPr>
          <w:instrText xml:space="preserve"> PAGEREF _Toc25317401 \h </w:instrText>
        </w:r>
        <w:r>
          <w:rPr>
            <w:webHidden/>
          </w:rPr>
        </w:r>
        <w:r>
          <w:rPr>
            <w:webHidden/>
          </w:rPr>
          <w:fldChar w:fldCharType="separate"/>
        </w:r>
        <w:r w:rsidR="00905F01">
          <w:rPr>
            <w:webHidden/>
          </w:rPr>
          <w:t>170</w:t>
        </w:r>
        <w:r>
          <w:rPr>
            <w:webHidden/>
          </w:rPr>
          <w:fldChar w:fldCharType="end"/>
        </w:r>
      </w:hyperlink>
    </w:p>
    <w:p w14:paraId="2AE4EC92" w14:textId="351DB131" w:rsidR="0022669B" w:rsidRDefault="0022669B">
      <w:pPr>
        <w:pStyle w:val="TOC2"/>
        <w:rPr>
          <w:rFonts w:asciiTheme="minorHAnsi" w:eastAsiaTheme="minorEastAsia" w:hAnsiTheme="minorHAnsi" w:cstheme="minorBidi"/>
          <w:sz w:val="22"/>
          <w:szCs w:val="22"/>
        </w:rPr>
      </w:pPr>
      <w:hyperlink w:anchor="_Toc25317402" w:history="1">
        <w:r w:rsidRPr="00A07D7B">
          <w:rPr>
            <w:rStyle w:val="Hyperlink"/>
          </w:rPr>
          <w:t>60.</w:t>
        </w:r>
        <w:r>
          <w:rPr>
            <w:rFonts w:asciiTheme="minorHAnsi" w:eastAsiaTheme="minorEastAsia" w:hAnsiTheme="minorHAnsi" w:cstheme="minorBidi"/>
            <w:sz w:val="22"/>
            <w:szCs w:val="22"/>
          </w:rPr>
          <w:tab/>
        </w:r>
        <w:r w:rsidRPr="00A07D7B">
          <w:rPr>
            <w:rStyle w:val="Hyperlink"/>
          </w:rPr>
          <w:t>Operating and Maintenance Manuals</w:t>
        </w:r>
        <w:r>
          <w:rPr>
            <w:webHidden/>
          </w:rPr>
          <w:tab/>
        </w:r>
        <w:r>
          <w:rPr>
            <w:webHidden/>
          </w:rPr>
          <w:fldChar w:fldCharType="begin"/>
        </w:r>
        <w:r>
          <w:rPr>
            <w:webHidden/>
          </w:rPr>
          <w:instrText xml:space="preserve"> PAGEREF _Toc25317402 \h </w:instrText>
        </w:r>
        <w:r>
          <w:rPr>
            <w:webHidden/>
          </w:rPr>
        </w:r>
        <w:r>
          <w:rPr>
            <w:webHidden/>
          </w:rPr>
          <w:fldChar w:fldCharType="separate"/>
        </w:r>
        <w:r w:rsidR="00905F01">
          <w:rPr>
            <w:webHidden/>
          </w:rPr>
          <w:t>170</w:t>
        </w:r>
        <w:r>
          <w:rPr>
            <w:webHidden/>
          </w:rPr>
          <w:fldChar w:fldCharType="end"/>
        </w:r>
      </w:hyperlink>
    </w:p>
    <w:p w14:paraId="2B546BCA" w14:textId="1B969B1A" w:rsidR="0022669B" w:rsidRDefault="0022669B">
      <w:pPr>
        <w:pStyle w:val="TOC2"/>
        <w:rPr>
          <w:rFonts w:asciiTheme="minorHAnsi" w:eastAsiaTheme="minorEastAsia" w:hAnsiTheme="minorHAnsi" w:cstheme="minorBidi"/>
          <w:sz w:val="22"/>
          <w:szCs w:val="22"/>
        </w:rPr>
      </w:pPr>
      <w:hyperlink w:anchor="_Toc25317403" w:history="1">
        <w:r w:rsidRPr="00A07D7B">
          <w:rPr>
            <w:rStyle w:val="Hyperlink"/>
          </w:rPr>
          <w:t>61.</w:t>
        </w:r>
        <w:r>
          <w:rPr>
            <w:rFonts w:asciiTheme="minorHAnsi" w:eastAsiaTheme="minorEastAsia" w:hAnsiTheme="minorHAnsi" w:cstheme="minorBidi"/>
            <w:sz w:val="22"/>
            <w:szCs w:val="22"/>
          </w:rPr>
          <w:tab/>
        </w:r>
        <w:r w:rsidRPr="00A07D7B">
          <w:rPr>
            <w:rStyle w:val="Hyperlink"/>
          </w:rPr>
          <w:t>Termination</w:t>
        </w:r>
        <w:r>
          <w:rPr>
            <w:webHidden/>
          </w:rPr>
          <w:tab/>
        </w:r>
        <w:r>
          <w:rPr>
            <w:webHidden/>
          </w:rPr>
          <w:fldChar w:fldCharType="begin"/>
        </w:r>
        <w:r>
          <w:rPr>
            <w:webHidden/>
          </w:rPr>
          <w:instrText xml:space="preserve"> PAGEREF _Toc25317403 \h </w:instrText>
        </w:r>
        <w:r>
          <w:rPr>
            <w:webHidden/>
          </w:rPr>
        </w:r>
        <w:r>
          <w:rPr>
            <w:webHidden/>
          </w:rPr>
          <w:fldChar w:fldCharType="separate"/>
        </w:r>
        <w:r w:rsidR="00905F01">
          <w:rPr>
            <w:webHidden/>
          </w:rPr>
          <w:t>170</w:t>
        </w:r>
        <w:r>
          <w:rPr>
            <w:webHidden/>
          </w:rPr>
          <w:fldChar w:fldCharType="end"/>
        </w:r>
      </w:hyperlink>
    </w:p>
    <w:p w14:paraId="60B7FA8C" w14:textId="69AEE9C7" w:rsidR="0022669B" w:rsidRDefault="0022669B">
      <w:pPr>
        <w:pStyle w:val="TOC2"/>
        <w:rPr>
          <w:rFonts w:asciiTheme="minorHAnsi" w:eastAsiaTheme="minorEastAsia" w:hAnsiTheme="minorHAnsi" w:cstheme="minorBidi"/>
          <w:sz w:val="22"/>
          <w:szCs w:val="22"/>
        </w:rPr>
      </w:pPr>
      <w:hyperlink w:anchor="_Toc25317404" w:history="1">
        <w:r w:rsidRPr="00A07D7B">
          <w:rPr>
            <w:rStyle w:val="Hyperlink"/>
          </w:rPr>
          <w:t>62.</w:t>
        </w:r>
        <w:r>
          <w:rPr>
            <w:rFonts w:asciiTheme="minorHAnsi" w:eastAsiaTheme="minorEastAsia" w:hAnsiTheme="minorHAnsi" w:cstheme="minorBidi"/>
            <w:sz w:val="22"/>
            <w:szCs w:val="22"/>
          </w:rPr>
          <w:tab/>
        </w:r>
        <w:r w:rsidRPr="00A07D7B">
          <w:rPr>
            <w:rStyle w:val="Hyperlink"/>
          </w:rPr>
          <w:t>Payment upon Termination</w:t>
        </w:r>
        <w:r>
          <w:rPr>
            <w:webHidden/>
          </w:rPr>
          <w:tab/>
        </w:r>
        <w:r>
          <w:rPr>
            <w:webHidden/>
          </w:rPr>
          <w:fldChar w:fldCharType="begin"/>
        </w:r>
        <w:r>
          <w:rPr>
            <w:webHidden/>
          </w:rPr>
          <w:instrText xml:space="preserve"> PAGEREF _Toc25317404 \h </w:instrText>
        </w:r>
        <w:r>
          <w:rPr>
            <w:webHidden/>
          </w:rPr>
        </w:r>
        <w:r>
          <w:rPr>
            <w:webHidden/>
          </w:rPr>
          <w:fldChar w:fldCharType="separate"/>
        </w:r>
        <w:r w:rsidR="00905F01">
          <w:rPr>
            <w:webHidden/>
          </w:rPr>
          <w:t>171</w:t>
        </w:r>
        <w:r>
          <w:rPr>
            <w:webHidden/>
          </w:rPr>
          <w:fldChar w:fldCharType="end"/>
        </w:r>
      </w:hyperlink>
    </w:p>
    <w:p w14:paraId="0D13C8B8" w14:textId="45E9AF31" w:rsidR="0022669B" w:rsidRDefault="0022669B">
      <w:pPr>
        <w:pStyle w:val="TOC2"/>
        <w:rPr>
          <w:rFonts w:asciiTheme="minorHAnsi" w:eastAsiaTheme="minorEastAsia" w:hAnsiTheme="minorHAnsi" w:cstheme="minorBidi"/>
          <w:sz w:val="22"/>
          <w:szCs w:val="22"/>
        </w:rPr>
      </w:pPr>
      <w:hyperlink w:anchor="_Toc25317405" w:history="1">
        <w:r w:rsidRPr="00A07D7B">
          <w:rPr>
            <w:rStyle w:val="Hyperlink"/>
          </w:rPr>
          <w:t>63.</w:t>
        </w:r>
        <w:r>
          <w:rPr>
            <w:rFonts w:asciiTheme="minorHAnsi" w:eastAsiaTheme="minorEastAsia" w:hAnsiTheme="minorHAnsi" w:cstheme="minorBidi"/>
            <w:sz w:val="22"/>
            <w:szCs w:val="22"/>
          </w:rPr>
          <w:tab/>
        </w:r>
        <w:r w:rsidRPr="00A07D7B">
          <w:rPr>
            <w:rStyle w:val="Hyperlink"/>
          </w:rPr>
          <w:t>Property</w:t>
        </w:r>
        <w:r>
          <w:rPr>
            <w:webHidden/>
          </w:rPr>
          <w:tab/>
        </w:r>
        <w:r>
          <w:rPr>
            <w:webHidden/>
          </w:rPr>
          <w:fldChar w:fldCharType="begin"/>
        </w:r>
        <w:r>
          <w:rPr>
            <w:webHidden/>
          </w:rPr>
          <w:instrText xml:space="preserve"> PAGEREF _Toc25317405 \h </w:instrText>
        </w:r>
        <w:r>
          <w:rPr>
            <w:webHidden/>
          </w:rPr>
        </w:r>
        <w:r>
          <w:rPr>
            <w:webHidden/>
          </w:rPr>
          <w:fldChar w:fldCharType="separate"/>
        </w:r>
        <w:r w:rsidR="00905F01">
          <w:rPr>
            <w:webHidden/>
          </w:rPr>
          <w:t>172</w:t>
        </w:r>
        <w:r>
          <w:rPr>
            <w:webHidden/>
          </w:rPr>
          <w:fldChar w:fldCharType="end"/>
        </w:r>
      </w:hyperlink>
    </w:p>
    <w:p w14:paraId="4B07F7FC" w14:textId="6BE49F75" w:rsidR="0022669B" w:rsidRDefault="0022669B">
      <w:pPr>
        <w:pStyle w:val="TOC2"/>
        <w:rPr>
          <w:rFonts w:asciiTheme="minorHAnsi" w:eastAsiaTheme="minorEastAsia" w:hAnsiTheme="minorHAnsi" w:cstheme="minorBidi"/>
          <w:sz w:val="22"/>
          <w:szCs w:val="22"/>
        </w:rPr>
      </w:pPr>
      <w:hyperlink w:anchor="_Toc25317406" w:history="1">
        <w:r w:rsidRPr="00A07D7B">
          <w:rPr>
            <w:rStyle w:val="Hyperlink"/>
          </w:rPr>
          <w:t>64.</w:t>
        </w:r>
        <w:r>
          <w:rPr>
            <w:rFonts w:asciiTheme="minorHAnsi" w:eastAsiaTheme="minorEastAsia" w:hAnsiTheme="minorHAnsi" w:cstheme="minorBidi"/>
            <w:sz w:val="22"/>
            <w:szCs w:val="22"/>
          </w:rPr>
          <w:tab/>
        </w:r>
        <w:r w:rsidRPr="00A07D7B">
          <w:rPr>
            <w:rStyle w:val="Hyperlink"/>
          </w:rPr>
          <w:t>Release from Performance</w:t>
        </w:r>
        <w:r>
          <w:rPr>
            <w:webHidden/>
          </w:rPr>
          <w:tab/>
        </w:r>
        <w:r>
          <w:rPr>
            <w:webHidden/>
          </w:rPr>
          <w:fldChar w:fldCharType="begin"/>
        </w:r>
        <w:r>
          <w:rPr>
            <w:webHidden/>
          </w:rPr>
          <w:instrText xml:space="preserve"> PAGEREF _Toc25317406 \h </w:instrText>
        </w:r>
        <w:r>
          <w:rPr>
            <w:webHidden/>
          </w:rPr>
        </w:r>
        <w:r>
          <w:rPr>
            <w:webHidden/>
          </w:rPr>
          <w:fldChar w:fldCharType="separate"/>
        </w:r>
        <w:r w:rsidR="00905F01">
          <w:rPr>
            <w:webHidden/>
          </w:rPr>
          <w:t>172</w:t>
        </w:r>
        <w:r>
          <w:rPr>
            <w:webHidden/>
          </w:rPr>
          <w:fldChar w:fldCharType="end"/>
        </w:r>
      </w:hyperlink>
    </w:p>
    <w:p w14:paraId="0BC160C8" w14:textId="19682926" w:rsidR="0022669B" w:rsidRDefault="0022669B">
      <w:pPr>
        <w:pStyle w:val="TOC2"/>
        <w:rPr>
          <w:rFonts w:asciiTheme="minorHAnsi" w:eastAsiaTheme="minorEastAsia" w:hAnsiTheme="minorHAnsi" w:cstheme="minorBidi"/>
          <w:sz w:val="22"/>
          <w:szCs w:val="22"/>
        </w:rPr>
      </w:pPr>
      <w:hyperlink w:anchor="_Toc25317407" w:history="1">
        <w:r w:rsidRPr="00A07D7B">
          <w:rPr>
            <w:rStyle w:val="Hyperlink"/>
          </w:rPr>
          <w:t>65.</w:t>
        </w:r>
        <w:r>
          <w:rPr>
            <w:rFonts w:asciiTheme="minorHAnsi" w:eastAsiaTheme="minorEastAsia" w:hAnsiTheme="minorHAnsi" w:cstheme="minorBidi"/>
            <w:sz w:val="22"/>
            <w:szCs w:val="22"/>
          </w:rPr>
          <w:tab/>
        </w:r>
        <w:r w:rsidRPr="00A07D7B">
          <w:rPr>
            <w:rStyle w:val="Hyperlink"/>
          </w:rPr>
          <w:t>Suspension of Bank Loan or Credit</w:t>
        </w:r>
        <w:r>
          <w:rPr>
            <w:webHidden/>
          </w:rPr>
          <w:tab/>
        </w:r>
        <w:r>
          <w:rPr>
            <w:webHidden/>
          </w:rPr>
          <w:fldChar w:fldCharType="begin"/>
        </w:r>
        <w:r>
          <w:rPr>
            <w:webHidden/>
          </w:rPr>
          <w:instrText xml:space="preserve"> PAGEREF _Toc25317407 \h </w:instrText>
        </w:r>
        <w:r>
          <w:rPr>
            <w:webHidden/>
          </w:rPr>
        </w:r>
        <w:r>
          <w:rPr>
            <w:webHidden/>
          </w:rPr>
          <w:fldChar w:fldCharType="separate"/>
        </w:r>
        <w:r w:rsidR="00905F01">
          <w:rPr>
            <w:webHidden/>
          </w:rPr>
          <w:t>172</w:t>
        </w:r>
        <w:r>
          <w:rPr>
            <w:webHidden/>
          </w:rPr>
          <w:fldChar w:fldCharType="end"/>
        </w:r>
      </w:hyperlink>
    </w:p>
    <w:p w14:paraId="46C36BE7" w14:textId="16D30288" w:rsidR="00A41902" w:rsidRPr="00B637AF" w:rsidRDefault="00A41902">
      <w:r w:rsidRPr="00B637AF">
        <w:fldChar w:fldCharType="end"/>
      </w:r>
    </w:p>
    <w:p w14:paraId="520F4CCA" w14:textId="77777777" w:rsidR="00ED5291" w:rsidRDefault="007B586E">
      <w:pPr>
        <w:jc w:val="center"/>
      </w:pPr>
      <w:r w:rsidRPr="00B637AF">
        <w:br w:type="page"/>
      </w:r>
    </w:p>
    <w:p w14:paraId="3001D35A" w14:textId="77777777" w:rsidR="00ED5291" w:rsidRPr="00753F5C" w:rsidRDefault="00ED5291" w:rsidP="00ED5291">
      <w:pPr>
        <w:jc w:val="center"/>
        <w:rPr>
          <w:b/>
          <w:sz w:val="28"/>
        </w:rPr>
      </w:pPr>
      <w:r w:rsidRPr="00753F5C">
        <w:rPr>
          <w:b/>
          <w:sz w:val="28"/>
        </w:rPr>
        <w:lastRenderedPageBreak/>
        <w:t>General Conditions of Contract</w:t>
      </w:r>
    </w:p>
    <w:p w14:paraId="5115E1BC" w14:textId="77777777" w:rsidR="00ED5291" w:rsidRPr="0022669B" w:rsidRDefault="00ED5291" w:rsidP="0022669B">
      <w:pPr>
        <w:pStyle w:val="Section8-Section"/>
        <w:spacing w:after="120"/>
      </w:pPr>
      <w:bookmarkStart w:id="823" w:name="_Toc333923223"/>
      <w:bookmarkStart w:id="824" w:name="_Toc497228207"/>
      <w:bookmarkStart w:id="825" w:name="_Toc25317338"/>
      <w:r w:rsidRPr="0022669B">
        <w:t>A.  General</w:t>
      </w:r>
      <w:bookmarkEnd w:id="823"/>
      <w:bookmarkEnd w:id="824"/>
      <w:bookmarkEnd w:id="825"/>
    </w:p>
    <w:p w14:paraId="4F81D26C" w14:textId="77777777" w:rsidR="00ED5291" w:rsidRPr="0038746A" w:rsidRDefault="00ED5291" w:rsidP="00085BA4">
      <w:pPr>
        <w:jc w:val="center"/>
      </w:pPr>
    </w:p>
    <w:tbl>
      <w:tblPr>
        <w:tblW w:w="9149" w:type="dxa"/>
        <w:tblInd w:w="-5" w:type="dxa"/>
        <w:tblLayout w:type="fixed"/>
        <w:tblLook w:val="0000" w:firstRow="0" w:lastRow="0" w:firstColumn="0" w:lastColumn="0" w:noHBand="0" w:noVBand="0"/>
      </w:tblPr>
      <w:tblGrid>
        <w:gridCol w:w="2255"/>
        <w:gridCol w:w="6"/>
        <w:gridCol w:w="6748"/>
        <w:gridCol w:w="140"/>
      </w:tblGrid>
      <w:tr w:rsidR="00ED5291" w:rsidRPr="00753F5C" w14:paraId="70E5F074" w14:textId="77777777" w:rsidTr="16DCC97D">
        <w:tc>
          <w:tcPr>
            <w:tcW w:w="2255" w:type="dxa"/>
            <w:tcBorders>
              <w:top w:val="nil"/>
              <w:left w:val="nil"/>
              <w:bottom w:val="nil"/>
              <w:right w:val="nil"/>
            </w:tcBorders>
          </w:tcPr>
          <w:p w14:paraId="42724D01"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26" w:name="_Toc333923224"/>
            <w:bookmarkStart w:id="827" w:name="_Toc497228208"/>
            <w:bookmarkStart w:id="828" w:name="_Toc25317339"/>
            <w:r w:rsidRPr="00753F5C">
              <w:t>Definitions</w:t>
            </w:r>
            <w:bookmarkEnd w:id="826"/>
            <w:bookmarkEnd w:id="827"/>
            <w:bookmarkEnd w:id="828"/>
          </w:p>
        </w:tc>
        <w:tc>
          <w:tcPr>
            <w:tcW w:w="6894" w:type="dxa"/>
            <w:gridSpan w:val="3"/>
            <w:tcBorders>
              <w:top w:val="nil"/>
              <w:left w:val="nil"/>
              <w:bottom w:val="nil"/>
              <w:right w:val="nil"/>
            </w:tcBorders>
          </w:tcPr>
          <w:p w14:paraId="3600FC0D" w14:textId="77777777" w:rsidR="00ED5291" w:rsidRPr="002B2BE6" w:rsidRDefault="00ED5291" w:rsidP="000E1065">
            <w:pPr>
              <w:suppressAutoHyphens/>
              <w:overflowPunct w:val="0"/>
              <w:autoSpaceDE w:val="0"/>
              <w:autoSpaceDN w:val="0"/>
              <w:adjustRightInd w:val="0"/>
              <w:spacing w:before="120" w:after="120"/>
              <w:ind w:right="36"/>
              <w:jc w:val="both"/>
              <w:textAlignment w:val="baseline"/>
            </w:pPr>
            <w:r w:rsidRPr="002B2BE6">
              <w:t>Boldface type is used to identify defined terms.</w:t>
            </w:r>
          </w:p>
          <w:p w14:paraId="5ED24C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Accepted Contract Amount </w:t>
            </w:r>
            <w:r w:rsidRPr="00753F5C">
              <w:t>means the amount accepted in the Letter of Acceptance for the execution and completion of the Works and the remedying of any defects.</w:t>
            </w:r>
          </w:p>
          <w:p w14:paraId="44D352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Activity Schedule </w:t>
            </w:r>
            <w:r w:rsidRPr="00F75136">
              <w:t>is a</w:t>
            </w:r>
            <w:r w:rsidRPr="00753F5C">
              <w:t xml:space="preserve">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A12A151" w14:textId="18B96B9D"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Adjudicator</w:t>
            </w:r>
            <w:r w:rsidRPr="00753F5C">
              <w:t xml:space="preserve"> is the person appointed jointly by the Employer and the Contractor to resolve disputes in the first instance, as provided for in GCC 23.</w:t>
            </w:r>
          </w:p>
          <w:p w14:paraId="37C3A62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Bank</w:t>
            </w:r>
            <w:r w:rsidRPr="00753F5C">
              <w:t xml:space="preserve"> means the financing institution </w:t>
            </w:r>
            <w:r w:rsidRPr="00753F5C">
              <w:rPr>
                <w:b/>
              </w:rPr>
              <w:t>named in the PCC</w:t>
            </w:r>
            <w:r w:rsidRPr="00753F5C">
              <w:t>.</w:t>
            </w:r>
          </w:p>
          <w:p w14:paraId="67CAC8AA"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Bill of Quantities</w:t>
            </w:r>
            <w:r w:rsidRPr="00753F5C">
              <w:t xml:space="preserve"> means the priced and completed Bill of Quantities forming part of the Bid.</w:t>
            </w:r>
          </w:p>
          <w:p w14:paraId="6981041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Compensation Events</w:t>
            </w:r>
            <w:r w:rsidRPr="00753F5C">
              <w:t xml:space="preserve"> are those defined in GCC Clause 42 hereunder.</w:t>
            </w:r>
          </w:p>
          <w:p w14:paraId="1585BFA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Completion Date</w:t>
            </w:r>
            <w:r w:rsidRPr="00753F5C">
              <w:t xml:space="preserve"> is the date of completion of the Works as certified by the Project Manager, in accordance with GCC Sub-Clause 5</w:t>
            </w:r>
            <w:r>
              <w:t>7</w:t>
            </w:r>
            <w:r w:rsidRPr="00753F5C">
              <w:t>.1.</w:t>
            </w:r>
          </w:p>
          <w:p w14:paraId="4715CA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w:t>
            </w:r>
            <w:r w:rsidRPr="00753F5C">
              <w:t xml:space="preserve"> is the Contract between the Employer and the Contractor to execute, complete, and maintain the Works. It consists of the documents listed in GCC Sub-Clause 2.3 below.</w:t>
            </w:r>
          </w:p>
          <w:p w14:paraId="2A0C148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Contractor </w:t>
            </w:r>
            <w:r w:rsidRPr="00753F5C">
              <w:t>is the party whose Bid to carry out the Works has been accepted by the Employer.</w:t>
            </w:r>
          </w:p>
          <w:p w14:paraId="2C7B564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Contractor’s Bid </w:t>
            </w:r>
            <w:r w:rsidRPr="00753F5C">
              <w:t>is the completed bidding document submitted by the Contractor to the Employer.</w:t>
            </w:r>
          </w:p>
          <w:p w14:paraId="12AAC61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Contract Price</w:t>
            </w:r>
            <w:r w:rsidRPr="00753F5C">
              <w:t xml:space="preserve"> is the Accepted Contract Amount stated in the Letter of Acceptance and thereafter as adjusted in accordance with the Contract.</w:t>
            </w:r>
          </w:p>
          <w:p w14:paraId="3C7DBBA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Days</w:t>
            </w:r>
            <w:r w:rsidRPr="00753F5C">
              <w:t xml:space="preserve"> are calendar days; months are calendar months.</w:t>
            </w:r>
          </w:p>
          <w:p w14:paraId="3E945C4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lastRenderedPageBreak/>
              <w:t xml:space="preserve">Dayworks </w:t>
            </w:r>
            <w:r w:rsidRPr="00753F5C">
              <w:t>are varied work inputs subject to payment on a time basis for the Contractor’s employees and Equipment, in addition to payments for associated Materials and Plant.</w:t>
            </w:r>
          </w:p>
          <w:p w14:paraId="5CA486C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Defect</w:t>
            </w:r>
            <w:r w:rsidRPr="00753F5C">
              <w:t xml:space="preserve"> is any part of the Works not completed in accordance with the Contract.</w:t>
            </w:r>
          </w:p>
          <w:p w14:paraId="2ED4481B"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Certificate</w:t>
            </w:r>
            <w:r w:rsidRPr="00753F5C">
              <w:t xml:space="preserve"> is the certificate issued by Project Manager upon correction of defects by the Contractor.</w:t>
            </w:r>
          </w:p>
          <w:p w14:paraId="20DF0149" w14:textId="383F9C26"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Period</w:t>
            </w:r>
            <w:r w:rsidRPr="00753F5C">
              <w:t xml:space="preserve"> is the period </w:t>
            </w:r>
            <w:r w:rsidRPr="00753F5C">
              <w:rPr>
                <w:b/>
              </w:rPr>
              <w:t xml:space="preserve">named in the PCC </w:t>
            </w:r>
            <w:r w:rsidRPr="00753F5C">
              <w:t xml:space="preserve">pursuant to </w:t>
            </w:r>
            <w:r w:rsidR="00EE294C">
              <w:t xml:space="preserve">GCC </w:t>
            </w:r>
            <w:r w:rsidRPr="00753F5C">
              <w:t>Sub-Clause 3</w:t>
            </w:r>
            <w:r>
              <w:t>8</w:t>
            </w:r>
            <w:r w:rsidRPr="00753F5C">
              <w:t>.1 and calculated from the Completion Date.</w:t>
            </w:r>
          </w:p>
          <w:p w14:paraId="2641205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Drawings </w:t>
            </w:r>
            <w:r w:rsidRPr="00753F5C">
              <w:t xml:space="preserve">means the drawings of the Works, as included in the Contract, and any additional and modified drawings issued by (or on behalf of) the </w:t>
            </w:r>
            <w:r w:rsidRPr="00753F5C">
              <w:rPr>
                <w:iCs/>
              </w:rPr>
              <w:t>Employer</w:t>
            </w:r>
            <w:r w:rsidRPr="00753F5C">
              <w:t xml:space="preserve"> in accordance with the Contract, include calculations and other information provided or approved by the Project Manager for the execution of the Contract.</w:t>
            </w:r>
          </w:p>
          <w:p w14:paraId="2B81924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Employer</w:t>
            </w:r>
            <w:r w:rsidRPr="00753F5C">
              <w:t xml:space="preserve"> is the party who employs the Contractor to carry out the Works, </w:t>
            </w:r>
            <w:r w:rsidRPr="00753F5C">
              <w:rPr>
                <w:b/>
              </w:rPr>
              <w:t>as specified in the PCC</w:t>
            </w:r>
            <w:r w:rsidRPr="00753F5C">
              <w:t>.</w:t>
            </w:r>
          </w:p>
          <w:p w14:paraId="24D47E63"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Equipment</w:t>
            </w:r>
            <w:r w:rsidRPr="00753F5C">
              <w:t xml:space="preserve"> is the Contractor’s machinery and vehicles brought temporarily to the Site to construct the Works.</w:t>
            </w:r>
          </w:p>
          <w:p w14:paraId="07016D57"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w:t>
            </w:r>
            <w:r w:rsidRPr="00085BA4">
              <w:rPr>
                <w:b/>
              </w:rPr>
              <w:t>In writing”</w:t>
            </w:r>
            <w:r w:rsidRPr="00753F5C">
              <w:t xml:space="preserve"> or “</w:t>
            </w:r>
            <w:r w:rsidRPr="00085BA4">
              <w:rPr>
                <w:b/>
              </w:rPr>
              <w:t>written”</w:t>
            </w:r>
            <w:r w:rsidRPr="00753F5C">
              <w:t xml:space="preserve"> means hand-written, type-written, printed or electronically made, and resulting in a permanent record;</w:t>
            </w:r>
          </w:p>
          <w:p w14:paraId="5CCC601F"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Initial Contract Price</w:t>
            </w:r>
            <w:r w:rsidRPr="00753F5C">
              <w:t xml:space="preserve"> is the Contract Price listed in the Employer’s Letter of Acceptance.</w:t>
            </w:r>
          </w:p>
          <w:p w14:paraId="279063F9"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Intended Completion Date</w:t>
            </w:r>
            <w:r w:rsidRPr="00753F5C">
              <w:t xml:space="preserve"> is the date on which it is intended that the Contractor shall complete the Works.  The </w:t>
            </w:r>
            <w:r w:rsidRPr="00085BA4">
              <w:rPr>
                <w:b/>
              </w:rPr>
              <w:t>Intended Completion Date</w:t>
            </w:r>
            <w:r w:rsidRPr="00753F5C">
              <w:t xml:space="preserve"> is </w:t>
            </w:r>
            <w:r w:rsidRPr="00085BA4">
              <w:t>specified in the PCC.</w:t>
            </w:r>
            <w:r w:rsidRPr="00753F5C">
              <w:t xml:space="preserve">  The </w:t>
            </w:r>
            <w:r w:rsidRPr="00085BA4">
              <w:rPr>
                <w:b/>
              </w:rPr>
              <w:t>Intended Completion Date</w:t>
            </w:r>
            <w:r w:rsidRPr="00753F5C">
              <w:t xml:space="preserve"> may be revised only by the Project Manager by issuing an extension of time or an acceleration order.</w:t>
            </w:r>
          </w:p>
          <w:p w14:paraId="695811B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Materials </w:t>
            </w:r>
            <w:r w:rsidRPr="00753F5C">
              <w:t>are all supplies, including consumables, used by the Contractor for incorporation in the Works.</w:t>
            </w:r>
          </w:p>
          <w:p w14:paraId="72AC4D2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Plant</w:t>
            </w:r>
            <w:r w:rsidRPr="00753F5C">
              <w:t xml:space="preserve"> is any integral part of the Works that shall have a mechanical, electrical, chemical, or biological function.</w:t>
            </w:r>
          </w:p>
          <w:p w14:paraId="5719C449" w14:textId="77777777" w:rsidR="00ED5291" w:rsidRPr="00753F5C"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753F5C">
              <w:t xml:space="preserve">The </w:t>
            </w:r>
            <w:r w:rsidRPr="00085BA4">
              <w:rPr>
                <w:b/>
              </w:rPr>
              <w:t>Project Manager</w:t>
            </w:r>
            <w:r w:rsidRPr="00753F5C">
              <w:t xml:space="preserve"> is the person </w:t>
            </w:r>
            <w:r w:rsidRPr="00085BA4">
              <w:t>named in the PCC</w:t>
            </w:r>
            <w:r w:rsidRPr="00753F5C">
              <w:t xml:space="preserve"> (or any other competent person appointed by the Employer and notified to the Contractor, to act in replacement of the Project Manager) who is responsible </w:t>
            </w:r>
            <w:r w:rsidRPr="00753F5C">
              <w:lastRenderedPageBreak/>
              <w:t>for supervising the execution of the Works and administering the Contract.</w:t>
            </w:r>
          </w:p>
          <w:p w14:paraId="128C17F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PCC</w:t>
            </w:r>
            <w:r w:rsidRPr="00753F5C">
              <w:t xml:space="preserve"> means Particular Conditions of Contract. </w:t>
            </w:r>
          </w:p>
          <w:p w14:paraId="2380F4D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Site </w:t>
            </w:r>
            <w:r w:rsidRPr="00753F5C">
              <w:t xml:space="preserve">is the area </w:t>
            </w:r>
            <w:r w:rsidRPr="00085BA4">
              <w:t>defined as such in the PCC.</w:t>
            </w:r>
          </w:p>
          <w:p w14:paraId="253EA5B8"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Site Investigation Reports</w:t>
            </w:r>
            <w:r w:rsidRPr="00753F5C">
              <w:t xml:space="preserve"> are those that were included in the bidding document and are factual and interpretative reports about the surface and subsurface conditions at the Site.</w:t>
            </w:r>
          </w:p>
          <w:p w14:paraId="6F6838BE" w14:textId="0474D184"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Specification </w:t>
            </w:r>
            <w:r w:rsidRPr="00753F5C">
              <w:t>means the Specification of the Works included in the Contract and any modification or addition made or approved by the Project Manager.</w:t>
            </w:r>
          </w:p>
          <w:p w14:paraId="0C55B402"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Start Date</w:t>
            </w:r>
            <w:r w:rsidRPr="00753F5C">
              <w:t xml:space="preserve"> is </w:t>
            </w:r>
            <w:r w:rsidRPr="00753F5C">
              <w:rPr>
                <w:b/>
              </w:rPr>
              <w:t>given in the PCC</w:t>
            </w:r>
            <w:r w:rsidRPr="00753F5C">
              <w:t>. It is the latest date when the Contractor shall commence execution of the Works.  It does not necessarily coincide with any of the Site Possession Dates.</w:t>
            </w:r>
          </w:p>
          <w:p w14:paraId="4EE7624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 xml:space="preserve">Subcontractor </w:t>
            </w:r>
            <w:r w:rsidRPr="00753F5C">
              <w:t>is a person or corporate body who has a Contract with the Contractor to carry out a part of the work in the Contract, which includes work on the Site.</w:t>
            </w:r>
          </w:p>
          <w:p w14:paraId="1DB133E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Temporary Works</w:t>
            </w:r>
            <w:r w:rsidRPr="00753F5C">
              <w:t xml:space="preserve"> are works designed, constructed, installed, and removed by the Contractor that are needed for construction or installation of the Works.</w:t>
            </w:r>
          </w:p>
          <w:p w14:paraId="3221DC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Variation</w:t>
            </w:r>
            <w:r w:rsidRPr="00753F5C">
              <w:t xml:space="preserve"> is an instruction given by the Project Manager which varies the Works.</w:t>
            </w:r>
          </w:p>
          <w:p w14:paraId="5816AB58"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Works</w:t>
            </w:r>
            <w:r w:rsidRPr="00753F5C">
              <w:t xml:space="preserve"> are what the Contract requires the Contractor to construct, install, and tu</w:t>
            </w:r>
            <w:r w:rsidRPr="00085BA4">
              <w:t>rn over to the Employer, as defined in the PCC.</w:t>
            </w:r>
          </w:p>
          <w:p w14:paraId="78B8298E" w14:textId="77777777"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97267C">
              <w:t>“</w:t>
            </w:r>
            <w:r w:rsidRPr="00CF4207">
              <w:rPr>
                <w:b/>
              </w:rPr>
              <w:t>Contractor’s Personnel</w:t>
            </w:r>
            <w:r w:rsidRPr="0097267C">
              <w:t xml:space="preserve">” </w:t>
            </w:r>
            <w:r>
              <w:t xml:space="preserve">refers to </w:t>
            </w:r>
            <w:r w:rsidRPr="0097267C">
              <w:t xml:space="preserve">all personnel whom the </w:t>
            </w:r>
            <w:r w:rsidRPr="009F6EBE">
              <w:t>Contractor</w:t>
            </w:r>
            <w:r w:rsidRPr="0097267C">
              <w:t xml:space="preserve"> utilizes on the </w:t>
            </w:r>
            <w:r>
              <w:t>Site</w:t>
            </w:r>
            <w:r w:rsidRPr="0097267C">
              <w:t xml:space="preserve"> or other places </w:t>
            </w:r>
            <w:r>
              <w:t xml:space="preserve">where the </w:t>
            </w:r>
            <w:r w:rsidRPr="0097267C">
              <w:t xml:space="preserve">Works are carried out, including the staff, </w:t>
            </w:r>
            <w:r w:rsidRPr="009F6EBE">
              <w:t>labor</w:t>
            </w:r>
            <w:r w:rsidRPr="0097267C">
              <w:t xml:space="preserve"> and other employees of each </w:t>
            </w:r>
            <w:r w:rsidRPr="009F6EBE">
              <w:t>Subcontractor</w:t>
            </w:r>
            <w:r w:rsidRPr="0097267C">
              <w:t>.</w:t>
            </w:r>
          </w:p>
          <w:p w14:paraId="4C1F1D94" w14:textId="10965939"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085BA4">
              <w:rPr>
                <w:b/>
              </w:rPr>
              <w:t>“Key Personnel”</w:t>
            </w:r>
            <w:r>
              <w:t xml:space="preserve"> means the positions (if any) of the Contractor’s personnel that are stated in the Specification. </w:t>
            </w:r>
          </w:p>
          <w:p w14:paraId="60BE8D4E" w14:textId="1CE158B1" w:rsidR="00ED5291" w:rsidRPr="00147777" w:rsidRDefault="00ED5291" w:rsidP="000E1065">
            <w:pPr>
              <w:numPr>
                <w:ilvl w:val="0"/>
                <w:numId w:val="19"/>
              </w:numPr>
              <w:suppressAutoHyphens/>
              <w:overflowPunct w:val="0"/>
              <w:autoSpaceDE w:val="0"/>
              <w:autoSpaceDN w:val="0"/>
              <w:adjustRightInd w:val="0"/>
              <w:spacing w:before="120" w:after="120"/>
              <w:ind w:right="36"/>
              <w:jc w:val="both"/>
              <w:textAlignment w:val="baseline"/>
              <w:rPr>
                <w:noProof/>
                <w:szCs w:val="20"/>
              </w:rPr>
            </w:pPr>
            <w:r w:rsidRPr="00085BA4">
              <w:rPr>
                <w:b/>
                <w:szCs w:val="20"/>
              </w:rPr>
              <w:t>“ES”</w:t>
            </w:r>
            <w:r w:rsidRPr="0097267C">
              <w:rPr>
                <w:szCs w:val="20"/>
              </w:rPr>
              <w:t xml:space="preserve"> means Environmental and Social (including Sexual Exploitation and </w:t>
            </w:r>
            <w:r w:rsidR="00AC6E6A">
              <w:rPr>
                <w:color w:val="000000" w:themeColor="text1"/>
              </w:rPr>
              <w:t>Abuse</w:t>
            </w:r>
            <w:r w:rsidR="00AC6E6A" w:rsidRPr="00F273D1">
              <w:rPr>
                <w:color w:val="000000" w:themeColor="text1"/>
              </w:rPr>
              <w:t xml:space="preserve"> (SEA)</w:t>
            </w:r>
            <w:r w:rsidR="007E101A">
              <w:rPr>
                <w:color w:val="000000" w:themeColor="text1"/>
              </w:rPr>
              <w:t xml:space="preserve">, </w:t>
            </w:r>
            <w:r w:rsidR="00AC6E6A">
              <w:rPr>
                <w:color w:val="000000" w:themeColor="text1"/>
              </w:rPr>
              <w:t>and Sexual Harassment (SH)</w:t>
            </w:r>
            <w:r w:rsidRPr="0097267C">
              <w:rPr>
                <w:szCs w:val="20"/>
              </w:rPr>
              <w:t>);</w:t>
            </w:r>
          </w:p>
          <w:p w14:paraId="093FE1AD" w14:textId="4CF3EE80" w:rsidR="00E019EE" w:rsidRPr="00F273D1" w:rsidRDefault="00E019EE" w:rsidP="002C5C24">
            <w:pPr>
              <w:numPr>
                <w:ilvl w:val="0"/>
                <w:numId w:val="19"/>
              </w:numPr>
              <w:suppressAutoHyphens/>
              <w:overflowPunct w:val="0"/>
              <w:autoSpaceDE w:val="0"/>
              <w:autoSpaceDN w:val="0"/>
              <w:adjustRightInd w:val="0"/>
              <w:spacing w:before="120" w:after="120"/>
              <w:ind w:left="1245" w:right="36"/>
              <w:jc w:val="both"/>
              <w:textAlignment w:val="baseline"/>
              <w:rPr>
                <w:color w:val="000000" w:themeColor="text1"/>
              </w:rPr>
            </w:pPr>
            <w:r w:rsidRPr="007636D9">
              <w:rPr>
                <w:b/>
                <w:color w:val="000000" w:themeColor="text1"/>
              </w:rPr>
              <w:t>“Sexual Exploitation and Abuse” “(SEA)”</w:t>
            </w:r>
            <w:r w:rsidRPr="00F273D1">
              <w:rPr>
                <w:color w:val="000000" w:themeColor="text1"/>
              </w:rPr>
              <w:t xml:space="preserve"> </w:t>
            </w:r>
            <w:r w:rsidR="00015880">
              <w:rPr>
                <w:color w:val="000000" w:themeColor="text1"/>
              </w:rPr>
              <w:t>means</w:t>
            </w:r>
            <w:r w:rsidRPr="00F273D1">
              <w:rPr>
                <w:color w:val="000000" w:themeColor="text1"/>
              </w:rPr>
              <w:t xml:space="preserve"> the following:</w:t>
            </w:r>
          </w:p>
          <w:p w14:paraId="72C15262" w14:textId="77777777" w:rsidR="00E019EE" w:rsidRDefault="00E019EE" w:rsidP="000E1065">
            <w:pPr>
              <w:autoSpaceDE w:val="0"/>
              <w:autoSpaceDN w:val="0"/>
              <w:spacing w:before="120" w:after="120"/>
              <w:ind w:left="1152" w:firstLine="18"/>
              <w:jc w:val="both"/>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w:t>
            </w:r>
            <w:r w:rsidRPr="00A77A67">
              <w:rPr>
                <w:color w:val="000000" w:themeColor="text1"/>
              </w:rPr>
              <w:lastRenderedPageBreak/>
              <w:t>trust, for sexual purposes, including, but not limited to, profiting monetarily, socially or politically from the sexual exploitation of another. In Bank financed operations</w:t>
            </w:r>
            <w:r>
              <w:rPr>
                <w:color w:val="000000" w:themeColor="text1"/>
              </w:rPr>
              <w:t>/projects</w:t>
            </w:r>
            <w:r w:rsidRPr="00A77A67">
              <w:rPr>
                <w:color w:val="000000" w:themeColor="text1"/>
              </w:rPr>
              <w:t xml:space="preserve">, sexual exploitation occurs when access to </w:t>
            </w:r>
            <w:r w:rsidRPr="00B009D3">
              <w:t>or benefit from a Bank financed Goods, Works, Non-consulting Services or Consulting Services is used to extract sexual gain</w:t>
            </w:r>
            <w:r>
              <w:t>;</w:t>
            </w:r>
            <w:r w:rsidRPr="00B009D3">
              <w:t xml:space="preserve"> </w:t>
            </w:r>
          </w:p>
          <w:p w14:paraId="7D825DB4" w14:textId="77777777" w:rsidR="00E019EE" w:rsidRDefault="00E019EE" w:rsidP="000E1065">
            <w:pPr>
              <w:autoSpaceDE w:val="0"/>
              <w:autoSpaceDN w:val="0"/>
              <w:spacing w:before="120" w:after="120"/>
              <w:ind w:left="1152" w:firstLine="18"/>
              <w:jc w:val="both"/>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 xml:space="preserve">; </w:t>
            </w:r>
            <w:r w:rsidRPr="00A77A67">
              <w:rPr>
                <w:color w:val="000000" w:themeColor="text1"/>
              </w:rPr>
              <w:t xml:space="preserve"> </w:t>
            </w:r>
          </w:p>
          <w:p w14:paraId="0D51B602" w14:textId="77777777" w:rsidR="00E019EE" w:rsidRPr="00413D8A" w:rsidRDefault="00E019EE" w:rsidP="000E1065">
            <w:pPr>
              <w:numPr>
                <w:ilvl w:val="0"/>
                <w:numId w:val="19"/>
              </w:numPr>
              <w:suppressAutoHyphens/>
              <w:overflowPunct w:val="0"/>
              <w:autoSpaceDE w:val="0"/>
              <w:autoSpaceDN w:val="0"/>
              <w:adjustRightInd w:val="0"/>
              <w:spacing w:before="120" w:after="120"/>
              <w:ind w:right="36"/>
              <w:jc w:val="both"/>
              <w:textAlignment w:val="baseline"/>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t xml:space="preserve"> </w:t>
            </w:r>
            <w:r w:rsidRPr="00B60783">
              <w:t>Contractor’s</w:t>
            </w:r>
            <w:r>
              <w:t xml:space="preserve"> or </w:t>
            </w:r>
            <w:r w:rsidRPr="00B60783">
              <w:t>Employer’s Personnel</w:t>
            </w:r>
            <w:r w:rsidR="00AC6E6A">
              <w:t xml:space="preserve">; and </w:t>
            </w:r>
          </w:p>
          <w:p w14:paraId="12C028B2" w14:textId="0A9626D5" w:rsidR="00D13B22" w:rsidRPr="002B2BE6" w:rsidRDefault="002B3E67" w:rsidP="000E1065">
            <w:pPr>
              <w:numPr>
                <w:ilvl w:val="0"/>
                <w:numId w:val="19"/>
              </w:numPr>
              <w:suppressAutoHyphens/>
              <w:overflowPunct w:val="0"/>
              <w:autoSpaceDE w:val="0"/>
              <w:autoSpaceDN w:val="0"/>
              <w:adjustRightInd w:val="0"/>
              <w:spacing w:before="120" w:after="120"/>
              <w:ind w:right="36"/>
              <w:jc w:val="both"/>
              <w:textAlignment w:val="baseline"/>
              <w:rPr>
                <w:color w:val="000000" w:themeColor="text1"/>
              </w:rPr>
            </w:pPr>
            <w:r w:rsidRPr="002B2BE6">
              <w:rPr>
                <w:b/>
                <w:color w:val="000000" w:themeColor="text1"/>
              </w:rPr>
              <w:t>“</w:t>
            </w:r>
            <w:r w:rsidR="00D13B22" w:rsidRPr="002B2BE6">
              <w:rPr>
                <w:b/>
                <w:color w:val="000000" w:themeColor="text1"/>
              </w:rPr>
              <w:t>Employer’s Personnel”</w:t>
            </w:r>
            <w:r w:rsidR="00D13B22">
              <w:rPr>
                <w:color w:val="000000" w:themeColor="text1"/>
              </w:rPr>
              <w:t xml:space="preserve"> refers to the Project Manager and all other staff, labor and other employees </w:t>
            </w:r>
            <w:r w:rsidR="00AC6E6A">
              <w:rPr>
                <w:color w:val="000000" w:themeColor="text1"/>
              </w:rPr>
              <w:t xml:space="preserve">(if any) </w:t>
            </w:r>
            <w:r w:rsidR="00D13B22">
              <w:rPr>
                <w:color w:val="000000" w:themeColor="text1"/>
              </w:rPr>
              <w:t xml:space="preserve">of the Project </w:t>
            </w:r>
            <w:r w:rsidR="00E019EE">
              <w:rPr>
                <w:color w:val="000000" w:themeColor="text1"/>
              </w:rPr>
              <w:t>M</w:t>
            </w:r>
            <w:r w:rsidR="00D13B22">
              <w:rPr>
                <w:color w:val="000000" w:themeColor="text1"/>
              </w:rPr>
              <w:t>anager</w:t>
            </w:r>
            <w:r w:rsidR="00E019EE">
              <w:rPr>
                <w:color w:val="000000" w:themeColor="text1"/>
              </w:rPr>
              <w:t xml:space="preserve"> and of the Employer engaged in fulfilling the Employer’s obligations under the Cont</w:t>
            </w:r>
            <w:r w:rsidR="00AC6E6A">
              <w:rPr>
                <w:color w:val="000000" w:themeColor="text1"/>
              </w:rPr>
              <w:t>ra</w:t>
            </w:r>
            <w:r w:rsidR="00E019EE">
              <w:rPr>
                <w:color w:val="000000" w:themeColor="text1"/>
              </w:rPr>
              <w:t>ct; and any other personnel identified as</w:t>
            </w:r>
            <w:r w:rsidR="00AC6E6A">
              <w:rPr>
                <w:color w:val="000000" w:themeColor="text1"/>
              </w:rPr>
              <w:t xml:space="preserve"> </w:t>
            </w:r>
            <w:r w:rsidR="00E019EE">
              <w:rPr>
                <w:color w:val="000000" w:themeColor="text1"/>
              </w:rPr>
              <w:t>Employer</w:t>
            </w:r>
            <w:r w:rsidR="00AC6E6A">
              <w:rPr>
                <w:color w:val="000000" w:themeColor="text1"/>
              </w:rPr>
              <w:t>’</w:t>
            </w:r>
            <w:r w:rsidR="00E019EE">
              <w:rPr>
                <w:color w:val="000000" w:themeColor="text1"/>
              </w:rPr>
              <w:t>s</w:t>
            </w:r>
            <w:r w:rsidR="00AC6E6A">
              <w:rPr>
                <w:color w:val="000000" w:themeColor="text1"/>
              </w:rPr>
              <w:t xml:space="preserve"> </w:t>
            </w:r>
            <w:r w:rsidR="00E019EE">
              <w:rPr>
                <w:color w:val="000000" w:themeColor="text1"/>
              </w:rPr>
              <w:t>Personnel, by a notice from the Employer or the Project Man</w:t>
            </w:r>
            <w:r w:rsidR="00AC6E6A">
              <w:rPr>
                <w:color w:val="000000" w:themeColor="text1"/>
              </w:rPr>
              <w:t>a</w:t>
            </w:r>
            <w:r w:rsidR="00E019EE">
              <w:rPr>
                <w:color w:val="000000" w:themeColor="text1"/>
              </w:rPr>
              <w:t>ger to the Cont</w:t>
            </w:r>
            <w:r w:rsidR="00AC6E6A">
              <w:rPr>
                <w:color w:val="000000" w:themeColor="text1"/>
              </w:rPr>
              <w:t>ra</w:t>
            </w:r>
            <w:r w:rsidR="00E019EE">
              <w:rPr>
                <w:color w:val="000000" w:themeColor="text1"/>
              </w:rPr>
              <w:t>ctor.</w:t>
            </w:r>
          </w:p>
        </w:tc>
      </w:tr>
      <w:tr w:rsidR="00ED5291" w:rsidRPr="00753F5C" w14:paraId="32039B3A" w14:textId="77777777" w:rsidTr="16DCC97D">
        <w:tc>
          <w:tcPr>
            <w:tcW w:w="2255" w:type="dxa"/>
            <w:tcBorders>
              <w:top w:val="nil"/>
              <w:left w:val="nil"/>
              <w:bottom w:val="nil"/>
              <w:right w:val="nil"/>
            </w:tcBorders>
          </w:tcPr>
          <w:p w14:paraId="40469065" w14:textId="53454D0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29" w:name="_Toc333923225"/>
            <w:bookmarkStart w:id="830" w:name="_Toc497228209"/>
            <w:bookmarkStart w:id="831" w:name="_Toc25317340"/>
            <w:r w:rsidRPr="00753F5C">
              <w:lastRenderedPageBreak/>
              <w:t>Interpretation</w:t>
            </w:r>
            <w:bookmarkEnd w:id="829"/>
            <w:bookmarkEnd w:id="830"/>
            <w:bookmarkEnd w:id="831"/>
          </w:p>
        </w:tc>
        <w:tc>
          <w:tcPr>
            <w:tcW w:w="6894" w:type="dxa"/>
            <w:gridSpan w:val="3"/>
            <w:tcBorders>
              <w:top w:val="nil"/>
              <w:left w:val="nil"/>
              <w:bottom w:val="nil"/>
              <w:right w:val="nil"/>
            </w:tcBorders>
          </w:tcPr>
          <w:p w14:paraId="6E1E4F13"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BCC8AAF"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 xml:space="preserve">If sectional completion is </w:t>
            </w:r>
            <w:r w:rsidRPr="00753F5C">
              <w:rPr>
                <w:b/>
              </w:rPr>
              <w:t>specified in the PCC</w:t>
            </w:r>
            <w:r w:rsidRPr="00753F5C">
              <w:t>, references in the GCC to the Works, the Completion Date, and the Intended Completion Date apply to any Section of the Works (other than references to the Completion Date and Intended Completion Date for the whole of the Works).</w:t>
            </w:r>
          </w:p>
          <w:p w14:paraId="10F11BF1"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The documents forming the Contract shall be interpreted in the following order of priority:</w:t>
            </w:r>
          </w:p>
          <w:p w14:paraId="0CC9A12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2E381C4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39A191BB"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066086C8"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401F63F3"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General Conditions of Contract, including Appendices,</w:t>
            </w:r>
          </w:p>
          <w:p w14:paraId="0F4A2B16" w14:textId="72E98FE2"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lastRenderedPageBreak/>
              <w:t>Specification,</w:t>
            </w:r>
          </w:p>
          <w:p w14:paraId="2B639B3F"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274798D4"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Bill of Quantities,</w:t>
            </w:r>
            <w:r w:rsidRPr="00753F5C">
              <w:rPr>
                <w:vertAlign w:val="superscript"/>
              </w:rPr>
              <w:footnoteReference w:id="19"/>
            </w:r>
            <w:r w:rsidRPr="00753F5C">
              <w:t xml:space="preserve"> and</w:t>
            </w:r>
          </w:p>
          <w:p w14:paraId="00BEC7CC"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ED5291" w:rsidRPr="00753F5C" w14:paraId="1A2DE812" w14:textId="77777777" w:rsidTr="16DCC97D">
        <w:tc>
          <w:tcPr>
            <w:tcW w:w="2255" w:type="dxa"/>
            <w:tcBorders>
              <w:top w:val="nil"/>
              <w:left w:val="nil"/>
              <w:bottom w:val="nil"/>
              <w:right w:val="nil"/>
            </w:tcBorders>
          </w:tcPr>
          <w:p w14:paraId="4F66C9CD" w14:textId="3AB3B7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32" w:name="_Toc333923226"/>
            <w:bookmarkStart w:id="833" w:name="_Toc497228210"/>
            <w:bookmarkStart w:id="834" w:name="_Toc25317341"/>
            <w:r w:rsidRPr="00753F5C">
              <w:lastRenderedPageBreak/>
              <w:t>Language and Law</w:t>
            </w:r>
            <w:bookmarkEnd w:id="832"/>
            <w:bookmarkEnd w:id="833"/>
            <w:bookmarkEnd w:id="834"/>
          </w:p>
        </w:tc>
        <w:tc>
          <w:tcPr>
            <w:tcW w:w="6894" w:type="dxa"/>
            <w:gridSpan w:val="3"/>
            <w:tcBorders>
              <w:top w:val="nil"/>
              <w:left w:val="nil"/>
              <w:bottom w:val="nil"/>
              <w:right w:val="nil"/>
            </w:tcBorders>
          </w:tcPr>
          <w:p w14:paraId="355898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language of the Contract and the law governing the Contract are </w:t>
            </w:r>
            <w:r w:rsidRPr="00753F5C">
              <w:rPr>
                <w:b/>
              </w:rPr>
              <w:t>stated in the PCC</w:t>
            </w:r>
            <w:r w:rsidRPr="00753F5C">
              <w:t>.</w:t>
            </w:r>
          </w:p>
          <w:p w14:paraId="22E3F7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Throughout the execution of the Contract, the Contractor shall comply with the import of goods and services prohibitions in the Employer’s country when</w:t>
            </w:r>
          </w:p>
          <w:p w14:paraId="1E9B17B6" w14:textId="5F2516E1" w:rsidR="00ED5291" w:rsidRPr="00753F5C" w:rsidRDefault="00ED5291" w:rsidP="00E10121">
            <w:pPr>
              <w:pStyle w:val="P3Header1-Clauses"/>
              <w:numPr>
                <w:ilvl w:val="0"/>
                <w:numId w:val="112"/>
              </w:numPr>
            </w:pPr>
            <w:r w:rsidRPr="00753F5C">
              <w:t xml:space="preserve">as a matter of law or official regulations, the Borrower’s country prohibits commercial relations with that country; or </w:t>
            </w:r>
          </w:p>
          <w:p w14:paraId="3EE960A8" w14:textId="5902B677" w:rsidR="00ED5291" w:rsidRPr="00753F5C" w:rsidRDefault="00ED5291" w:rsidP="00E10121">
            <w:pPr>
              <w:pStyle w:val="P3Header1-Clauses"/>
              <w:numPr>
                <w:ilvl w:val="0"/>
                <w:numId w:val="112"/>
              </w:numPr>
            </w:pPr>
            <w:r w:rsidRPr="00753F5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ED5291" w:rsidRPr="00753F5C" w14:paraId="2802F947" w14:textId="77777777" w:rsidTr="16DCC97D">
        <w:tc>
          <w:tcPr>
            <w:tcW w:w="2255" w:type="dxa"/>
            <w:tcBorders>
              <w:top w:val="nil"/>
              <w:left w:val="nil"/>
              <w:bottom w:val="nil"/>
              <w:right w:val="nil"/>
            </w:tcBorders>
          </w:tcPr>
          <w:p w14:paraId="6E2CC89D" w14:textId="4CADDE5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35" w:name="_Toc333923227"/>
            <w:bookmarkStart w:id="836" w:name="_Toc497228211"/>
            <w:bookmarkStart w:id="837" w:name="_Toc25317342"/>
            <w:r w:rsidRPr="00753F5C">
              <w:t>Project Manager’s Decisions</w:t>
            </w:r>
            <w:bookmarkEnd w:id="835"/>
            <w:bookmarkEnd w:id="836"/>
            <w:bookmarkEnd w:id="837"/>
          </w:p>
        </w:tc>
        <w:tc>
          <w:tcPr>
            <w:tcW w:w="6894" w:type="dxa"/>
            <w:gridSpan w:val="3"/>
            <w:tcBorders>
              <w:top w:val="nil"/>
              <w:left w:val="nil"/>
              <w:bottom w:val="nil"/>
              <w:right w:val="nil"/>
            </w:tcBorders>
          </w:tcPr>
          <w:p w14:paraId="4719133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Except where otherwise specifically stated, the Project Manager shall decide contractual matters between the Employer and the Contractor in the role representing the Employer.</w:t>
            </w:r>
          </w:p>
        </w:tc>
      </w:tr>
      <w:tr w:rsidR="00ED5291" w:rsidRPr="00753F5C" w14:paraId="605716B2" w14:textId="77777777" w:rsidTr="16DCC97D">
        <w:tc>
          <w:tcPr>
            <w:tcW w:w="2255" w:type="dxa"/>
            <w:tcBorders>
              <w:top w:val="nil"/>
              <w:left w:val="nil"/>
              <w:bottom w:val="nil"/>
              <w:right w:val="nil"/>
            </w:tcBorders>
          </w:tcPr>
          <w:p w14:paraId="1521D989" w14:textId="4644F38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38" w:name="_Toc333923228"/>
            <w:bookmarkStart w:id="839" w:name="_Toc497228212"/>
            <w:bookmarkStart w:id="840" w:name="_Toc25317343"/>
            <w:r w:rsidRPr="00753F5C">
              <w:t>Delegation</w:t>
            </w:r>
            <w:bookmarkEnd w:id="838"/>
            <w:bookmarkEnd w:id="839"/>
            <w:bookmarkEnd w:id="840"/>
          </w:p>
        </w:tc>
        <w:tc>
          <w:tcPr>
            <w:tcW w:w="6894" w:type="dxa"/>
            <w:gridSpan w:val="3"/>
            <w:tcBorders>
              <w:top w:val="nil"/>
              <w:left w:val="nil"/>
              <w:bottom w:val="nil"/>
              <w:right w:val="nil"/>
            </w:tcBorders>
          </w:tcPr>
          <w:p w14:paraId="4EA30DD9" w14:textId="7A684909" w:rsidR="00ED5291" w:rsidRPr="00753F5C" w:rsidRDefault="001C06E9"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Unless o</w:t>
            </w:r>
            <w:r w:rsidR="00ED5291" w:rsidRPr="00753F5C">
              <w:t xml:space="preserve">therwise </w:t>
            </w:r>
            <w:r w:rsidR="00ED5291" w:rsidRPr="00753F5C">
              <w:rPr>
                <w:b/>
              </w:rPr>
              <w:t>specified in the PCC,</w:t>
            </w:r>
            <w:r w:rsidR="00ED5291" w:rsidRPr="00753F5C">
              <w:t xml:space="preserve"> the Project Manager may delegate any of his duties and responsibilities to other people, except to the Adjudicator, after notifying the Contractor, and may revoke any delegation after notifying the Contractor.</w:t>
            </w:r>
          </w:p>
        </w:tc>
      </w:tr>
      <w:tr w:rsidR="00ED5291" w:rsidRPr="00753F5C" w14:paraId="2A42FF53" w14:textId="77777777" w:rsidTr="16DCC97D">
        <w:tc>
          <w:tcPr>
            <w:tcW w:w="2255" w:type="dxa"/>
            <w:tcBorders>
              <w:top w:val="nil"/>
              <w:left w:val="nil"/>
              <w:bottom w:val="nil"/>
              <w:right w:val="nil"/>
            </w:tcBorders>
          </w:tcPr>
          <w:p w14:paraId="080E94D7" w14:textId="4001811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41" w:name="_Toc333923229"/>
            <w:bookmarkStart w:id="842" w:name="_Toc497228213"/>
            <w:bookmarkStart w:id="843" w:name="_Toc25317344"/>
            <w:r w:rsidRPr="00753F5C">
              <w:t>Communica</w:t>
            </w:r>
            <w:r w:rsidRPr="00753F5C">
              <w:softHyphen/>
              <w:t>tions</w:t>
            </w:r>
            <w:bookmarkEnd w:id="841"/>
            <w:bookmarkEnd w:id="842"/>
            <w:bookmarkEnd w:id="843"/>
          </w:p>
        </w:tc>
        <w:tc>
          <w:tcPr>
            <w:tcW w:w="6894" w:type="dxa"/>
            <w:gridSpan w:val="3"/>
            <w:tcBorders>
              <w:top w:val="nil"/>
              <w:left w:val="nil"/>
              <w:bottom w:val="nil"/>
              <w:right w:val="nil"/>
            </w:tcBorders>
          </w:tcPr>
          <w:p w14:paraId="3270BE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Communications between parties that are referred to in the Conditions shall be effective only when in writing. A notice shall be effective only when it is delivered.</w:t>
            </w:r>
          </w:p>
        </w:tc>
      </w:tr>
      <w:tr w:rsidR="00ED5291" w:rsidRPr="00753F5C" w14:paraId="73DE5608" w14:textId="77777777" w:rsidTr="16DCC97D">
        <w:tc>
          <w:tcPr>
            <w:tcW w:w="2255" w:type="dxa"/>
            <w:tcBorders>
              <w:top w:val="nil"/>
              <w:left w:val="nil"/>
              <w:bottom w:val="nil"/>
              <w:right w:val="nil"/>
            </w:tcBorders>
          </w:tcPr>
          <w:p w14:paraId="6749E652" w14:textId="58373A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44" w:name="_Toc333923230"/>
            <w:bookmarkStart w:id="845" w:name="_Toc497228214"/>
            <w:bookmarkStart w:id="846" w:name="_Toc25317345"/>
            <w:r w:rsidRPr="00753F5C">
              <w:t>Subcontracting</w:t>
            </w:r>
            <w:bookmarkEnd w:id="844"/>
            <w:bookmarkEnd w:id="845"/>
            <w:bookmarkEnd w:id="846"/>
          </w:p>
        </w:tc>
        <w:tc>
          <w:tcPr>
            <w:tcW w:w="6894" w:type="dxa"/>
            <w:gridSpan w:val="3"/>
            <w:tcBorders>
              <w:top w:val="nil"/>
              <w:left w:val="nil"/>
              <w:bottom w:val="nil"/>
              <w:right w:val="nil"/>
            </w:tcBorders>
          </w:tcPr>
          <w:p w14:paraId="03A51158" w14:textId="77777777" w:rsidR="00ED5291" w:rsidRPr="00A85126"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subcontract with the approval of the Project Manager but may not assign the Contract without the approval of the Employer in writing. Subcontracting shall not alter the Contractor’s obligations.</w:t>
            </w:r>
            <w:r w:rsidR="00D70B5F">
              <w:t xml:space="preserve"> </w:t>
            </w:r>
            <w:r w:rsidR="00D70B5F" w:rsidRPr="00104E77">
              <w:rPr>
                <w:rFonts w:eastAsia="Arial Narrow"/>
              </w:rPr>
              <w:t>The Contractor shall require that its Subcontractors execute the Works in accordance with the Contract, including complying with the relevant ES requirements</w:t>
            </w:r>
            <w:r w:rsidR="00A42622">
              <w:rPr>
                <w:rFonts w:eastAsia="Arial Narrow"/>
              </w:rPr>
              <w:t xml:space="preserve"> </w:t>
            </w:r>
            <w:r w:rsidR="00A42622" w:rsidRPr="00153051">
              <w:rPr>
                <w:rFonts w:eastAsia="Arial Narrow"/>
              </w:rPr>
              <w:t xml:space="preserve">and the obligations set out in Sub-Clause </w:t>
            </w:r>
            <w:r w:rsidR="007A52D8">
              <w:rPr>
                <w:rFonts w:eastAsia="Arial Narrow"/>
              </w:rPr>
              <w:t>28.1</w:t>
            </w:r>
            <w:r w:rsidR="003F3736">
              <w:rPr>
                <w:rFonts w:eastAsia="Arial Narrow"/>
              </w:rPr>
              <w:t>.</w:t>
            </w:r>
          </w:p>
          <w:p w14:paraId="1915C975" w14:textId="025ECA58" w:rsidR="00AB77F4" w:rsidRPr="00753F5C" w:rsidRDefault="006201DF"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Pr>
                <w:noProof/>
              </w:rPr>
              <w:t>S</w:t>
            </w:r>
            <w:r w:rsidR="00AB77F4">
              <w:rPr>
                <w:noProof/>
              </w:rPr>
              <w:t>ubmision by the Contractor</w:t>
            </w:r>
            <w:r>
              <w:rPr>
                <w:noProof/>
              </w:rPr>
              <w:t xml:space="preserve"> for approval of the Project Manager</w:t>
            </w:r>
            <w:r w:rsidR="00AB77F4">
              <w:rPr>
                <w:noProof/>
              </w:rPr>
              <w:t xml:space="preserve">, addition of any Subcontractor not named in the </w:t>
            </w:r>
            <w:r w:rsidR="00AB77F4">
              <w:rPr>
                <w:noProof/>
              </w:rPr>
              <w:lastRenderedPageBreak/>
              <w:t>Contract, shall also include the Subcontractor’s declaration in accordance with Appendix C- Sexual exploitation and Abuse (SEA) and/or Sexual Harassment (SH) Performance Declaration</w:t>
            </w:r>
          </w:p>
        </w:tc>
      </w:tr>
      <w:tr w:rsidR="00ED5291" w:rsidRPr="00753F5C" w14:paraId="7E9F2931" w14:textId="77777777" w:rsidTr="16DCC97D">
        <w:tc>
          <w:tcPr>
            <w:tcW w:w="2255" w:type="dxa"/>
            <w:tcBorders>
              <w:top w:val="nil"/>
              <w:left w:val="nil"/>
              <w:bottom w:val="nil"/>
              <w:right w:val="nil"/>
            </w:tcBorders>
          </w:tcPr>
          <w:p w14:paraId="33976A84" w14:textId="0712953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47" w:name="_Toc333923231"/>
            <w:bookmarkStart w:id="848" w:name="_Toc497228215"/>
            <w:bookmarkStart w:id="849" w:name="_Toc25317346"/>
            <w:r w:rsidRPr="00753F5C">
              <w:lastRenderedPageBreak/>
              <w:t>Other Contractors</w:t>
            </w:r>
            <w:bookmarkEnd w:id="847"/>
            <w:bookmarkEnd w:id="848"/>
            <w:bookmarkEnd w:id="849"/>
          </w:p>
        </w:tc>
        <w:tc>
          <w:tcPr>
            <w:tcW w:w="6894" w:type="dxa"/>
            <w:gridSpan w:val="3"/>
            <w:tcBorders>
              <w:top w:val="nil"/>
              <w:left w:val="nil"/>
              <w:bottom w:val="nil"/>
              <w:right w:val="nil"/>
            </w:tcBorders>
          </w:tcPr>
          <w:p w14:paraId="52DE1C4C"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cooperate and share the Site with other contractors, public authorities, utilities, and the Employer between the dates given in the Schedule of Other Contractors, as </w:t>
            </w:r>
            <w:r w:rsidRPr="00753F5C">
              <w:rPr>
                <w:b/>
              </w:rPr>
              <w:t>referred to in the PCC.</w:t>
            </w:r>
            <w:r w:rsidRPr="00753F5C">
              <w:t xml:space="preserve"> The Contractor shall also provide facilities and services for them as described in the Schedule. The Employer may modify the Schedule of Other Contractors, and shall notify the Contractor of any such modification.</w:t>
            </w:r>
          </w:p>
          <w:p w14:paraId="2DF0815A" w14:textId="0985309E"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bookmarkStart w:id="850" w:name="_Toc14461998"/>
            <w:bookmarkStart w:id="851" w:name="_Toc14463718"/>
            <w:r w:rsidRPr="0097267C">
              <w:t xml:space="preserve">The Contractor shall also, as stated in the Specification or as instructed by the </w:t>
            </w:r>
            <w:r>
              <w:t>Project Manager</w:t>
            </w:r>
            <w:r w:rsidRPr="0097267C">
              <w:t xml:space="preserve">, cooperate with and allow appropriate opportunities for the Employer’s or any other personnel, notified to the Contractor by the Employer or </w:t>
            </w:r>
            <w:r>
              <w:t>Project Manager</w:t>
            </w:r>
            <w:r w:rsidRPr="0097267C">
              <w:t>, to conduct any environmental and social assessment.</w:t>
            </w:r>
            <w:bookmarkEnd w:id="850"/>
            <w:bookmarkEnd w:id="851"/>
          </w:p>
        </w:tc>
      </w:tr>
      <w:tr w:rsidR="00ED5291" w:rsidRPr="00753F5C" w14:paraId="61BE4A0B" w14:textId="77777777" w:rsidTr="16DCC97D">
        <w:trPr>
          <w:cantSplit/>
        </w:trPr>
        <w:tc>
          <w:tcPr>
            <w:tcW w:w="2255" w:type="dxa"/>
            <w:tcBorders>
              <w:top w:val="nil"/>
              <w:left w:val="nil"/>
              <w:bottom w:val="nil"/>
              <w:right w:val="nil"/>
            </w:tcBorders>
          </w:tcPr>
          <w:p w14:paraId="3AFC324A" w14:textId="6B00C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52" w:name="_Toc333923232"/>
            <w:bookmarkStart w:id="853" w:name="_Toc497228216"/>
            <w:bookmarkStart w:id="854" w:name="_Toc25317347"/>
            <w:r w:rsidRPr="00753F5C">
              <w:lastRenderedPageBreak/>
              <w:t>Personnel and Equipment</w:t>
            </w:r>
            <w:bookmarkEnd w:id="852"/>
            <w:bookmarkEnd w:id="853"/>
            <w:bookmarkEnd w:id="854"/>
          </w:p>
        </w:tc>
        <w:tc>
          <w:tcPr>
            <w:tcW w:w="6894" w:type="dxa"/>
            <w:gridSpan w:val="3"/>
            <w:tcBorders>
              <w:top w:val="nil"/>
              <w:left w:val="nil"/>
              <w:bottom w:val="nil"/>
              <w:right w:val="nil"/>
            </w:tcBorders>
          </w:tcPr>
          <w:p w14:paraId="78221387" w14:textId="77777777"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901B92">
              <w:t>The</w:t>
            </w:r>
            <w:r w:rsidRPr="00147777">
              <w:rPr>
                <w:noProof/>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4094B" w14:textId="77777777" w:rsidR="00ED5291" w:rsidRPr="00F55D4A"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901B92">
              <w:rPr>
                <w:szCs w:val="20"/>
              </w:rPr>
              <w:t>The Project Manager may require the Contractor to remove (or cause to be removed) any person employed on the Site or Works, including the Key Personnel (if any), who:</w:t>
            </w:r>
          </w:p>
          <w:p w14:paraId="08F567C7" w14:textId="77777777" w:rsidR="00ED5291" w:rsidRPr="0097267C" w:rsidRDefault="00ED5291" w:rsidP="00E10121">
            <w:pPr>
              <w:pStyle w:val="ListParagraph"/>
              <w:numPr>
                <w:ilvl w:val="0"/>
                <w:numId w:val="77"/>
              </w:numPr>
              <w:spacing w:before="120" w:after="120"/>
              <w:ind w:left="884"/>
              <w:contextualSpacing w:val="0"/>
              <w:jc w:val="both"/>
            </w:pPr>
            <w:r w:rsidRPr="0097267C">
              <w:t>persists in any misconduct or lack of care;</w:t>
            </w:r>
          </w:p>
          <w:p w14:paraId="499AF57D" w14:textId="77777777" w:rsidR="00ED5291" w:rsidRPr="0097267C" w:rsidRDefault="00ED5291" w:rsidP="00E10121">
            <w:pPr>
              <w:pStyle w:val="ListParagraph"/>
              <w:numPr>
                <w:ilvl w:val="0"/>
                <w:numId w:val="77"/>
              </w:numPr>
              <w:spacing w:before="120" w:after="120"/>
              <w:ind w:left="884"/>
              <w:contextualSpacing w:val="0"/>
              <w:jc w:val="both"/>
            </w:pPr>
            <w:r w:rsidRPr="0097267C">
              <w:t>carries out duties incompetently or negligently;</w:t>
            </w:r>
          </w:p>
          <w:p w14:paraId="58C89F17" w14:textId="77777777" w:rsidR="00ED5291" w:rsidRPr="0097267C" w:rsidRDefault="00ED5291" w:rsidP="00E10121">
            <w:pPr>
              <w:pStyle w:val="ListParagraph"/>
              <w:numPr>
                <w:ilvl w:val="0"/>
                <w:numId w:val="77"/>
              </w:numPr>
              <w:spacing w:before="120" w:after="120"/>
              <w:ind w:left="884"/>
              <w:contextualSpacing w:val="0"/>
              <w:jc w:val="both"/>
            </w:pPr>
            <w:r w:rsidRPr="0097267C">
              <w:t>fails to comply with any provision of the Contract;</w:t>
            </w:r>
          </w:p>
          <w:p w14:paraId="238C17AA" w14:textId="77777777" w:rsidR="00ED5291" w:rsidRPr="0097267C" w:rsidRDefault="00ED5291" w:rsidP="00E10121">
            <w:pPr>
              <w:pStyle w:val="ListParagraph"/>
              <w:numPr>
                <w:ilvl w:val="0"/>
                <w:numId w:val="77"/>
              </w:numPr>
              <w:spacing w:before="120" w:after="120"/>
              <w:ind w:left="884"/>
              <w:contextualSpacing w:val="0"/>
              <w:jc w:val="both"/>
            </w:pPr>
            <w:r w:rsidRPr="0097267C">
              <w:t>persists in any conduct which is prejudicial to safety, health, or the protection of the environment;</w:t>
            </w:r>
          </w:p>
          <w:p w14:paraId="50749439" w14:textId="77777777" w:rsidR="00ED5291" w:rsidRPr="0097267C" w:rsidRDefault="00ED5291" w:rsidP="00E10121">
            <w:pPr>
              <w:pStyle w:val="ListParagraph"/>
              <w:numPr>
                <w:ilvl w:val="0"/>
                <w:numId w:val="77"/>
              </w:numPr>
              <w:spacing w:before="120" w:after="120"/>
              <w:ind w:left="884"/>
              <w:contextualSpacing w:val="0"/>
              <w:jc w:val="both"/>
            </w:pPr>
            <w:r w:rsidRPr="0097267C">
              <w:t xml:space="preserve">based on reasonable evidence, is determined to have engaged in Fraud and Corruption during the execution of the Works; </w:t>
            </w:r>
          </w:p>
          <w:p w14:paraId="236722C7" w14:textId="04D49FBD" w:rsidR="00ED5291" w:rsidRPr="0097267C" w:rsidRDefault="00ED5291" w:rsidP="00E10121">
            <w:pPr>
              <w:pStyle w:val="ListParagraph"/>
              <w:numPr>
                <w:ilvl w:val="0"/>
                <w:numId w:val="77"/>
              </w:numPr>
              <w:spacing w:before="120" w:after="120"/>
              <w:ind w:left="884"/>
              <w:contextualSpacing w:val="0"/>
              <w:jc w:val="both"/>
            </w:pPr>
            <w:r w:rsidRPr="0097267C">
              <w:t xml:space="preserve">has been recruited from the Employer’s </w:t>
            </w:r>
            <w:r w:rsidR="00AC6E6A">
              <w:t>P</w:t>
            </w:r>
            <w:r w:rsidR="00AC6E6A" w:rsidRPr="0097267C">
              <w:t>ersonnel</w:t>
            </w:r>
            <w:r w:rsidRPr="0097267C">
              <w:t>;</w:t>
            </w:r>
          </w:p>
          <w:p w14:paraId="46ADFE7D" w14:textId="77777777" w:rsidR="00ED5291" w:rsidRPr="0097267C" w:rsidRDefault="00ED5291" w:rsidP="00E10121">
            <w:pPr>
              <w:pStyle w:val="ListParagraph"/>
              <w:numPr>
                <w:ilvl w:val="0"/>
                <w:numId w:val="77"/>
              </w:numPr>
              <w:spacing w:before="120" w:after="120"/>
              <w:ind w:left="884"/>
              <w:contextualSpacing w:val="0"/>
              <w:jc w:val="both"/>
            </w:pPr>
            <w:r w:rsidRPr="0097267C">
              <w:t>undertakes behavior which breaches the Code of Conduct for Contractor’s Personnel (ES).</w:t>
            </w:r>
          </w:p>
          <w:p w14:paraId="1C08E538" w14:textId="77777777" w:rsidR="00ED5291" w:rsidRPr="0097267C" w:rsidRDefault="00ED5291" w:rsidP="000E1065">
            <w:pPr>
              <w:spacing w:before="120" w:after="120"/>
              <w:ind w:left="530"/>
              <w:jc w:val="both"/>
              <w:rPr>
                <w:szCs w:val="20"/>
              </w:rPr>
            </w:pPr>
            <w:r w:rsidRPr="0097267C">
              <w:rPr>
                <w:szCs w:val="20"/>
              </w:rPr>
              <w:t xml:space="preserve">If appropriate, the Contractor shall then promptly appoint (or cause to be appointed) a suitable replacement with equivalent skills and experience. </w:t>
            </w:r>
          </w:p>
          <w:p w14:paraId="1C4E46B9" w14:textId="55A6DC0A" w:rsidR="00ED5291" w:rsidRPr="00147777" w:rsidRDefault="00ED5291" w:rsidP="000E1065">
            <w:pPr>
              <w:suppressAutoHyphens/>
              <w:overflowPunct w:val="0"/>
              <w:autoSpaceDE w:val="0"/>
              <w:autoSpaceDN w:val="0"/>
              <w:adjustRightInd w:val="0"/>
              <w:spacing w:before="120" w:after="120"/>
              <w:ind w:left="530" w:right="36"/>
              <w:jc w:val="both"/>
              <w:textAlignment w:val="baseline"/>
              <w:rPr>
                <w:noProof/>
                <w:szCs w:val="20"/>
              </w:rPr>
            </w:pPr>
            <w:r w:rsidRPr="0097267C">
              <w:rPr>
                <w:szCs w:val="20"/>
              </w:rPr>
              <w:t>Notwithstanding any requirement from the</w:t>
            </w:r>
            <w:r>
              <w:rPr>
                <w:szCs w:val="20"/>
              </w:rPr>
              <w:t xml:space="preserve"> Project Manager </w:t>
            </w:r>
            <w:r w:rsidRPr="0097267C">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Pr>
                <w:szCs w:val="20"/>
              </w:rPr>
              <w:t xml:space="preserve">Site </w:t>
            </w:r>
            <w:r w:rsidRPr="0097267C">
              <w:rPr>
                <w:szCs w:val="20"/>
              </w:rPr>
              <w:t>or other places where the Works</w:t>
            </w:r>
            <w:r>
              <w:rPr>
                <w:szCs w:val="20"/>
              </w:rPr>
              <w:t xml:space="preserve"> </w:t>
            </w:r>
            <w:r w:rsidRPr="0097267C">
              <w:rPr>
                <w:szCs w:val="20"/>
              </w:rPr>
              <w:t>are being carried out, any Contractor’s Personnel who engages in (a), (b), (c), (d), (e) or (g) above or has been recruited as stated in (f) above.</w:t>
            </w:r>
          </w:p>
          <w:p w14:paraId="01FBF596" w14:textId="6C00C550"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sidRPr="00147777">
              <w:rPr>
                <w:szCs w:val="20"/>
              </w:rPr>
              <w:t>The Contractor shall take all necessary safety measures to avoid the occurrence of incidents and injuries to any third party</w:t>
            </w:r>
            <w:r w:rsidR="00844717">
              <w:rPr>
                <w:szCs w:val="20"/>
              </w:rPr>
              <w:t>,</w:t>
            </w:r>
            <w:r w:rsidRPr="00147777">
              <w:rPr>
                <w:szCs w:val="20"/>
              </w:rPr>
              <w:t xml:space="preserve"> associated with the use of</w:t>
            </w:r>
            <w:r w:rsidR="00844717">
              <w:rPr>
                <w:szCs w:val="20"/>
              </w:rPr>
              <w:t xml:space="preserve">, if any, </w:t>
            </w:r>
            <w:r w:rsidRPr="00147777">
              <w:rPr>
                <w:szCs w:val="20"/>
              </w:rPr>
              <w:t>Equipment on public roads or other public infrastructure. The Contractor shall monitor road safety incidents and accidents to identify negative safety issues, and establish and implement necessary measures to resolve them.</w:t>
            </w:r>
          </w:p>
          <w:p w14:paraId="3A092ED2" w14:textId="77777777" w:rsidR="00ED5291" w:rsidRPr="001E09EE" w:rsidRDefault="16DCC97D"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E09EE">
              <w:t>Labor</w:t>
            </w:r>
          </w:p>
          <w:p w14:paraId="3532C8D1" w14:textId="77777777" w:rsidR="00ED5291" w:rsidRDefault="00ED5291" w:rsidP="00E10121">
            <w:pPr>
              <w:pStyle w:val="ListParagraph"/>
              <w:numPr>
                <w:ilvl w:val="2"/>
                <w:numId w:val="76"/>
              </w:numPr>
              <w:spacing w:before="120" w:after="120"/>
              <w:ind w:right="-72"/>
              <w:contextualSpacing w:val="0"/>
              <w:jc w:val="both"/>
            </w:pPr>
            <w:r w:rsidRPr="00901B92">
              <w:rPr>
                <w:i/>
              </w:rPr>
              <w:lastRenderedPageBreak/>
              <w:t>Engagement of Staff and Labor</w:t>
            </w:r>
            <w:r w:rsidRPr="00147777">
              <w:rPr>
                <w:i/>
              </w:rPr>
              <w:t>.</w:t>
            </w:r>
            <w:r w:rsidRPr="00901B92">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7FE8BCDC" w14:textId="7F073800" w:rsidR="00ED5291" w:rsidRPr="00901B92" w:rsidRDefault="00ED5291" w:rsidP="000E1065">
            <w:pPr>
              <w:pStyle w:val="ListParagraph"/>
              <w:spacing w:before="120" w:after="120"/>
              <w:ind w:right="-72"/>
              <w:contextualSpacing w:val="0"/>
              <w:jc w:val="both"/>
            </w:pPr>
            <w:r w:rsidRPr="0097267C">
              <w:t xml:space="preserve">Unless otherwise provided in the Contract, the Contractor shall be responsible for the recruitment, transportation, accommodation </w:t>
            </w:r>
            <w:r w:rsidR="006A52BE">
              <w:t xml:space="preserve">and </w:t>
            </w:r>
            <w:r w:rsidR="00BE22AB">
              <w:t xml:space="preserve">welfare facilities in accordance with </w:t>
            </w:r>
            <w:r w:rsidR="00D64E4E">
              <w:t xml:space="preserve">GCC </w:t>
            </w:r>
            <w:r w:rsidR="00BE22AB">
              <w:t>Sub-Clause 9.4</w:t>
            </w:r>
            <w:r w:rsidR="00367DEE">
              <w:t>.</w:t>
            </w:r>
            <w:r w:rsidR="00BE22AB">
              <w:t>6, of the Contractor’s Personnel</w:t>
            </w:r>
            <w:r w:rsidR="006A52BE">
              <w:t>,</w:t>
            </w:r>
            <w:r w:rsidRPr="0097267C">
              <w:t xml:space="preserve"> and for all payments in connection therewith.</w:t>
            </w:r>
          </w:p>
          <w:p w14:paraId="1EA2390A" w14:textId="7D5456C4" w:rsidR="00ED5291" w:rsidRDefault="00ED5291" w:rsidP="000E1065">
            <w:pPr>
              <w:spacing w:before="120" w:after="120"/>
              <w:ind w:left="720" w:right="-72"/>
              <w:jc w:val="both"/>
              <w:rPr>
                <w:szCs w:val="20"/>
              </w:rPr>
            </w:pPr>
            <w:r w:rsidRPr="00F2533A">
              <w:rPr>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 The Contractor’s Personnel shall be informed when any material changes to their terms or conditions of employment occur.</w:t>
            </w:r>
          </w:p>
          <w:p w14:paraId="5072E483" w14:textId="77777777" w:rsidR="00ED5291" w:rsidRPr="00F2533A" w:rsidRDefault="00ED5291" w:rsidP="00E10121">
            <w:pPr>
              <w:pStyle w:val="ListParagraph"/>
              <w:numPr>
                <w:ilvl w:val="2"/>
                <w:numId w:val="76"/>
              </w:numPr>
              <w:spacing w:before="120" w:after="120"/>
              <w:ind w:right="-72"/>
              <w:contextualSpacing w:val="0"/>
              <w:jc w:val="both"/>
            </w:pPr>
            <w:r w:rsidRPr="00147777">
              <w:rPr>
                <w:i/>
              </w:rPr>
              <w:t>Conditions of Labor.</w:t>
            </w:r>
            <w:r w:rsidRPr="00F2533A">
              <w:t xml:space="preserve"> The Contractor shall inform the Contractor’s Personnel about:</w:t>
            </w:r>
          </w:p>
          <w:p w14:paraId="62B5520D" w14:textId="2791AABF" w:rsidR="00ED5291" w:rsidRPr="00F55D4A" w:rsidRDefault="00ED5291" w:rsidP="00E10121">
            <w:pPr>
              <w:pStyle w:val="ListParagraph"/>
              <w:numPr>
                <w:ilvl w:val="2"/>
                <w:numId w:val="72"/>
              </w:numPr>
              <w:tabs>
                <w:tab w:val="clear" w:pos="864"/>
              </w:tabs>
              <w:spacing w:before="120" w:after="120"/>
              <w:ind w:left="1066"/>
              <w:contextualSpacing w:val="0"/>
              <w:jc w:val="both"/>
            </w:pPr>
            <w:r w:rsidRPr="00F55D4A">
              <w:t xml:space="preserve">any deduction to their payment and the conditions of such deductions in accordance with the applicable </w:t>
            </w:r>
            <w:r w:rsidRPr="00147777">
              <w:t>l</w:t>
            </w:r>
            <w:r w:rsidRPr="00F55D4A">
              <w:t>aws or as stated in the Specification; and</w:t>
            </w:r>
          </w:p>
          <w:p w14:paraId="61199C1B" w14:textId="77777777" w:rsidR="00ED5291" w:rsidRPr="00F55D4A" w:rsidRDefault="00ED5291" w:rsidP="00E10121">
            <w:pPr>
              <w:pStyle w:val="ListParagraph"/>
              <w:numPr>
                <w:ilvl w:val="2"/>
                <w:numId w:val="72"/>
              </w:numPr>
              <w:tabs>
                <w:tab w:val="clear" w:pos="864"/>
              </w:tabs>
              <w:spacing w:before="120" w:after="120"/>
              <w:ind w:left="1066"/>
              <w:contextualSpacing w:val="0"/>
              <w:jc w:val="both"/>
            </w:pPr>
            <w:r w:rsidRPr="006C709B">
              <w:t xml:space="preserve">their liability to pay personal income taxes in the Country in respect of such of their salaries, wages, allowances and any benefits as are subject to tax under the </w:t>
            </w:r>
            <w:r w:rsidRPr="00147777">
              <w:t>l</w:t>
            </w:r>
            <w:r w:rsidRPr="00F55D4A">
              <w:t xml:space="preserve">aws of the Country for the time being in force. </w:t>
            </w:r>
          </w:p>
          <w:p w14:paraId="2E869A6A" w14:textId="77777777" w:rsidR="00ED5291" w:rsidRPr="00F2533A" w:rsidRDefault="00ED5291" w:rsidP="000E1065">
            <w:pPr>
              <w:spacing w:before="120" w:after="120"/>
              <w:ind w:left="710"/>
              <w:jc w:val="both"/>
              <w:rPr>
                <w:szCs w:val="20"/>
              </w:rPr>
            </w:pPr>
            <w:r w:rsidRPr="00F2533A">
              <w:rPr>
                <w:szCs w:val="20"/>
              </w:rPr>
              <w:t xml:space="preserve">The Contractor shall perform such duties in regard to such deductions thereof as may be imposed on him by such laws. </w:t>
            </w:r>
          </w:p>
          <w:p w14:paraId="040A45D1" w14:textId="1A501983" w:rsidR="0050384A" w:rsidRPr="0067299E" w:rsidRDefault="00ED5291" w:rsidP="000E1065">
            <w:pPr>
              <w:spacing w:before="120" w:after="120"/>
              <w:ind w:left="710"/>
              <w:jc w:val="both"/>
              <w:rPr>
                <w:rFonts w:eastAsia="Arial Narrow"/>
                <w:color w:val="000000"/>
              </w:rPr>
            </w:pPr>
            <w:r w:rsidRPr="00F2533A">
              <w:rPr>
                <w:szCs w:val="20"/>
              </w:rPr>
              <w:t>Where required by applicable laws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60CDB6C" w14:textId="0DEF6BF1" w:rsidR="00ED5291" w:rsidRDefault="0050384A" w:rsidP="00E10121">
            <w:pPr>
              <w:pStyle w:val="ListParagraph"/>
              <w:numPr>
                <w:ilvl w:val="2"/>
                <w:numId w:val="76"/>
              </w:numPr>
              <w:spacing w:before="120" w:after="120"/>
              <w:ind w:right="-72"/>
              <w:contextualSpacing w:val="0"/>
              <w:jc w:val="both"/>
            </w:pPr>
            <w:r w:rsidRPr="0067299E">
              <w:rPr>
                <w:rFonts w:eastAsia="Arial Narrow"/>
                <w:color w:val="000000"/>
              </w:rPr>
              <w:lastRenderedPageBreak/>
              <w:t xml:space="preserve">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w:t>
            </w:r>
            <w:r w:rsidRPr="00B1257F">
              <w:rPr>
                <w:rFonts w:eastAsia="Arial Narrow"/>
                <w:color w:val="000000"/>
              </w:rPr>
              <w:t xml:space="preserve">endeavors in a timely and expeditious manner to assist the Contractor in obtaining any local, state, national, or government </w:t>
            </w:r>
            <w:r w:rsidRPr="0067299E">
              <w:rPr>
                <w:rFonts w:eastAsia="Arial Narrow"/>
                <w:color w:val="000000"/>
              </w:rPr>
              <w:t>permission required for bringing in the Contractor’s personnel</w:t>
            </w:r>
            <w:r w:rsidR="00ED5291" w:rsidRPr="00C438A7">
              <w:t>.</w:t>
            </w:r>
            <w:r>
              <w:t xml:space="preserve"> </w:t>
            </w:r>
          </w:p>
          <w:p w14:paraId="60132F22" w14:textId="77777777" w:rsidR="00ED5291" w:rsidRDefault="00ED5291" w:rsidP="00E10121">
            <w:pPr>
              <w:pStyle w:val="ListParagraph"/>
              <w:numPr>
                <w:ilvl w:val="2"/>
                <w:numId w:val="76"/>
              </w:numPr>
              <w:spacing w:before="120" w:after="120"/>
              <w:ind w:right="-72"/>
              <w:contextualSpacing w:val="0"/>
              <w:jc w:val="both"/>
            </w:pPr>
            <w:r w:rsidRPr="00C438A7">
              <w:t>The Contractor shall at its own expense provide the means of repatriation to and the Cont</w:t>
            </w:r>
            <w:r>
              <w:t>ra</w:t>
            </w:r>
            <w:r w:rsidRPr="00C438A7">
              <w:t xml:space="preserve">ctor’s Personnel employed on the Contract at the </w:t>
            </w:r>
            <w:r>
              <w:t xml:space="preserve">Site </w:t>
            </w:r>
            <w:r w:rsidRPr="00C438A7">
              <w:t>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47A093EF" w14:textId="77777777" w:rsidR="00ED5291" w:rsidRDefault="00ED5291" w:rsidP="00E10121">
            <w:pPr>
              <w:pStyle w:val="ListParagraph"/>
              <w:numPr>
                <w:ilvl w:val="2"/>
                <w:numId w:val="76"/>
              </w:numPr>
              <w:spacing w:before="120" w:after="120"/>
              <w:ind w:right="-72"/>
              <w:contextualSpacing w:val="0"/>
              <w:jc w:val="both"/>
            </w:pPr>
            <w:r w:rsidRPr="00147777">
              <w:rPr>
                <w:i/>
              </w:rPr>
              <w:t>Disorderly conduct.</w:t>
            </w:r>
            <w:r>
              <w:t xml:space="preserve"> </w:t>
            </w:r>
            <w:r w:rsidRPr="00C438A7">
              <w:t xml:space="preserve">The Contractor shall at all times during the progress of the Contract use its best endeavors to prevent any unlawful, riotous or disorderly conduct or behavior by or amongst </w:t>
            </w:r>
            <w:r>
              <w:t xml:space="preserve">the Contractor’s Personnel. </w:t>
            </w:r>
          </w:p>
          <w:p w14:paraId="2B87F9FC" w14:textId="312E6B01" w:rsidR="00ED5291" w:rsidRDefault="00ED5291" w:rsidP="00E10121">
            <w:pPr>
              <w:pStyle w:val="ListParagraph"/>
              <w:numPr>
                <w:ilvl w:val="2"/>
                <w:numId w:val="76"/>
              </w:numPr>
              <w:spacing w:before="120" w:after="120"/>
              <w:ind w:right="-72"/>
              <w:contextualSpacing w:val="0"/>
              <w:jc w:val="both"/>
            </w:pPr>
            <w:r w:rsidRPr="004F74DA">
              <w:rPr>
                <w:i/>
              </w:rPr>
              <w:t>Facilities for Staff and Labor</w:t>
            </w:r>
            <w:r w:rsidRPr="00147777">
              <w:rPr>
                <w:i/>
              </w:rPr>
              <w:t>.</w:t>
            </w:r>
            <w:r w:rsidRPr="00C438A7">
              <w:t xml:space="preserve"> </w:t>
            </w:r>
            <w:r>
              <w:t xml:space="preserve">Except as otherwise stated in the Specification, the Contractor shall provide and maintain all necessary accommodation and welfare facilities for the Contractor’s Personnel. </w:t>
            </w:r>
            <w:r w:rsidRPr="00C438A7">
              <w:t xml:space="preserve">If stated in the Specification, the Contractor shall give access to or provide services that accommodate the physical, social and cultural needs of the Contractor’s Personnel. The Contractor shall also provide similar facilities for the Employer’s </w:t>
            </w:r>
            <w:r w:rsidR="00AC6E6A">
              <w:t>P</w:t>
            </w:r>
            <w:r w:rsidR="00AC6E6A" w:rsidRPr="00C438A7">
              <w:t xml:space="preserve">ersonnel </w:t>
            </w:r>
            <w:r w:rsidRPr="00C438A7">
              <w:t>if stated in the Specification.</w:t>
            </w:r>
          </w:p>
          <w:p w14:paraId="5342613A" w14:textId="5CCBC5CD" w:rsidR="00ED5291" w:rsidRDefault="00ED5291" w:rsidP="00E10121">
            <w:pPr>
              <w:pStyle w:val="ListParagraph"/>
              <w:numPr>
                <w:ilvl w:val="2"/>
                <w:numId w:val="76"/>
              </w:numPr>
              <w:spacing w:before="120" w:after="120"/>
              <w:ind w:right="-72"/>
              <w:contextualSpacing w:val="0"/>
              <w:jc w:val="both"/>
            </w:pPr>
            <w:r w:rsidRPr="00C438A7">
              <w:t xml:space="preserve">The Contractor shall, in all dealings with </w:t>
            </w:r>
            <w:r>
              <w:t>the Contractor’s Personnel</w:t>
            </w:r>
            <w:r w:rsidRPr="00C438A7">
              <w:t>,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p>
          <w:p w14:paraId="6736A4EA" w14:textId="10702B68" w:rsidR="00ED5291" w:rsidRDefault="00ED5291" w:rsidP="00E10121">
            <w:pPr>
              <w:pStyle w:val="ListParagraph"/>
              <w:numPr>
                <w:ilvl w:val="2"/>
                <w:numId w:val="76"/>
              </w:numPr>
              <w:spacing w:before="120" w:after="120"/>
              <w:ind w:right="-72"/>
              <w:contextualSpacing w:val="0"/>
              <w:jc w:val="both"/>
            </w:pPr>
            <w:r w:rsidRPr="004D62D5">
              <w:rPr>
                <w:i/>
              </w:rPr>
              <w:t>Supply of Foodstuff</w:t>
            </w:r>
            <w:r w:rsidRPr="00147777">
              <w:t>s</w:t>
            </w:r>
            <w:r w:rsidRPr="004D62D5">
              <w:t>.</w:t>
            </w:r>
            <w:r w:rsidRPr="00C438A7">
              <w:t xml:space="preserve"> The Contractor shall arrange for the provision of a sufficient supply of suitable food as may be stated in the Specification at reasonable prices for the Contractor’s Personnel for the purposes of or in connection with the Contract.</w:t>
            </w:r>
          </w:p>
          <w:p w14:paraId="57AD8116" w14:textId="77777777" w:rsidR="00ED5291" w:rsidRDefault="00ED5291" w:rsidP="00E10121">
            <w:pPr>
              <w:pStyle w:val="ListParagraph"/>
              <w:numPr>
                <w:ilvl w:val="2"/>
                <w:numId w:val="76"/>
              </w:numPr>
              <w:spacing w:before="120" w:after="120"/>
              <w:ind w:right="-72"/>
              <w:contextualSpacing w:val="0"/>
              <w:jc w:val="both"/>
            </w:pPr>
            <w:r w:rsidRPr="004D62D5">
              <w:rPr>
                <w:i/>
              </w:rPr>
              <w:lastRenderedPageBreak/>
              <w:t>Supply of Water</w:t>
            </w:r>
            <w:r w:rsidRPr="00C438A7">
              <w:t xml:space="preserve">. The Contractor shall, having regard to local conditions, provide on the </w:t>
            </w:r>
            <w:r>
              <w:t xml:space="preserve">Site </w:t>
            </w:r>
            <w:r w:rsidRPr="00C438A7">
              <w:t>an adequate supply of drinking and other water for the use of the Contractor’s Personnel.</w:t>
            </w:r>
          </w:p>
          <w:p w14:paraId="053BA8D4" w14:textId="77777777" w:rsidR="00ED5291" w:rsidRDefault="00ED5291" w:rsidP="00E10121">
            <w:pPr>
              <w:pStyle w:val="ListParagraph"/>
              <w:numPr>
                <w:ilvl w:val="2"/>
                <w:numId w:val="76"/>
              </w:numPr>
              <w:spacing w:before="120" w:after="120"/>
              <w:ind w:right="-72"/>
              <w:contextualSpacing w:val="0"/>
              <w:jc w:val="both"/>
            </w:pPr>
            <w:r w:rsidRPr="004D62D5">
              <w:rPr>
                <w:i/>
              </w:rPr>
              <w:t>Measures against Insect and Pest Nuisance</w:t>
            </w:r>
            <w:r w:rsidRPr="00147777">
              <w:rPr>
                <w:i/>
              </w:rPr>
              <w:t xml:space="preserve">. </w:t>
            </w:r>
            <w:r w:rsidRPr="00C438A7">
              <w:t xml:space="preserve">The Contractor shall at all times take the necessary precautions to protect the Contractor’s Personnel employed on the </w:t>
            </w:r>
            <w:r>
              <w:t xml:space="preserve">Site </w:t>
            </w:r>
            <w:r w:rsidRPr="00C438A7">
              <w:t>from insect and pest nuisance, and to reduce the danger to their health. The Contractor shall comply with all the regulations of the local health authorities, including use of appropriate insecticide.</w:t>
            </w:r>
            <w:bookmarkStart w:id="855" w:name="_Hlk533087918"/>
          </w:p>
          <w:p w14:paraId="13F32811" w14:textId="77777777" w:rsidR="00ED5291" w:rsidRDefault="00ED5291" w:rsidP="00E10121">
            <w:pPr>
              <w:pStyle w:val="ListParagraph"/>
              <w:numPr>
                <w:ilvl w:val="2"/>
                <w:numId w:val="76"/>
              </w:numPr>
              <w:spacing w:before="120" w:after="120"/>
              <w:ind w:right="-72"/>
              <w:contextualSpacing w:val="0"/>
              <w:jc w:val="both"/>
            </w:pPr>
            <w:r w:rsidRPr="004D62D5">
              <w:rPr>
                <w:i/>
              </w:rPr>
              <w:t>Alcoholic Liquor or Drugs</w:t>
            </w:r>
            <w:r w:rsidRPr="00C438A7">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55"/>
          </w:p>
          <w:p w14:paraId="3C8FBFE8" w14:textId="77777777" w:rsidR="00ED5291" w:rsidRDefault="00ED5291" w:rsidP="00E10121">
            <w:pPr>
              <w:pStyle w:val="ListParagraph"/>
              <w:numPr>
                <w:ilvl w:val="2"/>
                <w:numId w:val="76"/>
              </w:numPr>
              <w:spacing w:before="120" w:after="120"/>
              <w:ind w:right="-72"/>
              <w:contextualSpacing w:val="0"/>
              <w:jc w:val="both"/>
            </w:pPr>
            <w:r w:rsidRPr="004D62D5">
              <w:rPr>
                <w:i/>
              </w:rPr>
              <w:t>Arms and Ammunition</w:t>
            </w:r>
            <w:r w:rsidRPr="00147777">
              <w:t>.</w:t>
            </w:r>
            <w:r w:rsidRPr="00C438A7">
              <w:t xml:space="preserve"> The Contractor shall not give, barter, or otherwise dispose of, to any person, any arms or ammunition of any kind, or allow Contractor’s Personnel to do so.</w:t>
            </w:r>
          </w:p>
          <w:p w14:paraId="3822716C" w14:textId="77777777" w:rsidR="00ED5291" w:rsidRDefault="00ED5291" w:rsidP="00E10121">
            <w:pPr>
              <w:pStyle w:val="ListParagraph"/>
              <w:numPr>
                <w:ilvl w:val="2"/>
                <w:numId w:val="76"/>
              </w:numPr>
              <w:spacing w:before="120" w:after="120"/>
              <w:ind w:right="-72"/>
              <w:contextualSpacing w:val="0"/>
              <w:jc w:val="both"/>
            </w:pPr>
            <w:r w:rsidRPr="004D62D5">
              <w:rPr>
                <w:i/>
              </w:rPr>
              <w:t>Funeral Arrangements.</w:t>
            </w:r>
            <w:r w:rsidRPr="00C438A7">
              <w:t xml:space="preserve"> The Contractor shall be responsible, to the extent required by local regulations, for making any funeral arrangements for any of its local employees who may die while engaged upon the Works.</w:t>
            </w:r>
          </w:p>
          <w:p w14:paraId="1072CAB8" w14:textId="77777777" w:rsidR="00ED5291" w:rsidRPr="006C709B" w:rsidRDefault="00ED5291" w:rsidP="00E10121">
            <w:pPr>
              <w:pStyle w:val="ListParagraph"/>
              <w:numPr>
                <w:ilvl w:val="2"/>
                <w:numId w:val="76"/>
              </w:numPr>
              <w:spacing w:before="120" w:after="120"/>
              <w:ind w:right="-72"/>
              <w:contextualSpacing w:val="0"/>
              <w:jc w:val="both"/>
            </w:pPr>
            <w:r w:rsidRPr="00F55D4A">
              <w:rPr>
                <w:i/>
              </w:rPr>
              <w:t>Forced Labor.</w:t>
            </w:r>
            <w:r w:rsidRPr="00F55D4A">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ED7B5A9" w14:textId="77777777" w:rsidR="00ED5291" w:rsidRDefault="00ED5291" w:rsidP="000E1065">
            <w:pPr>
              <w:spacing w:before="120" w:after="120"/>
              <w:ind w:left="720" w:right="-72"/>
              <w:jc w:val="both"/>
              <w:rPr>
                <w:szCs w:val="20"/>
              </w:rPr>
            </w:pPr>
            <w:r w:rsidRPr="00147777">
              <w:rPr>
                <w:szCs w:val="20"/>
              </w:rPr>
              <w:t>No</w:t>
            </w:r>
            <w:r w:rsidRPr="00F2533A">
              <w:rPr>
                <w:szCs w:val="20"/>
              </w:rPr>
              <w:t xml:space="preserve">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460CC71" w14:textId="77777777" w:rsidR="00ED5291" w:rsidRDefault="00ED5291" w:rsidP="00E10121">
            <w:pPr>
              <w:pStyle w:val="ListParagraph"/>
              <w:numPr>
                <w:ilvl w:val="2"/>
                <w:numId w:val="76"/>
              </w:numPr>
              <w:spacing w:before="120" w:after="120"/>
              <w:ind w:right="-72"/>
              <w:contextualSpacing w:val="0"/>
              <w:jc w:val="both"/>
            </w:pPr>
            <w:r w:rsidRPr="00C438A7">
              <w:rPr>
                <w:i/>
              </w:rPr>
              <w:t>Child Labor</w:t>
            </w:r>
            <w:r w:rsidRPr="00147777">
              <w:t>.</w:t>
            </w:r>
            <w:r w:rsidRPr="00F2533A">
              <w:t xml:space="preserve"> The Contractor, including its Subcontractors, shall</w:t>
            </w:r>
            <w:r>
              <w:t xml:space="preserve"> </w:t>
            </w:r>
            <w:r w:rsidRPr="00F2533A">
              <w:t xml:space="preserve">not employ or engage a child under the age of 14 unless the national law specifies a higher age (the minimum age). </w:t>
            </w:r>
          </w:p>
          <w:p w14:paraId="208FDFCC" w14:textId="77777777" w:rsidR="00ED5291" w:rsidRPr="006C709B" w:rsidRDefault="00ED5291" w:rsidP="000E1065">
            <w:pPr>
              <w:pStyle w:val="ListParagraph"/>
              <w:spacing w:before="120" w:after="120"/>
              <w:ind w:right="-72"/>
              <w:contextualSpacing w:val="0"/>
              <w:jc w:val="both"/>
            </w:pPr>
            <w:r w:rsidRPr="00F55D4A">
              <w:t xml:space="preserve">The Contractor, including its Subcontractors, shall not employ or engage a child between the minimum age and the age of 18 in a manner that is likely to be hazardous, or to interfere with, </w:t>
            </w:r>
            <w:r w:rsidRPr="00F55D4A">
              <w:lastRenderedPageBreak/>
              <w:t>the child’s education, or to be harmful to the child’s health or physical, mental, spiritual, moral, or social development.</w:t>
            </w:r>
          </w:p>
          <w:p w14:paraId="4A89594B"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 including its Subcontractors, shall only employ or engage children between the minimum age and the age of 18 after an appropriate risk assessment has been conducted by the Contractor with the </w:t>
            </w:r>
            <w:r>
              <w:rPr>
                <w:szCs w:val="20"/>
              </w:rPr>
              <w:t>Project Manager</w:t>
            </w:r>
            <w:r w:rsidRPr="00F2533A">
              <w:rPr>
                <w:szCs w:val="20"/>
              </w:rPr>
              <w:t xml:space="preserve">’s approval. The Contractor shall be subject to regular monitoring by the </w:t>
            </w:r>
            <w:r>
              <w:rPr>
                <w:szCs w:val="20"/>
              </w:rPr>
              <w:t xml:space="preserve">Project Manager </w:t>
            </w:r>
            <w:r w:rsidRPr="00F2533A">
              <w:rPr>
                <w:szCs w:val="20"/>
              </w:rPr>
              <w:t xml:space="preserve">that includes monitoring of health, working conditions and hours of work. </w:t>
            </w:r>
          </w:p>
          <w:p w14:paraId="12337754"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B758644" w14:textId="77777777" w:rsidR="00ED5291" w:rsidRPr="00F2533A" w:rsidRDefault="00ED5291" w:rsidP="00E10121">
            <w:pPr>
              <w:numPr>
                <w:ilvl w:val="0"/>
                <w:numId w:val="78"/>
              </w:numPr>
              <w:spacing w:before="120" w:after="120"/>
              <w:ind w:left="1070"/>
              <w:jc w:val="both"/>
              <w:rPr>
                <w:szCs w:val="20"/>
              </w:rPr>
            </w:pPr>
            <w:r w:rsidRPr="00F2533A">
              <w:rPr>
                <w:szCs w:val="20"/>
              </w:rPr>
              <w:t>with exposure to physical, psychological or sexual abuse;</w:t>
            </w:r>
          </w:p>
          <w:p w14:paraId="46ACB3BF" w14:textId="77777777" w:rsidR="00ED5291" w:rsidRPr="00F2533A" w:rsidRDefault="00ED5291" w:rsidP="00E10121">
            <w:pPr>
              <w:numPr>
                <w:ilvl w:val="0"/>
                <w:numId w:val="78"/>
              </w:numPr>
              <w:spacing w:before="120" w:after="120"/>
              <w:ind w:left="1070"/>
              <w:jc w:val="both"/>
              <w:rPr>
                <w:szCs w:val="20"/>
              </w:rPr>
            </w:pPr>
            <w:r w:rsidRPr="00F2533A">
              <w:rPr>
                <w:szCs w:val="20"/>
              </w:rPr>
              <w:t xml:space="preserve">underground, underwater, working at heights or in confined spaces; </w:t>
            </w:r>
          </w:p>
          <w:p w14:paraId="6A788671" w14:textId="77777777" w:rsidR="00ED5291" w:rsidRPr="00147777" w:rsidRDefault="00ED5291" w:rsidP="00E10121">
            <w:pPr>
              <w:numPr>
                <w:ilvl w:val="0"/>
                <w:numId w:val="78"/>
              </w:numPr>
              <w:spacing w:before="120" w:after="120"/>
              <w:ind w:left="1070"/>
              <w:jc w:val="both"/>
              <w:rPr>
                <w:szCs w:val="20"/>
              </w:rPr>
            </w:pPr>
            <w:r w:rsidRPr="00F2533A">
              <w:rPr>
                <w:szCs w:val="20"/>
              </w:rPr>
              <w:t xml:space="preserve">with dangerous machinery, equipment or tools, or involving handling or </w:t>
            </w:r>
          </w:p>
          <w:p w14:paraId="2CCA9802" w14:textId="77777777" w:rsidR="00ED5291" w:rsidRPr="00F2533A" w:rsidRDefault="00ED5291" w:rsidP="00E10121">
            <w:pPr>
              <w:numPr>
                <w:ilvl w:val="0"/>
                <w:numId w:val="78"/>
              </w:numPr>
              <w:spacing w:before="120" w:after="120"/>
              <w:ind w:left="1070"/>
              <w:jc w:val="both"/>
              <w:rPr>
                <w:szCs w:val="20"/>
              </w:rPr>
            </w:pPr>
            <w:r w:rsidRPr="00F2533A">
              <w:rPr>
                <w:szCs w:val="20"/>
              </w:rPr>
              <w:t xml:space="preserve">transport of heavy loads; </w:t>
            </w:r>
          </w:p>
          <w:p w14:paraId="73366156" w14:textId="77777777" w:rsidR="00ED5291" w:rsidRPr="00147777" w:rsidRDefault="00ED5291" w:rsidP="00E10121">
            <w:pPr>
              <w:numPr>
                <w:ilvl w:val="0"/>
                <w:numId w:val="78"/>
              </w:numPr>
              <w:spacing w:before="120" w:after="120"/>
              <w:ind w:left="1070"/>
              <w:jc w:val="both"/>
              <w:rPr>
                <w:szCs w:val="20"/>
              </w:rPr>
            </w:pPr>
            <w:r w:rsidRPr="00F2533A">
              <w:rPr>
                <w:szCs w:val="20"/>
              </w:rPr>
              <w:t>in unhealthy environments exposing children to hazardous substances, agents, or processes, or to temperatures, noise or vibration damaging to health; or</w:t>
            </w:r>
          </w:p>
          <w:p w14:paraId="08410D91" w14:textId="77777777" w:rsidR="00ED5291" w:rsidRPr="00147777" w:rsidRDefault="00ED5291" w:rsidP="00E10121">
            <w:pPr>
              <w:numPr>
                <w:ilvl w:val="0"/>
                <w:numId w:val="78"/>
              </w:numPr>
              <w:spacing w:before="120" w:after="120"/>
              <w:ind w:left="1070"/>
              <w:jc w:val="both"/>
              <w:rPr>
                <w:szCs w:val="20"/>
              </w:rPr>
            </w:pPr>
            <w:r w:rsidRPr="00F2533A">
              <w:rPr>
                <w:szCs w:val="20"/>
              </w:rPr>
              <w:t>under difficult conditions such as work for long hours, during the night or in confinement on the premises of the employer.</w:t>
            </w:r>
          </w:p>
          <w:p w14:paraId="42B227C0" w14:textId="77777777" w:rsidR="00ED5291" w:rsidRDefault="00ED5291" w:rsidP="00E10121">
            <w:pPr>
              <w:pStyle w:val="ListParagraph"/>
              <w:numPr>
                <w:ilvl w:val="2"/>
                <w:numId w:val="76"/>
              </w:numPr>
              <w:spacing w:before="120" w:after="120"/>
              <w:ind w:right="-72"/>
              <w:contextualSpacing w:val="0"/>
              <w:jc w:val="both"/>
            </w:pPr>
            <w:r w:rsidRPr="0062605D">
              <w:rPr>
                <w:i/>
              </w:rPr>
              <w:t>Employment Records of Workers.</w:t>
            </w:r>
            <w:r w:rsidRPr="00F2533A">
              <w:t xml:space="preserve"> The Contractor shall keep complete and accurate records of the employment of labor at the </w:t>
            </w:r>
            <w:r>
              <w:t>Site</w:t>
            </w:r>
            <w:r w:rsidRPr="00F2533A">
              <w:t xml:space="preserve">. The records shall include the names, ages, genders, hours worked, and wages paid to all workers. These records shall be summarized on a monthly basis and submitted to the </w:t>
            </w:r>
            <w:r>
              <w:t>project Manager</w:t>
            </w:r>
            <w:r w:rsidRPr="00F2533A">
              <w:t>.</w:t>
            </w:r>
          </w:p>
          <w:p w14:paraId="25E9649F" w14:textId="77777777" w:rsidR="00ED5291" w:rsidRDefault="00ED5291" w:rsidP="00E10121">
            <w:pPr>
              <w:pStyle w:val="ListParagraph"/>
              <w:numPr>
                <w:ilvl w:val="2"/>
                <w:numId w:val="76"/>
              </w:numPr>
              <w:spacing w:before="120" w:after="120"/>
              <w:ind w:right="-72"/>
              <w:contextualSpacing w:val="0"/>
              <w:jc w:val="both"/>
            </w:pPr>
            <w:r w:rsidRPr="0062605D">
              <w:rPr>
                <w:i/>
              </w:rPr>
              <w:t>Workers’ Organizations</w:t>
            </w:r>
            <w:r w:rsidRPr="00147777">
              <w:t>.</w:t>
            </w:r>
            <w:r w:rsidRPr="0062605D">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w:t>
            </w:r>
            <w:r w:rsidRPr="0062605D">
              <w:lastRenderedPageBreak/>
              <w:t>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6EDB17E" w14:textId="77777777" w:rsidR="00ED5291" w:rsidRDefault="00ED5291" w:rsidP="00E10121">
            <w:pPr>
              <w:pStyle w:val="ListParagraph"/>
              <w:numPr>
                <w:ilvl w:val="2"/>
                <w:numId w:val="76"/>
              </w:numPr>
              <w:spacing w:before="120" w:after="120"/>
              <w:ind w:right="-72"/>
              <w:contextualSpacing w:val="0"/>
              <w:jc w:val="both"/>
            </w:pPr>
            <w:r w:rsidRPr="0062605D">
              <w:rPr>
                <w:i/>
              </w:rPr>
              <w:t>Non-Discrimination and Equal Opportunity.</w:t>
            </w:r>
            <w:r w:rsidRPr="0062605D">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856" w:name="_Hlk533088217"/>
          </w:p>
          <w:p w14:paraId="32F18C4A" w14:textId="3A38B159" w:rsidR="00ED5291" w:rsidRDefault="00ED5291" w:rsidP="000E1065">
            <w:pPr>
              <w:pStyle w:val="ListParagraph"/>
              <w:spacing w:before="120" w:after="120"/>
              <w:ind w:right="-72"/>
              <w:contextualSpacing w:val="0"/>
              <w:jc w:val="both"/>
            </w:pPr>
            <w:r w:rsidRPr="0062605D">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D64E4E">
              <w:t xml:space="preserve">GCC </w:t>
            </w:r>
            <w:r w:rsidRPr="0062605D">
              <w:t xml:space="preserve">Sub-Clause </w:t>
            </w:r>
            <w:r>
              <w:t>9.4.15</w:t>
            </w:r>
            <w:r w:rsidRPr="0062605D">
              <w:t xml:space="preserve">). </w:t>
            </w:r>
          </w:p>
          <w:p w14:paraId="49947A56" w14:textId="014494E5" w:rsidR="00ED5291" w:rsidRPr="00F2533A" w:rsidRDefault="00ED5291" w:rsidP="00E10121">
            <w:pPr>
              <w:pStyle w:val="ListParagraph"/>
              <w:numPr>
                <w:ilvl w:val="2"/>
                <w:numId w:val="76"/>
              </w:numPr>
              <w:spacing w:before="120" w:after="120"/>
              <w:ind w:right="-72"/>
              <w:contextualSpacing w:val="0"/>
              <w:jc w:val="both"/>
            </w:pPr>
            <w:r w:rsidRPr="00F2533A">
              <w:t xml:space="preserve"> </w:t>
            </w:r>
            <w:r w:rsidRPr="0062605D">
              <w:rPr>
                <w:i/>
              </w:rPr>
              <w:t>Contractor’s Personnel Grievance Mechanism.</w:t>
            </w:r>
            <w:r w:rsidRPr="00F2533A">
              <w:t xml:space="preserve"> The Contractor shall have a grievance mechanism for Contractor’s Personnel, and where relevant the workers’ organizations stated in </w:t>
            </w:r>
            <w:r w:rsidR="00D64E4E">
              <w:t xml:space="preserve">GCC </w:t>
            </w:r>
            <w:r w:rsidRPr="00F2533A">
              <w:t xml:space="preserve">Sub-Clause </w:t>
            </w:r>
            <w:r>
              <w:t>9.4.17</w:t>
            </w:r>
            <w:r w:rsidRPr="00F2533A">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6025FE98"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CA506C1"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lastRenderedPageBreak/>
              <w:t>The grievance mechanism shall not impede access to other judicial or administrative remedies that might be available, or substitute for grievance mechanisms provided through collective agreements.</w:t>
            </w:r>
          </w:p>
          <w:p w14:paraId="5200E56A" w14:textId="17D9162C" w:rsidR="00ED5291" w:rsidRDefault="00ED5291" w:rsidP="000E1065">
            <w:pPr>
              <w:autoSpaceDE w:val="0"/>
              <w:autoSpaceDN w:val="0"/>
              <w:adjustRightInd w:val="0"/>
              <w:spacing w:before="120" w:after="120"/>
              <w:ind w:left="720"/>
              <w:jc w:val="both"/>
              <w:rPr>
                <w:szCs w:val="20"/>
              </w:rPr>
            </w:pPr>
            <w:r w:rsidRPr="00F2533A">
              <w:rPr>
                <w:szCs w:val="20"/>
              </w:rPr>
              <w:t xml:space="preserve">The grievance mechanism may utilize existing grievance mechanisms, providing that they are properly designed and implemented, address concerns promptly, and are readily accessible to </w:t>
            </w:r>
            <w:r w:rsidR="005804D6">
              <w:rPr>
                <w:bCs/>
              </w:rPr>
              <w:t>Contractor’s Personnel</w:t>
            </w:r>
            <w:r w:rsidRPr="00F2533A">
              <w:rPr>
                <w:szCs w:val="20"/>
              </w:rPr>
              <w:t>. Existing grievance mechanisms may be supplemented as needed with Contract-specific arrangements.</w:t>
            </w:r>
            <w:bookmarkEnd w:id="856"/>
          </w:p>
          <w:p w14:paraId="076E0268" w14:textId="394A7546" w:rsidR="00ED5291" w:rsidRDefault="00ED5291" w:rsidP="00E10121">
            <w:pPr>
              <w:pStyle w:val="ListParagraph"/>
              <w:numPr>
                <w:ilvl w:val="2"/>
                <w:numId w:val="76"/>
              </w:numPr>
              <w:spacing w:before="120" w:after="120"/>
              <w:ind w:right="-72"/>
              <w:contextualSpacing w:val="0"/>
              <w:jc w:val="both"/>
            </w:pPr>
            <w:r w:rsidRPr="0062605D">
              <w:rPr>
                <w:i/>
              </w:rPr>
              <w:t>Tra</w:t>
            </w:r>
            <w:r>
              <w:rPr>
                <w:i/>
              </w:rPr>
              <w:t>i</w:t>
            </w:r>
            <w:r w:rsidRPr="0062605D">
              <w:rPr>
                <w:i/>
              </w:rPr>
              <w:t>ning of Contractor’s Personnel.</w:t>
            </w:r>
            <w:r w:rsidRPr="00F2533A">
              <w:t xml:space="preserve"> The Contractor shall provide appropriate training to relevant Contractor’s Personnel on ES aspects of the Contract, including appropriate sensitization on prohibition of SEA</w:t>
            </w:r>
            <w:r w:rsidR="00AB4DFF">
              <w:t xml:space="preserve"> and SH</w:t>
            </w:r>
            <w:r w:rsidRPr="00F2533A">
              <w:t xml:space="preserve">, and health and safety training referred to in </w:t>
            </w:r>
            <w:r w:rsidR="00D64E4E">
              <w:t xml:space="preserve">GCC </w:t>
            </w:r>
            <w:r w:rsidRPr="00F2533A">
              <w:t xml:space="preserve">Sub-Clause </w:t>
            </w:r>
            <w:r>
              <w:t>18.2.</w:t>
            </w:r>
            <w:r w:rsidRPr="00F2533A">
              <w:t xml:space="preserve"> </w:t>
            </w:r>
          </w:p>
          <w:p w14:paraId="310FD808" w14:textId="3A3DF7C5" w:rsidR="00ED5291" w:rsidRPr="00F55D4A" w:rsidRDefault="00ED5291" w:rsidP="000E1065">
            <w:pPr>
              <w:pStyle w:val="ListParagraph"/>
              <w:spacing w:before="120" w:after="120"/>
              <w:ind w:right="-72"/>
              <w:contextualSpacing w:val="0"/>
              <w:jc w:val="both"/>
            </w:pPr>
            <w:r w:rsidRPr="00F55D4A">
              <w:t xml:space="preserve">As stated in the Specification or as instructed by the </w:t>
            </w:r>
            <w:r>
              <w:t>Project Manager</w:t>
            </w:r>
            <w:r w:rsidRPr="00F55D4A">
              <w:t xml:space="preserve">, the Contractor shall also allow appropriate opportunities for the relevant Contractor’s Personnel to be trained on ES aspects of the Contract by the Employer’s </w:t>
            </w:r>
            <w:r w:rsidR="00AC6E6A">
              <w:t>P</w:t>
            </w:r>
            <w:r w:rsidR="00AC6E6A" w:rsidRPr="00F55D4A">
              <w:t>ersonnel</w:t>
            </w:r>
            <w:r w:rsidRPr="00F55D4A">
              <w:t xml:space="preserve">.  </w:t>
            </w:r>
          </w:p>
          <w:p w14:paraId="47DF6F51" w14:textId="26AA7F3F" w:rsidR="00ED5291" w:rsidRPr="006C709B" w:rsidRDefault="00ED5291" w:rsidP="000E1065">
            <w:pPr>
              <w:spacing w:before="120" w:after="120"/>
              <w:ind w:left="720"/>
              <w:jc w:val="both"/>
              <w:rPr>
                <w:szCs w:val="20"/>
              </w:rPr>
            </w:pPr>
            <w:r w:rsidRPr="00F55D4A">
              <w:rPr>
                <w:szCs w:val="20"/>
              </w:rPr>
              <w:t>The Contractor shall provide training on SEA</w:t>
            </w:r>
            <w:r w:rsidR="00AB4DFF">
              <w:rPr>
                <w:szCs w:val="20"/>
              </w:rPr>
              <w:t xml:space="preserve"> and SH</w:t>
            </w:r>
            <w:r w:rsidRPr="00F55D4A">
              <w:rPr>
                <w:szCs w:val="20"/>
              </w:rPr>
              <w:t>, including its prevention, to any of its personnel who has a role to supervise other Contractor’s Personnel.</w:t>
            </w:r>
            <w:r w:rsidR="00AC40C7" w:rsidRPr="006C709B" w:rsidDel="00AC40C7">
              <w:rPr>
                <w:szCs w:val="20"/>
              </w:rPr>
              <w:t xml:space="preserve"> </w:t>
            </w:r>
          </w:p>
        </w:tc>
      </w:tr>
      <w:tr w:rsidR="00ED5291" w:rsidRPr="00753F5C" w14:paraId="33E7EC1A" w14:textId="77777777" w:rsidTr="16DCC97D">
        <w:tc>
          <w:tcPr>
            <w:tcW w:w="2255" w:type="dxa"/>
            <w:tcBorders>
              <w:top w:val="nil"/>
              <w:left w:val="nil"/>
              <w:bottom w:val="nil"/>
              <w:right w:val="nil"/>
            </w:tcBorders>
          </w:tcPr>
          <w:p w14:paraId="5C2B7D1C" w14:textId="6C3D6BB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57" w:name="_Toc333923233"/>
            <w:bookmarkStart w:id="858" w:name="_Toc497228217"/>
            <w:bookmarkStart w:id="859" w:name="_Toc25317348"/>
            <w:r w:rsidRPr="00753F5C">
              <w:lastRenderedPageBreak/>
              <w:t>Employer’s and Contractor’s Risks</w:t>
            </w:r>
            <w:bookmarkEnd w:id="857"/>
            <w:bookmarkEnd w:id="858"/>
            <w:bookmarkEnd w:id="859"/>
          </w:p>
        </w:tc>
        <w:tc>
          <w:tcPr>
            <w:tcW w:w="6894" w:type="dxa"/>
            <w:gridSpan w:val="3"/>
            <w:tcBorders>
              <w:top w:val="nil"/>
              <w:left w:val="nil"/>
              <w:bottom w:val="nil"/>
              <w:right w:val="nil"/>
            </w:tcBorders>
          </w:tcPr>
          <w:p w14:paraId="0B6B71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carries the risks which this Contract states are Employer’s risks, and the Contractor carries the risks which this Contract states are Contractor’s risks.</w:t>
            </w:r>
          </w:p>
        </w:tc>
      </w:tr>
      <w:tr w:rsidR="00ED5291" w:rsidRPr="00753F5C" w14:paraId="5F025745" w14:textId="77777777" w:rsidTr="16DCC97D">
        <w:tc>
          <w:tcPr>
            <w:tcW w:w="2255" w:type="dxa"/>
            <w:tcBorders>
              <w:top w:val="nil"/>
              <w:left w:val="nil"/>
              <w:bottom w:val="nil"/>
              <w:right w:val="nil"/>
            </w:tcBorders>
          </w:tcPr>
          <w:p w14:paraId="63595E96" w14:textId="4DF1ECE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0" w:name="_Toc333923234"/>
            <w:bookmarkStart w:id="861" w:name="_Toc497228218"/>
            <w:bookmarkStart w:id="862" w:name="_Toc25317349"/>
            <w:r w:rsidRPr="00753F5C">
              <w:t>Employer’s Risks</w:t>
            </w:r>
            <w:bookmarkEnd w:id="860"/>
            <w:bookmarkEnd w:id="861"/>
            <w:bookmarkEnd w:id="862"/>
          </w:p>
        </w:tc>
        <w:tc>
          <w:tcPr>
            <w:tcW w:w="6894" w:type="dxa"/>
            <w:gridSpan w:val="3"/>
            <w:tcBorders>
              <w:top w:val="nil"/>
              <w:left w:val="nil"/>
              <w:bottom w:val="nil"/>
              <w:right w:val="nil"/>
            </w:tcBorders>
          </w:tcPr>
          <w:p w14:paraId="768E82B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Start Date until the Defects Liability Certificate has been issued, the following are Employer’s risks:</w:t>
            </w:r>
          </w:p>
          <w:p w14:paraId="5439D211"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The risk of personal injury, death, or loss of or damage to property (excluding the Works, Plant, Materials, and Equipment), which are due to</w:t>
            </w:r>
          </w:p>
          <w:p w14:paraId="493CAE84"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use or occupation of the Site by the Works or for the purpose of the Works, which is the unavoidable result of the Works or</w:t>
            </w:r>
          </w:p>
          <w:p w14:paraId="37FFDDB6"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negligence, breach of statutory duty, or interference with any legal right by the Employer or by any person employed by or contracted to him except the Contractor.</w:t>
            </w:r>
          </w:p>
          <w:p w14:paraId="6DE96E33"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 xml:space="preserve">The risk of damage to the Works, Plant, Materials, and Equipment to the extent that it is due to a fault of the Employer or in the Employer’s design, or due to war or </w:t>
            </w:r>
            <w:r w:rsidRPr="00753F5C">
              <w:lastRenderedPageBreak/>
              <w:t>radioactive contamination directly affecting the country where the Works are to be executed.</w:t>
            </w:r>
          </w:p>
          <w:p w14:paraId="2F3587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Completion Date until the Defects Liability Certificate has been issued, the risk of loss of or damage to the Works, Plant, and Materials is an Employer’s risk except loss or damage due to</w:t>
            </w:r>
          </w:p>
          <w:p w14:paraId="33A0CA96"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 Defect which existed on the Completion Date,</w:t>
            </w:r>
          </w:p>
          <w:p w14:paraId="3A889E94"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an event occurring before the Completion Date, which was not itself an Employer’s risk, or</w:t>
            </w:r>
          </w:p>
          <w:p w14:paraId="2638758D"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the activities of the Contractor on the Site after the Completion Date.</w:t>
            </w:r>
          </w:p>
        </w:tc>
      </w:tr>
      <w:tr w:rsidR="00ED5291" w:rsidRPr="00753F5C" w14:paraId="4FF85481" w14:textId="77777777" w:rsidTr="16DCC97D">
        <w:tc>
          <w:tcPr>
            <w:tcW w:w="2255" w:type="dxa"/>
            <w:tcBorders>
              <w:top w:val="nil"/>
              <w:left w:val="nil"/>
              <w:bottom w:val="nil"/>
              <w:right w:val="nil"/>
            </w:tcBorders>
          </w:tcPr>
          <w:p w14:paraId="77DAE2FB" w14:textId="7E17290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3" w:name="_Toc333923235"/>
            <w:bookmarkStart w:id="864" w:name="_Toc497228219"/>
            <w:bookmarkStart w:id="865" w:name="_Toc25317350"/>
            <w:r w:rsidRPr="00753F5C">
              <w:lastRenderedPageBreak/>
              <w:t>Contractor’s Risks</w:t>
            </w:r>
            <w:bookmarkEnd w:id="863"/>
            <w:bookmarkEnd w:id="864"/>
            <w:bookmarkEnd w:id="865"/>
          </w:p>
        </w:tc>
        <w:tc>
          <w:tcPr>
            <w:tcW w:w="6894" w:type="dxa"/>
            <w:gridSpan w:val="3"/>
            <w:tcBorders>
              <w:top w:val="nil"/>
              <w:left w:val="nil"/>
              <w:bottom w:val="nil"/>
              <w:right w:val="nil"/>
            </w:tcBorders>
          </w:tcPr>
          <w:p w14:paraId="2342AD1F" w14:textId="77777777" w:rsidR="00ED5291" w:rsidRPr="00753F5C" w:rsidRDefault="00ED5291" w:rsidP="000E1065">
            <w:pPr>
              <w:tabs>
                <w:tab w:val="left" w:pos="540"/>
              </w:tabs>
              <w:spacing w:before="120" w:after="120"/>
              <w:ind w:left="540" w:right="36" w:hanging="540"/>
              <w:jc w:val="both"/>
            </w:pPr>
            <w:r w:rsidRPr="00753F5C">
              <w:t>12.1</w:t>
            </w:r>
            <w:r w:rsidRPr="00753F5C">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ED5291" w:rsidRPr="00753F5C" w14:paraId="2BF65D9F" w14:textId="77777777" w:rsidTr="16DCC97D">
        <w:tc>
          <w:tcPr>
            <w:tcW w:w="2255" w:type="dxa"/>
            <w:tcBorders>
              <w:top w:val="nil"/>
              <w:left w:val="nil"/>
              <w:bottom w:val="nil"/>
              <w:right w:val="nil"/>
            </w:tcBorders>
          </w:tcPr>
          <w:p w14:paraId="04CEB554" w14:textId="013C2CE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6" w:name="_Toc333923236"/>
            <w:bookmarkStart w:id="867" w:name="_Toc497228220"/>
            <w:bookmarkStart w:id="868" w:name="_Toc25317351"/>
            <w:r w:rsidRPr="00753F5C">
              <w:t>Insurance</w:t>
            </w:r>
            <w:bookmarkEnd w:id="866"/>
            <w:bookmarkEnd w:id="867"/>
            <w:bookmarkEnd w:id="868"/>
          </w:p>
        </w:tc>
        <w:tc>
          <w:tcPr>
            <w:tcW w:w="6894" w:type="dxa"/>
            <w:gridSpan w:val="3"/>
            <w:tcBorders>
              <w:top w:val="nil"/>
              <w:left w:val="nil"/>
              <w:bottom w:val="nil"/>
              <w:right w:val="nil"/>
            </w:tcBorders>
          </w:tcPr>
          <w:p w14:paraId="090F10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provide, in the joint names of the Employer and the Contractor, insurance cover from the Start Date to the end of the Defects Liability Period, in the amounts and deductibles </w:t>
            </w:r>
            <w:r w:rsidRPr="00753F5C">
              <w:rPr>
                <w:b/>
              </w:rPr>
              <w:t xml:space="preserve">stated in the PCC </w:t>
            </w:r>
            <w:r w:rsidRPr="00753F5C">
              <w:t>for the following events which are due to the Contractor’s risks:</w:t>
            </w:r>
          </w:p>
          <w:p w14:paraId="21FA3A6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the Works, Plant, and Materials;</w:t>
            </w:r>
          </w:p>
          <w:p w14:paraId="179E5037"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Equipment;</w:t>
            </w:r>
          </w:p>
          <w:p w14:paraId="2F78119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property (except the Works, Plant, Materials, and Equipment) in connection with the Contract; and</w:t>
            </w:r>
          </w:p>
          <w:p w14:paraId="2C46BB5F"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personal injury or death.</w:t>
            </w:r>
          </w:p>
          <w:p w14:paraId="308F013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92F067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1C18728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Alterations to the terms of an insurance shall not be made without the approval of the Project Manager.</w:t>
            </w:r>
          </w:p>
          <w:p w14:paraId="70EF6B5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Both parties shall comply with any conditions of the insurance policies.</w:t>
            </w:r>
          </w:p>
        </w:tc>
      </w:tr>
      <w:tr w:rsidR="00ED5291" w:rsidRPr="00753F5C" w14:paraId="58C2BF89" w14:textId="77777777" w:rsidTr="16DCC97D">
        <w:tc>
          <w:tcPr>
            <w:tcW w:w="2255" w:type="dxa"/>
            <w:tcBorders>
              <w:top w:val="nil"/>
              <w:left w:val="nil"/>
              <w:bottom w:val="nil"/>
              <w:right w:val="nil"/>
            </w:tcBorders>
          </w:tcPr>
          <w:p w14:paraId="25727567" w14:textId="2331BE0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69" w:name="_Toc333923237"/>
            <w:bookmarkStart w:id="870" w:name="_Toc497228221"/>
            <w:bookmarkStart w:id="871" w:name="_Toc25317352"/>
            <w:r w:rsidRPr="00753F5C">
              <w:lastRenderedPageBreak/>
              <w:t>Site Data</w:t>
            </w:r>
            <w:bookmarkEnd w:id="869"/>
            <w:bookmarkEnd w:id="870"/>
            <w:bookmarkEnd w:id="871"/>
          </w:p>
        </w:tc>
        <w:tc>
          <w:tcPr>
            <w:tcW w:w="6894" w:type="dxa"/>
            <w:gridSpan w:val="3"/>
            <w:tcBorders>
              <w:top w:val="nil"/>
              <w:left w:val="nil"/>
              <w:bottom w:val="nil"/>
              <w:right w:val="nil"/>
            </w:tcBorders>
          </w:tcPr>
          <w:p w14:paraId="330EC5B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deemed to have examined any Site Data </w:t>
            </w:r>
            <w:r w:rsidRPr="00753F5C">
              <w:rPr>
                <w:b/>
              </w:rPr>
              <w:t>referred to in the PCC</w:t>
            </w:r>
            <w:r w:rsidRPr="00753F5C">
              <w:t>, supplemented by any information available to the Contractor.</w:t>
            </w:r>
          </w:p>
        </w:tc>
      </w:tr>
      <w:tr w:rsidR="00ED5291" w:rsidRPr="00753F5C" w14:paraId="47B4AB12" w14:textId="77777777" w:rsidTr="16DCC97D">
        <w:tc>
          <w:tcPr>
            <w:tcW w:w="2255" w:type="dxa"/>
            <w:tcBorders>
              <w:top w:val="nil"/>
              <w:left w:val="nil"/>
              <w:bottom w:val="nil"/>
              <w:right w:val="nil"/>
            </w:tcBorders>
          </w:tcPr>
          <w:p w14:paraId="423AD95D" w14:textId="222FFA0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72" w:name="_Toc333923238"/>
            <w:bookmarkStart w:id="873" w:name="_Toc497228222"/>
            <w:bookmarkStart w:id="874" w:name="_Toc25317353"/>
            <w:r w:rsidRPr="00753F5C">
              <w:t>Contractor to Construct the Works</w:t>
            </w:r>
            <w:bookmarkEnd w:id="872"/>
            <w:bookmarkEnd w:id="873"/>
            <w:bookmarkEnd w:id="874"/>
          </w:p>
        </w:tc>
        <w:tc>
          <w:tcPr>
            <w:tcW w:w="6894" w:type="dxa"/>
            <w:gridSpan w:val="3"/>
            <w:tcBorders>
              <w:top w:val="nil"/>
              <w:left w:val="nil"/>
              <w:bottom w:val="nil"/>
              <w:right w:val="nil"/>
            </w:tcBorders>
          </w:tcPr>
          <w:p w14:paraId="17DFB37E" w14:textId="765702E0" w:rsidR="00ED5291" w:rsidRDefault="00ED5291"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rsidRPr="00753F5C">
              <w:t>The Contractor shall construct and install the Works in accordance with the Specification and Drawings.</w:t>
            </w:r>
          </w:p>
          <w:p w14:paraId="3ED7339A" w14:textId="03164211" w:rsidR="005210C8" w:rsidRDefault="007773C0"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t xml:space="preserve">If the Contract specifies </w:t>
            </w:r>
            <w:r w:rsidR="005210C8">
              <w:t xml:space="preserve">that the Contractor shall design any part of the permanent Works, the Contractor shall </w:t>
            </w:r>
            <w:r w:rsidR="003A7D8C">
              <w:t xml:space="preserve">take into the Employer’s </w:t>
            </w:r>
            <w:r w:rsidR="005210C8">
              <w:t>requirements</w:t>
            </w:r>
            <w:r w:rsidR="003A7D8C">
              <w:t xml:space="preserve"> which may include, if </w:t>
            </w:r>
            <w:r w:rsidR="005210C8">
              <w:t>stated in the Specification:</w:t>
            </w:r>
          </w:p>
          <w:p w14:paraId="60E36E7D" w14:textId="5D6C28C1" w:rsidR="005210C8" w:rsidRDefault="005210C8" w:rsidP="00E10121">
            <w:pPr>
              <w:pStyle w:val="ListParagraph"/>
              <w:numPr>
                <w:ilvl w:val="0"/>
                <w:numId w:val="109"/>
              </w:numPr>
              <w:spacing w:before="120" w:after="120"/>
              <w:ind w:right="71" w:hanging="561"/>
              <w:contextualSpacing w:val="0"/>
              <w:jc w:val="both"/>
              <w:rPr>
                <w:rFonts w:eastAsia="Arial Narrow"/>
                <w:color w:val="000000"/>
              </w:rPr>
            </w:pPr>
            <w:r w:rsidRPr="008C3553">
              <w:rPr>
                <w:rFonts w:eastAsia="Arial Narrow"/>
                <w:color w:val="000000"/>
              </w:rPr>
              <w:t>design</w:t>
            </w:r>
            <w:r>
              <w:rPr>
                <w:rFonts w:eastAsia="Arial Narrow"/>
                <w:color w:val="000000"/>
              </w:rPr>
              <w:t>ing</w:t>
            </w:r>
            <w:r w:rsidRPr="008C3553">
              <w:rPr>
                <w:rFonts w:eastAsia="Arial Narrow"/>
                <w:color w:val="000000"/>
              </w:rPr>
              <w:t xml:space="preserve"> structural elements of the Works taking into account climate change considerations; </w:t>
            </w:r>
          </w:p>
          <w:p w14:paraId="10129F8F" w14:textId="7D1ADDE3" w:rsidR="005210C8" w:rsidRDefault="005210C8" w:rsidP="00E10121">
            <w:pPr>
              <w:pStyle w:val="ListParagraph"/>
              <w:numPr>
                <w:ilvl w:val="0"/>
                <w:numId w:val="109"/>
              </w:numPr>
              <w:spacing w:before="120" w:after="120"/>
              <w:ind w:right="71" w:hanging="561"/>
              <w:contextualSpacing w:val="0"/>
              <w:jc w:val="both"/>
              <w:rPr>
                <w:rFonts w:eastAsia="Arial Narrow"/>
                <w:color w:val="000000"/>
              </w:rPr>
            </w:pPr>
            <w:r w:rsidRPr="007636D9">
              <w:rPr>
                <w:rFonts w:eastAsia="Arial Narrow"/>
                <w:color w:val="000000"/>
              </w:rPr>
              <w:t>apply</w:t>
            </w:r>
            <w:r>
              <w:rPr>
                <w:rFonts w:eastAsia="Arial Narrow"/>
                <w:color w:val="000000"/>
              </w:rPr>
              <w:t xml:space="preserve">ing </w:t>
            </w:r>
            <w:r w:rsidRPr="007636D9">
              <w:rPr>
                <w:rFonts w:eastAsia="Arial Narrow"/>
                <w:color w:val="000000"/>
              </w:rPr>
              <w:t xml:space="preserve">the concept of universal access (the concept of universal access means unimpeded access for people of all ages and abilities in different situations and under various circumstances; </w:t>
            </w:r>
            <w:r>
              <w:rPr>
                <w:rFonts w:eastAsia="Arial Narrow"/>
                <w:color w:val="000000"/>
              </w:rPr>
              <w:t>and</w:t>
            </w:r>
          </w:p>
          <w:p w14:paraId="66B1A285" w14:textId="7BDC6C8B" w:rsidR="007773C0" w:rsidRPr="00753F5C" w:rsidRDefault="005210C8" w:rsidP="00E10121">
            <w:pPr>
              <w:pStyle w:val="ListParagraph"/>
              <w:numPr>
                <w:ilvl w:val="0"/>
                <w:numId w:val="109"/>
              </w:numPr>
              <w:suppressAutoHyphens/>
              <w:overflowPunct w:val="0"/>
              <w:autoSpaceDE w:val="0"/>
              <w:autoSpaceDN w:val="0"/>
              <w:adjustRightInd w:val="0"/>
              <w:spacing w:before="120" w:after="120"/>
              <w:ind w:right="36" w:hanging="561"/>
              <w:contextualSpacing w:val="0"/>
              <w:jc w:val="both"/>
              <w:textAlignment w:val="baseline"/>
            </w:pPr>
            <w:r w:rsidRPr="002B2BE6">
              <w:rPr>
                <w:rFonts w:eastAsia="Arial Narrow"/>
                <w:color w:val="000000"/>
              </w:rPr>
              <w:t xml:space="preserve"> consider</w:t>
            </w:r>
            <w:r>
              <w:rPr>
                <w:rFonts w:eastAsia="Arial Narrow"/>
                <w:color w:val="000000"/>
              </w:rPr>
              <w:t>ing</w:t>
            </w:r>
            <w:r w:rsidRPr="002B2BE6">
              <w:rPr>
                <w:rFonts w:eastAsia="Arial Narrow"/>
                <w:color w:val="000000"/>
              </w:rPr>
              <w:t xml:space="preserve"> the incremental risks of the public’s potential exposure to operational accidents or natural hazards, including extreme weather events</w:t>
            </w:r>
            <w:r>
              <w:rPr>
                <w:rFonts w:eastAsia="Arial Narrow"/>
                <w:color w:val="000000"/>
              </w:rPr>
              <w:t>.</w:t>
            </w:r>
            <w:r>
              <w:t xml:space="preserve"> </w:t>
            </w:r>
          </w:p>
        </w:tc>
      </w:tr>
      <w:tr w:rsidR="00ED5291" w:rsidRPr="00753F5C" w14:paraId="45AA7046" w14:textId="77777777" w:rsidTr="16DCC97D">
        <w:tc>
          <w:tcPr>
            <w:tcW w:w="2255" w:type="dxa"/>
            <w:tcBorders>
              <w:top w:val="nil"/>
              <w:left w:val="nil"/>
              <w:bottom w:val="nil"/>
              <w:right w:val="nil"/>
            </w:tcBorders>
          </w:tcPr>
          <w:p w14:paraId="7913BACF" w14:textId="0DF0AB7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75" w:name="_Toc333923239"/>
            <w:bookmarkStart w:id="876" w:name="_Toc497228223"/>
            <w:bookmarkStart w:id="877" w:name="_Toc25317354"/>
            <w:r w:rsidRPr="00753F5C">
              <w:t>The Works to Be Completed by the Intended Completion Date</w:t>
            </w:r>
            <w:bookmarkEnd w:id="875"/>
            <w:bookmarkEnd w:id="876"/>
            <w:bookmarkEnd w:id="877"/>
          </w:p>
        </w:tc>
        <w:tc>
          <w:tcPr>
            <w:tcW w:w="6894" w:type="dxa"/>
            <w:gridSpan w:val="3"/>
            <w:tcBorders>
              <w:top w:val="nil"/>
              <w:left w:val="nil"/>
              <w:bottom w:val="nil"/>
              <w:right w:val="nil"/>
            </w:tcBorders>
          </w:tcPr>
          <w:p w14:paraId="04F29F46"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AD4EE82" w14:textId="0F1CBEBC" w:rsidR="00ED5291" w:rsidRPr="00595B07"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color w:val="000000"/>
              </w:rPr>
            </w:pPr>
            <w:r w:rsidRPr="00595B07">
              <w:rPr>
                <w:rFonts w:eastAsia="Arial Narrow"/>
                <w:color w:val="000000"/>
              </w:rPr>
              <w:t xml:space="preserve">The Contractor shall not carry out mobilization to the </w:t>
            </w:r>
            <w:r>
              <w:rPr>
                <w:rFonts w:eastAsia="Arial Narrow"/>
                <w:color w:val="000000"/>
              </w:rPr>
              <w:t xml:space="preserve">Site </w:t>
            </w:r>
            <w:r w:rsidRPr="00595B07">
              <w:rPr>
                <w:rFonts w:eastAsia="Arial Narrow"/>
                <w:color w:val="000000"/>
              </w:rPr>
              <w:t xml:space="preserve">unless the </w:t>
            </w:r>
            <w:r>
              <w:rPr>
                <w:rFonts w:eastAsia="Arial Narrow"/>
                <w:color w:val="000000"/>
              </w:rPr>
              <w:t xml:space="preserve">Project Manager </w:t>
            </w:r>
            <w:r w:rsidRPr="00595B07">
              <w:rPr>
                <w:rFonts w:eastAsia="Arial Narrow"/>
                <w:color w:val="000000"/>
              </w:rPr>
              <w:t xml:space="preserve">gives approval, an approval that shall not be unreasonably delayed, </w:t>
            </w:r>
            <w:r w:rsidR="000A186C">
              <w:rPr>
                <w:rFonts w:eastAsia="Arial Narrow"/>
                <w:color w:val="000000"/>
              </w:rPr>
              <w:t xml:space="preserve"> to the </w:t>
            </w:r>
            <w:r w:rsidRPr="00595B07">
              <w:rPr>
                <w:rFonts w:eastAsia="Arial Narrow"/>
                <w:color w:val="000000"/>
              </w:rPr>
              <w:t xml:space="preserve">measures </w:t>
            </w:r>
            <w:r w:rsidR="000A186C">
              <w:rPr>
                <w:rFonts w:eastAsia="Arial Narrow"/>
                <w:color w:val="000000"/>
              </w:rPr>
              <w:t xml:space="preserve">the Contractor proposes  </w:t>
            </w:r>
            <w:r w:rsidRPr="00595B07">
              <w:rPr>
                <w:rFonts w:eastAsia="Arial Narrow"/>
                <w:color w:val="000000"/>
              </w:rPr>
              <w:t xml:space="preserve">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6D648E0D" w14:textId="2645ABAA" w:rsidR="00ED5291" w:rsidRPr="00753F5C" w:rsidRDefault="00ED5291" w:rsidP="0036098B">
            <w:pPr>
              <w:suppressAutoHyphens/>
              <w:overflowPunct w:val="0"/>
              <w:autoSpaceDE w:val="0"/>
              <w:autoSpaceDN w:val="0"/>
              <w:adjustRightInd w:val="0"/>
              <w:spacing w:before="120" w:after="120"/>
              <w:ind w:left="540" w:right="36"/>
              <w:jc w:val="both"/>
              <w:textAlignment w:val="baseline"/>
            </w:pPr>
            <w:r w:rsidRPr="00104E77">
              <w:rPr>
                <w:rFonts w:eastAsia="Arial Narrow"/>
                <w:color w:val="000000"/>
              </w:rPr>
              <w:t xml:space="preserve">The Contractor shall submit,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 xml:space="preserve">its approval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 xml:space="preserve">as are necessary to manage the ES risks and impacts of ongoing Works.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595B07">
              <w:rPr>
                <w:szCs w:val="20"/>
              </w:rPr>
              <w:t>Contractor</w:t>
            </w:r>
            <w:r w:rsidRPr="00104E77">
              <w:rPr>
                <w:rFonts w:eastAsia="Arial Narrow"/>
                <w:color w:val="000000"/>
              </w:rPr>
              <w:t xml:space="preserve"> shall review the C-ESMP, periodically (but not less than every six (6) months), and update it as required to ensure that it contains </w:t>
            </w:r>
            <w:r w:rsidRPr="00104E77">
              <w:rPr>
                <w:rFonts w:eastAsia="Arial Narrow"/>
                <w:color w:val="000000"/>
              </w:rPr>
              <w:lastRenderedPageBreak/>
              <w:t xml:space="preserve">measures appropriate to the Works. The updated C-ESMP shall be submitted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p>
        </w:tc>
      </w:tr>
      <w:tr w:rsidR="00ED5291" w:rsidRPr="00753F5C" w14:paraId="340AADE3" w14:textId="77777777" w:rsidTr="16DCC97D">
        <w:tc>
          <w:tcPr>
            <w:tcW w:w="2255" w:type="dxa"/>
            <w:tcBorders>
              <w:top w:val="nil"/>
              <w:left w:val="nil"/>
              <w:bottom w:val="nil"/>
              <w:right w:val="nil"/>
            </w:tcBorders>
          </w:tcPr>
          <w:p w14:paraId="36A20878" w14:textId="7C1BC8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78" w:name="_Toc333923240"/>
            <w:bookmarkStart w:id="879" w:name="_Toc497228224"/>
            <w:bookmarkStart w:id="880" w:name="_Toc25317355"/>
            <w:r w:rsidRPr="00753F5C">
              <w:lastRenderedPageBreak/>
              <w:t>Approval by the Project Manager</w:t>
            </w:r>
            <w:bookmarkEnd w:id="878"/>
            <w:bookmarkEnd w:id="879"/>
            <w:bookmarkEnd w:id="880"/>
          </w:p>
        </w:tc>
        <w:tc>
          <w:tcPr>
            <w:tcW w:w="6894" w:type="dxa"/>
            <w:gridSpan w:val="3"/>
            <w:tcBorders>
              <w:top w:val="nil"/>
              <w:left w:val="nil"/>
              <w:bottom w:val="nil"/>
              <w:right w:val="nil"/>
            </w:tcBorders>
          </w:tcPr>
          <w:p w14:paraId="012BB1AC" w14:textId="07F12EDE"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Specification and Drawings showing the proposed Temporary Works to the Project Manager, for his approval.</w:t>
            </w:r>
          </w:p>
          <w:p w14:paraId="044BD14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responsible for design of Temporary Works.</w:t>
            </w:r>
          </w:p>
          <w:p w14:paraId="6BA94B3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Manager’s approval shall not alter the Contractor’s responsibility for design of the Temporary Works.</w:t>
            </w:r>
          </w:p>
          <w:p w14:paraId="58B6826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obtain approval of third parties to the design of the Temporary Works, where required.</w:t>
            </w:r>
          </w:p>
          <w:p w14:paraId="6CB698A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Drawings prepared by the Contractor for the execution of the temporary or permanent Works, are subject to prior approval by the Project Manager before this use.</w:t>
            </w:r>
          </w:p>
        </w:tc>
      </w:tr>
      <w:tr w:rsidR="00ED5291" w:rsidRPr="00753F5C" w14:paraId="04D50D0C" w14:textId="77777777" w:rsidTr="16DCC97D">
        <w:tc>
          <w:tcPr>
            <w:tcW w:w="2255" w:type="dxa"/>
            <w:tcBorders>
              <w:top w:val="nil"/>
              <w:left w:val="nil"/>
              <w:bottom w:val="nil"/>
              <w:right w:val="nil"/>
            </w:tcBorders>
          </w:tcPr>
          <w:p w14:paraId="18BD9CEF" w14:textId="29511D1B" w:rsidR="00ED5291" w:rsidRPr="004E61C8" w:rsidRDefault="00ED5291" w:rsidP="000E1065">
            <w:pPr>
              <w:pStyle w:val="Section8-Clauses"/>
              <w:numPr>
                <w:ilvl w:val="0"/>
                <w:numId w:val="17"/>
              </w:numPr>
              <w:tabs>
                <w:tab w:val="clear" w:pos="360"/>
                <w:tab w:val="clear" w:pos="540"/>
              </w:tabs>
              <w:spacing w:before="120" w:after="120"/>
              <w:ind w:left="360" w:hanging="360"/>
            </w:pPr>
            <w:bookmarkStart w:id="881" w:name="_Toc454910109"/>
            <w:bookmarkStart w:id="882" w:name="_Toc497228225"/>
            <w:bookmarkStart w:id="883" w:name="_Toc25317356"/>
            <w:r w:rsidRPr="004E61C8">
              <w:t>Health, Safety</w:t>
            </w:r>
            <w:bookmarkEnd w:id="881"/>
            <w:r w:rsidRPr="004E61C8">
              <w:t xml:space="preserve"> and Protection of the Environment</w:t>
            </w:r>
            <w:bookmarkEnd w:id="882"/>
            <w:bookmarkEnd w:id="883"/>
          </w:p>
        </w:tc>
        <w:tc>
          <w:tcPr>
            <w:tcW w:w="6894" w:type="dxa"/>
            <w:gridSpan w:val="3"/>
            <w:tcBorders>
              <w:top w:val="nil"/>
              <w:left w:val="nil"/>
              <w:bottom w:val="nil"/>
              <w:right w:val="nil"/>
            </w:tcBorders>
          </w:tcPr>
          <w:p w14:paraId="3D3A2A88" w14:textId="7777777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 be responsible for the safety of all activities on the Site.</w:t>
            </w:r>
          </w:p>
          <w:p w14:paraId="7B7E7599" w14:textId="76FC27D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w:t>
            </w:r>
          </w:p>
          <w:p w14:paraId="2D030801" w14:textId="26C3F785" w:rsidR="0006241A" w:rsidRPr="004E61C8" w:rsidRDefault="0006241A" w:rsidP="00E10121">
            <w:pPr>
              <w:numPr>
                <w:ilvl w:val="0"/>
                <w:numId w:val="111"/>
              </w:numPr>
              <w:spacing w:before="120" w:after="120"/>
              <w:ind w:left="1059" w:hanging="561"/>
              <w:jc w:val="both"/>
            </w:pPr>
            <w:r w:rsidRPr="004E61C8">
              <w:t>comply with all applicable health and safety regulations and Laws;</w:t>
            </w:r>
          </w:p>
          <w:p w14:paraId="74209A00" w14:textId="6856C9C7" w:rsidR="0006241A" w:rsidRPr="004E61C8" w:rsidRDefault="0006241A" w:rsidP="00E10121">
            <w:pPr>
              <w:numPr>
                <w:ilvl w:val="0"/>
                <w:numId w:val="111"/>
              </w:numPr>
              <w:spacing w:before="120" w:after="120"/>
              <w:ind w:left="1059" w:hanging="561"/>
              <w:jc w:val="both"/>
            </w:pPr>
            <w:r w:rsidRPr="004E61C8">
              <w:t>comply with all applicable health and safety obligations specified in the Contract;</w:t>
            </w:r>
          </w:p>
          <w:p w14:paraId="21C0ECCF" w14:textId="5D1D324B" w:rsidR="0006241A" w:rsidRPr="004E61C8" w:rsidRDefault="0006241A" w:rsidP="00E10121">
            <w:pPr>
              <w:numPr>
                <w:ilvl w:val="0"/>
                <w:numId w:val="111"/>
              </w:numPr>
              <w:spacing w:before="120" w:after="120"/>
              <w:ind w:left="1059" w:hanging="561"/>
              <w:jc w:val="both"/>
            </w:pPr>
            <w:r w:rsidRPr="004E61C8">
              <w:t>take care for the health and safety of all persons entitled to be on the Site and other places, if any, where the Works are being executed;</w:t>
            </w:r>
          </w:p>
          <w:p w14:paraId="01498FF4" w14:textId="75E05FEA" w:rsidR="0006241A" w:rsidRPr="004E61C8" w:rsidRDefault="0006241A" w:rsidP="00E10121">
            <w:pPr>
              <w:numPr>
                <w:ilvl w:val="0"/>
                <w:numId w:val="111"/>
              </w:numPr>
              <w:spacing w:before="120" w:after="120"/>
              <w:ind w:left="1059" w:hanging="561"/>
              <w:jc w:val="both"/>
            </w:pPr>
            <w:r w:rsidRPr="004E61C8">
              <w:t xml:space="preserve"> keep the Site and Works clear of unnecessary obstruction so as to avoid danger to these persons;</w:t>
            </w:r>
          </w:p>
          <w:p w14:paraId="7E243371" w14:textId="55EAC733" w:rsidR="0006241A" w:rsidRPr="004E61C8" w:rsidRDefault="0006241A" w:rsidP="00E10121">
            <w:pPr>
              <w:numPr>
                <w:ilvl w:val="0"/>
                <w:numId w:val="111"/>
              </w:numPr>
              <w:spacing w:before="120" w:after="120"/>
              <w:ind w:left="1059" w:hanging="561"/>
              <w:jc w:val="both"/>
            </w:pPr>
            <w:r w:rsidRPr="004E61C8">
              <w:t>provide fencing, lighting, safe access, guarding and watching of the Works until the issue of the Contract Certificate</w:t>
            </w:r>
            <w:r w:rsidR="00092FD7">
              <w:t xml:space="preserve"> of Completion</w:t>
            </w:r>
            <w:r w:rsidRPr="004E61C8">
              <w:t xml:space="preserve">; </w:t>
            </w:r>
          </w:p>
          <w:p w14:paraId="42915359" w14:textId="04D52975" w:rsidR="0006241A" w:rsidRPr="004E61C8" w:rsidRDefault="0006241A" w:rsidP="00E10121">
            <w:pPr>
              <w:numPr>
                <w:ilvl w:val="0"/>
                <w:numId w:val="111"/>
              </w:numPr>
              <w:spacing w:before="120" w:after="120"/>
              <w:ind w:left="1059" w:hanging="561"/>
              <w:jc w:val="both"/>
            </w:pPr>
            <w:r w:rsidRPr="004E61C8">
              <w:t xml:space="preserve">provide any Temporary Works (including roadways, footways, guards and fences) which may be necessary, because of the execution of the Works, for the use and protection of the public and of owners and occupiers of adjacent land; </w:t>
            </w:r>
          </w:p>
          <w:p w14:paraId="3D7278C0" w14:textId="39876B58" w:rsidR="00ED5291" w:rsidRPr="004E61C8" w:rsidRDefault="00ED5291" w:rsidP="00E10121">
            <w:pPr>
              <w:numPr>
                <w:ilvl w:val="0"/>
                <w:numId w:val="111"/>
              </w:numPr>
              <w:spacing w:before="120" w:after="120"/>
              <w:ind w:left="1059" w:hanging="561"/>
              <w:jc w:val="both"/>
            </w:pPr>
            <w:r w:rsidRPr="004E61C8">
              <w:t>provide health and safety training of Contractor’s Personnel as appropriate and maintain training records;</w:t>
            </w:r>
          </w:p>
          <w:p w14:paraId="6B8F357D" w14:textId="2C6BC6FF" w:rsidR="00ED5291" w:rsidRPr="004E61C8" w:rsidRDefault="00ED5291" w:rsidP="00E10121">
            <w:pPr>
              <w:numPr>
                <w:ilvl w:val="0"/>
                <w:numId w:val="111"/>
              </w:numPr>
              <w:spacing w:before="120" w:after="120"/>
              <w:ind w:left="1059" w:hanging="561"/>
              <w:jc w:val="both"/>
            </w:pPr>
            <w:r w:rsidRPr="004E61C8">
              <w:t xml:space="preserve">actively engage the Contractor’s Personnel in promoting understanding, and methods for, implementation of health and safety requirements, as well as in providing </w:t>
            </w:r>
            <w:r w:rsidRPr="004E61C8">
              <w:lastRenderedPageBreak/>
              <w:t xml:space="preserve">information to Contractor’s Personnel, training on occupational safety and health, and provision of personal protective equipment without expense to the Contractor’s Personnel; </w:t>
            </w:r>
          </w:p>
          <w:p w14:paraId="7003F125" w14:textId="20353E02" w:rsidR="00ED5291" w:rsidRPr="004E61C8" w:rsidRDefault="00ED5291" w:rsidP="00E10121">
            <w:pPr>
              <w:numPr>
                <w:ilvl w:val="0"/>
                <w:numId w:val="111"/>
              </w:numPr>
              <w:spacing w:before="120" w:after="120"/>
              <w:ind w:left="1059" w:hanging="561"/>
              <w:jc w:val="both"/>
            </w:pPr>
            <w:r w:rsidRPr="004E61C8">
              <w:t xml:space="preserve">put in place workplace processes for Contractor’s Personnel to </w:t>
            </w:r>
            <w:bookmarkStart w:id="884" w:name="_Hlk533086189"/>
            <w:r w:rsidRPr="004E61C8">
              <w:t>report work situations that they believe are not safe or healthy, and to remove themselves from a work situation which they have reasonable justification to believe presents an imminent and serious danger to their life or health</w:t>
            </w:r>
            <w:r w:rsidR="005F440B" w:rsidRPr="004E61C8">
              <w:t>;</w:t>
            </w:r>
            <w:r w:rsidRPr="004E61C8">
              <w:t xml:space="preserve"> </w:t>
            </w:r>
            <w:bookmarkEnd w:id="884"/>
          </w:p>
          <w:p w14:paraId="2284D223" w14:textId="12339E2F" w:rsidR="005F440B" w:rsidRPr="004E61C8" w:rsidRDefault="00ED5291" w:rsidP="00E10121">
            <w:pPr>
              <w:numPr>
                <w:ilvl w:val="0"/>
                <w:numId w:val="111"/>
              </w:numPr>
              <w:spacing w:before="120" w:after="120"/>
              <w:ind w:left="1059" w:hanging="561"/>
              <w:jc w:val="both"/>
            </w:pPr>
            <w:r w:rsidRPr="004E61C8">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71D7F578" w14:textId="6FB5FBDF" w:rsidR="005F440B" w:rsidRPr="004E61C8" w:rsidRDefault="00ED5291" w:rsidP="00E10121">
            <w:pPr>
              <w:numPr>
                <w:ilvl w:val="0"/>
                <w:numId w:val="111"/>
              </w:numPr>
              <w:spacing w:before="120" w:after="120"/>
              <w:ind w:left="1059" w:hanging="561"/>
              <w:jc w:val="both"/>
            </w:pPr>
            <w:r w:rsidRPr="004E61C8">
              <w:t xml:space="preserve">where the Employer’s </w:t>
            </w:r>
            <w:r w:rsidR="00AC6E6A" w:rsidRPr="004E61C8">
              <w:t>Personnel</w:t>
            </w:r>
            <w:r w:rsidRPr="004E61C8">
              <w:t xml:space="preserve">,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2C0DB0A2" w14:textId="1B360886" w:rsidR="005F440B" w:rsidRPr="004E61C8" w:rsidRDefault="00ED5291" w:rsidP="00E10121">
            <w:pPr>
              <w:numPr>
                <w:ilvl w:val="0"/>
                <w:numId w:val="111"/>
              </w:numPr>
              <w:spacing w:before="120" w:after="120"/>
              <w:ind w:left="1059" w:hanging="561"/>
              <w:jc w:val="both"/>
              <w:rPr>
                <w:szCs w:val="20"/>
              </w:rPr>
            </w:pPr>
            <w:r w:rsidRPr="004E61C8">
              <w:t>establish and implement a system for regular (not less than six-monthly) review of health and safety performance and the working environment.</w:t>
            </w:r>
          </w:p>
          <w:p w14:paraId="471708B7" w14:textId="6498F3D2" w:rsidR="00ED5291" w:rsidRPr="004E61C8" w:rsidRDefault="005F440B" w:rsidP="000E1065">
            <w:pPr>
              <w:spacing w:before="120" w:after="120"/>
              <w:ind w:left="528"/>
              <w:jc w:val="both"/>
              <w:rPr>
                <w:szCs w:val="20"/>
              </w:rPr>
            </w:pPr>
            <w:r w:rsidRPr="004E61C8">
              <w:rPr>
                <w:szCs w:val="20"/>
              </w:rPr>
              <w:t xml:space="preserve">Subject to </w:t>
            </w:r>
            <w:r w:rsidR="00D64E4E" w:rsidRPr="004E61C8">
              <w:rPr>
                <w:szCs w:val="20"/>
              </w:rPr>
              <w:t xml:space="preserve">GCC </w:t>
            </w:r>
            <w:r w:rsidRPr="004E61C8">
              <w:rPr>
                <w:szCs w:val="20"/>
              </w:rPr>
              <w:t>Sub-Clause 16.2</w:t>
            </w:r>
            <w:r w:rsidR="00ED5291" w:rsidRPr="004E61C8">
              <w:rPr>
                <w:szCs w:val="20"/>
              </w:rPr>
              <w:t xml:space="preserve">, the Contractor shall submit to the Project Manager for its approval a health and safety manual which has been specifically prepared for the Works, the Site and other places (if any) where the Contractor intends to execute the Works. </w:t>
            </w:r>
          </w:p>
          <w:p w14:paraId="59B6209B" w14:textId="77777777" w:rsidR="00ED5291" w:rsidRPr="004E61C8" w:rsidRDefault="00ED5291" w:rsidP="000E1065">
            <w:pPr>
              <w:spacing w:before="120" w:after="120"/>
              <w:ind w:left="528"/>
              <w:jc w:val="both"/>
              <w:rPr>
                <w:szCs w:val="20"/>
              </w:rPr>
            </w:pPr>
            <w:r w:rsidRPr="004E61C8">
              <w:rPr>
                <w:szCs w:val="20"/>
              </w:rPr>
              <w:t>The health and safety manual shall be in addition to any other similar document required under applicable health and safety regulations and laws.</w:t>
            </w:r>
          </w:p>
          <w:p w14:paraId="3B0DC921" w14:textId="77777777" w:rsidR="00ED5291" w:rsidRPr="004E61C8" w:rsidRDefault="00ED5291" w:rsidP="000E1065">
            <w:pPr>
              <w:spacing w:before="120" w:after="120"/>
              <w:ind w:left="528" w:hanging="9"/>
              <w:jc w:val="both"/>
              <w:rPr>
                <w:szCs w:val="20"/>
              </w:rPr>
            </w:pPr>
            <w:r w:rsidRPr="004E61C8">
              <w:rPr>
                <w:szCs w:val="20"/>
              </w:rPr>
              <w:t xml:space="preserve">The health and safety manual shall set out all the health and safety requirements under the Contract, </w:t>
            </w:r>
          </w:p>
          <w:p w14:paraId="1AE9C345" w14:textId="77777777" w:rsidR="00ED5291" w:rsidRPr="004E61C8" w:rsidRDefault="00ED5291" w:rsidP="00E10121">
            <w:pPr>
              <w:numPr>
                <w:ilvl w:val="0"/>
                <w:numId w:val="79"/>
              </w:numPr>
              <w:spacing w:before="120" w:after="120"/>
              <w:ind w:left="1142" w:hanging="540"/>
            </w:pPr>
            <w:r w:rsidRPr="004E61C8">
              <w:rPr>
                <w:rFonts w:eastAsia="Arial Narrow"/>
                <w:szCs w:val="20"/>
              </w:rPr>
              <w:t>which</w:t>
            </w:r>
            <w:r w:rsidRPr="004E61C8">
              <w:t xml:space="preserve"> shall include at a minimum:</w:t>
            </w:r>
          </w:p>
          <w:p w14:paraId="14F4DE19" w14:textId="77777777" w:rsidR="00ED5291" w:rsidRPr="004E61C8" w:rsidRDefault="00ED5291" w:rsidP="00E10121">
            <w:pPr>
              <w:pStyle w:val="P3Header1-Clauses"/>
              <w:numPr>
                <w:ilvl w:val="0"/>
                <w:numId w:val="73"/>
              </w:numPr>
              <w:tabs>
                <w:tab w:val="left" w:pos="972"/>
              </w:tabs>
              <w:spacing w:before="120" w:after="120"/>
              <w:ind w:left="1506"/>
            </w:pPr>
            <w:r w:rsidRPr="004E61C8">
              <w:t xml:space="preserve">the procedures to establish and maintain a safe working environment without risk to health at all workplaces, machinery, equipment and processes under the control of the Contractor, including control </w:t>
            </w:r>
            <w:r w:rsidRPr="004E61C8">
              <w:lastRenderedPageBreak/>
              <w:t xml:space="preserve">measures for chemical, physical and biological substances and agents; </w:t>
            </w:r>
          </w:p>
          <w:p w14:paraId="10F9291F" w14:textId="77777777" w:rsidR="00ED5291" w:rsidRPr="004E61C8" w:rsidRDefault="00ED5291" w:rsidP="00E10121">
            <w:pPr>
              <w:pStyle w:val="P3Header1-Clauses"/>
              <w:numPr>
                <w:ilvl w:val="0"/>
                <w:numId w:val="73"/>
              </w:numPr>
              <w:tabs>
                <w:tab w:val="left" w:pos="972"/>
              </w:tabs>
              <w:spacing w:before="120" w:after="120"/>
            </w:pPr>
            <w:r w:rsidRPr="004E61C8">
              <w:t>details of the training to be provided, records to be kept;</w:t>
            </w:r>
          </w:p>
          <w:p w14:paraId="41AB3B0A" w14:textId="77777777" w:rsidR="00ED5291" w:rsidRPr="004E61C8" w:rsidRDefault="00ED5291" w:rsidP="00E10121">
            <w:pPr>
              <w:pStyle w:val="P3Header1-Clauses"/>
              <w:numPr>
                <w:ilvl w:val="0"/>
                <w:numId w:val="73"/>
              </w:numPr>
              <w:tabs>
                <w:tab w:val="left" w:pos="972"/>
              </w:tabs>
              <w:spacing w:before="120" w:after="120"/>
            </w:pPr>
            <w:r w:rsidRPr="004E61C8">
              <w:rPr>
                <w:rFonts w:eastAsia="Arial Narrow"/>
              </w:rPr>
              <w:t xml:space="preserve">the procedures for prevention, preparedness and </w:t>
            </w:r>
            <w:r w:rsidRPr="004E61C8">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104D1FC" w14:textId="77777777" w:rsidR="00ED5291" w:rsidRPr="004E61C8" w:rsidRDefault="00ED5291" w:rsidP="00E10121">
            <w:pPr>
              <w:pStyle w:val="P3Header1-Clauses"/>
              <w:numPr>
                <w:ilvl w:val="0"/>
                <w:numId w:val="73"/>
              </w:numPr>
              <w:spacing w:before="120" w:after="120"/>
              <w:ind w:left="1598"/>
            </w:pPr>
            <w:r w:rsidRPr="004E61C8">
              <w:t xml:space="preserve">remedies for adverse impacts such as occupational injuries, deaths, disability and disease; </w:t>
            </w:r>
            <w:bookmarkStart w:id="885" w:name="_Hlk534972127"/>
          </w:p>
          <w:bookmarkEnd w:id="885"/>
          <w:p w14:paraId="10F8AB35" w14:textId="77777777" w:rsidR="00ED5291" w:rsidRPr="004E61C8" w:rsidRDefault="00ED5291" w:rsidP="00E10121">
            <w:pPr>
              <w:pStyle w:val="P3Header1-Clauses"/>
              <w:numPr>
                <w:ilvl w:val="0"/>
                <w:numId w:val="73"/>
              </w:numPr>
              <w:tabs>
                <w:tab w:val="left" w:pos="972"/>
              </w:tabs>
              <w:spacing w:before="120" w:after="120"/>
            </w:pPr>
            <w:r w:rsidRPr="004E61C8">
              <w:t xml:space="preserve">the measures to be taken to avoid or minimize the potential for community exposure to water-borne, water-based, water-related, and vector-borne diseases, </w:t>
            </w:r>
          </w:p>
          <w:p w14:paraId="2ECCD0FE" w14:textId="77777777" w:rsidR="00ED5291" w:rsidRPr="004E61C8" w:rsidRDefault="00ED5291" w:rsidP="00E10121">
            <w:pPr>
              <w:pStyle w:val="P3Header1-Clauses"/>
              <w:numPr>
                <w:ilvl w:val="0"/>
                <w:numId w:val="73"/>
              </w:numPr>
              <w:tabs>
                <w:tab w:val="left" w:pos="972"/>
              </w:tabs>
              <w:spacing w:before="120" w:after="120"/>
            </w:pPr>
            <w:r w:rsidRPr="004E61C8">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27A77B8" w14:textId="06302FBF" w:rsidR="00ED5291" w:rsidRPr="004E61C8" w:rsidRDefault="00ED5291" w:rsidP="00E10121">
            <w:pPr>
              <w:pStyle w:val="P3Header1-Clauses"/>
              <w:numPr>
                <w:ilvl w:val="0"/>
                <w:numId w:val="73"/>
              </w:numPr>
              <w:tabs>
                <w:tab w:val="left" w:pos="972"/>
              </w:tabs>
              <w:spacing w:before="120" w:after="120"/>
            </w:pPr>
            <w:r w:rsidRPr="004E61C8">
              <w:t xml:space="preserve">the policies and procedures on the management and quality of accommodation and welfare facilities if such accommodation and welfare facilities are provided by the Contractor in accordance with </w:t>
            </w:r>
            <w:r w:rsidR="00D64E4E" w:rsidRPr="004E61C8">
              <w:t xml:space="preserve">GCC </w:t>
            </w:r>
            <w:r w:rsidRPr="004E61C8">
              <w:t>Sub-Clause 9.4.6; and</w:t>
            </w:r>
          </w:p>
          <w:p w14:paraId="2F4F8059" w14:textId="4A9F9FF7" w:rsidR="00ED5291" w:rsidRPr="004E61C8" w:rsidRDefault="00ED5291" w:rsidP="00E10121">
            <w:pPr>
              <w:numPr>
                <w:ilvl w:val="0"/>
                <w:numId w:val="79"/>
              </w:numPr>
              <w:spacing w:before="120" w:after="120"/>
              <w:ind w:left="1142" w:hanging="540"/>
            </w:pPr>
            <w:r w:rsidRPr="004E61C8">
              <w:t xml:space="preserve">any </w:t>
            </w:r>
            <w:r w:rsidRPr="004E61C8">
              <w:rPr>
                <w:rFonts w:eastAsia="Arial Narrow"/>
                <w:szCs w:val="20"/>
              </w:rPr>
              <w:t>other</w:t>
            </w:r>
            <w:r w:rsidRPr="004E61C8">
              <w:t xml:space="preserve"> requirements stated in the Specification</w:t>
            </w:r>
            <w:r w:rsidR="005B717C" w:rsidRPr="004E61C8">
              <w:t>.</w:t>
            </w:r>
          </w:p>
          <w:p w14:paraId="17FB9A26" w14:textId="5ACEAC02" w:rsidR="00ED5291" w:rsidRPr="004E61C8" w:rsidRDefault="00606BE8"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4E61C8">
              <w:t xml:space="preserve">Protection </w:t>
            </w:r>
            <w:r w:rsidR="00ED5291" w:rsidRPr="004E61C8">
              <w:t>of the environment</w:t>
            </w:r>
          </w:p>
          <w:p w14:paraId="26EB37DD" w14:textId="45A9B812" w:rsidR="00ED5291" w:rsidRPr="004E61C8" w:rsidRDefault="00ED5291" w:rsidP="00E10121">
            <w:pPr>
              <w:pStyle w:val="ListParagraph"/>
              <w:numPr>
                <w:ilvl w:val="0"/>
                <w:numId w:val="108"/>
              </w:numPr>
              <w:spacing w:before="120" w:after="120"/>
              <w:ind w:right="-72"/>
              <w:contextualSpacing w:val="0"/>
              <w:jc w:val="both"/>
              <w:rPr>
                <w:rFonts w:eastAsia="Arial Narrow"/>
              </w:rPr>
            </w:pPr>
            <w:r w:rsidRPr="004E61C8">
              <w:rPr>
                <w:rFonts w:eastAsia="Arial Narrow"/>
              </w:rPr>
              <w:t>The Contractor shall take all necessary measures to:</w:t>
            </w:r>
            <w:r w:rsidR="001C06E9" w:rsidRPr="004E61C8">
              <w:rPr>
                <w:rFonts w:eastAsia="Arial Narrow"/>
              </w:rPr>
              <w:t xml:space="preserve"> </w:t>
            </w:r>
            <w:r w:rsidRPr="004E61C8">
              <w:rPr>
                <w:rFonts w:eastAsia="Arial Narrow"/>
              </w:rPr>
              <w:t xml:space="preserve">protect the environment (both on and off the Site); and </w:t>
            </w:r>
          </w:p>
          <w:p w14:paraId="28CAED48" w14:textId="0392703C" w:rsidR="00ED5291" w:rsidRPr="004E61C8" w:rsidRDefault="001C06E9" w:rsidP="00E10121">
            <w:pPr>
              <w:pStyle w:val="ListParagraph"/>
              <w:numPr>
                <w:ilvl w:val="0"/>
                <w:numId w:val="108"/>
              </w:numPr>
              <w:spacing w:before="120" w:after="120"/>
              <w:ind w:right="-72"/>
              <w:contextualSpacing w:val="0"/>
              <w:jc w:val="both"/>
            </w:pPr>
            <w:r w:rsidRPr="004E61C8">
              <w:rPr>
                <w:rFonts w:eastAsia="Arial Narrow"/>
              </w:rPr>
              <w:lastRenderedPageBreak/>
              <w:t xml:space="preserve"> </w:t>
            </w:r>
            <w:r w:rsidR="00ED5291" w:rsidRPr="004E61C8">
              <w:rPr>
                <w:rFonts w:eastAsia="Arial Narrow"/>
              </w:rPr>
              <w:t>limit damage and nuisance to people and property resulting from pollution, noise and other results of the Contractor’s operations and/ or activities.</w:t>
            </w:r>
          </w:p>
          <w:p w14:paraId="0BFDAE63" w14:textId="68C8A2BB" w:rsidR="00ED5291" w:rsidRPr="004E61C8" w:rsidRDefault="00ED5291" w:rsidP="000E1065">
            <w:pPr>
              <w:spacing w:before="120" w:after="120"/>
              <w:ind w:left="709"/>
              <w:jc w:val="both"/>
              <w:rPr>
                <w:rFonts w:eastAsia="Arial Narrow"/>
              </w:rPr>
            </w:pPr>
            <w:r w:rsidRPr="004E61C8">
              <w:rPr>
                <w:rFonts w:eastAsia="Arial Narrow"/>
              </w:rPr>
              <w:t>The Contractor shall ensure that emissions, surface discharges, effluent and any other pollutants from the Contractor’s activities shall exceed neither the values indicated in the Specification, nor those prescribed by applicable laws.</w:t>
            </w:r>
          </w:p>
          <w:p w14:paraId="12348B6A" w14:textId="224AEEE6" w:rsidR="00ED5291" w:rsidRPr="004E61C8" w:rsidRDefault="00ED5291" w:rsidP="000A0CAE">
            <w:pPr>
              <w:pStyle w:val="ListParagraph"/>
              <w:spacing w:before="120" w:after="120"/>
              <w:ind w:left="709" w:right="-72"/>
              <w:contextualSpacing w:val="0"/>
              <w:jc w:val="both"/>
              <w:rPr>
                <w:noProof/>
                <w:szCs w:val="20"/>
              </w:rPr>
            </w:pPr>
            <w:r w:rsidRPr="004E61C8">
              <w:rPr>
                <w:rFonts w:eastAsia="Arial Narrow"/>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ED5291" w:rsidRPr="00753F5C" w14:paraId="4D07E799" w14:textId="77777777" w:rsidTr="16DCC97D">
        <w:tc>
          <w:tcPr>
            <w:tcW w:w="2255" w:type="dxa"/>
            <w:tcBorders>
              <w:top w:val="nil"/>
              <w:left w:val="nil"/>
              <w:bottom w:val="nil"/>
              <w:right w:val="nil"/>
            </w:tcBorders>
          </w:tcPr>
          <w:p w14:paraId="7C6226ED" w14:textId="198ECB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6" w:name="_Toc25317357"/>
            <w:r>
              <w:lastRenderedPageBreak/>
              <w:t>Archaeological and Geological Findings</w:t>
            </w:r>
            <w:bookmarkEnd w:id="886"/>
          </w:p>
        </w:tc>
        <w:tc>
          <w:tcPr>
            <w:tcW w:w="6894" w:type="dxa"/>
            <w:gridSpan w:val="3"/>
            <w:tcBorders>
              <w:top w:val="nil"/>
              <w:left w:val="nil"/>
              <w:bottom w:val="nil"/>
              <w:right w:val="nil"/>
            </w:tcBorders>
          </w:tcPr>
          <w:p w14:paraId="5C7C3A52" w14:textId="77777777" w:rsidR="00ED5291" w:rsidRPr="006C709B"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rPr>
            </w:pPr>
            <w:r>
              <w:t xml:space="preserve">All </w:t>
            </w:r>
            <w:r w:rsidRPr="006C709B">
              <w:rPr>
                <w:rFonts w:eastAsia="Arial Narrow"/>
              </w:rPr>
              <w:t xml:space="preserve">fossils, coins, articles of value or antiquity, structures, groups of structures, and other remains or items of geological, archaeological, paleontological, historical, architectural or religious interest found on the </w:t>
            </w:r>
            <w:r>
              <w:rPr>
                <w:rFonts w:eastAsia="Arial Narrow"/>
              </w:rPr>
              <w:t xml:space="preserve">Site </w:t>
            </w:r>
            <w:r w:rsidRPr="006C709B">
              <w:rPr>
                <w:rFonts w:eastAsia="Arial Narrow"/>
              </w:rPr>
              <w:t>shall be placed under the care and custody of the Employer. The Contractor shall:</w:t>
            </w:r>
          </w:p>
          <w:p w14:paraId="24D64F1B" w14:textId="77777777" w:rsidR="00ED5291" w:rsidRPr="006C709B" w:rsidRDefault="00ED5291" w:rsidP="00E10121">
            <w:pPr>
              <w:numPr>
                <w:ilvl w:val="0"/>
                <w:numId w:val="82"/>
              </w:numPr>
              <w:spacing w:before="120" w:after="120"/>
              <w:ind w:left="1142" w:hanging="540"/>
              <w:jc w:val="both"/>
              <w:rPr>
                <w:rFonts w:eastAsia="Arial Narrow"/>
                <w:szCs w:val="20"/>
              </w:rPr>
            </w:pPr>
            <w:r w:rsidRPr="006C709B">
              <w:rPr>
                <w:rFonts w:eastAsia="Arial Narrow"/>
                <w:szCs w:val="20"/>
              </w:rPr>
              <w:t xml:space="preserve">take all reasonable precautions, including fencing-off the area or site of the finding, to avoid further disturbance and prevent Contractor’s Personnel or other persons from removing or damaging any of these findings; </w:t>
            </w:r>
          </w:p>
          <w:p w14:paraId="4CA58730" w14:textId="77777777" w:rsidR="00ED5291" w:rsidRPr="006C709B" w:rsidRDefault="00ED5291" w:rsidP="00E10121">
            <w:pPr>
              <w:numPr>
                <w:ilvl w:val="0"/>
                <w:numId w:val="82"/>
              </w:numPr>
              <w:spacing w:before="120" w:after="120"/>
              <w:ind w:left="1142" w:hanging="540"/>
              <w:jc w:val="both"/>
              <w:rPr>
                <w:rFonts w:eastAsia="Arial Narrow"/>
                <w:szCs w:val="20"/>
              </w:rPr>
            </w:pPr>
            <w:r w:rsidRPr="006C709B">
              <w:rPr>
                <w:rFonts w:eastAsia="Arial Narrow"/>
                <w:szCs w:val="20"/>
              </w:rPr>
              <w:t>train relevant Contractor’s Personnel on appropriate actions to be taken in the event of such findings; and</w:t>
            </w:r>
          </w:p>
          <w:p w14:paraId="0540281D" w14:textId="7417D2F2" w:rsidR="00ED5291" w:rsidRPr="006C709B" w:rsidRDefault="00ED5291" w:rsidP="00E10121">
            <w:pPr>
              <w:numPr>
                <w:ilvl w:val="0"/>
                <w:numId w:val="82"/>
              </w:numPr>
              <w:spacing w:before="120" w:after="120"/>
              <w:ind w:left="1142" w:right="-72" w:hanging="540"/>
              <w:jc w:val="both"/>
              <w:rPr>
                <w:szCs w:val="20"/>
              </w:rPr>
            </w:pPr>
            <w:r w:rsidRPr="006C709B">
              <w:rPr>
                <w:rFonts w:eastAsia="Arial Narrow"/>
                <w:szCs w:val="20"/>
              </w:rPr>
              <w:t>implement any other action consistent with the requirements of the Specification and relevant laws</w:t>
            </w:r>
            <w:r w:rsidRPr="006C709B">
              <w:rPr>
                <w:szCs w:val="20"/>
              </w:rPr>
              <w:t xml:space="preserve">. </w:t>
            </w:r>
          </w:p>
          <w:p w14:paraId="094F94B0" w14:textId="77777777" w:rsidR="00ED5291" w:rsidRPr="00753F5C" w:rsidRDefault="00ED5291" w:rsidP="000E1065">
            <w:pPr>
              <w:suppressAutoHyphens/>
              <w:overflowPunct w:val="0"/>
              <w:autoSpaceDE w:val="0"/>
              <w:autoSpaceDN w:val="0"/>
              <w:adjustRightInd w:val="0"/>
              <w:spacing w:before="120" w:after="120"/>
              <w:ind w:left="529" w:right="36"/>
              <w:jc w:val="both"/>
              <w:textAlignment w:val="baseline"/>
            </w:pPr>
            <w:r w:rsidRPr="00147777">
              <w:rPr>
                <w:rFonts w:eastAsia="Arial Narrow"/>
                <w:noProof/>
                <w:szCs w:val="20"/>
              </w:rPr>
              <w:t xml:space="preserve">The Contractor shall, as soon as practicable after discovery of any such finding, notify the </w:t>
            </w:r>
            <w:r>
              <w:rPr>
                <w:rFonts w:eastAsia="Arial Narrow"/>
                <w:szCs w:val="20"/>
              </w:rPr>
              <w:t xml:space="preserve">Project Manager </w:t>
            </w:r>
            <w:r w:rsidRPr="00147777">
              <w:rPr>
                <w:rFonts w:eastAsia="Arial Narrow"/>
                <w:noProof/>
                <w:szCs w:val="20"/>
              </w:rPr>
              <w:t xml:space="preserve">of such discoveries and carry out the </w:t>
            </w:r>
            <w:r>
              <w:rPr>
                <w:rFonts w:eastAsia="Arial Narrow"/>
                <w:szCs w:val="20"/>
              </w:rPr>
              <w:t>Project Manager</w:t>
            </w:r>
            <w:r w:rsidRPr="00147777">
              <w:rPr>
                <w:rFonts w:eastAsia="Arial Narrow"/>
                <w:noProof/>
                <w:szCs w:val="20"/>
              </w:rPr>
              <w:t>’s instructions for dealing with them.</w:t>
            </w:r>
          </w:p>
        </w:tc>
      </w:tr>
      <w:tr w:rsidR="00ED5291" w:rsidRPr="00753F5C" w14:paraId="4460EC78" w14:textId="77777777" w:rsidTr="16DCC97D">
        <w:tc>
          <w:tcPr>
            <w:tcW w:w="2255" w:type="dxa"/>
            <w:tcBorders>
              <w:top w:val="nil"/>
              <w:left w:val="nil"/>
              <w:right w:val="nil"/>
            </w:tcBorders>
          </w:tcPr>
          <w:p w14:paraId="434CB33F" w14:textId="3087CB1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7" w:name="_Toc333923243"/>
            <w:bookmarkStart w:id="888" w:name="_Toc497228227"/>
            <w:bookmarkStart w:id="889" w:name="_Toc25317358"/>
            <w:r w:rsidRPr="00753F5C">
              <w:t>Possession of the Site</w:t>
            </w:r>
            <w:bookmarkEnd w:id="887"/>
            <w:bookmarkEnd w:id="888"/>
            <w:bookmarkEnd w:id="889"/>
          </w:p>
        </w:tc>
        <w:tc>
          <w:tcPr>
            <w:tcW w:w="6894" w:type="dxa"/>
            <w:gridSpan w:val="3"/>
            <w:tcBorders>
              <w:top w:val="nil"/>
              <w:left w:val="nil"/>
              <w:right w:val="nil"/>
            </w:tcBorders>
          </w:tcPr>
          <w:p w14:paraId="7085497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give possession of all parts of the Site to the Contractor.  If possession of a part is not given by the date </w:t>
            </w:r>
            <w:r w:rsidRPr="00753F5C">
              <w:rPr>
                <w:b/>
              </w:rPr>
              <w:t>stated in the PCC,</w:t>
            </w:r>
            <w:r w:rsidRPr="00753F5C">
              <w:t xml:space="preserve"> the Employer shall be deemed to have delayed the start of the relevant activities, and this shall be a Compensation Event.</w:t>
            </w:r>
          </w:p>
        </w:tc>
      </w:tr>
      <w:tr w:rsidR="00ED5291" w:rsidRPr="00753F5C" w14:paraId="4C3152F6" w14:textId="77777777" w:rsidTr="16DCC97D">
        <w:tc>
          <w:tcPr>
            <w:tcW w:w="2255" w:type="dxa"/>
          </w:tcPr>
          <w:p w14:paraId="555C89F0" w14:textId="2CB76CD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0" w:name="_Toc333923244"/>
            <w:bookmarkStart w:id="891" w:name="_Toc497228228"/>
            <w:bookmarkStart w:id="892" w:name="_Toc25317359"/>
            <w:r w:rsidRPr="00753F5C">
              <w:t>Access to the Site</w:t>
            </w:r>
            <w:bookmarkEnd w:id="890"/>
            <w:bookmarkEnd w:id="891"/>
            <w:bookmarkEnd w:id="892"/>
          </w:p>
        </w:tc>
        <w:tc>
          <w:tcPr>
            <w:tcW w:w="6894" w:type="dxa"/>
            <w:gridSpan w:val="3"/>
          </w:tcPr>
          <w:p w14:paraId="5A24ADE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allow the Project Manager and any person authorized by the Project Manager </w:t>
            </w:r>
            <w:r>
              <w:t>(</w:t>
            </w:r>
            <w:r w:rsidRPr="00104E77">
              <w:rPr>
                <w:rFonts w:eastAsia="Arial Narrow"/>
                <w:color w:val="000000"/>
              </w:rPr>
              <w:t xml:space="preserve">including the Bank staff or consultants acting on the Bank’s behalf, stakeholders and third parties, such as independent experts, local communities, or non-governmental </w:t>
            </w:r>
            <w:r w:rsidRPr="00595B07">
              <w:t xml:space="preserve">organizations), including to carry out </w:t>
            </w:r>
            <w:r w:rsidRPr="00595B07">
              <w:lastRenderedPageBreak/>
              <w:t>environmental and social audit, as appropriate,</w:t>
            </w:r>
            <w:r>
              <w:rPr>
                <w:rFonts w:eastAsia="Arial Narrow"/>
                <w:b/>
                <w:color w:val="000000"/>
              </w:rPr>
              <w:t xml:space="preserve"> </w:t>
            </w:r>
            <w:r w:rsidRPr="00753F5C">
              <w:t>access to the Site and to any place where work in connection with the Contract is being carried out or is intended to be carried out.</w:t>
            </w:r>
          </w:p>
        </w:tc>
      </w:tr>
      <w:tr w:rsidR="00ED5291" w:rsidRPr="00753F5C" w14:paraId="1F5BFA20" w14:textId="77777777" w:rsidTr="16DCC97D">
        <w:tc>
          <w:tcPr>
            <w:tcW w:w="2255" w:type="dxa"/>
          </w:tcPr>
          <w:p w14:paraId="1B48767E" w14:textId="4E19FDA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3" w:name="_Toc333923245"/>
            <w:bookmarkStart w:id="894" w:name="_Toc497228229"/>
            <w:bookmarkStart w:id="895" w:name="_Toc25317360"/>
            <w:r w:rsidRPr="00753F5C">
              <w:lastRenderedPageBreak/>
              <w:t>Instructions, Inspections and Audits</w:t>
            </w:r>
            <w:bookmarkEnd w:id="893"/>
            <w:bookmarkEnd w:id="894"/>
            <w:bookmarkEnd w:id="895"/>
          </w:p>
        </w:tc>
        <w:tc>
          <w:tcPr>
            <w:tcW w:w="6894" w:type="dxa"/>
            <w:gridSpan w:val="3"/>
          </w:tcPr>
          <w:p w14:paraId="45F6926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carry out all instructions of the Project Manager which comply with the applicable laws where the Site is located.</w:t>
            </w:r>
          </w:p>
        </w:tc>
      </w:tr>
      <w:tr w:rsidR="00ED5291" w:rsidRPr="00753F5C" w14:paraId="34451F73" w14:textId="77777777" w:rsidTr="16DCC97D">
        <w:tc>
          <w:tcPr>
            <w:tcW w:w="2255" w:type="dxa"/>
          </w:tcPr>
          <w:p w14:paraId="26975CA4" w14:textId="77777777" w:rsidR="00ED5291" w:rsidRPr="00753F5C" w:rsidRDefault="00ED5291" w:rsidP="000E1065">
            <w:pPr>
              <w:pStyle w:val="Section8-Clauses"/>
              <w:tabs>
                <w:tab w:val="clear" w:pos="360"/>
              </w:tabs>
              <w:spacing w:before="120" w:after="120"/>
            </w:pPr>
          </w:p>
        </w:tc>
        <w:tc>
          <w:tcPr>
            <w:tcW w:w="6894" w:type="dxa"/>
            <w:gridSpan w:val="3"/>
          </w:tcPr>
          <w:p w14:paraId="17C9D0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ED5291" w:rsidRPr="00753F5C" w14:paraId="477CAB92" w14:textId="77777777" w:rsidTr="16DCC97D">
        <w:tc>
          <w:tcPr>
            <w:tcW w:w="2255" w:type="dxa"/>
          </w:tcPr>
          <w:p w14:paraId="5AD46055" w14:textId="77777777" w:rsidR="00ED5291" w:rsidRPr="00753F5C" w:rsidRDefault="00ED5291" w:rsidP="000E1065">
            <w:pPr>
              <w:pStyle w:val="Section8-Clauses"/>
              <w:tabs>
                <w:tab w:val="clear" w:pos="360"/>
              </w:tabs>
              <w:spacing w:before="120" w:after="120"/>
            </w:pPr>
          </w:p>
        </w:tc>
        <w:tc>
          <w:tcPr>
            <w:tcW w:w="6894" w:type="dxa"/>
            <w:gridSpan w:val="3"/>
          </w:tcPr>
          <w:p w14:paraId="208089C1" w14:textId="117E1B3E"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Inspections &amp;</w:t>
            </w:r>
            <w:r w:rsidR="00F90851">
              <w:t xml:space="preserve"> </w:t>
            </w:r>
            <w:r>
              <w:t>Audit by the Bank</w:t>
            </w:r>
          </w:p>
          <w:p w14:paraId="7E3161AA" w14:textId="53B8B700" w:rsidR="00ED5291" w:rsidRPr="00753F5C" w:rsidRDefault="00ED5291" w:rsidP="000E1065">
            <w:pPr>
              <w:suppressAutoHyphens/>
              <w:overflowPunct w:val="0"/>
              <w:autoSpaceDE w:val="0"/>
              <w:autoSpaceDN w:val="0"/>
              <w:adjustRightInd w:val="0"/>
              <w:spacing w:before="120" w:after="120"/>
              <w:ind w:left="540" w:right="36"/>
              <w:jc w:val="both"/>
              <w:textAlignment w:val="baseline"/>
            </w:pPr>
            <w:r w:rsidRPr="003F16CB">
              <w:rPr>
                <w:color w:val="000000"/>
              </w:rPr>
              <w:t xml:space="preserve">Pursuant to paragraph 2.2 e. of </w:t>
            </w:r>
            <w:r>
              <w:rPr>
                <w:color w:val="000000"/>
              </w:rPr>
              <w:t>Appendix A to the GCC</w:t>
            </w:r>
            <w:r w:rsidRPr="003F16CB">
              <w:rPr>
                <w:color w:val="000000"/>
              </w:rPr>
              <w:t xml:space="preserve">- </w:t>
            </w:r>
            <w:r w:rsidRPr="009A39BF">
              <w:t xml:space="preserve">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D64E4E">
              <w:t xml:space="preserve">GCC </w:t>
            </w:r>
            <w:r w:rsidRPr="009A39BF">
              <w:t xml:space="preserve">Sub-Clause </w:t>
            </w:r>
            <w:r>
              <w:t>25.1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ED5291" w:rsidRPr="00753F5C" w14:paraId="284F17A7" w14:textId="77777777" w:rsidTr="16DCC97D">
        <w:tc>
          <w:tcPr>
            <w:tcW w:w="2255" w:type="dxa"/>
            <w:tcBorders>
              <w:top w:val="nil"/>
              <w:left w:val="nil"/>
              <w:bottom w:val="nil"/>
              <w:right w:val="nil"/>
            </w:tcBorders>
          </w:tcPr>
          <w:p w14:paraId="14CEE0C6" w14:textId="73AEE87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6" w:name="_Toc333923246"/>
            <w:bookmarkStart w:id="897" w:name="_Toc497228230"/>
            <w:bookmarkStart w:id="898" w:name="_Toc25317361"/>
            <w:r w:rsidRPr="00753F5C">
              <w:t>Appointment of the Adjudicator</w:t>
            </w:r>
            <w:bookmarkEnd w:id="896"/>
            <w:bookmarkEnd w:id="897"/>
            <w:bookmarkEnd w:id="898"/>
          </w:p>
        </w:tc>
        <w:tc>
          <w:tcPr>
            <w:tcW w:w="6894" w:type="dxa"/>
            <w:gridSpan w:val="3"/>
            <w:tcBorders>
              <w:top w:val="nil"/>
              <w:left w:val="nil"/>
              <w:bottom w:val="nil"/>
              <w:right w:val="nil"/>
            </w:tcBorders>
          </w:tcPr>
          <w:p w14:paraId="5F91D2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53F5C">
              <w:rPr>
                <w:b/>
              </w:rPr>
              <w:t>designated in the PCC</w:t>
            </w:r>
            <w:r w:rsidRPr="00753F5C">
              <w:t xml:space="preserve">, to appoint the Adjudicator within 14 days of receipt of such request. </w:t>
            </w:r>
          </w:p>
          <w:p w14:paraId="7845C97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753F5C">
              <w:rPr>
                <w:b/>
              </w:rPr>
              <w:t>designated in the PCC</w:t>
            </w:r>
            <w:r w:rsidRPr="00753F5C">
              <w:t xml:space="preserve"> </w:t>
            </w:r>
            <w:r w:rsidRPr="00753F5C">
              <w:lastRenderedPageBreak/>
              <w:t>at the request of either party, within 14 days of receipt of such request.</w:t>
            </w:r>
          </w:p>
        </w:tc>
      </w:tr>
      <w:tr w:rsidR="00ED5291" w:rsidRPr="00753F5C" w14:paraId="70832B6C" w14:textId="77777777" w:rsidTr="16DCC97D">
        <w:tc>
          <w:tcPr>
            <w:tcW w:w="2255" w:type="dxa"/>
            <w:tcBorders>
              <w:top w:val="nil"/>
              <w:left w:val="nil"/>
              <w:bottom w:val="nil"/>
              <w:right w:val="nil"/>
            </w:tcBorders>
          </w:tcPr>
          <w:p w14:paraId="7D4B1C55" w14:textId="2F2BAF8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9" w:name="_Toc333923247"/>
            <w:bookmarkStart w:id="900" w:name="_Toc497228231"/>
            <w:bookmarkStart w:id="901" w:name="_Toc25317362"/>
            <w:r w:rsidRPr="00753F5C">
              <w:lastRenderedPageBreak/>
              <w:t>Procedure for Disputes</w:t>
            </w:r>
            <w:bookmarkEnd w:id="899"/>
            <w:bookmarkEnd w:id="900"/>
            <w:bookmarkEnd w:id="901"/>
          </w:p>
        </w:tc>
        <w:tc>
          <w:tcPr>
            <w:tcW w:w="6894" w:type="dxa"/>
            <w:gridSpan w:val="3"/>
            <w:tcBorders>
              <w:top w:val="nil"/>
              <w:left w:val="nil"/>
              <w:bottom w:val="nil"/>
              <w:right w:val="nil"/>
            </w:tcBorders>
          </w:tcPr>
          <w:p w14:paraId="458AF1B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E672D9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Adjudicator shall give a decision in writing within 28 days of receipt of a notification of a dispute.</w:t>
            </w:r>
          </w:p>
          <w:p w14:paraId="574C608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paid by the hour at the </w:t>
            </w:r>
            <w:r w:rsidRPr="00753F5C">
              <w:rPr>
                <w:b/>
              </w:rPr>
              <w:t>rate specified in the</w:t>
            </w:r>
            <w:r w:rsidRPr="00753F5C">
              <w:t xml:space="preserve"> </w:t>
            </w:r>
            <w:r w:rsidRPr="00753F5C">
              <w:rPr>
                <w:b/>
              </w:rPr>
              <w:t>PCC,</w:t>
            </w:r>
            <w:r w:rsidRPr="00753F5C">
              <w:t xml:space="preserve"> together with reimbursable expenses of the types </w:t>
            </w:r>
            <w:r w:rsidRPr="00753F5C">
              <w:rPr>
                <w:b/>
              </w:rPr>
              <w:t>specified in the PCC</w:t>
            </w:r>
            <w:r w:rsidRPr="00753F5C">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8200C4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arbitration shall be conducted in accordance with the arbitration procedures published by the institution named and in the place </w:t>
            </w:r>
            <w:r w:rsidRPr="00753F5C">
              <w:rPr>
                <w:b/>
              </w:rPr>
              <w:t>specified</w:t>
            </w:r>
            <w:r w:rsidRPr="00753F5C">
              <w:t xml:space="preserve"> </w:t>
            </w:r>
            <w:r w:rsidRPr="00753F5C">
              <w:rPr>
                <w:b/>
              </w:rPr>
              <w:t>in the PCC.</w:t>
            </w:r>
            <w:r w:rsidRPr="00753F5C">
              <w:t xml:space="preserve"> </w:t>
            </w:r>
          </w:p>
        </w:tc>
      </w:tr>
      <w:tr w:rsidR="00ED5291" w:rsidRPr="00753F5C" w14:paraId="794E76CD" w14:textId="77777777" w:rsidTr="16DCC97D">
        <w:tc>
          <w:tcPr>
            <w:tcW w:w="2255" w:type="dxa"/>
            <w:tcBorders>
              <w:top w:val="nil"/>
              <w:left w:val="nil"/>
              <w:bottom w:val="nil"/>
              <w:right w:val="nil"/>
            </w:tcBorders>
          </w:tcPr>
          <w:p w14:paraId="7325BA34" w14:textId="628CFA4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2" w:name="_Toc497228232"/>
            <w:bookmarkStart w:id="903" w:name="_Toc25317363"/>
            <w:r w:rsidRPr="00753F5C">
              <w:t>Fraud and Corruption</w:t>
            </w:r>
            <w:bookmarkEnd w:id="902"/>
            <w:bookmarkEnd w:id="903"/>
          </w:p>
        </w:tc>
        <w:tc>
          <w:tcPr>
            <w:tcW w:w="6894" w:type="dxa"/>
            <w:gridSpan w:val="3"/>
            <w:tcBorders>
              <w:top w:val="nil"/>
              <w:left w:val="nil"/>
              <w:bottom w:val="nil"/>
              <w:right w:val="nil"/>
            </w:tcBorders>
          </w:tcPr>
          <w:p w14:paraId="096553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Bank requires compliance with the Bank’s Anti-Corruption Guidelines and its prevailing sanctions policies and procedures as set forth in the WBG’s Sanctions Framework, as set forth in Appendix A to the GCC.</w:t>
            </w:r>
          </w:p>
          <w:p w14:paraId="0F3B844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ED5291" w:rsidRPr="00753F5C" w14:paraId="15326318" w14:textId="77777777" w:rsidTr="16DCC97D">
        <w:tc>
          <w:tcPr>
            <w:tcW w:w="2255" w:type="dxa"/>
            <w:tcBorders>
              <w:top w:val="nil"/>
              <w:left w:val="nil"/>
              <w:bottom w:val="nil"/>
              <w:right w:val="nil"/>
            </w:tcBorders>
          </w:tcPr>
          <w:p w14:paraId="52307C99"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r>
              <w:t xml:space="preserve"> </w:t>
            </w:r>
            <w:bookmarkStart w:id="904" w:name="_Toc25317364"/>
            <w:r>
              <w:t>Stakeholder Engagement</w:t>
            </w:r>
            <w:bookmarkEnd w:id="904"/>
          </w:p>
        </w:tc>
        <w:tc>
          <w:tcPr>
            <w:tcW w:w="6894" w:type="dxa"/>
            <w:gridSpan w:val="3"/>
            <w:tcBorders>
              <w:top w:val="nil"/>
              <w:left w:val="nil"/>
              <w:bottom w:val="nil"/>
              <w:right w:val="nil"/>
            </w:tcBorders>
          </w:tcPr>
          <w:p w14:paraId="2928E99A" w14:textId="6E1DA674" w:rsidR="00ED5291" w:rsidRPr="0097267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Pr>
                <w:szCs w:val="20"/>
              </w:rPr>
              <w:t xml:space="preserve"> </w:t>
            </w:r>
            <w:r w:rsidRPr="0097267C">
              <w:rPr>
                <w:szCs w:val="20"/>
              </w:rPr>
              <w:t xml:space="preserve">The Contractor shall provide relevant contract-related information, as the Employer and/or </w:t>
            </w:r>
            <w:r>
              <w:rPr>
                <w:szCs w:val="20"/>
              </w:rPr>
              <w:t xml:space="preserve">Project Manager </w:t>
            </w:r>
            <w:r w:rsidRPr="0097267C">
              <w:rPr>
                <w:szCs w:val="20"/>
              </w:rPr>
              <w:t>may reasonably request to conduct Stakeholder engagements. “Stakeholder” refers to individuals or groups who:</w:t>
            </w:r>
          </w:p>
          <w:p w14:paraId="219681A1" w14:textId="77777777" w:rsidR="00ED5291" w:rsidRPr="0097267C" w:rsidRDefault="00ED5291" w:rsidP="00E10121">
            <w:pPr>
              <w:pStyle w:val="ListParagraph"/>
              <w:numPr>
                <w:ilvl w:val="3"/>
                <w:numId w:val="74"/>
              </w:numPr>
              <w:spacing w:before="120" w:after="120"/>
              <w:ind w:left="975" w:right="250" w:hanging="421"/>
              <w:contextualSpacing w:val="0"/>
              <w:jc w:val="both"/>
            </w:pPr>
            <w:r w:rsidRPr="0097267C">
              <w:t xml:space="preserve">are affected or likely to be affected by the Contract; and </w:t>
            </w:r>
          </w:p>
          <w:p w14:paraId="25F7B84F" w14:textId="77777777" w:rsidR="00ED5291" w:rsidRPr="0097267C" w:rsidRDefault="00ED5291" w:rsidP="00E10121">
            <w:pPr>
              <w:pStyle w:val="ListParagraph"/>
              <w:numPr>
                <w:ilvl w:val="3"/>
                <w:numId w:val="74"/>
              </w:numPr>
              <w:spacing w:before="120" w:after="120"/>
              <w:ind w:left="975" w:right="250" w:hanging="421"/>
              <w:contextualSpacing w:val="0"/>
              <w:jc w:val="both"/>
            </w:pPr>
            <w:r w:rsidRPr="0097267C">
              <w:t xml:space="preserve">may have an interest in the Contract. </w:t>
            </w:r>
          </w:p>
          <w:p w14:paraId="2B6678BB" w14:textId="4D59B3F6" w:rsidR="00ED5291" w:rsidRPr="00753F5C" w:rsidRDefault="00ED5291" w:rsidP="000E1065">
            <w:pPr>
              <w:suppressAutoHyphens/>
              <w:overflowPunct w:val="0"/>
              <w:autoSpaceDE w:val="0"/>
              <w:autoSpaceDN w:val="0"/>
              <w:adjustRightInd w:val="0"/>
              <w:spacing w:before="120" w:after="120"/>
              <w:ind w:left="525" w:right="36"/>
              <w:jc w:val="both"/>
              <w:textAlignment w:val="baseline"/>
            </w:pPr>
            <w:r w:rsidRPr="0097267C">
              <w:rPr>
                <w:szCs w:val="20"/>
              </w:rPr>
              <w:lastRenderedPageBreak/>
              <w:t xml:space="preserve">The Contractor may also directly participate in Stakeholder engagements, as the Employer and/or </w:t>
            </w:r>
            <w:r>
              <w:rPr>
                <w:szCs w:val="20"/>
              </w:rPr>
              <w:t xml:space="preserve">Project Manager </w:t>
            </w:r>
            <w:r w:rsidRPr="0097267C">
              <w:rPr>
                <w:szCs w:val="20"/>
              </w:rPr>
              <w:t>may reasonably request</w:t>
            </w:r>
            <w:r w:rsidR="006F61D8">
              <w:rPr>
                <w:szCs w:val="20"/>
              </w:rPr>
              <w:t>.</w:t>
            </w:r>
          </w:p>
        </w:tc>
      </w:tr>
      <w:tr w:rsidR="00ED5291" w:rsidRPr="00753F5C" w14:paraId="245AE994" w14:textId="77777777" w:rsidTr="16DCC97D">
        <w:tc>
          <w:tcPr>
            <w:tcW w:w="2255" w:type="dxa"/>
            <w:tcBorders>
              <w:top w:val="nil"/>
              <w:left w:val="nil"/>
              <w:bottom w:val="nil"/>
              <w:right w:val="nil"/>
            </w:tcBorders>
          </w:tcPr>
          <w:p w14:paraId="49105C4C" w14:textId="5520C31F" w:rsidR="00ED5291" w:rsidRDefault="00ED5291" w:rsidP="000E1065">
            <w:pPr>
              <w:pStyle w:val="Section8-Clauses"/>
              <w:numPr>
                <w:ilvl w:val="0"/>
                <w:numId w:val="17"/>
              </w:numPr>
              <w:tabs>
                <w:tab w:val="clear" w:pos="360"/>
                <w:tab w:val="clear" w:pos="540"/>
              </w:tabs>
              <w:spacing w:before="120" w:after="120"/>
              <w:ind w:left="360" w:right="-26" w:hanging="360"/>
            </w:pPr>
            <w:bookmarkStart w:id="905" w:name="_Toc25317365"/>
            <w:r w:rsidRPr="0097267C">
              <w:lastRenderedPageBreak/>
              <w:t>Suppliers</w:t>
            </w:r>
            <w:r w:rsidR="00AC40C7">
              <w:t xml:space="preserve"> </w:t>
            </w:r>
            <w:r w:rsidRPr="0097267C">
              <w:t>(other than Subcontractors)</w:t>
            </w:r>
            <w:bookmarkEnd w:id="905"/>
          </w:p>
        </w:tc>
        <w:tc>
          <w:tcPr>
            <w:tcW w:w="6894" w:type="dxa"/>
            <w:gridSpan w:val="3"/>
            <w:tcBorders>
              <w:top w:val="nil"/>
              <w:left w:val="nil"/>
              <w:bottom w:val="nil"/>
              <w:right w:val="nil"/>
            </w:tcBorders>
          </w:tcPr>
          <w:p w14:paraId="13B19B84" w14:textId="5605705F"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t xml:space="preserve">Forced Labor: The Contractor shall take measures to require its suppliers (other than Subcontractors) not to employ or engage forced labor including trafficked persons as described in </w:t>
            </w:r>
            <w:r w:rsidR="00D64E4E">
              <w:t xml:space="preserve">GCC </w:t>
            </w:r>
            <w:r w:rsidRPr="00F55D4A">
              <w:t>Sub-</w:t>
            </w:r>
            <w:r w:rsidRPr="008D7526">
              <w:t xml:space="preserve">Clause </w:t>
            </w:r>
            <w:r w:rsidRPr="00147777">
              <w:t>9.4.14</w:t>
            </w:r>
            <w:r w:rsidRPr="006C709B">
              <w:t>.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3108F82" w14:textId="3E0D65B3"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Child Labor:</w:t>
            </w:r>
            <w:r>
              <w:t xml:space="preserve"> </w:t>
            </w:r>
            <w:r w:rsidRPr="00F55D4A">
              <w:t xml:space="preserve">The Contractor shall take measures to require its suppliers (other than Subcontractors) not to employ or engage child labor as described in </w:t>
            </w:r>
            <w:r w:rsidR="00D64E4E">
              <w:t xml:space="preserve">GCC </w:t>
            </w:r>
            <w:r w:rsidRPr="00F55D4A">
              <w:t xml:space="preserve">Sub-Clause </w:t>
            </w:r>
            <w:r w:rsidRPr="00147777">
              <w:t>9.4.15.</w:t>
            </w:r>
            <w:r w:rsidRPr="008D7526">
              <w:t xml:space="preserve"> If</w:t>
            </w:r>
            <w:r w:rsidRPr="006C709B">
              <w:t xml:space="preserve">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E906FF5" w14:textId="1B07613C"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Serious Safety Issues:</w:t>
            </w:r>
            <w:r>
              <w:t xml:space="preserve"> </w:t>
            </w:r>
            <w:r w:rsidRPr="00F55D4A">
              <w:t xml:space="preserve">The Contractor, including its Subcontractors, shall comply with all applicable safety obligations, including as stated in </w:t>
            </w:r>
            <w:r w:rsidR="00D64E4E">
              <w:t xml:space="preserve">GCC </w:t>
            </w:r>
            <w:r w:rsidRPr="00F55D4A">
              <w:t xml:space="preserve">Sub-Clause </w:t>
            </w:r>
            <w:r w:rsidRPr="00147777">
              <w:t>18.2.</w:t>
            </w:r>
            <w:r w:rsidRPr="006C709B">
              <w:t xml:space="preserve"> The Contractor shall also take measures to require its suppliers (other than Subcontractors) to </w:t>
            </w:r>
            <w:r w:rsidR="006F61D8">
              <w:t xml:space="preserve">adopt </w:t>
            </w:r>
            <w:r w:rsidRPr="006C709B">
              <w:t xml:space="preserve">procedures and mitigation measures </w:t>
            </w:r>
            <w:r w:rsidR="006F61D8">
              <w:t xml:space="preserve">adequate </w:t>
            </w:r>
            <w:r w:rsidRPr="006C709B">
              <w:t>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C709B">
              <w:rPr>
                <w:rFonts w:eastAsia="Arial Narrow"/>
              </w:rPr>
              <w:t xml:space="preserve"> </w:t>
            </w:r>
          </w:p>
          <w:p w14:paraId="5623C2E0"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Obtaining</w:t>
            </w:r>
            <w:r w:rsidRPr="00F55D4A">
              <w:rPr>
                <w:rFonts w:eastAsia="Arial Narrow"/>
                <w:i/>
              </w:rPr>
              <w:t xml:space="preserve"> natural resource materials in relation to supplier:</w:t>
            </w:r>
            <w:r w:rsidRPr="00F55D4A">
              <w:t xml:space="preserve"> The Contractor shall obtain natural resource </w:t>
            </w:r>
            <w:r w:rsidRPr="006C709B">
              <w:rPr>
                <w:i/>
              </w:rPr>
              <w:t>materials</w:t>
            </w:r>
            <w:r w:rsidRPr="006C709B">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4F7E00C" w14:textId="77777777" w:rsidR="00ED5291" w:rsidRPr="00F55D4A" w:rsidRDefault="00ED5291" w:rsidP="000E1065">
            <w:pPr>
              <w:pStyle w:val="ListParagraph"/>
              <w:spacing w:before="120" w:after="120"/>
              <w:ind w:left="540" w:right="37"/>
              <w:contextualSpacing w:val="0"/>
              <w:jc w:val="both"/>
            </w:pPr>
            <w:r w:rsidRPr="0097267C">
              <w:t xml:space="preserve">If a supplier cannot continue to demonstrate that obtaining such materials is not contributing to the risk of significant conversion or significant degradation of natural or critical habitats, the Contractor shall within a reasonable period substitute the </w:t>
            </w:r>
            <w:r w:rsidRPr="0097267C">
              <w:lastRenderedPageBreak/>
              <w:t>supplier with a supplier that is able to demonstrate that they are not significantly adversely impacting the habitats.</w:t>
            </w:r>
          </w:p>
        </w:tc>
      </w:tr>
      <w:tr w:rsidR="00ED5291" w:rsidRPr="00753F5C" w14:paraId="7F404FF5" w14:textId="77777777" w:rsidTr="16DCC97D">
        <w:tc>
          <w:tcPr>
            <w:tcW w:w="2255" w:type="dxa"/>
            <w:tcBorders>
              <w:top w:val="nil"/>
              <w:left w:val="nil"/>
              <w:bottom w:val="nil"/>
              <w:right w:val="nil"/>
            </w:tcBorders>
          </w:tcPr>
          <w:p w14:paraId="4EBF959A" w14:textId="58A35223" w:rsidR="00ED5291" w:rsidRPr="0097267C" w:rsidRDefault="00ED5291" w:rsidP="000E1065">
            <w:pPr>
              <w:pStyle w:val="Section8-Clauses"/>
              <w:numPr>
                <w:ilvl w:val="0"/>
                <w:numId w:val="17"/>
              </w:numPr>
              <w:tabs>
                <w:tab w:val="clear" w:pos="360"/>
                <w:tab w:val="clear" w:pos="540"/>
              </w:tabs>
              <w:spacing w:before="120" w:after="120"/>
              <w:ind w:left="360" w:hanging="360"/>
            </w:pPr>
            <w:bookmarkStart w:id="906" w:name="_Toc25317366"/>
            <w:r>
              <w:lastRenderedPageBreak/>
              <w:t>Code of Conduct</w:t>
            </w:r>
            <w:bookmarkEnd w:id="906"/>
          </w:p>
        </w:tc>
        <w:tc>
          <w:tcPr>
            <w:tcW w:w="6894" w:type="dxa"/>
            <w:gridSpan w:val="3"/>
            <w:tcBorders>
              <w:top w:val="nil"/>
              <w:left w:val="nil"/>
              <w:bottom w:val="nil"/>
              <w:right w:val="nil"/>
            </w:tcBorders>
          </w:tcPr>
          <w:p w14:paraId="0F3941AC" w14:textId="7CB8073B" w:rsidR="00326FC1" w:rsidRPr="00771EB0" w:rsidRDefault="00326FC1" w:rsidP="00326FC1">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71EB0">
              <w:rPr>
                <w:szCs w:val="20"/>
              </w:rPr>
              <w:t xml:space="preserve">The Contractor shall have a Code of Conduct for the Contractor’s Personnel. </w:t>
            </w:r>
          </w:p>
          <w:p w14:paraId="2299140A" w14:textId="77777777" w:rsidR="00326FC1" w:rsidRPr="00153051" w:rsidRDefault="00326FC1" w:rsidP="00326FC1">
            <w:pPr>
              <w:spacing w:before="120" w:after="120"/>
              <w:ind w:left="529"/>
              <w:jc w:val="both"/>
              <w:rPr>
                <w:bCs/>
              </w:rPr>
            </w:pPr>
            <w:r w:rsidRPr="00153051">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65A29215" w14:textId="77777777" w:rsidR="00326FC1" w:rsidRPr="00153051" w:rsidRDefault="00326FC1" w:rsidP="00326FC1">
            <w:pPr>
              <w:spacing w:before="120" w:after="120"/>
              <w:ind w:left="529"/>
              <w:jc w:val="both"/>
              <w:rPr>
                <w:bCs/>
              </w:rPr>
            </w:pPr>
            <w:r w:rsidRPr="00153051">
              <w:rPr>
                <w:bCs/>
              </w:rPr>
              <w:t xml:space="preserve">These measures include providing instructions and documentation that can be understood by the Contractor’s Personnel and seeking to obtain that person’s signature acknowledging receipt of </w:t>
            </w:r>
            <w:r w:rsidRPr="00153051">
              <w:t>such instructions and/or documentation, as appropriate</w:t>
            </w:r>
            <w:r w:rsidRPr="00153051">
              <w:rPr>
                <w:bCs/>
              </w:rPr>
              <w:t>.</w:t>
            </w:r>
          </w:p>
          <w:p w14:paraId="28CB104A" w14:textId="77777777" w:rsidR="00326FC1" w:rsidRPr="00771EB0" w:rsidRDefault="00326FC1" w:rsidP="00326FC1">
            <w:pPr>
              <w:spacing w:before="120" w:after="120"/>
              <w:ind w:left="529"/>
              <w:jc w:val="both"/>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2018461" w14:textId="113CA680" w:rsidR="00ED5291" w:rsidRPr="006C709B" w:rsidRDefault="00326FC1" w:rsidP="00326FC1">
            <w:pPr>
              <w:spacing w:before="120" w:after="120"/>
              <w:ind w:left="529"/>
              <w:jc w:val="both"/>
            </w:pPr>
            <w:r w:rsidRPr="00153051">
              <w:rPr>
                <w:bCs/>
              </w:rPr>
              <w:t xml:space="preserve">The Contractor’s Management Strategy and Implementation Plans shall include appropriate processes for the Contractor to verify compliance with these obligations.  </w:t>
            </w:r>
          </w:p>
        </w:tc>
      </w:tr>
      <w:tr w:rsidR="00ED5291" w:rsidRPr="00753F5C" w14:paraId="01978534" w14:textId="77777777" w:rsidTr="16DCC97D">
        <w:tc>
          <w:tcPr>
            <w:tcW w:w="2255" w:type="dxa"/>
            <w:tcBorders>
              <w:top w:val="nil"/>
              <w:left w:val="nil"/>
              <w:bottom w:val="nil"/>
              <w:right w:val="nil"/>
            </w:tcBorders>
          </w:tcPr>
          <w:p w14:paraId="61485839" w14:textId="507AEC45" w:rsidR="00ED5291" w:rsidRDefault="00ED5291" w:rsidP="000E1065">
            <w:pPr>
              <w:pStyle w:val="Section8-Clauses"/>
              <w:numPr>
                <w:ilvl w:val="0"/>
                <w:numId w:val="17"/>
              </w:numPr>
              <w:tabs>
                <w:tab w:val="clear" w:pos="360"/>
                <w:tab w:val="clear" w:pos="540"/>
              </w:tabs>
              <w:spacing w:before="120" w:after="120"/>
              <w:ind w:left="360" w:hanging="360"/>
            </w:pPr>
            <w:r>
              <w:t xml:space="preserve"> </w:t>
            </w:r>
            <w:bookmarkStart w:id="907" w:name="_Toc25317367"/>
            <w:r>
              <w:t>Security of the Site</w:t>
            </w:r>
            <w:bookmarkEnd w:id="907"/>
          </w:p>
        </w:tc>
        <w:tc>
          <w:tcPr>
            <w:tcW w:w="6894" w:type="dxa"/>
            <w:gridSpan w:val="3"/>
            <w:tcBorders>
              <w:top w:val="nil"/>
              <w:left w:val="nil"/>
              <w:bottom w:val="nil"/>
              <w:right w:val="nil"/>
            </w:tcBorders>
          </w:tcPr>
          <w:p w14:paraId="2F6D640A" w14:textId="77777777" w:rsidR="00ED5291" w:rsidRPr="009675A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rFonts w:eastAsia="Arial Narrow"/>
              </w:rPr>
            </w:pPr>
            <w:r w:rsidRPr="00104E77">
              <w:rPr>
                <w:rFonts w:eastAsia="Arial Narrow"/>
              </w:rPr>
              <w:t>The Contractor shall be responsible for the security of the Site, and:</w:t>
            </w:r>
          </w:p>
          <w:p w14:paraId="12A3AB9A" w14:textId="77777777" w:rsidR="00ED5291" w:rsidRDefault="00ED5291" w:rsidP="00E10121">
            <w:pPr>
              <w:numPr>
                <w:ilvl w:val="0"/>
                <w:numId w:val="83"/>
              </w:numPr>
              <w:spacing w:before="120" w:after="120"/>
              <w:ind w:left="1142" w:hanging="540"/>
              <w:jc w:val="both"/>
              <w:rPr>
                <w:rFonts w:eastAsia="Arial Narrow"/>
              </w:rPr>
            </w:pPr>
            <w:r w:rsidRPr="00085BA4">
              <w:rPr>
                <w:rFonts w:eastAsia="Arial Narrow"/>
                <w:szCs w:val="20"/>
              </w:rPr>
              <w:t>for</w:t>
            </w:r>
            <w:r w:rsidRPr="00590F1E">
              <w:rPr>
                <w:rFonts w:eastAsia="Arial Narrow"/>
              </w:rPr>
              <w:t xml:space="preserve"> keeping unauthorized persons off the Site; </w:t>
            </w:r>
          </w:p>
          <w:p w14:paraId="54D0BE9C" w14:textId="612BD0FA" w:rsidR="00ED5291" w:rsidRPr="006C709B" w:rsidRDefault="00ED5291" w:rsidP="00E10121">
            <w:pPr>
              <w:numPr>
                <w:ilvl w:val="0"/>
                <w:numId w:val="83"/>
              </w:numPr>
              <w:spacing w:before="120" w:after="120"/>
              <w:ind w:left="1142" w:hanging="540"/>
              <w:jc w:val="both"/>
              <w:rPr>
                <w:rFonts w:eastAsia="Arial Narrow"/>
              </w:rPr>
            </w:pPr>
            <w:r w:rsidRPr="00085BA4">
              <w:rPr>
                <w:rFonts w:eastAsia="Arial Narrow"/>
                <w:szCs w:val="20"/>
              </w:rPr>
              <w:t>authorized</w:t>
            </w:r>
            <w:r w:rsidRPr="00F55D4A">
              <w:rPr>
                <w:rFonts w:eastAsia="Arial Narrow"/>
              </w:rPr>
              <w:t xml:space="preserve"> persons shall be limited to the Contractor’s Personnel, the Employer’s </w:t>
            </w:r>
            <w:r w:rsidR="00AC6E6A">
              <w:rPr>
                <w:rFonts w:eastAsia="Arial Narrow"/>
              </w:rPr>
              <w:t>P</w:t>
            </w:r>
            <w:r w:rsidR="00AC6E6A" w:rsidRPr="00F55D4A">
              <w:rPr>
                <w:rFonts w:eastAsia="Arial Narrow"/>
              </w:rPr>
              <w:t>ersonnel</w:t>
            </w:r>
            <w:r w:rsidRPr="00F55D4A">
              <w:rPr>
                <w:rFonts w:eastAsia="Arial Narrow"/>
              </w:rPr>
              <w:t xml:space="preserve">, and to any other personnel identified as authorized personnel (including the Employer’s other contractors on the Site), by a </w:t>
            </w:r>
            <w:r>
              <w:rPr>
                <w:rFonts w:eastAsia="Arial Narrow"/>
              </w:rPr>
              <w:t>n</w:t>
            </w:r>
            <w:r w:rsidRPr="00F55D4A">
              <w:rPr>
                <w:rFonts w:eastAsia="Arial Narrow"/>
              </w:rPr>
              <w:t xml:space="preserve">otice from the Employer or the </w:t>
            </w:r>
            <w:r>
              <w:rPr>
                <w:rFonts w:eastAsia="Arial Narrow"/>
              </w:rPr>
              <w:t xml:space="preserve">Project Manager </w:t>
            </w:r>
            <w:r w:rsidRPr="00F55D4A">
              <w:rPr>
                <w:rFonts w:eastAsia="Arial Narrow"/>
              </w:rPr>
              <w:t>to the Contractor.</w:t>
            </w:r>
          </w:p>
          <w:p w14:paraId="6CF44AF3" w14:textId="6BA67F89" w:rsidR="007D1E97" w:rsidRDefault="007D1E97" w:rsidP="000E1065">
            <w:pPr>
              <w:spacing w:before="120" w:after="120"/>
              <w:ind w:left="525"/>
              <w:jc w:val="both"/>
              <w:rPr>
                <w:rFonts w:eastAsia="Arial Narrow"/>
              </w:rPr>
            </w:pPr>
            <w:r>
              <w:rPr>
                <w:rFonts w:eastAsia="Arial Narrow"/>
              </w:rPr>
              <w:t xml:space="preserve">Subject to </w:t>
            </w:r>
            <w:r w:rsidR="00D64E4E">
              <w:rPr>
                <w:rFonts w:eastAsia="Arial Narrow"/>
              </w:rPr>
              <w:t xml:space="preserve">GCC </w:t>
            </w:r>
            <w:r>
              <w:rPr>
                <w:rFonts w:eastAsia="Arial Narrow"/>
              </w:rPr>
              <w:t>Sub-Clause 16.2, t</w:t>
            </w:r>
            <w:r w:rsidRPr="00104E77">
              <w:rPr>
                <w:rFonts w:eastAsia="Arial Narrow"/>
              </w:rPr>
              <w:t>he Contractor shall</w:t>
            </w:r>
            <w:r>
              <w:rPr>
                <w:rFonts w:eastAsia="Arial Narrow"/>
              </w:rPr>
              <w:t xml:space="preserve"> submit </w:t>
            </w:r>
            <w:r w:rsidRPr="00104E77">
              <w:rPr>
                <w:rFonts w:eastAsia="Arial Narrow"/>
              </w:rPr>
              <w:t xml:space="preserve">for the </w:t>
            </w:r>
            <w:r>
              <w:rPr>
                <w:rFonts w:eastAsia="Arial Narrow"/>
              </w:rPr>
              <w:t>Project Manager</w:t>
            </w:r>
            <w:r w:rsidRPr="00104E77">
              <w:rPr>
                <w:rFonts w:eastAsia="Arial Narrow"/>
              </w:rPr>
              <w:t>’s No-objection a security management plan that sets out the security arrangements for the Site.</w:t>
            </w:r>
          </w:p>
          <w:p w14:paraId="672D51E4" w14:textId="51048726" w:rsidR="00ED5291" w:rsidRPr="00104E77" w:rsidRDefault="00ED5291" w:rsidP="000E1065">
            <w:pPr>
              <w:pStyle w:val="ESSpara"/>
              <w:numPr>
                <w:ilvl w:val="0"/>
                <w:numId w:val="0"/>
              </w:numPr>
              <w:spacing w:before="120" w:after="120"/>
              <w:ind w:left="529"/>
              <w:rPr>
                <w:rFonts w:ascii="Times New Roman" w:eastAsia="Arial Narrow" w:hAnsi="Times New Roman" w:cs="Times New Roman"/>
                <w:sz w:val="24"/>
                <w:szCs w:val="24"/>
                <w:lang w:eastAsia="en-US"/>
              </w:rPr>
            </w:pPr>
            <w:r w:rsidRPr="00104E77">
              <w:rPr>
                <w:rFonts w:ascii="Times New Roman" w:eastAsia="Arial Narrow" w:hAnsi="Times New Roman" w:cs="Times New Roman"/>
                <w:sz w:val="24"/>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w:t>
            </w:r>
            <w:r w:rsidRPr="00104E77">
              <w:rPr>
                <w:rFonts w:ascii="Times New Roman" w:eastAsia="Arial Narrow" w:hAnsi="Times New Roman" w:cs="Times New Roman"/>
                <w:sz w:val="24"/>
                <w:szCs w:val="24"/>
                <w:lang w:eastAsia="en-US"/>
              </w:rPr>
              <w:lastRenderedPageBreak/>
              <w:t xml:space="preserve">Personnel, Employer’s </w:t>
            </w:r>
            <w:r w:rsidR="00AC6E6A">
              <w:rPr>
                <w:rFonts w:ascii="Times New Roman" w:eastAsia="Arial Narrow" w:hAnsi="Times New Roman" w:cs="Times New Roman"/>
                <w:sz w:val="24"/>
                <w:szCs w:val="24"/>
                <w:lang w:eastAsia="en-US"/>
              </w:rPr>
              <w:t>P</w:t>
            </w:r>
            <w:r w:rsidR="00AC6E6A" w:rsidRPr="00104E77">
              <w:rPr>
                <w:rFonts w:ascii="Times New Roman" w:eastAsia="Arial Narrow" w:hAnsi="Times New Roman" w:cs="Times New Roman"/>
                <w:sz w:val="24"/>
                <w:szCs w:val="24"/>
                <w:lang w:eastAsia="en-US"/>
              </w:rPr>
              <w:t xml:space="preserve">ersonnel </w:t>
            </w:r>
            <w:r w:rsidRPr="00104E77">
              <w:rPr>
                <w:rFonts w:ascii="Times New Roman" w:eastAsia="Arial Narrow" w:hAnsi="Times New Roman" w:cs="Times New Roman"/>
                <w:sz w:val="24"/>
                <w:szCs w:val="24"/>
                <w:lang w:eastAsia="en-US"/>
              </w:rPr>
              <w:t xml:space="preserve">and affected communities; and (iii) require the security personnel to act within the applicable Laws and any requirements set out in the Specification. </w:t>
            </w:r>
          </w:p>
          <w:p w14:paraId="50AB9542" w14:textId="77777777" w:rsidR="00ED5291" w:rsidRPr="00104E77" w:rsidRDefault="00ED5291" w:rsidP="000E1065">
            <w:pPr>
              <w:spacing w:before="120" w:after="120"/>
              <w:ind w:left="529"/>
              <w:jc w:val="both"/>
            </w:pPr>
            <w:r w:rsidRPr="00104E77">
              <w:t>The Contractor shall not permit any use of force by security personnel in providing security except when used for preventive and defensive purposes in proportion to the nature and extent of the threat.</w:t>
            </w:r>
          </w:p>
          <w:p w14:paraId="6189E15D" w14:textId="35C192C0" w:rsidR="00ED5291" w:rsidRPr="00B009D3" w:rsidRDefault="00ED5291" w:rsidP="000E1065">
            <w:pPr>
              <w:spacing w:before="120" w:after="120"/>
              <w:ind w:left="529" w:right="245"/>
              <w:jc w:val="both"/>
            </w:pPr>
            <w:r w:rsidRPr="00F55D4A">
              <w:rPr>
                <w:rFonts w:eastAsia="Arial Narrow"/>
              </w:rPr>
              <w:t>In making security arrangements, the Contractor shall also comply with any addi</w:t>
            </w:r>
            <w:r w:rsidRPr="006C709B">
              <w:rPr>
                <w:rFonts w:eastAsia="Arial Narrow"/>
              </w:rPr>
              <w:t>tional requirements stated in the Specification</w:t>
            </w:r>
            <w:r w:rsidR="005B717C">
              <w:rPr>
                <w:rFonts w:eastAsia="Arial Narrow"/>
              </w:rPr>
              <w:t>s</w:t>
            </w:r>
          </w:p>
        </w:tc>
      </w:tr>
      <w:tr w:rsidR="00ED5291" w:rsidRPr="00753F5C" w14:paraId="56578494" w14:textId="77777777" w:rsidTr="16DCC97D">
        <w:tc>
          <w:tcPr>
            <w:tcW w:w="9149" w:type="dxa"/>
            <w:gridSpan w:val="4"/>
            <w:tcBorders>
              <w:top w:val="nil"/>
              <w:left w:val="nil"/>
              <w:bottom w:val="nil"/>
              <w:right w:val="nil"/>
            </w:tcBorders>
          </w:tcPr>
          <w:p w14:paraId="2CDDDC41" w14:textId="5E7C6C2A" w:rsidR="00ED5291" w:rsidRPr="00753F5C" w:rsidRDefault="00ED5291" w:rsidP="000E1065">
            <w:pPr>
              <w:pStyle w:val="Section8-Section"/>
              <w:spacing w:after="120"/>
              <w:rPr>
                <w:szCs w:val="24"/>
              </w:rPr>
            </w:pPr>
            <w:bookmarkStart w:id="908" w:name="_Toc333923249"/>
            <w:bookmarkStart w:id="909" w:name="_Toc497228233"/>
            <w:bookmarkStart w:id="910" w:name="_Toc25317368"/>
            <w:r w:rsidRPr="00753F5C">
              <w:lastRenderedPageBreak/>
              <w:t>B.  Time Control</w:t>
            </w:r>
            <w:bookmarkEnd w:id="908"/>
            <w:bookmarkEnd w:id="909"/>
            <w:bookmarkEnd w:id="910"/>
          </w:p>
        </w:tc>
      </w:tr>
      <w:tr w:rsidR="00ED5291" w:rsidRPr="00753F5C" w14:paraId="0640AE9E" w14:textId="77777777" w:rsidTr="16DCC97D">
        <w:tc>
          <w:tcPr>
            <w:tcW w:w="2255" w:type="dxa"/>
            <w:tcBorders>
              <w:top w:val="nil"/>
              <w:left w:val="nil"/>
              <w:bottom w:val="nil"/>
              <w:right w:val="nil"/>
            </w:tcBorders>
          </w:tcPr>
          <w:p w14:paraId="7685F45F" w14:textId="7280C8D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1" w:name="_Toc333923250"/>
            <w:bookmarkStart w:id="912" w:name="_Toc497228234"/>
            <w:bookmarkStart w:id="913" w:name="_Toc25317369"/>
            <w:r w:rsidRPr="00753F5C">
              <w:t>Program</w:t>
            </w:r>
            <w:bookmarkEnd w:id="911"/>
            <w:bookmarkEnd w:id="912"/>
            <w:r w:rsidR="005F440B">
              <w:t xml:space="preserve"> and Progress Reports</w:t>
            </w:r>
            <w:bookmarkEnd w:id="913"/>
          </w:p>
        </w:tc>
        <w:tc>
          <w:tcPr>
            <w:tcW w:w="6894" w:type="dxa"/>
            <w:gridSpan w:val="3"/>
            <w:tcBorders>
              <w:top w:val="nil"/>
              <w:left w:val="nil"/>
              <w:bottom w:val="nil"/>
              <w:right w:val="nil"/>
            </w:tcBorders>
          </w:tcPr>
          <w:p w14:paraId="0BFCD780" w14:textId="0250CFC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Within the time </w:t>
            </w:r>
            <w:r w:rsidRPr="00753F5C">
              <w:rPr>
                <w:b/>
              </w:rPr>
              <w:t>stated in the PCC</w:t>
            </w:r>
            <w:r w:rsidRPr="00753F5C">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w:t>
            </w:r>
            <w:r w:rsidR="005F440B" w:rsidRPr="00753F5C">
              <w:t xml:space="preserv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7DE40E0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An update of the Program shall be a program showing the actual progress achieved on each activity and the effect of the progress achieved on the timing of the remaining work, including any changes to the sequence of the activities.</w:t>
            </w:r>
          </w:p>
          <w:p w14:paraId="29464AF6" w14:textId="5E359BA2" w:rsidR="00D3025C" w:rsidRDefault="00ED5291" w:rsidP="000E1065">
            <w:pPr>
              <w:pStyle w:val="ListParagraph"/>
              <w:numPr>
                <w:ilvl w:val="1"/>
                <w:numId w:val="17"/>
              </w:numPr>
              <w:tabs>
                <w:tab w:val="clear" w:pos="918"/>
                <w:tab w:val="num" w:pos="540"/>
              </w:tabs>
              <w:spacing w:before="120" w:after="120"/>
              <w:ind w:left="540" w:right="-72"/>
              <w:contextualSpacing w:val="0"/>
              <w:jc w:val="both"/>
            </w:pPr>
            <w:r w:rsidRPr="00753F5C">
              <w:t xml:space="preserve">The Contractor shall </w:t>
            </w:r>
            <w:r>
              <w:t xml:space="preserve">monitor progress of the Works  and </w:t>
            </w:r>
            <w:r w:rsidRPr="00753F5C">
              <w:t xml:space="preserve">submit to the </w:t>
            </w:r>
            <w:r>
              <w:t xml:space="preserve">Project manager progress report and </w:t>
            </w:r>
            <w:r w:rsidRPr="00753F5C">
              <w:t>an</w:t>
            </w:r>
            <w:r>
              <w:t>y</w:t>
            </w:r>
            <w:r w:rsidRPr="00753F5C">
              <w:t xml:space="preserve"> updated Program showing the actual progress achieved and the effect of the progress achieved on the timing of the remaining </w:t>
            </w:r>
            <w:r>
              <w:t>Works</w:t>
            </w:r>
            <w:r w:rsidRPr="00753F5C">
              <w:t>, including any changes to the sequence of the activities</w:t>
            </w:r>
            <w:r>
              <w:t xml:space="preserve">, </w:t>
            </w:r>
            <w:r w:rsidRPr="00753F5C">
              <w:t>at intervals no longer than the period</w:t>
            </w:r>
            <w:r w:rsidR="00D3025C">
              <w:t>s</w:t>
            </w:r>
            <w:r w:rsidRPr="00753F5C">
              <w:t xml:space="preserve"> </w:t>
            </w:r>
            <w:r w:rsidRPr="00B24107">
              <w:rPr>
                <w:b/>
              </w:rPr>
              <w:t>stated in the PCC.</w:t>
            </w:r>
            <w:r w:rsidRPr="00753F5C">
              <w:t xml:space="preserve"> </w:t>
            </w:r>
            <w:r w:rsidR="00E47807" w:rsidRPr="00B637AF">
              <w:t xml:space="preserve">If the Contractor does not submit an updated Program within this period, the Project Manager may withhold the amount </w:t>
            </w:r>
            <w:r w:rsidR="00E47807" w:rsidRPr="00B637AF">
              <w:rPr>
                <w:b/>
              </w:rPr>
              <w:t xml:space="preserve">stated in the PCC </w:t>
            </w:r>
            <w:r w:rsidR="00E47807" w:rsidRPr="00B637AF">
              <w:t xml:space="preserve">from the next payment certificate and continue to withhold this amount until the next payment after the date on which the overdue Program has been submitted. </w:t>
            </w:r>
            <w:r w:rsidR="00D3025C" w:rsidRPr="00753F5C">
              <w:t xml:space="preserve">In the case of </w:t>
            </w:r>
            <w:r w:rsidR="00D3025C">
              <w:t>l</w:t>
            </w:r>
            <w:r w:rsidR="00D3025C" w:rsidRPr="00753F5C">
              <w:t xml:space="preserve">ump-sum </w:t>
            </w:r>
            <w:r w:rsidR="00D3025C">
              <w:t xml:space="preserve"> C</w:t>
            </w:r>
            <w:r w:rsidR="00D3025C" w:rsidRPr="00753F5C">
              <w:t xml:space="preserve">ontract, the Contractor shall provide an updated Activity Schedule within 14 days of being instructed to by the </w:t>
            </w:r>
            <w:r w:rsidR="00D3025C">
              <w:t>Project Manager</w:t>
            </w:r>
            <w:r w:rsidR="00D3025C" w:rsidRPr="00753F5C">
              <w:t>.</w:t>
            </w:r>
          </w:p>
          <w:p w14:paraId="30FC3702" w14:textId="5E279056" w:rsidR="00ED5291" w:rsidRDefault="00ED5291" w:rsidP="000E1065">
            <w:pPr>
              <w:pStyle w:val="ListParagraph"/>
              <w:numPr>
                <w:ilvl w:val="1"/>
                <w:numId w:val="17"/>
              </w:numPr>
              <w:tabs>
                <w:tab w:val="clear" w:pos="918"/>
                <w:tab w:val="num" w:pos="540"/>
              </w:tabs>
              <w:spacing w:before="120" w:after="120"/>
              <w:ind w:left="540" w:right="-72"/>
              <w:contextualSpacing w:val="0"/>
              <w:jc w:val="both"/>
            </w:pPr>
            <w:r>
              <w:lastRenderedPageBreak/>
              <w:t xml:space="preserve">Unless otherwise stated in the Specification, each progress report shall include </w:t>
            </w:r>
            <w:r w:rsidRPr="00A304A7">
              <w:rPr>
                <w:rFonts w:eastAsia="Arial Narrow"/>
              </w:rPr>
              <w:t xml:space="preserve">the Environmental and Social (ES) metrics set out in </w:t>
            </w:r>
            <w:r>
              <w:rPr>
                <w:rFonts w:eastAsia="Arial Narrow"/>
              </w:rPr>
              <w:t xml:space="preserve">Appendix B. </w:t>
            </w:r>
            <w:r w:rsidRPr="00753F5C">
              <w:t xml:space="preserve"> </w:t>
            </w:r>
          </w:p>
          <w:p w14:paraId="56D70E62" w14:textId="0920B1E7" w:rsidR="00ED5291" w:rsidRPr="00147777" w:rsidRDefault="00ED5291" w:rsidP="000E1065">
            <w:pPr>
              <w:pStyle w:val="ListParagraph"/>
              <w:numPr>
                <w:ilvl w:val="1"/>
                <w:numId w:val="17"/>
              </w:numPr>
              <w:tabs>
                <w:tab w:val="clear" w:pos="918"/>
                <w:tab w:val="num" w:pos="540"/>
              </w:tabs>
              <w:spacing w:before="120" w:after="120"/>
              <w:ind w:left="540" w:right="-72"/>
              <w:contextualSpacing w:val="0"/>
              <w:jc w:val="both"/>
            </w:pPr>
            <w:r w:rsidRPr="00147777">
              <w:rPr>
                <w:color w:val="000000"/>
              </w:rPr>
              <w:t>In addition to the progress report</w:t>
            </w:r>
            <w:r w:rsidR="005F440B">
              <w:rPr>
                <w:color w:val="000000"/>
              </w:rPr>
              <w:t>s</w:t>
            </w:r>
            <w:r w:rsidRPr="00147777">
              <w:rPr>
                <w:color w:val="000000"/>
              </w:rPr>
              <w:t xml:space="preserve">, </w:t>
            </w:r>
            <w:r w:rsidRPr="00147777">
              <w:rPr>
                <w:rFonts w:eastAsia="Arial Narrow"/>
                <w:color w:val="000000"/>
              </w:rPr>
              <w:t xml:space="preserve">the Contractor shall inform the </w:t>
            </w:r>
            <w:r>
              <w:rPr>
                <w:rFonts w:eastAsia="Arial Narrow"/>
                <w:color w:val="000000"/>
              </w:rPr>
              <w:t>Project Manager</w:t>
            </w:r>
            <w:r w:rsidRPr="00147777">
              <w:rPr>
                <w:rFonts w:eastAsia="Arial Narrow"/>
                <w:color w:val="000000"/>
              </w:rPr>
              <w:t xml:space="preserve"> immediately of any allegation, incident or accident in the </w:t>
            </w:r>
            <w:r>
              <w:rPr>
                <w:rFonts w:eastAsia="Arial Narrow"/>
                <w:color w:val="000000"/>
              </w:rPr>
              <w:t>Site</w:t>
            </w:r>
            <w:r w:rsidRPr="00147777">
              <w:rPr>
                <w:rFonts w:eastAsia="Arial Narrow"/>
                <w:color w:val="000000"/>
              </w:rPr>
              <w:t xml:space="preserve">, which has or is likely to have a significant adverse effect on the environment, the affected communities, the public, Employer’s </w:t>
            </w:r>
            <w:r w:rsidR="00AC6E6A">
              <w:rPr>
                <w:rFonts w:eastAsia="Arial Narrow"/>
                <w:color w:val="000000"/>
              </w:rPr>
              <w:t>P</w:t>
            </w:r>
            <w:r w:rsidR="00AC6E6A" w:rsidRPr="00147777">
              <w:rPr>
                <w:rFonts w:eastAsia="Arial Narrow"/>
                <w:color w:val="000000"/>
              </w:rPr>
              <w:t>ersonnel</w:t>
            </w:r>
            <w:r w:rsidRPr="00147777">
              <w:rPr>
                <w:rFonts w:eastAsia="Arial Narrow"/>
                <w:color w:val="000000"/>
              </w:rPr>
              <w:t xml:space="preserve"> or Contractor’s Personnel. This includes, but is not limited to, any incident or accident causing fatality or serious injury; significant adverse effects or damage to private property; or any allegation of SEA</w:t>
            </w:r>
            <w:r w:rsidR="00F02B65">
              <w:rPr>
                <w:rFonts w:eastAsia="Arial Narrow"/>
                <w:color w:val="000000"/>
              </w:rPr>
              <w:t xml:space="preserve"> and/or SH</w:t>
            </w:r>
            <w:r w:rsidRPr="00147777">
              <w:rPr>
                <w:rFonts w:eastAsia="Arial Narrow"/>
                <w:color w:val="000000"/>
              </w:rPr>
              <w:t>. In case of SEA</w:t>
            </w:r>
            <w:r w:rsidR="00F02B65">
              <w:rPr>
                <w:rFonts w:eastAsia="Arial Narrow"/>
                <w:color w:val="000000"/>
              </w:rPr>
              <w:t xml:space="preserve"> and/or SH</w:t>
            </w:r>
            <w:r w:rsidRPr="00147777">
              <w:rPr>
                <w:rFonts w:eastAsia="Arial Narrow"/>
                <w:color w:val="000000"/>
              </w:rPr>
              <w:t xml:space="preserve">, while maintaining confidentiality as appropriate, the type of allegation (sexual exploitation, </w:t>
            </w:r>
            <w:r w:rsidR="006972A7">
              <w:rPr>
                <w:rFonts w:eastAsia="Arial Narrow"/>
                <w:color w:val="000000"/>
              </w:rPr>
              <w:t xml:space="preserve">sexual abuse </w:t>
            </w:r>
            <w:r w:rsidRPr="00147777">
              <w:rPr>
                <w:rFonts w:eastAsia="Arial Narrow"/>
                <w:color w:val="000000"/>
              </w:rPr>
              <w:t xml:space="preserve">or sexual </w:t>
            </w:r>
            <w:r w:rsidR="006972A7">
              <w:rPr>
                <w:rFonts w:eastAsia="Arial Narrow"/>
                <w:color w:val="000000"/>
              </w:rPr>
              <w:t>harassment</w:t>
            </w:r>
            <w:r w:rsidRPr="00147777">
              <w:rPr>
                <w:rFonts w:eastAsia="Arial Narrow"/>
                <w:color w:val="000000"/>
              </w:rPr>
              <w:t>), gender and age of the person who experienced the alleged incident should be included in the information.</w:t>
            </w:r>
          </w:p>
          <w:p w14:paraId="134FAA75" w14:textId="5BD584C6" w:rsidR="00ED5291" w:rsidRPr="00595B07" w:rsidRDefault="00ED5291" w:rsidP="000E1065">
            <w:pPr>
              <w:spacing w:before="120" w:after="120"/>
              <w:ind w:left="515"/>
              <w:jc w:val="both"/>
              <w:rPr>
                <w:rFonts w:eastAsia="Arial Narrow"/>
                <w:color w:val="000000"/>
                <w:szCs w:val="20"/>
              </w:rPr>
            </w:pPr>
            <w:r w:rsidRPr="00595B07">
              <w:rPr>
                <w:rFonts w:eastAsia="Arial Narrow"/>
                <w:color w:val="000000"/>
                <w:szCs w:val="20"/>
              </w:rPr>
              <w:t xml:space="preserve">The Contractor, upon becoming aware of the allegation, incident or accident, shall also immediately inform the </w:t>
            </w:r>
            <w:r>
              <w:rPr>
                <w:rFonts w:eastAsia="Arial Narrow"/>
                <w:color w:val="000000"/>
                <w:szCs w:val="20"/>
              </w:rPr>
              <w:t xml:space="preserve">Project Manager </w:t>
            </w:r>
            <w:r w:rsidRPr="00595B07">
              <w:rPr>
                <w:rFonts w:eastAsia="Arial Narrow"/>
                <w:color w:val="000000"/>
                <w:szCs w:val="20"/>
              </w:rPr>
              <w:t xml:space="preserve">of any such incident or accident on the Subcontractors’ or suppliers’ premises relating to the Works which has or is likely to have a significant adverse effect on the environment, the affected communities, the public, Employer’s </w:t>
            </w:r>
            <w:r w:rsidR="00AC6E6A">
              <w:rPr>
                <w:rFonts w:eastAsia="Arial Narrow"/>
                <w:color w:val="000000"/>
                <w:szCs w:val="20"/>
              </w:rPr>
              <w:t>P</w:t>
            </w:r>
            <w:r w:rsidR="00AC6E6A" w:rsidRPr="00595B07">
              <w:rPr>
                <w:rFonts w:eastAsia="Arial Narrow"/>
                <w:color w:val="000000"/>
                <w:szCs w:val="20"/>
              </w:rPr>
              <w:t>ersonnel</w:t>
            </w:r>
            <w:r w:rsidRPr="00595B07">
              <w:rPr>
                <w:rFonts w:eastAsia="Arial Narrow"/>
                <w:color w:val="000000"/>
                <w:szCs w:val="20"/>
              </w:rPr>
              <w:t xml:space="preserve">, or Contractor’s, its Subcontractors’ and suppliers’ personnel. The notification shall provide sufficient detail regarding such incidents or accidents. The Contractor shall provide full details of such incidents or accidents to the </w:t>
            </w:r>
            <w:r>
              <w:rPr>
                <w:rFonts w:eastAsia="Arial Narrow"/>
                <w:color w:val="000000"/>
                <w:szCs w:val="20"/>
              </w:rPr>
              <w:t xml:space="preserve">Project Manager </w:t>
            </w:r>
            <w:r w:rsidRPr="00595B07">
              <w:rPr>
                <w:rFonts w:eastAsia="Arial Narrow"/>
                <w:color w:val="000000"/>
                <w:szCs w:val="20"/>
              </w:rPr>
              <w:t xml:space="preserve">within the timeframe agreed with the </w:t>
            </w:r>
            <w:r>
              <w:rPr>
                <w:rFonts w:eastAsia="Arial Narrow"/>
                <w:color w:val="000000"/>
                <w:szCs w:val="20"/>
              </w:rPr>
              <w:t>Project Manager.</w:t>
            </w:r>
            <w:r w:rsidRPr="00595B07">
              <w:rPr>
                <w:rFonts w:eastAsia="Arial Narrow"/>
                <w:color w:val="000000"/>
                <w:szCs w:val="20"/>
              </w:rPr>
              <w:t xml:space="preserve"> </w:t>
            </w:r>
          </w:p>
          <w:p w14:paraId="44CCF786" w14:textId="46559687" w:rsidR="00ED5291" w:rsidRPr="00753F5C" w:rsidRDefault="00ED5291" w:rsidP="00864958">
            <w:pPr>
              <w:spacing w:before="120" w:after="120"/>
              <w:ind w:left="515" w:right="-72"/>
              <w:jc w:val="both"/>
            </w:pPr>
            <w:r w:rsidRPr="00595B07">
              <w:rPr>
                <w:rFonts w:eastAsia="Arial Narrow"/>
                <w:color w:val="000000"/>
                <w:szCs w:val="20"/>
              </w:rPr>
              <w:t>The Contractor shall require its Subcontractors and suppliers (other than Subcontractors) to immediately notify the Contractor of any incidents or accidents referred to in this Subclause.</w:t>
            </w:r>
          </w:p>
        </w:tc>
      </w:tr>
      <w:tr w:rsidR="00ED5291" w:rsidRPr="00753F5C" w14:paraId="6D2F4C3D" w14:textId="77777777" w:rsidTr="16DCC97D">
        <w:tc>
          <w:tcPr>
            <w:tcW w:w="2255" w:type="dxa"/>
            <w:tcBorders>
              <w:top w:val="nil"/>
              <w:left w:val="nil"/>
              <w:bottom w:val="nil"/>
              <w:right w:val="nil"/>
            </w:tcBorders>
          </w:tcPr>
          <w:p w14:paraId="7A779C31" w14:textId="474BDAC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4" w:name="_Toc333923251"/>
            <w:bookmarkStart w:id="915" w:name="_Toc497228235"/>
            <w:bookmarkStart w:id="916" w:name="_Toc25317370"/>
            <w:r w:rsidRPr="00753F5C">
              <w:lastRenderedPageBreak/>
              <w:t>Extension of the Intended Completion Date</w:t>
            </w:r>
            <w:bookmarkEnd w:id="914"/>
            <w:bookmarkEnd w:id="915"/>
            <w:bookmarkEnd w:id="916"/>
          </w:p>
        </w:tc>
        <w:tc>
          <w:tcPr>
            <w:tcW w:w="6894" w:type="dxa"/>
            <w:gridSpan w:val="3"/>
            <w:tcBorders>
              <w:top w:val="nil"/>
              <w:left w:val="nil"/>
              <w:bottom w:val="nil"/>
              <w:right w:val="nil"/>
            </w:tcBorders>
          </w:tcPr>
          <w:p w14:paraId="59AFF7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4EC4C10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D5291" w:rsidRPr="00753F5C" w14:paraId="2554501F" w14:textId="77777777" w:rsidTr="16DCC97D">
        <w:tc>
          <w:tcPr>
            <w:tcW w:w="2255" w:type="dxa"/>
            <w:tcBorders>
              <w:top w:val="nil"/>
              <w:left w:val="nil"/>
              <w:bottom w:val="nil"/>
              <w:right w:val="nil"/>
            </w:tcBorders>
          </w:tcPr>
          <w:p w14:paraId="4A8CC0A9" w14:textId="104B7B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7" w:name="_Toc333923252"/>
            <w:bookmarkStart w:id="918" w:name="_Toc497228236"/>
            <w:bookmarkStart w:id="919" w:name="_Toc25317371"/>
            <w:r w:rsidRPr="00753F5C">
              <w:lastRenderedPageBreak/>
              <w:t>Acceleration</w:t>
            </w:r>
            <w:bookmarkEnd w:id="917"/>
            <w:bookmarkEnd w:id="918"/>
            <w:bookmarkEnd w:id="919"/>
          </w:p>
        </w:tc>
        <w:tc>
          <w:tcPr>
            <w:tcW w:w="6894" w:type="dxa"/>
            <w:gridSpan w:val="3"/>
            <w:tcBorders>
              <w:top w:val="nil"/>
              <w:left w:val="nil"/>
              <w:bottom w:val="nil"/>
              <w:right w:val="nil"/>
            </w:tcBorders>
          </w:tcPr>
          <w:p w14:paraId="14C8010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7DBC65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priced proposals for an acceleration are accepted by the Employer, they are incorporated in the Contract Price and treated as a Variation.</w:t>
            </w:r>
          </w:p>
        </w:tc>
      </w:tr>
      <w:tr w:rsidR="00ED5291" w:rsidRPr="00753F5C" w14:paraId="10E7A4DB" w14:textId="77777777" w:rsidTr="16DCC97D">
        <w:tc>
          <w:tcPr>
            <w:tcW w:w="2255" w:type="dxa"/>
            <w:tcBorders>
              <w:top w:val="nil"/>
              <w:left w:val="nil"/>
              <w:bottom w:val="nil"/>
              <w:right w:val="nil"/>
            </w:tcBorders>
          </w:tcPr>
          <w:p w14:paraId="2E92734E" w14:textId="4548493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0" w:name="_Toc333923253"/>
            <w:bookmarkStart w:id="921" w:name="_Toc497228237"/>
            <w:bookmarkStart w:id="922" w:name="_Toc25317372"/>
            <w:r w:rsidRPr="00753F5C">
              <w:t>Delays Ordered by the Project Manager</w:t>
            </w:r>
            <w:bookmarkEnd w:id="920"/>
            <w:bookmarkEnd w:id="921"/>
            <w:bookmarkEnd w:id="922"/>
          </w:p>
        </w:tc>
        <w:tc>
          <w:tcPr>
            <w:tcW w:w="6894" w:type="dxa"/>
            <w:gridSpan w:val="3"/>
            <w:tcBorders>
              <w:top w:val="nil"/>
              <w:left w:val="nil"/>
              <w:bottom w:val="nil"/>
              <w:right w:val="nil"/>
            </w:tcBorders>
          </w:tcPr>
          <w:p w14:paraId="435E3A1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may instruct the Contractor to delay the start or progress of any activity within the Works.</w:t>
            </w:r>
          </w:p>
        </w:tc>
      </w:tr>
      <w:tr w:rsidR="00ED5291" w:rsidRPr="00753F5C" w14:paraId="7DD7A87A" w14:textId="77777777" w:rsidTr="16DCC97D">
        <w:tc>
          <w:tcPr>
            <w:tcW w:w="2255" w:type="dxa"/>
            <w:tcBorders>
              <w:top w:val="nil"/>
              <w:left w:val="nil"/>
              <w:bottom w:val="nil"/>
              <w:right w:val="nil"/>
            </w:tcBorders>
          </w:tcPr>
          <w:p w14:paraId="21AC1BE2" w14:textId="46874D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3" w:name="_Toc333923254"/>
            <w:bookmarkStart w:id="924" w:name="_Toc497228238"/>
            <w:bookmarkStart w:id="925" w:name="_Toc25317373"/>
            <w:r w:rsidRPr="00753F5C">
              <w:t>Management Meetings</w:t>
            </w:r>
            <w:bookmarkEnd w:id="923"/>
            <w:bookmarkEnd w:id="924"/>
            <w:bookmarkEnd w:id="925"/>
          </w:p>
        </w:tc>
        <w:tc>
          <w:tcPr>
            <w:tcW w:w="6894" w:type="dxa"/>
            <w:gridSpan w:val="3"/>
            <w:tcBorders>
              <w:top w:val="nil"/>
              <w:left w:val="nil"/>
              <w:bottom w:val="nil"/>
              <w:right w:val="nil"/>
            </w:tcBorders>
          </w:tcPr>
          <w:p w14:paraId="62B67B0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0D9A91C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ED5291" w:rsidRPr="00753F5C" w14:paraId="40E2171D" w14:textId="77777777" w:rsidTr="16DCC97D">
        <w:tc>
          <w:tcPr>
            <w:tcW w:w="2255" w:type="dxa"/>
            <w:tcBorders>
              <w:top w:val="nil"/>
              <w:left w:val="nil"/>
              <w:bottom w:val="nil"/>
              <w:right w:val="nil"/>
            </w:tcBorders>
          </w:tcPr>
          <w:p w14:paraId="55675611" w14:textId="3CA07E0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6" w:name="_Toc333923255"/>
            <w:bookmarkStart w:id="927" w:name="_Toc497228239"/>
            <w:bookmarkStart w:id="928" w:name="_Toc25317374"/>
            <w:r w:rsidRPr="00753F5C">
              <w:t>Early Warning</w:t>
            </w:r>
            <w:bookmarkEnd w:id="926"/>
            <w:bookmarkEnd w:id="927"/>
            <w:bookmarkEnd w:id="928"/>
          </w:p>
        </w:tc>
        <w:tc>
          <w:tcPr>
            <w:tcW w:w="6894" w:type="dxa"/>
            <w:gridSpan w:val="3"/>
            <w:tcBorders>
              <w:top w:val="nil"/>
              <w:left w:val="nil"/>
              <w:bottom w:val="nil"/>
              <w:right w:val="nil"/>
            </w:tcBorders>
          </w:tcPr>
          <w:p w14:paraId="785DACD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CBD2F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ED5291" w:rsidRPr="00753F5C" w14:paraId="02681782" w14:textId="77777777" w:rsidTr="16DCC97D">
        <w:tc>
          <w:tcPr>
            <w:tcW w:w="9149" w:type="dxa"/>
            <w:gridSpan w:val="4"/>
            <w:tcBorders>
              <w:top w:val="nil"/>
              <w:left w:val="nil"/>
              <w:bottom w:val="nil"/>
              <w:right w:val="nil"/>
            </w:tcBorders>
          </w:tcPr>
          <w:p w14:paraId="3C9D879B" w14:textId="572552ED" w:rsidR="00ED5291" w:rsidRPr="00753F5C" w:rsidRDefault="00ED5291" w:rsidP="000E1065">
            <w:pPr>
              <w:pStyle w:val="Section8-Section"/>
              <w:spacing w:after="120"/>
            </w:pPr>
            <w:bookmarkStart w:id="929" w:name="_Toc333923256"/>
            <w:bookmarkStart w:id="930" w:name="_Toc497228240"/>
            <w:bookmarkStart w:id="931" w:name="_Toc25317375"/>
            <w:r w:rsidRPr="00753F5C">
              <w:t>C.  Quality Control</w:t>
            </w:r>
            <w:bookmarkEnd w:id="929"/>
            <w:bookmarkEnd w:id="930"/>
            <w:bookmarkEnd w:id="931"/>
          </w:p>
        </w:tc>
      </w:tr>
      <w:tr w:rsidR="00ED5291" w:rsidRPr="00753F5C" w14:paraId="5E75A9A9" w14:textId="77777777" w:rsidTr="16DCC97D">
        <w:tc>
          <w:tcPr>
            <w:tcW w:w="2255" w:type="dxa"/>
            <w:tcBorders>
              <w:top w:val="nil"/>
              <w:left w:val="nil"/>
              <w:bottom w:val="nil"/>
              <w:right w:val="nil"/>
            </w:tcBorders>
          </w:tcPr>
          <w:p w14:paraId="6E5A93A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2" w:name="_Toc333923257"/>
            <w:bookmarkStart w:id="933" w:name="_Toc497228241"/>
            <w:bookmarkStart w:id="934" w:name="_Toc25317376"/>
            <w:r w:rsidRPr="00753F5C">
              <w:t>Identifying Defects</w:t>
            </w:r>
            <w:bookmarkEnd w:id="932"/>
            <w:bookmarkEnd w:id="933"/>
            <w:bookmarkEnd w:id="934"/>
          </w:p>
        </w:tc>
        <w:tc>
          <w:tcPr>
            <w:tcW w:w="6894" w:type="dxa"/>
            <w:gridSpan w:val="3"/>
            <w:tcBorders>
              <w:top w:val="nil"/>
              <w:left w:val="nil"/>
              <w:bottom w:val="nil"/>
              <w:right w:val="nil"/>
            </w:tcBorders>
          </w:tcPr>
          <w:p w14:paraId="23DFDED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check the Contractor’s work and notify the Contractor of any Defects that are found. Such checking shall not affect the Contractor’s responsibilities. The </w:t>
            </w:r>
            <w:r w:rsidRPr="00753F5C">
              <w:lastRenderedPageBreak/>
              <w:t>Project Manager may instruct the Contractor to search for a Defect and to uncover and test any work that the Project Manager considers may have a Defect.</w:t>
            </w:r>
          </w:p>
        </w:tc>
      </w:tr>
      <w:tr w:rsidR="00ED5291" w:rsidRPr="00753F5C" w14:paraId="624A9173" w14:textId="77777777" w:rsidTr="16DCC97D">
        <w:tc>
          <w:tcPr>
            <w:tcW w:w="2255" w:type="dxa"/>
            <w:tcBorders>
              <w:top w:val="nil"/>
              <w:left w:val="nil"/>
              <w:bottom w:val="nil"/>
              <w:right w:val="nil"/>
            </w:tcBorders>
          </w:tcPr>
          <w:p w14:paraId="62FAAF61" w14:textId="0CBB31CC"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5" w:name="_Toc333923258"/>
            <w:bookmarkStart w:id="936" w:name="_Toc497228242"/>
            <w:bookmarkStart w:id="937" w:name="_Toc25317377"/>
            <w:r w:rsidRPr="00753F5C">
              <w:lastRenderedPageBreak/>
              <w:t>Tests</w:t>
            </w:r>
            <w:bookmarkEnd w:id="935"/>
            <w:bookmarkEnd w:id="936"/>
            <w:bookmarkEnd w:id="937"/>
          </w:p>
        </w:tc>
        <w:tc>
          <w:tcPr>
            <w:tcW w:w="6894" w:type="dxa"/>
            <w:gridSpan w:val="3"/>
            <w:tcBorders>
              <w:top w:val="nil"/>
              <w:left w:val="nil"/>
              <w:bottom w:val="nil"/>
              <w:right w:val="nil"/>
            </w:tcBorders>
          </w:tcPr>
          <w:p w14:paraId="46270729" w14:textId="2ED9231D"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D5291" w:rsidRPr="00753F5C" w14:paraId="3CD00C30" w14:textId="77777777" w:rsidTr="16DCC97D">
        <w:tc>
          <w:tcPr>
            <w:tcW w:w="2255" w:type="dxa"/>
            <w:tcBorders>
              <w:top w:val="nil"/>
              <w:left w:val="nil"/>
              <w:bottom w:val="nil"/>
              <w:right w:val="nil"/>
            </w:tcBorders>
          </w:tcPr>
          <w:p w14:paraId="61BAD5A5" w14:textId="2DD9A1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8" w:name="_Toc333923259"/>
            <w:bookmarkStart w:id="939" w:name="_Toc497228243"/>
            <w:bookmarkStart w:id="940" w:name="_Toc25317378"/>
            <w:r w:rsidRPr="00753F5C">
              <w:t>Correction of Defects</w:t>
            </w:r>
            <w:bookmarkEnd w:id="938"/>
            <w:bookmarkEnd w:id="939"/>
            <w:bookmarkEnd w:id="940"/>
          </w:p>
        </w:tc>
        <w:tc>
          <w:tcPr>
            <w:tcW w:w="6894" w:type="dxa"/>
            <w:gridSpan w:val="3"/>
            <w:tcBorders>
              <w:top w:val="nil"/>
              <w:left w:val="nil"/>
              <w:bottom w:val="nil"/>
              <w:right w:val="nil"/>
            </w:tcBorders>
          </w:tcPr>
          <w:p w14:paraId="57A3183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give notice to the Contractor of any Defects before the end of the Defects Liability Period, which begins at Completion, and is </w:t>
            </w:r>
            <w:r w:rsidRPr="00753F5C">
              <w:rPr>
                <w:b/>
              </w:rPr>
              <w:t>defined in the PCC.</w:t>
            </w:r>
            <w:r w:rsidRPr="00753F5C">
              <w:t xml:space="preserve"> The Defects Liability Period shall be extended for as long as Defects remain to be corrected.</w:t>
            </w:r>
          </w:p>
          <w:p w14:paraId="26E5112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Every time notice of a Defect is given, the Contractor shall correct the notified Defect within the length of time specified by the Project Manager’s notice.</w:t>
            </w:r>
          </w:p>
        </w:tc>
      </w:tr>
      <w:tr w:rsidR="00ED5291" w:rsidRPr="00753F5C" w14:paraId="17DD10E9" w14:textId="77777777" w:rsidTr="16DCC97D">
        <w:tc>
          <w:tcPr>
            <w:tcW w:w="2255" w:type="dxa"/>
            <w:tcBorders>
              <w:top w:val="nil"/>
              <w:left w:val="nil"/>
              <w:bottom w:val="nil"/>
              <w:right w:val="nil"/>
            </w:tcBorders>
          </w:tcPr>
          <w:p w14:paraId="1470736B" w14:textId="0A7C881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1" w:name="_Toc333923260"/>
            <w:bookmarkStart w:id="942" w:name="_Toc497228244"/>
            <w:bookmarkStart w:id="943" w:name="_Toc25317379"/>
            <w:r w:rsidRPr="00753F5C">
              <w:t>Uncorrected Defects</w:t>
            </w:r>
            <w:bookmarkEnd w:id="941"/>
            <w:bookmarkEnd w:id="942"/>
            <w:bookmarkEnd w:id="943"/>
          </w:p>
        </w:tc>
        <w:tc>
          <w:tcPr>
            <w:tcW w:w="6894" w:type="dxa"/>
            <w:gridSpan w:val="3"/>
            <w:tcBorders>
              <w:top w:val="nil"/>
              <w:left w:val="nil"/>
              <w:bottom w:val="nil"/>
              <w:right w:val="nil"/>
            </w:tcBorders>
          </w:tcPr>
          <w:p w14:paraId="39088B8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has not corrected a Defect within the time specified in the Project Manager’s notice, the Project Manager shall assess the cost of having the Defect corrected, and the Contractor shall pay this amount.</w:t>
            </w:r>
          </w:p>
        </w:tc>
      </w:tr>
      <w:tr w:rsidR="00ED5291" w:rsidRPr="00753F5C" w14:paraId="6FCE7A70" w14:textId="77777777" w:rsidTr="16DCC97D">
        <w:tc>
          <w:tcPr>
            <w:tcW w:w="9149" w:type="dxa"/>
            <w:gridSpan w:val="4"/>
            <w:tcBorders>
              <w:top w:val="nil"/>
              <w:left w:val="nil"/>
              <w:bottom w:val="nil"/>
              <w:right w:val="nil"/>
            </w:tcBorders>
          </w:tcPr>
          <w:p w14:paraId="16DE78D6" w14:textId="16B982E3" w:rsidR="00ED5291" w:rsidRPr="00753F5C" w:rsidRDefault="00ED5291" w:rsidP="000E1065">
            <w:pPr>
              <w:pStyle w:val="Section8-Section"/>
              <w:keepNext/>
              <w:keepLines/>
              <w:spacing w:after="120"/>
            </w:pPr>
            <w:bookmarkStart w:id="944" w:name="_Toc333923261"/>
            <w:bookmarkStart w:id="945" w:name="_Toc497228245"/>
            <w:bookmarkStart w:id="946" w:name="_Toc25317380"/>
            <w:r w:rsidRPr="00753F5C">
              <w:t>D.  Cost Control</w:t>
            </w:r>
            <w:bookmarkEnd w:id="944"/>
            <w:bookmarkEnd w:id="945"/>
            <w:bookmarkEnd w:id="946"/>
          </w:p>
        </w:tc>
      </w:tr>
      <w:tr w:rsidR="00ED5291" w:rsidRPr="00753F5C" w14:paraId="3972FCC6" w14:textId="77777777" w:rsidTr="16DCC97D">
        <w:tc>
          <w:tcPr>
            <w:tcW w:w="2255" w:type="dxa"/>
            <w:tcBorders>
              <w:top w:val="nil"/>
              <w:left w:val="nil"/>
              <w:bottom w:val="nil"/>
              <w:right w:val="nil"/>
            </w:tcBorders>
          </w:tcPr>
          <w:p w14:paraId="5F3C0C94"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7" w:name="_Toc333923262"/>
            <w:bookmarkStart w:id="948" w:name="_Toc497228246"/>
            <w:bookmarkStart w:id="949" w:name="_Toc25317381"/>
            <w:r w:rsidRPr="00753F5C">
              <w:t>Contract Price</w:t>
            </w:r>
            <w:bookmarkEnd w:id="947"/>
            <w:r w:rsidRPr="00753F5C">
              <w:rPr>
                <w:vertAlign w:val="superscript"/>
              </w:rPr>
              <w:footnoteReference w:id="20"/>
            </w:r>
            <w:bookmarkEnd w:id="948"/>
            <w:bookmarkEnd w:id="949"/>
          </w:p>
        </w:tc>
        <w:tc>
          <w:tcPr>
            <w:tcW w:w="6894" w:type="dxa"/>
            <w:gridSpan w:val="3"/>
            <w:tcBorders>
              <w:top w:val="nil"/>
              <w:left w:val="nil"/>
              <w:bottom w:val="nil"/>
              <w:right w:val="nil"/>
            </w:tcBorders>
          </w:tcPr>
          <w:p w14:paraId="1DBB67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ED5291" w:rsidRPr="00753F5C" w14:paraId="22838B03" w14:textId="77777777" w:rsidTr="16DCC97D">
        <w:tc>
          <w:tcPr>
            <w:tcW w:w="2255" w:type="dxa"/>
            <w:tcBorders>
              <w:top w:val="nil"/>
              <w:left w:val="nil"/>
              <w:bottom w:val="nil"/>
              <w:right w:val="nil"/>
            </w:tcBorders>
          </w:tcPr>
          <w:p w14:paraId="0B580B54" w14:textId="6B9EEDB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0" w:name="_Toc333923263"/>
            <w:bookmarkStart w:id="951" w:name="_Toc497228247"/>
            <w:bookmarkStart w:id="952" w:name="_Toc25317382"/>
            <w:r w:rsidRPr="00753F5C">
              <w:t>Changes in the Contract Price</w:t>
            </w:r>
            <w:bookmarkEnd w:id="950"/>
            <w:r w:rsidRPr="00753F5C">
              <w:rPr>
                <w:vertAlign w:val="superscript"/>
              </w:rPr>
              <w:footnoteReference w:id="21"/>
            </w:r>
            <w:bookmarkEnd w:id="951"/>
            <w:bookmarkEnd w:id="952"/>
          </w:p>
        </w:tc>
        <w:tc>
          <w:tcPr>
            <w:tcW w:w="6894" w:type="dxa"/>
            <w:gridSpan w:val="3"/>
            <w:tcBorders>
              <w:top w:val="nil"/>
              <w:left w:val="nil"/>
              <w:bottom w:val="nil"/>
              <w:right w:val="nil"/>
            </w:tcBorders>
          </w:tcPr>
          <w:p w14:paraId="4BB74F5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final quantity of the work done differs from the quantity in the Bill of Quantities for the particular item by more than 25 percent, provided the change exceeds 1 percent of the Initial Contract Price, the Project Manager shall adjust the rate to allow </w:t>
            </w:r>
            <w:r w:rsidRPr="00753F5C">
              <w:lastRenderedPageBreak/>
              <w:t>for the change. The Project Manager shall not adjust rates from changes in quantities if thereby the Initial Contract Price is exceeded by more than 15 percent, except with the prior approval of the Employer.</w:t>
            </w:r>
          </w:p>
          <w:p w14:paraId="526C5EF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requested by the Project Manager, the Contractor shall provide the Project Manager with a detailed cost breakdown of any rate in the Bill of Quantities.</w:t>
            </w:r>
          </w:p>
        </w:tc>
      </w:tr>
      <w:tr w:rsidR="00ED5291" w:rsidRPr="00753F5C" w14:paraId="6B8E5800" w14:textId="77777777" w:rsidTr="16DCC97D">
        <w:tc>
          <w:tcPr>
            <w:tcW w:w="2255" w:type="dxa"/>
            <w:tcBorders>
              <w:top w:val="nil"/>
              <w:left w:val="nil"/>
              <w:right w:val="nil"/>
            </w:tcBorders>
          </w:tcPr>
          <w:p w14:paraId="2B78B9CC" w14:textId="308B96B9"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3" w:name="_Toc333923264"/>
            <w:bookmarkStart w:id="954" w:name="_Toc497228248"/>
            <w:bookmarkStart w:id="955" w:name="_Toc25317383"/>
            <w:r w:rsidRPr="00753F5C">
              <w:lastRenderedPageBreak/>
              <w:t>Variations</w:t>
            </w:r>
            <w:bookmarkEnd w:id="953"/>
            <w:bookmarkEnd w:id="954"/>
            <w:bookmarkEnd w:id="955"/>
          </w:p>
        </w:tc>
        <w:tc>
          <w:tcPr>
            <w:tcW w:w="6894" w:type="dxa"/>
            <w:gridSpan w:val="3"/>
            <w:tcBorders>
              <w:top w:val="nil"/>
              <w:left w:val="nil"/>
              <w:right w:val="nil"/>
            </w:tcBorders>
          </w:tcPr>
          <w:p w14:paraId="517C9A6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Variations shall be included in updated Programs</w:t>
            </w:r>
            <w:r w:rsidRPr="00753F5C">
              <w:rPr>
                <w:vertAlign w:val="superscript"/>
              </w:rPr>
              <w:footnoteReference w:id="22"/>
            </w:r>
            <w:r w:rsidRPr="00753F5C">
              <w:t xml:space="preserve"> produced by the Contractor.</w:t>
            </w:r>
          </w:p>
          <w:p w14:paraId="343D4734" w14:textId="1DE9436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provide the Project Manager with a quotation for carrying out the Variation when requested to do so by the Project Manager.</w:t>
            </w:r>
            <w:r w:rsidR="00AD3DC1">
              <w:t xml:space="preserve"> </w:t>
            </w:r>
            <w:r w:rsidR="00AD3DC1" w:rsidRPr="00B637AF">
              <w:t xml:space="preserve">The Contractor shall also provide </w:t>
            </w:r>
            <w:r w:rsidR="00AD3DC1" w:rsidRPr="00B637AF">
              <w:rPr>
                <w:color w:val="000000" w:themeColor="text1"/>
              </w:rPr>
              <w:t>information of any ES risks and impacts of the Variation</w:t>
            </w:r>
            <w:r w:rsidR="00AD3DC1">
              <w:rPr>
                <w:color w:val="000000" w:themeColor="text1"/>
              </w:rPr>
              <w:t xml:space="preserve">. </w:t>
            </w:r>
            <w:r w:rsidRPr="00753F5C">
              <w:t>The Project Manager shall assess the quotation, which shall be given within seven (7) days of the request or within any longer period stated by the Project Manager and before the Variation is ordered.</w:t>
            </w:r>
          </w:p>
          <w:p w14:paraId="2DE1562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quotation is unreasonable, the Project Manager may order the Variation and make a change to the Contract Price, which shall be based on the Project Manager’s own forecast of the effects of the Variation on the Contractor’s costs.</w:t>
            </w:r>
          </w:p>
          <w:p w14:paraId="38B3F6B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decides that the urgency of varying the work would prevent a quotation being given and considered without delaying the work, no quotation shall be given and the Variation shall be treated as a Compensation Event.</w:t>
            </w:r>
          </w:p>
          <w:p w14:paraId="6B0C48F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not be entitled to additional payment for costs that could have been avoided by giving early warning. </w:t>
            </w:r>
          </w:p>
          <w:p w14:paraId="5158AD1C" w14:textId="18CB861C"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work in the Variation corresponds to an item description in the Bill of Quantities and if, in the opinion of the Project Manager, the quantity of work above the limit stated in </w:t>
            </w:r>
            <w:r w:rsidR="00D64E4E">
              <w:t xml:space="preserve">GCC </w:t>
            </w:r>
            <w:r w:rsidRPr="00753F5C">
              <w:t xml:space="preserve">Sub-Clause </w:t>
            </w:r>
            <w:r w:rsidR="00826055">
              <w:t>41</w:t>
            </w:r>
            <w:r w:rsidRPr="00753F5C">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753F5C">
              <w:rPr>
                <w:vertAlign w:val="superscript"/>
              </w:rPr>
              <w:footnoteReference w:id="23"/>
            </w:r>
          </w:p>
          <w:p w14:paraId="51F5E29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color w:val="000000"/>
              </w:rPr>
            </w:pPr>
            <w:r w:rsidRPr="00753F5C">
              <w:t xml:space="preserve">Value Engineering: </w:t>
            </w:r>
            <w:r w:rsidRPr="00753F5C">
              <w:rPr>
                <w:color w:val="000000"/>
              </w:rPr>
              <w:t xml:space="preserve">The Contractor may prepare, at its own cost, a value engineering proposal at any time during the performance </w:t>
            </w:r>
            <w:r w:rsidRPr="00753F5C">
              <w:rPr>
                <w:color w:val="000000"/>
              </w:rPr>
              <w:lastRenderedPageBreak/>
              <w:t>of the contract. The value engineering proposal shall, at a minimum, include the following;</w:t>
            </w:r>
          </w:p>
          <w:p w14:paraId="610379E6" w14:textId="77777777" w:rsidR="00ED5291" w:rsidRPr="00753F5C" w:rsidRDefault="00ED5291" w:rsidP="00E10121">
            <w:pPr>
              <w:numPr>
                <w:ilvl w:val="0"/>
                <w:numId w:val="90"/>
              </w:numPr>
              <w:spacing w:before="120" w:after="120"/>
              <w:ind w:left="1142" w:hanging="540"/>
              <w:jc w:val="both"/>
              <w:rPr>
                <w:color w:val="000000"/>
              </w:rPr>
            </w:pPr>
            <w:r w:rsidRPr="00753F5C">
              <w:rPr>
                <w:color w:val="000000"/>
              </w:rPr>
              <w:t>the proposed change(s), and a description of the difference to the existing contract requirements;</w:t>
            </w:r>
          </w:p>
          <w:p w14:paraId="5D6856BA" w14:textId="52E4A2C8" w:rsidR="00ED5291" w:rsidRPr="00753F5C" w:rsidRDefault="00ED5291" w:rsidP="00E10121">
            <w:pPr>
              <w:numPr>
                <w:ilvl w:val="0"/>
                <w:numId w:val="90"/>
              </w:numPr>
              <w:spacing w:before="120" w:after="120"/>
              <w:ind w:left="1142" w:hanging="540"/>
              <w:jc w:val="both"/>
              <w:rPr>
                <w:color w:val="000000"/>
              </w:rPr>
            </w:pPr>
            <w:r w:rsidRPr="00753F5C">
              <w:rPr>
                <w:color w:val="000000"/>
              </w:rPr>
              <w:t xml:space="preserve">a full cost/benefit analysis of the proposed change(s) </w:t>
            </w:r>
            <w:r w:rsidRPr="00085BA4">
              <w:rPr>
                <w:rFonts w:eastAsia="Arial Narrow"/>
                <w:szCs w:val="20"/>
              </w:rPr>
              <w:t>including</w:t>
            </w:r>
            <w:r w:rsidRPr="00753F5C">
              <w:rPr>
                <w:color w:val="000000"/>
              </w:rPr>
              <w:t xml:space="preserve"> a description and estimate of costs (including life cycle cost) the Employer may incur in implementing the value engineering proposal; </w:t>
            </w:r>
          </w:p>
          <w:p w14:paraId="2A4F4020" w14:textId="77777777" w:rsidR="00B858BB" w:rsidRDefault="00ED5291" w:rsidP="00E10121">
            <w:pPr>
              <w:numPr>
                <w:ilvl w:val="0"/>
                <w:numId w:val="90"/>
              </w:numPr>
              <w:spacing w:before="120" w:after="120"/>
              <w:ind w:left="1142" w:hanging="540"/>
              <w:jc w:val="both"/>
              <w:rPr>
                <w:color w:val="000000"/>
              </w:rPr>
            </w:pPr>
            <w:r w:rsidRPr="00753F5C">
              <w:rPr>
                <w:color w:val="000000"/>
              </w:rPr>
              <w:t>a description of any effect(s) of the change on performance/functionality</w:t>
            </w:r>
            <w:r w:rsidR="00B858BB">
              <w:rPr>
                <w:color w:val="000000"/>
              </w:rPr>
              <w:t xml:space="preserve">; and </w:t>
            </w:r>
          </w:p>
          <w:p w14:paraId="06D4062D" w14:textId="142D7976" w:rsidR="00ED5291" w:rsidRPr="00753F5C" w:rsidRDefault="00B858BB" w:rsidP="00E10121">
            <w:pPr>
              <w:numPr>
                <w:ilvl w:val="0"/>
                <w:numId w:val="90"/>
              </w:numPr>
              <w:spacing w:before="120" w:after="120"/>
              <w:ind w:left="1142" w:hanging="540"/>
              <w:jc w:val="both"/>
              <w:rPr>
                <w:color w:val="000000"/>
              </w:rPr>
            </w:pPr>
            <w:r w:rsidRPr="00B637AF">
              <w:rPr>
                <w:color w:val="000000" w:themeColor="text1"/>
              </w:rPr>
              <w:t>a description of the proposed work to be performed, a program</w:t>
            </w:r>
            <w:r w:rsidR="00AD3DC1">
              <w:rPr>
                <w:color w:val="000000" w:themeColor="text1"/>
              </w:rPr>
              <w:t xml:space="preserve"> </w:t>
            </w:r>
            <w:r w:rsidRPr="00B637AF">
              <w:rPr>
                <w:color w:val="000000" w:themeColor="text1"/>
              </w:rPr>
              <w:t>for its execution and sufficient ES information to enable an evaluation of ES risks and impacts</w:t>
            </w:r>
            <w:r w:rsidR="00AD3DC1">
              <w:rPr>
                <w:color w:val="000000" w:themeColor="text1"/>
              </w:rPr>
              <w:t>.</w:t>
            </w:r>
          </w:p>
          <w:p w14:paraId="0EFD8F58" w14:textId="77777777" w:rsidR="00ED5291" w:rsidRPr="00753F5C" w:rsidRDefault="00ED5291" w:rsidP="000E1065">
            <w:pPr>
              <w:spacing w:before="120" w:after="120"/>
              <w:ind w:left="522" w:right="36"/>
              <w:jc w:val="both"/>
              <w:rPr>
                <w:color w:val="000000"/>
              </w:rPr>
            </w:pPr>
            <w:r w:rsidRPr="00753F5C">
              <w:rPr>
                <w:color w:val="000000"/>
              </w:rPr>
              <w:t>The Employer may accept the value engineering proposal if the proposal demonstrates benefits that:</w:t>
            </w:r>
          </w:p>
          <w:p w14:paraId="3070CFC7" w14:textId="77777777" w:rsidR="00ED5291" w:rsidRPr="00753F5C" w:rsidRDefault="00ED5291" w:rsidP="00E10121">
            <w:pPr>
              <w:numPr>
                <w:ilvl w:val="0"/>
                <w:numId w:val="89"/>
              </w:numPr>
              <w:spacing w:before="120" w:after="120"/>
              <w:ind w:left="1142" w:hanging="540"/>
              <w:jc w:val="both"/>
              <w:rPr>
                <w:color w:val="000000"/>
              </w:rPr>
            </w:pPr>
            <w:r w:rsidRPr="00085BA4">
              <w:rPr>
                <w:color w:val="000000"/>
              </w:rPr>
              <w:t>accelerates</w:t>
            </w:r>
            <w:r w:rsidRPr="00753F5C">
              <w:rPr>
                <w:color w:val="000000"/>
              </w:rPr>
              <w:t xml:space="preserve"> the contract completion period; or</w:t>
            </w:r>
          </w:p>
          <w:p w14:paraId="72DFD098" w14:textId="77777777" w:rsidR="00ED5291" w:rsidRPr="00753F5C" w:rsidRDefault="00ED5291" w:rsidP="00E10121">
            <w:pPr>
              <w:numPr>
                <w:ilvl w:val="0"/>
                <w:numId w:val="89"/>
              </w:numPr>
              <w:spacing w:before="120" w:after="120"/>
              <w:ind w:left="1142" w:hanging="540"/>
              <w:jc w:val="both"/>
              <w:rPr>
                <w:color w:val="000000"/>
              </w:rPr>
            </w:pPr>
            <w:r w:rsidRPr="00085BA4">
              <w:rPr>
                <w:rFonts w:eastAsia="Arial Narrow"/>
                <w:szCs w:val="20"/>
              </w:rPr>
              <w:t>reduces</w:t>
            </w:r>
            <w:r w:rsidRPr="00753F5C">
              <w:rPr>
                <w:color w:val="000000"/>
              </w:rPr>
              <w:t xml:space="preserve"> the Contract Price or the life cycle costs to the Employer; or</w:t>
            </w:r>
          </w:p>
          <w:p w14:paraId="0F52461E" w14:textId="77777777" w:rsidR="00ED5291" w:rsidRPr="00753F5C" w:rsidRDefault="00ED5291" w:rsidP="00E10121">
            <w:pPr>
              <w:numPr>
                <w:ilvl w:val="0"/>
                <w:numId w:val="89"/>
              </w:numPr>
              <w:spacing w:before="120" w:after="120"/>
              <w:ind w:left="1142" w:hanging="540"/>
              <w:jc w:val="both"/>
              <w:rPr>
                <w:color w:val="000000"/>
              </w:rPr>
            </w:pPr>
            <w:r w:rsidRPr="00085BA4">
              <w:rPr>
                <w:rFonts w:eastAsia="Arial Narrow"/>
                <w:szCs w:val="20"/>
              </w:rPr>
              <w:t>improves</w:t>
            </w:r>
            <w:r w:rsidRPr="00753F5C">
              <w:rPr>
                <w:color w:val="000000"/>
              </w:rPr>
              <w:t xml:space="preserve"> the quality, efficiency, safety or sustainability of the Facilities; or</w:t>
            </w:r>
          </w:p>
          <w:p w14:paraId="625899C7" w14:textId="77777777" w:rsidR="00ED5291" w:rsidRPr="00753F5C" w:rsidRDefault="00ED5291" w:rsidP="000E1065">
            <w:pPr>
              <w:spacing w:before="120" w:after="120"/>
              <w:ind w:left="1152" w:right="36" w:hanging="576"/>
              <w:jc w:val="both"/>
              <w:rPr>
                <w:color w:val="000000"/>
              </w:rPr>
            </w:pPr>
            <w:r w:rsidRPr="00753F5C">
              <w:rPr>
                <w:color w:val="000000"/>
              </w:rPr>
              <w:t xml:space="preserve">(d) </w:t>
            </w:r>
            <w:r w:rsidRPr="00753F5C">
              <w:rPr>
                <w:color w:val="000000"/>
              </w:rPr>
              <w:tab/>
              <w:t>yields any other benefits to the Employer,</w:t>
            </w:r>
          </w:p>
          <w:p w14:paraId="7C105FED" w14:textId="77777777" w:rsidR="00ED5291" w:rsidRPr="00753F5C" w:rsidRDefault="00ED5291" w:rsidP="000E1065">
            <w:pPr>
              <w:spacing w:before="120" w:after="120"/>
              <w:ind w:left="545" w:right="36"/>
              <w:jc w:val="both"/>
              <w:rPr>
                <w:color w:val="000000"/>
              </w:rPr>
            </w:pPr>
            <w:r w:rsidRPr="00753F5C">
              <w:rPr>
                <w:color w:val="000000"/>
              </w:rPr>
              <w:t>without compromising the functionality of the Works.</w:t>
            </w:r>
          </w:p>
          <w:p w14:paraId="1B3CF1E0" w14:textId="77777777" w:rsidR="00ED5291" w:rsidRPr="00753F5C" w:rsidRDefault="00ED5291" w:rsidP="000E1065">
            <w:pPr>
              <w:spacing w:before="120" w:after="120"/>
              <w:ind w:left="522" w:right="36"/>
              <w:jc w:val="both"/>
              <w:rPr>
                <w:color w:val="000000"/>
              </w:rPr>
            </w:pPr>
            <w:r w:rsidRPr="00753F5C">
              <w:rPr>
                <w:color w:val="000000"/>
              </w:rPr>
              <w:t>If the value engineering proposal is approved by the Employer and results in:</w:t>
            </w:r>
          </w:p>
          <w:p w14:paraId="0C17CBB6" w14:textId="77777777" w:rsidR="00ED5291" w:rsidRPr="00753F5C" w:rsidRDefault="00ED5291" w:rsidP="00E10121">
            <w:pPr>
              <w:numPr>
                <w:ilvl w:val="0"/>
                <w:numId w:val="88"/>
              </w:numPr>
              <w:spacing w:before="120" w:after="120"/>
              <w:ind w:left="1142" w:hanging="540"/>
              <w:jc w:val="both"/>
              <w:rPr>
                <w:color w:val="000000"/>
              </w:rPr>
            </w:pPr>
            <w:r w:rsidRPr="00753F5C">
              <w:rPr>
                <w:color w:val="000000"/>
              </w:rPr>
              <w:t xml:space="preserve">a </w:t>
            </w:r>
            <w:r w:rsidRPr="00085BA4">
              <w:rPr>
                <w:rFonts w:eastAsia="Arial Narrow"/>
                <w:szCs w:val="20"/>
              </w:rPr>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07EEB47A" w14:textId="77777777" w:rsidR="00ED5291" w:rsidRPr="00753F5C" w:rsidRDefault="00ED5291" w:rsidP="00E10121">
            <w:pPr>
              <w:numPr>
                <w:ilvl w:val="0"/>
                <w:numId w:val="88"/>
              </w:numPr>
              <w:spacing w:before="120" w:after="120"/>
              <w:ind w:left="1142" w:hanging="540"/>
              <w:jc w:val="both"/>
              <w:rPr>
                <w:color w:val="000000"/>
              </w:rPr>
            </w:pPr>
            <w:r w:rsidRPr="00753F5C">
              <w:rPr>
                <w:color w:val="000000"/>
              </w:rPr>
              <w:t xml:space="preserve">an increase in the Contract Price; but results in a reduction in life </w:t>
            </w:r>
            <w:r w:rsidRPr="00085BA4">
              <w:rPr>
                <w:rFonts w:eastAsia="Arial Narrow"/>
                <w:szCs w:val="20"/>
              </w:rPr>
              <w:t>cycle</w:t>
            </w:r>
            <w:r w:rsidRPr="00753F5C">
              <w:rPr>
                <w:color w:val="000000"/>
              </w:rPr>
              <w:t xml:space="preserve"> costs due to any benefit described in (a) to (d) above, the amount to be paid to the Contractor shall be the full increase in the Contract Price.</w:t>
            </w:r>
          </w:p>
        </w:tc>
      </w:tr>
      <w:tr w:rsidR="00ED5291" w:rsidRPr="00753F5C" w14:paraId="58F5A53D" w14:textId="77777777" w:rsidTr="16DCC97D">
        <w:tc>
          <w:tcPr>
            <w:tcW w:w="2255" w:type="dxa"/>
            <w:tcBorders>
              <w:top w:val="nil"/>
              <w:left w:val="nil"/>
              <w:bottom w:val="nil"/>
              <w:right w:val="nil"/>
            </w:tcBorders>
          </w:tcPr>
          <w:p w14:paraId="4ED2F43B" w14:textId="65857A4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6" w:name="_Toc333923265"/>
            <w:bookmarkStart w:id="957" w:name="_Toc497228249"/>
            <w:bookmarkStart w:id="958" w:name="_Toc25317384"/>
            <w:r w:rsidRPr="00753F5C">
              <w:lastRenderedPageBreak/>
              <w:t>Cash Flow Forecasts</w:t>
            </w:r>
            <w:bookmarkEnd w:id="956"/>
            <w:bookmarkEnd w:id="957"/>
            <w:bookmarkEnd w:id="958"/>
          </w:p>
        </w:tc>
        <w:tc>
          <w:tcPr>
            <w:tcW w:w="6894" w:type="dxa"/>
            <w:gridSpan w:val="3"/>
            <w:tcBorders>
              <w:top w:val="nil"/>
              <w:left w:val="nil"/>
              <w:bottom w:val="nil"/>
              <w:right w:val="nil"/>
            </w:tcBorders>
          </w:tcPr>
          <w:p w14:paraId="0DF05B92"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Program,</w:t>
            </w:r>
            <w:r w:rsidRPr="00753F5C">
              <w:rPr>
                <w:vertAlign w:val="superscript"/>
              </w:rPr>
              <w:footnoteReference w:id="24"/>
            </w:r>
            <w:r w:rsidRPr="00753F5C">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ED5291" w:rsidRPr="00753F5C" w14:paraId="79FFBF3F" w14:textId="77777777" w:rsidTr="16DCC97D">
        <w:tc>
          <w:tcPr>
            <w:tcW w:w="2255" w:type="dxa"/>
            <w:tcBorders>
              <w:top w:val="nil"/>
              <w:left w:val="nil"/>
              <w:bottom w:val="nil"/>
              <w:right w:val="nil"/>
            </w:tcBorders>
          </w:tcPr>
          <w:p w14:paraId="62D0EDA6" w14:textId="5DD1607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9" w:name="_Toc333923266"/>
            <w:bookmarkStart w:id="960" w:name="_Toc497228250"/>
            <w:bookmarkStart w:id="961" w:name="_Toc25317385"/>
            <w:r w:rsidRPr="00753F5C">
              <w:lastRenderedPageBreak/>
              <w:t>Payment Certificates</w:t>
            </w:r>
            <w:bookmarkEnd w:id="959"/>
            <w:bookmarkEnd w:id="960"/>
            <w:bookmarkEnd w:id="961"/>
          </w:p>
        </w:tc>
        <w:tc>
          <w:tcPr>
            <w:tcW w:w="6894" w:type="dxa"/>
            <w:gridSpan w:val="3"/>
            <w:tcBorders>
              <w:top w:val="nil"/>
              <w:left w:val="nil"/>
              <w:bottom w:val="nil"/>
              <w:right w:val="nil"/>
            </w:tcBorders>
          </w:tcPr>
          <w:p w14:paraId="0439E70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to the Project Manager monthly statements of the estimated value of the work executed less the cumulative amount certified previously.</w:t>
            </w:r>
          </w:p>
          <w:p w14:paraId="3C5FC1D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check the Contractor’s monthly statement and certify the amount to be paid to the Contractor.</w:t>
            </w:r>
          </w:p>
          <w:p w14:paraId="409C42F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be determined by the Project Manager.</w:t>
            </w:r>
          </w:p>
          <w:p w14:paraId="45C1490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comprise the value of the quantities of work in the Bill of Quantities that have been completed.</w:t>
            </w:r>
            <w:r w:rsidRPr="00753F5C">
              <w:rPr>
                <w:vertAlign w:val="superscript"/>
              </w:rPr>
              <w:footnoteReference w:id="25"/>
            </w:r>
          </w:p>
          <w:p w14:paraId="231C83B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include the valuation of Variations and Compensation Events.</w:t>
            </w:r>
          </w:p>
          <w:p w14:paraId="17F4DC78"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may exclude any item certified in a previous certificate or reduce the proportion of any item previously certified in any certificate in the light of later information.</w:t>
            </w:r>
          </w:p>
          <w:p w14:paraId="27BA9FCB" w14:textId="77777777" w:rsidR="00ED5291" w:rsidRPr="00F57ADE"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47777">
              <w:rPr>
                <w:color w:val="000000" w:themeColor="text1"/>
              </w:rPr>
              <w:t xml:space="preserve">If the Contractor was, or is, failing to perform any </w:t>
            </w:r>
            <w:r>
              <w:rPr>
                <w:color w:val="000000" w:themeColor="text1"/>
              </w:rPr>
              <w:t>ES</w:t>
            </w:r>
            <w:r w:rsidRPr="00147777">
              <w:rPr>
                <w:color w:val="000000" w:themeColor="text1"/>
              </w:rPr>
              <w:t xml:space="preserve">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3D90EB10"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comply with any </w:t>
            </w:r>
            <w:r>
              <w:rPr>
                <w:color w:val="000000" w:themeColor="text1"/>
              </w:rPr>
              <w:t>ES</w:t>
            </w:r>
            <w:r w:rsidRPr="00753F5C">
              <w:rPr>
                <w:color w:val="000000" w:themeColor="text1"/>
              </w:rPr>
              <w:t xml:space="preserve"> obligations or work described in the Works’ Requirements which may include: working outside site </w:t>
            </w:r>
            <w:r w:rsidRPr="00085BA4">
              <w:rPr>
                <w:rFonts w:eastAsia="Arial Narrow"/>
                <w:szCs w:val="20"/>
              </w:rPr>
              <w:t>boundaries</w:t>
            </w:r>
            <w:r w:rsidRPr="00753F5C">
              <w:rPr>
                <w:color w:val="000000" w:themeColor="text1"/>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7B96A71D"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regularly</w:t>
            </w:r>
            <w:r w:rsidRPr="00753F5C">
              <w:rPr>
                <w:color w:val="000000" w:themeColor="text1"/>
              </w:rPr>
              <w:t xml:space="preserve"> review C-ESMP and/or update it in a timely manner to address emerging </w:t>
            </w:r>
            <w:r>
              <w:rPr>
                <w:color w:val="000000" w:themeColor="text1"/>
              </w:rPr>
              <w:t>ES</w:t>
            </w:r>
            <w:r w:rsidRPr="00753F5C">
              <w:rPr>
                <w:color w:val="000000" w:themeColor="text1"/>
              </w:rPr>
              <w:t xml:space="preserve"> issues, or anticipated risks or impacts;</w:t>
            </w:r>
          </w:p>
          <w:p w14:paraId="5D960FB9"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implement</w:t>
            </w:r>
            <w:r w:rsidRPr="00753F5C">
              <w:rPr>
                <w:color w:val="000000" w:themeColor="text1"/>
              </w:rPr>
              <w:t xml:space="preserve"> the C-ESMP</w:t>
            </w:r>
            <w:r>
              <w:rPr>
                <w:color w:val="000000" w:themeColor="text1"/>
              </w:rPr>
              <w:t xml:space="preserve"> e.g. failure to provide required training or sensitization</w:t>
            </w:r>
            <w:r w:rsidRPr="00753F5C">
              <w:rPr>
                <w:color w:val="000000" w:themeColor="text1"/>
              </w:rPr>
              <w:t>;</w:t>
            </w:r>
          </w:p>
          <w:p w14:paraId="60E626B7"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lastRenderedPageBreak/>
              <w:t xml:space="preserve">failing to have appropriate consents/permits prior to undertaking </w:t>
            </w:r>
            <w:r w:rsidRPr="00085BA4">
              <w:rPr>
                <w:rFonts w:eastAsia="Arial Narrow"/>
                <w:szCs w:val="20"/>
              </w:rPr>
              <w:t>Works</w:t>
            </w:r>
            <w:r w:rsidRPr="00753F5C">
              <w:rPr>
                <w:color w:val="000000" w:themeColor="text1"/>
              </w:rPr>
              <w:t xml:space="preserve"> or related activities;</w:t>
            </w:r>
          </w:p>
          <w:p w14:paraId="786813A4"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submit </w:t>
            </w:r>
            <w:r>
              <w:rPr>
                <w:color w:val="000000" w:themeColor="text1"/>
              </w:rPr>
              <w:t>ES</w:t>
            </w:r>
            <w:r w:rsidRPr="00753F5C">
              <w:rPr>
                <w:color w:val="000000" w:themeColor="text1"/>
              </w:rPr>
              <w:t xml:space="preserve"> report/s (as described in Appendix </w:t>
            </w:r>
            <w:r>
              <w:rPr>
                <w:color w:val="000000" w:themeColor="text1"/>
              </w:rPr>
              <w:t>B</w:t>
            </w:r>
            <w:r w:rsidRPr="00753F5C">
              <w:rPr>
                <w:color w:val="000000" w:themeColor="text1"/>
              </w:rPr>
              <w:t xml:space="preserve">), or failure to </w:t>
            </w:r>
            <w:r w:rsidRPr="00085BA4">
              <w:rPr>
                <w:rFonts w:eastAsia="Arial Narrow"/>
                <w:szCs w:val="20"/>
              </w:rPr>
              <w:t>submit</w:t>
            </w:r>
            <w:r w:rsidRPr="00753F5C">
              <w:rPr>
                <w:color w:val="000000" w:themeColor="text1"/>
              </w:rPr>
              <w:t xml:space="preserve"> such reports in a timely manner;</w:t>
            </w:r>
          </w:p>
          <w:p w14:paraId="19415251" w14:textId="5C7C87F1" w:rsidR="00ED5291" w:rsidRPr="00753F5C" w:rsidRDefault="00ED5291" w:rsidP="00E10121">
            <w:pPr>
              <w:numPr>
                <w:ilvl w:val="0"/>
                <w:numId w:val="87"/>
              </w:numPr>
              <w:spacing w:before="120" w:after="120"/>
              <w:ind w:left="1142" w:hanging="540"/>
              <w:jc w:val="both"/>
            </w:pPr>
            <w:r w:rsidRPr="00753F5C">
              <w:rPr>
                <w:color w:val="000000" w:themeColor="text1"/>
              </w:rPr>
              <w:t xml:space="preserve">failure to implement remediation as instructed by the Project Manager </w:t>
            </w:r>
            <w:r w:rsidRPr="00085BA4">
              <w:rPr>
                <w:rFonts w:eastAsia="Arial Narrow"/>
                <w:szCs w:val="20"/>
              </w:rPr>
              <w:t>within</w:t>
            </w:r>
            <w:r w:rsidRPr="00753F5C">
              <w:rPr>
                <w:color w:val="000000" w:themeColor="text1"/>
              </w:rPr>
              <w:t xml:space="preserve"> the specified timeframe (e.g. remediation addressing non-compliance/s). </w:t>
            </w:r>
          </w:p>
        </w:tc>
      </w:tr>
      <w:tr w:rsidR="00ED5291" w:rsidRPr="00753F5C" w14:paraId="32FD44BB" w14:textId="77777777" w:rsidTr="16DCC97D">
        <w:tc>
          <w:tcPr>
            <w:tcW w:w="2255" w:type="dxa"/>
            <w:tcBorders>
              <w:top w:val="nil"/>
              <w:left w:val="nil"/>
              <w:bottom w:val="nil"/>
              <w:right w:val="nil"/>
            </w:tcBorders>
          </w:tcPr>
          <w:p w14:paraId="6358BB36" w14:textId="40D3F14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2" w:name="_Toc333923267"/>
            <w:bookmarkStart w:id="963" w:name="_Toc497228251"/>
            <w:bookmarkStart w:id="964" w:name="_Toc25317386"/>
            <w:r w:rsidRPr="00753F5C">
              <w:lastRenderedPageBreak/>
              <w:t>Payments</w:t>
            </w:r>
            <w:bookmarkEnd w:id="962"/>
            <w:bookmarkEnd w:id="963"/>
            <w:bookmarkEnd w:id="964"/>
          </w:p>
        </w:tc>
        <w:tc>
          <w:tcPr>
            <w:tcW w:w="6894" w:type="dxa"/>
            <w:gridSpan w:val="3"/>
            <w:tcBorders>
              <w:top w:val="nil"/>
              <w:left w:val="nil"/>
              <w:bottom w:val="nil"/>
              <w:right w:val="nil"/>
            </w:tcBorders>
          </w:tcPr>
          <w:p w14:paraId="5E12F30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18029A1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36DEBE9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Unless otherwise stated, all payments and deductions shall be paid or charged in the proportions of currencies comprising the Contract Price.</w:t>
            </w:r>
          </w:p>
          <w:p w14:paraId="1A43B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Items of the Works for which no rate or price has been entered in shall not be paid for by the Employer and shall be deemed covered by other rates and prices in the Contract.</w:t>
            </w:r>
          </w:p>
        </w:tc>
      </w:tr>
      <w:tr w:rsidR="00ED5291" w:rsidRPr="00753F5C" w14:paraId="0ACDD7CD" w14:textId="77777777" w:rsidTr="16DCC97D">
        <w:tc>
          <w:tcPr>
            <w:tcW w:w="2255" w:type="dxa"/>
            <w:tcBorders>
              <w:top w:val="nil"/>
              <w:left w:val="nil"/>
              <w:bottom w:val="nil"/>
              <w:right w:val="nil"/>
            </w:tcBorders>
          </w:tcPr>
          <w:p w14:paraId="39427E1E" w14:textId="7B506DE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5" w:name="_Toc333923268"/>
            <w:bookmarkStart w:id="966" w:name="_Toc497228252"/>
            <w:bookmarkStart w:id="967" w:name="_Toc25317387"/>
            <w:r w:rsidRPr="00753F5C">
              <w:t>Compensation Events</w:t>
            </w:r>
            <w:bookmarkEnd w:id="965"/>
            <w:bookmarkEnd w:id="966"/>
            <w:bookmarkEnd w:id="967"/>
          </w:p>
        </w:tc>
        <w:tc>
          <w:tcPr>
            <w:tcW w:w="6894" w:type="dxa"/>
            <w:gridSpan w:val="3"/>
            <w:tcBorders>
              <w:top w:val="nil"/>
              <w:left w:val="nil"/>
              <w:bottom w:val="nil"/>
              <w:right w:val="nil"/>
            </w:tcBorders>
          </w:tcPr>
          <w:p w14:paraId="46ED29F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following shall be Compensation Events:</w:t>
            </w:r>
          </w:p>
          <w:p w14:paraId="137036F0" w14:textId="7777777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Employer</w:t>
            </w:r>
            <w:r w:rsidRPr="00753F5C">
              <w:t xml:space="preserve"> does not give access to a part of the Site by the Site Possession Date pursuant to GCC Sub-Clause 20.1.</w:t>
            </w:r>
          </w:p>
          <w:p w14:paraId="52F843DE" w14:textId="7777777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Employer</w:t>
            </w:r>
            <w:r w:rsidRPr="00753F5C">
              <w:t xml:space="preserve"> modifies the Schedule of Other Contractors in a way that affects the work of the Contractor under the Contract.</w:t>
            </w:r>
          </w:p>
          <w:p w14:paraId="19507BB6" w14:textId="5B24CA4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Project</w:t>
            </w:r>
            <w:r w:rsidRPr="00753F5C">
              <w:t xml:space="preserve"> Manager orders a delay or does not issue Drawings, Specification, or instructions required for execution of the Works on time.</w:t>
            </w:r>
          </w:p>
          <w:p w14:paraId="3FA6A359" w14:textId="77777777" w:rsidR="00ED5291" w:rsidRPr="00753F5C" w:rsidRDefault="00ED5291" w:rsidP="00E10121">
            <w:pPr>
              <w:numPr>
                <w:ilvl w:val="0"/>
                <w:numId w:val="86"/>
              </w:numPr>
              <w:spacing w:before="120" w:after="120"/>
              <w:ind w:left="1142" w:hanging="540"/>
              <w:jc w:val="both"/>
            </w:pPr>
            <w:r w:rsidRPr="00753F5C">
              <w:lastRenderedPageBreak/>
              <w:t xml:space="preserve">The Project Manager instructs the Contractor to uncover or to carry </w:t>
            </w:r>
            <w:r w:rsidRPr="00085BA4">
              <w:rPr>
                <w:rFonts w:eastAsia="Arial Narrow"/>
                <w:szCs w:val="20"/>
              </w:rPr>
              <w:t>out</w:t>
            </w:r>
            <w:r w:rsidRPr="00753F5C">
              <w:t xml:space="preserve"> additional tests upon work, which is then found to have no Defects.</w:t>
            </w:r>
          </w:p>
          <w:p w14:paraId="76D569F1" w14:textId="7777777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Project</w:t>
            </w:r>
            <w:r w:rsidRPr="00753F5C">
              <w:t xml:space="preserve"> Manager unreasonably does not approve a subcontract to be let.</w:t>
            </w:r>
          </w:p>
          <w:p w14:paraId="744E2FDE" w14:textId="77777777" w:rsidR="00ED5291" w:rsidRPr="00753F5C" w:rsidRDefault="00ED5291" w:rsidP="00E10121">
            <w:pPr>
              <w:numPr>
                <w:ilvl w:val="0"/>
                <w:numId w:val="86"/>
              </w:numPr>
              <w:spacing w:before="120" w:after="120"/>
              <w:ind w:left="1142" w:hanging="540"/>
              <w:jc w:val="both"/>
            </w:pPr>
            <w:r w:rsidRPr="00753F5C">
              <w:t xml:space="preserve">Ground conditions are substantially more adverse than could </w:t>
            </w:r>
            <w:r w:rsidRPr="00085BA4">
              <w:rPr>
                <w:rFonts w:eastAsia="Arial Narrow"/>
                <w:szCs w:val="20"/>
              </w:rPr>
              <w:t>reasonably</w:t>
            </w:r>
            <w:r w:rsidRPr="00753F5C">
              <w:t xml:space="preserve"> have been assumed before issuance of the Letter of Acceptance from the information issued to bidders (including the Site Investigation Reports), from information available publicly and from a visual inspection of the Site.</w:t>
            </w:r>
          </w:p>
          <w:p w14:paraId="768F5872" w14:textId="77777777" w:rsidR="00ED5291" w:rsidRPr="00753F5C" w:rsidRDefault="00ED5291" w:rsidP="00E10121">
            <w:pPr>
              <w:numPr>
                <w:ilvl w:val="0"/>
                <w:numId w:val="86"/>
              </w:numPr>
              <w:spacing w:before="120" w:after="120"/>
              <w:ind w:left="1142" w:hanging="540"/>
              <w:jc w:val="both"/>
            </w:pPr>
            <w:r w:rsidRPr="00753F5C">
              <w:t>The Project Manager gives an instruction for dealing with an unforeseen condition, caused by the Employer, or additional work required for safety or other reasons.</w:t>
            </w:r>
          </w:p>
          <w:p w14:paraId="744116E8" w14:textId="77777777" w:rsidR="00ED5291" w:rsidRPr="00753F5C" w:rsidRDefault="00ED5291" w:rsidP="00E10121">
            <w:pPr>
              <w:numPr>
                <w:ilvl w:val="0"/>
                <w:numId w:val="86"/>
              </w:numPr>
              <w:spacing w:before="120" w:after="120"/>
              <w:ind w:left="1142" w:hanging="540"/>
              <w:jc w:val="both"/>
            </w:pPr>
            <w:r w:rsidRPr="00753F5C">
              <w:t xml:space="preserve">Other contractors, public authorities, utilities, or the Employer </w:t>
            </w:r>
            <w:r w:rsidRPr="00085BA4">
              <w:rPr>
                <w:rFonts w:eastAsia="Arial Narrow"/>
                <w:szCs w:val="20"/>
              </w:rPr>
              <w:t>does</w:t>
            </w:r>
            <w:r w:rsidRPr="00753F5C">
              <w:t xml:space="preserve"> not work within the dates and other constraints stated in the Contract, and they cause delay or extra cost to the Contractor.</w:t>
            </w:r>
          </w:p>
          <w:p w14:paraId="0018A81D" w14:textId="77777777" w:rsidR="00ED5291" w:rsidRPr="00753F5C" w:rsidRDefault="00ED5291" w:rsidP="00E10121">
            <w:pPr>
              <w:numPr>
                <w:ilvl w:val="0"/>
                <w:numId w:val="86"/>
              </w:numPr>
              <w:spacing w:before="120" w:after="120"/>
              <w:ind w:left="1142" w:hanging="540"/>
              <w:jc w:val="both"/>
            </w:pPr>
            <w:r w:rsidRPr="00753F5C">
              <w:t xml:space="preserve">The advance </w:t>
            </w:r>
            <w:r w:rsidRPr="00085BA4">
              <w:rPr>
                <w:rFonts w:eastAsia="Arial Narrow"/>
                <w:szCs w:val="20"/>
              </w:rPr>
              <w:t>payment</w:t>
            </w:r>
            <w:r w:rsidRPr="00753F5C">
              <w:t xml:space="preserve"> is delayed.</w:t>
            </w:r>
          </w:p>
          <w:p w14:paraId="4CF60E51" w14:textId="77777777" w:rsidR="00ED5291" w:rsidRPr="00753F5C" w:rsidRDefault="00ED5291" w:rsidP="00E10121">
            <w:pPr>
              <w:numPr>
                <w:ilvl w:val="0"/>
                <w:numId w:val="86"/>
              </w:numPr>
              <w:spacing w:before="120" w:after="120"/>
              <w:ind w:left="1142" w:hanging="540"/>
              <w:jc w:val="both"/>
            </w:pPr>
            <w:r w:rsidRPr="00753F5C">
              <w:t>The effects on the Contractor of any of the Employer’s Risks.</w:t>
            </w:r>
          </w:p>
          <w:p w14:paraId="16901298" w14:textId="77777777" w:rsidR="00ED5291" w:rsidRPr="00753F5C" w:rsidRDefault="00ED5291" w:rsidP="00E10121">
            <w:pPr>
              <w:numPr>
                <w:ilvl w:val="0"/>
                <w:numId w:val="86"/>
              </w:numPr>
              <w:spacing w:before="120" w:after="120"/>
              <w:ind w:left="1142" w:hanging="540"/>
              <w:jc w:val="both"/>
            </w:pPr>
            <w:r w:rsidRPr="00753F5C">
              <w:t xml:space="preserve">The Project </w:t>
            </w:r>
            <w:r w:rsidRPr="00085BA4">
              <w:rPr>
                <w:rFonts w:eastAsia="Arial Narrow"/>
                <w:szCs w:val="20"/>
              </w:rPr>
              <w:t>Manager</w:t>
            </w:r>
            <w:r w:rsidRPr="00753F5C">
              <w:t xml:space="preserve"> unreasonably delays issuing a Certificate of Completion.</w:t>
            </w:r>
          </w:p>
          <w:p w14:paraId="30261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407A50B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2F77323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not be entitled to compensation to the extent that the Employer’s interests are adversely affected by the </w:t>
            </w:r>
            <w:r w:rsidRPr="00753F5C">
              <w:lastRenderedPageBreak/>
              <w:t>Contractor’s not having given early warning or not having cooperated with the Project Manager.</w:t>
            </w:r>
          </w:p>
        </w:tc>
      </w:tr>
      <w:tr w:rsidR="00ED5291" w:rsidRPr="00753F5C" w14:paraId="0CE745CA" w14:textId="77777777" w:rsidTr="16DCC97D">
        <w:tc>
          <w:tcPr>
            <w:tcW w:w="2255" w:type="dxa"/>
            <w:tcBorders>
              <w:top w:val="nil"/>
              <w:left w:val="nil"/>
              <w:bottom w:val="nil"/>
              <w:right w:val="nil"/>
            </w:tcBorders>
          </w:tcPr>
          <w:p w14:paraId="15DC7DF6" w14:textId="4EB4027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8" w:name="_Toc333923269"/>
            <w:bookmarkStart w:id="969" w:name="_Toc497228253"/>
            <w:bookmarkStart w:id="970" w:name="_Toc25317388"/>
            <w:r w:rsidRPr="00753F5C">
              <w:lastRenderedPageBreak/>
              <w:t>Tax</w:t>
            </w:r>
            <w:bookmarkEnd w:id="968"/>
            <w:bookmarkEnd w:id="969"/>
            <w:bookmarkEnd w:id="970"/>
          </w:p>
        </w:tc>
        <w:tc>
          <w:tcPr>
            <w:tcW w:w="6894" w:type="dxa"/>
            <w:gridSpan w:val="3"/>
            <w:tcBorders>
              <w:top w:val="nil"/>
              <w:left w:val="nil"/>
              <w:bottom w:val="nil"/>
              <w:right w:val="nil"/>
            </w:tcBorders>
          </w:tcPr>
          <w:p w14:paraId="46D8F978" w14:textId="2845BED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92512B">
              <w:t>49</w:t>
            </w:r>
            <w:r w:rsidRPr="00753F5C">
              <w:t>.</w:t>
            </w:r>
          </w:p>
        </w:tc>
      </w:tr>
      <w:tr w:rsidR="00ED5291" w:rsidRPr="00753F5C" w14:paraId="09D9FB33" w14:textId="77777777" w:rsidTr="16DCC97D">
        <w:tc>
          <w:tcPr>
            <w:tcW w:w="2255" w:type="dxa"/>
            <w:tcBorders>
              <w:top w:val="nil"/>
              <w:left w:val="nil"/>
              <w:bottom w:val="nil"/>
              <w:right w:val="nil"/>
            </w:tcBorders>
          </w:tcPr>
          <w:p w14:paraId="1F6D1E04" w14:textId="55217E4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1" w:name="_Toc333923270"/>
            <w:bookmarkStart w:id="972" w:name="_Toc497228254"/>
            <w:bookmarkStart w:id="973" w:name="_Toc25317389"/>
            <w:r w:rsidRPr="00753F5C">
              <w:t>Currencies</w:t>
            </w:r>
            <w:bookmarkEnd w:id="971"/>
            <w:bookmarkEnd w:id="972"/>
            <w:bookmarkEnd w:id="973"/>
          </w:p>
        </w:tc>
        <w:tc>
          <w:tcPr>
            <w:tcW w:w="6894" w:type="dxa"/>
            <w:gridSpan w:val="3"/>
            <w:tcBorders>
              <w:top w:val="nil"/>
              <w:left w:val="nil"/>
              <w:bottom w:val="nil"/>
              <w:right w:val="nil"/>
            </w:tcBorders>
          </w:tcPr>
          <w:p w14:paraId="38254BC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Where payments are made in currencies other than the currency of the Employer’s country </w:t>
            </w:r>
            <w:r w:rsidRPr="00753F5C">
              <w:rPr>
                <w:b/>
              </w:rPr>
              <w:t>specified in the PCC,</w:t>
            </w:r>
            <w:r w:rsidRPr="00753F5C">
              <w:t xml:space="preserve"> the exchange rates used for calculating the amounts to be paid shall be the exchange rates stated in the Contractor’s Bid.</w:t>
            </w:r>
          </w:p>
        </w:tc>
      </w:tr>
      <w:tr w:rsidR="00ED5291" w:rsidRPr="00753F5C" w14:paraId="6924867E" w14:textId="77777777" w:rsidTr="16DCC97D">
        <w:tc>
          <w:tcPr>
            <w:tcW w:w="2255" w:type="dxa"/>
            <w:tcBorders>
              <w:top w:val="nil"/>
              <w:left w:val="nil"/>
              <w:bottom w:val="nil"/>
              <w:right w:val="nil"/>
            </w:tcBorders>
          </w:tcPr>
          <w:p w14:paraId="0A869372" w14:textId="308FBF5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4" w:name="_Toc333923271"/>
            <w:bookmarkStart w:id="975" w:name="_Toc497228255"/>
            <w:bookmarkStart w:id="976" w:name="_Toc25317390"/>
            <w:r w:rsidRPr="00753F5C">
              <w:t>Price Adjustment</w:t>
            </w:r>
            <w:bookmarkEnd w:id="974"/>
            <w:bookmarkEnd w:id="975"/>
            <w:bookmarkEnd w:id="976"/>
          </w:p>
        </w:tc>
        <w:tc>
          <w:tcPr>
            <w:tcW w:w="6894" w:type="dxa"/>
            <w:gridSpan w:val="3"/>
            <w:tcBorders>
              <w:top w:val="nil"/>
              <w:left w:val="nil"/>
              <w:bottom w:val="nil"/>
              <w:right w:val="nil"/>
            </w:tcBorders>
          </w:tcPr>
          <w:p w14:paraId="67D32D9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Prices shall be adjusted for fluctuations in the cost of inputs only if </w:t>
            </w:r>
            <w:r w:rsidRPr="00753F5C">
              <w:rPr>
                <w:b/>
              </w:rPr>
              <w:t xml:space="preserve">provided for in the PCC. </w:t>
            </w:r>
            <w:r w:rsidRPr="00753F5C">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2B87F383" w14:textId="77777777" w:rsidR="00ED5291" w:rsidRPr="00753F5C" w:rsidRDefault="00ED5291" w:rsidP="000E1065">
            <w:pPr>
              <w:spacing w:before="120" w:after="120"/>
              <w:ind w:right="36"/>
              <w:jc w:val="center"/>
            </w:pPr>
            <w:r w:rsidRPr="00753F5C">
              <w:rPr>
                <w:b/>
              </w:rPr>
              <w:t>P</w:t>
            </w:r>
            <w:r w:rsidRPr="00753F5C">
              <w:rPr>
                <w:b/>
                <w:vertAlign w:val="subscript"/>
              </w:rPr>
              <w:t>c</w:t>
            </w:r>
            <w:r w:rsidRPr="00753F5C">
              <w:rPr>
                <w:b/>
              </w:rPr>
              <w:t xml:space="preserve"> = A</w:t>
            </w:r>
            <w:r w:rsidRPr="00753F5C">
              <w:rPr>
                <w:b/>
                <w:vertAlign w:val="subscript"/>
              </w:rPr>
              <w:t>c</w:t>
            </w:r>
            <w:r w:rsidRPr="00753F5C">
              <w:rPr>
                <w:b/>
              </w:rPr>
              <w:t xml:space="preserve"> + B</w:t>
            </w:r>
            <w:r w:rsidRPr="00753F5C">
              <w:rPr>
                <w:b/>
                <w:vertAlign w:val="subscript"/>
              </w:rPr>
              <w:t>c</w:t>
            </w:r>
            <w:r w:rsidRPr="00753F5C">
              <w:rPr>
                <w:b/>
              </w:rPr>
              <w:t xml:space="preserve">  Imc/Ioc</w:t>
            </w:r>
          </w:p>
          <w:p w14:paraId="1995A848" w14:textId="77777777" w:rsidR="00ED5291" w:rsidRPr="00753F5C" w:rsidRDefault="00ED5291" w:rsidP="000E1065">
            <w:pPr>
              <w:tabs>
                <w:tab w:val="left" w:pos="1080"/>
              </w:tabs>
              <w:spacing w:before="120" w:after="120"/>
              <w:ind w:left="1080" w:right="36" w:hanging="540"/>
              <w:jc w:val="both"/>
            </w:pPr>
            <w:r w:rsidRPr="00753F5C">
              <w:t>where:</w:t>
            </w:r>
          </w:p>
          <w:p w14:paraId="1D6594C5" w14:textId="77777777" w:rsidR="00ED5291" w:rsidRPr="00753F5C" w:rsidRDefault="00ED5291" w:rsidP="000E1065">
            <w:pPr>
              <w:tabs>
                <w:tab w:val="left" w:pos="1080"/>
              </w:tabs>
              <w:spacing w:before="120" w:after="120"/>
              <w:ind w:left="1080" w:right="36" w:hanging="540"/>
              <w:jc w:val="both"/>
            </w:pPr>
            <w:r w:rsidRPr="00753F5C">
              <w:tab/>
              <w:t>P</w:t>
            </w:r>
            <w:r w:rsidRPr="00753F5C">
              <w:rPr>
                <w:vertAlign w:val="subscript"/>
              </w:rPr>
              <w:t>c</w:t>
            </w:r>
            <w:r w:rsidRPr="00753F5C">
              <w:t xml:space="preserve"> is the adjustment factor for the portion of the Contract Price payable in a specific currency “c.”</w:t>
            </w:r>
          </w:p>
          <w:p w14:paraId="5D090F66" w14:textId="77777777" w:rsidR="00ED5291" w:rsidRPr="00753F5C" w:rsidRDefault="00ED5291" w:rsidP="000E1065">
            <w:pPr>
              <w:tabs>
                <w:tab w:val="left" w:pos="1080"/>
              </w:tabs>
              <w:spacing w:before="120" w:after="120"/>
              <w:ind w:left="1080" w:right="36" w:hanging="540"/>
              <w:jc w:val="both"/>
            </w:pPr>
            <w:r w:rsidRPr="00753F5C">
              <w:tab/>
              <w:t>A</w:t>
            </w:r>
            <w:r w:rsidRPr="00753F5C">
              <w:rPr>
                <w:vertAlign w:val="subscript"/>
              </w:rPr>
              <w:t>c</w:t>
            </w:r>
            <w:r w:rsidRPr="00753F5C">
              <w:t xml:space="preserve"> and B</w:t>
            </w:r>
            <w:r w:rsidRPr="00753F5C">
              <w:rPr>
                <w:vertAlign w:val="subscript"/>
              </w:rPr>
              <w:t>c</w:t>
            </w:r>
            <w:r w:rsidRPr="00753F5C">
              <w:t xml:space="preserve"> are coefficients</w:t>
            </w:r>
            <w:r w:rsidRPr="00753F5C">
              <w:rPr>
                <w:vertAlign w:val="superscript"/>
              </w:rPr>
              <w:footnoteReference w:id="26"/>
            </w:r>
            <w:r w:rsidRPr="00753F5C">
              <w:t xml:space="preserve"> </w:t>
            </w:r>
            <w:r w:rsidRPr="00753F5C">
              <w:rPr>
                <w:b/>
              </w:rPr>
              <w:t>specified in the PCC,</w:t>
            </w:r>
            <w:r w:rsidRPr="00753F5C">
              <w:t xml:space="preserve"> representing the nonadjustable and adjustable portions, respectively, of the Contract Price payable in that specific currency “c;” and</w:t>
            </w:r>
          </w:p>
          <w:p w14:paraId="3FA0A0FC" w14:textId="77777777" w:rsidR="00ED5291" w:rsidRPr="00753F5C" w:rsidRDefault="00ED5291" w:rsidP="000E1065">
            <w:pPr>
              <w:tabs>
                <w:tab w:val="left" w:pos="1080"/>
              </w:tabs>
              <w:spacing w:before="120" w:after="120"/>
              <w:ind w:left="1080" w:right="36" w:hanging="540"/>
              <w:jc w:val="both"/>
              <w:rPr>
                <w:spacing w:val="-4"/>
              </w:rPr>
            </w:pPr>
            <w:r w:rsidRPr="00753F5C">
              <w:tab/>
            </w:r>
            <w:r w:rsidRPr="00753F5C">
              <w:rPr>
                <w:spacing w:val="-4"/>
              </w:rPr>
              <w:t>Imc is the index prevailing at the end of the month being invoiced and Ioc is the index prevailing 28 days before Bid opening for inputs payable; both in the specific currency “c.”</w:t>
            </w:r>
          </w:p>
          <w:p w14:paraId="104CB0B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D5291" w:rsidRPr="00753F5C" w14:paraId="6043D278" w14:textId="77777777" w:rsidTr="16DCC97D">
        <w:tc>
          <w:tcPr>
            <w:tcW w:w="2255" w:type="dxa"/>
            <w:tcBorders>
              <w:top w:val="nil"/>
              <w:left w:val="nil"/>
              <w:bottom w:val="nil"/>
              <w:right w:val="nil"/>
            </w:tcBorders>
          </w:tcPr>
          <w:p w14:paraId="39486F15" w14:textId="14A1A2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7" w:name="_Toc333923272"/>
            <w:bookmarkStart w:id="978" w:name="_Toc497228256"/>
            <w:bookmarkStart w:id="979" w:name="_Toc25317391"/>
            <w:r w:rsidRPr="00753F5C">
              <w:lastRenderedPageBreak/>
              <w:t>Retention</w:t>
            </w:r>
            <w:bookmarkEnd w:id="977"/>
            <w:bookmarkEnd w:id="978"/>
            <w:bookmarkEnd w:id="979"/>
          </w:p>
        </w:tc>
        <w:tc>
          <w:tcPr>
            <w:tcW w:w="6894" w:type="dxa"/>
            <w:gridSpan w:val="3"/>
            <w:tcBorders>
              <w:top w:val="nil"/>
              <w:left w:val="nil"/>
              <w:bottom w:val="nil"/>
              <w:right w:val="nil"/>
            </w:tcBorders>
          </w:tcPr>
          <w:p w14:paraId="2ADA544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retain from each payment due to the Contractor the proportion </w:t>
            </w:r>
            <w:r w:rsidRPr="00753F5C">
              <w:rPr>
                <w:b/>
              </w:rPr>
              <w:t>stated in the PCC</w:t>
            </w:r>
            <w:r w:rsidRPr="00753F5C">
              <w:t xml:space="preserve"> until Completion of the whole of the Works.</w:t>
            </w:r>
          </w:p>
          <w:p w14:paraId="14DF942A" w14:textId="01CAEC3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Upon the issue of a Certificate of Completion of the Works by the Project Manager, in accordance with GCC </w:t>
            </w:r>
            <w:r w:rsidR="00EE294C">
              <w:t xml:space="preserve">Sub-Clause </w:t>
            </w:r>
            <w:r w:rsidRPr="00753F5C">
              <w:t>5</w:t>
            </w:r>
            <w:r>
              <w:t>7</w:t>
            </w:r>
            <w:r w:rsidRPr="00753F5C">
              <w:t>.1,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ED5291" w:rsidRPr="00753F5C" w14:paraId="407099AC" w14:textId="77777777" w:rsidTr="16DCC97D">
        <w:tc>
          <w:tcPr>
            <w:tcW w:w="2255" w:type="dxa"/>
            <w:tcBorders>
              <w:top w:val="nil"/>
              <w:left w:val="nil"/>
              <w:bottom w:val="nil"/>
              <w:right w:val="nil"/>
            </w:tcBorders>
          </w:tcPr>
          <w:p w14:paraId="24EE1CD0" w14:textId="5C1EE78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0" w:name="_Toc333923273"/>
            <w:bookmarkStart w:id="981" w:name="_Toc497228257"/>
            <w:bookmarkStart w:id="982" w:name="_Toc25317392"/>
            <w:r w:rsidRPr="00753F5C">
              <w:t>Liquidated Damages</w:t>
            </w:r>
            <w:bookmarkEnd w:id="980"/>
            <w:bookmarkEnd w:id="981"/>
            <w:bookmarkEnd w:id="982"/>
          </w:p>
        </w:tc>
        <w:tc>
          <w:tcPr>
            <w:tcW w:w="6894" w:type="dxa"/>
            <w:gridSpan w:val="3"/>
            <w:tcBorders>
              <w:top w:val="nil"/>
              <w:left w:val="nil"/>
              <w:bottom w:val="nil"/>
              <w:right w:val="nil"/>
            </w:tcBorders>
          </w:tcPr>
          <w:p w14:paraId="5DD41B8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pay liquidated damages to the Employer at the rate per day </w:t>
            </w:r>
            <w:r w:rsidRPr="00753F5C">
              <w:rPr>
                <w:b/>
              </w:rPr>
              <w:t>stated in the PCC</w:t>
            </w:r>
            <w:r w:rsidRPr="00753F5C">
              <w:t xml:space="preserve"> for each day that the Completion Date is later than the Intended Completion Date.  The total amount of liquidated damages shall not exceed the amount </w:t>
            </w:r>
            <w:r w:rsidRPr="00753F5C">
              <w:rPr>
                <w:b/>
              </w:rPr>
              <w:t>defined in the PCC.</w:t>
            </w:r>
            <w:r w:rsidRPr="00753F5C">
              <w:t xml:space="preserve"> The Employer may deduct liquidated damages from payments due to the Contractor.  Payment of liquidated damages shall not affect the Contractor’s liabilities.</w:t>
            </w:r>
          </w:p>
          <w:p w14:paraId="2D30B3D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w:t>
            </w:r>
            <w:r>
              <w:t>5</w:t>
            </w:r>
            <w:r w:rsidRPr="00753F5C">
              <w:t>.1.</w:t>
            </w:r>
          </w:p>
        </w:tc>
      </w:tr>
      <w:tr w:rsidR="00ED5291" w:rsidRPr="00753F5C" w14:paraId="357304AE" w14:textId="77777777" w:rsidTr="16DCC97D">
        <w:tc>
          <w:tcPr>
            <w:tcW w:w="2255" w:type="dxa"/>
            <w:tcBorders>
              <w:top w:val="nil"/>
              <w:left w:val="nil"/>
              <w:bottom w:val="nil"/>
              <w:right w:val="nil"/>
            </w:tcBorders>
          </w:tcPr>
          <w:p w14:paraId="3AC42F68" w14:textId="5D12609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3" w:name="_Toc333923274"/>
            <w:bookmarkStart w:id="984" w:name="_Toc497228258"/>
            <w:bookmarkStart w:id="985" w:name="_Toc25317393"/>
            <w:r w:rsidRPr="00753F5C">
              <w:t>Bonus</w:t>
            </w:r>
            <w:bookmarkEnd w:id="983"/>
            <w:bookmarkEnd w:id="984"/>
            <w:bookmarkEnd w:id="985"/>
          </w:p>
        </w:tc>
        <w:tc>
          <w:tcPr>
            <w:tcW w:w="6894" w:type="dxa"/>
            <w:gridSpan w:val="3"/>
            <w:tcBorders>
              <w:top w:val="nil"/>
              <w:left w:val="nil"/>
              <w:bottom w:val="nil"/>
              <w:right w:val="nil"/>
            </w:tcBorders>
          </w:tcPr>
          <w:p w14:paraId="135B6D0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paid a Bonus calculated at the rate per calendar day </w:t>
            </w:r>
            <w:r w:rsidRPr="00753F5C">
              <w:rPr>
                <w:b/>
              </w:rPr>
              <w:t>stated in the PCC</w:t>
            </w:r>
            <w:r w:rsidRPr="00753F5C">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D5291" w:rsidRPr="00753F5C" w14:paraId="0326CD4B" w14:textId="77777777" w:rsidTr="16DCC97D">
        <w:tc>
          <w:tcPr>
            <w:tcW w:w="2255" w:type="dxa"/>
            <w:tcBorders>
              <w:top w:val="nil"/>
              <w:left w:val="nil"/>
              <w:bottom w:val="nil"/>
              <w:right w:val="nil"/>
            </w:tcBorders>
          </w:tcPr>
          <w:p w14:paraId="18875E35" w14:textId="552B754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6" w:name="_Toc333923275"/>
            <w:bookmarkStart w:id="987" w:name="_Toc497228259"/>
            <w:bookmarkStart w:id="988" w:name="_Toc25317394"/>
            <w:r w:rsidRPr="00753F5C">
              <w:t>Advance Payment</w:t>
            </w:r>
            <w:bookmarkEnd w:id="986"/>
            <w:bookmarkEnd w:id="987"/>
            <w:bookmarkEnd w:id="988"/>
          </w:p>
        </w:tc>
        <w:tc>
          <w:tcPr>
            <w:tcW w:w="6894" w:type="dxa"/>
            <w:gridSpan w:val="3"/>
            <w:tcBorders>
              <w:top w:val="nil"/>
              <w:left w:val="nil"/>
              <w:bottom w:val="nil"/>
              <w:right w:val="nil"/>
            </w:tcBorders>
          </w:tcPr>
          <w:p w14:paraId="1C35C65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make advance payment to the Contractor of the amounts </w:t>
            </w:r>
            <w:r w:rsidRPr="00753F5C">
              <w:rPr>
                <w:b/>
              </w:rPr>
              <w:t xml:space="preserve">stated in the PCC </w:t>
            </w:r>
            <w:r w:rsidRPr="00753F5C">
              <w:t xml:space="preserve">by the date </w:t>
            </w:r>
            <w:r w:rsidRPr="00753F5C">
              <w:rPr>
                <w:b/>
              </w:rPr>
              <w:t xml:space="preserve">stated in the PCC, </w:t>
            </w:r>
            <w:r w:rsidRPr="00753F5C">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5605A13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3107612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ED5291" w:rsidRPr="00753F5C" w14:paraId="1B2A9265" w14:textId="77777777" w:rsidTr="16DCC97D">
        <w:tc>
          <w:tcPr>
            <w:tcW w:w="2255" w:type="dxa"/>
            <w:tcBorders>
              <w:top w:val="nil"/>
              <w:left w:val="nil"/>
              <w:bottom w:val="nil"/>
              <w:right w:val="nil"/>
            </w:tcBorders>
          </w:tcPr>
          <w:p w14:paraId="029E6B99" w14:textId="7C60C7D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9" w:name="_Toc333923276"/>
            <w:bookmarkStart w:id="990" w:name="_Toc497228260"/>
            <w:bookmarkStart w:id="991" w:name="_Toc25317395"/>
            <w:r w:rsidRPr="00753F5C">
              <w:lastRenderedPageBreak/>
              <w:t>Securities</w:t>
            </w:r>
            <w:bookmarkEnd w:id="989"/>
            <w:bookmarkEnd w:id="990"/>
            <w:bookmarkEnd w:id="991"/>
          </w:p>
        </w:tc>
        <w:tc>
          <w:tcPr>
            <w:tcW w:w="6894" w:type="dxa"/>
            <w:gridSpan w:val="3"/>
            <w:tcBorders>
              <w:top w:val="nil"/>
              <w:left w:val="nil"/>
              <w:bottom w:val="nil"/>
              <w:right w:val="nil"/>
            </w:tcBorders>
          </w:tcPr>
          <w:p w14:paraId="12928CA7" w14:textId="2D70EF38"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Performance Security</w:t>
            </w:r>
            <w:r w:rsidR="006201DF">
              <w:t xml:space="preserve">, </w:t>
            </w:r>
            <w:r w:rsidR="006201DF" w:rsidRPr="00531325">
              <w:t xml:space="preserve">and if so </w:t>
            </w:r>
            <w:r w:rsidR="006201DF" w:rsidRPr="000044B7">
              <w:rPr>
                <w:b/>
                <w:bCs/>
              </w:rPr>
              <w:t>specified in the PCC</w:t>
            </w:r>
            <w:r w:rsidR="006201DF" w:rsidRPr="00531325">
              <w:t xml:space="preserve"> an environmental and social (ES) performance security</w:t>
            </w:r>
            <w:r w:rsidR="006201DF">
              <w:t xml:space="preserve">, </w:t>
            </w:r>
            <w:r w:rsidRPr="00753F5C">
              <w:t xml:space="preserve">shall be provided to the Employer no later than the date specified in the Letter of Acceptance and shall be issued in an amount </w:t>
            </w:r>
            <w:r w:rsidRPr="00753F5C">
              <w:rPr>
                <w:b/>
              </w:rPr>
              <w:t>specified in the PCC,</w:t>
            </w:r>
            <w:r w:rsidRPr="00753F5C">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w:t>
            </w:r>
            <w:r w:rsidR="00092FD7" w:rsidRPr="00753F5C">
              <w:t>Certificate of Completion</w:t>
            </w:r>
            <w:r w:rsidRPr="00753F5C">
              <w:t xml:space="preserve"> in the case of a Performance Bond.</w:t>
            </w:r>
          </w:p>
        </w:tc>
      </w:tr>
      <w:tr w:rsidR="00ED5291" w:rsidRPr="00753F5C" w14:paraId="5349A52A" w14:textId="77777777" w:rsidTr="16DCC97D">
        <w:tc>
          <w:tcPr>
            <w:tcW w:w="2255" w:type="dxa"/>
            <w:tcBorders>
              <w:top w:val="nil"/>
              <w:left w:val="nil"/>
              <w:bottom w:val="nil"/>
              <w:right w:val="nil"/>
            </w:tcBorders>
          </w:tcPr>
          <w:p w14:paraId="4B3EF398" w14:textId="5462C91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2" w:name="_Toc333923277"/>
            <w:bookmarkStart w:id="993" w:name="_Toc497228261"/>
            <w:bookmarkStart w:id="994" w:name="_Toc25317396"/>
            <w:r w:rsidRPr="00753F5C">
              <w:t>Dayworks</w:t>
            </w:r>
            <w:bookmarkEnd w:id="992"/>
            <w:bookmarkEnd w:id="993"/>
            <w:bookmarkEnd w:id="994"/>
          </w:p>
        </w:tc>
        <w:tc>
          <w:tcPr>
            <w:tcW w:w="6894" w:type="dxa"/>
            <w:gridSpan w:val="3"/>
            <w:tcBorders>
              <w:top w:val="nil"/>
              <w:left w:val="nil"/>
              <w:bottom w:val="nil"/>
              <w:right w:val="nil"/>
            </w:tcBorders>
          </w:tcPr>
          <w:p w14:paraId="4913D9B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applicable, the Dayworks rates in the Contractor’s Bid shall be used only when the Project Manager has given written instructions in advance for additional work to be paid for in that way.</w:t>
            </w:r>
          </w:p>
          <w:p w14:paraId="199551D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work to be paid for as Dayworks shall be recorded by the Contractor on forms approved by the Project Manager.  Each completed form shall be verified and signed by the Project Manager within two days of the work being done.</w:t>
            </w:r>
          </w:p>
          <w:p w14:paraId="1070D2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paid for Dayworks subject to obtaining signed Dayworks forms.</w:t>
            </w:r>
          </w:p>
        </w:tc>
      </w:tr>
      <w:tr w:rsidR="00ED5291" w:rsidRPr="00753F5C" w14:paraId="2AA08436" w14:textId="77777777" w:rsidTr="16DCC97D">
        <w:tc>
          <w:tcPr>
            <w:tcW w:w="2255" w:type="dxa"/>
            <w:tcBorders>
              <w:top w:val="nil"/>
              <w:left w:val="nil"/>
              <w:bottom w:val="nil"/>
              <w:right w:val="nil"/>
            </w:tcBorders>
          </w:tcPr>
          <w:p w14:paraId="4B521C77" w14:textId="4C572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5" w:name="_Toc333923278"/>
            <w:bookmarkStart w:id="996" w:name="_Toc497228262"/>
            <w:bookmarkStart w:id="997" w:name="_Toc25317397"/>
            <w:r w:rsidRPr="00753F5C">
              <w:t>Cost of Repairs</w:t>
            </w:r>
            <w:bookmarkEnd w:id="995"/>
            <w:bookmarkEnd w:id="996"/>
            <w:bookmarkEnd w:id="997"/>
          </w:p>
        </w:tc>
        <w:tc>
          <w:tcPr>
            <w:tcW w:w="6894" w:type="dxa"/>
            <w:gridSpan w:val="3"/>
            <w:tcBorders>
              <w:top w:val="nil"/>
              <w:left w:val="nil"/>
              <w:bottom w:val="nil"/>
              <w:right w:val="nil"/>
            </w:tcBorders>
          </w:tcPr>
          <w:p w14:paraId="281AE3C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ED5291" w:rsidRPr="00753F5C" w14:paraId="0043EA7A" w14:textId="77777777" w:rsidTr="16DCC97D">
        <w:tc>
          <w:tcPr>
            <w:tcW w:w="9149" w:type="dxa"/>
            <w:gridSpan w:val="4"/>
            <w:tcBorders>
              <w:top w:val="nil"/>
              <w:left w:val="nil"/>
              <w:bottom w:val="nil"/>
              <w:right w:val="nil"/>
            </w:tcBorders>
          </w:tcPr>
          <w:p w14:paraId="6AFCD352" w14:textId="77777777" w:rsidR="00ED5291" w:rsidRPr="00753F5C" w:rsidRDefault="00ED5291" w:rsidP="000E1065">
            <w:pPr>
              <w:pStyle w:val="Section8-Section"/>
              <w:spacing w:after="120"/>
            </w:pPr>
            <w:bookmarkStart w:id="998" w:name="_Toc333923279"/>
            <w:bookmarkStart w:id="999" w:name="_Toc497228263"/>
            <w:bookmarkStart w:id="1000" w:name="_Toc25317398"/>
            <w:r w:rsidRPr="00753F5C">
              <w:t>E.  Finishing the Contract</w:t>
            </w:r>
            <w:bookmarkEnd w:id="998"/>
            <w:bookmarkEnd w:id="999"/>
            <w:bookmarkEnd w:id="1000"/>
          </w:p>
        </w:tc>
      </w:tr>
      <w:tr w:rsidR="00ED5291" w:rsidRPr="00753F5C" w14:paraId="56322D4E" w14:textId="77777777" w:rsidTr="16DCC97D">
        <w:trPr>
          <w:gridAfter w:val="1"/>
          <w:wAfter w:w="140" w:type="dxa"/>
        </w:trPr>
        <w:tc>
          <w:tcPr>
            <w:tcW w:w="2261" w:type="dxa"/>
            <w:gridSpan w:val="2"/>
          </w:tcPr>
          <w:p w14:paraId="4886FD3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1" w:name="_Toc333923280"/>
            <w:bookmarkStart w:id="1002" w:name="_Toc497228264"/>
            <w:bookmarkStart w:id="1003" w:name="_Toc25317399"/>
            <w:r w:rsidRPr="00753F5C">
              <w:lastRenderedPageBreak/>
              <w:t>Completion</w:t>
            </w:r>
            <w:bookmarkEnd w:id="1001"/>
            <w:bookmarkEnd w:id="1002"/>
            <w:bookmarkEnd w:id="1003"/>
          </w:p>
        </w:tc>
        <w:tc>
          <w:tcPr>
            <w:tcW w:w="6748" w:type="dxa"/>
          </w:tcPr>
          <w:p w14:paraId="7DAC4DD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request the Project Manager to issue a Certificate of Completion of the Works, and the Project Manager shall do so upon deciding that the whole of the Works is completed.</w:t>
            </w:r>
          </w:p>
        </w:tc>
      </w:tr>
      <w:tr w:rsidR="00ED5291" w:rsidRPr="00753F5C" w14:paraId="15AF3470" w14:textId="77777777" w:rsidTr="16DCC97D">
        <w:trPr>
          <w:gridAfter w:val="1"/>
          <w:wAfter w:w="140" w:type="dxa"/>
        </w:trPr>
        <w:tc>
          <w:tcPr>
            <w:tcW w:w="2261" w:type="dxa"/>
            <w:gridSpan w:val="2"/>
          </w:tcPr>
          <w:p w14:paraId="5E00F635"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4" w:name="_Toc333923281"/>
            <w:bookmarkStart w:id="1005" w:name="_Toc497228265"/>
            <w:bookmarkStart w:id="1006" w:name="_Toc25317400"/>
            <w:r w:rsidRPr="00753F5C">
              <w:t>Taking Over</w:t>
            </w:r>
            <w:bookmarkEnd w:id="1004"/>
            <w:bookmarkEnd w:id="1005"/>
            <w:bookmarkEnd w:id="1006"/>
          </w:p>
        </w:tc>
        <w:tc>
          <w:tcPr>
            <w:tcW w:w="6748" w:type="dxa"/>
          </w:tcPr>
          <w:p w14:paraId="65F2262B" w14:textId="16FE045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take over the Site and the Works within seven days of the Project Manager’s issuing a </w:t>
            </w:r>
            <w:r w:rsidR="002E648A">
              <w:t>C</w:t>
            </w:r>
            <w:r w:rsidRPr="00753F5C">
              <w:t>ertificate of Completion.</w:t>
            </w:r>
          </w:p>
        </w:tc>
      </w:tr>
      <w:tr w:rsidR="00ED5291" w:rsidRPr="00753F5C" w14:paraId="360FB3FA" w14:textId="77777777" w:rsidTr="16DCC97D">
        <w:trPr>
          <w:gridAfter w:val="1"/>
          <w:wAfter w:w="140" w:type="dxa"/>
        </w:trPr>
        <w:tc>
          <w:tcPr>
            <w:tcW w:w="2261" w:type="dxa"/>
            <w:gridSpan w:val="2"/>
          </w:tcPr>
          <w:p w14:paraId="7D7B66F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7" w:name="_Toc333923282"/>
            <w:bookmarkStart w:id="1008" w:name="_Toc497228266"/>
            <w:bookmarkStart w:id="1009" w:name="_Toc25317401"/>
            <w:r w:rsidRPr="00753F5C">
              <w:t>Final Account</w:t>
            </w:r>
            <w:bookmarkEnd w:id="1007"/>
            <w:bookmarkEnd w:id="1008"/>
            <w:bookmarkEnd w:id="1009"/>
          </w:p>
        </w:tc>
        <w:tc>
          <w:tcPr>
            <w:tcW w:w="6748" w:type="dxa"/>
          </w:tcPr>
          <w:p w14:paraId="022A912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D5291" w:rsidRPr="00753F5C" w14:paraId="1E45AE35" w14:textId="77777777" w:rsidTr="16DCC97D">
        <w:trPr>
          <w:gridAfter w:val="1"/>
          <w:wAfter w:w="140" w:type="dxa"/>
        </w:trPr>
        <w:tc>
          <w:tcPr>
            <w:tcW w:w="2261" w:type="dxa"/>
            <w:gridSpan w:val="2"/>
          </w:tcPr>
          <w:p w14:paraId="13784EC0"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0" w:name="_Toc333923283"/>
            <w:bookmarkStart w:id="1011" w:name="_Toc497228267"/>
            <w:bookmarkStart w:id="1012" w:name="_Toc25317402"/>
            <w:r w:rsidRPr="00753F5C">
              <w:t>Operating and Maintenance Manuals</w:t>
            </w:r>
            <w:bookmarkEnd w:id="1010"/>
            <w:bookmarkEnd w:id="1011"/>
            <w:bookmarkEnd w:id="1012"/>
          </w:p>
        </w:tc>
        <w:tc>
          <w:tcPr>
            <w:tcW w:w="6748" w:type="dxa"/>
          </w:tcPr>
          <w:p w14:paraId="0971C67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“as built” Drawings and/or operating and maintenance manuals are required, the Contractor shall supply them by the dates </w:t>
            </w:r>
            <w:r w:rsidRPr="00753F5C">
              <w:rPr>
                <w:b/>
              </w:rPr>
              <w:t>stated in the PCC.</w:t>
            </w:r>
          </w:p>
          <w:p w14:paraId="6CD764D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Contractor does not supply the Drawings and/or manuals by the dates </w:t>
            </w:r>
            <w:r w:rsidRPr="00753F5C">
              <w:rPr>
                <w:b/>
              </w:rPr>
              <w:t xml:space="preserve">stated in the PCC </w:t>
            </w:r>
            <w:r w:rsidRPr="00753F5C">
              <w:t xml:space="preserve">pursuant to GCC Sub-Clause </w:t>
            </w:r>
            <w:r>
              <w:t>60</w:t>
            </w:r>
            <w:r w:rsidRPr="00753F5C">
              <w:t>.1</w:t>
            </w:r>
            <w:r w:rsidRPr="00753F5C">
              <w:rPr>
                <w:b/>
              </w:rPr>
              <w:t>,</w:t>
            </w:r>
            <w:r w:rsidRPr="00753F5C">
              <w:t xml:space="preserve"> or they do not receive the Project Manager’s approval, the Project Manager shall withhold the amount </w:t>
            </w:r>
            <w:r w:rsidRPr="00753F5C">
              <w:rPr>
                <w:b/>
              </w:rPr>
              <w:t xml:space="preserve">stated in the PCC </w:t>
            </w:r>
            <w:r w:rsidRPr="00753F5C">
              <w:t>from payments due to the Contractor.</w:t>
            </w:r>
          </w:p>
        </w:tc>
      </w:tr>
      <w:tr w:rsidR="00ED5291" w:rsidRPr="00753F5C" w14:paraId="30FB5295" w14:textId="77777777" w:rsidTr="16DCC97D">
        <w:trPr>
          <w:gridAfter w:val="1"/>
          <w:wAfter w:w="140" w:type="dxa"/>
        </w:trPr>
        <w:tc>
          <w:tcPr>
            <w:tcW w:w="2261" w:type="dxa"/>
            <w:gridSpan w:val="2"/>
          </w:tcPr>
          <w:p w14:paraId="7238F00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3" w:name="_Toc497228268"/>
            <w:bookmarkStart w:id="1014" w:name="_Toc25317403"/>
            <w:r w:rsidRPr="00753F5C">
              <w:t>Termination</w:t>
            </w:r>
            <w:bookmarkEnd w:id="1013"/>
            <w:bookmarkEnd w:id="1014"/>
          </w:p>
        </w:tc>
        <w:tc>
          <w:tcPr>
            <w:tcW w:w="6748" w:type="dxa"/>
          </w:tcPr>
          <w:p w14:paraId="0D5C64E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or the Contractor may terminate the Contract if the other party causes a fundamental breach of the Contract.</w:t>
            </w:r>
          </w:p>
          <w:p w14:paraId="2C96D1C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Fundamental breaches of Contract shall include, but shall not be limited to, the following:</w:t>
            </w:r>
          </w:p>
        </w:tc>
      </w:tr>
      <w:tr w:rsidR="00ED5291" w:rsidRPr="00753F5C" w14:paraId="23A49811" w14:textId="77777777" w:rsidTr="16DCC97D">
        <w:trPr>
          <w:gridAfter w:val="1"/>
          <w:wAfter w:w="140" w:type="dxa"/>
        </w:trPr>
        <w:tc>
          <w:tcPr>
            <w:tcW w:w="2261" w:type="dxa"/>
            <w:gridSpan w:val="2"/>
          </w:tcPr>
          <w:p w14:paraId="349BDEF1" w14:textId="77777777" w:rsidR="00ED5291" w:rsidRPr="00753F5C" w:rsidRDefault="00ED5291" w:rsidP="000E1065">
            <w:pPr>
              <w:pStyle w:val="Section8-Clauses"/>
              <w:tabs>
                <w:tab w:val="clear" w:pos="360"/>
              </w:tabs>
              <w:spacing w:before="120" w:after="120"/>
            </w:pPr>
          </w:p>
        </w:tc>
        <w:tc>
          <w:tcPr>
            <w:tcW w:w="6748" w:type="dxa"/>
          </w:tcPr>
          <w:p w14:paraId="5AC4A1F6" w14:textId="77777777" w:rsidR="00ED5291" w:rsidRPr="00753F5C" w:rsidRDefault="00ED5291" w:rsidP="00E10121">
            <w:pPr>
              <w:numPr>
                <w:ilvl w:val="0"/>
                <w:numId w:val="85"/>
              </w:numPr>
              <w:spacing w:before="120" w:after="120"/>
              <w:ind w:left="1142" w:hanging="540"/>
              <w:jc w:val="both"/>
            </w:pPr>
            <w:r w:rsidRPr="00753F5C">
              <w:t xml:space="preserve">the Contractor stops work for 28 days when no stoppage of work </w:t>
            </w:r>
            <w:r w:rsidRPr="00085BA4">
              <w:rPr>
                <w:rFonts w:eastAsia="Arial Narrow"/>
                <w:szCs w:val="20"/>
              </w:rPr>
              <w:t>is</w:t>
            </w:r>
            <w:r w:rsidRPr="00753F5C">
              <w:t xml:space="preserve"> shown on the current Program and the stoppage has not been authorized by the Project Manager;</w:t>
            </w:r>
          </w:p>
          <w:p w14:paraId="44862F1C" w14:textId="77777777" w:rsidR="00ED5291" w:rsidRPr="00753F5C" w:rsidRDefault="00ED5291" w:rsidP="00E10121">
            <w:pPr>
              <w:numPr>
                <w:ilvl w:val="0"/>
                <w:numId w:val="85"/>
              </w:numPr>
              <w:spacing w:before="120" w:after="120"/>
              <w:ind w:left="1142" w:hanging="540"/>
              <w:jc w:val="both"/>
            </w:pPr>
            <w:r w:rsidRPr="00753F5C">
              <w:t>the Project Manager instructs the Contractor to delay the progress of the Works, and the instruction is not withdrawn within 28 days;</w:t>
            </w:r>
          </w:p>
          <w:p w14:paraId="6ACA2FB8" w14:textId="77777777" w:rsidR="00ED5291" w:rsidRPr="00753F5C" w:rsidRDefault="00ED5291" w:rsidP="00E10121">
            <w:pPr>
              <w:numPr>
                <w:ilvl w:val="0"/>
                <w:numId w:val="85"/>
              </w:numPr>
              <w:spacing w:before="120" w:after="120"/>
              <w:ind w:left="1142" w:hanging="540"/>
              <w:jc w:val="both"/>
            </w:pPr>
            <w:r w:rsidRPr="00753F5C">
              <w:lastRenderedPageBreak/>
              <w:t xml:space="preserve">the Employer or the Contractor is made bankrupt or goes into </w:t>
            </w:r>
            <w:r w:rsidRPr="00085BA4">
              <w:rPr>
                <w:rFonts w:eastAsia="Arial Narrow"/>
                <w:szCs w:val="20"/>
              </w:rPr>
              <w:t>liquidation</w:t>
            </w:r>
            <w:r w:rsidRPr="00753F5C">
              <w:t xml:space="preserve"> other than for a reconstruction or amalgamation;</w:t>
            </w:r>
          </w:p>
          <w:p w14:paraId="69958AEB" w14:textId="77777777" w:rsidR="00ED5291" w:rsidRPr="00753F5C" w:rsidRDefault="00ED5291" w:rsidP="00E10121">
            <w:pPr>
              <w:numPr>
                <w:ilvl w:val="0"/>
                <w:numId w:val="85"/>
              </w:numPr>
              <w:spacing w:before="120" w:after="120"/>
              <w:ind w:left="1142" w:hanging="540"/>
              <w:jc w:val="both"/>
            </w:pPr>
            <w:r w:rsidRPr="00753F5C">
              <w:t xml:space="preserve">a payment certified by the Project Manager is not paid by the </w:t>
            </w:r>
            <w:r w:rsidRPr="00085BA4">
              <w:rPr>
                <w:rFonts w:eastAsia="Arial Narrow"/>
                <w:szCs w:val="20"/>
              </w:rPr>
              <w:t>Employer</w:t>
            </w:r>
            <w:r w:rsidRPr="00753F5C">
              <w:t xml:space="preserve"> to the Contractor within 84 days of the date of the Project Manager’s certificate;</w:t>
            </w:r>
          </w:p>
          <w:p w14:paraId="28FF5AED" w14:textId="77777777" w:rsidR="00ED5291" w:rsidRPr="00753F5C" w:rsidRDefault="00ED5291" w:rsidP="00E10121">
            <w:pPr>
              <w:numPr>
                <w:ilvl w:val="0"/>
                <w:numId w:val="85"/>
              </w:numPr>
              <w:spacing w:before="120" w:after="120"/>
              <w:ind w:left="1142" w:hanging="540"/>
              <w:jc w:val="both"/>
            </w:pPr>
            <w:r w:rsidRPr="00753F5C">
              <w:t>the Project Manager gives Notice that failure to correct a particular Defect is a fundamental breach of Contract and the Contractor fails to correct it within a reasonable period of time determined by the Project Manager;</w:t>
            </w:r>
          </w:p>
          <w:p w14:paraId="674FEBBF" w14:textId="77777777" w:rsidR="00ED5291" w:rsidRPr="00753F5C" w:rsidRDefault="00ED5291" w:rsidP="00E10121">
            <w:pPr>
              <w:numPr>
                <w:ilvl w:val="0"/>
                <w:numId w:val="85"/>
              </w:numPr>
              <w:spacing w:before="120" w:after="120"/>
              <w:ind w:left="1142" w:hanging="540"/>
              <w:jc w:val="both"/>
              <w:rPr>
                <w:spacing w:val="-4"/>
              </w:rPr>
            </w:pPr>
            <w:r w:rsidRPr="00753F5C">
              <w:rPr>
                <w:spacing w:val="-4"/>
              </w:rPr>
              <w:t xml:space="preserve">the </w:t>
            </w:r>
            <w:r w:rsidRPr="00085BA4">
              <w:rPr>
                <w:rFonts w:eastAsia="Arial Narrow"/>
                <w:szCs w:val="20"/>
              </w:rPr>
              <w:t>Contractor</w:t>
            </w:r>
            <w:r w:rsidRPr="00753F5C">
              <w:rPr>
                <w:spacing w:val="-4"/>
              </w:rPr>
              <w:t xml:space="preserve"> does not maintain a Security, which is required; </w:t>
            </w:r>
          </w:p>
          <w:p w14:paraId="0013DA54" w14:textId="77777777" w:rsidR="00ED5291" w:rsidRPr="00753F5C" w:rsidRDefault="00ED5291" w:rsidP="00E10121">
            <w:pPr>
              <w:numPr>
                <w:ilvl w:val="0"/>
                <w:numId w:val="85"/>
              </w:numPr>
              <w:spacing w:before="120" w:after="120"/>
              <w:ind w:left="1142" w:hanging="540"/>
              <w:jc w:val="both"/>
            </w:pPr>
            <w:r w:rsidRPr="00753F5C">
              <w:t xml:space="preserve">the Contractor has delayed the completion of the Works by the </w:t>
            </w:r>
            <w:r w:rsidRPr="00085BA4">
              <w:rPr>
                <w:rFonts w:eastAsia="Arial Narrow"/>
                <w:szCs w:val="20"/>
              </w:rPr>
              <w:t>number</w:t>
            </w:r>
            <w:r w:rsidRPr="00753F5C">
              <w:t xml:space="preserve"> of days for which the maximum amount of liquidated damages can be paid, as </w:t>
            </w:r>
            <w:r w:rsidRPr="00753F5C">
              <w:rPr>
                <w:b/>
              </w:rPr>
              <w:t>defined in the PCC</w:t>
            </w:r>
            <w:r w:rsidRPr="00753F5C">
              <w:t>; or</w:t>
            </w:r>
          </w:p>
          <w:p w14:paraId="14AB7720" w14:textId="77777777" w:rsidR="00ED5291" w:rsidRPr="00753F5C" w:rsidRDefault="00ED5291" w:rsidP="00E10121">
            <w:pPr>
              <w:numPr>
                <w:ilvl w:val="0"/>
                <w:numId w:val="85"/>
              </w:numPr>
              <w:spacing w:before="120" w:after="120"/>
              <w:ind w:left="1142" w:hanging="540"/>
              <w:jc w:val="both"/>
            </w:pPr>
            <w:r w:rsidRPr="00753F5C">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105B9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Notwithstanding the above, the Employer may terminate the Contract for convenience.</w:t>
            </w:r>
          </w:p>
        </w:tc>
      </w:tr>
      <w:tr w:rsidR="00ED5291" w:rsidRPr="00753F5C" w14:paraId="4AECAB5F" w14:textId="77777777" w:rsidTr="16DCC97D">
        <w:trPr>
          <w:gridAfter w:val="1"/>
          <w:wAfter w:w="140" w:type="dxa"/>
        </w:trPr>
        <w:tc>
          <w:tcPr>
            <w:tcW w:w="2261" w:type="dxa"/>
            <w:gridSpan w:val="2"/>
          </w:tcPr>
          <w:p w14:paraId="7C6A9ACF" w14:textId="77777777" w:rsidR="00ED5291" w:rsidRPr="00753F5C" w:rsidRDefault="00ED5291" w:rsidP="000E1065">
            <w:pPr>
              <w:pStyle w:val="Section8-Clauses"/>
              <w:tabs>
                <w:tab w:val="clear" w:pos="360"/>
              </w:tabs>
              <w:spacing w:before="120" w:after="120"/>
            </w:pPr>
          </w:p>
        </w:tc>
        <w:tc>
          <w:tcPr>
            <w:tcW w:w="6748" w:type="dxa"/>
          </w:tcPr>
          <w:p w14:paraId="20C1EEA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the Contractor shall stop work immediately, make the Site safe and secure, and leave the Site as soon as reasonably possible.</w:t>
            </w:r>
          </w:p>
        </w:tc>
      </w:tr>
      <w:tr w:rsidR="00ED5291" w:rsidRPr="00753F5C" w14:paraId="30AFED19" w14:textId="77777777" w:rsidTr="16DCC97D">
        <w:trPr>
          <w:gridAfter w:val="1"/>
          <w:wAfter w:w="140" w:type="dxa"/>
        </w:trPr>
        <w:tc>
          <w:tcPr>
            <w:tcW w:w="2261" w:type="dxa"/>
            <w:gridSpan w:val="2"/>
          </w:tcPr>
          <w:p w14:paraId="74773247" w14:textId="77777777" w:rsidR="00ED5291" w:rsidRPr="00753F5C" w:rsidRDefault="00ED5291" w:rsidP="000E1065">
            <w:pPr>
              <w:pStyle w:val="Section8-Clauses"/>
              <w:tabs>
                <w:tab w:val="clear" w:pos="360"/>
              </w:tabs>
              <w:spacing w:before="120" w:after="120"/>
            </w:pPr>
          </w:p>
        </w:tc>
        <w:tc>
          <w:tcPr>
            <w:tcW w:w="6748" w:type="dxa"/>
          </w:tcPr>
          <w:p w14:paraId="1BD0B4AC" w14:textId="16B7962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When either party to the Contract gives notice of a breach of Contract to the Project Manager for a cause other than those listed under GCC Sub-Clause </w:t>
            </w:r>
            <w:r w:rsidR="00773540">
              <w:t>61</w:t>
            </w:r>
            <w:r w:rsidRPr="00753F5C">
              <w:t>.2 above, the Project Manager shall decide whether the breach is fundamental or not.</w:t>
            </w:r>
          </w:p>
        </w:tc>
      </w:tr>
      <w:tr w:rsidR="00ED5291" w:rsidRPr="00753F5C" w14:paraId="26E06F13" w14:textId="77777777" w:rsidTr="16DCC97D">
        <w:trPr>
          <w:gridAfter w:val="1"/>
          <w:wAfter w:w="140" w:type="dxa"/>
        </w:trPr>
        <w:tc>
          <w:tcPr>
            <w:tcW w:w="2261" w:type="dxa"/>
            <w:gridSpan w:val="2"/>
            <w:tcBorders>
              <w:left w:val="nil"/>
              <w:bottom w:val="nil"/>
              <w:right w:val="nil"/>
            </w:tcBorders>
          </w:tcPr>
          <w:p w14:paraId="68279DE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5" w:name="_Toc333923285"/>
            <w:bookmarkStart w:id="1016" w:name="_Toc497228269"/>
            <w:bookmarkStart w:id="1017" w:name="_Toc25317404"/>
            <w:r w:rsidRPr="00753F5C">
              <w:t>Payment upon Termination</w:t>
            </w:r>
            <w:bookmarkEnd w:id="1015"/>
            <w:bookmarkEnd w:id="1016"/>
            <w:bookmarkEnd w:id="1017"/>
          </w:p>
        </w:tc>
        <w:tc>
          <w:tcPr>
            <w:tcW w:w="6748" w:type="dxa"/>
            <w:tcBorders>
              <w:left w:val="nil"/>
              <w:bottom w:val="nil"/>
              <w:right w:val="nil"/>
            </w:tcBorders>
          </w:tcPr>
          <w:p w14:paraId="52E1FEE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53F5C">
              <w:rPr>
                <w:b/>
              </w:rPr>
              <w:t>specified in the PCC.</w:t>
            </w:r>
            <w:r w:rsidRPr="00753F5C">
              <w:t xml:space="preserve"> Additional Liquidated Damages shall not apply.  If the total amount due to the Employer exceeds any payment due to the </w:t>
            </w:r>
            <w:r w:rsidRPr="00753F5C">
              <w:lastRenderedPageBreak/>
              <w:t>Contractor, the difference shall be a debt payable to the Employer.</w:t>
            </w:r>
          </w:p>
          <w:p w14:paraId="42FE0A5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ED5291" w:rsidRPr="00753F5C" w14:paraId="393ABF0E" w14:textId="77777777" w:rsidTr="16DCC97D">
        <w:trPr>
          <w:gridAfter w:val="1"/>
          <w:wAfter w:w="140" w:type="dxa"/>
        </w:trPr>
        <w:tc>
          <w:tcPr>
            <w:tcW w:w="2261" w:type="dxa"/>
            <w:gridSpan w:val="2"/>
            <w:tcBorders>
              <w:top w:val="nil"/>
              <w:left w:val="nil"/>
              <w:bottom w:val="nil"/>
              <w:right w:val="nil"/>
            </w:tcBorders>
          </w:tcPr>
          <w:p w14:paraId="0B11E4D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8" w:name="_Toc333923286"/>
            <w:bookmarkStart w:id="1019" w:name="_Toc497228270"/>
            <w:bookmarkStart w:id="1020" w:name="_Toc25317405"/>
            <w:r w:rsidRPr="00753F5C">
              <w:lastRenderedPageBreak/>
              <w:t>Property</w:t>
            </w:r>
            <w:bookmarkEnd w:id="1018"/>
            <w:bookmarkEnd w:id="1019"/>
            <w:bookmarkEnd w:id="1020"/>
          </w:p>
        </w:tc>
        <w:tc>
          <w:tcPr>
            <w:tcW w:w="6748" w:type="dxa"/>
            <w:tcBorders>
              <w:top w:val="nil"/>
              <w:left w:val="nil"/>
              <w:bottom w:val="nil"/>
              <w:right w:val="nil"/>
            </w:tcBorders>
          </w:tcPr>
          <w:p w14:paraId="4885347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Materials on the Site, Plant, Equipment, Temporary Works, and Works shall be deemed to be the property of the Employer if the Contract is terminated because of the Contractor’s default.</w:t>
            </w:r>
          </w:p>
        </w:tc>
      </w:tr>
      <w:tr w:rsidR="00ED5291" w:rsidRPr="00753F5C" w14:paraId="570A11F9" w14:textId="77777777" w:rsidTr="16DCC97D">
        <w:trPr>
          <w:gridAfter w:val="1"/>
          <w:wAfter w:w="140" w:type="dxa"/>
        </w:trPr>
        <w:tc>
          <w:tcPr>
            <w:tcW w:w="2261" w:type="dxa"/>
            <w:gridSpan w:val="2"/>
            <w:tcBorders>
              <w:top w:val="nil"/>
              <w:left w:val="nil"/>
              <w:bottom w:val="nil"/>
              <w:right w:val="nil"/>
            </w:tcBorders>
          </w:tcPr>
          <w:p w14:paraId="1DC03F4D"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1" w:name="_Toc333923287"/>
            <w:bookmarkStart w:id="1022" w:name="_Toc497228271"/>
            <w:bookmarkStart w:id="1023" w:name="_Toc25317406"/>
            <w:r w:rsidRPr="00753F5C">
              <w:t>Release from Performance</w:t>
            </w:r>
            <w:bookmarkEnd w:id="1021"/>
            <w:bookmarkEnd w:id="1022"/>
            <w:bookmarkEnd w:id="1023"/>
          </w:p>
        </w:tc>
        <w:tc>
          <w:tcPr>
            <w:tcW w:w="6748" w:type="dxa"/>
            <w:tcBorders>
              <w:top w:val="nil"/>
              <w:left w:val="nil"/>
              <w:bottom w:val="nil"/>
              <w:right w:val="nil"/>
            </w:tcBorders>
          </w:tcPr>
          <w:p w14:paraId="73491DD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ED5291" w:rsidRPr="00753F5C" w14:paraId="0ADE3571" w14:textId="77777777" w:rsidTr="16DCC97D">
        <w:trPr>
          <w:gridAfter w:val="1"/>
          <w:wAfter w:w="140" w:type="dxa"/>
          <w:cantSplit/>
        </w:trPr>
        <w:tc>
          <w:tcPr>
            <w:tcW w:w="2261" w:type="dxa"/>
            <w:gridSpan w:val="2"/>
            <w:tcBorders>
              <w:top w:val="nil"/>
              <w:left w:val="nil"/>
              <w:bottom w:val="nil"/>
              <w:right w:val="nil"/>
            </w:tcBorders>
          </w:tcPr>
          <w:p w14:paraId="3860741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4" w:name="_Toc333923288"/>
            <w:bookmarkStart w:id="1025" w:name="_Toc497228272"/>
            <w:bookmarkStart w:id="1026" w:name="_Toc25317407"/>
            <w:r w:rsidRPr="00753F5C">
              <w:t>Suspension of Bank Loan or Credit</w:t>
            </w:r>
            <w:bookmarkEnd w:id="1024"/>
            <w:bookmarkEnd w:id="1025"/>
            <w:bookmarkEnd w:id="1026"/>
          </w:p>
        </w:tc>
        <w:tc>
          <w:tcPr>
            <w:tcW w:w="6748" w:type="dxa"/>
            <w:tcBorders>
              <w:top w:val="nil"/>
              <w:left w:val="nil"/>
              <w:bottom w:val="nil"/>
              <w:right w:val="nil"/>
            </w:tcBorders>
          </w:tcPr>
          <w:p w14:paraId="67519E9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In the event that the Bank suspends the Loan or Credit to the Employer, from which part of the payments to the Contractor are being made:</w:t>
            </w:r>
          </w:p>
          <w:p w14:paraId="413F0990" w14:textId="77777777" w:rsidR="00ED5291" w:rsidRPr="00753F5C" w:rsidRDefault="00ED5291" w:rsidP="00E10121">
            <w:pPr>
              <w:numPr>
                <w:ilvl w:val="0"/>
                <w:numId w:val="84"/>
              </w:numPr>
              <w:spacing w:before="120" w:after="120"/>
              <w:ind w:left="1142" w:hanging="540"/>
              <w:jc w:val="both"/>
            </w:pPr>
            <w:r w:rsidRPr="00753F5C">
              <w:t xml:space="preserve">The Employer is obligated to notify the Contractor of such </w:t>
            </w:r>
            <w:r w:rsidRPr="00085BA4">
              <w:t>suspension</w:t>
            </w:r>
            <w:r w:rsidRPr="00753F5C">
              <w:t xml:space="preserve"> within 7 days of having received the Bank’s suspension notice.</w:t>
            </w:r>
          </w:p>
          <w:p w14:paraId="2A5E9DF3" w14:textId="1B127D12" w:rsidR="00ED5291" w:rsidRPr="00753F5C" w:rsidRDefault="00ED5291" w:rsidP="00E10121">
            <w:pPr>
              <w:numPr>
                <w:ilvl w:val="0"/>
                <w:numId w:val="84"/>
              </w:numPr>
              <w:spacing w:before="120" w:after="120"/>
              <w:ind w:left="1142" w:hanging="540"/>
              <w:jc w:val="both"/>
            </w:pPr>
            <w:r w:rsidRPr="00753F5C">
              <w:t xml:space="preserve">If the Contractor has not received sums due to it within the 28 </w:t>
            </w:r>
            <w:r w:rsidRPr="00085BA4">
              <w:rPr>
                <w:rFonts w:eastAsia="Arial Narrow"/>
                <w:szCs w:val="20"/>
              </w:rPr>
              <w:t>days</w:t>
            </w:r>
            <w:r w:rsidRPr="00753F5C">
              <w:t xml:space="preserve"> for payment provided for in </w:t>
            </w:r>
            <w:r w:rsidR="00D64E4E">
              <w:t xml:space="preserve">GCC </w:t>
            </w:r>
            <w:r w:rsidRPr="00753F5C">
              <w:t>Sub-Clause 4</w:t>
            </w:r>
            <w:r>
              <w:t>5</w:t>
            </w:r>
            <w:r w:rsidRPr="00753F5C">
              <w:t>.1, the Contractor may immediately issue a 14-day termination notice.</w:t>
            </w:r>
          </w:p>
        </w:tc>
      </w:tr>
    </w:tbl>
    <w:p w14:paraId="09B4F271" w14:textId="77777777" w:rsidR="00ED5291" w:rsidRDefault="00ED5291">
      <w:pPr>
        <w:jc w:val="center"/>
        <w:rPr>
          <w:b/>
          <w:sz w:val="28"/>
        </w:rPr>
      </w:pPr>
    </w:p>
    <w:p w14:paraId="7DC589FA" w14:textId="77777777" w:rsidR="007B586E" w:rsidRPr="00B637AF" w:rsidRDefault="007B586E"/>
    <w:p w14:paraId="1E4B2D1D" w14:textId="77777777" w:rsidR="007A2405" w:rsidRPr="00B637AF" w:rsidRDefault="007A2405">
      <w:pPr>
        <w:sectPr w:rsidR="007A2405" w:rsidRPr="00B637AF" w:rsidSect="007A2405">
          <w:headerReference w:type="even" r:id="rId119"/>
          <w:headerReference w:type="default" r:id="rId120"/>
          <w:footerReference w:type="even" r:id="rId121"/>
          <w:footerReference w:type="default" r:id="rId122"/>
          <w:headerReference w:type="first" r:id="rId123"/>
          <w:footerReference w:type="first" r:id="rId124"/>
          <w:footnotePr>
            <w:numRestart w:val="eachSect"/>
          </w:footnotePr>
          <w:pgSz w:w="12240" w:h="15840" w:code="1"/>
          <w:pgMar w:top="1440" w:right="1440" w:bottom="1440" w:left="1800" w:header="720" w:footer="720" w:gutter="0"/>
          <w:cols w:space="720"/>
          <w:titlePg/>
          <w:docGrid w:linePitch="326"/>
        </w:sectPr>
      </w:pPr>
    </w:p>
    <w:p w14:paraId="450E7D96" w14:textId="77777777" w:rsidR="0063027C" w:rsidRPr="00B637AF" w:rsidRDefault="0016430A" w:rsidP="0016430A">
      <w:pPr>
        <w:jc w:val="center"/>
        <w:rPr>
          <w:b/>
          <w:sz w:val="36"/>
          <w:szCs w:val="36"/>
        </w:rPr>
      </w:pPr>
      <w:r w:rsidRPr="00B637AF">
        <w:rPr>
          <w:b/>
          <w:sz w:val="36"/>
          <w:szCs w:val="36"/>
        </w:rPr>
        <w:lastRenderedPageBreak/>
        <w:t xml:space="preserve">APPENDIX </w:t>
      </w:r>
      <w:r w:rsidR="0063027C" w:rsidRPr="00B637AF">
        <w:rPr>
          <w:b/>
          <w:sz w:val="36"/>
          <w:szCs w:val="36"/>
        </w:rPr>
        <w:t>A</w:t>
      </w:r>
    </w:p>
    <w:p w14:paraId="57F4CB57" w14:textId="77777777" w:rsidR="0016430A" w:rsidRPr="00B637AF" w:rsidRDefault="0016430A" w:rsidP="0016430A">
      <w:pPr>
        <w:jc w:val="center"/>
        <w:rPr>
          <w:b/>
          <w:sz w:val="36"/>
          <w:szCs w:val="36"/>
        </w:rPr>
      </w:pPr>
      <w:r w:rsidRPr="00B637AF">
        <w:rPr>
          <w:b/>
          <w:sz w:val="36"/>
          <w:szCs w:val="36"/>
        </w:rPr>
        <w:t>TO GENERAL CONDITIONS</w:t>
      </w:r>
    </w:p>
    <w:p w14:paraId="6529BF5D" w14:textId="77777777" w:rsidR="00EA4368" w:rsidRPr="00B637AF" w:rsidRDefault="00EA4368" w:rsidP="0016430A">
      <w:pPr>
        <w:jc w:val="center"/>
        <w:rPr>
          <w:b/>
          <w:sz w:val="18"/>
          <w:szCs w:val="18"/>
        </w:rPr>
      </w:pPr>
    </w:p>
    <w:p w14:paraId="0D9F4F2B" w14:textId="77777777" w:rsidR="007A2405" w:rsidRPr="00B637AF" w:rsidRDefault="007A2405" w:rsidP="004850CE">
      <w:pPr>
        <w:jc w:val="center"/>
        <w:rPr>
          <w:b/>
          <w:sz w:val="36"/>
          <w:szCs w:val="36"/>
        </w:rPr>
      </w:pPr>
      <w:r w:rsidRPr="00B637AF">
        <w:rPr>
          <w:b/>
          <w:sz w:val="36"/>
          <w:szCs w:val="36"/>
        </w:rPr>
        <w:t>Fraud and Corruption</w:t>
      </w:r>
    </w:p>
    <w:p w14:paraId="33ACEC2E" w14:textId="77777777" w:rsidR="004850CE" w:rsidRPr="00B637AF" w:rsidRDefault="004850CE" w:rsidP="004850CE">
      <w:pPr>
        <w:jc w:val="center"/>
        <w:rPr>
          <w:b/>
          <w:i/>
        </w:rPr>
      </w:pPr>
      <w:r w:rsidRPr="00B637AF">
        <w:rPr>
          <w:b/>
          <w:i/>
        </w:rPr>
        <w:t>(Text in this Appendix shall not be modified)</w:t>
      </w:r>
    </w:p>
    <w:p w14:paraId="0BED6619" w14:textId="77777777" w:rsidR="004850CE" w:rsidRPr="00B637AF" w:rsidRDefault="004850CE" w:rsidP="004850CE">
      <w:pPr>
        <w:jc w:val="center"/>
      </w:pPr>
    </w:p>
    <w:p w14:paraId="2D728834" w14:textId="77777777" w:rsidR="007A2405" w:rsidRPr="00B637AF" w:rsidRDefault="007A2405" w:rsidP="00E10121">
      <w:pPr>
        <w:numPr>
          <w:ilvl w:val="0"/>
          <w:numId w:val="49"/>
        </w:numPr>
        <w:spacing w:after="160" w:line="259" w:lineRule="auto"/>
        <w:ind w:left="360"/>
        <w:contextualSpacing/>
        <w:jc w:val="both"/>
        <w:rPr>
          <w:rFonts w:eastAsiaTheme="minorHAnsi"/>
          <w:b/>
        </w:rPr>
      </w:pPr>
      <w:r w:rsidRPr="00B637AF">
        <w:rPr>
          <w:rFonts w:eastAsiaTheme="minorHAnsi"/>
          <w:b/>
        </w:rPr>
        <w:t>Purpose</w:t>
      </w:r>
    </w:p>
    <w:p w14:paraId="1DDFF26F" w14:textId="77777777" w:rsidR="007A2405" w:rsidRPr="00B637AF" w:rsidRDefault="007A2405" w:rsidP="00E10121">
      <w:pPr>
        <w:pStyle w:val="ListParagraph"/>
        <w:numPr>
          <w:ilvl w:val="1"/>
          <w:numId w:val="49"/>
        </w:numPr>
        <w:spacing w:after="160"/>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33644100" w14:textId="77777777" w:rsidR="007A2405" w:rsidRPr="00B637AF" w:rsidRDefault="007A2405" w:rsidP="00E10121">
      <w:pPr>
        <w:numPr>
          <w:ilvl w:val="0"/>
          <w:numId w:val="49"/>
        </w:numPr>
        <w:spacing w:after="160" w:line="259" w:lineRule="auto"/>
        <w:ind w:left="360"/>
        <w:contextualSpacing/>
        <w:jc w:val="both"/>
        <w:rPr>
          <w:rFonts w:eastAsiaTheme="minorHAnsi"/>
          <w:b/>
        </w:rPr>
      </w:pPr>
      <w:r w:rsidRPr="00B637AF">
        <w:rPr>
          <w:rFonts w:eastAsiaTheme="minorHAnsi"/>
          <w:b/>
        </w:rPr>
        <w:t>Requirements</w:t>
      </w:r>
    </w:p>
    <w:p w14:paraId="281E6B14" w14:textId="77777777" w:rsidR="007A2405" w:rsidRPr="00B637AF" w:rsidRDefault="007A2405" w:rsidP="00E10121">
      <w:pPr>
        <w:pStyle w:val="ListParagraph"/>
        <w:numPr>
          <w:ilvl w:val="0"/>
          <w:numId w:val="50"/>
        </w:numPr>
        <w:autoSpaceDE w:val="0"/>
        <w:autoSpaceDN w:val="0"/>
        <w:adjustRightInd w:val="0"/>
        <w:spacing w:after="120"/>
        <w:contextualSpacing w:val="0"/>
        <w:jc w:val="both"/>
        <w:rPr>
          <w:rFonts w:eastAsiaTheme="minorHAnsi"/>
        </w:rPr>
      </w:pPr>
      <w:r w:rsidRPr="00B637AF">
        <w:rPr>
          <w:rFonts w:eastAsiaTheme="minorHAnsi"/>
          <w:color w:val="000000"/>
        </w:rPr>
        <w:t xml:space="preserve">The Bank requires that Borrowers (including beneficiaries of Bank financing); bidders </w:t>
      </w:r>
      <w:r w:rsidR="005D0FE4" w:rsidRPr="00B637AF">
        <w:rPr>
          <w:rFonts w:eastAsiaTheme="minorHAnsi"/>
          <w:color w:val="000000"/>
        </w:rPr>
        <w:t>(applicants/proposers),</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1FE9C15" w14:textId="77777777" w:rsidR="007A2405" w:rsidRPr="00B637AF" w:rsidRDefault="007A2405" w:rsidP="00E10121">
      <w:pPr>
        <w:pStyle w:val="ListParagraph"/>
        <w:numPr>
          <w:ilvl w:val="0"/>
          <w:numId w:val="50"/>
        </w:numPr>
        <w:autoSpaceDE w:val="0"/>
        <w:autoSpaceDN w:val="0"/>
        <w:adjustRightInd w:val="0"/>
        <w:spacing w:after="120"/>
        <w:contextualSpacing w:val="0"/>
        <w:jc w:val="both"/>
        <w:rPr>
          <w:rFonts w:eastAsiaTheme="minorHAnsi"/>
        </w:rPr>
      </w:pPr>
      <w:r w:rsidRPr="00B637AF">
        <w:rPr>
          <w:rFonts w:eastAsiaTheme="minorHAnsi"/>
        </w:rPr>
        <w:t>To this end, the Bank:</w:t>
      </w:r>
    </w:p>
    <w:p w14:paraId="0FB6A5DA"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Defines, for the purposes of this provision, the terms set forth below as follows:</w:t>
      </w:r>
    </w:p>
    <w:p w14:paraId="6D0555F6" w14:textId="77777777" w:rsidR="007A2405" w:rsidRPr="00B637AF" w:rsidRDefault="007A2405" w:rsidP="00E10121">
      <w:pPr>
        <w:numPr>
          <w:ilvl w:val="0"/>
          <w:numId w:val="52"/>
        </w:numPr>
        <w:autoSpaceDE w:val="0"/>
        <w:autoSpaceDN w:val="0"/>
        <w:adjustRightInd w:val="0"/>
        <w:spacing w:after="12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00BFC04C"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5740D5E3"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6D5A3ABB"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398C185D"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“obstructive practice” is:</w:t>
      </w:r>
    </w:p>
    <w:p w14:paraId="4E8F6826" w14:textId="77777777" w:rsidR="007A2405" w:rsidRPr="00B637AF" w:rsidRDefault="007A2405" w:rsidP="00E10121">
      <w:pPr>
        <w:numPr>
          <w:ilvl w:val="0"/>
          <w:numId w:val="53"/>
        </w:numPr>
        <w:autoSpaceDE w:val="0"/>
        <w:autoSpaceDN w:val="0"/>
        <w:adjustRightInd w:val="0"/>
        <w:spacing w:after="12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E9B54C4" w14:textId="77777777" w:rsidR="007A2405" w:rsidRPr="00B637AF" w:rsidRDefault="007A2405" w:rsidP="00E10121">
      <w:pPr>
        <w:numPr>
          <w:ilvl w:val="0"/>
          <w:numId w:val="53"/>
        </w:numPr>
        <w:autoSpaceDE w:val="0"/>
        <w:autoSpaceDN w:val="0"/>
        <w:adjustRightInd w:val="0"/>
        <w:spacing w:after="120"/>
        <w:ind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580FD0AC"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C53EDB"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70958BC"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27"/>
      </w:r>
      <w:r w:rsidRPr="00B637AF">
        <w:rPr>
          <w:rFonts w:eastAsiaTheme="minorHAnsi"/>
          <w:color w:val="000000"/>
        </w:rPr>
        <w:t xml:space="preserve"> (ii) to be a nominated</w:t>
      </w:r>
      <w:r w:rsidRPr="00B637AF">
        <w:rPr>
          <w:rFonts w:eastAsiaTheme="minorHAnsi"/>
        </w:rPr>
        <w:footnoteReference w:id="28"/>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C9E03D4" w14:textId="77777777" w:rsidR="0063027C" w:rsidRPr="00B637AF" w:rsidRDefault="007A2405" w:rsidP="00E10121">
      <w:pPr>
        <w:numPr>
          <w:ilvl w:val="0"/>
          <w:numId w:val="51"/>
        </w:numPr>
        <w:autoSpaceDE w:val="0"/>
        <w:autoSpaceDN w:val="0"/>
        <w:adjustRightInd w:val="0"/>
        <w:spacing w:after="120"/>
        <w:ind w:left="810"/>
        <w:jc w:val="both"/>
        <w:rPr>
          <w:szCs w:val="36"/>
        </w:rPr>
      </w:pPr>
      <w:r w:rsidRPr="00B637AF">
        <w:rPr>
          <w:rFonts w:eastAsiaTheme="minorHAnsi"/>
          <w:color w:val="000000"/>
        </w:rPr>
        <w:t>Requires that a clause be included in bidding/request for proposals documents and in contracts financed by a Bank loan, requiring (i) bidders</w:t>
      </w:r>
      <w:r w:rsidR="009B735C" w:rsidRPr="00B637AF">
        <w:rPr>
          <w:rFonts w:eastAsiaTheme="minorHAnsi"/>
          <w:color w:val="000000"/>
        </w:rPr>
        <w:t>(applicants/proposers)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Style w:val="FootnoteReference"/>
          <w:rFonts w:eastAsiaTheme="minorHAnsi"/>
          <w:color w:val="000000"/>
        </w:rPr>
        <w:footnoteReference w:id="29"/>
      </w:r>
      <w:r w:rsidRPr="00B637AF">
        <w:rPr>
          <w:rFonts w:eastAsiaTheme="minorHAnsi"/>
          <w:color w:val="000000"/>
        </w:rPr>
        <w:t xml:space="preserve"> all accounts, records and other documents relating to </w:t>
      </w:r>
      <w:r w:rsidR="005D0FE4" w:rsidRPr="00B637AF">
        <w:rPr>
          <w:rFonts w:eastAsiaTheme="minorHAnsi"/>
          <w:color w:val="000000"/>
        </w:rPr>
        <w:t>the procurement process, selection and/or contract execution</w:t>
      </w:r>
      <w:r w:rsidRPr="00B637AF">
        <w:rPr>
          <w:rFonts w:eastAsiaTheme="minorHAnsi"/>
          <w:color w:val="000000"/>
        </w:rPr>
        <w:t>, and to have them audited by auditors appointed by the Bank.</w:t>
      </w:r>
      <w:r w:rsidR="0063027C" w:rsidRPr="00B637AF">
        <w:rPr>
          <w:szCs w:val="36"/>
        </w:rPr>
        <w:br w:type="page"/>
      </w:r>
    </w:p>
    <w:p w14:paraId="5505CC8F" w14:textId="77777777" w:rsidR="0063027C" w:rsidRPr="00B637AF" w:rsidRDefault="0063027C" w:rsidP="0063027C">
      <w:pPr>
        <w:jc w:val="center"/>
        <w:rPr>
          <w:b/>
          <w:sz w:val="36"/>
          <w:szCs w:val="36"/>
        </w:rPr>
      </w:pPr>
      <w:r w:rsidRPr="00B637AF">
        <w:rPr>
          <w:b/>
          <w:sz w:val="36"/>
          <w:szCs w:val="36"/>
        </w:rPr>
        <w:lastRenderedPageBreak/>
        <w:t>APPENDIX B</w:t>
      </w:r>
    </w:p>
    <w:p w14:paraId="5A855D31" w14:textId="77777777" w:rsidR="0063027C" w:rsidRPr="00B637AF" w:rsidRDefault="0063027C" w:rsidP="0063027C">
      <w:pPr>
        <w:jc w:val="center"/>
        <w:rPr>
          <w:b/>
          <w:sz w:val="36"/>
          <w:szCs w:val="36"/>
        </w:rPr>
      </w:pPr>
    </w:p>
    <w:p w14:paraId="39801C8D" w14:textId="77777777" w:rsidR="00AB4DFF" w:rsidRDefault="005D0FE4" w:rsidP="005D0FE4">
      <w:pPr>
        <w:spacing w:before="240" w:after="240"/>
        <w:jc w:val="center"/>
        <w:rPr>
          <w:b/>
          <w:sz w:val="36"/>
          <w:szCs w:val="36"/>
        </w:rPr>
      </w:pPr>
      <w:r w:rsidRPr="000C69FA">
        <w:rPr>
          <w:b/>
          <w:sz w:val="36"/>
          <w:szCs w:val="36"/>
        </w:rPr>
        <w:t>Environmental</w:t>
      </w:r>
      <w:r w:rsidR="00FC1A39">
        <w:rPr>
          <w:b/>
          <w:sz w:val="36"/>
          <w:szCs w:val="36"/>
        </w:rPr>
        <w:t xml:space="preserve"> and </w:t>
      </w:r>
      <w:r w:rsidRPr="000C69FA">
        <w:rPr>
          <w:b/>
          <w:sz w:val="36"/>
          <w:szCs w:val="36"/>
        </w:rPr>
        <w:t>Social</w:t>
      </w:r>
      <w:r w:rsidR="00FC1A39">
        <w:rPr>
          <w:b/>
          <w:sz w:val="36"/>
          <w:szCs w:val="36"/>
        </w:rPr>
        <w:t xml:space="preserve"> </w:t>
      </w:r>
      <w:r w:rsidRPr="000C69FA">
        <w:rPr>
          <w:b/>
          <w:sz w:val="36"/>
          <w:szCs w:val="36"/>
        </w:rPr>
        <w:t xml:space="preserve">(ES) </w:t>
      </w:r>
    </w:p>
    <w:p w14:paraId="4955196F" w14:textId="75E05093" w:rsidR="005D0FE4" w:rsidRPr="000C69FA" w:rsidRDefault="005D0FE4" w:rsidP="005D0FE4">
      <w:pPr>
        <w:spacing w:before="240" w:after="240"/>
        <w:jc w:val="center"/>
        <w:rPr>
          <w:b/>
          <w:sz w:val="36"/>
          <w:szCs w:val="36"/>
        </w:rPr>
      </w:pPr>
      <w:r w:rsidRPr="000C69FA">
        <w:rPr>
          <w:b/>
          <w:sz w:val="36"/>
          <w:szCs w:val="36"/>
        </w:rPr>
        <w:t>Metrics for Progress Reports</w:t>
      </w:r>
    </w:p>
    <w:p w14:paraId="60BDA218" w14:textId="146302FD" w:rsidR="00EF0475" w:rsidRPr="00085BA4" w:rsidRDefault="002C69F9" w:rsidP="00085BA4">
      <w:pPr>
        <w:spacing w:after="200" w:line="276" w:lineRule="auto"/>
        <w:jc w:val="both"/>
        <w:rPr>
          <w:rFonts w:eastAsia="Arial Narrow"/>
          <w:b/>
          <w:i/>
          <w:color w:val="000000"/>
          <w:lang w:val="en-GB"/>
        </w:rPr>
      </w:pPr>
      <w:r w:rsidRPr="000C69FA" w:rsidDel="002C69F9">
        <w:rPr>
          <w:b/>
          <w:i/>
        </w:rPr>
        <w:t xml:space="preserve"> </w:t>
      </w:r>
      <w:r w:rsidR="00ED5291" w:rsidRPr="00121FF4">
        <w:rPr>
          <w:rFonts w:eastAsia="Arial Narrow"/>
          <w:b/>
          <w:i/>
          <w:color w:val="000000"/>
          <w:lang w:val="en-GB"/>
        </w:rPr>
        <w:t xml:space="preserve">[Note to Employer: the following metrics may be amended to reflect the </w:t>
      </w:r>
      <w:r w:rsidR="00ED5291">
        <w:rPr>
          <w:rFonts w:eastAsia="Arial Narrow"/>
          <w:b/>
          <w:i/>
          <w:color w:val="000000"/>
          <w:lang w:val="en-GB"/>
        </w:rPr>
        <w:t>specifics of the Contract</w:t>
      </w:r>
      <w:r w:rsidR="00ED5291" w:rsidRPr="00121FF4">
        <w:rPr>
          <w:rFonts w:eastAsia="Arial Narrow"/>
          <w:b/>
          <w:i/>
          <w:color w:val="000000"/>
          <w:lang w:val="en-GB"/>
        </w:rPr>
        <w:t xml:space="preserve">. </w:t>
      </w:r>
      <w:bookmarkStart w:id="1027" w:name="_Hlk24729953"/>
      <w:bookmarkStart w:id="1028" w:name="_Hlk24716563"/>
      <w:r w:rsidR="00AB4DFF" w:rsidRPr="002B2BE6">
        <w:rPr>
          <w:rFonts w:eastAsia="Arial Narrow"/>
          <w:b/>
          <w:i/>
          <w:color w:val="000000"/>
          <w:lang w:val="en-GB"/>
        </w:rPr>
        <w:t>The Employer shall ensure that the metrics provided are appropriate for the Works and impacts/key issues identified in the environmental and social assessment</w:t>
      </w:r>
      <w:bookmarkEnd w:id="1027"/>
      <w:bookmarkEnd w:id="1028"/>
      <w:r w:rsidR="00ED5291" w:rsidRPr="00121FF4">
        <w:rPr>
          <w:rFonts w:eastAsia="Arial Narrow"/>
          <w:b/>
          <w:i/>
          <w:color w:val="000000"/>
          <w:lang w:val="en-GB"/>
        </w:rPr>
        <w:t>]</w:t>
      </w:r>
    </w:p>
    <w:p w14:paraId="66006CB3" w14:textId="77777777" w:rsidR="00EF0475" w:rsidRPr="00121FF4" w:rsidRDefault="00EF0475" w:rsidP="00085BA4">
      <w:pPr>
        <w:spacing w:after="120" w:line="276" w:lineRule="auto"/>
        <w:rPr>
          <w:rFonts w:eastAsia="Arial Narrow"/>
          <w:i/>
          <w:color w:val="000000"/>
          <w:lang w:val="en-GB"/>
        </w:rPr>
      </w:pPr>
      <w:r w:rsidRPr="00121FF4">
        <w:rPr>
          <w:rFonts w:eastAsia="Arial Narrow"/>
          <w:i/>
          <w:color w:val="000000"/>
          <w:lang w:val="en-GB"/>
        </w:rPr>
        <w:t>Metrics for regular reporting:</w:t>
      </w:r>
    </w:p>
    <w:p w14:paraId="39570424" w14:textId="77777777" w:rsidR="00EF0475" w:rsidRPr="00085BA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environmental incidents or non-compliances with contract requirements, including contamination, pollution or damage to ground or water supplies;</w:t>
      </w:r>
    </w:p>
    <w:p w14:paraId="5A46AF3F"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 xml:space="preserve">and all fatalities; </w:t>
      </w:r>
    </w:p>
    <w:p w14:paraId="64BDD961"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interactions with regulators:  identify agency, dates, subjects, outcomes (report the negative if none);</w:t>
      </w:r>
    </w:p>
    <w:p w14:paraId="624941BE"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 xml:space="preserve">status of all permits and agreements: </w:t>
      </w:r>
    </w:p>
    <w:p w14:paraId="2F6BF841" w14:textId="77777777" w:rsidR="00EF0475" w:rsidRPr="00085BA4" w:rsidRDefault="00EF0475" w:rsidP="00E10121">
      <w:pPr>
        <w:pStyle w:val="ListParagraph"/>
        <w:numPr>
          <w:ilvl w:val="0"/>
          <w:numId w:val="92"/>
        </w:numPr>
        <w:spacing w:after="120" w:line="276" w:lineRule="auto"/>
        <w:ind w:left="990" w:hanging="270"/>
        <w:contextualSpacing w:val="0"/>
        <w:rPr>
          <w:rFonts w:eastAsia="Arial Narrow"/>
          <w:color w:val="000000"/>
          <w:lang w:val="en-GB"/>
        </w:rPr>
      </w:pPr>
      <w:r w:rsidRPr="00085BA4">
        <w:rPr>
          <w:rFonts w:eastAsia="Arial Narrow"/>
          <w:color w:val="000000"/>
          <w:lang w:val="en-GB"/>
        </w:rPr>
        <w:t>work permits: number required, number received, actions taken for those not received;</w:t>
      </w:r>
    </w:p>
    <w:p w14:paraId="5C1FB479" w14:textId="77777777" w:rsidR="00EF0475" w:rsidRPr="00085BA4" w:rsidRDefault="00EF0475" w:rsidP="00E10121">
      <w:pPr>
        <w:pStyle w:val="ListParagraph"/>
        <w:numPr>
          <w:ilvl w:val="0"/>
          <w:numId w:val="92"/>
        </w:numPr>
        <w:spacing w:after="120" w:line="276" w:lineRule="auto"/>
        <w:ind w:left="990" w:hanging="180"/>
        <w:contextualSpacing w:val="0"/>
        <w:rPr>
          <w:rFonts w:eastAsia="Arial Narrow"/>
          <w:color w:val="000000"/>
          <w:lang w:val="en-GB"/>
        </w:rPr>
      </w:pPr>
      <w:r w:rsidRPr="00085BA4">
        <w:rPr>
          <w:rFonts w:eastAsia="Arial Narrow"/>
          <w:color w:val="000000"/>
          <w:lang w:val="en-GB"/>
        </w:rPr>
        <w:t xml:space="preserve">status of permits and consents: </w:t>
      </w:r>
    </w:p>
    <w:p w14:paraId="475B5E26" w14:textId="77777777" w:rsidR="00EF0475" w:rsidRPr="00085BA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085BA4">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1737A9A1" w14:textId="77777777" w:rsidR="00EF0475" w:rsidRPr="00085BA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085BA4">
        <w:rPr>
          <w:rFonts w:eastAsia="Arial Narrow"/>
          <w:color w:val="000000"/>
          <w:lang w:val="en-GB"/>
        </w:rPr>
        <w:t>list areas with landowner agreements required (borrow and spoil areas, camp sites), dates of agreements, dates submitted to resident engineer (or equivalent);</w:t>
      </w:r>
    </w:p>
    <w:p w14:paraId="4D734673" w14:textId="77777777" w:rsidR="00EF0475" w:rsidRPr="00121FF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121FF4">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5A62961F" w14:textId="77777777" w:rsidR="00EF0475" w:rsidRPr="00121FF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121FF4">
        <w:rPr>
          <w:rFonts w:eastAsia="Arial Narrow"/>
          <w:color w:val="000000"/>
          <w:lang w:val="en-GB"/>
        </w:rPr>
        <w:t>for quarries: status of relocation and compensation (completed, or details of activities and current status in the reporting period).</w:t>
      </w:r>
    </w:p>
    <w:p w14:paraId="13261621" w14:textId="77777777" w:rsidR="00EF0475" w:rsidRPr="00121FF4" w:rsidRDefault="00EF0475" w:rsidP="00E10121">
      <w:pPr>
        <w:pStyle w:val="ListParagraph"/>
        <w:keepNext/>
        <w:numPr>
          <w:ilvl w:val="0"/>
          <w:numId w:val="91"/>
        </w:numPr>
        <w:spacing w:after="120" w:line="276" w:lineRule="auto"/>
        <w:ind w:left="548" w:hanging="490"/>
        <w:contextualSpacing w:val="0"/>
        <w:rPr>
          <w:rFonts w:eastAsia="Arial Narrow"/>
          <w:i/>
          <w:color w:val="000000"/>
          <w:lang w:val="en-GB"/>
        </w:rPr>
      </w:pPr>
      <w:r w:rsidRPr="00121FF4">
        <w:rPr>
          <w:rFonts w:eastAsia="Arial Narrow"/>
          <w:i/>
          <w:color w:val="000000"/>
          <w:lang w:val="en-GB"/>
        </w:rPr>
        <w:lastRenderedPageBreak/>
        <w:t xml:space="preserve">health and safety supervision: </w:t>
      </w:r>
    </w:p>
    <w:p w14:paraId="372BB4EC" w14:textId="77777777" w:rsidR="00EF0475" w:rsidRPr="00121FF4" w:rsidRDefault="00EF0475" w:rsidP="00E10121">
      <w:pPr>
        <w:pStyle w:val="ListParagraph"/>
        <w:numPr>
          <w:ilvl w:val="0"/>
          <w:numId w:val="101"/>
        </w:numPr>
        <w:spacing w:after="120" w:line="276" w:lineRule="auto"/>
        <w:ind w:left="990" w:hanging="180"/>
        <w:contextualSpacing w:val="0"/>
        <w:rPr>
          <w:rFonts w:eastAsia="Arial Narrow"/>
          <w:color w:val="000000"/>
          <w:lang w:val="en-GB"/>
        </w:rPr>
      </w:pPr>
      <w:r w:rsidRPr="00121FF4">
        <w:rPr>
          <w:rFonts w:eastAsia="Arial Narrow"/>
          <w:color w:val="000000"/>
          <w:lang w:val="en-GB"/>
        </w:rPr>
        <w:t>safety officer: number days worked, number of full inspections &amp; partial inspections, reports to construction/project management;</w:t>
      </w:r>
    </w:p>
    <w:p w14:paraId="22C89FC6" w14:textId="77777777" w:rsidR="00EF0475" w:rsidRPr="00121FF4" w:rsidRDefault="00EF0475" w:rsidP="00E10121">
      <w:pPr>
        <w:pStyle w:val="ListParagraph"/>
        <w:numPr>
          <w:ilvl w:val="0"/>
          <w:numId w:val="101"/>
        </w:numPr>
        <w:spacing w:after="120" w:line="276" w:lineRule="auto"/>
        <w:ind w:left="990" w:hanging="180"/>
        <w:contextualSpacing w:val="0"/>
        <w:rPr>
          <w:rFonts w:eastAsia="Arial Narrow"/>
          <w:color w:val="000000"/>
          <w:lang w:val="en-GB"/>
        </w:rPr>
      </w:pPr>
      <w:r w:rsidRPr="00121FF4">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05A620D6"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worker accommodations:</w:t>
      </w:r>
    </w:p>
    <w:p w14:paraId="5146642B" w14:textId="77777777" w:rsidR="00EF0475" w:rsidRPr="00121FF4" w:rsidRDefault="00EF0475" w:rsidP="00E10121">
      <w:pPr>
        <w:pStyle w:val="ListParagraph"/>
        <w:numPr>
          <w:ilvl w:val="0"/>
          <w:numId w:val="94"/>
        </w:numPr>
        <w:spacing w:after="120" w:line="276" w:lineRule="auto"/>
        <w:ind w:left="1170"/>
        <w:contextualSpacing w:val="0"/>
        <w:rPr>
          <w:rFonts w:eastAsia="Arial Narrow"/>
          <w:color w:val="000000"/>
          <w:lang w:val="en-GB"/>
        </w:rPr>
      </w:pPr>
      <w:r w:rsidRPr="00121FF4">
        <w:rPr>
          <w:rFonts w:eastAsia="Arial Narrow"/>
          <w:color w:val="000000"/>
          <w:lang w:val="en-GB"/>
        </w:rPr>
        <w:t>number of expats housed in accommodations, number of locals;</w:t>
      </w:r>
    </w:p>
    <w:p w14:paraId="147DA8D4" w14:textId="77777777" w:rsidR="00EF0475" w:rsidRPr="009D7A78" w:rsidRDefault="00EF0475" w:rsidP="00E10121">
      <w:pPr>
        <w:pStyle w:val="ListParagraph"/>
        <w:numPr>
          <w:ilvl w:val="0"/>
          <w:numId w:val="94"/>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date of last inspection, and highlights of inspection including status of </w:t>
      </w:r>
      <w:r w:rsidRPr="009D7A78">
        <w:rPr>
          <w:rFonts w:eastAsia="Arial Narrow"/>
          <w:color w:val="000000"/>
          <w:lang w:val="en-GB"/>
        </w:rPr>
        <w:t xml:space="preserve">accommodations’ compliance with national and local law and good practice, including sanitation, space, etc.; </w:t>
      </w:r>
    </w:p>
    <w:p w14:paraId="33C29360" w14:textId="77777777" w:rsidR="00EF0475" w:rsidRPr="00455910" w:rsidRDefault="00EF0475" w:rsidP="00E10121">
      <w:pPr>
        <w:pStyle w:val="ListParagraph"/>
        <w:numPr>
          <w:ilvl w:val="0"/>
          <w:numId w:val="94"/>
        </w:numPr>
        <w:spacing w:after="120" w:line="276" w:lineRule="auto"/>
        <w:ind w:left="1170"/>
        <w:contextualSpacing w:val="0"/>
        <w:rPr>
          <w:rFonts w:eastAsia="Arial Narrow"/>
          <w:color w:val="000000"/>
          <w:lang w:val="en-GB"/>
        </w:rPr>
      </w:pPr>
      <w:r w:rsidRPr="00455910">
        <w:rPr>
          <w:rFonts w:eastAsia="Arial Narrow"/>
          <w:color w:val="000000"/>
          <w:lang w:val="en-GB"/>
        </w:rPr>
        <w:t>actions taken to recommend/require improved conditions, or to improve conditions.</w:t>
      </w:r>
    </w:p>
    <w:p w14:paraId="4A9C92DB"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455910">
        <w:rPr>
          <w:rFonts w:eastAsia="Arial Narrow"/>
          <w:i/>
          <w:color w:val="000000"/>
          <w:lang w:val="en-GB"/>
        </w:rPr>
        <w:t>Health services: provider of health services, information and/or training, location of clinic, number of non-safety disease or illness treatments and diagnoses (no names to be provided);</w:t>
      </w:r>
    </w:p>
    <w:p w14:paraId="73BAB23F"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gender (for expats and locals separately): number of female workers, percentage of workforce, gender issues raised and dealt with (cross-reference grievances or other sections as needed);</w:t>
      </w:r>
    </w:p>
    <w:p w14:paraId="5C552128"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training:</w:t>
      </w:r>
    </w:p>
    <w:p w14:paraId="48E5E88D" w14:textId="77777777"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number of new workers, number receiving induction training, dates of induction training;</w:t>
      </w:r>
    </w:p>
    <w:p w14:paraId="37174E14" w14:textId="77777777"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number and dates of toolbox talks, number of workers receiving Occupational Health and Safety (OHS), environmental and social training;</w:t>
      </w:r>
    </w:p>
    <w:p w14:paraId="141B1B7A" w14:textId="77777777"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dates of </w:t>
      </w:r>
      <w:r>
        <w:rPr>
          <w:rFonts w:eastAsia="Arial Narrow"/>
          <w:color w:val="000000"/>
          <w:lang w:val="en-GB"/>
        </w:rPr>
        <w:t>communicable diseases (including STDs)</w:t>
      </w:r>
      <w:r w:rsidRPr="00121FF4">
        <w:rPr>
          <w:rFonts w:eastAsia="Arial Narrow"/>
          <w:color w:val="000000"/>
          <w:lang w:val="en-GB"/>
        </w:rPr>
        <w:t xml:space="preserve"> sensitization and/or training, no. workers receiving training (in the reporting period and in the past); same questions for gender sensitization, flag person training.</w:t>
      </w:r>
    </w:p>
    <w:p w14:paraId="6EF9D25C" w14:textId="043E3A83"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 of </w:t>
      </w:r>
      <w:r>
        <w:rPr>
          <w:rFonts w:eastAsia="Arial Narrow"/>
          <w:color w:val="000000"/>
          <w:lang w:val="en-GB"/>
        </w:rPr>
        <w:t xml:space="preserve">SEA </w:t>
      </w:r>
      <w:r w:rsidR="00F02B65">
        <w:rPr>
          <w:rFonts w:eastAsia="Arial Narrow"/>
          <w:color w:val="000000"/>
          <w:lang w:val="en-GB"/>
        </w:rPr>
        <w:t xml:space="preserve">and SH </w:t>
      </w:r>
      <w:r>
        <w:rPr>
          <w:rFonts w:eastAsia="Arial Narrow"/>
          <w:color w:val="000000"/>
          <w:lang w:val="en-GB"/>
        </w:rPr>
        <w:t xml:space="preserve">prevention </w:t>
      </w:r>
      <w:r w:rsidRPr="00121FF4">
        <w:rPr>
          <w:rFonts w:eastAsia="Arial Narrow"/>
          <w:color w:val="000000"/>
          <w:lang w:val="en-GB"/>
        </w:rPr>
        <w:t>sensitization and/or training</w:t>
      </w:r>
      <w:r>
        <w:rPr>
          <w:rFonts w:eastAsia="Arial Narrow"/>
          <w:color w:val="000000"/>
          <w:lang w:val="en-GB"/>
        </w:rPr>
        <w:t xml:space="preserve"> events</w:t>
      </w:r>
      <w:r w:rsidRPr="00121FF4">
        <w:rPr>
          <w:rFonts w:eastAsia="Arial Narrow"/>
          <w:color w:val="000000"/>
          <w:lang w:val="en-GB"/>
        </w:rPr>
        <w:t xml:space="preserve">, </w:t>
      </w:r>
      <w:r>
        <w:rPr>
          <w:rFonts w:eastAsia="Arial Narrow"/>
          <w:color w:val="000000"/>
          <w:lang w:val="en-GB"/>
        </w:rPr>
        <w:t xml:space="preserve">including </w:t>
      </w:r>
      <w:r w:rsidRPr="00121FF4">
        <w:rPr>
          <w:rFonts w:eastAsia="Arial Narrow"/>
          <w:color w:val="000000"/>
          <w:lang w:val="en-GB"/>
        </w:rPr>
        <w:t xml:space="preserve">number of workers receiving training on </w:t>
      </w:r>
      <w:r>
        <w:rPr>
          <w:rFonts w:eastAsia="Arial Narrow"/>
          <w:color w:val="000000"/>
          <w:lang w:val="en-GB"/>
        </w:rPr>
        <w:t>Code of Conduct</w:t>
      </w:r>
      <w:r w:rsidRPr="00121FF4">
        <w:rPr>
          <w:rFonts w:eastAsia="Arial Narrow"/>
          <w:color w:val="000000"/>
          <w:lang w:val="en-GB"/>
        </w:rPr>
        <w:t xml:space="preserve"> </w:t>
      </w:r>
      <w:r>
        <w:rPr>
          <w:rFonts w:eastAsia="Arial Narrow"/>
          <w:color w:val="000000"/>
          <w:lang w:val="en-GB"/>
        </w:rPr>
        <w:t xml:space="preserve">for Contractor’s Personnel </w:t>
      </w:r>
      <w:r w:rsidRPr="00121FF4">
        <w:rPr>
          <w:rFonts w:eastAsia="Arial Narrow"/>
          <w:color w:val="000000"/>
          <w:lang w:val="en-GB"/>
        </w:rPr>
        <w:t>(in the reporting period and in the past), etc.</w:t>
      </w:r>
    </w:p>
    <w:p w14:paraId="010818B9"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color w:val="000000"/>
          <w:lang w:val="en-GB"/>
        </w:rPr>
        <w:tab/>
      </w:r>
      <w:r w:rsidRPr="00121FF4">
        <w:rPr>
          <w:rFonts w:eastAsia="Arial Narrow"/>
          <w:i/>
          <w:color w:val="000000"/>
          <w:lang w:val="en-GB"/>
        </w:rPr>
        <w:t>environmental and social supervision:</w:t>
      </w:r>
    </w:p>
    <w:p w14:paraId="2EA92A14" w14:textId="77777777" w:rsidR="00EF0475" w:rsidRPr="00121FF4" w:rsidRDefault="00EF0475" w:rsidP="00E10121">
      <w:pPr>
        <w:pStyle w:val="ListParagraph"/>
        <w:numPr>
          <w:ilvl w:val="0"/>
          <w:numId w:val="100"/>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environmentalist: days worked, areas inspected and numbers of inspections of each (road section, work camp, accommodations, quarries, borrow areas, spoil areas, swamps, forest crossings, etc.), highlights of activities/findings (including </w:t>
      </w:r>
      <w:r w:rsidRPr="00121FF4">
        <w:rPr>
          <w:rFonts w:eastAsia="Arial Narrow"/>
          <w:color w:val="000000"/>
          <w:lang w:val="en-GB"/>
        </w:rPr>
        <w:lastRenderedPageBreak/>
        <w:t>violations of environmental and/or social best practices, actions taken), reports to environmental and/or social specialist/construction/site management;</w:t>
      </w:r>
    </w:p>
    <w:p w14:paraId="2AC015F0" w14:textId="77777777" w:rsidR="00EF0475" w:rsidRPr="00121FF4" w:rsidRDefault="00EF0475" w:rsidP="00E10121">
      <w:pPr>
        <w:pStyle w:val="ListParagraph"/>
        <w:numPr>
          <w:ilvl w:val="0"/>
          <w:numId w:val="100"/>
        </w:numPr>
        <w:spacing w:after="120" w:line="276" w:lineRule="auto"/>
        <w:ind w:left="1260"/>
        <w:contextualSpacing w:val="0"/>
        <w:rPr>
          <w:rFonts w:eastAsia="Arial Narrow"/>
          <w:color w:val="000000"/>
          <w:lang w:val="en-GB"/>
        </w:rPr>
      </w:pPr>
      <w:r w:rsidRPr="00121FF4">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261660E8" w14:textId="77777777" w:rsidR="00EF0475" w:rsidRPr="00121FF4" w:rsidRDefault="00EF0475" w:rsidP="00E10121">
      <w:pPr>
        <w:pStyle w:val="ListParagraph"/>
        <w:numPr>
          <w:ilvl w:val="0"/>
          <w:numId w:val="100"/>
        </w:numPr>
        <w:spacing w:after="120" w:line="276" w:lineRule="auto"/>
        <w:ind w:left="1260"/>
        <w:contextualSpacing w:val="0"/>
        <w:rPr>
          <w:rFonts w:eastAsia="Arial Narrow"/>
          <w:color w:val="000000"/>
          <w:lang w:val="en-GB"/>
        </w:rPr>
      </w:pPr>
      <w:r w:rsidRPr="00121FF4">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439075C4" w14:textId="3113D65F" w:rsidR="00EF0475" w:rsidRPr="00121FF4" w:rsidRDefault="00EF0475" w:rsidP="00E10121">
      <w:pPr>
        <w:pStyle w:val="ListParagraph"/>
        <w:numPr>
          <w:ilvl w:val="0"/>
          <w:numId w:val="91"/>
        </w:numPr>
        <w:spacing w:after="120" w:line="276" w:lineRule="auto"/>
        <w:ind w:left="540" w:hanging="486"/>
        <w:contextualSpacing w:val="0"/>
        <w:rPr>
          <w:rFonts w:eastAsia="Arial Narrow"/>
          <w:color w:val="000000"/>
          <w:lang w:val="en-GB"/>
        </w:rPr>
      </w:pPr>
      <w:r w:rsidRPr="00085BA4">
        <w:rPr>
          <w:rFonts w:eastAsia="Arial Narrow"/>
          <w:i/>
          <w:color w:val="000000"/>
          <w:lang w:val="en-GB"/>
        </w:rPr>
        <w:t>Grievances</w:t>
      </w:r>
      <w:r w:rsidRPr="00085BA4">
        <w:rPr>
          <w:rFonts w:eastAsia="Arial Narrow"/>
          <w:color w:val="000000"/>
          <w:lang w:val="en-GB"/>
        </w:rPr>
        <w:t>: list new grievances (e.g. number of allegations of SEA</w:t>
      </w:r>
      <w:r w:rsidR="00F02B65">
        <w:rPr>
          <w:rFonts w:eastAsia="Arial Narrow"/>
          <w:color w:val="000000"/>
          <w:lang w:val="en-GB"/>
        </w:rPr>
        <w:t xml:space="preserve"> and SH</w:t>
      </w:r>
      <w:r w:rsidRPr="00085BA4">
        <w:rPr>
          <w:rFonts w:eastAsia="Arial Narrow"/>
          <w:color w:val="000000"/>
          <w:lang w:val="en-GB"/>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1802BB5B" w14:textId="77777777" w:rsidR="00EF0475" w:rsidRPr="00121FF4" w:rsidRDefault="00EF0475" w:rsidP="00E10121">
      <w:pPr>
        <w:pStyle w:val="ListParagraph"/>
        <w:numPr>
          <w:ilvl w:val="0"/>
          <w:numId w:val="99"/>
        </w:numPr>
        <w:spacing w:after="120" w:line="276" w:lineRule="auto"/>
        <w:ind w:left="1260"/>
        <w:contextualSpacing w:val="0"/>
        <w:rPr>
          <w:rFonts w:eastAsia="Arial Narrow"/>
          <w:color w:val="000000"/>
          <w:lang w:val="en-GB"/>
        </w:rPr>
      </w:pPr>
      <w:r w:rsidRPr="00121FF4">
        <w:rPr>
          <w:rFonts w:eastAsia="Arial Narrow"/>
          <w:color w:val="000000"/>
          <w:lang w:val="en-GB"/>
        </w:rPr>
        <w:t>Worker grievances;</w:t>
      </w:r>
    </w:p>
    <w:p w14:paraId="3BDA5771" w14:textId="77777777" w:rsidR="00EF0475" w:rsidRPr="00121FF4" w:rsidRDefault="00EF0475" w:rsidP="00E10121">
      <w:pPr>
        <w:pStyle w:val="ListParagraph"/>
        <w:numPr>
          <w:ilvl w:val="0"/>
          <w:numId w:val="99"/>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grievances </w:t>
      </w:r>
    </w:p>
    <w:p w14:paraId="42596B88"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Traffic</w:t>
      </w:r>
      <w:r>
        <w:rPr>
          <w:rFonts w:eastAsia="Arial Narrow"/>
          <w:i/>
          <w:color w:val="000000"/>
          <w:lang w:val="en-GB"/>
        </w:rPr>
        <w:t>, road safety</w:t>
      </w:r>
      <w:r w:rsidRPr="00121FF4">
        <w:rPr>
          <w:rFonts w:eastAsia="Arial Narrow"/>
          <w:i/>
          <w:color w:val="000000"/>
          <w:lang w:val="en-GB"/>
        </w:rPr>
        <w:t xml:space="preserve"> and vehicles/equipment:</w:t>
      </w:r>
    </w:p>
    <w:p w14:paraId="7B7F264E" w14:textId="77777777" w:rsidR="00EF0475" w:rsidRPr="00121FF4" w:rsidRDefault="00EF0475" w:rsidP="00E10121">
      <w:pPr>
        <w:pStyle w:val="ListParagraph"/>
        <w:numPr>
          <w:ilvl w:val="0"/>
          <w:numId w:val="98"/>
        </w:numPr>
        <w:spacing w:after="120" w:line="276" w:lineRule="auto"/>
        <w:ind w:left="1260"/>
        <w:contextualSpacing w:val="0"/>
        <w:rPr>
          <w:rFonts w:eastAsia="Arial Narrow"/>
          <w:color w:val="000000"/>
          <w:lang w:val="en-GB"/>
        </w:rPr>
      </w:pPr>
      <w:r w:rsidRPr="00121FF4">
        <w:rPr>
          <w:rFonts w:eastAsia="Arial Narrow"/>
          <w:color w:val="000000"/>
          <w:lang w:val="en-GB"/>
        </w:rPr>
        <w:t>traffic</w:t>
      </w:r>
      <w:r>
        <w:rPr>
          <w:rFonts w:eastAsia="Arial Narrow"/>
          <w:color w:val="000000"/>
          <w:lang w:val="en-GB"/>
        </w:rPr>
        <w:t xml:space="preserve"> and road safety incidents and </w:t>
      </w:r>
      <w:r w:rsidRPr="00121FF4">
        <w:rPr>
          <w:rFonts w:eastAsia="Arial Narrow"/>
          <w:color w:val="000000"/>
          <w:lang w:val="en-GB"/>
        </w:rPr>
        <w:t>accidents involving project vehicles &amp; equipment: provide date, location, damage, cause, follow-up;</w:t>
      </w:r>
    </w:p>
    <w:p w14:paraId="57ED7FBC" w14:textId="77777777" w:rsidR="00EF0475" w:rsidRPr="00121FF4" w:rsidRDefault="00EF0475" w:rsidP="00E10121">
      <w:pPr>
        <w:pStyle w:val="ListParagraph"/>
        <w:numPr>
          <w:ilvl w:val="0"/>
          <w:numId w:val="98"/>
        </w:numPr>
        <w:spacing w:after="120" w:line="276" w:lineRule="auto"/>
        <w:ind w:left="1260"/>
        <w:contextualSpacing w:val="0"/>
        <w:rPr>
          <w:rFonts w:eastAsia="Arial Narrow"/>
          <w:color w:val="000000"/>
          <w:lang w:val="en-GB"/>
        </w:rPr>
      </w:pPr>
      <w:r>
        <w:rPr>
          <w:rFonts w:eastAsia="Arial Narrow"/>
          <w:color w:val="000000"/>
          <w:lang w:val="en-GB"/>
        </w:rPr>
        <w:t xml:space="preserve">traffic and road safety incidents and </w:t>
      </w:r>
      <w:r w:rsidRPr="00121FF4">
        <w:rPr>
          <w:rFonts w:eastAsia="Arial Narrow"/>
          <w:color w:val="000000"/>
          <w:lang w:val="en-GB"/>
        </w:rPr>
        <w:t xml:space="preserve">accidents involving non-project vehicles or property (also reported under immediate metrics): provide date, location, damage, cause, follow-up; </w:t>
      </w:r>
    </w:p>
    <w:p w14:paraId="4D4A43CF" w14:textId="77777777" w:rsidR="00EF0475" w:rsidRPr="00121FF4" w:rsidRDefault="00EF0475" w:rsidP="00E10121">
      <w:pPr>
        <w:pStyle w:val="ListParagraph"/>
        <w:numPr>
          <w:ilvl w:val="0"/>
          <w:numId w:val="98"/>
        </w:numPr>
        <w:spacing w:after="120" w:line="276" w:lineRule="auto"/>
        <w:ind w:left="1260"/>
        <w:contextualSpacing w:val="0"/>
        <w:rPr>
          <w:rFonts w:eastAsia="Arial Narrow"/>
          <w:color w:val="000000"/>
          <w:lang w:val="en-GB"/>
        </w:rPr>
      </w:pPr>
      <w:r w:rsidRPr="00121FF4">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35184759"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Environmental mitigations and issues (what has been done):</w:t>
      </w:r>
    </w:p>
    <w:p w14:paraId="7F75F16D"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6ABBE977"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45F878A2"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lastRenderedPageBreak/>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6838C919"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6587B3A6"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spill clean-ups, if any:  material spilled, location, amount, actions taken, material disposal (report all spills that result in water or soil contamination;</w:t>
      </w:r>
    </w:p>
    <w:p w14:paraId="2203D2E7"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waste management: types and quantities generated and managed, including amount taken offsite (and by whom) or reused/recycled/disposed on-site;</w:t>
      </w:r>
    </w:p>
    <w:p w14:paraId="07BEBB77"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details of tree plantings and other mitigations required undertaken in the reporting period;</w:t>
      </w:r>
    </w:p>
    <w:p w14:paraId="3B2A8C03"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details of water and swamp protection mitigations required undertaken in the reporting period.</w:t>
      </w:r>
    </w:p>
    <w:p w14:paraId="6A4A2960"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compliance</w:t>
      </w:r>
      <w:r w:rsidRPr="00121FF4">
        <w:rPr>
          <w:rFonts w:eastAsia="Arial Narrow"/>
          <w:i/>
          <w:color w:val="000000"/>
          <w:lang w:val="en-GB"/>
        </w:rPr>
        <w:t>:</w:t>
      </w:r>
    </w:p>
    <w:p w14:paraId="3A22435C" w14:textId="77777777"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4F7EE116" w14:textId="77777777"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C-ESMP/ESIP requirements: statement of compliance or listing of issues and actions taken (or to be taken) to reach compliance</w:t>
      </w:r>
    </w:p>
    <w:p w14:paraId="518DD977" w14:textId="78C9669E"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B009D3">
        <w:rPr>
          <w:rFonts w:eastAsia="Arial Narrow"/>
          <w:color w:val="000000"/>
          <w:lang w:val="en-GB"/>
        </w:rPr>
        <w:t xml:space="preserve">compliance status of </w:t>
      </w:r>
      <w:r>
        <w:rPr>
          <w:rFonts w:eastAsia="Arial Narrow"/>
          <w:color w:val="000000"/>
          <w:lang w:val="en-GB"/>
        </w:rPr>
        <w:t>SEA</w:t>
      </w:r>
      <w:r w:rsidRPr="00B009D3">
        <w:rPr>
          <w:rFonts w:eastAsia="Arial Narrow"/>
          <w:color w:val="000000"/>
          <w:lang w:val="en-GB"/>
        </w:rPr>
        <w:t xml:space="preserve"> </w:t>
      </w:r>
      <w:r w:rsidR="00F02B65">
        <w:rPr>
          <w:rFonts w:eastAsia="Arial Narrow"/>
          <w:color w:val="000000"/>
          <w:lang w:val="en-GB"/>
        </w:rPr>
        <w:t xml:space="preserve">and SH </w:t>
      </w:r>
      <w:r w:rsidRPr="00B009D3">
        <w:rPr>
          <w:rFonts w:eastAsia="Arial Narrow"/>
          <w:color w:val="000000"/>
          <w:lang w:val="en-GB"/>
        </w:rPr>
        <w:t>prevention and response action plan: statement of compliance or listing of issues and actions taken (or to be taken) to reach compliance</w:t>
      </w:r>
    </w:p>
    <w:p w14:paraId="49DC8737" w14:textId="77777777"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2C3C32C8" w14:textId="77777777" w:rsidR="00EF0475" w:rsidRPr="00121FF4" w:rsidRDefault="007B5709" w:rsidP="00E10121">
      <w:pPr>
        <w:pStyle w:val="ListParagraph"/>
        <w:numPr>
          <w:ilvl w:val="0"/>
          <w:numId w:val="96"/>
        </w:numPr>
        <w:spacing w:after="120" w:line="276" w:lineRule="auto"/>
        <w:ind w:left="1260"/>
        <w:contextualSpacing w:val="0"/>
        <w:rPr>
          <w:rFonts w:eastAsia="Arial Narrow"/>
          <w:color w:val="000000"/>
          <w:lang w:val="en-GB"/>
        </w:rPr>
      </w:pPr>
      <w:r>
        <w:rPr>
          <w:rFonts w:eastAsia="Arial Narrow"/>
          <w:color w:val="000000"/>
          <w:lang w:val="en-GB"/>
        </w:rPr>
        <w:t>o</w:t>
      </w:r>
      <w:r w:rsidR="00EF0475" w:rsidRPr="00121FF4">
        <w:rPr>
          <w:rFonts w:eastAsia="Arial Narrow"/>
          <w:color w:val="000000"/>
          <w:lang w:val="en-GB"/>
        </w:rPr>
        <w:t>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00EF0475" w:rsidRPr="00121FF4">
        <w:rPr>
          <w:rFonts w:ascii="Calibri" w:eastAsia="Arial Narrow" w:hAnsi="Calibri" w:cs="Calibri"/>
          <w:color w:val="000000"/>
          <w:sz w:val="22"/>
          <w:szCs w:val="22"/>
          <w:lang w:val="en-GB"/>
        </w:rPr>
        <w:tab/>
      </w:r>
    </w:p>
    <w:p w14:paraId="1C74E86B" w14:textId="77777777" w:rsidR="00EF0475" w:rsidRDefault="00EF0475" w:rsidP="00ED5291">
      <w:pPr>
        <w:spacing w:after="120" w:line="259" w:lineRule="auto"/>
        <w:ind w:left="360" w:hanging="360"/>
        <w:jc w:val="both"/>
        <w:rPr>
          <w:rFonts w:eastAsiaTheme="minorHAnsi"/>
          <w:i/>
        </w:rPr>
      </w:pPr>
    </w:p>
    <w:p w14:paraId="4C050878" w14:textId="77777777" w:rsidR="00EF0475" w:rsidRDefault="00EF0475" w:rsidP="00ED5291">
      <w:pPr>
        <w:spacing w:after="120" w:line="259" w:lineRule="auto"/>
        <w:ind w:left="360" w:hanging="360"/>
        <w:jc w:val="both"/>
        <w:rPr>
          <w:rFonts w:eastAsiaTheme="minorHAnsi"/>
          <w:i/>
        </w:rPr>
      </w:pPr>
    </w:p>
    <w:p w14:paraId="7822B4E3" w14:textId="7E926952" w:rsidR="008E5CFA" w:rsidRDefault="008E5CFA">
      <w:pPr>
        <w:rPr>
          <w:b/>
          <w:sz w:val="36"/>
          <w:szCs w:val="36"/>
        </w:rPr>
      </w:pPr>
      <w:r>
        <w:rPr>
          <w:szCs w:val="36"/>
        </w:rPr>
        <w:br w:type="page"/>
      </w:r>
    </w:p>
    <w:p w14:paraId="72765D5D" w14:textId="77777777" w:rsidR="0000613B" w:rsidRPr="008E329A" w:rsidRDefault="0000613B" w:rsidP="0000613B">
      <w:pPr>
        <w:jc w:val="center"/>
        <w:rPr>
          <w:b/>
          <w:sz w:val="36"/>
          <w:szCs w:val="36"/>
        </w:rPr>
      </w:pPr>
      <w:bookmarkStart w:id="1029" w:name="_Hlk31715280"/>
      <w:r w:rsidRPr="008E329A">
        <w:rPr>
          <w:b/>
          <w:sz w:val="36"/>
          <w:szCs w:val="36"/>
        </w:rPr>
        <w:lastRenderedPageBreak/>
        <w:t xml:space="preserve">APPENDIX </w:t>
      </w:r>
      <w:r>
        <w:rPr>
          <w:b/>
          <w:sz w:val="36"/>
          <w:szCs w:val="36"/>
        </w:rPr>
        <w:t xml:space="preserve">C </w:t>
      </w:r>
    </w:p>
    <w:p w14:paraId="41E8B458" w14:textId="77777777" w:rsidR="0000613B" w:rsidRPr="00BC58F3" w:rsidRDefault="0000613B" w:rsidP="0000613B">
      <w:pPr>
        <w:spacing w:after="134"/>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029"/>
    </w:p>
    <w:p w14:paraId="175B5BAE" w14:textId="77777777" w:rsidR="0000613B" w:rsidRDefault="0000613B" w:rsidP="0000613B">
      <w:pPr>
        <w:spacing w:before="120" w:after="120" w:line="264" w:lineRule="exact"/>
        <w:contextualSpacing/>
        <w:rPr>
          <w:bCs/>
          <w:i/>
          <w:spacing w:val="6"/>
          <w:sz w:val="22"/>
          <w:szCs w:val="22"/>
        </w:rPr>
      </w:pPr>
    </w:p>
    <w:p w14:paraId="26D8CF2B" w14:textId="77777777" w:rsidR="0000613B" w:rsidRPr="005E09DB" w:rsidRDefault="0000613B" w:rsidP="0000613B">
      <w:pPr>
        <w:spacing w:before="120" w:after="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Contractor</w:t>
      </w:r>
      <w:r w:rsidRPr="005E09DB">
        <w:rPr>
          <w:i/>
          <w:iCs/>
          <w:spacing w:val="-6"/>
          <w:sz w:val="22"/>
          <w:szCs w:val="22"/>
        </w:rPr>
        <w:t>, that was not named in the Contract]</w:t>
      </w:r>
    </w:p>
    <w:p w14:paraId="66907DDC" w14:textId="77777777" w:rsidR="0000613B" w:rsidRPr="005E09DB" w:rsidRDefault="0000613B" w:rsidP="0000613B">
      <w:pPr>
        <w:spacing w:before="120" w:after="120" w:line="264" w:lineRule="exact"/>
        <w:jc w:val="right"/>
        <w:rPr>
          <w:spacing w:val="-4"/>
          <w:sz w:val="22"/>
          <w:szCs w:val="22"/>
        </w:rPr>
      </w:pPr>
      <w:r w:rsidRPr="005E09DB">
        <w:rPr>
          <w:spacing w:val="-4"/>
          <w:sz w:val="22"/>
          <w:szCs w:val="22"/>
        </w:rPr>
        <w:t xml:space="preserve">Subcontractor’s Name: </w:t>
      </w:r>
      <w:r w:rsidRPr="005E09DB">
        <w:rPr>
          <w:i/>
          <w:iCs/>
          <w:spacing w:val="-6"/>
          <w:sz w:val="22"/>
          <w:szCs w:val="22"/>
        </w:rPr>
        <w:t>[insert full name]</w:t>
      </w:r>
      <w:r w:rsidRPr="005E09DB">
        <w:rPr>
          <w:i/>
          <w:iCs/>
          <w:spacing w:val="-6"/>
          <w:sz w:val="22"/>
          <w:szCs w:val="22"/>
        </w:rPr>
        <w:br/>
      </w: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D3505" w:rsidRPr="005E1AE1" w14:paraId="12E14585" w14:textId="77777777" w:rsidTr="006201DF">
        <w:tc>
          <w:tcPr>
            <w:tcW w:w="9389" w:type="dxa"/>
            <w:tcBorders>
              <w:top w:val="single" w:sz="2" w:space="0" w:color="auto"/>
              <w:left w:val="single" w:sz="2" w:space="0" w:color="auto"/>
              <w:bottom w:val="single" w:sz="2" w:space="0" w:color="auto"/>
              <w:right w:val="single" w:sz="2" w:space="0" w:color="auto"/>
            </w:tcBorders>
          </w:tcPr>
          <w:p w14:paraId="369A26A5" w14:textId="77777777" w:rsidR="009D3505" w:rsidRPr="00B1767C" w:rsidRDefault="009D3505" w:rsidP="006201DF">
            <w:pPr>
              <w:spacing w:before="120" w:after="120"/>
              <w:jc w:val="center"/>
              <w:rPr>
                <w:b/>
                <w:spacing w:val="-4"/>
                <w:sz w:val="22"/>
                <w:szCs w:val="22"/>
              </w:rPr>
            </w:pPr>
            <w:r w:rsidRPr="00B1767C">
              <w:rPr>
                <w:b/>
                <w:spacing w:val="-4"/>
                <w:sz w:val="22"/>
                <w:szCs w:val="22"/>
              </w:rPr>
              <w:t xml:space="preserve">SEA and/or SH Declaration </w:t>
            </w:r>
          </w:p>
          <w:p w14:paraId="52C962D4" w14:textId="77777777" w:rsidR="009D3505" w:rsidRPr="00B1767C" w:rsidRDefault="009D3505" w:rsidP="006201DF">
            <w:pPr>
              <w:spacing w:before="120" w:after="120"/>
              <w:jc w:val="center"/>
              <w:rPr>
                <w:spacing w:val="-4"/>
                <w:sz w:val="22"/>
                <w:szCs w:val="22"/>
              </w:rPr>
            </w:pPr>
          </w:p>
        </w:tc>
      </w:tr>
      <w:tr w:rsidR="009D3505" w:rsidRPr="005E1AE1" w14:paraId="66614E77" w14:textId="77777777" w:rsidTr="006201DF">
        <w:tc>
          <w:tcPr>
            <w:tcW w:w="9389" w:type="dxa"/>
            <w:tcBorders>
              <w:top w:val="single" w:sz="2" w:space="0" w:color="auto"/>
              <w:left w:val="single" w:sz="2" w:space="0" w:color="auto"/>
              <w:bottom w:val="single" w:sz="2" w:space="0" w:color="auto"/>
              <w:right w:val="single" w:sz="2" w:space="0" w:color="auto"/>
            </w:tcBorders>
          </w:tcPr>
          <w:p w14:paraId="6734C55F" w14:textId="77777777" w:rsidR="009D3505" w:rsidRPr="00B1767C" w:rsidRDefault="009D3505" w:rsidP="006201DF">
            <w:pPr>
              <w:spacing w:before="120" w:after="120"/>
              <w:ind w:left="892" w:hanging="826"/>
              <w:rPr>
                <w:spacing w:val="-4"/>
                <w:sz w:val="22"/>
                <w:szCs w:val="22"/>
              </w:rPr>
            </w:pPr>
            <w:r w:rsidRPr="00B1767C">
              <w:rPr>
                <w:spacing w:val="-4"/>
                <w:sz w:val="22"/>
                <w:szCs w:val="22"/>
              </w:rPr>
              <w:t>We:</w:t>
            </w:r>
          </w:p>
          <w:p w14:paraId="6E84C758" w14:textId="77777777" w:rsidR="009D3505" w:rsidRPr="0049165D" w:rsidRDefault="009D3505" w:rsidP="006201DF">
            <w:pPr>
              <w:spacing w:before="120" w:after="120"/>
              <w:ind w:left="621" w:right="128" w:hanging="540"/>
              <w:rPr>
                <w:rFonts w:eastAsia="MS Mincho"/>
                <w:spacing w:val="-2"/>
                <w:sz w:val="22"/>
              </w:rPr>
            </w:pPr>
            <w:r w:rsidRPr="0049165D">
              <w:rPr>
                <w:rFonts w:eastAsia="MS Mincho"/>
                <w:spacing w:val="-2"/>
                <w:sz w:val="22"/>
                <w:szCs w:val="22"/>
              </w:rPr>
              <w:sym w:font="Wingdings" w:char="F0A8"/>
            </w:r>
            <w:r w:rsidRPr="0049165D">
              <w:rPr>
                <w:rFonts w:eastAsia="MS Mincho"/>
                <w:spacing w:val="-2"/>
                <w:sz w:val="22"/>
                <w:szCs w:val="22"/>
              </w:rPr>
              <w:t xml:space="preserve">  (a) have not been subject to disqualification by the Bank for non-compliance with SEA/ SH obligations.</w:t>
            </w:r>
          </w:p>
          <w:p w14:paraId="76E06224" w14:textId="77777777" w:rsidR="009D3505" w:rsidRPr="0049165D" w:rsidRDefault="009D3505" w:rsidP="006201DF">
            <w:pPr>
              <w:spacing w:before="120" w:after="120"/>
              <w:ind w:left="81" w:right="128" w:hanging="15"/>
              <w:rPr>
                <w:spacing w:val="-6"/>
                <w:sz w:val="22"/>
                <w:szCs w:val="22"/>
              </w:rPr>
            </w:pPr>
            <w:r w:rsidRPr="0049165D">
              <w:rPr>
                <w:rFonts w:eastAsia="MS Mincho"/>
                <w:spacing w:val="-2"/>
                <w:sz w:val="22"/>
                <w:szCs w:val="22"/>
              </w:rPr>
              <w:sym w:font="Wingdings" w:char="F0A8"/>
            </w:r>
            <w:r w:rsidRPr="0049165D">
              <w:rPr>
                <w:rFonts w:eastAsia="MS Mincho"/>
                <w:spacing w:val="-2"/>
                <w:sz w:val="22"/>
                <w:szCs w:val="22"/>
              </w:rPr>
              <w:t xml:space="preserve">  (b) are subject to disqualification by the Bank for non-compliance with SEA/ SH obligations.</w:t>
            </w:r>
          </w:p>
          <w:p w14:paraId="192203EE" w14:textId="77777777"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Pr="0049165D">
              <w:rPr>
                <w:rFonts w:eastAsia="MS Mincho"/>
                <w:spacing w:val="-2"/>
                <w:sz w:val="22"/>
                <w:szCs w:val="22"/>
              </w:rPr>
              <w:t xml:space="preserve">  (c) had been subject to disqualification by the Bank for non-compliance with SEA/ SH obligations</w:t>
            </w:r>
            <w:r w:rsidRPr="0049165D">
              <w:rPr>
                <w:rFonts w:eastAsia="MS Mincho"/>
                <w:spacing w:val="-2"/>
                <w:sz w:val="22"/>
              </w:rPr>
              <w:t xml:space="preserve">. </w:t>
            </w:r>
            <w:r w:rsidRPr="0049165D">
              <w:rPr>
                <w:color w:val="000000" w:themeColor="text1"/>
                <w:sz w:val="22"/>
                <w:szCs w:val="22"/>
              </w:rPr>
              <w:t xml:space="preserve">An arbitral award on the disqualification case has been made in our favor. </w:t>
            </w:r>
          </w:p>
          <w:p w14:paraId="48FD76E2" w14:textId="77777777"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Pr="0049165D">
              <w:rPr>
                <w:rFonts w:eastAsia="MS Mincho"/>
                <w:spacing w:val="-2"/>
                <w:sz w:val="22"/>
                <w:szCs w:val="22"/>
              </w:rPr>
              <w:t xml:space="preserve">  (d)</w:t>
            </w:r>
            <w:r w:rsidRPr="0049165D">
              <w:rPr>
                <w:spacing w:val="-4"/>
                <w:sz w:val="22"/>
                <w:szCs w:val="22"/>
              </w:rPr>
              <w:tab/>
            </w:r>
            <w:r w:rsidRPr="0049165D">
              <w:rPr>
                <w:color w:val="000000" w:themeColor="text1"/>
                <w:sz w:val="22"/>
                <w:szCs w:val="22"/>
              </w:rPr>
              <w:t xml:space="preserve">had been subject to disqualification by the Bank for non-compliance with SEA/ SH obligations </w:t>
            </w:r>
            <w:r w:rsidRPr="0049165D">
              <w:rPr>
                <w:sz w:val="22"/>
                <w:szCs w:val="22"/>
              </w:rPr>
              <w:t>for a period of two year</w:t>
            </w:r>
            <w:r>
              <w:rPr>
                <w:sz w:val="22"/>
                <w:szCs w:val="22"/>
              </w:rPr>
              <w:t>s</w:t>
            </w:r>
            <w:r w:rsidRPr="0049165D">
              <w:rPr>
                <w:sz w:val="22"/>
                <w:szCs w:val="22"/>
              </w:rPr>
              <w:t>.</w:t>
            </w:r>
            <w:r w:rsidRPr="0049165D">
              <w:rPr>
                <w:sz w:val="22"/>
              </w:rPr>
              <w:t xml:space="preserve"> </w:t>
            </w:r>
            <w:r w:rsidRPr="0049165D">
              <w:rPr>
                <w:color w:val="000000" w:themeColor="text1"/>
                <w:sz w:val="22"/>
                <w:szCs w:val="22"/>
              </w:rPr>
              <w:t xml:space="preserve">We have subsequently demonstrated that we have adequate capacity and commitment to comply with SEA /SH obligations. </w:t>
            </w:r>
          </w:p>
          <w:p w14:paraId="3EC6A97F" w14:textId="77777777" w:rsidR="009D3505" w:rsidRPr="00B1767C" w:rsidRDefault="009D3505" w:rsidP="006201DF">
            <w:pPr>
              <w:tabs>
                <w:tab w:val="right" w:pos="9000"/>
              </w:tabs>
              <w:spacing w:before="120" w:after="120"/>
              <w:ind w:left="712" w:hanging="646"/>
              <w:rPr>
                <w:spacing w:val="-4"/>
                <w:sz w:val="22"/>
                <w:szCs w:val="22"/>
              </w:rPr>
            </w:pPr>
            <w:r w:rsidRPr="0049165D">
              <w:rPr>
                <w:rFonts w:eastAsia="MS Mincho"/>
                <w:spacing w:val="-2"/>
                <w:sz w:val="22"/>
                <w:szCs w:val="22"/>
              </w:rPr>
              <w:sym w:font="Wingdings" w:char="F0A8"/>
            </w:r>
            <w:r w:rsidRPr="0049165D">
              <w:rPr>
                <w:color w:val="000000" w:themeColor="text1"/>
                <w:sz w:val="22"/>
                <w:szCs w:val="22"/>
              </w:rPr>
              <w:t xml:space="preserve">  </w:t>
            </w:r>
            <w:r w:rsidRPr="0049165D">
              <w:rPr>
                <w:rFonts w:eastAsia="MS Mincho"/>
                <w:spacing w:val="-2"/>
                <w:sz w:val="22"/>
                <w:szCs w:val="22"/>
              </w:rPr>
              <w:t xml:space="preserve">(e) </w:t>
            </w:r>
            <w:r w:rsidRPr="0049165D">
              <w:rPr>
                <w:color w:val="000000" w:themeColor="text1"/>
                <w:sz w:val="22"/>
                <w:szCs w:val="22"/>
              </w:rPr>
              <w:t xml:space="preserve">had been subject to disqualification by the Bank for non-compliance with SEA/ SH obligations </w:t>
            </w:r>
            <w:r w:rsidRPr="0049165D">
              <w:rPr>
                <w:sz w:val="22"/>
                <w:szCs w:val="22"/>
              </w:rPr>
              <w:t>for a</w:t>
            </w:r>
            <w:r w:rsidRPr="0049165D">
              <w:rPr>
                <w:sz w:val="22"/>
              </w:rPr>
              <w:t xml:space="preserve"> period</w:t>
            </w:r>
            <w:r w:rsidRPr="0049165D">
              <w:rPr>
                <w:sz w:val="22"/>
                <w:szCs w:val="22"/>
              </w:rPr>
              <w:t xml:space="preserve"> of two year</w:t>
            </w:r>
            <w:r>
              <w:rPr>
                <w:sz w:val="22"/>
                <w:szCs w:val="22"/>
              </w:rPr>
              <w:t>s</w:t>
            </w:r>
            <w:r w:rsidRPr="0049165D">
              <w:rPr>
                <w:color w:val="000000" w:themeColor="text1"/>
                <w:sz w:val="22"/>
                <w:szCs w:val="22"/>
              </w:rPr>
              <w:t xml:space="preserve">. We have attached specific evidence demonstrating that we have adequate capacity and commitment to comply with SEA and SH obligations. </w:t>
            </w:r>
          </w:p>
        </w:tc>
      </w:tr>
      <w:tr w:rsidR="009D3505" w:rsidRPr="005E1AE1" w14:paraId="73A3363A" w14:textId="77777777" w:rsidTr="006201DF">
        <w:tc>
          <w:tcPr>
            <w:tcW w:w="9389" w:type="dxa"/>
            <w:tcBorders>
              <w:top w:val="single" w:sz="2" w:space="0" w:color="auto"/>
              <w:left w:val="single" w:sz="2" w:space="0" w:color="auto"/>
              <w:bottom w:val="single" w:sz="2" w:space="0" w:color="auto"/>
              <w:right w:val="single" w:sz="2" w:space="0" w:color="auto"/>
            </w:tcBorders>
          </w:tcPr>
          <w:p w14:paraId="3E0C298F" w14:textId="77777777" w:rsidR="009D3505" w:rsidRPr="00B1767C" w:rsidRDefault="009D3505"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9D3505" w:rsidRPr="005E1AE1" w14:paraId="3C61F7B3" w14:textId="77777777" w:rsidTr="006201DF">
        <w:tc>
          <w:tcPr>
            <w:tcW w:w="9389" w:type="dxa"/>
            <w:tcBorders>
              <w:top w:val="single" w:sz="2" w:space="0" w:color="auto"/>
              <w:left w:val="single" w:sz="2" w:space="0" w:color="auto"/>
              <w:bottom w:val="single" w:sz="2" w:space="0" w:color="auto"/>
              <w:right w:val="single" w:sz="2" w:space="0" w:color="auto"/>
            </w:tcBorders>
          </w:tcPr>
          <w:p w14:paraId="576442C2" w14:textId="77777777" w:rsidR="009D3505" w:rsidRPr="00B1767C" w:rsidRDefault="009D3505" w:rsidP="006201DF">
            <w:pPr>
              <w:spacing w:before="120" w:after="120"/>
              <w:jc w:val="center"/>
              <w:rPr>
                <w:sz w:val="22"/>
                <w:szCs w:val="22"/>
              </w:rPr>
            </w:pPr>
            <w:r w:rsidRPr="00B1767C">
              <w:rPr>
                <w:b/>
                <w:i/>
                <w:iCs/>
                <w:sz w:val="22"/>
                <w:szCs w:val="22"/>
              </w:rPr>
              <w:t>[If (d) or ( e) above are applicable, provide the following information:]</w:t>
            </w:r>
          </w:p>
        </w:tc>
      </w:tr>
      <w:tr w:rsidR="009D3505" w:rsidRPr="005E1AE1" w14:paraId="60FB261B"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15686519" w14:textId="77777777" w:rsidR="009D3505" w:rsidRPr="00B1767C" w:rsidRDefault="009D3505" w:rsidP="006201DF">
            <w:pPr>
              <w:spacing w:before="120" w:after="120"/>
              <w:ind w:left="82"/>
              <w:rPr>
                <w:sz w:val="22"/>
                <w:szCs w:val="22"/>
              </w:rPr>
            </w:pPr>
            <w:r w:rsidRPr="00B1767C">
              <w:rPr>
                <w:sz w:val="22"/>
                <w:szCs w:val="22"/>
              </w:rPr>
              <w:t>Period of disqualification: From: _______________ To: ________________</w:t>
            </w:r>
          </w:p>
        </w:tc>
      </w:tr>
      <w:tr w:rsidR="009D3505" w:rsidRPr="005E1AE1" w14:paraId="7277817A" w14:textId="77777777" w:rsidTr="00BA59C6">
        <w:trPr>
          <w:trHeight w:val="535"/>
        </w:trPr>
        <w:tc>
          <w:tcPr>
            <w:tcW w:w="9389" w:type="dxa"/>
            <w:tcBorders>
              <w:top w:val="single" w:sz="2" w:space="0" w:color="auto"/>
              <w:left w:val="single" w:sz="2" w:space="0" w:color="auto"/>
              <w:bottom w:val="single" w:sz="2" w:space="0" w:color="auto"/>
              <w:right w:val="single" w:sz="2" w:space="0" w:color="auto"/>
            </w:tcBorders>
          </w:tcPr>
          <w:p w14:paraId="1DF1B23A" w14:textId="7978D66A" w:rsidR="009D3505" w:rsidRPr="00B1767C" w:rsidRDefault="009D3505" w:rsidP="006201DF">
            <w:pPr>
              <w:spacing w:before="120" w:after="120"/>
              <w:ind w:left="82"/>
              <w:rPr>
                <w:sz w:val="22"/>
                <w:szCs w:val="22"/>
              </w:rPr>
            </w:pPr>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SH obligations (</w:t>
            </w:r>
            <w:r w:rsidRPr="00B1767C">
              <w:rPr>
                <w:b/>
                <w:sz w:val="22"/>
                <w:szCs w:val="22"/>
              </w:rPr>
              <w:t>as per (d) above)</w:t>
            </w:r>
          </w:p>
          <w:p w14:paraId="5C4F1B6F" w14:textId="77777777" w:rsidR="009D3505" w:rsidRPr="00B1767C" w:rsidRDefault="009D3505" w:rsidP="006201DF">
            <w:pPr>
              <w:spacing w:before="120" w:after="120"/>
              <w:ind w:left="720"/>
              <w:rPr>
                <w:sz w:val="22"/>
                <w:szCs w:val="22"/>
              </w:rPr>
            </w:pPr>
            <w:r w:rsidRPr="00B1767C">
              <w:rPr>
                <w:sz w:val="22"/>
                <w:szCs w:val="22"/>
              </w:rPr>
              <w:t>Name of Employer: ___________________________________________</w:t>
            </w:r>
          </w:p>
          <w:p w14:paraId="61DC4C49" w14:textId="77777777" w:rsidR="009D3505" w:rsidRPr="00B1767C" w:rsidRDefault="009D3505" w:rsidP="006201DF">
            <w:pPr>
              <w:spacing w:before="120" w:after="120"/>
              <w:ind w:left="720"/>
              <w:rPr>
                <w:sz w:val="22"/>
                <w:szCs w:val="22"/>
              </w:rPr>
            </w:pPr>
            <w:r w:rsidRPr="00B1767C">
              <w:rPr>
                <w:sz w:val="22"/>
                <w:szCs w:val="22"/>
              </w:rPr>
              <w:t>Name of Project: _____________________________________</w:t>
            </w:r>
          </w:p>
          <w:p w14:paraId="5B6779FD" w14:textId="77777777" w:rsidR="009D3505" w:rsidRPr="00B1767C" w:rsidRDefault="009D3505" w:rsidP="006201DF">
            <w:pPr>
              <w:spacing w:before="120" w:after="120"/>
              <w:ind w:left="720"/>
              <w:rPr>
                <w:sz w:val="22"/>
                <w:szCs w:val="22"/>
              </w:rPr>
            </w:pPr>
            <w:r w:rsidRPr="00B1767C">
              <w:rPr>
                <w:sz w:val="22"/>
                <w:szCs w:val="22"/>
              </w:rPr>
              <w:t xml:space="preserve">Contract description: _____________________________________________________ </w:t>
            </w:r>
          </w:p>
          <w:p w14:paraId="2BBFC736" w14:textId="77777777" w:rsidR="009D3505" w:rsidRPr="00B1767C" w:rsidRDefault="009D3505" w:rsidP="006201DF">
            <w:pPr>
              <w:spacing w:before="120" w:after="120"/>
              <w:ind w:left="720"/>
              <w:rPr>
                <w:sz w:val="22"/>
                <w:szCs w:val="22"/>
              </w:rPr>
            </w:pPr>
            <w:r w:rsidRPr="00B1767C">
              <w:rPr>
                <w:sz w:val="22"/>
                <w:szCs w:val="22"/>
              </w:rPr>
              <w:t>Brief summary of evidence provided: ________________________________________</w:t>
            </w:r>
          </w:p>
          <w:p w14:paraId="774A3675" w14:textId="77777777" w:rsidR="009D3505" w:rsidRPr="00B1767C" w:rsidRDefault="009D3505" w:rsidP="006201DF">
            <w:pPr>
              <w:spacing w:before="120" w:after="120"/>
              <w:ind w:left="720"/>
              <w:rPr>
                <w:sz w:val="22"/>
                <w:szCs w:val="22"/>
              </w:rPr>
            </w:pPr>
            <w:r w:rsidRPr="00B1767C">
              <w:rPr>
                <w:sz w:val="22"/>
                <w:szCs w:val="22"/>
              </w:rPr>
              <w:lastRenderedPageBreak/>
              <w:t>______________________________________________________________________</w:t>
            </w:r>
          </w:p>
          <w:p w14:paraId="75183085" w14:textId="77777777" w:rsidR="009D3505" w:rsidRPr="00B1767C" w:rsidRDefault="009D3505" w:rsidP="006201DF">
            <w:pPr>
              <w:spacing w:before="120" w:after="120"/>
              <w:ind w:left="720"/>
              <w:rPr>
                <w:sz w:val="22"/>
                <w:szCs w:val="22"/>
              </w:rPr>
            </w:pPr>
            <w:r w:rsidRPr="00B1767C">
              <w:rPr>
                <w:sz w:val="22"/>
                <w:szCs w:val="22"/>
              </w:rPr>
              <w:t>Contact Information: (Tel, email, name of contact person): _______________________</w:t>
            </w:r>
          </w:p>
          <w:p w14:paraId="3C0A4EA2" w14:textId="77777777" w:rsidR="009D3505" w:rsidRPr="00BA59C6" w:rsidRDefault="009D3505" w:rsidP="00BA59C6">
            <w:pPr>
              <w:spacing w:before="120" w:after="120"/>
              <w:ind w:left="720"/>
              <w:rPr>
                <w:sz w:val="22"/>
              </w:rPr>
            </w:pPr>
            <w:r w:rsidRPr="00B1767C">
              <w:rPr>
                <w:sz w:val="22"/>
                <w:szCs w:val="22"/>
              </w:rPr>
              <w:t>______________________________________________________________________</w:t>
            </w:r>
          </w:p>
        </w:tc>
      </w:tr>
      <w:tr w:rsidR="009D3505" w:rsidRPr="005E1AE1" w14:paraId="5A62EE9B"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DAF2359" w14:textId="77777777" w:rsidR="009D3505" w:rsidRPr="00B1767C" w:rsidRDefault="009D3505" w:rsidP="006201DF">
            <w:pPr>
              <w:spacing w:before="120" w:after="120"/>
              <w:ind w:left="82"/>
              <w:rPr>
                <w:sz w:val="22"/>
                <w:szCs w:val="22"/>
              </w:rPr>
            </w:pPr>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SEA/SH obligations (</w:t>
            </w:r>
            <w:r w:rsidRPr="00B1767C">
              <w:rPr>
                <w:b/>
                <w:sz w:val="22"/>
                <w:szCs w:val="22"/>
              </w:rPr>
              <w:t>as per (e) above) )</w:t>
            </w:r>
            <w:r w:rsidRPr="00B1767C">
              <w:rPr>
                <w:i/>
                <w:sz w:val="22"/>
                <w:szCs w:val="22"/>
              </w:rPr>
              <w:t xml:space="preserve"> [attach details as appropriate].</w:t>
            </w:r>
          </w:p>
          <w:p w14:paraId="72EBFB40" w14:textId="77777777" w:rsidR="009D3505" w:rsidRPr="00B1767C" w:rsidRDefault="009D3505" w:rsidP="006201DF">
            <w:pPr>
              <w:spacing w:before="120" w:after="120"/>
              <w:rPr>
                <w:sz w:val="22"/>
                <w:szCs w:val="22"/>
              </w:rPr>
            </w:pPr>
          </w:p>
          <w:p w14:paraId="6212B212" w14:textId="77777777" w:rsidR="009D3505" w:rsidRPr="00B1767C" w:rsidRDefault="009D3505" w:rsidP="006201DF">
            <w:pPr>
              <w:spacing w:before="120" w:after="120"/>
              <w:rPr>
                <w:sz w:val="22"/>
                <w:szCs w:val="22"/>
              </w:rPr>
            </w:pPr>
            <w:r w:rsidRPr="00B1767C">
              <w:rPr>
                <w:sz w:val="22"/>
                <w:szCs w:val="22"/>
              </w:rPr>
              <w:t>___________________________________________________________________________</w:t>
            </w:r>
          </w:p>
          <w:p w14:paraId="02464511" w14:textId="77777777" w:rsidR="009D3505" w:rsidRPr="005E1AE1" w:rsidRDefault="009D3505" w:rsidP="006201DF">
            <w:pPr>
              <w:spacing w:before="120" w:after="120"/>
              <w:rPr>
                <w:sz w:val="22"/>
                <w:szCs w:val="22"/>
              </w:rPr>
            </w:pPr>
            <w:r w:rsidRPr="00B1767C">
              <w:rPr>
                <w:sz w:val="22"/>
                <w:szCs w:val="22"/>
              </w:rPr>
              <w:t>____________________________________________________________________________</w:t>
            </w:r>
          </w:p>
          <w:p w14:paraId="5CD45F90" w14:textId="77777777" w:rsidR="009D3505" w:rsidRPr="005E1AE1" w:rsidRDefault="009D3505" w:rsidP="006201DF">
            <w:pPr>
              <w:spacing w:before="120" w:after="120"/>
              <w:rPr>
                <w:sz w:val="22"/>
                <w:szCs w:val="22"/>
              </w:rPr>
            </w:pPr>
          </w:p>
        </w:tc>
      </w:tr>
    </w:tbl>
    <w:p w14:paraId="46CF3B22" w14:textId="77777777" w:rsidR="0000613B" w:rsidRPr="005E09DB" w:rsidRDefault="0000613B" w:rsidP="0000613B">
      <w:pPr>
        <w:rPr>
          <w:i/>
          <w:color w:val="000000" w:themeColor="text1"/>
        </w:rPr>
      </w:pPr>
    </w:p>
    <w:p w14:paraId="171C4F83"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Name of the Subcontractor</w:t>
      </w:r>
      <w:r w:rsidRPr="005E09DB">
        <w:rPr>
          <w:iCs/>
          <w:color w:val="000000" w:themeColor="text1"/>
          <w:u w:val="single"/>
        </w:rPr>
        <w:tab/>
      </w:r>
    </w:p>
    <w:p w14:paraId="342304FF" w14:textId="77777777" w:rsidR="0000613B" w:rsidRPr="005E09DB" w:rsidRDefault="0000613B" w:rsidP="0000613B">
      <w:pPr>
        <w:tabs>
          <w:tab w:val="left" w:pos="6120"/>
        </w:tabs>
        <w:spacing w:before="240" w:after="12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3E836B27"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52B279B4"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23F3D39F" w14:textId="77777777" w:rsidR="0000613B" w:rsidRPr="005E09DB" w:rsidRDefault="0000613B" w:rsidP="0000613B">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5C0A3D72" w14:textId="77777777" w:rsidR="0000613B" w:rsidRPr="005E09DB" w:rsidRDefault="0000613B" w:rsidP="0000613B">
      <w:pPr>
        <w:spacing w:after="120"/>
        <w:rPr>
          <w:iCs/>
          <w:color w:val="000000" w:themeColor="text1"/>
        </w:rPr>
      </w:pPr>
      <w:r w:rsidRPr="005E09DB">
        <w:rPr>
          <w:iCs/>
          <w:color w:val="000000" w:themeColor="text1"/>
        </w:rPr>
        <w:t xml:space="preserve">Countersignature of authorized representative of the </w:t>
      </w:r>
      <w:r>
        <w:rPr>
          <w:iCs/>
          <w:color w:val="000000" w:themeColor="text1"/>
        </w:rPr>
        <w:t>Contractor</w:t>
      </w:r>
      <w:r w:rsidRPr="005E09DB">
        <w:rPr>
          <w:iCs/>
          <w:color w:val="000000" w:themeColor="text1"/>
        </w:rPr>
        <w:t>:</w:t>
      </w:r>
    </w:p>
    <w:p w14:paraId="0FE43195" w14:textId="77777777" w:rsidR="0000613B" w:rsidRPr="005E09DB" w:rsidRDefault="0000613B" w:rsidP="0000613B">
      <w:pPr>
        <w:spacing w:after="120"/>
        <w:rPr>
          <w:iCs/>
          <w:color w:val="000000" w:themeColor="text1"/>
        </w:rPr>
      </w:pPr>
      <w:r w:rsidRPr="005E09DB">
        <w:rPr>
          <w:iCs/>
          <w:color w:val="000000" w:themeColor="text1"/>
        </w:rPr>
        <w:t>Signature: ________________________________________________________</w:t>
      </w:r>
    </w:p>
    <w:p w14:paraId="1BCE6487" w14:textId="77777777" w:rsidR="00573387" w:rsidRPr="00B637AF" w:rsidRDefault="00573387">
      <w:pPr>
        <w:pStyle w:val="Subtitle"/>
        <w:rPr>
          <w:szCs w:val="36"/>
        </w:rPr>
        <w:sectPr w:rsidR="00573387" w:rsidRPr="00B637AF" w:rsidSect="007A2405">
          <w:footnotePr>
            <w:numRestart w:val="eachSect"/>
          </w:footnotePr>
          <w:pgSz w:w="12240" w:h="15840" w:code="1"/>
          <w:pgMar w:top="1440" w:right="1440" w:bottom="1440" w:left="1800" w:header="720" w:footer="720" w:gutter="0"/>
          <w:cols w:space="720"/>
          <w:titlePg/>
          <w:docGrid w:linePitch="326"/>
        </w:sectPr>
      </w:pPr>
    </w:p>
    <w:p w14:paraId="66826BBD" w14:textId="77777777" w:rsidR="007B586E" w:rsidRPr="00B637AF" w:rsidRDefault="007B586E">
      <w:pPr>
        <w:pStyle w:val="Subtitle"/>
      </w:pPr>
      <w:bookmarkStart w:id="1030" w:name="_Toc87070118"/>
      <w:bookmarkStart w:id="1031" w:name="_Toc25317553"/>
      <w:r w:rsidRPr="00B637AF">
        <w:lastRenderedPageBreak/>
        <w:t>Section I</w:t>
      </w:r>
      <w:r w:rsidR="001A418F" w:rsidRPr="00B637AF">
        <w:t>X</w:t>
      </w:r>
      <w:r w:rsidR="0018241D" w:rsidRPr="00B637AF">
        <w:t xml:space="preserve"> -</w:t>
      </w:r>
      <w:r w:rsidR="00BF7F9C" w:rsidRPr="00B637AF">
        <w:t xml:space="preserve"> </w:t>
      </w:r>
      <w:r w:rsidRPr="00B637AF">
        <w:rPr>
          <w:iCs/>
        </w:rPr>
        <w:t xml:space="preserve">Particular </w:t>
      </w:r>
      <w:r w:rsidRPr="00B637AF">
        <w:t>Conditions of Contract</w:t>
      </w:r>
      <w:bookmarkEnd w:id="1030"/>
      <w:bookmarkEnd w:id="1031"/>
    </w:p>
    <w:p w14:paraId="08A8B742" w14:textId="77777777" w:rsidR="007B586E" w:rsidRPr="00B637AF" w:rsidRDefault="007B586E"/>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614"/>
      </w:tblGrid>
      <w:tr w:rsidR="00E00F9D" w:rsidRPr="00B637AF" w14:paraId="25709A94" w14:textId="77777777" w:rsidTr="00EC179B">
        <w:trPr>
          <w:cantSplit/>
        </w:trPr>
        <w:tc>
          <w:tcPr>
            <w:tcW w:w="9218" w:type="dxa"/>
            <w:gridSpan w:val="2"/>
            <w:tcBorders>
              <w:top w:val="single" w:sz="6" w:space="0" w:color="auto"/>
              <w:left w:val="single" w:sz="6" w:space="0" w:color="auto"/>
              <w:bottom w:val="single" w:sz="6" w:space="0" w:color="auto"/>
              <w:right w:val="single" w:sz="6" w:space="0" w:color="auto"/>
            </w:tcBorders>
          </w:tcPr>
          <w:p w14:paraId="53D4CAB0" w14:textId="77777777" w:rsidR="00E00F9D" w:rsidRPr="00B637AF" w:rsidRDefault="00E00F9D" w:rsidP="00EC179B">
            <w:pPr>
              <w:tabs>
                <w:tab w:val="left" w:pos="556"/>
              </w:tabs>
              <w:spacing w:before="120" w:after="200"/>
              <w:ind w:left="562" w:right="-72" w:hanging="562"/>
              <w:jc w:val="center"/>
              <w:rPr>
                <w:b/>
                <w:sz w:val="28"/>
              </w:rPr>
            </w:pPr>
            <w:r w:rsidRPr="00B637AF">
              <w:rPr>
                <w:b/>
                <w:sz w:val="28"/>
              </w:rPr>
              <w:t>A. General</w:t>
            </w:r>
          </w:p>
        </w:tc>
      </w:tr>
      <w:tr w:rsidR="00E00F9D" w:rsidRPr="00B637AF" w14:paraId="0F53BB52" w14:textId="77777777" w:rsidTr="00EC179B">
        <w:tc>
          <w:tcPr>
            <w:tcW w:w="1604" w:type="dxa"/>
            <w:tcBorders>
              <w:top w:val="single" w:sz="6" w:space="0" w:color="auto"/>
              <w:left w:val="single" w:sz="6" w:space="0" w:color="auto"/>
              <w:bottom w:val="single" w:sz="6" w:space="0" w:color="auto"/>
              <w:right w:val="single" w:sz="6" w:space="0" w:color="auto"/>
            </w:tcBorders>
          </w:tcPr>
          <w:p w14:paraId="6BE6F508" w14:textId="77777777" w:rsidR="00E00F9D" w:rsidRPr="00B637AF" w:rsidRDefault="00E00F9D" w:rsidP="00EC179B">
            <w:pPr>
              <w:rPr>
                <w:b/>
              </w:rPr>
            </w:pPr>
            <w:r w:rsidRPr="00B637AF">
              <w:rPr>
                <w:b/>
              </w:rPr>
              <w:t>GCC 1.1 (d)</w:t>
            </w:r>
          </w:p>
        </w:tc>
        <w:tc>
          <w:tcPr>
            <w:tcW w:w="7614" w:type="dxa"/>
            <w:tcBorders>
              <w:top w:val="single" w:sz="6" w:space="0" w:color="auto"/>
              <w:left w:val="single" w:sz="6" w:space="0" w:color="auto"/>
              <w:bottom w:val="single" w:sz="6" w:space="0" w:color="auto"/>
              <w:right w:val="single" w:sz="6" w:space="0" w:color="auto"/>
            </w:tcBorders>
          </w:tcPr>
          <w:p w14:paraId="165328DF" w14:textId="3B81A88F" w:rsidR="00E00F9D" w:rsidRPr="00B637AF" w:rsidRDefault="00E00F9D" w:rsidP="00EC179B">
            <w:pPr>
              <w:spacing w:after="200"/>
              <w:ind w:right="2"/>
            </w:pPr>
            <w:r w:rsidRPr="00B637AF">
              <w:t>The financing institution is:</w:t>
            </w:r>
            <w:r w:rsidR="00FE356E">
              <w:t xml:space="preserve"> </w:t>
            </w:r>
            <w:r w:rsidR="00FE356E" w:rsidRPr="004E3E39">
              <w:rPr>
                <w:b/>
                <w:bCs/>
              </w:rPr>
              <w:t xml:space="preserve">The </w:t>
            </w:r>
            <w:r w:rsidR="00CF1C0E" w:rsidRPr="00CF1C0E">
              <w:rPr>
                <w:b/>
                <w:bCs/>
              </w:rPr>
              <w:t>World Bank</w:t>
            </w:r>
          </w:p>
        </w:tc>
      </w:tr>
      <w:tr w:rsidR="00E00F9D" w:rsidRPr="00B637AF" w14:paraId="26C73C6A" w14:textId="77777777" w:rsidTr="00EC179B">
        <w:tc>
          <w:tcPr>
            <w:tcW w:w="1604" w:type="dxa"/>
            <w:tcBorders>
              <w:top w:val="single" w:sz="6" w:space="0" w:color="auto"/>
              <w:left w:val="single" w:sz="6" w:space="0" w:color="auto"/>
              <w:bottom w:val="single" w:sz="6" w:space="0" w:color="auto"/>
              <w:right w:val="single" w:sz="6" w:space="0" w:color="auto"/>
            </w:tcBorders>
          </w:tcPr>
          <w:p w14:paraId="1A45F722" w14:textId="77777777" w:rsidR="00E00F9D" w:rsidRPr="00B637AF" w:rsidRDefault="00E00F9D" w:rsidP="00EC179B">
            <w:pPr>
              <w:rPr>
                <w:b/>
              </w:rPr>
            </w:pPr>
            <w:r w:rsidRPr="00B637AF">
              <w:rPr>
                <w:b/>
              </w:rPr>
              <w:t>GCC 1.1 (r)</w:t>
            </w:r>
          </w:p>
        </w:tc>
        <w:tc>
          <w:tcPr>
            <w:tcW w:w="7614" w:type="dxa"/>
            <w:tcBorders>
              <w:top w:val="single" w:sz="6" w:space="0" w:color="auto"/>
              <w:left w:val="single" w:sz="6" w:space="0" w:color="auto"/>
              <w:bottom w:val="single" w:sz="6" w:space="0" w:color="auto"/>
              <w:right w:val="single" w:sz="6" w:space="0" w:color="auto"/>
            </w:tcBorders>
          </w:tcPr>
          <w:p w14:paraId="09268BA0" w14:textId="0653B4CA" w:rsidR="00E00F9D" w:rsidRPr="00B637AF" w:rsidRDefault="00E00F9D" w:rsidP="00EC179B">
            <w:pPr>
              <w:spacing w:after="200"/>
              <w:ind w:right="2"/>
            </w:pPr>
            <w:r w:rsidRPr="00B637AF">
              <w:t xml:space="preserve">The Employer is </w:t>
            </w:r>
            <w:r w:rsidR="00FE356E">
              <w:rPr>
                <w:b/>
                <w:bCs/>
                <w:iCs/>
                <w:sz w:val="23"/>
                <w:szCs w:val="23"/>
              </w:rPr>
              <w:t>Ministry of Planning and National Development</w:t>
            </w:r>
            <w:r w:rsidR="00CF1C0E">
              <w:rPr>
                <w:b/>
                <w:bCs/>
                <w:iCs/>
                <w:sz w:val="23"/>
                <w:szCs w:val="23"/>
              </w:rPr>
              <w:t xml:space="preserve">, </w:t>
            </w:r>
            <w:r w:rsidR="00CF1C0E" w:rsidRPr="004E3E39">
              <w:rPr>
                <w:b/>
                <w:bCs/>
                <w:iCs/>
              </w:rPr>
              <w:t>Hargeisa, Somaliland</w:t>
            </w:r>
          </w:p>
        </w:tc>
      </w:tr>
      <w:tr w:rsidR="00E00F9D" w:rsidRPr="00B637AF" w14:paraId="32B33149" w14:textId="77777777" w:rsidTr="00EC179B">
        <w:tc>
          <w:tcPr>
            <w:tcW w:w="1604" w:type="dxa"/>
            <w:tcBorders>
              <w:top w:val="single" w:sz="6" w:space="0" w:color="auto"/>
              <w:left w:val="single" w:sz="6" w:space="0" w:color="auto"/>
              <w:bottom w:val="single" w:sz="6" w:space="0" w:color="auto"/>
              <w:right w:val="single" w:sz="6" w:space="0" w:color="auto"/>
            </w:tcBorders>
          </w:tcPr>
          <w:p w14:paraId="44656654" w14:textId="77777777" w:rsidR="00E00F9D" w:rsidRPr="00B637AF" w:rsidRDefault="00E00F9D" w:rsidP="00EC179B">
            <w:pPr>
              <w:rPr>
                <w:b/>
              </w:rPr>
            </w:pPr>
            <w:r w:rsidRPr="00B637AF">
              <w:rPr>
                <w:b/>
              </w:rPr>
              <w:t>GCC 1.1 (v)</w:t>
            </w:r>
          </w:p>
        </w:tc>
        <w:tc>
          <w:tcPr>
            <w:tcW w:w="7614" w:type="dxa"/>
            <w:tcBorders>
              <w:top w:val="single" w:sz="6" w:space="0" w:color="auto"/>
              <w:left w:val="single" w:sz="6" w:space="0" w:color="auto"/>
              <w:bottom w:val="single" w:sz="6" w:space="0" w:color="auto"/>
              <w:right w:val="single" w:sz="6" w:space="0" w:color="auto"/>
            </w:tcBorders>
          </w:tcPr>
          <w:p w14:paraId="65BD8564" w14:textId="22C43B03" w:rsidR="00E00F9D" w:rsidRPr="00B637AF" w:rsidRDefault="00E00F9D" w:rsidP="00EC179B">
            <w:pPr>
              <w:spacing w:after="200"/>
              <w:ind w:right="2"/>
              <w:rPr>
                <w:i/>
              </w:rPr>
            </w:pPr>
            <w:r w:rsidRPr="00B637AF">
              <w:t xml:space="preserve">The Intended Completion Date for the whole of the Works shall be </w:t>
            </w:r>
            <w:r w:rsidR="00FE356E" w:rsidRPr="006A2ACE">
              <w:rPr>
                <w:b/>
                <w:bCs/>
                <w:sz w:val="23"/>
                <w:szCs w:val="23"/>
              </w:rPr>
              <w:t>12 Months</w:t>
            </w:r>
            <w:r w:rsidR="00FE356E">
              <w:rPr>
                <w:sz w:val="23"/>
                <w:szCs w:val="23"/>
              </w:rPr>
              <w:t xml:space="preserve"> </w:t>
            </w:r>
            <w:r w:rsidR="00FE356E">
              <w:rPr>
                <w:b/>
                <w:bCs/>
                <w:sz w:val="23"/>
                <w:szCs w:val="23"/>
              </w:rPr>
              <w:t>from the date of</w:t>
            </w:r>
            <w:r w:rsidR="00FE356E" w:rsidRPr="00E13182">
              <w:rPr>
                <w:b/>
                <w:bCs/>
                <w:sz w:val="23"/>
                <w:szCs w:val="23"/>
              </w:rPr>
              <w:t xml:space="preserve"> the NOTICE TO PROCEED has been issued</w:t>
            </w:r>
            <w:r w:rsidR="00641A7F">
              <w:rPr>
                <w:b/>
                <w:bCs/>
                <w:sz w:val="23"/>
                <w:szCs w:val="23"/>
              </w:rPr>
              <w:t>.</w:t>
            </w:r>
          </w:p>
        </w:tc>
      </w:tr>
      <w:tr w:rsidR="00E00F9D" w:rsidRPr="00B637AF" w14:paraId="3C0B2C16" w14:textId="77777777" w:rsidTr="00EC179B">
        <w:tc>
          <w:tcPr>
            <w:tcW w:w="1604" w:type="dxa"/>
            <w:tcBorders>
              <w:top w:val="single" w:sz="6" w:space="0" w:color="auto"/>
              <w:left w:val="single" w:sz="6" w:space="0" w:color="auto"/>
              <w:bottom w:val="single" w:sz="6" w:space="0" w:color="auto"/>
              <w:right w:val="single" w:sz="6" w:space="0" w:color="auto"/>
            </w:tcBorders>
          </w:tcPr>
          <w:p w14:paraId="1F76884D" w14:textId="77777777" w:rsidR="00E00F9D" w:rsidRPr="00B637AF" w:rsidRDefault="00E00F9D" w:rsidP="00EC179B">
            <w:pPr>
              <w:rPr>
                <w:b/>
              </w:rPr>
            </w:pPr>
            <w:r w:rsidRPr="00B637AF">
              <w:rPr>
                <w:b/>
              </w:rPr>
              <w:t>GCC 1.1 (y)</w:t>
            </w:r>
          </w:p>
        </w:tc>
        <w:tc>
          <w:tcPr>
            <w:tcW w:w="7614" w:type="dxa"/>
            <w:tcBorders>
              <w:top w:val="single" w:sz="6" w:space="0" w:color="auto"/>
              <w:left w:val="single" w:sz="6" w:space="0" w:color="auto"/>
              <w:bottom w:val="single" w:sz="6" w:space="0" w:color="auto"/>
              <w:right w:val="single" w:sz="6" w:space="0" w:color="auto"/>
            </w:tcBorders>
          </w:tcPr>
          <w:p w14:paraId="2157B017" w14:textId="0E99708B" w:rsidR="00E00F9D" w:rsidRPr="00B637AF" w:rsidRDefault="00E00F9D" w:rsidP="00EC179B">
            <w:pPr>
              <w:tabs>
                <w:tab w:val="left" w:pos="556"/>
              </w:tabs>
              <w:spacing w:after="200"/>
              <w:ind w:right="2"/>
            </w:pPr>
            <w:r w:rsidRPr="00B637AF">
              <w:t xml:space="preserve">The Project Manager is </w:t>
            </w:r>
            <w:r w:rsidR="00FE356E" w:rsidRPr="004E3E39">
              <w:rPr>
                <w:b/>
                <w:bCs/>
                <w:iCs/>
              </w:rPr>
              <w:t>Mohamoud Mohamed Abdilahi</w:t>
            </w:r>
            <w:r w:rsidR="00FE356E">
              <w:rPr>
                <w:i/>
              </w:rPr>
              <w:t xml:space="preserve"> </w:t>
            </w:r>
          </w:p>
        </w:tc>
      </w:tr>
      <w:tr w:rsidR="00E00F9D" w:rsidRPr="00B637AF" w14:paraId="798B1CFB" w14:textId="77777777" w:rsidTr="00EC179B">
        <w:tc>
          <w:tcPr>
            <w:tcW w:w="1604" w:type="dxa"/>
            <w:tcBorders>
              <w:top w:val="single" w:sz="6" w:space="0" w:color="auto"/>
              <w:left w:val="single" w:sz="6" w:space="0" w:color="auto"/>
              <w:bottom w:val="single" w:sz="6" w:space="0" w:color="auto"/>
              <w:right w:val="single" w:sz="6" w:space="0" w:color="auto"/>
            </w:tcBorders>
          </w:tcPr>
          <w:p w14:paraId="13A717A5" w14:textId="77777777" w:rsidR="00E00F9D" w:rsidRPr="00B637AF" w:rsidRDefault="00E00F9D" w:rsidP="00EC179B">
            <w:pPr>
              <w:rPr>
                <w:b/>
              </w:rPr>
            </w:pPr>
            <w:r w:rsidRPr="00B637AF">
              <w:rPr>
                <w:b/>
              </w:rPr>
              <w:t>GCC 1.1 (aa)</w:t>
            </w:r>
          </w:p>
        </w:tc>
        <w:tc>
          <w:tcPr>
            <w:tcW w:w="7614" w:type="dxa"/>
            <w:tcBorders>
              <w:top w:val="single" w:sz="6" w:space="0" w:color="auto"/>
              <w:left w:val="single" w:sz="6" w:space="0" w:color="auto"/>
              <w:bottom w:val="single" w:sz="6" w:space="0" w:color="auto"/>
              <w:right w:val="single" w:sz="6" w:space="0" w:color="auto"/>
            </w:tcBorders>
          </w:tcPr>
          <w:p w14:paraId="0C42CBA4" w14:textId="62E45EC8" w:rsidR="00E00F9D" w:rsidRPr="00B637AF" w:rsidRDefault="00E00F9D" w:rsidP="00EC179B">
            <w:pPr>
              <w:spacing w:after="200"/>
              <w:ind w:right="2"/>
            </w:pPr>
            <w:r w:rsidRPr="00B637AF">
              <w:t xml:space="preserve">The Site is located at </w:t>
            </w:r>
            <w:r w:rsidR="00FE356E">
              <w:rPr>
                <w:b/>
                <w:bCs/>
                <w:iCs/>
                <w:sz w:val="23"/>
                <w:szCs w:val="23"/>
              </w:rPr>
              <w:t>Ministry of Planning and National Development</w:t>
            </w:r>
            <w:r w:rsidR="00293B6D">
              <w:rPr>
                <w:b/>
                <w:bCs/>
                <w:iCs/>
                <w:sz w:val="23"/>
                <w:szCs w:val="23"/>
              </w:rPr>
              <w:t xml:space="preserve">, </w:t>
            </w:r>
            <w:r w:rsidR="00293B6D" w:rsidRPr="00323E58">
              <w:rPr>
                <w:b/>
                <w:bCs/>
                <w:iCs/>
              </w:rPr>
              <w:t>Hargeisa, Somaliland</w:t>
            </w:r>
          </w:p>
        </w:tc>
      </w:tr>
      <w:tr w:rsidR="00E00F9D" w:rsidRPr="00B637AF" w14:paraId="696127EB" w14:textId="77777777" w:rsidTr="00EC179B">
        <w:tc>
          <w:tcPr>
            <w:tcW w:w="1604" w:type="dxa"/>
            <w:tcBorders>
              <w:top w:val="single" w:sz="6" w:space="0" w:color="auto"/>
              <w:left w:val="single" w:sz="6" w:space="0" w:color="auto"/>
              <w:bottom w:val="single" w:sz="6" w:space="0" w:color="auto"/>
              <w:right w:val="single" w:sz="6" w:space="0" w:color="auto"/>
            </w:tcBorders>
          </w:tcPr>
          <w:p w14:paraId="68E3B12F" w14:textId="77777777" w:rsidR="00E00F9D" w:rsidRPr="00B637AF" w:rsidRDefault="00E00F9D" w:rsidP="00EC179B">
            <w:pPr>
              <w:rPr>
                <w:b/>
              </w:rPr>
            </w:pPr>
            <w:r w:rsidRPr="00B637AF">
              <w:rPr>
                <w:b/>
              </w:rPr>
              <w:t>GCC 1.1 (dd)</w:t>
            </w:r>
          </w:p>
        </w:tc>
        <w:tc>
          <w:tcPr>
            <w:tcW w:w="7614" w:type="dxa"/>
            <w:tcBorders>
              <w:top w:val="single" w:sz="6" w:space="0" w:color="auto"/>
              <w:left w:val="single" w:sz="6" w:space="0" w:color="auto"/>
              <w:bottom w:val="single" w:sz="6" w:space="0" w:color="auto"/>
              <w:right w:val="single" w:sz="6" w:space="0" w:color="auto"/>
            </w:tcBorders>
          </w:tcPr>
          <w:p w14:paraId="0211366A" w14:textId="59F643F1" w:rsidR="00E00F9D" w:rsidRPr="00B637AF" w:rsidRDefault="00E00F9D" w:rsidP="00EC179B">
            <w:pPr>
              <w:tabs>
                <w:tab w:val="left" w:pos="556"/>
              </w:tabs>
              <w:spacing w:after="200"/>
              <w:ind w:right="2"/>
            </w:pPr>
            <w:r w:rsidRPr="00B637AF">
              <w:t xml:space="preserve">The Start Date shall be </w:t>
            </w:r>
            <w:r w:rsidR="00FE356E">
              <w:rPr>
                <w:rFonts w:ascii="Times New Roman Bold" w:hAnsi="Times New Roman Bold" w:cs="Times New Roman Bold"/>
                <w:b/>
                <w:bCs/>
                <w:sz w:val="23"/>
                <w:szCs w:val="23"/>
              </w:rPr>
              <w:t xml:space="preserve">10 Days </w:t>
            </w:r>
            <w:r w:rsidR="00641A7F">
              <w:rPr>
                <w:sz w:val="23"/>
              </w:rPr>
              <w:t>after the date of issue of notice to proceed with works to the contractor or handing over of site whichever is later</w:t>
            </w:r>
            <w:r w:rsidR="00641A7F">
              <w:rPr>
                <w:b/>
                <w:bCs/>
                <w:sz w:val="23"/>
                <w:szCs w:val="23"/>
              </w:rPr>
              <w:t>.</w:t>
            </w:r>
            <w:r w:rsidR="00FE356E">
              <w:rPr>
                <w:rFonts w:ascii="Times New Roman Bold" w:hAnsi="Times New Roman Bold" w:cs="Times New Roman Bold"/>
                <w:b/>
                <w:bCs/>
                <w:sz w:val="23"/>
                <w:szCs w:val="23"/>
              </w:rPr>
              <w:t>.</w:t>
            </w:r>
          </w:p>
        </w:tc>
      </w:tr>
      <w:tr w:rsidR="00E00F9D" w:rsidRPr="00B637AF" w14:paraId="6ED8272C" w14:textId="77777777" w:rsidTr="00EC179B">
        <w:tc>
          <w:tcPr>
            <w:tcW w:w="1604" w:type="dxa"/>
            <w:tcBorders>
              <w:top w:val="single" w:sz="6" w:space="0" w:color="auto"/>
              <w:left w:val="single" w:sz="6" w:space="0" w:color="auto"/>
              <w:bottom w:val="single" w:sz="6" w:space="0" w:color="auto"/>
              <w:right w:val="single" w:sz="6" w:space="0" w:color="auto"/>
            </w:tcBorders>
          </w:tcPr>
          <w:p w14:paraId="4F45510B" w14:textId="77777777" w:rsidR="00E00F9D" w:rsidRPr="00B637AF" w:rsidRDefault="00E00F9D" w:rsidP="00EC179B">
            <w:pPr>
              <w:rPr>
                <w:b/>
              </w:rPr>
            </w:pPr>
            <w:r w:rsidRPr="00B637AF">
              <w:rPr>
                <w:b/>
              </w:rPr>
              <w:t>GCC 1.1 (hh)</w:t>
            </w:r>
          </w:p>
        </w:tc>
        <w:tc>
          <w:tcPr>
            <w:tcW w:w="7614" w:type="dxa"/>
            <w:tcBorders>
              <w:top w:val="single" w:sz="6" w:space="0" w:color="auto"/>
              <w:left w:val="single" w:sz="6" w:space="0" w:color="auto"/>
              <w:bottom w:val="single" w:sz="6" w:space="0" w:color="auto"/>
              <w:right w:val="single" w:sz="6" w:space="0" w:color="auto"/>
            </w:tcBorders>
          </w:tcPr>
          <w:p w14:paraId="3142E857" w14:textId="568A4685" w:rsidR="00E00F9D" w:rsidRPr="00B637AF" w:rsidRDefault="00E00F9D" w:rsidP="00EC179B">
            <w:pPr>
              <w:spacing w:after="200"/>
              <w:ind w:right="2"/>
            </w:pPr>
            <w:r w:rsidRPr="00B637AF">
              <w:t>The Works consist of</w:t>
            </w:r>
            <w:r w:rsidR="00293B6D">
              <w:t>:</w:t>
            </w:r>
            <w:r w:rsidRPr="00B637AF">
              <w:t xml:space="preserve"> </w:t>
            </w:r>
            <w:r w:rsidR="00FE356E">
              <w:rPr>
                <w:rFonts w:ascii="Times New Roman Bold" w:hAnsi="Times New Roman Bold" w:cs="Times New Roman Bold"/>
                <w:b/>
                <w:iCs/>
                <w:spacing w:val="-2"/>
                <w:sz w:val="23"/>
                <w:szCs w:val="23"/>
              </w:rPr>
              <w:t>Rangland rehabilitations of Four villages (Geed-Abeera, Garabis, Boodhley and Karin Shabeel Villages) in MaroodiJeeh Region.</w:t>
            </w:r>
          </w:p>
        </w:tc>
      </w:tr>
      <w:tr w:rsidR="00E00F9D" w:rsidRPr="00B637AF" w14:paraId="4D522937" w14:textId="77777777" w:rsidTr="00EC179B">
        <w:tc>
          <w:tcPr>
            <w:tcW w:w="1604" w:type="dxa"/>
            <w:tcBorders>
              <w:top w:val="single" w:sz="6" w:space="0" w:color="auto"/>
              <w:left w:val="single" w:sz="6" w:space="0" w:color="auto"/>
              <w:bottom w:val="single" w:sz="6" w:space="0" w:color="auto"/>
              <w:right w:val="single" w:sz="6" w:space="0" w:color="auto"/>
            </w:tcBorders>
          </w:tcPr>
          <w:p w14:paraId="7563AD74" w14:textId="77777777" w:rsidR="00E00F9D" w:rsidRPr="00B637AF" w:rsidRDefault="00E00F9D" w:rsidP="00EC179B">
            <w:pPr>
              <w:rPr>
                <w:b/>
              </w:rPr>
            </w:pPr>
            <w:r w:rsidRPr="00B637AF">
              <w:rPr>
                <w:b/>
              </w:rPr>
              <w:t>GCC 2.2</w:t>
            </w:r>
          </w:p>
        </w:tc>
        <w:tc>
          <w:tcPr>
            <w:tcW w:w="7614" w:type="dxa"/>
            <w:tcBorders>
              <w:top w:val="single" w:sz="6" w:space="0" w:color="auto"/>
              <w:left w:val="single" w:sz="6" w:space="0" w:color="auto"/>
              <w:bottom w:val="single" w:sz="6" w:space="0" w:color="auto"/>
              <w:right w:val="single" w:sz="6" w:space="0" w:color="auto"/>
            </w:tcBorders>
          </w:tcPr>
          <w:p w14:paraId="0C023FB1" w14:textId="7C91DE99" w:rsidR="00E00F9D" w:rsidRPr="00B637AF" w:rsidRDefault="00DF28E9" w:rsidP="00EC179B">
            <w:pPr>
              <w:spacing w:after="200"/>
              <w:ind w:right="-72"/>
            </w:pPr>
            <w:r>
              <w:t xml:space="preserve">Sectional Completions are: </w:t>
            </w:r>
            <w:r>
              <w:rPr>
                <w:b/>
                <w:bCs/>
              </w:rPr>
              <w:t>Not Applicable</w:t>
            </w:r>
          </w:p>
        </w:tc>
      </w:tr>
      <w:tr w:rsidR="00E00F9D" w:rsidRPr="00B637AF" w14:paraId="2EC44526" w14:textId="77777777" w:rsidTr="00EC179B">
        <w:tc>
          <w:tcPr>
            <w:tcW w:w="1604" w:type="dxa"/>
            <w:tcBorders>
              <w:top w:val="single" w:sz="6" w:space="0" w:color="auto"/>
              <w:left w:val="single" w:sz="6" w:space="0" w:color="auto"/>
              <w:bottom w:val="single" w:sz="6" w:space="0" w:color="auto"/>
              <w:right w:val="single" w:sz="6" w:space="0" w:color="auto"/>
            </w:tcBorders>
          </w:tcPr>
          <w:p w14:paraId="6403FA7F" w14:textId="77777777" w:rsidR="00E00F9D" w:rsidRPr="00B637AF" w:rsidRDefault="00E00F9D" w:rsidP="00EC179B">
            <w:pPr>
              <w:rPr>
                <w:b/>
              </w:rPr>
            </w:pPr>
            <w:r w:rsidRPr="00B637AF">
              <w:rPr>
                <w:b/>
              </w:rPr>
              <w:t>GCC 2.3(i)</w:t>
            </w:r>
          </w:p>
        </w:tc>
        <w:tc>
          <w:tcPr>
            <w:tcW w:w="7614" w:type="dxa"/>
            <w:tcBorders>
              <w:top w:val="single" w:sz="6" w:space="0" w:color="auto"/>
              <w:left w:val="single" w:sz="6" w:space="0" w:color="auto"/>
              <w:bottom w:val="single" w:sz="6" w:space="0" w:color="auto"/>
              <w:right w:val="single" w:sz="6" w:space="0" w:color="auto"/>
            </w:tcBorders>
          </w:tcPr>
          <w:p w14:paraId="44515948" w14:textId="77777777" w:rsidR="00E00F9D" w:rsidRDefault="00E00F9D" w:rsidP="00EC179B">
            <w:r w:rsidRPr="00B637AF">
              <w:t xml:space="preserve">The following documents also form part of the Contract: </w:t>
            </w:r>
          </w:p>
          <w:p w14:paraId="03E52532" w14:textId="77777777" w:rsidR="00FE356E" w:rsidRDefault="00FE356E" w:rsidP="00EC179B"/>
          <w:p w14:paraId="19A0B933" w14:textId="220925BC" w:rsidR="00293B6D" w:rsidRDefault="00FE356E" w:rsidP="00FE356E">
            <w:pPr>
              <w:pStyle w:val="P3Header1-Clauses"/>
              <w:numPr>
                <w:ilvl w:val="0"/>
                <w:numId w:val="241"/>
              </w:numPr>
              <w:tabs>
                <w:tab w:val="clear" w:pos="1038"/>
                <w:tab w:val="left" w:pos="432"/>
                <w:tab w:val="left" w:pos="864"/>
                <w:tab w:val="left" w:pos="1777"/>
              </w:tabs>
              <w:spacing w:line="259" w:lineRule="auto"/>
              <w:ind w:left="646" w:hanging="609"/>
              <w:rPr>
                <w:color w:val="000000"/>
              </w:rPr>
            </w:pPr>
            <w:r>
              <w:rPr>
                <w:color w:val="000000"/>
              </w:rPr>
              <w:t>the Management Strategies and Implementation Plans</w:t>
            </w:r>
            <w:r w:rsidR="003A537E">
              <w:rPr>
                <w:color w:val="000000"/>
              </w:rPr>
              <w:t xml:space="preserve"> (MSIP)</w:t>
            </w:r>
            <w:r>
              <w:rPr>
                <w:color w:val="000000"/>
              </w:rPr>
              <w:t>; and</w:t>
            </w:r>
            <w:r w:rsidRPr="00FE356E">
              <w:rPr>
                <w:color w:val="000000"/>
              </w:rPr>
              <w:t xml:space="preserve"> </w:t>
            </w:r>
          </w:p>
          <w:p w14:paraId="07ADB9F9" w14:textId="2D1046D1" w:rsidR="003A537E" w:rsidRPr="00FE356E" w:rsidRDefault="00FE356E" w:rsidP="00FE356E">
            <w:pPr>
              <w:pStyle w:val="P3Header1-Clauses"/>
              <w:numPr>
                <w:ilvl w:val="0"/>
                <w:numId w:val="241"/>
              </w:numPr>
              <w:tabs>
                <w:tab w:val="clear" w:pos="1038"/>
                <w:tab w:val="left" w:pos="432"/>
                <w:tab w:val="left" w:pos="864"/>
                <w:tab w:val="left" w:pos="1777"/>
              </w:tabs>
              <w:spacing w:line="259" w:lineRule="auto"/>
              <w:ind w:left="646" w:hanging="609"/>
              <w:rPr>
                <w:color w:val="000000"/>
              </w:rPr>
            </w:pPr>
            <w:r w:rsidRPr="00FE356E">
              <w:rPr>
                <w:color w:val="000000"/>
              </w:rPr>
              <w:t xml:space="preserve">Code of Conduct </w:t>
            </w:r>
            <w:r w:rsidR="00542A7E" w:rsidRPr="00A70CF2">
              <w:t xml:space="preserve">for Contractor’s Personnel </w:t>
            </w:r>
            <w:r w:rsidRPr="00FE356E">
              <w:rPr>
                <w:color w:val="000000"/>
              </w:rPr>
              <w:t>(ES).</w:t>
            </w:r>
          </w:p>
        </w:tc>
      </w:tr>
      <w:tr w:rsidR="00E00F9D" w:rsidRPr="00B637AF" w14:paraId="773813F6" w14:textId="77777777" w:rsidTr="00EC179B">
        <w:tc>
          <w:tcPr>
            <w:tcW w:w="1604" w:type="dxa"/>
            <w:tcBorders>
              <w:top w:val="single" w:sz="6" w:space="0" w:color="auto"/>
              <w:left w:val="single" w:sz="6" w:space="0" w:color="auto"/>
              <w:bottom w:val="single" w:sz="6" w:space="0" w:color="auto"/>
              <w:right w:val="single" w:sz="6" w:space="0" w:color="auto"/>
            </w:tcBorders>
          </w:tcPr>
          <w:p w14:paraId="3A9D856B" w14:textId="77777777" w:rsidR="00E00F9D" w:rsidRPr="00B637AF" w:rsidRDefault="00E00F9D" w:rsidP="00EC179B">
            <w:pPr>
              <w:rPr>
                <w:b/>
              </w:rPr>
            </w:pPr>
            <w:r w:rsidRPr="00B637AF">
              <w:rPr>
                <w:b/>
              </w:rPr>
              <w:t xml:space="preserve">GCC 3.1 </w:t>
            </w:r>
          </w:p>
        </w:tc>
        <w:tc>
          <w:tcPr>
            <w:tcW w:w="7614" w:type="dxa"/>
            <w:tcBorders>
              <w:top w:val="single" w:sz="6" w:space="0" w:color="auto"/>
              <w:left w:val="single" w:sz="6" w:space="0" w:color="auto"/>
              <w:bottom w:val="single" w:sz="6" w:space="0" w:color="auto"/>
              <w:right w:val="single" w:sz="6" w:space="0" w:color="auto"/>
            </w:tcBorders>
          </w:tcPr>
          <w:p w14:paraId="0004EB47" w14:textId="77777777" w:rsidR="00FE356E" w:rsidRDefault="00E00F9D" w:rsidP="00EC179B">
            <w:pPr>
              <w:tabs>
                <w:tab w:val="left" w:pos="556"/>
              </w:tabs>
              <w:spacing w:after="200"/>
              <w:ind w:left="556" w:right="-72" w:hanging="556"/>
              <w:rPr>
                <w:b/>
              </w:rPr>
            </w:pPr>
            <w:r w:rsidRPr="00B637AF">
              <w:t xml:space="preserve">The language of the contract is </w:t>
            </w:r>
            <w:r w:rsidR="00FE356E">
              <w:rPr>
                <w:b/>
              </w:rPr>
              <w:t>ENGLISH.</w:t>
            </w:r>
          </w:p>
          <w:p w14:paraId="47112152" w14:textId="6F5F6E80" w:rsidR="00E00F9D" w:rsidRPr="00B637AF" w:rsidRDefault="00E00F9D" w:rsidP="004E3E39">
            <w:pPr>
              <w:tabs>
                <w:tab w:val="left" w:pos="556"/>
              </w:tabs>
              <w:spacing w:after="200"/>
              <w:ind w:right="-72"/>
            </w:pPr>
            <w:r w:rsidRPr="00B637AF">
              <w:t xml:space="preserve">The law that applies to the Contract is the law of </w:t>
            </w:r>
            <w:r w:rsidR="00FE356E" w:rsidRPr="004E3E39">
              <w:rPr>
                <w:b/>
                <w:bCs/>
                <w:iCs/>
              </w:rPr>
              <w:t>Government of Somaliland</w:t>
            </w:r>
            <w:r w:rsidR="00FE356E">
              <w:rPr>
                <w:i/>
              </w:rPr>
              <w:t xml:space="preserve"> </w:t>
            </w:r>
          </w:p>
        </w:tc>
      </w:tr>
      <w:tr w:rsidR="00E00F9D" w:rsidRPr="00B637AF" w14:paraId="47189459" w14:textId="77777777" w:rsidTr="00EC179B">
        <w:tc>
          <w:tcPr>
            <w:tcW w:w="1604" w:type="dxa"/>
            <w:tcBorders>
              <w:top w:val="single" w:sz="6" w:space="0" w:color="auto"/>
              <w:left w:val="single" w:sz="6" w:space="0" w:color="auto"/>
              <w:bottom w:val="single" w:sz="6" w:space="0" w:color="auto"/>
              <w:right w:val="single" w:sz="6" w:space="0" w:color="auto"/>
            </w:tcBorders>
          </w:tcPr>
          <w:p w14:paraId="3D62C804" w14:textId="77777777" w:rsidR="00E00F9D" w:rsidRPr="00B637AF" w:rsidRDefault="00E00F9D" w:rsidP="00EC179B">
            <w:pPr>
              <w:rPr>
                <w:b/>
              </w:rPr>
            </w:pPr>
            <w:r w:rsidRPr="00B637AF">
              <w:rPr>
                <w:b/>
              </w:rPr>
              <w:t>GCC 5.1</w:t>
            </w:r>
          </w:p>
        </w:tc>
        <w:tc>
          <w:tcPr>
            <w:tcW w:w="7614" w:type="dxa"/>
            <w:tcBorders>
              <w:top w:val="single" w:sz="6" w:space="0" w:color="auto"/>
              <w:left w:val="single" w:sz="6" w:space="0" w:color="auto"/>
              <w:bottom w:val="single" w:sz="6" w:space="0" w:color="auto"/>
              <w:right w:val="single" w:sz="6" w:space="0" w:color="auto"/>
            </w:tcBorders>
          </w:tcPr>
          <w:p w14:paraId="11A020D7" w14:textId="0DD6987C" w:rsidR="00E00F9D" w:rsidRPr="00B637AF" w:rsidRDefault="00E00F9D" w:rsidP="00EC179B">
            <w:pPr>
              <w:spacing w:after="200"/>
              <w:ind w:right="-72"/>
            </w:pPr>
            <w:r w:rsidRPr="00B637AF">
              <w:t xml:space="preserve">The Project manager </w:t>
            </w:r>
            <w:r w:rsidR="00DF28E9" w:rsidRPr="004E3E39">
              <w:t>may</w:t>
            </w:r>
            <w:r w:rsidR="00DF28E9" w:rsidRPr="00B637AF">
              <w:rPr>
                <w:i/>
                <w:iCs/>
              </w:rPr>
              <w:t xml:space="preserve"> </w:t>
            </w:r>
            <w:r w:rsidRPr="00B637AF">
              <w:t>delegate any of his duties and responsibilities</w:t>
            </w:r>
            <w:r w:rsidR="00DF28E9">
              <w:rPr>
                <w:szCs w:val="22"/>
              </w:rPr>
              <w:t xml:space="preserve"> to other people except to the Adjudicator after notifying the Contractor and may cancel any delegation after notifying the Contractor</w:t>
            </w:r>
            <w:r w:rsidRPr="00B637AF">
              <w:t>.</w:t>
            </w:r>
          </w:p>
        </w:tc>
      </w:tr>
      <w:tr w:rsidR="00E00F9D" w:rsidRPr="00B637AF" w14:paraId="7064053B" w14:textId="77777777" w:rsidTr="00EC179B">
        <w:tc>
          <w:tcPr>
            <w:tcW w:w="1604" w:type="dxa"/>
            <w:tcBorders>
              <w:top w:val="single" w:sz="6" w:space="0" w:color="auto"/>
              <w:left w:val="single" w:sz="6" w:space="0" w:color="auto"/>
              <w:bottom w:val="single" w:sz="6" w:space="0" w:color="auto"/>
              <w:right w:val="single" w:sz="6" w:space="0" w:color="auto"/>
            </w:tcBorders>
          </w:tcPr>
          <w:p w14:paraId="14FFF5AC" w14:textId="77777777" w:rsidR="00E00F9D" w:rsidRPr="00B637AF" w:rsidRDefault="00E00F9D" w:rsidP="00EC179B">
            <w:pPr>
              <w:rPr>
                <w:b/>
              </w:rPr>
            </w:pPr>
            <w:r w:rsidRPr="00B637AF">
              <w:rPr>
                <w:b/>
              </w:rPr>
              <w:t>GCC 8.1</w:t>
            </w:r>
          </w:p>
        </w:tc>
        <w:tc>
          <w:tcPr>
            <w:tcW w:w="7614" w:type="dxa"/>
            <w:tcBorders>
              <w:top w:val="single" w:sz="6" w:space="0" w:color="auto"/>
              <w:left w:val="single" w:sz="6" w:space="0" w:color="auto"/>
              <w:bottom w:val="single" w:sz="6" w:space="0" w:color="auto"/>
              <w:right w:val="single" w:sz="6" w:space="0" w:color="auto"/>
            </w:tcBorders>
          </w:tcPr>
          <w:p w14:paraId="3A808B12" w14:textId="216B19CD" w:rsidR="00E00F9D" w:rsidRPr="00B637AF" w:rsidRDefault="00E00F9D" w:rsidP="00EC179B">
            <w:pPr>
              <w:tabs>
                <w:tab w:val="right" w:pos="7254"/>
              </w:tabs>
              <w:spacing w:after="200"/>
            </w:pPr>
            <w:r w:rsidRPr="00B637AF">
              <w:t xml:space="preserve">Schedule of other contractors: </w:t>
            </w:r>
            <w:r w:rsidR="00542A7E">
              <w:rPr>
                <w:b/>
              </w:rPr>
              <w:t>Not Applicable</w:t>
            </w:r>
          </w:p>
        </w:tc>
      </w:tr>
      <w:tr w:rsidR="00E00F9D" w:rsidRPr="00B637AF" w14:paraId="5007F718" w14:textId="77777777" w:rsidTr="00EC179B">
        <w:tc>
          <w:tcPr>
            <w:tcW w:w="1604" w:type="dxa"/>
            <w:tcBorders>
              <w:top w:val="single" w:sz="6" w:space="0" w:color="auto"/>
              <w:left w:val="single" w:sz="6" w:space="0" w:color="auto"/>
              <w:bottom w:val="single" w:sz="6" w:space="0" w:color="auto"/>
              <w:right w:val="single" w:sz="6" w:space="0" w:color="auto"/>
            </w:tcBorders>
          </w:tcPr>
          <w:p w14:paraId="4829A484" w14:textId="77777777" w:rsidR="00E00F9D" w:rsidRPr="00B637AF" w:rsidRDefault="00E00F9D" w:rsidP="00EC179B">
            <w:pPr>
              <w:rPr>
                <w:b/>
              </w:rPr>
            </w:pPr>
            <w:r w:rsidRPr="00B637AF">
              <w:rPr>
                <w:b/>
              </w:rPr>
              <w:t>GCC 13.1</w:t>
            </w:r>
          </w:p>
        </w:tc>
        <w:tc>
          <w:tcPr>
            <w:tcW w:w="7614" w:type="dxa"/>
            <w:tcBorders>
              <w:top w:val="single" w:sz="6" w:space="0" w:color="auto"/>
              <w:left w:val="single" w:sz="6" w:space="0" w:color="auto"/>
              <w:bottom w:val="single" w:sz="6" w:space="0" w:color="auto"/>
              <w:right w:val="single" w:sz="6" w:space="0" w:color="auto"/>
            </w:tcBorders>
          </w:tcPr>
          <w:p w14:paraId="6FA60B2F" w14:textId="424016F9" w:rsidR="00E00F9D" w:rsidRPr="00B637AF" w:rsidRDefault="00E00F9D" w:rsidP="00180E00">
            <w:pPr>
              <w:tabs>
                <w:tab w:val="left" w:pos="556"/>
              </w:tabs>
              <w:spacing w:after="160"/>
              <w:ind w:right="-72"/>
            </w:pPr>
            <w:r w:rsidRPr="00B637AF">
              <w:t>The minimum insurance amounts and deductibles shall be:</w:t>
            </w:r>
            <w:r w:rsidR="00180E00">
              <w:rPr>
                <w:b/>
              </w:rPr>
              <w:t xml:space="preserve"> In accordance with the applicable law of Somaliland.</w:t>
            </w:r>
          </w:p>
        </w:tc>
      </w:tr>
      <w:tr w:rsidR="00E00F9D" w:rsidRPr="00B637AF" w14:paraId="1CD81CF9" w14:textId="77777777" w:rsidTr="00EC179B">
        <w:tc>
          <w:tcPr>
            <w:tcW w:w="1604" w:type="dxa"/>
            <w:tcBorders>
              <w:top w:val="single" w:sz="6" w:space="0" w:color="auto"/>
              <w:left w:val="single" w:sz="6" w:space="0" w:color="auto"/>
              <w:bottom w:val="single" w:sz="6" w:space="0" w:color="auto"/>
              <w:right w:val="single" w:sz="6" w:space="0" w:color="auto"/>
            </w:tcBorders>
          </w:tcPr>
          <w:p w14:paraId="5C9F38A5" w14:textId="77777777" w:rsidR="00E00F9D" w:rsidRPr="00B637AF" w:rsidRDefault="00E00F9D" w:rsidP="00EC179B">
            <w:pPr>
              <w:rPr>
                <w:b/>
              </w:rPr>
            </w:pPr>
            <w:r w:rsidRPr="00B637AF">
              <w:rPr>
                <w:b/>
              </w:rPr>
              <w:t>GCC 14.1</w:t>
            </w:r>
          </w:p>
        </w:tc>
        <w:tc>
          <w:tcPr>
            <w:tcW w:w="7614" w:type="dxa"/>
            <w:tcBorders>
              <w:top w:val="single" w:sz="6" w:space="0" w:color="auto"/>
              <w:left w:val="single" w:sz="6" w:space="0" w:color="auto"/>
              <w:bottom w:val="single" w:sz="6" w:space="0" w:color="auto"/>
              <w:right w:val="single" w:sz="6" w:space="0" w:color="auto"/>
            </w:tcBorders>
          </w:tcPr>
          <w:p w14:paraId="1EFB1907" w14:textId="77777777" w:rsidR="00180E00" w:rsidRPr="00180E00" w:rsidRDefault="00E00F9D" w:rsidP="00F25A40">
            <w:pPr>
              <w:pStyle w:val="ListParagraph1"/>
              <w:spacing w:after="200"/>
              <w:ind w:left="0" w:right="-72"/>
              <w:rPr>
                <w:iCs/>
              </w:rPr>
            </w:pPr>
            <w:r w:rsidRPr="00B637AF">
              <w:t>Site Data are:</w:t>
            </w:r>
            <w:r w:rsidR="00180E00">
              <w:t xml:space="preserve"> </w:t>
            </w:r>
          </w:p>
          <w:p w14:paraId="17716785" w14:textId="351F3C45" w:rsidR="00542A7E" w:rsidRDefault="00180E00" w:rsidP="00180E00">
            <w:pPr>
              <w:pStyle w:val="ListParagraph1"/>
              <w:numPr>
                <w:ilvl w:val="0"/>
                <w:numId w:val="244"/>
              </w:numPr>
              <w:spacing w:after="200"/>
              <w:ind w:right="-72"/>
              <w:rPr>
                <w:iCs/>
              </w:rPr>
            </w:pPr>
            <w:r>
              <w:rPr>
                <w:iCs/>
              </w:rPr>
              <w:t>Factual Materials Report</w:t>
            </w:r>
          </w:p>
          <w:p w14:paraId="634D057B" w14:textId="57995967" w:rsidR="00E00F9D" w:rsidRPr="00B637AF" w:rsidRDefault="00180E00" w:rsidP="00F25A40">
            <w:pPr>
              <w:pStyle w:val="ListParagraph1"/>
              <w:numPr>
                <w:ilvl w:val="0"/>
                <w:numId w:val="244"/>
              </w:numPr>
              <w:spacing w:after="200"/>
              <w:ind w:right="-72"/>
            </w:pPr>
            <w:r w:rsidRPr="00542A7E">
              <w:rPr>
                <w:iCs/>
              </w:rPr>
              <w:lastRenderedPageBreak/>
              <w:t>Survey control points: 2.7774° N, 45.5016° E</w:t>
            </w:r>
          </w:p>
        </w:tc>
      </w:tr>
      <w:tr w:rsidR="00E00F9D" w:rsidRPr="00B637AF" w14:paraId="237ED48C" w14:textId="77777777" w:rsidTr="00EC179B">
        <w:tc>
          <w:tcPr>
            <w:tcW w:w="1604" w:type="dxa"/>
            <w:tcBorders>
              <w:top w:val="single" w:sz="6" w:space="0" w:color="auto"/>
              <w:left w:val="single" w:sz="6" w:space="0" w:color="auto"/>
              <w:bottom w:val="single" w:sz="6" w:space="0" w:color="auto"/>
              <w:right w:val="single" w:sz="6" w:space="0" w:color="auto"/>
            </w:tcBorders>
          </w:tcPr>
          <w:p w14:paraId="29DC3567" w14:textId="77777777" w:rsidR="00E00F9D" w:rsidRPr="00B637AF" w:rsidRDefault="00E00F9D" w:rsidP="00EC179B">
            <w:pPr>
              <w:rPr>
                <w:b/>
              </w:rPr>
            </w:pPr>
            <w:r w:rsidRPr="00B637AF">
              <w:rPr>
                <w:b/>
              </w:rPr>
              <w:lastRenderedPageBreak/>
              <w:t>GCC 20.1</w:t>
            </w:r>
          </w:p>
        </w:tc>
        <w:tc>
          <w:tcPr>
            <w:tcW w:w="7614" w:type="dxa"/>
            <w:tcBorders>
              <w:top w:val="single" w:sz="6" w:space="0" w:color="auto"/>
              <w:left w:val="single" w:sz="6" w:space="0" w:color="auto"/>
              <w:bottom w:val="single" w:sz="6" w:space="0" w:color="auto"/>
              <w:right w:val="single" w:sz="6" w:space="0" w:color="auto"/>
            </w:tcBorders>
          </w:tcPr>
          <w:p w14:paraId="7FF98C0D" w14:textId="33807F23" w:rsidR="00E00F9D" w:rsidRPr="00B637AF" w:rsidRDefault="00E00F9D" w:rsidP="00EC179B">
            <w:pPr>
              <w:spacing w:after="200"/>
              <w:ind w:right="-72"/>
            </w:pPr>
            <w:r w:rsidRPr="00B637AF">
              <w:t xml:space="preserve">The Site Possession Date(s) shall be: </w:t>
            </w:r>
            <w:r w:rsidR="00180E00" w:rsidRPr="009110B3">
              <w:rPr>
                <w:b/>
                <w:bCs/>
              </w:rPr>
              <w:t>Fourteen (</w:t>
            </w:r>
            <w:r w:rsidR="00180E00">
              <w:rPr>
                <w:b/>
                <w:bCs/>
              </w:rPr>
              <w:t>14</w:t>
            </w:r>
            <w:r w:rsidR="00180E00" w:rsidRPr="009110B3">
              <w:rPr>
                <w:b/>
                <w:bCs/>
              </w:rPr>
              <w:t>) days</w:t>
            </w:r>
            <w:r w:rsidR="00180E00">
              <w:t xml:space="preserve"> from the date of contract signing. </w:t>
            </w:r>
            <w:r w:rsidR="00180E00">
              <w:rPr>
                <w:i/>
              </w:rPr>
              <w:t xml:space="preserve"> </w:t>
            </w:r>
          </w:p>
        </w:tc>
      </w:tr>
      <w:tr w:rsidR="00E00F9D" w:rsidRPr="00B637AF" w14:paraId="23F45245" w14:textId="77777777" w:rsidTr="00EC179B">
        <w:tc>
          <w:tcPr>
            <w:tcW w:w="1604" w:type="dxa"/>
            <w:tcBorders>
              <w:top w:val="single" w:sz="6" w:space="0" w:color="auto"/>
              <w:left w:val="single" w:sz="6" w:space="0" w:color="auto"/>
              <w:bottom w:val="single" w:sz="6" w:space="0" w:color="auto"/>
              <w:right w:val="single" w:sz="6" w:space="0" w:color="auto"/>
            </w:tcBorders>
          </w:tcPr>
          <w:p w14:paraId="53ACC238" w14:textId="77777777" w:rsidR="00E00F9D" w:rsidRPr="00B637AF" w:rsidRDefault="00E00F9D" w:rsidP="00EC179B">
            <w:pPr>
              <w:rPr>
                <w:b/>
              </w:rPr>
            </w:pPr>
            <w:r w:rsidRPr="00B637AF">
              <w:rPr>
                <w:b/>
              </w:rPr>
              <w:t>GCC 23.1 &amp;</w:t>
            </w:r>
          </w:p>
          <w:p w14:paraId="25A3C380" w14:textId="77777777" w:rsidR="00E00F9D" w:rsidRPr="00B637AF" w:rsidRDefault="00E00F9D" w:rsidP="00EC179B">
            <w:pPr>
              <w:rPr>
                <w:b/>
              </w:rPr>
            </w:pPr>
            <w:r w:rsidRPr="00B637AF">
              <w:rPr>
                <w:b/>
              </w:rPr>
              <w:t>GCC 23.2</w:t>
            </w:r>
          </w:p>
        </w:tc>
        <w:tc>
          <w:tcPr>
            <w:tcW w:w="7614" w:type="dxa"/>
            <w:tcBorders>
              <w:top w:val="single" w:sz="6" w:space="0" w:color="auto"/>
              <w:left w:val="single" w:sz="6" w:space="0" w:color="auto"/>
              <w:bottom w:val="single" w:sz="6" w:space="0" w:color="auto"/>
              <w:right w:val="single" w:sz="6" w:space="0" w:color="auto"/>
            </w:tcBorders>
          </w:tcPr>
          <w:p w14:paraId="168FC139" w14:textId="49700FCA" w:rsidR="00E00F9D" w:rsidRPr="00542A7E" w:rsidRDefault="004E3E39" w:rsidP="00EC179B">
            <w:pPr>
              <w:spacing w:after="200"/>
              <w:ind w:right="-72"/>
            </w:pPr>
            <w:r w:rsidRPr="004E3E39">
              <w:rPr>
                <w:iCs/>
              </w:rPr>
              <w:t>Mr. Ahmed Hassan Mohamed, Independent Legal Consultant, Hargeisa, Somaliland.</w:t>
            </w:r>
          </w:p>
        </w:tc>
      </w:tr>
      <w:tr w:rsidR="00E00F9D" w:rsidRPr="00B637AF" w14:paraId="4473738A" w14:textId="77777777" w:rsidTr="00EC179B">
        <w:tc>
          <w:tcPr>
            <w:tcW w:w="1604" w:type="dxa"/>
            <w:tcBorders>
              <w:top w:val="single" w:sz="6" w:space="0" w:color="auto"/>
              <w:left w:val="single" w:sz="6" w:space="0" w:color="auto"/>
              <w:bottom w:val="single" w:sz="6" w:space="0" w:color="auto"/>
              <w:right w:val="single" w:sz="6" w:space="0" w:color="auto"/>
            </w:tcBorders>
          </w:tcPr>
          <w:p w14:paraId="6F04DB22" w14:textId="77777777" w:rsidR="00E00F9D" w:rsidRPr="00B637AF" w:rsidRDefault="00E00F9D" w:rsidP="00EC179B">
            <w:pPr>
              <w:rPr>
                <w:b/>
              </w:rPr>
            </w:pPr>
            <w:r w:rsidRPr="00B637AF">
              <w:rPr>
                <w:b/>
              </w:rPr>
              <w:t>GCC 24.3</w:t>
            </w:r>
          </w:p>
        </w:tc>
        <w:tc>
          <w:tcPr>
            <w:tcW w:w="7614" w:type="dxa"/>
            <w:tcBorders>
              <w:top w:val="single" w:sz="6" w:space="0" w:color="auto"/>
              <w:left w:val="single" w:sz="6" w:space="0" w:color="auto"/>
              <w:bottom w:val="single" w:sz="6" w:space="0" w:color="auto"/>
              <w:right w:val="single" w:sz="6" w:space="0" w:color="auto"/>
            </w:tcBorders>
          </w:tcPr>
          <w:p w14:paraId="28579ECA" w14:textId="383F701E" w:rsidR="00E00F9D" w:rsidRPr="00542A7E" w:rsidRDefault="004E3E39" w:rsidP="00EC179B">
            <w:pPr>
              <w:spacing w:after="200"/>
              <w:ind w:right="-72"/>
            </w:pPr>
            <w:r w:rsidRPr="004E3E39">
              <w:t>USD 120 (One Hundred Twenty United States Dollars) per hour.</w:t>
            </w:r>
          </w:p>
        </w:tc>
      </w:tr>
      <w:tr w:rsidR="00E00F9D" w:rsidRPr="00B637AF" w14:paraId="358C3799" w14:textId="77777777" w:rsidTr="00EC179B">
        <w:tc>
          <w:tcPr>
            <w:tcW w:w="1604" w:type="dxa"/>
            <w:tcBorders>
              <w:top w:val="single" w:sz="6" w:space="0" w:color="auto"/>
              <w:left w:val="single" w:sz="6" w:space="0" w:color="auto"/>
              <w:bottom w:val="single" w:sz="6" w:space="0" w:color="auto"/>
              <w:right w:val="single" w:sz="6" w:space="0" w:color="auto"/>
            </w:tcBorders>
          </w:tcPr>
          <w:p w14:paraId="1C244BE7" w14:textId="77777777" w:rsidR="00E00F9D" w:rsidRPr="00B637AF" w:rsidRDefault="00E00F9D" w:rsidP="00EC179B">
            <w:pPr>
              <w:rPr>
                <w:b/>
              </w:rPr>
            </w:pPr>
            <w:r w:rsidRPr="00B637AF">
              <w:rPr>
                <w:b/>
              </w:rPr>
              <w:t>GCC 24.4</w:t>
            </w:r>
          </w:p>
        </w:tc>
        <w:tc>
          <w:tcPr>
            <w:tcW w:w="7614" w:type="dxa"/>
            <w:tcBorders>
              <w:top w:val="single" w:sz="6" w:space="0" w:color="auto"/>
              <w:left w:val="single" w:sz="6" w:space="0" w:color="auto"/>
              <w:bottom w:val="single" w:sz="6" w:space="0" w:color="auto"/>
              <w:right w:val="single" w:sz="6" w:space="0" w:color="auto"/>
            </w:tcBorders>
          </w:tcPr>
          <w:p w14:paraId="7C357273" w14:textId="73840DB1" w:rsidR="00180E00" w:rsidRDefault="00180E00" w:rsidP="00180E00">
            <w:pPr>
              <w:keepNext/>
              <w:spacing w:after="200"/>
              <w:ind w:right="92"/>
            </w:pPr>
            <w:r>
              <w:t xml:space="preserve">Any dispute, controversy, or claim arising out of or relating to this Contract, or breach, termination, or invalidity thereof, shall be settled by arbitration in accordance with the laws of </w:t>
            </w:r>
            <w:r w:rsidR="00542A7E">
              <w:t xml:space="preserve">the </w:t>
            </w:r>
            <w:r>
              <w:t>Government of Somaliland.</w:t>
            </w:r>
          </w:p>
          <w:p w14:paraId="271A4315" w14:textId="0B93E086" w:rsidR="00E00F9D" w:rsidRPr="00B637AF" w:rsidRDefault="00180E00" w:rsidP="00EC179B">
            <w:pPr>
              <w:spacing w:after="160"/>
              <w:ind w:right="86"/>
            </w:pPr>
            <w:r w:rsidRPr="00F25A40">
              <w:rPr>
                <w:bCs/>
              </w:rPr>
              <w:t>The place of arbitration shall be:</w:t>
            </w:r>
            <w:r w:rsidRPr="00E13182">
              <w:rPr>
                <w:b/>
              </w:rPr>
              <w:t xml:space="preserve"> Hargeisa, Somaliland</w:t>
            </w:r>
          </w:p>
        </w:tc>
      </w:tr>
      <w:tr w:rsidR="00E00F9D" w:rsidRPr="00B637AF" w14:paraId="5F109E23" w14:textId="77777777" w:rsidTr="00EC179B">
        <w:trPr>
          <w:cantSplit/>
        </w:trPr>
        <w:tc>
          <w:tcPr>
            <w:tcW w:w="9218" w:type="dxa"/>
            <w:gridSpan w:val="2"/>
            <w:tcBorders>
              <w:top w:val="single" w:sz="6" w:space="0" w:color="auto"/>
              <w:left w:val="single" w:sz="6" w:space="0" w:color="auto"/>
              <w:bottom w:val="single" w:sz="6" w:space="0" w:color="auto"/>
              <w:right w:val="single" w:sz="6" w:space="0" w:color="auto"/>
            </w:tcBorders>
          </w:tcPr>
          <w:p w14:paraId="5F3DC08C" w14:textId="77777777" w:rsidR="00E00F9D" w:rsidRPr="00B637AF" w:rsidRDefault="00E00F9D" w:rsidP="00EC179B">
            <w:pPr>
              <w:spacing w:before="120" w:after="200"/>
              <w:ind w:right="-72"/>
              <w:jc w:val="center"/>
              <w:rPr>
                <w:b/>
                <w:sz w:val="28"/>
              </w:rPr>
            </w:pPr>
            <w:r w:rsidRPr="00B637AF">
              <w:rPr>
                <w:b/>
                <w:sz w:val="28"/>
              </w:rPr>
              <w:t>B. Time Control</w:t>
            </w:r>
          </w:p>
        </w:tc>
      </w:tr>
      <w:tr w:rsidR="00E00F9D" w:rsidRPr="00B637AF" w14:paraId="38C474A5" w14:textId="77777777" w:rsidTr="00EC179B">
        <w:tc>
          <w:tcPr>
            <w:tcW w:w="1604" w:type="dxa"/>
            <w:tcBorders>
              <w:top w:val="single" w:sz="6" w:space="0" w:color="auto"/>
              <w:left w:val="single" w:sz="6" w:space="0" w:color="auto"/>
              <w:bottom w:val="single" w:sz="6" w:space="0" w:color="auto"/>
              <w:right w:val="single" w:sz="6" w:space="0" w:color="auto"/>
            </w:tcBorders>
          </w:tcPr>
          <w:p w14:paraId="1B8F9868" w14:textId="77777777" w:rsidR="00E00F9D" w:rsidRPr="00B637AF" w:rsidRDefault="00E00F9D" w:rsidP="00EC179B">
            <w:pPr>
              <w:rPr>
                <w:b/>
              </w:rPr>
            </w:pPr>
            <w:r w:rsidRPr="00B637AF">
              <w:rPr>
                <w:b/>
              </w:rPr>
              <w:t xml:space="preserve">GCC </w:t>
            </w:r>
            <w:r>
              <w:rPr>
                <w:b/>
              </w:rPr>
              <w:t>30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F0FE0BD" w14:textId="77777777" w:rsidR="00E00F9D" w:rsidRDefault="00E00F9D" w:rsidP="00EC179B">
            <w:pPr>
              <w:spacing w:after="200"/>
              <w:ind w:right="92"/>
            </w:pPr>
            <w:r w:rsidRPr="00B637AF">
              <w:t xml:space="preserve">The Contractor shall submit for approval a Program for the Works within </w:t>
            </w:r>
            <w:r w:rsidR="00A0248F" w:rsidRPr="00F25A40">
              <w:rPr>
                <w:b/>
                <w:bCs/>
                <w:iCs/>
              </w:rPr>
              <w:t>14</w:t>
            </w:r>
            <w:r w:rsidR="00A0248F">
              <w:rPr>
                <w:i/>
                <w:vertAlign w:val="superscript"/>
              </w:rPr>
              <w:t xml:space="preserve"> </w:t>
            </w:r>
            <w:r w:rsidR="00A0248F" w:rsidRPr="00B637AF">
              <w:t>days</w:t>
            </w:r>
            <w:r w:rsidRPr="00B637AF">
              <w:t xml:space="preserve"> from the date of the Letter of Acceptance.</w:t>
            </w:r>
          </w:p>
          <w:p w14:paraId="0A2911D5" w14:textId="77777777" w:rsidR="00DF28E9" w:rsidRDefault="00DF28E9" w:rsidP="00DF28E9">
            <w:pPr>
              <w:spacing w:after="200" w:line="276" w:lineRule="auto"/>
              <w:ind w:right="92"/>
            </w:pPr>
            <w:r>
              <w:t>Any revision in Program should only be agreed in writing.</w:t>
            </w:r>
          </w:p>
          <w:p w14:paraId="6ED692A3" w14:textId="649DCB2E" w:rsidR="00DF28E9" w:rsidRPr="00B637AF" w:rsidRDefault="00DF28E9" w:rsidP="00DF28E9">
            <w:pPr>
              <w:spacing w:after="200"/>
              <w:ind w:right="92"/>
            </w:pPr>
            <w:r>
              <w:t>The program for the Works should be in adequate detail and generally conform to the program submitted along with bid. Deviations, if any from that should be clearly explained and should be satisfactory to the Project Manager.</w:t>
            </w:r>
          </w:p>
        </w:tc>
      </w:tr>
      <w:tr w:rsidR="00E00F9D" w:rsidRPr="00B637AF" w14:paraId="1F251A44" w14:textId="77777777" w:rsidTr="00EC179B">
        <w:tc>
          <w:tcPr>
            <w:tcW w:w="1604" w:type="dxa"/>
            <w:tcBorders>
              <w:top w:val="single" w:sz="6" w:space="0" w:color="auto"/>
              <w:left w:val="single" w:sz="6" w:space="0" w:color="auto"/>
              <w:bottom w:val="single" w:sz="6" w:space="0" w:color="auto"/>
              <w:right w:val="single" w:sz="6" w:space="0" w:color="auto"/>
            </w:tcBorders>
          </w:tcPr>
          <w:p w14:paraId="63BBBA7A" w14:textId="77777777" w:rsidR="00E00F9D" w:rsidRPr="00B637AF" w:rsidRDefault="00E00F9D" w:rsidP="00EC179B">
            <w:pPr>
              <w:rPr>
                <w:b/>
              </w:rPr>
            </w:pPr>
            <w:r w:rsidRPr="00B637AF">
              <w:rPr>
                <w:b/>
              </w:rPr>
              <w:t xml:space="preserve">GCC </w:t>
            </w:r>
            <w:r>
              <w:rPr>
                <w:b/>
              </w:rPr>
              <w:t>30</w:t>
            </w:r>
            <w:r w:rsidRPr="00B637AF">
              <w:rPr>
                <w:b/>
              </w:rPr>
              <w:t>.3</w:t>
            </w:r>
          </w:p>
        </w:tc>
        <w:tc>
          <w:tcPr>
            <w:tcW w:w="7614" w:type="dxa"/>
            <w:tcBorders>
              <w:top w:val="single" w:sz="6" w:space="0" w:color="auto"/>
              <w:left w:val="single" w:sz="6" w:space="0" w:color="auto"/>
              <w:bottom w:val="single" w:sz="6" w:space="0" w:color="auto"/>
              <w:right w:val="single" w:sz="6" w:space="0" w:color="auto"/>
            </w:tcBorders>
          </w:tcPr>
          <w:p w14:paraId="06FE99EA" w14:textId="77777777" w:rsidR="00180E00" w:rsidRDefault="00180E00" w:rsidP="00180E00">
            <w:pPr>
              <w:spacing w:after="200"/>
              <w:ind w:right="92"/>
            </w:pPr>
            <w:r>
              <w:t xml:space="preserve">The period between Program updates is </w:t>
            </w:r>
            <w:r>
              <w:rPr>
                <w:b/>
              </w:rPr>
              <w:t xml:space="preserve">60 </w:t>
            </w:r>
            <w:r>
              <w:t>days.</w:t>
            </w:r>
          </w:p>
          <w:p w14:paraId="70636B8A" w14:textId="77777777" w:rsidR="00180E00" w:rsidRDefault="00180E00" w:rsidP="00180E00">
            <w:pPr>
              <w:spacing w:after="200"/>
              <w:ind w:right="92"/>
            </w:pPr>
            <w:r>
              <w:t xml:space="preserve">The amount to be withheld for late submission of an updated Program is </w:t>
            </w:r>
            <w:r>
              <w:rPr>
                <w:b/>
              </w:rPr>
              <w:t>Three Hounded Dollars (USD 300</w:t>
            </w:r>
            <w:r>
              <w:rPr>
                <w:b/>
                <w:bCs/>
              </w:rPr>
              <w:t>)</w:t>
            </w:r>
            <w:r>
              <w:t>.</w:t>
            </w:r>
          </w:p>
          <w:p w14:paraId="40FF59CE" w14:textId="7C3D1979" w:rsidR="00E00F9D" w:rsidRPr="00B637AF" w:rsidRDefault="00180E00" w:rsidP="00EC179B">
            <w:pPr>
              <w:spacing w:after="200"/>
              <w:ind w:right="92"/>
              <w:jc w:val="both"/>
            </w:pPr>
            <w:r w:rsidRPr="00363D28">
              <w:rPr>
                <w:sz w:val="22"/>
                <w:szCs w:val="22"/>
              </w:rPr>
              <w:t>The period for submission of progress reports is</w:t>
            </w:r>
            <w:r w:rsidRPr="00363D28">
              <w:rPr>
                <w:i/>
                <w:sz w:val="22"/>
                <w:szCs w:val="22"/>
              </w:rPr>
              <w:t xml:space="preserve"> </w:t>
            </w:r>
            <w:r w:rsidRPr="00363D28">
              <w:rPr>
                <w:b/>
                <w:sz w:val="22"/>
                <w:szCs w:val="22"/>
              </w:rPr>
              <w:t xml:space="preserve">30 </w:t>
            </w:r>
            <w:r w:rsidRPr="00363D28">
              <w:rPr>
                <w:sz w:val="22"/>
                <w:szCs w:val="22"/>
              </w:rPr>
              <w:t>days</w:t>
            </w:r>
            <w:r w:rsidR="00641A7F">
              <w:rPr>
                <w:sz w:val="22"/>
                <w:szCs w:val="22"/>
              </w:rPr>
              <w:t>.</w:t>
            </w:r>
          </w:p>
        </w:tc>
      </w:tr>
      <w:tr w:rsidR="00E00F9D" w:rsidRPr="00B637AF" w14:paraId="184D8057" w14:textId="77777777" w:rsidTr="00EC179B">
        <w:trPr>
          <w:cantSplit/>
        </w:trPr>
        <w:tc>
          <w:tcPr>
            <w:tcW w:w="9218" w:type="dxa"/>
            <w:gridSpan w:val="2"/>
            <w:tcBorders>
              <w:top w:val="single" w:sz="6" w:space="0" w:color="auto"/>
              <w:left w:val="single" w:sz="6" w:space="0" w:color="auto"/>
              <w:bottom w:val="single" w:sz="6" w:space="0" w:color="auto"/>
              <w:right w:val="single" w:sz="6" w:space="0" w:color="auto"/>
            </w:tcBorders>
          </w:tcPr>
          <w:p w14:paraId="6D6D61CA" w14:textId="77777777" w:rsidR="00E00F9D" w:rsidRPr="00B637AF" w:rsidRDefault="00E00F9D" w:rsidP="00EC179B">
            <w:pPr>
              <w:spacing w:before="120" w:after="200"/>
              <w:ind w:right="-72"/>
              <w:jc w:val="center"/>
              <w:rPr>
                <w:b/>
                <w:sz w:val="28"/>
              </w:rPr>
            </w:pPr>
            <w:r w:rsidRPr="00B637AF">
              <w:rPr>
                <w:b/>
                <w:sz w:val="28"/>
              </w:rPr>
              <w:t>C. Quality Control</w:t>
            </w:r>
          </w:p>
        </w:tc>
      </w:tr>
      <w:tr w:rsidR="00E00F9D" w:rsidRPr="00B637AF" w14:paraId="1159584B" w14:textId="77777777" w:rsidTr="00EC179B">
        <w:tc>
          <w:tcPr>
            <w:tcW w:w="1604" w:type="dxa"/>
            <w:tcBorders>
              <w:top w:val="single" w:sz="6" w:space="0" w:color="auto"/>
              <w:left w:val="single" w:sz="6" w:space="0" w:color="auto"/>
              <w:bottom w:val="single" w:sz="6" w:space="0" w:color="auto"/>
              <w:right w:val="single" w:sz="6" w:space="0" w:color="auto"/>
            </w:tcBorders>
          </w:tcPr>
          <w:p w14:paraId="70414A1E" w14:textId="77777777" w:rsidR="00E00F9D" w:rsidRPr="00B637AF" w:rsidRDefault="00E00F9D" w:rsidP="00EC179B">
            <w:pPr>
              <w:rPr>
                <w:b/>
              </w:rPr>
            </w:pPr>
            <w:r w:rsidRPr="00B637AF">
              <w:rPr>
                <w:b/>
              </w:rPr>
              <w:t>GCC 3</w:t>
            </w:r>
            <w:r>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2ACFC57" w14:textId="3107B0FE" w:rsidR="00E00F9D" w:rsidRPr="00B637AF" w:rsidRDefault="00E00F9D" w:rsidP="00EC179B">
            <w:pPr>
              <w:spacing w:after="200"/>
              <w:ind w:right="92"/>
              <w:rPr>
                <w:i/>
              </w:rPr>
            </w:pPr>
            <w:r w:rsidRPr="00B637AF">
              <w:t xml:space="preserve">The Defects Liability Period is: </w:t>
            </w:r>
            <w:r w:rsidR="00180E00" w:rsidRPr="00F25A40">
              <w:rPr>
                <w:b/>
                <w:bCs/>
                <w:iCs/>
              </w:rPr>
              <w:t>365</w:t>
            </w:r>
            <w:r w:rsidRPr="00F25A40">
              <w:rPr>
                <w:b/>
                <w:bCs/>
                <w:iCs/>
              </w:rPr>
              <w:t xml:space="preserve"> days.</w:t>
            </w:r>
          </w:p>
        </w:tc>
      </w:tr>
      <w:tr w:rsidR="00E00F9D" w:rsidRPr="00B637AF" w14:paraId="4164672B" w14:textId="77777777" w:rsidTr="00EC179B">
        <w:trPr>
          <w:cantSplit/>
        </w:trPr>
        <w:tc>
          <w:tcPr>
            <w:tcW w:w="9218" w:type="dxa"/>
            <w:gridSpan w:val="2"/>
            <w:tcBorders>
              <w:top w:val="single" w:sz="6" w:space="0" w:color="auto"/>
              <w:left w:val="single" w:sz="6" w:space="0" w:color="auto"/>
              <w:bottom w:val="single" w:sz="6" w:space="0" w:color="auto"/>
              <w:right w:val="single" w:sz="6" w:space="0" w:color="auto"/>
            </w:tcBorders>
          </w:tcPr>
          <w:p w14:paraId="2B9D020D" w14:textId="77777777" w:rsidR="00E00F9D" w:rsidRPr="00B637AF" w:rsidRDefault="00E00F9D" w:rsidP="00EC179B">
            <w:pPr>
              <w:spacing w:before="120" w:after="200"/>
              <w:ind w:right="-72"/>
              <w:jc w:val="center"/>
              <w:rPr>
                <w:b/>
                <w:sz w:val="28"/>
              </w:rPr>
            </w:pPr>
            <w:r w:rsidRPr="00B637AF">
              <w:rPr>
                <w:b/>
                <w:sz w:val="28"/>
              </w:rPr>
              <w:t>D. Cost Control</w:t>
            </w:r>
          </w:p>
        </w:tc>
      </w:tr>
      <w:tr w:rsidR="00E00F9D" w:rsidRPr="00B637AF" w14:paraId="690D1774" w14:textId="77777777" w:rsidTr="00EC179B">
        <w:tc>
          <w:tcPr>
            <w:tcW w:w="1604" w:type="dxa"/>
            <w:tcBorders>
              <w:top w:val="single" w:sz="6" w:space="0" w:color="auto"/>
              <w:left w:val="single" w:sz="6" w:space="0" w:color="auto"/>
              <w:bottom w:val="single" w:sz="6" w:space="0" w:color="auto"/>
              <w:right w:val="single" w:sz="6" w:space="0" w:color="auto"/>
            </w:tcBorders>
          </w:tcPr>
          <w:p w14:paraId="43D6AA2C" w14:textId="77777777" w:rsidR="00E00F9D" w:rsidRPr="00B637AF" w:rsidRDefault="00E00F9D" w:rsidP="00EC179B">
            <w:pPr>
              <w:rPr>
                <w:b/>
              </w:rPr>
            </w:pPr>
            <w:r w:rsidRPr="00B637AF">
              <w:rPr>
                <w:b/>
              </w:rPr>
              <w:t xml:space="preserve">GCC </w:t>
            </w:r>
            <w:r>
              <w:rPr>
                <w:b/>
              </w:rPr>
              <w:t>42</w:t>
            </w:r>
            <w:r w:rsidRPr="00B637AF">
              <w:rPr>
                <w:b/>
              </w:rPr>
              <w:t>.7</w:t>
            </w:r>
          </w:p>
        </w:tc>
        <w:tc>
          <w:tcPr>
            <w:tcW w:w="7614" w:type="dxa"/>
            <w:tcBorders>
              <w:top w:val="single" w:sz="6" w:space="0" w:color="auto"/>
              <w:left w:val="single" w:sz="6" w:space="0" w:color="auto"/>
              <w:bottom w:val="single" w:sz="6" w:space="0" w:color="auto"/>
              <w:right w:val="single" w:sz="6" w:space="0" w:color="auto"/>
            </w:tcBorders>
          </w:tcPr>
          <w:p w14:paraId="1D4B33C0" w14:textId="1A419594" w:rsidR="00E00F9D" w:rsidRPr="00B637AF" w:rsidRDefault="00E00F9D" w:rsidP="00EC179B">
            <w:pPr>
              <w:spacing w:after="200"/>
              <w:ind w:right="2"/>
            </w:pPr>
            <w:r w:rsidRPr="00B637AF">
              <w:rPr>
                <w:color w:val="000000"/>
              </w:rPr>
              <w:t>If the value engineering proposal is approved by the Employer the amount to be paid to the Contractor shall be</w:t>
            </w:r>
            <w:r w:rsidR="005F31F4">
              <w:rPr>
                <w:color w:val="000000"/>
              </w:rPr>
              <w:t>:</w:t>
            </w:r>
            <w:r w:rsidRPr="00B637AF">
              <w:rPr>
                <w:color w:val="000000"/>
              </w:rPr>
              <w:t xml:space="preserve"> </w:t>
            </w:r>
            <w:r w:rsidR="005F31F4" w:rsidRPr="00F25A40">
              <w:rPr>
                <w:b/>
                <w:bCs/>
                <w:color w:val="000000"/>
              </w:rPr>
              <w:t>Not Applicable</w:t>
            </w:r>
            <w:r w:rsidRPr="00F25A40">
              <w:rPr>
                <w:b/>
                <w:bCs/>
                <w:color w:val="000000"/>
              </w:rPr>
              <w:t>.</w:t>
            </w:r>
            <w:r w:rsidRPr="00B637AF">
              <w:t xml:space="preserve"> </w:t>
            </w:r>
          </w:p>
        </w:tc>
      </w:tr>
      <w:tr w:rsidR="00E00F9D" w:rsidRPr="00B637AF" w14:paraId="71D2AB96" w14:textId="77777777" w:rsidTr="00EC179B">
        <w:tc>
          <w:tcPr>
            <w:tcW w:w="1604" w:type="dxa"/>
            <w:tcBorders>
              <w:top w:val="single" w:sz="6" w:space="0" w:color="auto"/>
              <w:left w:val="single" w:sz="6" w:space="0" w:color="auto"/>
              <w:bottom w:val="single" w:sz="6" w:space="0" w:color="auto"/>
              <w:right w:val="single" w:sz="6" w:space="0" w:color="auto"/>
            </w:tcBorders>
          </w:tcPr>
          <w:p w14:paraId="36499AA7" w14:textId="77777777" w:rsidR="00E00F9D" w:rsidRPr="00B637AF" w:rsidRDefault="00E00F9D" w:rsidP="00EC179B">
            <w:pPr>
              <w:rPr>
                <w:b/>
              </w:rPr>
            </w:pPr>
            <w:r w:rsidRPr="00B637AF">
              <w:rPr>
                <w:b/>
              </w:rPr>
              <w:t>GCC 4</w:t>
            </w:r>
            <w:r>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40BEC685" w14:textId="33F29603" w:rsidR="00E00F9D" w:rsidRPr="00B637AF" w:rsidRDefault="00E00F9D" w:rsidP="00EC179B">
            <w:pPr>
              <w:spacing w:after="200"/>
              <w:ind w:right="2"/>
            </w:pPr>
            <w:r w:rsidRPr="00B637AF">
              <w:t xml:space="preserve">The currency of the Employer’s Country is: </w:t>
            </w:r>
            <w:r w:rsidR="002027D6">
              <w:rPr>
                <w:b/>
              </w:rPr>
              <w:t>US D</w:t>
            </w:r>
            <w:r w:rsidR="005F31F4">
              <w:rPr>
                <w:b/>
              </w:rPr>
              <w:t>ollars</w:t>
            </w:r>
          </w:p>
        </w:tc>
      </w:tr>
      <w:tr w:rsidR="00E00F9D" w:rsidRPr="00B637AF" w14:paraId="561FA197" w14:textId="77777777" w:rsidTr="00EC179B">
        <w:tc>
          <w:tcPr>
            <w:tcW w:w="1604" w:type="dxa"/>
            <w:tcBorders>
              <w:top w:val="single" w:sz="6" w:space="0" w:color="auto"/>
              <w:left w:val="single" w:sz="6" w:space="0" w:color="auto"/>
              <w:bottom w:val="single" w:sz="6" w:space="0" w:color="auto"/>
              <w:right w:val="single" w:sz="6" w:space="0" w:color="auto"/>
            </w:tcBorders>
          </w:tcPr>
          <w:p w14:paraId="3A0DA070" w14:textId="77777777" w:rsidR="00E00F9D" w:rsidRPr="00B637AF" w:rsidRDefault="00E00F9D" w:rsidP="00EC179B">
            <w:pPr>
              <w:rPr>
                <w:b/>
              </w:rPr>
            </w:pPr>
            <w:r w:rsidRPr="00B637AF">
              <w:rPr>
                <w:b/>
              </w:rPr>
              <w:lastRenderedPageBreak/>
              <w:t>GCC 4</w:t>
            </w:r>
            <w:r>
              <w:rPr>
                <w:b/>
              </w:rPr>
              <w:t>9</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2269F66E" w14:textId="2030E4C4" w:rsidR="00E00F9D" w:rsidRPr="00B637AF" w:rsidRDefault="00A0248F" w:rsidP="00EC179B">
            <w:pPr>
              <w:spacing w:after="200"/>
              <w:ind w:right="2"/>
              <w:rPr>
                <w:i/>
              </w:rPr>
            </w:pPr>
            <w:r>
              <w:t xml:space="preserve">The Contract </w:t>
            </w:r>
            <w:r>
              <w:rPr>
                <w:b/>
              </w:rPr>
              <w:t>is not</w:t>
            </w:r>
            <w:r>
              <w:t xml:space="preserve"> subject to price adjustment in accordance with GCC Clause 4</w:t>
            </w:r>
            <w:r w:rsidR="002027D6">
              <w:t>9.1</w:t>
            </w:r>
            <w:r>
              <w:t xml:space="preserve">, and the following information regarding coefficients </w:t>
            </w:r>
            <w:r>
              <w:rPr>
                <w:b/>
              </w:rPr>
              <w:t>does not</w:t>
            </w:r>
            <w:r>
              <w:t xml:space="preserve"> apply.</w:t>
            </w:r>
          </w:p>
        </w:tc>
      </w:tr>
      <w:tr w:rsidR="00E00F9D" w:rsidRPr="00B637AF" w14:paraId="7F012564" w14:textId="77777777" w:rsidTr="00EC179B">
        <w:tc>
          <w:tcPr>
            <w:tcW w:w="1604" w:type="dxa"/>
            <w:tcBorders>
              <w:top w:val="single" w:sz="6" w:space="0" w:color="auto"/>
              <w:left w:val="single" w:sz="6" w:space="0" w:color="auto"/>
              <w:bottom w:val="single" w:sz="6" w:space="0" w:color="auto"/>
              <w:right w:val="single" w:sz="6" w:space="0" w:color="auto"/>
            </w:tcBorders>
          </w:tcPr>
          <w:p w14:paraId="16871093" w14:textId="77777777" w:rsidR="00E00F9D" w:rsidRPr="00B637AF" w:rsidRDefault="00E00F9D" w:rsidP="00EC179B">
            <w:pPr>
              <w:rPr>
                <w:b/>
              </w:rPr>
            </w:pPr>
            <w:r w:rsidRPr="00B637AF">
              <w:rPr>
                <w:b/>
              </w:rPr>
              <w:t xml:space="preserve">GCC </w:t>
            </w:r>
            <w:r>
              <w:rPr>
                <w:b/>
              </w:rPr>
              <w:t>50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5CAC554" w14:textId="0F9C3F2A" w:rsidR="00E00F9D" w:rsidRPr="00B637AF" w:rsidRDefault="00A0248F" w:rsidP="00EC179B">
            <w:pPr>
              <w:spacing w:after="200"/>
              <w:ind w:right="2"/>
              <w:rPr>
                <w:i/>
              </w:rPr>
            </w:pPr>
            <w:r>
              <w:t xml:space="preserve">The proportion of payments retained is: </w:t>
            </w:r>
            <w:r>
              <w:rPr>
                <w:b/>
              </w:rPr>
              <w:t>Ten percent (10%)</w:t>
            </w:r>
            <w:r>
              <w:rPr>
                <w:b/>
                <w:sz w:val="22"/>
                <w:szCs w:val="22"/>
              </w:rPr>
              <w:t xml:space="preserve">  </w:t>
            </w:r>
          </w:p>
        </w:tc>
      </w:tr>
      <w:tr w:rsidR="00E00F9D" w:rsidRPr="00B637AF" w14:paraId="7B0D195D" w14:textId="77777777" w:rsidTr="00EC179B">
        <w:tc>
          <w:tcPr>
            <w:tcW w:w="1604" w:type="dxa"/>
            <w:tcBorders>
              <w:top w:val="single" w:sz="6" w:space="0" w:color="auto"/>
              <w:left w:val="single" w:sz="6" w:space="0" w:color="auto"/>
              <w:bottom w:val="single" w:sz="6" w:space="0" w:color="auto"/>
              <w:right w:val="single" w:sz="6" w:space="0" w:color="auto"/>
            </w:tcBorders>
          </w:tcPr>
          <w:p w14:paraId="6A047386" w14:textId="77777777" w:rsidR="00E00F9D" w:rsidRPr="00B637AF" w:rsidRDefault="00E00F9D" w:rsidP="00EC179B">
            <w:pPr>
              <w:rPr>
                <w:b/>
              </w:rPr>
            </w:pPr>
            <w:r w:rsidRPr="00B637AF">
              <w:rPr>
                <w:b/>
              </w:rPr>
              <w:t xml:space="preserve">GCC </w:t>
            </w:r>
            <w:r>
              <w:rPr>
                <w:b/>
              </w:rPr>
              <w:t>51</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934FB0C" w14:textId="68C28C29" w:rsidR="005F31F4" w:rsidRDefault="00A0248F" w:rsidP="00EC179B">
            <w:pPr>
              <w:spacing w:after="200"/>
              <w:ind w:right="2"/>
            </w:pPr>
            <w:r>
              <w:t xml:space="preserve">The liquidated damages for the whole of the Works are </w:t>
            </w:r>
            <w:r>
              <w:rPr>
                <w:b/>
              </w:rPr>
              <w:t>0.05% per day</w:t>
            </w:r>
            <w:r>
              <w:t xml:space="preserve">. </w:t>
            </w:r>
          </w:p>
          <w:p w14:paraId="2EA7EBC8" w14:textId="6F1AFBA6" w:rsidR="00E00F9D" w:rsidRPr="00B637AF" w:rsidRDefault="00A0248F" w:rsidP="00EC179B">
            <w:pPr>
              <w:spacing w:after="200"/>
              <w:ind w:right="2"/>
              <w:rPr>
                <w:i/>
              </w:rPr>
            </w:pPr>
            <w:r>
              <w:t xml:space="preserve">The maximum amount of liquidated damages for the whole of the Works is </w:t>
            </w:r>
            <w:r>
              <w:rPr>
                <w:b/>
              </w:rPr>
              <w:t>Five Percent (5%)</w:t>
            </w:r>
            <w:r>
              <w:t xml:space="preserve"> of the final Contract Price.</w:t>
            </w:r>
          </w:p>
        </w:tc>
      </w:tr>
      <w:tr w:rsidR="00E00F9D" w:rsidRPr="00B637AF" w14:paraId="6614EB90" w14:textId="77777777" w:rsidTr="00EC179B">
        <w:tc>
          <w:tcPr>
            <w:tcW w:w="1604" w:type="dxa"/>
            <w:tcBorders>
              <w:top w:val="single" w:sz="6" w:space="0" w:color="auto"/>
              <w:left w:val="single" w:sz="6" w:space="0" w:color="auto"/>
              <w:bottom w:val="single" w:sz="6" w:space="0" w:color="auto"/>
              <w:right w:val="single" w:sz="6" w:space="0" w:color="auto"/>
            </w:tcBorders>
          </w:tcPr>
          <w:p w14:paraId="40931074" w14:textId="77777777" w:rsidR="00E00F9D" w:rsidRPr="00B637AF" w:rsidRDefault="00E00F9D" w:rsidP="00EC179B">
            <w:pPr>
              <w:rPr>
                <w:b/>
              </w:rPr>
            </w:pPr>
            <w:r w:rsidRPr="00B637AF">
              <w:rPr>
                <w:b/>
              </w:rPr>
              <w:t xml:space="preserve">GCC </w:t>
            </w:r>
            <w:r>
              <w:rPr>
                <w:b/>
              </w:rPr>
              <w:t>52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25CA89CB" w14:textId="7944CBEF" w:rsidR="00E00F9D" w:rsidRPr="00B637AF" w:rsidRDefault="00E00F9D" w:rsidP="005F31F4">
            <w:pPr>
              <w:spacing w:after="200"/>
              <w:ind w:right="2"/>
              <w:rPr>
                <w:i/>
              </w:rPr>
            </w:pPr>
            <w:r w:rsidRPr="00B637AF">
              <w:t>The Bonus for the whole of the Works i</w:t>
            </w:r>
            <w:r w:rsidRPr="005F31F4">
              <w:t>s</w:t>
            </w:r>
            <w:r w:rsidR="005F31F4" w:rsidRPr="00F25A40">
              <w:t>:</w:t>
            </w:r>
            <w:r w:rsidR="005F31F4" w:rsidRPr="00F25A40">
              <w:rPr>
                <w:b/>
                <w:bCs/>
              </w:rPr>
              <w:t xml:space="preserve"> Not Applicable</w:t>
            </w:r>
          </w:p>
        </w:tc>
      </w:tr>
      <w:tr w:rsidR="00E00F9D" w:rsidRPr="00B637AF" w14:paraId="3113EC96" w14:textId="77777777" w:rsidTr="00EC179B">
        <w:tc>
          <w:tcPr>
            <w:tcW w:w="1604" w:type="dxa"/>
            <w:tcBorders>
              <w:top w:val="single" w:sz="6" w:space="0" w:color="auto"/>
              <w:left w:val="single" w:sz="6" w:space="0" w:color="auto"/>
              <w:bottom w:val="single" w:sz="6" w:space="0" w:color="auto"/>
              <w:right w:val="single" w:sz="6" w:space="0" w:color="auto"/>
            </w:tcBorders>
          </w:tcPr>
          <w:p w14:paraId="4B9DE3B4" w14:textId="77777777" w:rsidR="00E00F9D" w:rsidRPr="00B637AF" w:rsidRDefault="00E00F9D" w:rsidP="00EC179B">
            <w:pPr>
              <w:rPr>
                <w:b/>
              </w:rPr>
            </w:pPr>
            <w:r w:rsidRPr="00B637AF">
              <w:rPr>
                <w:b/>
              </w:rPr>
              <w:t xml:space="preserve">GCC </w:t>
            </w:r>
            <w:r>
              <w:rPr>
                <w:b/>
              </w:rPr>
              <w:t>53</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03355BEB" w14:textId="1D9FAE19" w:rsidR="00E00F9D" w:rsidRPr="00B637AF" w:rsidRDefault="00A0248F" w:rsidP="00EC179B">
            <w:pPr>
              <w:spacing w:after="200"/>
              <w:ind w:right="2"/>
            </w:pPr>
            <w:r>
              <w:t xml:space="preserve">The Advance Payments shall be: </w:t>
            </w:r>
            <w:r>
              <w:rPr>
                <w:b/>
              </w:rPr>
              <w:t>20% of the Total Contract Price</w:t>
            </w:r>
            <w:r w:rsidR="00293B6D">
              <w:rPr>
                <w:b/>
              </w:rPr>
              <w:t xml:space="preserve"> </w:t>
            </w:r>
            <w:r w:rsidR="005F31F4">
              <w:rPr>
                <w:b/>
                <w:bCs/>
              </w:rPr>
              <w:t>(</w:t>
            </w:r>
            <w:r w:rsidR="00293B6D">
              <w:rPr>
                <w:b/>
                <w:bCs/>
              </w:rPr>
              <w:t>o</w:t>
            </w:r>
            <w:r w:rsidR="005F31F4">
              <w:rPr>
                <w:b/>
                <w:bCs/>
              </w:rPr>
              <w:t>n submission of unconditional Bank Guarantee equivalent to amount of the mobilization advance claimed)</w:t>
            </w:r>
            <w:r>
              <w:rPr>
                <w:i/>
              </w:rPr>
              <w:t xml:space="preserve"> </w:t>
            </w:r>
            <w:r>
              <w:t xml:space="preserve">and shall be paid to the Contractor no later than </w:t>
            </w:r>
            <w:r>
              <w:rPr>
                <w:b/>
              </w:rPr>
              <w:t>45 days from the date of receipt of the advance payment Guarantee.</w:t>
            </w:r>
          </w:p>
        </w:tc>
      </w:tr>
      <w:tr w:rsidR="00E00F9D" w:rsidRPr="00B637AF" w14:paraId="450D2961" w14:textId="77777777" w:rsidTr="00EC179B">
        <w:tc>
          <w:tcPr>
            <w:tcW w:w="1604" w:type="dxa"/>
            <w:tcBorders>
              <w:top w:val="single" w:sz="6" w:space="0" w:color="auto"/>
              <w:left w:val="single" w:sz="6" w:space="0" w:color="auto"/>
              <w:bottom w:val="single" w:sz="6" w:space="0" w:color="auto"/>
              <w:right w:val="single" w:sz="6" w:space="0" w:color="auto"/>
            </w:tcBorders>
          </w:tcPr>
          <w:p w14:paraId="64680265" w14:textId="77777777" w:rsidR="00E00F9D" w:rsidRPr="00B637AF" w:rsidRDefault="00E00F9D" w:rsidP="00EC179B">
            <w:pPr>
              <w:rPr>
                <w:b/>
              </w:rPr>
            </w:pPr>
            <w:r w:rsidRPr="00B637AF">
              <w:rPr>
                <w:b/>
              </w:rPr>
              <w:t>GCC 5</w:t>
            </w:r>
            <w:r>
              <w:rPr>
                <w:b/>
              </w:rPr>
              <w:t>4</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0F63AFB2" w14:textId="3A659C34" w:rsidR="00A0248F" w:rsidRDefault="00A0248F" w:rsidP="00A0248F">
            <w:pPr>
              <w:spacing w:after="200"/>
              <w:ind w:right="2"/>
            </w:pPr>
            <w:r>
              <w:t>The Performance Security amount is</w:t>
            </w:r>
            <w:r w:rsidR="00293B6D">
              <w:t>:</w:t>
            </w:r>
            <w:r>
              <w:t xml:space="preserve"> </w:t>
            </w:r>
          </w:p>
          <w:p w14:paraId="7E57F682" w14:textId="0F1DBB52" w:rsidR="00A0248F" w:rsidRDefault="00A0248F" w:rsidP="00A0248F">
            <w:pPr>
              <w:tabs>
                <w:tab w:val="left" w:pos="556"/>
              </w:tabs>
              <w:spacing w:after="200"/>
              <w:ind w:left="540" w:right="2" w:hanging="540"/>
            </w:pPr>
            <w:r>
              <w:t>(a)</w:t>
            </w:r>
            <w:r>
              <w:tab/>
              <w:t xml:space="preserve">Performance Security – </w:t>
            </w:r>
            <w:r w:rsidR="00641A7F">
              <w:t xml:space="preserve">in the form of </w:t>
            </w:r>
            <w:r>
              <w:t xml:space="preserve">Bank Guarantee  </w:t>
            </w:r>
            <w:r>
              <w:rPr>
                <w:iCs/>
                <w:color w:val="000000" w:themeColor="text1"/>
              </w:rPr>
              <w:t xml:space="preserve">in the amount(s) of </w:t>
            </w:r>
            <w:r>
              <w:rPr>
                <w:b/>
                <w:iCs/>
                <w:color w:val="000000" w:themeColor="text1"/>
              </w:rPr>
              <w:t>Ten</w:t>
            </w:r>
            <w:r>
              <w:rPr>
                <w:b/>
                <w:color w:val="000000" w:themeColor="text1"/>
              </w:rPr>
              <w:t xml:space="preserve"> percent (10%)</w:t>
            </w:r>
            <w:r>
              <w:rPr>
                <w:color w:val="000000" w:themeColor="text1"/>
              </w:rPr>
              <w:t xml:space="preserve"> of the Accepted Contract Amount and in the same currency of the Accepted Contract Amount.</w:t>
            </w:r>
          </w:p>
          <w:p w14:paraId="48A38AB5" w14:textId="2281D7DA" w:rsidR="00E00F9D" w:rsidRPr="00B637AF" w:rsidRDefault="00A0248F" w:rsidP="00EC179B">
            <w:pPr>
              <w:spacing w:after="200"/>
              <w:ind w:right="2"/>
              <w:jc w:val="both"/>
            </w:pPr>
            <w:r>
              <w:t>(b)</w:t>
            </w:r>
            <w:r>
              <w:tab/>
            </w:r>
            <w:r w:rsidRPr="00E13182">
              <w:rPr>
                <w:iCs/>
              </w:rPr>
              <w:t xml:space="preserve">The </w:t>
            </w:r>
            <w:r w:rsidRPr="00E13182">
              <w:rPr>
                <w:b/>
                <w:iCs/>
              </w:rPr>
              <w:t>Bank Guarantee</w:t>
            </w:r>
            <w:r w:rsidRPr="00E13182">
              <w:rPr>
                <w:iCs/>
              </w:rPr>
              <w:t xml:space="preserve"> shall be unconditional (see Section X, Contract Forms</w:t>
            </w:r>
            <w:r w:rsidR="00641A7F">
              <w:rPr>
                <w:iCs/>
              </w:rPr>
              <w:t>)</w:t>
            </w:r>
            <w:r w:rsidRPr="00E13182">
              <w:rPr>
                <w:iCs/>
              </w:rPr>
              <w:t>.</w:t>
            </w:r>
          </w:p>
        </w:tc>
      </w:tr>
      <w:tr w:rsidR="00E00F9D" w:rsidRPr="00B637AF" w14:paraId="0B828B1A" w14:textId="77777777" w:rsidTr="00EC179B">
        <w:trPr>
          <w:cantSplit/>
        </w:trPr>
        <w:tc>
          <w:tcPr>
            <w:tcW w:w="9218" w:type="dxa"/>
            <w:gridSpan w:val="2"/>
            <w:tcBorders>
              <w:top w:val="single" w:sz="6" w:space="0" w:color="auto"/>
              <w:left w:val="single" w:sz="6" w:space="0" w:color="auto"/>
              <w:bottom w:val="single" w:sz="6" w:space="0" w:color="auto"/>
              <w:right w:val="single" w:sz="6" w:space="0" w:color="auto"/>
            </w:tcBorders>
          </w:tcPr>
          <w:p w14:paraId="24F95019" w14:textId="77777777" w:rsidR="00E00F9D" w:rsidRPr="00B637AF" w:rsidRDefault="00E00F9D" w:rsidP="00EC179B">
            <w:pPr>
              <w:spacing w:before="120" w:after="200"/>
              <w:ind w:right="-72"/>
              <w:jc w:val="center"/>
              <w:rPr>
                <w:b/>
                <w:sz w:val="28"/>
              </w:rPr>
            </w:pPr>
            <w:r w:rsidRPr="00B637AF">
              <w:rPr>
                <w:b/>
                <w:sz w:val="28"/>
              </w:rPr>
              <w:t>E. Finishing the Contract</w:t>
            </w:r>
          </w:p>
        </w:tc>
      </w:tr>
      <w:tr w:rsidR="00E00F9D" w:rsidRPr="00B637AF" w14:paraId="7D685682" w14:textId="77777777" w:rsidTr="00EC179B">
        <w:tc>
          <w:tcPr>
            <w:tcW w:w="1604" w:type="dxa"/>
            <w:tcBorders>
              <w:top w:val="single" w:sz="6" w:space="0" w:color="auto"/>
              <w:left w:val="single" w:sz="6" w:space="0" w:color="auto"/>
              <w:bottom w:val="single" w:sz="6" w:space="0" w:color="auto"/>
              <w:right w:val="single" w:sz="6" w:space="0" w:color="auto"/>
            </w:tcBorders>
          </w:tcPr>
          <w:p w14:paraId="2A1F2AE1" w14:textId="77777777" w:rsidR="00E00F9D" w:rsidRPr="00B637AF" w:rsidRDefault="00E00F9D" w:rsidP="00EC179B">
            <w:pPr>
              <w:rPr>
                <w:b/>
              </w:rPr>
            </w:pPr>
            <w:r w:rsidRPr="00B637AF">
              <w:rPr>
                <w:b/>
              </w:rPr>
              <w:t xml:space="preserve">GCC </w:t>
            </w:r>
            <w:r>
              <w:rPr>
                <w:b/>
              </w:rPr>
              <w:t>60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292A79F1" w14:textId="1CF01EE9" w:rsidR="00A0248F" w:rsidRPr="005F31F4" w:rsidRDefault="00A0248F" w:rsidP="00A0248F">
            <w:pPr>
              <w:spacing w:after="200"/>
              <w:ind w:right="2"/>
              <w:rPr>
                <w:bCs/>
              </w:rPr>
            </w:pPr>
            <w:r>
              <w:t xml:space="preserve">The date by which operating and maintenance manuals are required is </w:t>
            </w:r>
            <w:r>
              <w:rPr>
                <w:b/>
              </w:rPr>
              <w:t xml:space="preserve">Thirty (30) days </w:t>
            </w:r>
            <w:r w:rsidRPr="00F25A40">
              <w:rPr>
                <w:bCs/>
              </w:rPr>
              <w:t>before the Project Completion Date</w:t>
            </w:r>
            <w:r w:rsidR="00641A7F">
              <w:rPr>
                <w:bCs/>
              </w:rPr>
              <w:t>.</w:t>
            </w:r>
            <w:r w:rsidR="005F31F4" w:rsidRPr="00F25A40">
              <w:rPr>
                <w:bCs/>
              </w:rPr>
              <w:t xml:space="preserve"> </w:t>
            </w:r>
          </w:p>
          <w:p w14:paraId="4D923782" w14:textId="4D6D238E" w:rsidR="00E00F9D" w:rsidRPr="00B637AF" w:rsidRDefault="00A0248F" w:rsidP="00EC179B">
            <w:pPr>
              <w:spacing w:after="200"/>
              <w:ind w:right="2"/>
            </w:pPr>
            <w:r>
              <w:t>The date by which “as built” drawings are required is</w:t>
            </w:r>
            <w:r>
              <w:rPr>
                <w:i/>
              </w:rPr>
              <w:t xml:space="preserve"> </w:t>
            </w:r>
            <w:r>
              <w:rPr>
                <w:b/>
              </w:rPr>
              <w:t xml:space="preserve">30 days </w:t>
            </w:r>
            <w:r w:rsidRPr="00F25A40">
              <w:rPr>
                <w:bCs/>
              </w:rPr>
              <w:t>after</w:t>
            </w:r>
            <w:r>
              <w:rPr>
                <w:b/>
              </w:rPr>
              <w:t xml:space="preserve"> completion</w:t>
            </w:r>
            <w:r w:rsidR="00641A7F">
              <w:rPr>
                <w:b/>
              </w:rPr>
              <w:t xml:space="preserve"> of whole work</w:t>
            </w:r>
            <w:r>
              <w:rPr>
                <w:i/>
              </w:rPr>
              <w:t>.</w:t>
            </w:r>
          </w:p>
        </w:tc>
      </w:tr>
      <w:tr w:rsidR="00E00F9D" w:rsidRPr="00B637AF" w14:paraId="2D6A055F" w14:textId="77777777" w:rsidTr="00EC179B">
        <w:tc>
          <w:tcPr>
            <w:tcW w:w="1604" w:type="dxa"/>
            <w:tcBorders>
              <w:top w:val="single" w:sz="6" w:space="0" w:color="auto"/>
              <w:left w:val="single" w:sz="6" w:space="0" w:color="auto"/>
              <w:bottom w:val="single" w:sz="6" w:space="0" w:color="auto"/>
              <w:right w:val="single" w:sz="6" w:space="0" w:color="auto"/>
            </w:tcBorders>
          </w:tcPr>
          <w:p w14:paraId="26CBA2BA" w14:textId="77777777" w:rsidR="00E00F9D" w:rsidRPr="00B637AF" w:rsidRDefault="00E00F9D" w:rsidP="00EC179B">
            <w:pPr>
              <w:rPr>
                <w:b/>
              </w:rPr>
            </w:pPr>
            <w:r w:rsidRPr="00B637AF">
              <w:rPr>
                <w:b/>
              </w:rPr>
              <w:t xml:space="preserve">GCC </w:t>
            </w:r>
            <w:r>
              <w:rPr>
                <w:b/>
              </w:rPr>
              <w:t>60</w:t>
            </w:r>
            <w:r w:rsidRPr="00B637AF">
              <w:rPr>
                <w:b/>
              </w:rPr>
              <w:t>.2</w:t>
            </w:r>
          </w:p>
        </w:tc>
        <w:tc>
          <w:tcPr>
            <w:tcW w:w="7614" w:type="dxa"/>
            <w:tcBorders>
              <w:top w:val="single" w:sz="6" w:space="0" w:color="auto"/>
              <w:left w:val="single" w:sz="6" w:space="0" w:color="auto"/>
              <w:bottom w:val="single" w:sz="6" w:space="0" w:color="auto"/>
              <w:right w:val="single" w:sz="6" w:space="0" w:color="auto"/>
            </w:tcBorders>
          </w:tcPr>
          <w:p w14:paraId="6D2E89D1" w14:textId="059B4468" w:rsidR="00E00F9D" w:rsidRPr="00B637AF" w:rsidRDefault="00A0248F" w:rsidP="00EC179B">
            <w:pPr>
              <w:spacing w:after="200"/>
              <w:ind w:right="2"/>
            </w:pPr>
            <w:r>
              <w:t xml:space="preserve">The amount to be withheld for failing to produce “as built” drawings and/or operating and maintenance manuals by the date required in GCC 58.1 is </w:t>
            </w:r>
            <w:r>
              <w:rPr>
                <w:b/>
              </w:rPr>
              <w:t>One Thousand US Dollars Only ($1,000).</w:t>
            </w:r>
          </w:p>
        </w:tc>
      </w:tr>
      <w:tr w:rsidR="00E00F9D" w:rsidRPr="00B637AF" w14:paraId="066B0AF9" w14:textId="77777777" w:rsidTr="00EC179B">
        <w:tc>
          <w:tcPr>
            <w:tcW w:w="1604" w:type="dxa"/>
            <w:tcBorders>
              <w:top w:val="single" w:sz="6" w:space="0" w:color="auto"/>
              <w:left w:val="single" w:sz="6" w:space="0" w:color="auto"/>
              <w:bottom w:val="single" w:sz="6" w:space="0" w:color="auto"/>
              <w:right w:val="single" w:sz="6" w:space="0" w:color="auto"/>
            </w:tcBorders>
          </w:tcPr>
          <w:p w14:paraId="575CDD76" w14:textId="77777777" w:rsidR="00E00F9D" w:rsidRPr="00B637AF" w:rsidRDefault="00E00F9D" w:rsidP="00EC179B">
            <w:pPr>
              <w:rPr>
                <w:b/>
              </w:rPr>
            </w:pPr>
            <w:r w:rsidRPr="00B637AF">
              <w:rPr>
                <w:b/>
              </w:rPr>
              <w:t xml:space="preserve">GCC </w:t>
            </w:r>
            <w:r>
              <w:rPr>
                <w:b/>
              </w:rPr>
              <w:t>61</w:t>
            </w:r>
            <w:r w:rsidRPr="00B637AF">
              <w:rPr>
                <w:b/>
              </w:rPr>
              <w:t>.2 (g)</w:t>
            </w:r>
          </w:p>
        </w:tc>
        <w:tc>
          <w:tcPr>
            <w:tcW w:w="7614" w:type="dxa"/>
            <w:tcBorders>
              <w:top w:val="single" w:sz="6" w:space="0" w:color="auto"/>
              <w:left w:val="single" w:sz="6" w:space="0" w:color="auto"/>
              <w:bottom w:val="single" w:sz="6" w:space="0" w:color="auto"/>
              <w:right w:val="single" w:sz="6" w:space="0" w:color="auto"/>
            </w:tcBorders>
          </w:tcPr>
          <w:p w14:paraId="20A8CA71" w14:textId="27034760" w:rsidR="00E00F9D" w:rsidRPr="00B637AF" w:rsidRDefault="00A0248F" w:rsidP="00EC179B">
            <w:pPr>
              <w:spacing w:after="200"/>
              <w:ind w:right="2"/>
            </w:pPr>
            <w:r>
              <w:t xml:space="preserve">The maximum number of days is: </w:t>
            </w:r>
            <w:r>
              <w:rPr>
                <w:b/>
                <w:iCs/>
              </w:rPr>
              <w:t>One Hundred (100) Calendar Days only.</w:t>
            </w:r>
          </w:p>
        </w:tc>
      </w:tr>
      <w:tr w:rsidR="00E00F9D" w:rsidRPr="00B637AF" w14:paraId="3CB5BBAD" w14:textId="77777777" w:rsidTr="00EC179B">
        <w:tc>
          <w:tcPr>
            <w:tcW w:w="1604" w:type="dxa"/>
            <w:tcBorders>
              <w:top w:val="single" w:sz="6" w:space="0" w:color="auto"/>
              <w:left w:val="single" w:sz="6" w:space="0" w:color="auto"/>
              <w:bottom w:val="single" w:sz="6" w:space="0" w:color="auto"/>
              <w:right w:val="single" w:sz="6" w:space="0" w:color="auto"/>
            </w:tcBorders>
          </w:tcPr>
          <w:p w14:paraId="5390B598" w14:textId="77777777" w:rsidR="00E00F9D" w:rsidRPr="00B637AF" w:rsidRDefault="00E00F9D" w:rsidP="00EC179B">
            <w:pPr>
              <w:rPr>
                <w:b/>
              </w:rPr>
            </w:pPr>
            <w:r w:rsidRPr="00B637AF">
              <w:rPr>
                <w:b/>
              </w:rPr>
              <w:t xml:space="preserve">GCC </w:t>
            </w:r>
            <w:r>
              <w:rPr>
                <w:b/>
              </w:rPr>
              <w:t>62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1935877" w14:textId="6203F50E" w:rsidR="00E00F9D" w:rsidRPr="00B637AF" w:rsidRDefault="00A0248F" w:rsidP="00EC179B">
            <w:pPr>
              <w:spacing w:after="200"/>
              <w:ind w:right="2"/>
            </w:pPr>
            <w:r>
              <w:t xml:space="preserve">The percentage to apply to the value of the work not completed, representing the Employer’s additional cost for completing the Works, is </w:t>
            </w:r>
            <w:r w:rsidRPr="00C14FCA">
              <w:rPr>
                <w:rFonts w:asciiTheme="majorBidi" w:hAnsiTheme="majorBidi" w:cstheme="majorBidi"/>
                <w:b/>
              </w:rPr>
              <w:t xml:space="preserve">One hundred ten percent (110%) </w:t>
            </w:r>
            <w:r>
              <w:rPr>
                <w:b/>
              </w:rPr>
              <w:t>of the uncompleted works value.</w:t>
            </w:r>
          </w:p>
        </w:tc>
      </w:tr>
    </w:tbl>
    <w:p w14:paraId="73F717BF" w14:textId="77777777" w:rsidR="007B586E" w:rsidRPr="00B637AF" w:rsidRDefault="007B586E"/>
    <w:p w14:paraId="6956F258" w14:textId="77777777" w:rsidR="007B586E" w:rsidRPr="00B637AF" w:rsidRDefault="007B586E">
      <w:pPr>
        <w:sectPr w:rsidR="007B586E" w:rsidRPr="00B637AF" w:rsidSect="0069484E">
          <w:headerReference w:type="even" r:id="rId125"/>
          <w:headerReference w:type="default" r:id="rId126"/>
          <w:footerReference w:type="even" r:id="rId127"/>
          <w:footerReference w:type="default" r:id="rId128"/>
          <w:headerReference w:type="first" r:id="rId129"/>
          <w:footerReference w:type="first" r:id="rId130"/>
          <w:footnotePr>
            <w:numRestart w:val="eachSect"/>
          </w:footnotePr>
          <w:type w:val="oddPage"/>
          <w:pgSz w:w="12240" w:h="15840" w:code="1"/>
          <w:pgMar w:top="1440" w:right="1440" w:bottom="1440" w:left="1800" w:header="720" w:footer="720" w:gutter="0"/>
          <w:cols w:space="720"/>
          <w:titlePg/>
        </w:sectPr>
      </w:pPr>
    </w:p>
    <w:p w14:paraId="479C12D4" w14:textId="77777777" w:rsidR="007B586E" w:rsidRPr="00B637AF" w:rsidRDefault="007B586E">
      <w:pPr>
        <w:pStyle w:val="Subtitle"/>
        <w:rPr>
          <w:b w:val="0"/>
        </w:rPr>
      </w:pPr>
      <w:bookmarkStart w:id="1032" w:name="_Toc41971250"/>
      <w:bookmarkStart w:id="1033" w:name="_Toc25317554"/>
      <w:r w:rsidRPr="00B637AF">
        <w:lastRenderedPageBreak/>
        <w:t>Section X</w:t>
      </w:r>
      <w:r w:rsidR="0018241D" w:rsidRPr="00B637AF">
        <w:t xml:space="preserve"> -</w:t>
      </w:r>
      <w:r w:rsidRPr="00B637AF">
        <w:t xml:space="preserve"> Contract Forms</w:t>
      </w:r>
      <w:bookmarkEnd w:id="1032"/>
      <w:bookmarkEnd w:id="1033"/>
    </w:p>
    <w:p w14:paraId="498B2854" w14:textId="77777777" w:rsidR="007B586E" w:rsidRPr="00B637AF" w:rsidRDefault="007B586E">
      <w:pPr>
        <w:pStyle w:val="TOC1"/>
        <w:ind w:left="180" w:right="288"/>
        <w:rPr>
          <w:b w:val="0"/>
        </w:rPr>
      </w:pPr>
    </w:p>
    <w:p w14:paraId="7A970C22" w14:textId="77777777" w:rsidR="007B586E" w:rsidRPr="00B637AF" w:rsidRDefault="007B586E">
      <w:pPr>
        <w:jc w:val="both"/>
      </w:pPr>
    </w:p>
    <w:p w14:paraId="0FB96A97" w14:textId="77777777" w:rsidR="007B586E" w:rsidRPr="00B637AF" w:rsidRDefault="007B586E">
      <w:pPr>
        <w:pStyle w:val="TOC1"/>
        <w:ind w:left="180" w:right="288"/>
        <w:rPr>
          <w:b w:val="0"/>
          <w:szCs w:val="24"/>
        </w:rPr>
      </w:pPr>
    </w:p>
    <w:p w14:paraId="573AEE9B" w14:textId="77777777" w:rsidR="007B586E" w:rsidRPr="00B637AF" w:rsidRDefault="007B586E">
      <w:pPr>
        <w:jc w:val="center"/>
        <w:rPr>
          <w:b/>
          <w:sz w:val="28"/>
          <w:szCs w:val="28"/>
        </w:rPr>
      </w:pPr>
      <w:bookmarkStart w:id="1034" w:name="_Toc139863297"/>
      <w:r w:rsidRPr="00B637AF">
        <w:rPr>
          <w:b/>
          <w:sz w:val="28"/>
          <w:szCs w:val="28"/>
        </w:rPr>
        <w:t>Table of Forms</w:t>
      </w:r>
      <w:bookmarkEnd w:id="1034"/>
    </w:p>
    <w:p w14:paraId="0AE0A2A7" w14:textId="77777777" w:rsidR="007B586E" w:rsidRPr="00B637AF" w:rsidRDefault="007B586E"/>
    <w:p w14:paraId="5FA2B747" w14:textId="51C0705A" w:rsidR="000577F7" w:rsidRDefault="000E21E6">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"Section 10 - Heading 1,1" </w:instrText>
      </w:r>
      <w:r w:rsidRPr="00B637AF">
        <w:rPr>
          <w:b w:val="0"/>
        </w:rPr>
        <w:fldChar w:fldCharType="separate"/>
      </w:r>
      <w:hyperlink w:anchor="_Toc26780740" w:history="1">
        <w:r w:rsidR="000577F7" w:rsidRPr="00CB1BF2">
          <w:rPr>
            <w:rStyle w:val="Hyperlink"/>
            <w:noProof/>
          </w:rPr>
          <w:t>Notification of Intention to Award</w:t>
        </w:r>
        <w:r w:rsidR="000577F7">
          <w:rPr>
            <w:noProof/>
            <w:webHidden/>
          </w:rPr>
          <w:tab/>
        </w:r>
        <w:r w:rsidR="000577F7">
          <w:rPr>
            <w:noProof/>
            <w:webHidden/>
          </w:rPr>
          <w:fldChar w:fldCharType="begin"/>
        </w:r>
        <w:r w:rsidR="000577F7">
          <w:rPr>
            <w:noProof/>
            <w:webHidden/>
          </w:rPr>
          <w:instrText xml:space="preserve"> PAGEREF _Toc26780740 \h </w:instrText>
        </w:r>
        <w:r w:rsidR="000577F7">
          <w:rPr>
            <w:noProof/>
            <w:webHidden/>
          </w:rPr>
        </w:r>
        <w:r w:rsidR="000577F7">
          <w:rPr>
            <w:noProof/>
            <w:webHidden/>
          </w:rPr>
          <w:fldChar w:fldCharType="separate"/>
        </w:r>
        <w:r w:rsidR="00905F01">
          <w:rPr>
            <w:noProof/>
            <w:webHidden/>
          </w:rPr>
          <w:t>188</w:t>
        </w:r>
        <w:r w:rsidR="000577F7">
          <w:rPr>
            <w:noProof/>
            <w:webHidden/>
          </w:rPr>
          <w:fldChar w:fldCharType="end"/>
        </w:r>
      </w:hyperlink>
    </w:p>
    <w:p w14:paraId="005E13C3" w14:textId="325AC39F"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1" w:history="1">
        <w:r w:rsidRPr="00CB1BF2">
          <w:rPr>
            <w:rStyle w:val="Hyperlink"/>
            <w:noProof/>
          </w:rPr>
          <w:t>Letter of Acceptance</w:t>
        </w:r>
        <w:r>
          <w:rPr>
            <w:noProof/>
            <w:webHidden/>
          </w:rPr>
          <w:tab/>
        </w:r>
        <w:r>
          <w:rPr>
            <w:noProof/>
            <w:webHidden/>
          </w:rPr>
          <w:fldChar w:fldCharType="begin"/>
        </w:r>
        <w:r>
          <w:rPr>
            <w:noProof/>
            <w:webHidden/>
          </w:rPr>
          <w:instrText xml:space="preserve"> PAGEREF _Toc26780741 \h </w:instrText>
        </w:r>
        <w:r>
          <w:rPr>
            <w:noProof/>
            <w:webHidden/>
          </w:rPr>
        </w:r>
        <w:r>
          <w:rPr>
            <w:noProof/>
            <w:webHidden/>
          </w:rPr>
          <w:fldChar w:fldCharType="separate"/>
        </w:r>
        <w:r w:rsidR="00905F01">
          <w:rPr>
            <w:noProof/>
            <w:webHidden/>
          </w:rPr>
          <w:t>194</w:t>
        </w:r>
        <w:r>
          <w:rPr>
            <w:noProof/>
            <w:webHidden/>
          </w:rPr>
          <w:fldChar w:fldCharType="end"/>
        </w:r>
      </w:hyperlink>
    </w:p>
    <w:p w14:paraId="3428C1B5" w14:textId="6CF52C71"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2" w:history="1">
        <w:r w:rsidRPr="00CB1BF2">
          <w:rPr>
            <w:rStyle w:val="Hyperlink"/>
            <w:noProof/>
          </w:rPr>
          <w:t>Contract Agreement</w:t>
        </w:r>
        <w:r>
          <w:rPr>
            <w:noProof/>
            <w:webHidden/>
          </w:rPr>
          <w:tab/>
        </w:r>
        <w:r>
          <w:rPr>
            <w:noProof/>
            <w:webHidden/>
          </w:rPr>
          <w:fldChar w:fldCharType="begin"/>
        </w:r>
        <w:r>
          <w:rPr>
            <w:noProof/>
            <w:webHidden/>
          </w:rPr>
          <w:instrText xml:space="preserve"> PAGEREF _Toc26780742 \h </w:instrText>
        </w:r>
        <w:r>
          <w:rPr>
            <w:noProof/>
            <w:webHidden/>
          </w:rPr>
        </w:r>
        <w:r>
          <w:rPr>
            <w:noProof/>
            <w:webHidden/>
          </w:rPr>
          <w:fldChar w:fldCharType="separate"/>
        </w:r>
        <w:r w:rsidR="00905F01">
          <w:rPr>
            <w:noProof/>
            <w:webHidden/>
          </w:rPr>
          <w:t>195</w:t>
        </w:r>
        <w:r>
          <w:rPr>
            <w:noProof/>
            <w:webHidden/>
          </w:rPr>
          <w:fldChar w:fldCharType="end"/>
        </w:r>
      </w:hyperlink>
    </w:p>
    <w:p w14:paraId="1A9C1A7E" w14:textId="43DA02EC"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3" w:history="1">
        <w:r w:rsidRPr="00CB1BF2">
          <w:rPr>
            <w:rStyle w:val="Hyperlink"/>
            <w:noProof/>
          </w:rPr>
          <w:t>Performance Security - Bank Guarantee</w:t>
        </w:r>
        <w:r>
          <w:rPr>
            <w:noProof/>
            <w:webHidden/>
          </w:rPr>
          <w:tab/>
        </w:r>
        <w:r>
          <w:rPr>
            <w:noProof/>
            <w:webHidden/>
          </w:rPr>
          <w:fldChar w:fldCharType="begin"/>
        </w:r>
        <w:r>
          <w:rPr>
            <w:noProof/>
            <w:webHidden/>
          </w:rPr>
          <w:instrText xml:space="preserve"> PAGEREF _Toc26780743 \h </w:instrText>
        </w:r>
        <w:r>
          <w:rPr>
            <w:noProof/>
            <w:webHidden/>
          </w:rPr>
        </w:r>
        <w:r>
          <w:rPr>
            <w:noProof/>
            <w:webHidden/>
          </w:rPr>
          <w:fldChar w:fldCharType="separate"/>
        </w:r>
        <w:r w:rsidR="00905F01">
          <w:rPr>
            <w:noProof/>
            <w:webHidden/>
          </w:rPr>
          <w:t>197</w:t>
        </w:r>
        <w:r>
          <w:rPr>
            <w:noProof/>
            <w:webHidden/>
          </w:rPr>
          <w:fldChar w:fldCharType="end"/>
        </w:r>
      </w:hyperlink>
    </w:p>
    <w:p w14:paraId="71B11E8D" w14:textId="59CA1958"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4" w:history="1">
        <w:r w:rsidRPr="00CB1BF2">
          <w:rPr>
            <w:rStyle w:val="Hyperlink"/>
            <w:noProof/>
          </w:rPr>
          <w:t>Performance Security - Performance Bond</w:t>
        </w:r>
        <w:r>
          <w:rPr>
            <w:noProof/>
            <w:webHidden/>
          </w:rPr>
          <w:tab/>
        </w:r>
        <w:r>
          <w:rPr>
            <w:noProof/>
            <w:webHidden/>
          </w:rPr>
          <w:fldChar w:fldCharType="begin"/>
        </w:r>
        <w:r>
          <w:rPr>
            <w:noProof/>
            <w:webHidden/>
          </w:rPr>
          <w:instrText xml:space="preserve"> PAGEREF _Toc26780744 \h </w:instrText>
        </w:r>
        <w:r>
          <w:rPr>
            <w:noProof/>
            <w:webHidden/>
          </w:rPr>
        </w:r>
        <w:r>
          <w:rPr>
            <w:noProof/>
            <w:webHidden/>
          </w:rPr>
          <w:fldChar w:fldCharType="separate"/>
        </w:r>
        <w:r w:rsidR="00905F01">
          <w:rPr>
            <w:noProof/>
            <w:webHidden/>
          </w:rPr>
          <w:t>199</w:t>
        </w:r>
        <w:r>
          <w:rPr>
            <w:noProof/>
            <w:webHidden/>
          </w:rPr>
          <w:fldChar w:fldCharType="end"/>
        </w:r>
      </w:hyperlink>
    </w:p>
    <w:p w14:paraId="32EDEBB4" w14:textId="2C111D43"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5" w:history="1">
        <w:r w:rsidRPr="00CB1BF2">
          <w:rPr>
            <w:rStyle w:val="Hyperlink"/>
            <w:noProof/>
          </w:rPr>
          <w:t>Environmental and Social (ES) Performance Security</w:t>
        </w:r>
        <w:r>
          <w:rPr>
            <w:noProof/>
            <w:webHidden/>
          </w:rPr>
          <w:tab/>
        </w:r>
        <w:r>
          <w:rPr>
            <w:noProof/>
            <w:webHidden/>
          </w:rPr>
          <w:fldChar w:fldCharType="begin"/>
        </w:r>
        <w:r>
          <w:rPr>
            <w:noProof/>
            <w:webHidden/>
          </w:rPr>
          <w:instrText xml:space="preserve"> PAGEREF _Toc26780745 \h </w:instrText>
        </w:r>
        <w:r>
          <w:rPr>
            <w:noProof/>
            <w:webHidden/>
          </w:rPr>
        </w:r>
        <w:r>
          <w:rPr>
            <w:noProof/>
            <w:webHidden/>
          </w:rPr>
          <w:fldChar w:fldCharType="separate"/>
        </w:r>
        <w:r w:rsidR="00905F01">
          <w:rPr>
            <w:noProof/>
            <w:webHidden/>
          </w:rPr>
          <w:t>201</w:t>
        </w:r>
        <w:r>
          <w:rPr>
            <w:noProof/>
            <w:webHidden/>
          </w:rPr>
          <w:fldChar w:fldCharType="end"/>
        </w:r>
      </w:hyperlink>
    </w:p>
    <w:p w14:paraId="6C782231" w14:textId="331E9D09"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6" w:history="1">
        <w:r w:rsidRPr="00CB1BF2">
          <w:rPr>
            <w:rStyle w:val="Hyperlink"/>
            <w:noProof/>
          </w:rPr>
          <w:t>Advance Payment Security</w:t>
        </w:r>
        <w:r>
          <w:rPr>
            <w:noProof/>
            <w:webHidden/>
          </w:rPr>
          <w:tab/>
        </w:r>
        <w:r>
          <w:rPr>
            <w:noProof/>
            <w:webHidden/>
          </w:rPr>
          <w:fldChar w:fldCharType="begin"/>
        </w:r>
        <w:r>
          <w:rPr>
            <w:noProof/>
            <w:webHidden/>
          </w:rPr>
          <w:instrText xml:space="preserve"> PAGEREF _Toc26780746 \h </w:instrText>
        </w:r>
        <w:r>
          <w:rPr>
            <w:noProof/>
            <w:webHidden/>
          </w:rPr>
        </w:r>
        <w:r>
          <w:rPr>
            <w:noProof/>
            <w:webHidden/>
          </w:rPr>
          <w:fldChar w:fldCharType="separate"/>
        </w:r>
        <w:r w:rsidR="00905F01">
          <w:rPr>
            <w:noProof/>
            <w:webHidden/>
          </w:rPr>
          <w:t>203</w:t>
        </w:r>
        <w:r>
          <w:rPr>
            <w:noProof/>
            <w:webHidden/>
          </w:rPr>
          <w:fldChar w:fldCharType="end"/>
        </w:r>
      </w:hyperlink>
    </w:p>
    <w:p w14:paraId="79B13E49" w14:textId="2530E3DF" w:rsidR="000E21E6" w:rsidRPr="00B637AF" w:rsidRDefault="000E21E6">
      <w:r w:rsidRPr="00B637AF">
        <w:fldChar w:fldCharType="end"/>
      </w:r>
    </w:p>
    <w:p w14:paraId="1FAF6890" w14:textId="77777777" w:rsidR="00E741C5" w:rsidRDefault="00E741C5">
      <w:pPr>
        <w:rPr>
          <w:b/>
          <w:color w:val="000000" w:themeColor="text1"/>
          <w:sz w:val="36"/>
        </w:rPr>
      </w:pPr>
      <w:bookmarkStart w:id="1035" w:name="_Toc454873451"/>
      <w:bookmarkStart w:id="1036" w:name="_Toc473797916"/>
      <w:bookmarkStart w:id="1037" w:name="_Toc41971555"/>
      <w:bookmarkStart w:id="1038" w:name="_Toc78273066"/>
      <w:bookmarkStart w:id="1039" w:name="_Toc111009244"/>
      <w:bookmarkStart w:id="1040" w:name="_Toc442524978"/>
      <w:r>
        <w:rPr>
          <w:color w:val="000000" w:themeColor="text1"/>
        </w:rPr>
        <w:br w:type="page"/>
      </w:r>
    </w:p>
    <w:p w14:paraId="274B2179" w14:textId="77777777" w:rsidR="0056446A" w:rsidRPr="00E741C5" w:rsidRDefault="00E741C5" w:rsidP="00E741C5">
      <w:pPr>
        <w:pStyle w:val="Section10-Heading1"/>
      </w:pPr>
      <w:bookmarkStart w:id="1041" w:name="_Toc26780740"/>
      <w:r w:rsidRPr="00E741C5">
        <w:lastRenderedPageBreak/>
        <w:t>N</w:t>
      </w:r>
      <w:r w:rsidR="0056446A" w:rsidRPr="00E741C5">
        <w:t>otification of Intention to Award</w:t>
      </w:r>
      <w:bookmarkEnd w:id="1035"/>
      <w:bookmarkEnd w:id="1036"/>
      <w:bookmarkEnd w:id="1041"/>
    </w:p>
    <w:p w14:paraId="084FEB8A" w14:textId="77777777" w:rsidR="0056446A" w:rsidRPr="00123650" w:rsidRDefault="0056446A" w:rsidP="0056446A">
      <w:pPr>
        <w:spacing w:before="240" w:after="240"/>
        <w:jc w:val="center"/>
        <w:rPr>
          <w:i/>
        </w:rPr>
      </w:pPr>
    </w:p>
    <w:p w14:paraId="7D0BB2AB" w14:textId="77777777" w:rsidR="0056446A" w:rsidRPr="00123650" w:rsidRDefault="0056446A" w:rsidP="0056446A">
      <w:pPr>
        <w:spacing w:before="240"/>
        <w:rPr>
          <w:b/>
        </w:rPr>
      </w:pPr>
      <w:r w:rsidRPr="00123650">
        <w:rPr>
          <w:b/>
        </w:rPr>
        <w:t>[</w:t>
      </w:r>
      <w:r w:rsidRPr="00123650">
        <w:rPr>
          <w:b/>
          <w:i/>
        </w:rPr>
        <w:t>This Notification of Intention to Award shall be sent to each Bidder that submitted a Bid</w:t>
      </w:r>
      <w:r w:rsidRPr="00F4718A">
        <w:rPr>
          <w:b/>
          <w:i/>
        </w:rPr>
        <w:t>.</w:t>
      </w:r>
      <w:r w:rsidRPr="00123650">
        <w:rPr>
          <w:b/>
        </w:rPr>
        <w:t>]</w:t>
      </w:r>
    </w:p>
    <w:p w14:paraId="44D24A66" w14:textId="77777777" w:rsidR="0056446A" w:rsidRPr="00123650" w:rsidRDefault="0056446A" w:rsidP="0056446A">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527D03B2"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210398EF"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220ED76D" w14:textId="77777777" w:rsidR="0056446A" w:rsidRPr="00123650" w:rsidRDefault="0056446A" w:rsidP="0056446A">
      <w:pPr>
        <w:suppressAutoHyphens/>
        <w:spacing w:before="60" w:after="60"/>
        <w:rPr>
          <w:b/>
          <w:spacing w:val="-2"/>
        </w:rPr>
      </w:pPr>
      <w:r w:rsidRPr="00123650">
        <w:rPr>
          <w:spacing w:val="-2"/>
        </w:rPr>
        <w:t xml:space="preserve">Address: </w:t>
      </w:r>
      <w:r w:rsidRPr="00123650">
        <w:rPr>
          <w:i/>
          <w:spacing w:val="-2"/>
        </w:rPr>
        <w:t>[insert Authorized Representative’s Address]</w:t>
      </w:r>
    </w:p>
    <w:p w14:paraId="2E6B38D4" w14:textId="77777777" w:rsidR="0056446A" w:rsidRPr="00123650" w:rsidRDefault="0056446A" w:rsidP="0056446A">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626FFAC0" w14:textId="77777777" w:rsidR="0056446A" w:rsidRPr="00123650" w:rsidRDefault="0056446A" w:rsidP="0056446A">
      <w:r w:rsidRPr="00123650">
        <w:rPr>
          <w:spacing w:val="-2"/>
        </w:rPr>
        <w:t xml:space="preserve">Email Address: </w:t>
      </w:r>
      <w:r w:rsidRPr="00123650">
        <w:rPr>
          <w:i/>
          <w:spacing w:val="-2"/>
        </w:rPr>
        <w:t>[insert Authorized Representative’s email address]</w:t>
      </w:r>
    </w:p>
    <w:p w14:paraId="7CF37A81" w14:textId="77777777" w:rsidR="0056446A" w:rsidRPr="00123650" w:rsidRDefault="0056446A" w:rsidP="0056446A">
      <w:pPr>
        <w:spacing w:before="240"/>
        <w:rPr>
          <w:b/>
          <w:i/>
        </w:rPr>
      </w:pPr>
      <w:r w:rsidRPr="00123650">
        <w:rPr>
          <w:b/>
          <w:i/>
        </w:rPr>
        <w:t xml:space="preserve">[IMPORTANT: insert the date that this Notification is transmitted to Bidders. The Notification must be sent to all Bidders simultaneously. This means on the same date and as close to the same time as possible.]  </w:t>
      </w:r>
    </w:p>
    <w:p w14:paraId="23AF9024" w14:textId="77777777" w:rsidR="0056446A" w:rsidRPr="00123650" w:rsidRDefault="0056446A" w:rsidP="0056446A">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21397080" w14:textId="77777777" w:rsidR="0056446A" w:rsidRPr="008E3893" w:rsidRDefault="0056446A" w:rsidP="0056446A">
      <w:pPr>
        <w:ind w:right="289"/>
        <w:rPr>
          <w:b/>
          <w:bCs/>
          <w:sz w:val="48"/>
          <w:szCs w:val="48"/>
        </w:rPr>
      </w:pPr>
      <w:r w:rsidRPr="008E3893">
        <w:rPr>
          <w:b/>
          <w:bCs/>
          <w:sz w:val="48"/>
          <w:szCs w:val="48"/>
        </w:rPr>
        <w:t>Notification of Intention to Award</w:t>
      </w:r>
    </w:p>
    <w:p w14:paraId="339D938D" w14:textId="77777777" w:rsidR="0056446A" w:rsidRPr="00123650" w:rsidRDefault="0056446A" w:rsidP="0056446A">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3F3252C7" w14:textId="77777777" w:rsidR="0056446A" w:rsidRPr="00123650" w:rsidRDefault="0056446A" w:rsidP="0056446A">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089E6BDF" w14:textId="77777777" w:rsidR="0056446A" w:rsidRPr="00123650" w:rsidRDefault="0056446A" w:rsidP="0056446A">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409CF9BE" w14:textId="77777777" w:rsidR="0056446A" w:rsidRPr="00123650" w:rsidRDefault="0056446A" w:rsidP="0056446A">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6125BC8C" w14:textId="77777777" w:rsidR="0056446A" w:rsidRPr="00123650" w:rsidRDefault="0056446A" w:rsidP="0056446A">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7FBF2E7B" w14:textId="77777777" w:rsidR="0056446A" w:rsidRPr="00123650" w:rsidRDefault="0056446A" w:rsidP="0056446A">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64672CE7" w14:textId="77777777" w:rsidR="0056446A" w:rsidRPr="00123650" w:rsidRDefault="0056446A" w:rsidP="0056446A">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 xml:space="preserve">This Notification of Intention to Award (Notification) notifies you of our decision to award the above contract. The transmission of this Notification begins the Standstill Period. During the Standstill </w:t>
      </w:r>
      <w:r w:rsidR="00EB5B7A" w:rsidRPr="00123650">
        <w:rPr>
          <w:rFonts w:ascii="Times New Roman" w:hAnsi="Times New Roman" w:cs="Times New Roman"/>
          <w:iCs/>
          <w:sz w:val="24"/>
        </w:rPr>
        <w:t>Period</w:t>
      </w:r>
      <w:r w:rsidR="00EB5B7A">
        <w:rPr>
          <w:rFonts w:ascii="Times New Roman" w:hAnsi="Times New Roman" w:cs="Times New Roman"/>
          <w:iCs/>
          <w:sz w:val="24"/>
        </w:rPr>
        <w:t xml:space="preserve">, </w:t>
      </w:r>
      <w:r w:rsidR="00EB5B7A" w:rsidRPr="00123650">
        <w:rPr>
          <w:rFonts w:ascii="Times New Roman" w:hAnsi="Times New Roman" w:cs="Times New Roman"/>
          <w:iCs/>
          <w:sz w:val="24"/>
        </w:rPr>
        <w:t>you</w:t>
      </w:r>
      <w:r w:rsidRPr="00123650">
        <w:rPr>
          <w:rFonts w:ascii="Times New Roman" w:hAnsi="Times New Roman" w:cs="Times New Roman"/>
          <w:iCs/>
          <w:sz w:val="24"/>
        </w:rPr>
        <w:t xml:space="preserve"> may:</w:t>
      </w:r>
    </w:p>
    <w:p w14:paraId="65327C72" w14:textId="77777777" w:rsidR="0056446A" w:rsidRPr="00123650" w:rsidRDefault="0056446A" w:rsidP="00E10121">
      <w:pPr>
        <w:pStyle w:val="BodyTextIndent"/>
        <w:numPr>
          <w:ilvl w:val="0"/>
          <w:numId w:val="6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5CDD1C25" w14:textId="77777777" w:rsidR="0056446A" w:rsidRPr="00123650" w:rsidRDefault="0056446A" w:rsidP="00E10121">
      <w:pPr>
        <w:pStyle w:val="BodyTextIndent"/>
        <w:numPr>
          <w:ilvl w:val="0"/>
          <w:numId w:val="6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298DA583" w14:textId="77777777" w:rsidR="0056446A" w:rsidRPr="00123650"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56446A" w:rsidRPr="00123650" w14:paraId="5845E8C1" w14:textId="77777777" w:rsidTr="0056446A">
        <w:tc>
          <w:tcPr>
            <w:tcW w:w="2122" w:type="dxa"/>
            <w:shd w:val="clear" w:color="auto" w:fill="D5DCE4" w:themeFill="text2" w:themeFillTint="33"/>
          </w:tcPr>
          <w:p w14:paraId="3A1365E9"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153974E3"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56446A" w:rsidRPr="00123650" w14:paraId="6AFB61FA" w14:textId="77777777" w:rsidTr="0056446A">
        <w:tc>
          <w:tcPr>
            <w:tcW w:w="2122" w:type="dxa"/>
            <w:shd w:val="clear" w:color="auto" w:fill="D5DCE4" w:themeFill="text2" w:themeFillTint="33"/>
          </w:tcPr>
          <w:p w14:paraId="0CFF081D"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2EE6E567"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56446A" w:rsidRPr="00123650" w14:paraId="14706CF0" w14:textId="77777777" w:rsidTr="0056446A">
        <w:tc>
          <w:tcPr>
            <w:tcW w:w="2122" w:type="dxa"/>
            <w:shd w:val="clear" w:color="auto" w:fill="D5DCE4" w:themeFill="text2" w:themeFillTint="33"/>
          </w:tcPr>
          <w:p w14:paraId="48EAB18D"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6EAA4044"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380FECF5" w14:textId="77777777" w:rsidR="0056446A" w:rsidRPr="00123650" w:rsidRDefault="0056446A" w:rsidP="00E10121">
      <w:pPr>
        <w:pStyle w:val="BodyTextIndent"/>
        <w:numPr>
          <w:ilvl w:val="0"/>
          <w:numId w:val="62"/>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lastRenderedPageBreak/>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56446A" w:rsidRPr="00123650" w14:paraId="24934C88" w14:textId="77777777" w:rsidTr="0056446A">
        <w:tc>
          <w:tcPr>
            <w:tcW w:w="4390" w:type="dxa"/>
            <w:shd w:val="clear" w:color="auto" w:fill="D5DCE4" w:themeFill="text2" w:themeFillTint="33"/>
            <w:vAlign w:val="center"/>
          </w:tcPr>
          <w:p w14:paraId="56024E91" w14:textId="77777777" w:rsidR="0056446A" w:rsidRPr="00123650" w:rsidRDefault="0056446A" w:rsidP="0056446A">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318CE92B" w14:textId="77777777" w:rsidR="0056446A" w:rsidRPr="00123650" w:rsidRDefault="0056446A" w:rsidP="0056446A">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05D9DDF5"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1224B07C"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56446A" w:rsidRPr="00123650" w14:paraId="05C3FD9F" w14:textId="77777777" w:rsidTr="0056446A">
        <w:tc>
          <w:tcPr>
            <w:tcW w:w="4390" w:type="dxa"/>
            <w:vAlign w:val="center"/>
          </w:tcPr>
          <w:p w14:paraId="41EBBBD2"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0B914CE5" w14:textId="77777777" w:rsidR="0056446A" w:rsidRPr="00123650" w:rsidRDefault="0056446A" w:rsidP="0056446A">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603FAC5B"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6FCC0CB7" w14:textId="77777777" w:rsidTr="0056446A">
        <w:tc>
          <w:tcPr>
            <w:tcW w:w="4390" w:type="dxa"/>
            <w:vAlign w:val="center"/>
          </w:tcPr>
          <w:p w14:paraId="4AE5791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6062D692"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CE84D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37656B3B" w14:textId="77777777" w:rsidTr="0056446A">
        <w:tc>
          <w:tcPr>
            <w:tcW w:w="4390" w:type="dxa"/>
            <w:vAlign w:val="center"/>
          </w:tcPr>
          <w:p w14:paraId="0210C10B"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7CA8083"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0EB1004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1776C50B" w14:textId="77777777" w:rsidTr="0056446A">
        <w:tc>
          <w:tcPr>
            <w:tcW w:w="4390" w:type="dxa"/>
            <w:vAlign w:val="center"/>
          </w:tcPr>
          <w:p w14:paraId="48CF876E"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C8B6E5C"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6C15B2BC"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26DB88A1" w14:textId="77777777" w:rsidTr="0056446A">
        <w:tc>
          <w:tcPr>
            <w:tcW w:w="4390" w:type="dxa"/>
            <w:vAlign w:val="center"/>
          </w:tcPr>
          <w:p w14:paraId="4271FC7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29EED698"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AB40A3"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4F15530B" w14:textId="77777777" w:rsidR="0056446A" w:rsidRPr="00123650"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0"/>
      </w:tblGrid>
      <w:tr w:rsidR="0056446A" w:rsidRPr="00123650" w14:paraId="57C66321" w14:textId="77777777" w:rsidTr="0056446A">
        <w:tc>
          <w:tcPr>
            <w:tcW w:w="9016" w:type="dxa"/>
          </w:tcPr>
          <w:p w14:paraId="001F9C93" w14:textId="77777777" w:rsidR="0056446A" w:rsidRPr="00123650" w:rsidRDefault="0056446A" w:rsidP="0056446A">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70D5DDE0" w14:textId="77777777" w:rsidR="0056446A" w:rsidRPr="0056446A"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0"/>
      </w:tblGrid>
      <w:tr w:rsidR="0056446A" w14:paraId="79914C99" w14:textId="77777777" w:rsidTr="0056446A">
        <w:tc>
          <w:tcPr>
            <w:tcW w:w="9558" w:type="dxa"/>
          </w:tcPr>
          <w:p w14:paraId="57ADD063"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4220431A"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6ABB0DD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250DEECF"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228F338C"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AB94C1C"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61A9CE99"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4A67AA29"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05F7B3E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ABE3416"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lastRenderedPageBreak/>
              <w:t>The debriefing may be in writing, by phone, video conference call or in person. We shall promptly advise you in writing how the debriefing will take place and confirm the date and time.</w:t>
            </w:r>
          </w:p>
          <w:p w14:paraId="3DE0F12E"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6347015" w14:textId="77777777" w:rsidR="0056446A" w:rsidRPr="0056446A"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lastRenderedPageBreak/>
        <w:t xml:space="preserve">How to make a complaint </w:t>
      </w:r>
    </w:p>
    <w:tbl>
      <w:tblPr>
        <w:tblStyle w:val="TableGrid"/>
        <w:tblW w:w="0" w:type="auto"/>
        <w:tblLook w:val="04A0" w:firstRow="1" w:lastRow="0" w:firstColumn="1" w:lastColumn="0" w:noHBand="0" w:noVBand="1"/>
      </w:tblPr>
      <w:tblGrid>
        <w:gridCol w:w="8990"/>
      </w:tblGrid>
      <w:tr w:rsidR="0056446A" w14:paraId="35A42ED8" w14:textId="77777777" w:rsidTr="0056446A">
        <w:tc>
          <w:tcPr>
            <w:tcW w:w="9016" w:type="dxa"/>
          </w:tcPr>
          <w:p w14:paraId="34BCC20D" w14:textId="77777777" w:rsidR="0056446A" w:rsidRPr="0022669B" w:rsidRDefault="0056446A" w:rsidP="0056446A">
            <w:pPr>
              <w:pStyle w:val="BodyTextIndent"/>
              <w:spacing w:before="120" w:after="120"/>
              <w:ind w:left="0" w:right="289"/>
              <w:rPr>
                <w:rFonts w:ascii="Times New Roman" w:hAnsi="Times New Roman" w:cs="Times New Roman"/>
                <w:b/>
                <w:iCs/>
                <w:sz w:val="24"/>
              </w:rPr>
            </w:pPr>
            <w:r w:rsidRPr="00123650">
              <w:rPr>
                <w:rFonts w:ascii="Times New Roman" w:hAnsi="Times New Roman" w:cs="Times New Roman"/>
                <w:b/>
                <w:iCs/>
                <w:sz w:val="24"/>
              </w:rPr>
              <w:t>Period:  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r w:rsidRPr="0022669B">
              <w:rPr>
                <w:rFonts w:ascii="Times New Roman" w:hAnsi="Times New Roman" w:cs="Times New Roman"/>
                <w:b/>
                <w:iCs/>
                <w:sz w:val="24"/>
              </w:rPr>
              <w:t xml:space="preserve">). </w:t>
            </w:r>
          </w:p>
          <w:p w14:paraId="486D403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22447EFB"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38C81B3B"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FC97B2D"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1F8757E6"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2643D16C"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12C5DEEC"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4C05D089"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u w:val="single"/>
              </w:rPr>
              <w:t>Further information</w:t>
            </w:r>
            <w:r w:rsidRPr="00123650">
              <w:rPr>
                <w:rFonts w:ascii="Times New Roman" w:hAnsi="Times New Roman" w:cs="Times New Roman"/>
                <w:iCs/>
                <w:sz w:val="24"/>
              </w:rPr>
              <w:t>:</w:t>
            </w:r>
          </w:p>
          <w:p w14:paraId="161DF894"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 xml:space="preserve">For more information see the </w:t>
            </w:r>
            <w:hyperlink r:id="rId131" w:history="1">
              <w:r w:rsidRPr="00123650">
                <w:rPr>
                  <w:rStyle w:val="Hyperlink"/>
                  <w:rFonts w:ascii="Times New Roman" w:hAnsi="Times New Roman" w:cs="Times New Roman"/>
                  <w:sz w:val="24"/>
                </w:rPr>
                <w:t>Procurement Regulations for IPF Borrowers</w:t>
              </w:r>
            </w:hyperlink>
            <w:r w:rsidRPr="00123650">
              <w:rPr>
                <w:rStyle w:val="Hyperlink"/>
                <w:rFonts w:ascii="Times New Roman" w:hAnsi="Times New Roman" w:cs="Times New Roman"/>
                <w:sz w:val="24"/>
              </w:rPr>
              <w:t xml:space="preserve"> (Procurement Regulations)[https://policies.worldbank.org/sites/ppf3/PPFDocuments/Forms/DispPage.aspx?docid=4005]</w:t>
            </w:r>
            <w:r w:rsidRPr="00123650">
              <w:rPr>
                <w:rFonts w:ascii="Times New Roman" w:hAnsi="Times New Roman" w:cs="Times New Roman"/>
                <w:iCs/>
                <w:sz w:val="24"/>
              </w:rPr>
              <w:t xml:space="preserve"> (Annex III). You should read these provisions before preparing and submitting your complaint. In addition, the World Bank’s Guidance “</w:t>
            </w:r>
            <w:hyperlink r:id="rId132" w:anchor="framework" w:history="1">
              <w:r w:rsidRPr="00123650">
                <w:rPr>
                  <w:rStyle w:val="Hyperlink"/>
                  <w:rFonts w:ascii="Times New Roman" w:hAnsi="Times New Roman" w:cs="Times New Roman"/>
                  <w:sz w:val="24"/>
                </w:rPr>
                <w:t>How to make a Procurement-related Complaint</w:t>
              </w:r>
            </w:hyperlink>
            <w:r w:rsidRPr="00123650">
              <w:rPr>
                <w:rStyle w:val="Hyperlink"/>
                <w:rFonts w:ascii="Times New Roman" w:hAnsi="Times New Roman" w:cs="Times New Roman"/>
                <w:sz w:val="24"/>
              </w:rPr>
              <w:t>” [http://www.worldbank.org/en/projects-operations/products-and-services/brief/procurement-new-framework#framework]</w:t>
            </w:r>
            <w:r w:rsidRPr="00123650">
              <w:rPr>
                <w:rFonts w:ascii="Times New Roman" w:hAnsi="Times New Roman" w:cs="Times New Roman"/>
                <w:iCs/>
                <w:sz w:val="24"/>
              </w:rPr>
              <w:t xml:space="preserve"> provides a useful explanation of the process, as well as a sample letter of complaint.</w:t>
            </w:r>
          </w:p>
          <w:p w14:paraId="16D61352"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2DAFE431" w14:textId="77777777" w:rsidR="0056446A" w:rsidRPr="00123650" w:rsidRDefault="0056446A" w:rsidP="00E10121">
            <w:pPr>
              <w:pStyle w:val="BodyTextIndent"/>
              <w:numPr>
                <w:ilvl w:val="0"/>
                <w:numId w:val="6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4FD1F681" w14:textId="77777777" w:rsidR="0056446A" w:rsidRPr="00123650" w:rsidRDefault="0056446A" w:rsidP="00E10121">
            <w:pPr>
              <w:pStyle w:val="BodyTextIndent"/>
              <w:numPr>
                <w:ilvl w:val="0"/>
                <w:numId w:val="63"/>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44EA9060" w14:textId="77777777" w:rsidR="0056446A" w:rsidRPr="00123650" w:rsidRDefault="0056446A" w:rsidP="00E10121">
            <w:pPr>
              <w:pStyle w:val="BodyTextIndent"/>
              <w:numPr>
                <w:ilvl w:val="0"/>
                <w:numId w:val="6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75B180B9" w14:textId="77777777" w:rsidR="0056446A" w:rsidRPr="0033228C" w:rsidRDefault="0056446A" w:rsidP="00E10121">
            <w:pPr>
              <w:pStyle w:val="BodyTextIndent"/>
              <w:numPr>
                <w:ilvl w:val="0"/>
                <w:numId w:val="63"/>
              </w:numPr>
              <w:spacing w:before="120" w:after="120"/>
              <w:ind w:right="289"/>
              <w:rPr>
                <w:iCs/>
              </w:rPr>
            </w:pPr>
            <w:r w:rsidRPr="00123650">
              <w:rPr>
                <w:rFonts w:ascii="Times New Roman" w:hAnsi="Times New Roman" w:cs="Times New Roman"/>
                <w:iCs/>
                <w:sz w:val="24"/>
              </w:rPr>
              <w:lastRenderedPageBreak/>
              <w:t>You must include, in your complaint, all of the information required by the Procurement Regulations (as described in Annex III).</w:t>
            </w:r>
          </w:p>
        </w:tc>
      </w:tr>
    </w:tbl>
    <w:p w14:paraId="76A5F533" w14:textId="77777777" w:rsidR="0056446A" w:rsidRPr="008E3893" w:rsidRDefault="0056446A" w:rsidP="00E10121">
      <w:pPr>
        <w:pStyle w:val="BodyTextIndent"/>
        <w:numPr>
          <w:ilvl w:val="0"/>
          <w:numId w:val="62"/>
        </w:numPr>
        <w:spacing w:before="240" w:after="120"/>
        <w:ind w:left="284" w:right="289" w:hanging="284"/>
        <w:jc w:val="both"/>
        <w:rPr>
          <w:b/>
          <w:iCs/>
        </w:rPr>
      </w:pPr>
      <w:r w:rsidRPr="008E3893">
        <w:rPr>
          <w:b/>
          <w:iCs/>
        </w:rPr>
        <w:lastRenderedPageBreak/>
        <w:t xml:space="preserve">Standstill Period </w:t>
      </w:r>
    </w:p>
    <w:tbl>
      <w:tblPr>
        <w:tblStyle w:val="TableGrid"/>
        <w:tblW w:w="0" w:type="auto"/>
        <w:tblLook w:val="04A0" w:firstRow="1" w:lastRow="0" w:firstColumn="1" w:lastColumn="0" w:noHBand="0" w:noVBand="1"/>
      </w:tblPr>
      <w:tblGrid>
        <w:gridCol w:w="8990"/>
      </w:tblGrid>
      <w:tr w:rsidR="0056446A" w14:paraId="5867E012" w14:textId="77777777" w:rsidTr="0056446A">
        <w:tc>
          <w:tcPr>
            <w:tcW w:w="9016" w:type="dxa"/>
          </w:tcPr>
          <w:p w14:paraId="57BC9279"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784C09F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18282D8B"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t>The Standstill Period may be extended as stated in Section 4 above.</w:t>
            </w:r>
            <w:r>
              <w:rPr>
                <w:iCs/>
              </w:rPr>
              <w:t xml:space="preserve"> </w:t>
            </w:r>
          </w:p>
        </w:tc>
      </w:tr>
    </w:tbl>
    <w:p w14:paraId="240C03AF"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 xml:space="preserve">If you have any questions regarding this </w:t>
      </w:r>
      <w:r w:rsidR="00EB5B7A" w:rsidRPr="00C938F2">
        <w:rPr>
          <w:rFonts w:ascii="Times New Roman" w:hAnsi="Times New Roman" w:cs="Times New Roman"/>
          <w:iCs/>
          <w:sz w:val="24"/>
        </w:rPr>
        <w:t>Notification,</w:t>
      </w:r>
      <w:r w:rsidRPr="00C938F2">
        <w:rPr>
          <w:rFonts w:ascii="Times New Roman" w:hAnsi="Times New Roman" w:cs="Times New Roman"/>
          <w:iCs/>
          <w:sz w:val="24"/>
        </w:rPr>
        <w:t xml:space="preserve"> please do not hesitate to contact us.</w:t>
      </w:r>
    </w:p>
    <w:p w14:paraId="7BF60EB0"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On behalf of the Employer:</w:t>
      </w:r>
    </w:p>
    <w:p w14:paraId="299E6608" w14:textId="77777777" w:rsidR="0056446A" w:rsidRDefault="0056446A" w:rsidP="0056446A">
      <w:pPr>
        <w:tabs>
          <w:tab w:val="left" w:pos="9000"/>
        </w:tabs>
        <w:spacing w:before="240" w:after="240"/>
        <w:ind w:left="1560" w:hanging="1560"/>
      </w:pPr>
      <w:r w:rsidRPr="000B6B21">
        <w:rPr>
          <w:b/>
        </w:rPr>
        <w:t>Signature:</w:t>
      </w:r>
      <w:r>
        <w:t xml:space="preserve">  </w:t>
      </w:r>
      <w:r>
        <w:tab/>
        <w:t>______________________________________________</w:t>
      </w:r>
    </w:p>
    <w:p w14:paraId="3CBD108E" w14:textId="77777777" w:rsidR="0056446A" w:rsidRDefault="0056446A" w:rsidP="0056446A">
      <w:pPr>
        <w:tabs>
          <w:tab w:val="left" w:pos="9000"/>
        </w:tabs>
        <w:spacing w:before="240" w:after="240"/>
        <w:ind w:left="1560" w:hanging="1560"/>
      </w:pPr>
      <w:r w:rsidRPr="000B6B21">
        <w:rPr>
          <w:b/>
        </w:rPr>
        <w:t>Name:</w:t>
      </w:r>
      <w:r>
        <w:tab/>
        <w:t>______________________________________________</w:t>
      </w:r>
    </w:p>
    <w:p w14:paraId="3C30F4A6" w14:textId="77777777" w:rsidR="0056446A" w:rsidRDefault="0056446A" w:rsidP="0056446A">
      <w:pPr>
        <w:tabs>
          <w:tab w:val="left" w:pos="9000"/>
        </w:tabs>
        <w:spacing w:before="240" w:after="240"/>
        <w:ind w:left="1560" w:hanging="1560"/>
      </w:pPr>
      <w:r w:rsidRPr="000B6B21">
        <w:rPr>
          <w:b/>
        </w:rPr>
        <w:t>Title/position:</w:t>
      </w:r>
      <w:r>
        <w:tab/>
        <w:t>______________________________________________</w:t>
      </w:r>
    </w:p>
    <w:p w14:paraId="3D264EB5" w14:textId="77777777" w:rsidR="0056446A" w:rsidRDefault="0056446A" w:rsidP="0056446A">
      <w:pPr>
        <w:tabs>
          <w:tab w:val="left" w:pos="9000"/>
        </w:tabs>
        <w:spacing w:before="240" w:after="240"/>
        <w:ind w:left="1560" w:hanging="1560"/>
      </w:pPr>
      <w:r w:rsidRPr="000B6B21">
        <w:rPr>
          <w:b/>
        </w:rPr>
        <w:t>Telephone:</w:t>
      </w:r>
      <w:r>
        <w:tab/>
        <w:t>______________________________________________</w:t>
      </w:r>
    </w:p>
    <w:p w14:paraId="01A65DC2" w14:textId="77777777" w:rsidR="00EE2946" w:rsidRDefault="0056446A" w:rsidP="0056446A">
      <w:pPr>
        <w:tabs>
          <w:tab w:val="left" w:pos="9000"/>
        </w:tabs>
        <w:spacing w:before="240" w:after="240"/>
        <w:ind w:left="1560" w:hanging="1560"/>
      </w:pPr>
      <w:r w:rsidRPr="000B6B21">
        <w:rPr>
          <w:b/>
        </w:rPr>
        <w:t>Email:</w:t>
      </w:r>
      <w:r>
        <w:tab/>
        <w:t>______________________________________________</w:t>
      </w:r>
    </w:p>
    <w:p w14:paraId="66679372" w14:textId="77777777" w:rsidR="00EE2946" w:rsidRDefault="00EE2946" w:rsidP="0056446A">
      <w:pPr>
        <w:tabs>
          <w:tab w:val="left" w:pos="9000"/>
        </w:tabs>
        <w:spacing w:before="240" w:after="240"/>
        <w:ind w:left="1560" w:hanging="1560"/>
        <w:rPr>
          <w:b/>
        </w:rPr>
      </w:pPr>
    </w:p>
    <w:p w14:paraId="2E90708E" w14:textId="77777777" w:rsidR="00EE2946" w:rsidRDefault="00EE2946">
      <w:pPr>
        <w:rPr>
          <w:b/>
        </w:rPr>
      </w:pPr>
      <w:r>
        <w:rPr>
          <w:b/>
        </w:rPr>
        <w:br w:type="page"/>
      </w:r>
    </w:p>
    <w:p w14:paraId="763ACB5A" w14:textId="77777777" w:rsidR="005A6A6A" w:rsidRDefault="005A6A6A" w:rsidP="005A6A6A">
      <w:pPr>
        <w:pStyle w:val="SectionXHeading"/>
      </w:pPr>
      <w:bookmarkStart w:id="1042" w:name="_Toc494182759"/>
      <w:bookmarkStart w:id="1043" w:name="_Toc493757277"/>
      <w:r>
        <w:rPr>
          <w:noProof/>
        </w:rPr>
        <w:lastRenderedPageBreak/>
        <mc:AlternateContent>
          <mc:Choice Requires="wps">
            <w:drawing>
              <wp:anchor distT="0" distB="0" distL="114300" distR="114300" simplePos="0" relativeHeight="251660288" behindDoc="0" locked="0" layoutInCell="1" allowOverlap="1" wp14:anchorId="17D6019C" wp14:editId="08088515">
                <wp:simplePos x="0" y="0"/>
                <wp:positionH relativeFrom="column">
                  <wp:posOffset>-54610</wp:posOffset>
                </wp:positionH>
                <wp:positionV relativeFrom="paragraph">
                  <wp:posOffset>461876</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ADCC58F" w14:textId="77777777" w:rsidR="006201DF" w:rsidRPr="004A2C5F" w:rsidRDefault="006201DF" w:rsidP="005A6A6A">
                            <w:pPr>
                              <w:spacing w:before="120"/>
                              <w:rPr>
                                <w:i/>
                              </w:rPr>
                            </w:pPr>
                            <w:r w:rsidRPr="004A2C5F">
                              <w:rPr>
                                <w:i/>
                              </w:rPr>
                              <w:t xml:space="preserve">INSTRUCTIONS TO BIDDERS: DELETE THIS BOX ONCE YOU HAVE COMPLETED THE </w:t>
                            </w:r>
                            <w:r>
                              <w:rPr>
                                <w:i/>
                              </w:rPr>
                              <w:t>FORM</w:t>
                            </w:r>
                          </w:p>
                          <w:p w14:paraId="6293EA52" w14:textId="77777777" w:rsidR="006201DF" w:rsidRDefault="006201DF" w:rsidP="005A6A6A">
                            <w:pPr>
                              <w:rPr>
                                <w:i/>
                              </w:rPr>
                            </w:pPr>
                          </w:p>
                          <w:p w14:paraId="5F9147CB" w14:textId="77777777" w:rsidR="006201DF" w:rsidRPr="007511D5" w:rsidRDefault="006201DF"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6201DF" w:rsidRPr="007511D5" w:rsidRDefault="006201DF" w:rsidP="005A6A6A">
                            <w:pPr>
                              <w:rPr>
                                <w:i/>
                              </w:rPr>
                            </w:pPr>
                          </w:p>
                          <w:p w14:paraId="2D1E936E" w14:textId="77777777" w:rsidR="006201DF" w:rsidRPr="007511D5" w:rsidRDefault="006201DF"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6201DF" w:rsidRPr="007511D5" w:rsidRDefault="006201DF" w:rsidP="005A6A6A">
                            <w:pPr>
                              <w:rPr>
                                <w:i/>
                              </w:rPr>
                            </w:pPr>
                          </w:p>
                          <w:p w14:paraId="77176E66" w14:textId="77777777" w:rsidR="006201DF" w:rsidRPr="007511D5" w:rsidRDefault="006201DF" w:rsidP="00E10121">
                            <w:pPr>
                              <w:pStyle w:val="ListParagraph"/>
                              <w:numPr>
                                <w:ilvl w:val="0"/>
                                <w:numId w:val="66"/>
                              </w:numPr>
                              <w:rPr>
                                <w:i/>
                              </w:rPr>
                            </w:pPr>
                            <w:r w:rsidRPr="007511D5">
                              <w:rPr>
                                <w:i/>
                              </w:rPr>
                              <w:t>directly or indirectly holding 25% or more of the shares</w:t>
                            </w:r>
                          </w:p>
                          <w:p w14:paraId="58F33464" w14:textId="77777777" w:rsidR="006201DF" w:rsidRPr="007511D5" w:rsidRDefault="006201DF" w:rsidP="00E10121">
                            <w:pPr>
                              <w:pStyle w:val="ListParagraph"/>
                              <w:numPr>
                                <w:ilvl w:val="0"/>
                                <w:numId w:val="66"/>
                              </w:numPr>
                              <w:rPr>
                                <w:i/>
                              </w:rPr>
                            </w:pPr>
                            <w:r w:rsidRPr="007511D5">
                              <w:rPr>
                                <w:i/>
                              </w:rPr>
                              <w:t>directly or indirectly holding 25% or more of the voting rights</w:t>
                            </w:r>
                          </w:p>
                          <w:p w14:paraId="052DCB8E" w14:textId="77777777" w:rsidR="006201DF" w:rsidRPr="007511D5" w:rsidRDefault="006201DF" w:rsidP="00E10121">
                            <w:pPr>
                              <w:pStyle w:val="ListParagraph"/>
                              <w:numPr>
                                <w:ilvl w:val="0"/>
                                <w:numId w:val="66"/>
                              </w:numPr>
                              <w:rPr>
                                <w:i/>
                              </w:rPr>
                            </w:pPr>
                            <w:r w:rsidRPr="007511D5">
                              <w:rPr>
                                <w:i/>
                              </w:rPr>
                              <w:t>directly or indirectly having the right to appoint a majority of the board of directors or equivalent governing body of the Bidder</w:t>
                            </w:r>
                          </w:p>
                          <w:p w14:paraId="48E6B74A" w14:textId="77777777" w:rsidR="006201DF" w:rsidRPr="007511D5" w:rsidRDefault="006201DF" w:rsidP="005A6A6A">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6019C" id="Text Box 2" o:spid="_x0000_s1029" type="#_x0000_t202" style="position:absolute;left:0;text-align:left;margin-left:-4.3pt;margin-top:36.35pt;width:452.7pt;height:2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" fillcolor="white [3201]" strokeweight=".5pt">
                <v:textbox>
                  <w:txbxContent>
                    <w:p w14:paraId="5ADCC58F" w14:textId="77777777" w:rsidR="006201DF" w:rsidRPr="004A2C5F" w:rsidRDefault="006201DF" w:rsidP="005A6A6A">
                      <w:pPr>
                        <w:spacing w:before="120"/>
                        <w:rPr>
                          <w:i/>
                        </w:rPr>
                      </w:pPr>
                      <w:r w:rsidRPr="004A2C5F">
                        <w:rPr>
                          <w:i/>
                        </w:rPr>
                        <w:t xml:space="preserve">INSTRUCTIONS TO BIDDERS: DELETE THIS BOX ONCE YOU HAVE COMPLETED THE </w:t>
                      </w:r>
                      <w:r>
                        <w:rPr>
                          <w:i/>
                        </w:rPr>
                        <w:t>FORM</w:t>
                      </w:r>
                    </w:p>
                    <w:p w14:paraId="6293EA52" w14:textId="77777777" w:rsidR="006201DF" w:rsidRDefault="006201DF" w:rsidP="005A6A6A">
                      <w:pPr>
                        <w:rPr>
                          <w:i/>
                        </w:rPr>
                      </w:pPr>
                    </w:p>
                    <w:p w14:paraId="5F9147CB" w14:textId="77777777" w:rsidR="006201DF" w:rsidRPr="007511D5" w:rsidRDefault="006201DF"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6201DF" w:rsidRPr="007511D5" w:rsidRDefault="006201DF" w:rsidP="005A6A6A">
                      <w:pPr>
                        <w:rPr>
                          <w:i/>
                        </w:rPr>
                      </w:pPr>
                    </w:p>
                    <w:p w14:paraId="2D1E936E" w14:textId="77777777" w:rsidR="006201DF" w:rsidRPr="007511D5" w:rsidRDefault="006201DF"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6201DF" w:rsidRPr="007511D5" w:rsidRDefault="006201DF" w:rsidP="005A6A6A">
                      <w:pPr>
                        <w:rPr>
                          <w:i/>
                        </w:rPr>
                      </w:pPr>
                    </w:p>
                    <w:p w14:paraId="77176E66" w14:textId="77777777" w:rsidR="006201DF" w:rsidRPr="007511D5" w:rsidRDefault="006201DF" w:rsidP="00E10121">
                      <w:pPr>
                        <w:pStyle w:val="ListParagraph"/>
                        <w:numPr>
                          <w:ilvl w:val="0"/>
                          <w:numId w:val="66"/>
                        </w:numPr>
                        <w:rPr>
                          <w:i/>
                        </w:rPr>
                      </w:pPr>
                      <w:r w:rsidRPr="007511D5">
                        <w:rPr>
                          <w:i/>
                        </w:rPr>
                        <w:t>directly or indirectly holding 25% or more of the shares</w:t>
                      </w:r>
                    </w:p>
                    <w:p w14:paraId="58F33464" w14:textId="77777777" w:rsidR="006201DF" w:rsidRPr="007511D5" w:rsidRDefault="006201DF" w:rsidP="00E10121">
                      <w:pPr>
                        <w:pStyle w:val="ListParagraph"/>
                        <w:numPr>
                          <w:ilvl w:val="0"/>
                          <w:numId w:val="66"/>
                        </w:numPr>
                        <w:rPr>
                          <w:i/>
                        </w:rPr>
                      </w:pPr>
                      <w:r w:rsidRPr="007511D5">
                        <w:rPr>
                          <w:i/>
                        </w:rPr>
                        <w:t>directly or indirectly holding 25% or more of the voting rights</w:t>
                      </w:r>
                    </w:p>
                    <w:p w14:paraId="052DCB8E" w14:textId="77777777" w:rsidR="006201DF" w:rsidRPr="007511D5" w:rsidRDefault="006201DF" w:rsidP="00E10121">
                      <w:pPr>
                        <w:pStyle w:val="ListParagraph"/>
                        <w:numPr>
                          <w:ilvl w:val="0"/>
                          <w:numId w:val="66"/>
                        </w:numPr>
                        <w:rPr>
                          <w:i/>
                        </w:rPr>
                      </w:pPr>
                      <w:r w:rsidRPr="007511D5">
                        <w:rPr>
                          <w:i/>
                        </w:rPr>
                        <w:t>directly or indirectly having the right to appoint a majority of the board of directors or equivalent governing body of the Bidder</w:t>
                      </w:r>
                    </w:p>
                    <w:p w14:paraId="48E6B74A" w14:textId="77777777" w:rsidR="006201DF" w:rsidRPr="007511D5" w:rsidRDefault="006201DF" w:rsidP="005A6A6A">
                      <w:pPr>
                        <w:rPr>
                          <w:i/>
                        </w:rPr>
                      </w:pPr>
                    </w:p>
                  </w:txbxContent>
                </v:textbox>
                <w10:wrap type="topAndBottom"/>
              </v:shape>
            </w:pict>
          </mc:Fallback>
        </mc:AlternateContent>
      </w:r>
      <w:r w:rsidRPr="00245CC0">
        <w:t>Beneficial Ownership Disclosure Form</w:t>
      </w:r>
      <w:bookmarkEnd w:id="1042"/>
      <w:r w:rsidRPr="00245CC0">
        <w:t xml:space="preserve"> </w:t>
      </w:r>
    </w:p>
    <w:p w14:paraId="48983EBF" w14:textId="77777777" w:rsidR="005A6A6A" w:rsidRDefault="005A6A6A" w:rsidP="005A6A6A">
      <w:pPr>
        <w:tabs>
          <w:tab w:val="right" w:pos="9000"/>
        </w:tabs>
        <w:rPr>
          <w:b/>
        </w:rPr>
      </w:pPr>
    </w:p>
    <w:p w14:paraId="13ABF364" w14:textId="77777777" w:rsidR="005A6A6A" w:rsidRPr="004A2C5F" w:rsidRDefault="005A6A6A" w:rsidP="005A6A6A">
      <w:pPr>
        <w:tabs>
          <w:tab w:val="right" w:pos="9000"/>
        </w:tabs>
      </w:pPr>
      <w:r w:rsidRPr="004A2C5F">
        <w:rPr>
          <w:b/>
        </w:rPr>
        <w:t>RFB No.:</w:t>
      </w:r>
      <w:r w:rsidRPr="004A2C5F">
        <w:t xml:space="preserve"> [</w:t>
      </w:r>
      <w:r w:rsidRPr="004A2C5F">
        <w:rPr>
          <w:i/>
        </w:rPr>
        <w:t>insert number of RFB process</w:t>
      </w:r>
      <w:r w:rsidRPr="004A2C5F">
        <w:t>]</w:t>
      </w:r>
    </w:p>
    <w:p w14:paraId="46A4FA2D" w14:textId="77777777" w:rsidR="005A6A6A" w:rsidRDefault="005A6A6A" w:rsidP="005A6A6A">
      <w:pPr>
        <w:tabs>
          <w:tab w:val="right" w:pos="9000"/>
        </w:tabs>
      </w:pPr>
      <w:r w:rsidRPr="004A2C5F">
        <w:rPr>
          <w:b/>
        </w:rPr>
        <w:t>Request for Bid No</w:t>
      </w:r>
      <w:r w:rsidRPr="004A2C5F">
        <w:t>.: [</w:t>
      </w:r>
      <w:r w:rsidRPr="004A2C5F">
        <w:rPr>
          <w:i/>
        </w:rPr>
        <w:t>insert identification</w:t>
      </w:r>
      <w:r w:rsidRPr="004A2C5F">
        <w:t>]</w:t>
      </w:r>
    </w:p>
    <w:p w14:paraId="421E68B0" w14:textId="77777777" w:rsidR="005A6A6A" w:rsidRDefault="005A6A6A" w:rsidP="005A6A6A">
      <w:pPr>
        <w:tabs>
          <w:tab w:val="right" w:pos="9000"/>
        </w:tabs>
      </w:pPr>
    </w:p>
    <w:p w14:paraId="23A307B3" w14:textId="77777777" w:rsidR="005A6A6A" w:rsidRPr="004A2C5F" w:rsidRDefault="005A6A6A" w:rsidP="005A6A6A">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406B16C0" w14:textId="77777777" w:rsidR="005A6A6A" w:rsidRDefault="005A6A6A" w:rsidP="005A6A6A">
      <w:pPr>
        <w:tabs>
          <w:tab w:val="right" w:pos="9000"/>
        </w:tabs>
      </w:pPr>
    </w:p>
    <w:p w14:paraId="67548A7B" w14:textId="77777777" w:rsidR="005A6A6A" w:rsidRDefault="005A6A6A" w:rsidP="005A6A6A">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1517C82" w14:textId="77777777" w:rsidR="005A6A6A" w:rsidRDefault="005A6A6A" w:rsidP="005A6A6A">
      <w:pPr>
        <w:tabs>
          <w:tab w:val="right" w:pos="9000"/>
        </w:tabs>
        <w:rPr>
          <w:i/>
        </w:rPr>
      </w:pPr>
    </w:p>
    <w:p w14:paraId="1E224951" w14:textId="77777777" w:rsidR="005A6A6A" w:rsidRPr="004A2C5F" w:rsidRDefault="005A6A6A" w:rsidP="005A6A6A">
      <w:pPr>
        <w:tabs>
          <w:tab w:val="right" w:pos="9000"/>
        </w:tabs>
      </w:pPr>
      <w:r>
        <w:t xml:space="preserve">(i) we hereby provide the following beneficial ownership information.  </w:t>
      </w:r>
    </w:p>
    <w:p w14:paraId="246363D9" w14:textId="77777777" w:rsidR="005A6A6A" w:rsidRDefault="005A6A6A" w:rsidP="005A6A6A"/>
    <w:p w14:paraId="13FA30E2" w14:textId="77777777" w:rsidR="005A6A6A" w:rsidRPr="002C232F" w:rsidRDefault="005A6A6A" w:rsidP="005A6A6A">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5A6A6A" w:rsidRPr="00017FE4" w14:paraId="1A0E33AB" w14:textId="77777777" w:rsidTr="005A6A6A">
        <w:trPr>
          <w:trHeight w:val="415"/>
        </w:trPr>
        <w:tc>
          <w:tcPr>
            <w:tcW w:w="2251" w:type="dxa"/>
          </w:tcPr>
          <w:p w14:paraId="003218A9"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Identity of Beneficial Owner</w:t>
            </w:r>
          </w:p>
          <w:p w14:paraId="1CE8B49C"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377" w:type="dxa"/>
          </w:tcPr>
          <w:p w14:paraId="26657468"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or more of the shares</w:t>
            </w:r>
          </w:p>
          <w:p w14:paraId="1D2F705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3FF52959"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124" w:type="dxa"/>
          </w:tcPr>
          <w:p w14:paraId="3B400536"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 or more of the Voting Rights</w:t>
            </w:r>
          </w:p>
          <w:p w14:paraId="2214C634"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12048DB6"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252" w:type="dxa"/>
          </w:tcPr>
          <w:p w14:paraId="53BD4A4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having the right to appoint a majority of the board of the directors or an equivalent governing body of the Bidder</w:t>
            </w:r>
          </w:p>
          <w:p w14:paraId="1FD71A07"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tc>
      </w:tr>
      <w:tr w:rsidR="005A6A6A" w:rsidRPr="00017FE4" w14:paraId="666BAF93" w14:textId="77777777" w:rsidTr="005A6A6A">
        <w:trPr>
          <w:trHeight w:val="415"/>
        </w:trPr>
        <w:tc>
          <w:tcPr>
            <w:tcW w:w="2251" w:type="dxa"/>
          </w:tcPr>
          <w:p w14:paraId="2DE0F8A5" w14:textId="77777777" w:rsidR="005A6A6A" w:rsidRPr="00A6350F" w:rsidRDefault="005A6A6A" w:rsidP="005A6A6A">
            <w:pPr>
              <w:pStyle w:val="BodyText"/>
              <w:spacing w:before="40" w:after="160"/>
              <w:rPr>
                <w:rFonts w:ascii="Times New Roman" w:hAnsi="Times New Roman" w:cs="Times New Roman"/>
                <w:sz w:val="24"/>
              </w:rPr>
            </w:pPr>
            <w:r w:rsidRPr="00A6350F">
              <w:rPr>
                <w:rFonts w:ascii="Times New Roman" w:hAnsi="Times New Roman" w:cs="Times New Roman"/>
                <w:i/>
                <w:sz w:val="24"/>
              </w:rPr>
              <w:t xml:space="preserve">[include full name (last, middle, first), </w:t>
            </w:r>
            <w:r w:rsidRPr="00A6350F">
              <w:rPr>
                <w:rFonts w:ascii="Times New Roman" w:hAnsi="Times New Roman" w:cs="Times New Roman"/>
                <w:i/>
                <w:sz w:val="24"/>
              </w:rPr>
              <w:lastRenderedPageBreak/>
              <w:t>nationality, country of residence]</w:t>
            </w:r>
          </w:p>
        </w:tc>
        <w:tc>
          <w:tcPr>
            <w:tcW w:w="2377" w:type="dxa"/>
          </w:tcPr>
          <w:p w14:paraId="2AAF9D65"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124" w:type="dxa"/>
          </w:tcPr>
          <w:p w14:paraId="2E360229" w14:textId="77777777" w:rsidR="005A6A6A" w:rsidRPr="00A6350F" w:rsidRDefault="005A6A6A" w:rsidP="005A6A6A">
            <w:pPr>
              <w:pStyle w:val="BodyText"/>
              <w:spacing w:before="40" w:after="160"/>
              <w:rPr>
                <w:rFonts w:ascii="Times New Roman" w:hAnsi="Times New Roman" w:cs="Times New Roman"/>
                <w:sz w:val="24"/>
              </w:rPr>
            </w:pPr>
          </w:p>
        </w:tc>
        <w:tc>
          <w:tcPr>
            <w:tcW w:w="2252" w:type="dxa"/>
          </w:tcPr>
          <w:p w14:paraId="68FDA9E5" w14:textId="77777777" w:rsidR="005A6A6A" w:rsidRPr="00A6350F" w:rsidRDefault="005A6A6A" w:rsidP="005A6A6A">
            <w:pPr>
              <w:pStyle w:val="BodyText"/>
              <w:spacing w:before="40" w:after="160"/>
              <w:rPr>
                <w:rFonts w:ascii="Times New Roman" w:hAnsi="Times New Roman" w:cs="Times New Roman"/>
                <w:sz w:val="24"/>
              </w:rPr>
            </w:pPr>
          </w:p>
        </w:tc>
      </w:tr>
    </w:tbl>
    <w:p w14:paraId="4C3B7E22" w14:textId="77777777" w:rsidR="005A6A6A" w:rsidRPr="00017FE4" w:rsidRDefault="005A6A6A" w:rsidP="005A6A6A"/>
    <w:p w14:paraId="2162AF20" w14:textId="77777777" w:rsidR="005A6A6A" w:rsidRPr="00565922" w:rsidRDefault="005A6A6A" w:rsidP="005A6A6A">
      <w:pPr>
        <w:rPr>
          <w:b/>
          <w:i/>
        </w:rPr>
      </w:pPr>
      <w:r w:rsidRPr="00565922">
        <w:rPr>
          <w:b/>
          <w:i/>
        </w:rPr>
        <w:t>OR</w:t>
      </w:r>
    </w:p>
    <w:p w14:paraId="61E5311F" w14:textId="77777777" w:rsidR="005A6A6A" w:rsidRDefault="005A6A6A" w:rsidP="005A6A6A">
      <w:pPr>
        <w:rPr>
          <w:i/>
        </w:rPr>
      </w:pPr>
    </w:p>
    <w:p w14:paraId="309A4B94" w14:textId="77777777" w:rsidR="005A6A6A" w:rsidRDefault="005A6A6A" w:rsidP="005A6A6A">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2A523406" w14:textId="77777777" w:rsidR="005A6A6A" w:rsidRDefault="005A6A6A" w:rsidP="005A6A6A">
      <w:pPr>
        <w:rPr>
          <w:i/>
        </w:rPr>
      </w:pPr>
    </w:p>
    <w:p w14:paraId="2EA29A0E" w14:textId="77777777" w:rsidR="005A6A6A" w:rsidRPr="003C7835" w:rsidRDefault="005A6A6A" w:rsidP="00E10121">
      <w:pPr>
        <w:pStyle w:val="ListParagraph"/>
        <w:numPr>
          <w:ilvl w:val="0"/>
          <w:numId w:val="66"/>
        </w:numPr>
      </w:pPr>
      <w:r w:rsidRPr="003C7835">
        <w:t>directly or indirectly holding 25% or more of the shares</w:t>
      </w:r>
    </w:p>
    <w:p w14:paraId="2EFCD6B1" w14:textId="77777777" w:rsidR="005A6A6A" w:rsidRPr="003C7835" w:rsidRDefault="005A6A6A" w:rsidP="00E10121">
      <w:pPr>
        <w:pStyle w:val="ListParagraph"/>
        <w:numPr>
          <w:ilvl w:val="0"/>
          <w:numId w:val="66"/>
        </w:numPr>
      </w:pPr>
      <w:r w:rsidRPr="003C7835">
        <w:t>directly or indirectly holding 25% or more of the voting rights</w:t>
      </w:r>
    </w:p>
    <w:p w14:paraId="34C50258" w14:textId="77777777" w:rsidR="005A6A6A" w:rsidRPr="00017FE4" w:rsidRDefault="005A6A6A" w:rsidP="00E10121">
      <w:pPr>
        <w:pStyle w:val="ListParagraph"/>
        <w:numPr>
          <w:ilvl w:val="0"/>
          <w:numId w:val="66"/>
        </w:numPr>
      </w:pPr>
      <w:r w:rsidRPr="003C7835">
        <w:t>directly or indirectly having the right to appoint a majority of the board of directors or equivalent governing body of the Bidder</w:t>
      </w:r>
    </w:p>
    <w:p w14:paraId="04F7ACBC" w14:textId="77777777" w:rsidR="005A6A6A" w:rsidRPr="003B4D86" w:rsidRDefault="005A6A6A" w:rsidP="005A6A6A">
      <w:pPr>
        <w:rPr>
          <w:i/>
        </w:rPr>
      </w:pPr>
    </w:p>
    <w:p w14:paraId="2CAA55B4" w14:textId="77777777" w:rsidR="005A6A6A" w:rsidRDefault="005A6A6A" w:rsidP="005A6A6A"/>
    <w:p w14:paraId="1DA6B714" w14:textId="77777777" w:rsidR="005A6A6A" w:rsidRPr="00565922" w:rsidRDefault="005A6A6A" w:rsidP="005A6A6A">
      <w:pPr>
        <w:rPr>
          <w:b/>
        </w:rPr>
      </w:pPr>
      <w:r w:rsidRPr="00565922">
        <w:rPr>
          <w:b/>
        </w:rPr>
        <w:t xml:space="preserve">OR </w:t>
      </w:r>
    </w:p>
    <w:p w14:paraId="1FCA4831" w14:textId="77777777" w:rsidR="005A6A6A" w:rsidRDefault="005A6A6A" w:rsidP="005A6A6A"/>
    <w:p w14:paraId="2E40560B" w14:textId="77777777" w:rsidR="005A6A6A" w:rsidRPr="003B4D86" w:rsidRDefault="005A6A6A" w:rsidP="005A6A6A">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7531C074" w14:textId="77777777" w:rsidR="005A6A6A" w:rsidRPr="003C7835" w:rsidRDefault="005A6A6A" w:rsidP="00E10121">
      <w:pPr>
        <w:pStyle w:val="ListParagraph"/>
        <w:numPr>
          <w:ilvl w:val="0"/>
          <w:numId w:val="66"/>
        </w:numPr>
      </w:pPr>
      <w:r w:rsidRPr="003C7835">
        <w:t>directly or indirectly holding 25% or more of the shares</w:t>
      </w:r>
    </w:p>
    <w:p w14:paraId="10B127E4" w14:textId="77777777" w:rsidR="005A6A6A" w:rsidRPr="003C7835" w:rsidRDefault="005A6A6A" w:rsidP="00E10121">
      <w:pPr>
        <w:pStyle w:val="ListParagraph"/>
        <w:numPr>
          <w:ilvl w:val="0"/>
          <w:numId w:val="66"/>
        </w:numPr>
      </w:pPr>
      <w:r w:rsidRPr="003C7835">
        <w:t>directly or indirectly holding 25% or more of the voting rights</w:t>
      </w:r>
    </w:p>
    <w:p w14:paraId="77541224" w14:textId="77777777" w:rsidR="005A6A6A" w:rsidRDefault="005A6A6A" w:rsidP="00E10121">
      <w:pPr>
        <w:pStyle w:val="ListParagraph"/>
        <w:numPr>
          <w:ilvl w:val="0"/>
          <w:numId w:val="66"/>
        </w:numPr>
      </w:pPr>
      <w:r w:rsidRPr="003C7835">
        <w:t>directly or indirectly having the right to appoint a majority of the board of directors or equivalent governing body of the Bidder</w:t>
      </w:r>
      <w:r>
        <w:t>]”</w:t>
      </w:r>
    </w:p>
    <w:p w14:paraId="6F48F7BF" w14:textId="77777777" w:rsidR="005A6A6A" w:rsidRPr="00017FE4" w:rsidRDefault="005A6A6A" w:rsidP="005A6A6A">
      <w:pPr>
        <w:pStyle w:val="ListParagraph"/>
      </w:pPr>
    </w:p>
    <w:p w14:paraId="5D554036" w14:textId="77777777" w:rsidR="005A6A6A" w:rsidRPr="006F3D74" w:rsidRDefault="005A6A6A" w:rsidP="005A6A6A">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2A8D5220" w14:textId="77777777" w:rsidR="005A6A6A" w:rsidRPr="004A2C5F" w:rsidRDefault="005A6A6A" w:rsidP="005A6A6A"/>
    <w:p w14:paraId="0A946ECB" w14:textId="77777777" w:rsidR="005A6A6A" w:rsidRPr="006F3D74" w:rsidRDefault="005A6A6A" w:rsidP="005A6A6A">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7B6B1B10" w14:textId="77777777" w:rsidR="005A6A6A" w:rsidRPr="004A2C5F" w:rsidRDefault="005A6A6A" w:rsidP="005A6A6A"/>
    <w:p w14:paraId="56FA334A" w14:textId="77777777" w:rsidR="005A6A6A" w:rsidRPr="006F3D74" w:rsidRDefault="005A6A6A" w:rsidP="005A6A6A">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578E8F19" w14:textId="77777777" w:rsidR="005A6A6A" w:rsidRPr="004A2C5F" w:rsidRDefault="005A6A6A" w:rsidP="005A6A6A"/>
    <w:p w14:paraId="13149D88" w14:textId="77777777" w:rsidR="005A6A6A" w:rsidRPr="006F3D74" w:rsidRDefault="005A6A6A" w:rsidP="005A6A6A">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18EC3004" w14:textId="77777777" w:rsidR="005A6A6A" w:rsidRPr="004A2C5F" w:rsidRDefault="005A6A6A" w:rsidP="005A6A6A"/>
    <w:p w14:paraId="37FAD97A" w14:textId="77777777" w:rsidR="005A6A6A" w:rsidRPr="006F3D74" w:rsidRDefault="005A6A6A" w:rsidP="005A6A6A">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2D75F6DC" w14:textId="77777777" w:rsidR="005A6A6A" w:rsidRDefault="005A6A6A" w:rsidP="005A6A6A"/>
    <w:p w14:paraId="218C3216" w14:textId="77777777" w:rsidR="005A6A6A" w:rsidRDefault="005A6A6A" w:rsidP="005A6A6A"/>
    <w:p w14:paraId="1A6A3981" w14:textId="77777777" w:rsidR="005A6A6A" w:rsidRDefault="005A6A6A" w:rsidP="005A6A6A">
      <w:pPr>
        <w:rPr>
          <w:b/>
        </w:rPr>
      </w:pPr>
    </w:p>
    <w:p w14:paraId="782CD696" w14:textId="77777777" w:rsidR="005A6A6A" w:rsidRDefault="005A6A6A" w:rsidP="005A6A6A">
      <w:pPr>
        <w:rPr>
          <w:b/>
        </w:rPr>
      </w:pPr>
    </w:p>
    <w:p w14:paraId="6B3138B1" w14:textId="77777777" w:rsidR="005A6A6A" w:rsidRPr="00017FE4" w:rsidRDefault="005A6A6A" w:rsidP="005A6A6A">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5A58D669" w14:textId="77777777" w:rsidR="00EE2946" w:rsidRPr="00B82748" w:rsidRDefault="005A6A6A" w:rsidP="00EE2946">
      <w:pPr>
        <w:rPr>
          <w:sz w:val="18"/>
          <w:szCs w:val="18"/>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bookmarkEnd w:id="1043"/>
    </w:p>
    <w:p w14:paraId="1D265A94" w14:textId="77777777" w:rsidR="00B82748" w:rsidRDefault="00B82748">
      <w:r>
        <w:br w:type="page"/>
      </w:r>
    </w:p>
    <w:p w14:paraId="636DB0D6" w14:textId="77777777" w:rsidR="007B586E" w:rsidRPr="00B637AF" w:rsidRDefault="007B586E">
      <w:pPr>
        <w:pStyle w:val="Section10-Heading1"/>
        <w:rPr>
          <w:sz w:val="20"/>
        </w:rPr>
      </w:pPr>
      <w:bookmarkStart w:id="1044" w:name="_Toc26780741"/>
      <w:r w:rsidRPr="00B637AF">
        <w:lastRenderedPageBreak/>
        <w:t>Letter of A</w:t>
      </w:r>
      <w:bookmarkEnd w:id="1037"/>
      <w:bookmarkEnd w:id="1038"/>
      <w:bookmarkEnd w:id="1039"/>
      <w:r w:rsidRPr="00B637AF">
        <w:t>cceptance</w:t>
      </w:r>
      <w:bookmarkEnd w:id="1040"/>
      <w:bookmarkEnd w:id="1044"/>
    </w:p>
    <w:p w14:paraId="0225F01E" w14:textId="77777777" w:rsidR="007B586E" w:rsidRPr="00B637AF" w:rsidRDefault="007B586E">
      <w:pPr>
        <w:pStyle w:val="BodyText"/>
        <w:ind w:left="180" w:right="288"/>
        <w:jc w:val="center"/>
        <w:rPr>
          <w:rFonts w:ascii="Times New Roman" w:hAnsi="Times New Roman" w:cs="Times New Roman"/>
          <w:b/>
          <w:i/>
          <w:szCs w:val="20"/>
        </w:rPr>
      </w:pPr>
      <w:r w:rsidRPr="00B637AF">
        <w:rPr>
          <w:rFonts w:ascii="Times New Roman" w:hAnsi="Times New Roman" w:cs="Times New Roman"/>
          <w:b/>
          <w:i/>
          <w:szCs w:val="20"/>
        </w:rPr>
        <w:t xml:space="preserve">[on letterhead paper of the </w:t>
      </w:r>
      <w:r w:rsidR="00283744" w:rsidRPr="00B637AF">
        <w:rPr>
          <w:rFonts w:ascii="Times New Roman" w:hAnsi="Times New Roman" w:cs="Times New Roman"/>
          <w:szCs w:val="20"/>
        </w:rPr>
        <w:t>Employer</w:t>
      </w:r>
      <w:r w:rsidRPr="00B637AF">
        <w:rPr>
          <w:rFonts w:ascii="Times New Roman" w:hAnsi="Times New Roman" w:cs="Times New Roman"/>
          <w:b/>
          <w:i/>
          <w:szCs w:val="20"/>
        </w:rPr>
        <w:t>]</w:t>
      </w:r>
    </w:p>
    <w:p w14:paraId="0479515F" w14:textId="77777777" w:rsidR="007B586E" w:rsidRPr="00B637AF" w:rsidRDefault="007B586E">
      <w:pPr>
        <w:pStyle w:val="BodyText"/>
        <w:ind w:left="180" w:right="288"/>
        <w:jc w:val="both"/>
        <w:rPr>
          <w:rFonts w:ascii="Times New Roman" w:hAnsi="Times New Roman" w:cs="Times New Roman"/>
          <w:b/>
          <w:i/>
          <w:sz w:val="24"/>
        </w:rPr>
      </w:pPr>
    </w:p>
    <w:p w14:paraId="3D334BE8" w14:textId="77777777" w:rsidR="007B586E" w:rsidRPr="00B637AF" w:rsidRDefault="007B586E">
      <w:pPr>
        <w:pStyle w:val="BodyText"/>
        <w:ind w:left="180" w:right="288"/>
        <w:jc w:val="right"/>
        <w:rPr>
          <w:rFonts w:ascii="Times New Roman" w:hAnsi="Times New Roman" w:cs="Times New Roman"/>
          <w:i/>
          <w:sz w:val="24"/>
        </w:rPr>
      </w:pPr>
      <w:r w:rsidRPr="00B637AF">
        <w:rPr>
          <w:rFonts w:ascii="Times New Roman" w:hAnsi="Times New Roman" w:cs="Times New Roman"/>
          <w:i/>
          <w:sz w:val="24"/>
        </w:rPr>
        <w:t xml:space="preserve">. . . . . . . </w:t>
      </w:r>
      <w:r w:rsidRPr="00B637AF">
        <w:rPr>
          <w:rFonts w:ascii="Times New Roman" w:hAnsi="Times New Roman" w:cs="Times New Roman"/>
          <w:b/>
          <w:i/>
          <w:sz w:val="24"/>
        </w:rPr>
        <w:t>[</w:t>
      </w:r>
      <w:r w:rsidRPr="00B637AF">
        <w:rPr>
          <w:rFonts w:ascii="Times New Roman" w:hAnsi="Times New Roman" w:cs="Times New Roman"/>
          <w:b/>
          <w:bCs/>
          <w:i/>
          <w:szCs w:val="20"/>
        </w:rPr>
        <w:t>date]</w:t>
      </w:r>
      <w:r w:rsidRPr="00B637AF">
        <w:rPr>
          <w:rFonts w:ascii="Times New Roman" w:hAnsi="Times New Roman" w:cs="Times New Roman"/>
          <w:i/>
          <w:sz w:val="24"/>
        </w:rPr>
        <w:t>. . . . . . .</w:t>
      </w:r>
    </w:p>
    <w:p w14:paraId="73F3DC0F" w14:textId="77777777" w:rsidR="007B586E" w:rsidRPr="00B637AF" w:rsidRDefault="007B586E">
      <w:pPr>
        <w:pStyle w:val="BodyText"/>
        <w:ind w:left="180" w:right="288"/>
        <w:jc w:val="both"/>
        <w:rPr>
          <w:rFonts w:ascii="Times New Roman" w:hAnsi="Times New Roman" w:cs="Times New Roman"/>
          <w:iCs/>
          <w:sz w:val="24"/>
        </w:rPr>
      </w:pPr>
    </w:p>
    <w:p w14:paraId="6D4E25BB" w14:textId="77777777"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To:</w:t>
      </w:r>
      <w:r w:rsidRPr="00B637AF">
        <w:rPr>
          <w:rFonts w:ascii="Times New Roman" w:hAnsi="Times New Roman" w:cs="Times New Roman"/>
          <w:iCs/>
          <w:sz w:val="24"/>
        </w:rPr>
        <w:tab/>
        <w:t xml:space="preserve">. . . . . . . . . .  </w:t>
      </w:r>
      <w:r w:rsidRPr="00B637AF">
        <w:rPr>
          <w:rFonts w:ascii="Times New Roman" w:hAnsi="Times New Roman" w:cs="Times New Roman"/>
          <w:b/>
          <w:i/>
          <w:iCs/>
          <w:sz w:val="24"/>
        </w:rPr>
        <w:t>[</w:t>
      </w:r>
      <w:r w:rsidRPr="00B637AF">
        <w:rPr>
          <w:rFonts w:ascii="Times New Roman" w:hAnsi="Times New Roman" w:cs="Times New Roman"/>
          <w:iCs/>
          <w:szCs w:val="20"/>
        </w:rPr>
        <w:t xml:space="preserve"> </w:t>
      </w:r>
      <w:r w:rsidRPr="00B637AF">
        <w:rPr>
          <w:rFonts w:ascii="Times New Roman" w:hAnsi="Times New Roman" w:cs="Times New Roman"/>
          <w:b/>
          <w:bCs/>
          <w:i/>
          <w:szCs w:val="20"/>
        </w:rPr>
        <w:t>name and address of the Contractor]</w:t>
      </w:r>
      <w:r w:rsidRPr="00B637AF">
        <w:rPr>
          <w:rFonts w:ascii="Times New Roman" w:hAnsi="Times New Roman" w:cs="Times New Roman"/>
          <w:iCs/>
          <w:sz w:val="24"/>
        </w:rPr>
        <w:t xml:space="preserve"> . . . . . . . . . .   </w:t>
      </w:r>
    </w:p>
    <w:p w14:paraId="6A0A618E" w14:textId="77777777" w:rsidR="007B586E" w:rsidRPr="00B637AF" w:rsidRDefault="007B586E">
      <w:pPr>
        <w:pStyle w:val="BodyText"/>
        <w:ind w:left="180" w:right="288"/>
        <w:jc w:val="both"/>
        <w:rPr>
          <w:rFonts w:ascii="Times New Roman" w:hAnsi="Times New Roman" w:cs="Times New Roman"/>
          <w:iCs/>
          <w:sz w:val="24"/>
        </w:rPr>
      </w:pPr>
    </w:p>
    <w:p w14:paraId="2B4D70B6" w14:textId="77777777"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Subject:</w:t>
      </w:r>
      <w:r w:rsidRPr="00B637AF">
        <w:rPr>
          <w:rFonts w:ascii="Times New Roman" w:hAnsi="Times New Roman" w:cs="Times New Roman"/>
          <w:iCs/>
          <w:sz w:val="24"/>
        </w:rPr>
        <w:tab/>
        <w:t xml:space="preserve">. . . . . . . . . .   </w:t>
      </w:r>
      <w:r w:rsidRPr="00B637AF">
        <w:rPr>
          <w:rFonts w:ascii="Times New Roman" w:hAnsi="Times New Roman" w:cs="Times New Roman"/>
          <w:b/>
          <w:i/>
          <w:iCs/>
          <w:sz w:val="24"/>
        </w:rPr>
        <w:t>[</w:t>
      </w:r>
      <w:r w:rsidRPr="00B637AF">
        <w:rPr>
          <w:rFonts w:ascii="Times New Roman" w:hAnsi="Times New Roman" w:cs="Times New Roman"/>
          <w:b/>
          <w:bCs/>
          <w:i/>
          <w:szCs w:val="20"/>
        </w:rPr>
        <w:t>Notification of Award Contract No]</w:t>
      </w:r>
      <w:r w:rsidRPr="00B637AF">
        <w:rPr>
          <w:rFonts w:ascii="Times New Roman" w:hAnsi="Times New Roman" w:cs="Times New Roman"/>
          <w:iCs/>
          <w:szCs w:val="20"/>
        </w:rPr>
        <w:t>.</w:t>
      </w:r>
      <w:r w:rsidRPr="00B637AF">
        <w:rPr>
          <w:rFonts w:ascii="Times New Roman" w:hAnsi="Times New Roman" w:cs="Times New Roman"/>
          <w:iCs/>
          <w:sz w:val="24"/>
        </w:rPr>
        <w:t xml:space="preserve">  . . . . . . . . . .   </w:t>
      </w:r>
    </w:p>
    <w:p w14:paraId="54E9ADB7" w14:textId="77777777" w:rsidR="007B586E" w:rsidRPr="00B637AF" w:rsidRDefault="007B586E">
      <w:pPr>
        <w:pStyle w:val="BodyText"/>
        <w:ind w:left="180" w:right="288"/>
        <w:jc w:val="both"/>
        <w:rPr>
          <w:rFonts w:ascii="Times New Roman" w:hAnsi="Times New Roman" w:cs="Times New Roman"/>
          <w:iCs/>
          <w:sz w:val="24"/>
        </w:rPr>
      </w:pPr>
    </w:p>
    <w:p w14:paraId="23BA16C8" w14:textId="77777777"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This is to notify you that your Bid dated . . . . </w:t>
      </w:r>
      <w:r w:rsidRPr="00B637AF">
        <w:rPr>
          <w:rFonts w:ascii="Times New Roman" w:hAnsi="Times New Roman" w:cs="Times New Roman"/>
          <w:b/>
          <w:bCs/>
          <w:i/>
          <w:szCs w:val="20"/>
        </w:rPr>
        <w:t>[insert date] . .</w:t>
      </w:r>
      <w:r w:rsidRPr="00B637AF">
        <w:rPr>
          <w:rFonts w:ascii="Times New Roman" w:hAnsi="Times New Roman" w:cs="Times New Roman"/>
          <w:iCs/>
          <w:sz w:val="24"/>
        </w:rPr>
        <w:t xml:space="preserve"> . .  for execution of the . . . . . . . . . </w:t>
      </w:r>
      <w:r w:rsidRPr="00B637AF">
        <w:rPr>
          <w:rFonts w:ascii="Times New Roman" w:hAnsi="Times New Roman" w:cs="Times New Roman"/>
          <w:b/>
          <w:i/>
          <w:iCs/>
          <w:szCs w:val="20"/>
        </w:rPr>
        <w:t xml:space="preserve">.[insert </w:t>
      </w:r>
      <w:r w:rsidRPr="00B637AF">
        <w:rPr>
          <w:rFonts w:ascii="Times New Roman" w:hAnsi="Times New Roman" w:cs="Times New Roman"/>
          <w:b/>
          <w:bCs/>
          <w:i/>
          <w:szCs w:val="20"/>
        </w:rPr>
        <w:t>name of the contract and identification number</w:t>
      </w:r>
      <w:r w:rsidR="004B1320" w:rsidRPr="00B637AF">
        <w:rPr>
          <w:rFonts w:ascii="Times New Roman" w:hAnsi="Times New Roman" w:cs="Times New Roman"/>
          <w:b/>
          <w:bCs/>
          <w:i/>
          <w:szCs w:val="20"/>
        </w:rPr>
        <w:t>, as given in the PCC</w:t>
      </w:r>
      <w:r w:rsidRPr="00B637AF">
        <w:rPr>
          <w:rFonts w:ascii="Times New Roman" w:hAnsi="Times New Roman" w:cs="Times New Roman"/>
          <w:b/>
          <w:bCs/>
          <w:i/>
          <w:szCs w:val="20"/>
        </w:rPr>
        <w:t>]</w:t>
      </w:r>
      <w:r w:rsidRPr="00B637AF">
        <w:rPr>
          <w:rFonts w:ascii="Times New Roman" w:hAnsi="Times New Roman" w:cs="Times New Roman"/>
          <w:i/>
          <w:iCs/>
          <w:szCs w:val="20"/>
        </w:rPr>
        <w:t xml:space="preserve"> </w:t>
      </w:r>
      <w:r w:rsidRPr="00B637AF">
        <w:rPr>
          <w:rFonts w:ascii="Times New Roman" w:hAnsi="Times New Roman" w:cs="Times New Roman"/>
          <w:iCs/>
          <w:szCs w:val="20"/>
        </w:rPr>
        <w:t xml:space="preserve">. </w:t>
      </w:r>
      <w:r w:rsidRPr="00B637AF">
        <w:rPr>
          <w:rFonts w:ascii="Times New Roman" w:hAnsi="Times New Roman" w:cs="Times New Roman"/>
          <w:iCs/>
          <w:sz w:val="24"/>
        </w:rPr>
        <w:t xml:space="preserve">. . . . . . . . . for the Accepted Contract Amount of . . . . . . . . </w:t>
      </w:r>
      <w:r w:rsidRPr="00B637AF">
        <w:rPr>
          <w:rFonts w:ascii="Times New Roman" w:hAnsi="Times New Roman" w:cs="Times New Roman"/>
          <w:b/>
          <w:bCs/>
          <w:i/>
          <w:szCs w:val="20"/>
        </w:rPr>
        <w:t>.[insert</w:t>
      </w:r>
      <w:r w:rsidRPr="00B637AF">
        <w:rPr>
          <w:rFonts w:ascii="Times New Roman" w:hAnsi="Times New Roman" w:cs="Times New Roman"/>
          <w:iCs/>
          <w:sz w:val="24"/>
        </w:rPr>
        <w:t xml:space="preserve"> </w:t>
      </w:r>
      <w:r w:rsidRPr="00B637AF">
        <w:rPr>
          <w:rFonts w:ascii="Times New Roman" w:hAnsi="Times New Roman" w:cs="Times New Roman"/>
          <w:b/>
          <w:bCs/>
          <w:i/>
          <w:szCs w:val="20"/>
        </w:rPr>
        <w:t>amount in numbers and words and name of currency]</w:t>
      </w:r>
      <w:r w:rsidRPr="00B637AF">
        <w:rPr>
          <w:rFonts w:ascii="Times New Roman" w:hAnsi="Times New Roman" w:cs="Times New Roman"/>
          <w:iCs/>
          <w:sz w:val="24"/>
        </w:rPr>
        <w:t>, as corrected and modified in accordance with the Instructions to Bidders is hereby accepted by our Agency.</w:t>
      </w:r>
    </w:p>
    <w:p w14:paraId="3508AD34" w14:textId="77777777" w:rsidR="007B586E" w:rsidRPr="00B637AF" w:rsidRDefault="007B586E">
      <w:pPr>
        <w:pStyle w:val="BodyTextIndent"/>
        <w:ind w:left="180" w:right="288"/>
        <w:jc w:val="both"/>
        <w:rPr>
          <w:rFonts w:ascii="Times New Roman" w:hAnsi="Times New Roman" w:cs="Times New Roman"/>
          <w:iCs/>
          <w:sz w:val="24"/>
        </w:rPr>
      </w:pPr>
    </w:p>
    <w:p w14:paraId="28E986B9" w14:textId="77777777"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You are requested to furnish </w:t>
      </w:r>
      <w:r w:rsidR="00B82748">
        <w:rPr>
          <w:rFonts w:ascii="Times New Roman" w:hAnsi="Times New Roman" w:cs="Times New Roman"/>
          <w:iCs/>
          <w:sz w:val="24"/>
        </w:rPr>
        <w:t xml:space="preserve">(i) </w:t>
      </w:r>
      <w:r w:rsidRPr="00B637AF">
        <w:rPr>
          <w:rFonts w:ascii="Times New Roman" w:hAnsi="Times New Roman" w:cs="Times New Roman"/>
          <w:iCs/>
          <w:sz w:val="24"/>
        </w:rPr>
        <w:t xml:space="preserve">the Performance Security </w:t>
      </w:r>
      <w:r w:rsidR="004B7856" w:rsidRPr="00085BA4">
        <w:rPr>
          <w:rFonts w:ascii="Times New Roman" w:hAnsi="Times New Roman" w:cs="Times New Roman"/>
          <w:iCs/>
          <w:sz w:val="24"/>
        </w:rPr>
        <w:t xml:space="preserve">and an </w:t>
      </w:r>
      <w:r w:rsidR="00C05E14" w:rsidRPr="00085BA4">
        <w:rPr>
          <w:rFonts w:ascii="Times New Roman" w:hAnsi="Times New Roman" w:cs="Times New Roman"/>
          <w:iCs/>
          <w:sz w:val="24"/>
        </w:rPr>
        <w:t xml:space="preserve">Environmental and Social (ES) </w:t>
      </w:r>
      <w:r w:rsidR="004B7856" w:rsidRPr="00085BA4">
        <w:rPr>
          <w:rFonts w:ascii="Times New Roman" w:hAnsi="Times New Roman" w:cs="Times New Roman"/>
          <w:iCs/>
          <w:sz w:val="24"/>
        </w:rPr>
        <w:t xml:space="preserve"> Per</w:t>
      </w:r>
      <w:r w:rsidR="004B7856" w:rsidRPr="00B637AF">
        <w:rPr>
          <w:rFonts w:ascii="Times New Roman" w:hAnsi="Times New Roman" w:cs="Times New Roman"/>
          <w:color w:val="000000" w:themeColor="text1"/>
          <w:sz w:val="24"/>
        </w:rPr>
        <w:t xml:space="preserve">formance Security </w:t>
      </w:r>
      <w:r w:rsidR="004B7856" w:rsidRPr="00B637AF">
        <w:rPr>
          <w:rFonts w:ascii="Times New Roman" w:hAnsi="Times New Roman" w:cs="Times New Roman"/>
          <w:b/>
          <w:i/>
          <w:color w:val="000000" w:themeColor="text1"/>
          <w:sz w:val="24"/>
        </w:rPr>
        <w:t>[Delete ES Performance Security if it is not required under the contract]</w:t>
      </w:r>
      <w:r w:rsidR="004B7856" w:rsidRPr="00B637AF">
        <w:rPr>
          <w:rFonts w:ascii="Times New Roman" w:hAnsi="Times New Roman" w:cs="Times New Roman"/>
          <w:color w:val="000000" w:themeColor="text1"/>
          <w:sz w:val="24"/>
        </w:rPr>
        <w:t xml:space="preserve"> </w:t>
      </w:r>
      <w:r w:rsidRPr="00B637AF">
        <w:rPr>
          <w:rFonts w:ascii="Times New Roman" w:hAnsi="Times New Roman" w:cs="Times New Roman"/>
          <w:iCs/>
          <w:sz w:val="24"/>
        </w:rPr>
        <w:t xml:space="preserve">within 28 days in accordance with the Conditions of Contract, using for that purpose the of the Performance Security Form </w:t>
      </w:r>
      <w:r w:rsidR="004B7856" w:rsidRPr="00B637AF">
        <w:rPr>
          <w:rFonts w:ascii="Times New Roman" w:hAnsi="Times New Roman" w:cs="Times New Roman"/>
          <w:sz w:val="24"/>
        </w:rPr>
        <w:t xml:space="preserve">and </w:t>
      </w:r>
      <w:r w:rsidR="00B82748">
        <w:rPr>
          <w:rFonts w:ascii="Times New Roman" w:hAnsi="Times New Roman" w:cs="Times New Roman"/>
          <w:sz w:val="24"/>
        </w:rPr>
        <w:t xml:space="preserve"> </w:t>
      </w:r>
      <w:r w:rsidR="004B7856" w:rsidRPr="00B637AF">
        <w:rPr>
          <w:rFonts w:ascii="Times New Roman" w:hAnsi="Times New Roman" w:cs="Times New Roman"/>
          <w:sz w:val="24"/>
        </w:rPr>
        <w:t xml:space="preserve">the </w:t>
      </w:r>
      <w:r w:rsidR="004B7856" w:rsidRPr="00B637AF">
        <w:rPr>
          <w:rFonts w:ascii="Times New Roman" w:hAnsi="Times New Roman" w:cs="Times New Roman"/>
          <w:spacing w:val="-6"/>
          <w:sz w:val="24"/>
        </w:rPr>
        <w:t>ES Performance Security</w:t>
      </w:r>
      <w:r w:rsidR="004B7856" w:rsidRPr="00B637AF">
        <w:rPr>
          <w:rFonts w:ascii="Times New Roman" w:hAnsi="Times New Roman" w:cs="Times New Roman"/>
          <w:color w:val="000000" w:themeColor="text1"/>
          <w:sz w:val="24"/>
        </w:rPr>
        <w:t xml:space="preserve"> Form, </w:t>
      </w:r>
      <w:r w:rsidR="004B7856" w:rsidRPr="00B637AF">
        <w:rPr>
          <w:rFonts w:ascii="Times New Roman" w:hAnsi="Times New Roman" w:cs="Times New Roman"/>
          <w:b/>
          <w:i/>
          <w:color w:val="000000" w:themeColor="text1"/>
          <w:sz w:val="24"/>
        </w:rPr>
        <w:t>[Delete reference to the ES Performance Security Form if it is not required under the cont</w:t>
      </w:r>
      <w:r w:rsidR="004B7856" w:rsidRPr="00B82748">
        <w:rPr>
          <w:rFonts w:ascii="Times New Roman" w:hAnsi="Times New Roman" w:cs="Times New Roman"/>
          <w:b/>
          <w:i/>
          <w:color w:val="000000" w:themeColor="text1"/>
          <w:sz w:val="24"/>
        </w:rPr>
        <w:t>ract]</w:t>
      </w:r>
      <w:r w:rsidR="004B7856" w:rsidRPr="00B82748">
        <w:rPr>
          <w:rFonts w:ascii="Times New Roman" w:hAnsi="Times New Roman" w:cs="Times New Roman"/>
          <w:color w:val="000000" w:themeColor="text1"/>
          <w:sz w:val="24"/>
        </w:rPr>
        <w:t xml:space="preserve"> </w:t>
      </w:r>
      <w:r w:rsidR="00DF6AF9" w:rsidRPr="00B82748">
        <w:rPr>
          <w:rFonts w:ascii="Times New Roman" w:hAnsi="Times New Roman" w:cs="Times New Roman"/>
          <w:iCs/>
          <w:sz w:val="24"/>
        </w:rPr>
        <w:t>and (ii)</w:t>
      </w:r>
      <w:r w:rsidR="00DF6AF9" w:rsidRPr="00B82748">
        <w:rPr>
          <w:iCs/>
          <w:sz w:val="24"/>
        </w:rPr>
        <w:t xml:space="preserve"> </w:t>
      </w:r>
      <w:r w:rsidR="00DF6AF9" w:rsidRPr="00B82748">
        <w:rPr>
          <w:rFonts w:ascii="Times New Roman" w:hAnsi="Times New Roman" w:cs="Times New Roman"/>
          <w:iCs/>
          <w:sz w:val="24"/>
        </w:rPr>
        <w:t>the additional information on beneficial ownership in accordance with BDS ITB 4</w:t>
      </w:r>
      <w:r w:rsidR="00DF6AF9">
        <w:rPr>
          <w:rFonts w:ascii="Times New Roman" w:hAnsi="Times New Roman" w:cs="Times New Roman"/>
          <w:iCs/>
          <w:sz w:val="24"/>
        </w:rPr>
        <w:t>7</w:t>
      </w:r>
      <w:r w:rsidR="00DF6AF9" w:rsidRPr="00B82748">
        <w:rPr>
          <w:rFonts w:ascii="Times New Roman" w:hAnsi="Times New Roman" w:cs="Times New Roman"/>
          <w:iCs/>
          <w:sz w:val="24"/>
        </w:rPr>
        <w:t xml:space="preserve">.1, within eight (8) Business days using the Beneficial Ownership Disclosure Form, </w:t>
      </w:r>
      <w:r w:rsidR="00DF6AF9">
        <w:rPr>
          <w:rFonts w:ascii="Times New Roman" w:hAnsi="Times New Roman" w:cs="Times New Roman"/>
          <w:iCs/>
          <w:sz w:val="24"/>
        </w:rPr>
        <w:t>i</w:t>
      </w:r>
      <w:r w:rsidRPr="00B637AF">
        <w:rPr>
          <w:rFonts w:ascii="Times New Roman" w:hAnsi="Times New Roman" w:cs="Times New Roman"/>
          <w:iCs/>
          <w:sz w:val="24"/>
        </w:rPr>
        <w:t>ncluded in Section X</w:t>
      </w:r>
      <w:r w:rsidR="00044594" w:rsidRPr="00B637AF">
        <w:rPr>
          <w:rFonts w:ascii="Times New Roman" w:hAnsi="Times New Roman" w:cs="Times New Roman"/>
          <w:iCs/>
          <w:sz w:val="24"/>
        </w:rPr>
        <w:t xml:space="preserve"> -</w:t>
      </w:r>
      <w:r w:rsidR="004B1320" w:rsidRPr="00B637AF">
        <w:rPr>
          <w:rFonts w:ascii="Times New Roman" w:hAnsi="Times New Roman" w:cs="Times New Roman"/>
          <w:iCs/>
          <w:sz w:val="24"/>
        </w:rPr>
        <w:t xml:space="preserve"> </w:t>
      </w:r>
      <w:r w:rsidRPr="00B637AF">
        <w:rPr>
          <w:rFonts w:ascii="Times New Roman" w:hAnsi="Times New Roman" w:cs="Times New Roman"/>
          <w:iCs/>
          <w:sz w:val="24"/>
        </w:rPr>
        <w:t>Contract Forms</w:t>
      </w:r>
      <w:r w:rsidR="004B1320" w:rsidRPr="00B637AF">
        <w:rPr>
          <w:rFonts w:ascii="Times New Roman" w:hAnsi="Times New Roman" w:cs="Times New Roman"/>
          <w:iCs/>
          <w:sz w:val="24"/>
        </w:rPr>
        <w:t>,</w:t>
      </w:r>
      <w:r w:rsidRPr="00B637AF">
        <w:rPr>
          <w:rFonts w:ascii="Times New Roman" w:hAnsi="Times New Roman" w:cs="Times New Roman"/>
          <w:iCs/>
          <w:sz w:val="24"/>
        </w:rPr>
        <w:t xml:space="preserve"> of the </w:t>
      </w:r>
      <w:r w:rsidR="004509D8" w:rsidRPr="00B637AF">
        <w:rPr>
          <w:rFonts w:ascii="Times New Roman" w:hAnsi="Times New Roman" w:cs="Times New Roman"/>
          <w:iCs/>
          <w:sz w:val="24"/>
        </w:rPr>
        <w:t>bidding document</w:t>
      </w:r>
      <w:r w:rsidRPr="00B637AF">
        <w:rPr>
          <w:rFonts w:ascii="Times New Roman" w:hAnsi="Times New Roman" w:cs="Times New Roman"/>
          <w:iCs/>
          <w:sz w:val="24"/>
        </w:rPr>
        <w:t>.</w:t>
      </w:r>
      <w:r w:rsidR="00EE2946">
        <w:rPr>
          <w:rFonts w:ascii="Times New Roman" w:hAnsi="Times New Roman" w:cs="Times New Roman"/>
          <w:iCs/>
          <w:sz w:val="24"/>
        </w:rPr>
        <w:t xml:space="preserve"> </w:t>
      </w:r>
    </w:p>
    <w:p w14:paraId="21E23117"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[Choose one of the following statements:]</w:t>
      </w:r>
    </w:p>
    <w:p w14:paraId="7D81F693" w14:textId="77777777" w:rsidR="007B586E" w:rsidRPr="00B637AF" w:rsidRDefault="007B586E">
      <w:pPr>
        <w:pStyle w:val="BodyTextIndent"/>
        <w:ind w:left="180" w:right="288"/>
        <w:jc w:val="both"/>
        <w:rPr>
          <w:rFonts w:ascii="Times New Roman" w:hAnsi="Times New Roman" w:cs="Times New Roman"/>
          <w:iCs/>
          <w:sz w:val="24"/>
        </w:rPr>
      </w:pPr>
    </w:p>
    <w:p w14:paraId="7DDD6095" w14:textId="77777777"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accept that __________________________</w:t>
      </w:r>
      <w:r w:rsidRPr="00B637AF">
        <w:rPr>
          <w:rFonts w:ascii="Times New Roman" w:hAnsi="Times New Roman" w:cs="Times New Roman"/>
          <w:b/>
          <w:i/>
          <w:iCs/>
          <w:szCs w:val="20"/>
        </w:rPr>
        <w:t xml:space="preserve">[insert the name of Adjudicator proposed by the Bidder]  </w:t>
      </w:r>
      <w:r w:rsidRPr="00B637AF">
        <w:rPr>
          <w:rFonts w:ascii="Times New Roman" w:hAnsi="Times New Roman" w:cs="Times New Roman"/>
          <w:iCs/>
          <w:sz w:val="24"/>
        </w:rPr>
        <w:t>be appointed as the Adjudicator.</w:t>
      </w:r>
    </w:p>
    <w:p w14:paraId="30CF25A6" w14:textId="77777777" w:rsidR="007B586E" w:rsidRPr="00B637AF" w:rsidRDefault="007B586E">
      <w:pPr>
        <w:pStyle w:val="BodyTextIndent"/>
        <w:ind w:left="180" w:right="288"/>
        <w:jc w:val="both"/>
        <w:rPr>
          <w:rFonts w:ascii="Times New Roman" w:hAnsi="Times New Roman" w:cs="Times New Roman"/>
          <w:iCs/>
          <w:sz w:val="24"/>
        </w:rPr>
      </w:pPr>
    </w:p>
    <w:p w14:paraId="15E40BFA"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[or]</w:t>
      </w:r>
    </w:p>
    <w:p w14:paraId="68AC31E9" w14:textId="77777777" w:rsidR="007B586E" w:rsidRPr="00B637AF" w:rsidRDefault="007B586E">
      <w:pPr>
        <w:pStyle w:val="BodyTextIndent"/>
        <w:ind w:left="180" w:right="288"/>
        <w:jc w:val="both"/>
        <w:rPr>
          <w:rFonts w:ascii="Times New Roman" w:hAnsi="Times New Roman" w:cs="Times New Roman"/>
          <w:iCs/>
          <w:sz w:val="24"/>
        </w:rPr>
      </w:pPr>
    </w:p>
    <w:p w14:paraId="3103AB69" w14:textId="270FFC55"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do not accept that _______________________</w:t>
      </w:r>
      <w:r w:rsidRPr="00B637AF">
        <w:rPr>
          <w:rFonts w:ascii="Times New Roman" w:hAnsi="Times New Roman" w:cs="Times New Roman"/>
          <w:b/>
          <w:i/>
          <w:iCs/>
          <w:szCs w:val="20"/>
        </w:rPr>
        <w:t xml:space="preserve">[insert the name of the Adjudicator proposed by the Bidder] </w:t>
      </w:r>
      <w:r w:rsidRPr="00B637AF">
        <w:rPr>
          <w:rFonts w:ascii="Times New Roman" w:hAnsi="Times New Roman" w:cs="Times New Roman"/>
          <w:iCs/>
          <w:sz w:val="24"/>
        </w:rPr>
        <w:t>be appointed as the Adjudicator, and by sending a copy of this Letter of Acceptance to ________________________________________</w:t>
      </w:r>
      <w:r w:rsidRPr="00B637AF">
        <w:rPr>
          <w:rFonts w:ascii="Times New Roman" w:hAnsi="Times New Roman" w:cs="Times New Roman"/>
          <w:b/>
          <w:i/>
          <w:iCs/>
          <w:szCs w:val="20"/>
        </w:rPr>
        <w:t>[insert name of the Appointing Authority]</w:t>
      </w:r>
      <w:r w:rsidRPr="00B637AF">
        <w:rPr>
          <w:rFonts w:ascii="Times New Roman" w:hAnsi="Times New Roman" w:cs="Times New Roman"/>
          <w:iCs/>
          <w:sz w:val="24"/>
        </w:rPr>
        <w:t xml:space="preserve">, the Appointing Authority, we are hereby requesting such Authority to appoint the Adjudicator in accordance with ITB </w:t>
      </w:r>
      <w:r w:rsidR="0037621A" w:rsidRPr="00B637AF">
        <w:rPr>
          <w:rFonts w:ascii="Times New Roman" w:hAnsi="Times New Roman" w:cs="Times New Roman"/>
          <w:iCs/>
          <w:sz w:val="24"/>
        </w:rPr>
        <w:t>48</w:t>
      </w:r>
      <w:r w:rsidRPr="00B637AF">
        <w:rPr>
          <w:rFonts w:ascii="Times New Roman" w:hAnsi="Times New Roman" w:cs="Times New Roman"/>
          <w:sz w:val="24"/>
        </w:rPr>
        <w:t>.1</w:t>
      </w:r>
      <w:r w:rsidRPr="00B637AF">
        <w:rPr>
          <w:rFonts w:ascii="Times New Roman" w:hAnsi="Times New Roman" w:cs="Times New Roman"/>
          <w:iCs/>
          <w:sz w:val="24"/>
        </w:rPr>
        <w:t xml:space="preserve"> and GCC </w:t>
      </w:r>
      <w:r w:rsidR="00EE294C">
        <w:rPr>
          <w:rFonts w:ascii="Times New Roman" w:hAnsi="Times New Roman" w:cs="Times New Roman"/>
          <w:iCs/>
          <w:sz w:val="24"/>
        </w:rPr>
        <w:t xml:space="preserve">Sub-Clause </w:t>
      </w:r>
      <w:r w:rsidRPr="00B637AF">
        <w:rPr>
          <w:rFonts w:ascii="Times New Roman" w:hAnsi="Times New Roman" w:cs="Times New Roman"/>
          <w:sz w:val="24"/>
        </w:rPr>
        <w:t>23.1.</w:t>
      </w:r>
    </w:p>
    <w:p w14:paraId="74D3A6F8" w14:textId="77777777" w:rsidR="007B586E" w:rsidRPr="00B637AF" w:rsidRDefault="007B586E">
      <w:pPr>
        <w:pStyle w:val="BodyTextIndent"/>
        <w:ind w:left="180" w:right="288"/>
        <w:jc w:val="both"/>
        <w:rPr>
          <w:rFonts w:ascii="Times New Roman" w:hAnsi="Times New Roman" w:cs="Times New Roman"/>
          <w:iCs/>
          <w:sz w:val="24"/>
        </w:rPr>
      </w:pPr>
    </w:p>
    <w:p w14:paraId="76B97166" w14:textId="77777777" w:rsidR="007B586E" w:rsidRPr="00B637AF" w:rsidRDefault="007B586E">
      <w:pPr>
        <w:pStyle w:val="BodyTextIndent"/>
        <w:ind w:left="180" w:right="288"/>
        <w:jc w:val="both"/>
        <w:rPr>
          <w:rFonts w:ascii="Times New Roman" w:hAnsi="Times New Roman" w:cs="Times New Roman"/>
          <w:iCs/>
          <w:sz w:val="24"/>
        </w:rPr>
      </w:pPr>
    </w:p>
    <w:p w14:paraId="43405941"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Authorized Signature:  </w:t>
      </w:r>
      <w:r w:rsidRPr="00B637AF">
        <w:rPr>
          <w:rFonts w:ascii="Times New Roman" w:hAnsi="Times New Roman" w:cs="Times New Roman"/>
          <w:iCs/>
          <w:sz w:val="24"/>
        </w:rPr>
        <w:tab/>
      </w:r>
    </w:p>
    <w:p w14:paraId="16ACEE8E"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03486C32"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Name and Title of Signatory:  </w:t>
      </w:r>
      <w:r w:rsidRPr="00B637AF">
        <w:rPr>
          <w:rFonts w:ascii="Times New Roman" w:hAnsi="Times New Roman" w:cs="Times New Roman"/>
          <w:iCs/>
          <w:sz w:val="24"/>
        </w:rPr>
        <w:tab/>
      </w:r>
    </w:p>
    <w:p w14:paraId="0C6B6CE5"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103D3F8C"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Name of Agency:  </w:t>
      </w:r>
      <w:r w:rsidRPr="00B637AF">
        <w:rPr>
          <w:rFonts w:ascii="Times New Roman" w:hAnsi="Times New Roman" w:cs="Times New Roman"/>
          <w:iCs/>
          <w:sz w:val="24"/>
        </w:rPr>
        <w:tab/>
      </w:r>
    </w:p>
    <w:p w14:paraId="18BBAABB" w14:textId="77777777" w:rsidR="007B586E" w:rsidRPr="00B637AF" w:rsidRDefault="007B586E">
      <w:pPr>
        <w:pStyle w:val="Enclosure"/>
        <w:ind w:left="180" w:right="288"/>
      </w:pPr>
    </w:p>
    <w:p w14:paraId="72917A18" w14:textId="77777777" w:rsidR="007B586E" w:rsidRPr="00B637AF" w:rsidRDefault="007B586E">
      <w:pPr>
        <w:pStyle w:val="Enclosure"/>
        <w:ind w:left="180" w:right="288"/>
        <w:rPr>
          <w:b/>
        </w:rPr>
      </w:pPr>
      <w:r w:rsidRPr="00B637AF">
        <w:rPr>
          <w:b/>
        </w:rPr>
        <w:t>Attachment:  Contract Agreement</w:t>
      </w:r>
    </w:p>
    <w:p w14:paraId="5205EF14" w14:textId="77777777" w:rsidR="007B586E" w:rsidRPr="00B637AF" w:rsidRDefault="007B586E">
      <w:pPr>
        <w:pStyle w:val="Section10-Heading1"/>
      </w:pPr>
      <w:r w:rsidRPr="00B637AF">
        <w:rPr>
          <w:bCs/>
          <w:sz w:val="20"/>
        </w:rPr>
        <w:br w:type="page"/>
      </w:r>
      <w:bookmarkStart w:id="1045" w:name="_Toc23238064"/>
      <w:bookmarkStart w:id="1046" w:name="_Toc41971556"/>
      <w:bookmarkStart w:id="1047" w:name="_Toc78273067"/>
      <w:bookmarkStart w:id="1048" w:name="_Toc111009245"/>
      <w:bookmarkStart w:id="1049" w:name="_Toc442524979"/>
      <w:bookmarkStart w:id="1050" w:name="_Toc26780742"/>
      <w:bookmarkStart w:id="1051" w:name="_Toc438907197"/>
      <w:bookmarkStart w:id="1052" w:name="_Toc438907297"/>
      <w:r w:rsidRPr="00B637AF">
        <w:lastRenderedPageBreak/>
        <w:t>Contract Agreement</w:t>
      </w:r>
      <w:bookmarkEnd w:id="1045"/>
      <w:bookmarkEnd w:id="1046"/>
      <w:bookmarkEnd w:id="1047"/>
      <w:bookmarkEnd w:id="1048"/>
      <w:bookmarkEnd w:id="1049"/>
      <w:bookmarkEnd w:id="1050"/>
    </w:p>
    <w:bookmarkEnd w:id="1051"/>
    <w:bookmarkEnd w:id="1052"/>
    <w:p w14:paraId="48B1BA57" w14:textId="77777777" w:rsidR="007B586E" w:rsidRPr="00B637AF" w:rsidRDefault="007B586E">
      <w:pPr>
        <w:pStyle w:val="BodyTextIndent"/>
        <w:ind w:left="180" w:right="288"/>
        <w:jc w:val="both"/>
        <w:rPr>
          <w:rFonts w:ascii="Times New Roman" w:hAnsi="Times New Roman" w:cs="Times New Roman"/>
        </w:rPr>
      </w:pPr>
    </w:p>
    <w:p w14:paraId="654680E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THIS AGREEMENT made the . . . . . .day of . . . . . . . . . . . . . . . . ., . . . . . . ., between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iCs/>
          <w:szCs w:val="20"/>
        </w:rPr>
        <w:t xml:space="preserve">name of the </w:t>
      </w:r>
      <w:r w:rsidR="00283744" w:rsidRPr="00B637AF">
        <w:rPr>
          <w:rFonts w:ascii="Times New Roman" w:hAnsi="Times New Roman" w:cs="Times New Roman"/>
          <w:bCs/>
          <w:iCs/>
          <w:szCs w:val="20"/>
        </w:rPr>
        <w:t>Employer</w:t>
      </w:r>
      <w:r w:rsidRPr="00B637AF">
        <w:rPr>
          <w:rFonts w:ascii="Times New Roman" w:hAnsi="Times New Roman" w:cs="Times New Roman"/>
          <w:b/>
          <w:bCs/>
          <w:i/>
          <w:iCs/>
          <w:szCs w:val="20"/>
        </w:rPr>
        <w:t>]</w:t>
      </w:r>
      <w:r w:rsidRPr="00B637AF">
        <w:rPr>
          <w:rFonts w:ascii="Times New Roman" w:hAnsi="Times New Roman" w:cs="Times New Roman"/>
          <w:szCs w:val="20"/>
        </w:rPr>
        <w:t>. . . . .</w:t>
      </w:r>
      <w:r w:rsidRPr="00B637AF">
        <w:rPr>
          <w:rFonts w:ascii="Times New Roman" w:hAnsi="Times New Roman" w:cs="Times New Roman"/>
          <w:sz w:val="24"/>
        </w:rPr>
        <w:t xml:space="preserve">. . . . . (hereinafter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of the one part, and . . . . . </w:t>
      </w:r>
      <w:r w:rsidRPr="00B637AF">
        <w:rPr>
          <w:rFonts w:ascii="Times New Roman" w:hAnsi="Times New Roman" w:cs="Times New Roman"/>
          <w:b/>
          <w:i/>
          <w:sz w:val="24"/>
        </w:rPr>
        <w:t>[</w:t>
      </w:r>
      <w:r w:rsidRPr="00B637AF">
        <w:rPr>
          <w:rFonts w:ascii="Times New Roman" w:hAnsi="Times New Roman" w:cs="Times New Roman"/>
          <w:b/>
          <w:bCs/>
          <w:i/>
          <w:iCs/>
          <w:szCs w:val="20"/>
        </w:rPr>
        <w:t>name of the Contractor]</w:t>
      </w:r>
      <w:r w:rsidRPr="00B637AF">
        <w:rPr>
          <w:rFonts w:ascii="Times New Roman" w:hAnsi="Times New Roman" w:cs="Times New Roman"/>
          <w:szCs w:val="20"/>
        </w:rPr>
        <w:t>. . .</w:t>
      </w:r>
      <w:r w:rsidRPr="00B637AF">
        <w:rPr>
          <w:rFonts w:ascii="Times New Roman" w:hAnsi="Times New Roman" w:cs="Times New Roman"/>
          <w:sz w:val="24"/>
        </w:rPr>
        <w:t xml:space="preserve"> . .(hereinafter “the Contractor”), of the other part:</w:t>
      </w:r>
    </w:p>
    <w:p w14:paraId="5CCC344C" w14:textId="77777777" w:rsidR="007B586E" w:rsidRPr="00B637AF" w:rsidRDefault="007B586E">
      <w:pPr>
        <w:pStyle w:val="BodyTextIndent"/>
        <w:ind w:left="0" w:right="288"/>
        <w:jc w:val="both"/>
        <w:rPr>
          <w:rFonts w:ascii="Times New Roman" w:hAnsi="Times New Roman" w:cs="Times New Roman"/>
          <w:sz w:val="24"/>
        </w:rPr>
      </w:pPr>
    </w:p>
    <w:p w14:paraId="20FF36A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WHEREAS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desires that the Works known as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szCs w:val="20"/>
        </w:rPr>
        <w:t>name of the Contract]</w:t>
      </w:r>
      <w:r w:rsidRPr="00B637AF">
        <w:rPr>
          <w:rFonts w:ascii="Times New Roman" w:hAnsi="Times New Roman" w:cs="Times New Roman"/>
          <w:i/>
          <w:szCs w:val="20"/>
        </w:rPr>
        <w:t xml:space="preserve">. . </w:t>
      </w:r>
      <w:r w:rsidRPr="00B637AF">
        <w:rPr>
          <w:rFonts w:ascii="Times New Roman" w:hAnsi="Times New Roman" w:cs="Times New Roman"/>
          <w:i/>
          <w:sz w:val="24"/>
        </w:rPr>
        <w:t>. . .</w:t>
      </w:r>
      <w:r w:rsidRPr="00B637AF">
        <w:rPr>
          <w:rFonts w:ascii="Times New Roman" w:hAnsi="Times New Roman" w:cs="Times New Roman"/>
          <w:sz w:val="24"/>
        </w:rPr>
        <w:t xml:space="preserve">should be executed by the Contractor, and has accepted a Bid by the Contractor for the execution and completion of these Works and the remedying of any defects therein, </w:t>
      </w:r>
    </w:p>
    <w:p w14:paraId="79E085D9" w14:textId="77777777" w:rsidR="007B586E" w:rsidRPr="00B637AF" w:rsidRDefault="007B586E">
      <w:pPr>
        <w:pStyle w:val="BodyTextIndent"/>
        <w:ind w:left="180" w:right="288"/>
        <w:jc w:val="both"/>
        <w:rPr>
          <w:rFonts w:ascii="Times New Roman" w:hAnsi="Times New Roman" w:cs="Times New Roman"/>
          <w:sz w:val="24"/>
        </w:rPr>
      </w:pPr>
    </w:p>
    <w:p w14:paraId="357BC63A"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and the Contractor agree as follows:</w:t>
      </w:r>
    </w:p>
    <w:p w14:paraId="6870643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1.</w:t>
      </w:r>
      <w:r w:rsidRPr="00B637AF">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3AC1F803" w14:textId="77777777" w:rsidR="003D75A9" w:rsidRPr="00B637AF" w:rsidRDefault="00765DB8" w:rsidP="003D75A9">
      <w:pPr>
        <w:spacing w:after="160"/>
      </w:pPr>
      <w:r w:rsidRPr="00B637AF">
        <w:rPr>
          <w:bCs/>
          <w:iCs/>
        </w:rPr>
        <w:t>2.</w:t>
      </w:r>
      <w:r w:rsidRPr="00B637AF">
        <w:rPr>
          <w:bCs/>
          <w:iCs/>
        </w:rPr>
        <w:tab/>
      </w:r>
      <w:r w:rsidR="003D75A9" w:rsidRPr="00B637AF">
        <w:t xml:space="preserve">The following documents shall be deemed to form and be read and construed as part of this Agreement. This Agreement shall prevail over all other Contract documents. </w:t>
      </w:r>
    </w:p>
    <w:p w14:paraId="3E5456FE" w14:textId="77777777" w:rsidR="003D75A9" w:rsidRPr="00B637AF" w:rsidRDefault="003D75A9" w:rsidP="00E10121">
      <w:pPr>
        <w:pStyle w:val="P3Header1-Clauses"/>
        <w:numPr>
          <w:ilvl w:val="0"/>
          <w:numId w:val="65"/>
        </w:numPr>
      </w:pPr>
      <w:r w:rsidRPr="00B637AF">
        <w:t>the Letter of Acceptance</w:t>
      </w:r>
    </w:p>
    <w:p w14:paraId="449A2830" w14:textId="77777777" w:rsidR="003D75A9" w:rsidRPr="00B637AF" w:rsidRDefault="003D75A9" w:rsidP="00E10121">
      <w:pPr>
        <w:pStyle w:val="P3Header1-Clauses"/>
        <w:numPr>
          <w:ilvl w:val="0"/>
          <w:numId w:val="65"/>
        </w:numPr>
        <w:ind w:left="1440" w:hanging="699"/>
      </w:pPr>
      <w:r w:rsidRPr="00B637AF">
        <w:t xml:space="preserve">the Letter of Bid </w:t>
      </w:r>
    </w:p>
    <w:p w14:paraId="69049213" w14:textId="77777777" w:rsidR="003D75A9" w:rsidRPr="00B637AF" w:rsidRDefault="003D75A9" w:rsidP="00E10121">
      <w:pPr>
        <w:pStyle w:val="P3Header1-Clauses"/>
        <w:numPr>
          <w:ilvl w:val="0"/>
          <w:numId w:val="65"/>
        </w:numPr>
        <w:ind w:left="1440" w:hanging="699"/>
      </w:pPr>
      <w:r w:rsidRPr="00B637AF">
        <w:t>the addenda Nos ________(if any)</w:t>
      </w:r>
    </w:p>
    <w:p w14:paraId="6F64DE88" w14:textId="77777777" w:rsidR="003D75A9" w:rsidRPr="00B637AF" w:rsidRDefault="003D75A9" w:rsidP="00E10121">
      <w:pPr>
        <w:pStyle w:val="P3Header1-Clauses"/>
        <w:numPr>
          <w:ilvl w:val="0"/>
          <w:numId w:val="65"/>
        </w:numPr>
        <w:ind w:left="1440" w:hanging="699"/>
      </w:pPr>
      <w:r w:rsidRPr="00B637AF">
        <w:t xml:space="preserve">the Particular Conditions </w:t>
      </w:r>
    </w:p>
    <w:p w14:paraId="0BB9FC5F" w14:textId="77777777" w:rsidR="003D75A9" w:rsidRPr="00B637AF" w:rsidRDefault="003D75A9" w:rsidP="00E10121">
      <w:pPr>
        <w:pStyle w:val="P3Header1-Clauses"/>
        <w:numPr>
          <w:ilvl w:val="0"/>
          <w:numId w:val="65"/>
        </w:numPr>
        <w:ind w:left="1440" w:hanging="699"/>
      </w:pPr>
      <w:r w:rsidRPr="00B637AF">
        <w:t>the General Conditions</w:t>
      </w:r>
      <w:r w:rsidR="00C6410E" w:rsidRPr="00B637AF">
        <w:t xml:space="preserve"> of Contract, including appendix</w:t>
      </w:r>
      <w:r w:rsidRPr="00B637AF">
        <w:t>;</w:t>
      </w:r>
    </w:p>
    <w:p w14:paraId="791390D0" w14:textId="7839C44D" w:rsidR="003D75A9" w:rsidRPr="00B637AF" w:rsidRDefault="003D75A9" w:rsidP="00E10121">
      <w:pPr>
        <w:pStyle w:val="P3Header1-Clauses"/>
        <w:numPr>
          <w:ilvl w:val="0"/>
          <w:numId w:val="65"/>
        </w:numPr>
        <w:ind w:left="1440" w:hanging="699"/>
      </w:pPr>
      <w:r w:rsidRPr="00B637AF">
        <w:t>the Specification</w:t>
      </w:r>
    </w:p>
    <w:p w14:paraId="7EA786A0" w14:textId="77777777" w:rsidR="00C6410E" w:rsidRPr="00B637AF" w:rsidRDefault="003D75A9" w:rsidP="00E10121">
      <w:pPr>
        <w:pStyle w:val="P3Header1-Clauses"/>
        <w:numPr>
          <w:ilvl w:val="0"/>
          <w:numId w:val="65"/>
        </w:numPr>
        <w:ind w:left="1440" w:hanging="699"/>
      </w:pPr>
      <w:r w:rsidRPr="00B637AF">
        <w:t xml:space="preserve">the Drawings </w:t>
      </w:r>
    </w:p>
    <w:p w14:paraId="7BE4AD1F" w14:textId="77777777" w:rsidR="003D75A9" w:rsidRPr="00B637AF" w:rsidRDefault="00C6410E" w:rsidP="00E10121">
      <w:pPr>
        <w:pStyle w:val="P3Header1-Clauses"/>
        <w:numPr>
          <w:ilvl w:val="0"/>
          <w:numId w:val="65"/>
        </w:numPr>
        <w:ind w:left="1440" w:hanging="699"/>
      </w:pPr>
      <w:r w:rsidRPr="00B637AF">
        <w:t>Bill of Quantities;</w:t>
      </w:r>
      <w:r w:rsidRPr="00B637AF" w:rsidDel="003D75A9">
        <w:rPr>
          <w:rStyle w:val="FootnoteReference"/>
        </w:rPr>
        <w:t xml:space="preserve"> </w:t>
      </w:r>
      <w:r w:rsidRPr="00B637AF">
        <w:rPr>
          <w:rStyle w:val="FootnoteReference"/>
        </w:rPr>
        <w:footnoteReference w:id="30"/>
      </w:r>
      <w:r w:rsidRPr="00B637AF">
        <w:t xml:space="preserve"> </w:t>
      </w:r>
      <w:r w:rsidR="003D75A9" w:rsidRPr="00B637AF">
        <w:t>and</w:t>
      </w:r>
    </w:p>
    <w:p w14:paraId="0ED267FD" w14:textId="45304D65" w:rsidR="00C05E14" w:rsidRPr="00085BA4" w:rsidRDefault="00C6410E" w:rsidP="00E10121">
      <w:pPr>
        <w:pStyle w:val="P3Header1-Clauses"/>
        <w:numPr>
          <w:ilvl w:val="0"/>
          <w:numId w:val="65"/>
        </w:numPr>
        <w:ind w:left="1440" w:hanging="699"/>
      </w:pPr>
      <w:r w:rsidRPr="00B637AF">
        <w:t xml:space="preserve">any other document </w:t>
      </w:r>
      <w:r w:rsidRPr="00C05E14">
        <w:t>listed in the PCC</w:t>
      </w:r>
      <w:r w:rsidRPr="00B637AF">
        <w:t xml:space="preserve"> as forming part of the Contract</w:t>
      </w:r>
      <w:r w:rsidR="00C05E14">
        <w:t xml:space="preserve">, </w:t>
      </w:r>
      <w:r w:rsidR="00C05E14" w:rsidRPr="0038746A">
        <w:rPr>
          <w:color w:val="000000" w:themeColor="text1"/>
        </w:rPr>
        <w:t>but not limited to</w:t>
      </w:r>
      <w:r w:rsidR="00C05E14" w:rsidRPr="00656E42">
        <w:t>;</w:t>
      </w:r>
    </w:p>
    <w:p w14:paraId="38EC13C7" w14:textId="77777777" w:rsidR="00C05E14" w:rsidRPr="00656E42" w:rsidRDefault="00C05E14" w:rsidP="00E10121">
      <w:pPr>
        <w:pStyle w:val="P3Header1-Clauses"/>
        <w:numPr>
          <w:ilvl w:val="1"/>
          <w:numId w:val="80"/>
        </w:numPr>
        <w:spacing w:before="240" w:after="120"/>
        <w:ind w:left="1890"/>
        <w:rPr>
          <w:b/>
          <w:color w:val="000000" w:themeColor="text1"/>
        </w:rPr>
      </w:pPr>
      <w:r w:rsidRPr="00085BA4">
        <w:rPr>
          <w:color w:val="000000" w:themeColor="text1"/>
        </w:rPr>
        <w:t>the ES Manageme</w:t>
      </w:r>
      <w:r w:rsidRPr="00656E42">
        <w:rPr>
          <w:color w:val="000000" w:themeColor="text1"/>
        </w:rPr>
        <w:t>nt Strategies and Implementation Plans</w:t>
      </w:r>
      <w:r w:rsidRPr="00656E42">
        <w:rPr>
          <w:b/>
          <w:color w:val="000000" w:themeColor="text1"/>
        </w:rPr>
        <w:t xml:space="preserve">; </w:t>
      </w:r>
      <w:r w:rsidRPr="00656E42">
        <w:rPr>
          <w:color w:val="000000" w:themeColor="text1"/>
        </w:rPr>
        <w:t>and</w:t>
      </w:r>
    </w:p>
    <w:p w14:paraId="53BF7BFA" w14:textId="63F83C5B" w:rsidR="00C05E14" w:rsidRPr="003A4CAD" w:rsidRDefault="00C05E14" w:rsidP="00E10121">
      <w:pPr>
        <w:pStyle w:val="P3Header1-Clauses"/>
        <w:numPr>
          <w:ilvl w:val="1"/>
          <w:numId w:val="80"/>
        </w:numPr>
        <w:spacing w:before="240" w:after="120"/>
        <w:ind w:left="1890"/>
        <w:rPr>
          <w:color w:val="000000" w:themeColor="text1"/>
        </w:rPr>
      </w:pPr>
      <w:r w:rsidRPr="00ED77BE">
        <w:rPr>
          <w:color w:val="000000" w:themeColor="text1"/>
        </w:rPr>
        <w:t xml:space="preserve">Code of Conduct </w:t>
      </w:r>
      <w:r w:rsidRPr="003A4CAD">
        <w:rPr>
          <w:color w:val="000000" w:themeColor="text1"/>
        </w:rPr>
        <w:t>for Contractor’s Personnel (ES)</w:t>
      </w:r>
      <w:r w:rsidR="00F02B65">
        <w:rPr>
          <w:color w:val="000000" w:themeColor="text1"/>
        </w:rPr>
        <w:t>.</w:t>
      </w:r>
      <w:r w:rsidRPr="003A4CAD">
        <w:rPr>
          <w:color w:val="000000" w:themeColor="text1"/>
        </w:rPr>
        <w:t xml:space="preserve"> </w:t>
      </w:r>
    </w:p>
    <w:p w14:paraId="740418FB" w14:textId="77777777" w:rsidR="007B586E" w:rsidRPr="00C05E14" w:rsidRDefault="007B586E" w:rsidP="0038746A">
      <w:pPr>
        <w:pStyle w:val="BlockText"/>
        <w:spacing w:before="240" w:after="240"/>
        <w:ind w:left="0" w:right="288"/>
        <w:rPr>
          <w:rFonts w:ascii="Times New Roman" w:hAnsi="Times New Roman" w:cs="Times New Roman"/>
          <w:b w:val="0"/>
          <w:bCs w:val="0"/>
          <w:i w:val="0"/>
          <w:iCs w:val="0"/>
          <w:sz w:val="24"/>
        </w:rPr>
      </w:pPr>
      <w:r w:rsidRPr="00C05E14">
        <w:rPr>
          <w:rFonts w:ascii="Times New Roman" w:hAnsi="Times New Roman" w:cs="Times New Roman"/>
          <w:b w:val="0"/>
          <w:bCs w:val="0"/>
          <w:i w:val="0"/>
          <w:iCs w:val="0"/>
          <w:sz w:val="24"/>
        </w:rPr>
        <w:t>3.</w:t>
      </w:r>
      <w:r w:rsidRPr="00C05E14">
        <w:rPr>
          <w:rFonts w:ascii="Times New Roman" w:hAnsi="Times New Roman" w:cs="Times New Roman"/>
          <w:b w:val="0"/>
          <w:bCs w:val="0"/>
          <w:i w:val="0"/>
          <w:iCs w:val="0"/>
          <w:sz w:val="24"/>
        </w:rPr>
        <w:tab/>
        <w:t xml:space="preserve">In consideration of the payments to be made by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the Contractor as </w:t>
      </w:r>
      <w:r w:rsidR="005F0029" w:rsidRPr="00C05E14">
        <w:rPr>
          <w:rFonts w:ascii="Times New Roman" w:hAnsi="Times New Roman" w:cs="Times New Roman"/>
          <w:b w:val="0"/>
          <w:bCs w:val="0"/>
          <w:i w:val="0"/>
          <w:iCs w:val="0"/>
          <w:sz w:val="24"/>
        </w:rPr>
        <w:t>specified</w:t>
      </w:r>
      <w:r w:rsidRPr="00C05E14">
        <w:rPr>
          <w:rFonts w:ascii="Times New Roman" w:hAnsi="Times New Roman" w:cs="Times New Roman"/>
          <w:b w:val="0"/>
          <w:bCs w:val="0"/>
          <w:i w:val="0"/>
          <w:iCs w:val="0"/>
          <w:sz w:val="24"/>
        </w:rPr>
        <w:t xml:space="preserve"> in this Agreement, the Contractor hereby covenants with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execute the Works and to remedy defects therein in conformity in all respects with the provisions of the Contract.</w:t>
      </w:r>
    </w:p>
    <w:p w14:paraId="5C3F5C5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lastRenderedPageBreak/>
        <w:t>4.</w:t>
      </w:r>
      <w:r w:rsidRPr="00B637AF">
        <w:rPr>
          <w:rFonts w:ascii="Times New Roman" w:hAnsi="Times New Roman" w:cs="Times New Roman"/>
          <w:b w:val="0"/>
          <w:bCs w:val="0"/>
          <w:i w:val="0"/>
          <w:iCs w:val="0"/>
          <w:sz w:val="24"/>
        </w:rPr>
        <w:tab/>
        <w:t xml:space="preserve">The </w:t>
      </w:r>
      <w:r w:rsidR="00283744" w:rsidRPr="00B637AF">
        <w:rPr>
          <w:rFonts w:ascii="Times New Roman" w:hAnsi="Times New Roman" w:cs="Times New Roman"/>
          <w:b w:val="0"/>
          <w:bCs w:val="0"/>
          <w:i w:val="0"/>
          <w:iCs w:val="0"/>
          <w:sz w:val="24"/>
        </w:rPr>
        <w:t>Employer</w:t>
      </w:r>
      <w:r w:rsidRPr="00B637AF">
        <w:rPr>
          <w:rFonts w:ascii="Times New Roman" w:hAnsi="Times New Roman" w:cs="Times New Roman"/>
          <w:b w:val="0"/>
          <w:bCs w:val="0"/>
          <w:i w:val="0"/>
          <w:iCs w:val="0"/>
          <w:sz w:val="24"/>
        </w:rPr>
        <w:t xml:space="preserve">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05C6DC9D" w14:textId="77777777" w:rsidR="007B586E" w:rsidRPr="00B637AF" w:rsidRDefault="007B586E">
      <w:pPr>
        <w:pStyle w:val="BlockText"/>
        <w:spacing w:before="240" w:after="240"/>
        <w:ind w:left="720" w:right="288"/>
        <w:rPr>
          <w:rFonts w:ascii="Times New Roman" w:hAnsi="Times New Roman" w:cs="Times New Roman"/>
          <w:sz w:val="24"/>
        </w:rPr>
      </w:pPr>
      <w:r w:rsidRPr="00B637AF">
        <w:rPr>
          <w:rFonts w:ascii="Times New Roman" w:hAnsi="Times New Roman" w:cs="Times New Roman"/>
          <w:b w:val="0"/>
          <w:bCs w:val="0"/>
          <w:i w:val="0"/>
          <w:iCs w:val="0"/>
          <w:sz w:val="24"/>
        </w:rPr>
        <w:t>IN WITNESS whereof the parties hereto have caused this Agreement to be executed in accordance with the laws of . . .</w:t>
      </w:r>
      <w:r w:rsidRPr="00B637AF">
        <w:rPr>
          <w:rFonts w:ascii="Times New Roman" w:hAnsi="Times New Roman" w:cs="Times New Roman"/>
          <w:b w:val="0"/>
          <w:bCs w:val="0"/>
          <w:i w:val="0"/>
          <w:iCs w:val="0"/>
          <w:sz w:val="20"/>
          <w:szCs w:val="20"/>
        </w:rPr>
        <w:t xml:space="preserve"> . . </w:t>
      </w:r>
      <w:r w:rsidRPr="00B637AF">
        <w:rPr>
          <w:rFonts w:ascii="Times New Roman" w:hAnsi="Times New Roman" w:cs="Times New Roman"/>
          <w:bCs w:val="0"/>
          <w:iCs w:val="0"/>
          <w:sz w:val="20"/>
          <w:szCs w:val="20"/>
        </w:rPr>
        <w:t>[</w:t>
      </w:r>
      <w:r w:rsidRPr="00B637AF">
        <w:rPr>
          <w:rFonts w:ascii="Times New Roman" w:hAnsi="Times New Roman" w:cs="Times New Roman"/>
          <w:sz w:val="20"/>
          <w:szCs w:val="20"/>
        </w:rPr>
        <w:t>name of the borrowing country]</w:t>
      </w:r>
      <w:r w:rsidRPr="00B637AF">
        <w:rPr>
          <w:rFonts w:ascii="Times New Roman" w:hAnsi="Times New Roman" w:cs="Times New Roman"/>
          <w:b w:val="0"/>
          <w:bCs w:val="0"/>
          <w:i w:val="0"/>
          <w:iCs w:val="0"/>
          <w:sz w:val="20"/>
          <w:szCs w:val="20"/>
        </w:rPr>
        <w:t>. . .</w:t>
      </w:r>
      <w:r w:rsidRPr="00B637AF">
        <w:rPr>
          <w:rFonts w:ascii="Times New Roman" w:hAnsi="Times New Roman" w:cs="Times New Roman"/>
          <w:b w:val="0"/>
          <w:bCs w:val="0"/>
          <w:i w:val="0"/>
          <w:iCs w:val="0"/>
          <w:sz w:val="24"/>
        </w:rPr>
        <w:t xml:space="preserve"> . .on the day, month and year </w:t>
      </w:r>
      <w:r w:rsidR="005F0029" w:rsidRPr="00B637AF">
        <w:rPr>
          <w:rFonts w:ascii="Times New Roman" w:hAnsi="Times New Roman" w:cs="Times New Roman"/>
          <w:b w:val="0"/>
          <w:bCs w:val="0"/>
          <w:i w:val="0"/>
          <w:iCs w:val="0"/>
          <w:sz w:val="24"/>
        </w:rPr>
        <w:t>specified</w:t>
      </w:r>
      <w:r w:rsidRPr="00B637AF">
        <w:rPr>
          <w:rFonts w:ascii="Times New Roman" w:hAnsi="Times New Roman" w:cs="Times New Roman"/>
          <w:b w:val="0"/>
          <w:bCs w:val="0"/>
          <w:i w:val="0"/>
          <w:iCs w:val="0"/>
          <w:sz w:val="24"/>
        </w:rPr>
        <w:t xml:space="preserve"> above.</w:t>
      </w:r>
    </w:p>
    <w:p w14:paraId="390A2670" w14:textId="77777777" w:rsidR="007B586E" w:rsidRPr="00B637AF" w:rsidRDefault="007B586E">
      <w:pPr>
        <w:pStyle w:val="BlockText"/>
        <w:ind w:right="288"/>
        <w:rPr>
          <w:rFonts w:ascii="Times New Roman" w:hAnsi="Times New Roman" w:cs="Times New Roman"/>
          <w:sz w:val="24"/>
        </w:rPr>
      </w:pPr>
    </w:p>
    <w:p w14:paraId="55716164" w14:textId="77777777" w:rsidR="007B586E" w:rsidRPr="00B637AF" w:rsidRDefault="007B586E">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B586E" w:rsidRPr="00B637AF" w14:paraId="565BE4C6" w14:textId="77777777">
        <w:tc>
          <w:tcPr>
            <w:tcW w:w="1368" w:type="dxa"/>
          </w:tcPr>
          <w:p w14:paraId="79B216D6" w14:textId="77777777" w:rsidR="007B586E" w:rsidRPr="00B637AF" w:rsidRDefault="007B586E">
            <w:pPr>
              <w:tabs>
                <w:tab w:val="right" w:leader="dot" w:pos="4500"/>
                <w:tab w:val="left" w:pos="5040"/>
                <w:tab w:val="right" w:leader="dot" w:pos="9360"/>
              </w:tabs>
              <w:spacing w:before="360"/>
              <w:jc w:val="right"/>
            </w:pPr>
            <w:r w:rsidRPr="00B637AF">
              <w:t>Signed by:</w:t>
            </w:r>
          </w:p>
        </w:tc>
        <w:tc>
          <w:tcPr>
            <w:tcW w:w="3012" w:type="dxa"/>
            <w:tcBorders>
              <w:bottom w:val="dotted" w:sz="4" w:space="0" w:color="auto"/>
            </w:tcBorders>
          </w:tcPr>
          <w:p w14:paraId="402303F5" w14:textId="77777777" w:rsidR="007B586E" w:rsidRPr="00B637AF" w:rsidRDefault="007B586E">
            <w:pPr>
              <w:tabs>
                <w:tab w:val="right" w:leader="dot" w:pos="4500"/>
                <w:tab w:val="left" w:pos="5040"/>
                <w:tab w:val="right" w:leader="dot" w:pos="9360"/>
              </w:tabs>
              <w:spacing w:before="360"/>
              <w:ind w:right="288"/>
              <w:jc w:val="both"/>
            </w:pPr>
          </w:p>
        </w:tc>
        <w:tc>
          <w:tcPr>
            <w:tcW w:w="1308" w:type="dxa"/>
          </w:tcPr>
          <w:p w14:paraId="1A5B9D5B" w14:textId="77777777" w:rsidR="007B586E" w:rsidRPr="00B637AF" w:rsidRDefault="007B586E">
            <w:pPr>
              <w:tabs>
                <w:tab w:val="right" w:leader="dot" w:pos="4500"/>
                <w:tab w:val="left" w:pos="5040"/>
                <w:tab w:val="right" w:leader="dot" w:pos="9360"/>
              </w:tabs>
              <w:spacing w:before="360"/>
              <w:ind w:right="-108"/>
              <w:jc w:val="right"/>
            </w:pPr>
            <w:r w:rsidRPr="00B637AF">
              <w:t>Signed by:</w:t>
            </w:r>
          </w:p>
        </w:tc>
        <w:tc>
          <w:tcPr>
            <w:tcW w:w="3780" w:type="dxa"/>
            <w:tcBorders>
              <w:bottom w:val="dotted" w:sz="4" w:space="0" w:color="auto"/>
            </w:tcBorders>
          </w:tcPr>
          <w:p w14:paraId="47B06D3F" w14:textId="77777777" w:rsidR="007B586E" w:rsidRPr="00B637AF" w:rsidRDefault="007B586E">
            <w:pPr>
              <w:tabs>
                <w:tab w:val="right" w:leader="dot" w:pos="4500"/>
                <w:tab w:val="left" w:pos="5040"/>
                <w:tab w:val="right" w:leader="dot" w:pos="9360"/>
              </w:tabs>
              <w:spacing w:before="240"/>
              <w:ind w:right="288"/>
              <w:jc w:val="both"/>
            </w:pPr>
          </w:p>
        </w:tc>
      </w:tr>
      <w:tr w:rsidR="007B586E" w:rsidRPr="00B637AF" w14:paraId="685C6112" w14:textId="77777777">
        <w:tc>
          <w:tcPr>
            <w:tcW w:w="4380" w:type="dxa"/>
            <w:gridSpan w:val="2"/>
          </w:tcPr>
          <w:p w14:paraId="1E64666F"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 xml:space="preserve">for and on behalf of the </w:t>
            </w:r>
            <w:r w:rsidR="00283744" w:rsidRPr="00B637AF">
              <w:rPr>
                <w:sz w:val="20"/>
                <w:szCs w:val="20"/>
              </w:rPr>
              <w:t>Employer</w:t>
            </w:r>
          </w:p>
        </w:tc>
        <w:tc>
          <w:tcPr>
            <w:tcW w:w="5088" w:type="dxa"/>
            <w:gridSpan w:val="2"/>
          </w:tcPr>
          <w:p w14:paraId="0CBA7663"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for and on behalf the Contractor</w:t>
            </w:r>
          </w:p>
        </w:tc>
      </w:tr>
      <w:tr w:rsidR="007B586E" w:rsidRPr="00B637AF" w14:paraId="4CB87D92" w14:textId="77777777">
        <w:tc>
          <w:tcPr>
            <w:tcW w:w="1368" w:type="dxa"/>
            <w:tcBorders>
              <w:bottom w:val="nil"/>
            </w:tcBorders>
          </w:tcPr>
          <w:p w14:paraId="3B04D6B7" w14:textId="77777777" w:rsidR="007B586E" w:rsidRPr="00B637AF" w:rsidRDefault="007B586E">
            <w:pPr>
              <w:tabs>
                <w:tab w:val="right" w:leader="dot" w:pos="4500"/>
                <w:tab w:val="left" w:pos="5040"/>
                <w:tab w:val="right" w:leader="dot" w:pos="9360"/>
              </w:tabs>
              <w:spacing w:before="360"/>
              <w:ind w:right="-108"/>
              <w:jc w:val="right"/>
            </w:pPr>
            <w:r w:rsidRPr="00B637AF">
              <w:t>in the presence of:</w:t>
            </w:r>
          </w:p>
        </w:tc>
        <w:tc>
          <w:tcPr>
            <w:tcW w:w="3012" w:type="dxa"/>
            <w:tcBorders>
              <w:bottom w:val="dotted" w:sz="4" w:space="0" w:color="auto"/>
            </w:tcBorders>
          </w:tcPr>
          <w:p w14:paraId="43AE08E4" w14:textId="77777777" w:rsidR="007B586E" w:rsidRPr="00B637AF" w:rsidRDefault="007B586E">
            <w:pPr>
              <w:tabs>
                <w:tab w:val="right" w:leader="dot" w:pos="4500"/>
                <w:tab w:val="left" w:pos="5040"/>
                <w:tab w:val="right" w:leader="dot" w:pos="9360"/>
              </w:tabs>
              <w:spacing w:before="360"/>
              <w:ind w:right="288"/>
              <w:jc w:val="both"/>
            </w:pPr>
          </w:p>
        </w:tc>
        <w:tc>
          <w:tcPr>
            <w:tcW w:w="1308" w:type="dxa"/>
            <w:tcBorders>
              <w:bottom w:val="nil"/>
            </w:tcBorders>
          </w:tcPr>
          <w:p w14:paraId="0697E793" w14:textId="77777777" w:rsidR="007B586E" w:rsidRPr="00B637AF" w:rsidRDefault="007B586E">
            <w:pPr>
              <w:tabs>
                <w:tab w:val="right" w:leader="dot" w:pos="4500"/>
                <w:tab w:val="left" w:pos="5040"/>
                <w:tab w:val="right" w:leader="dot" w:pos="9360"/>
              </w:tabs>
              <w:spacing w:before="360"/>
              <w:ind w:right="-132"/>
              <w:jc w:val="right"/>
            </w:pPr>
            <w:r w:rsidRPr="00B637AF">
              <w:t>in the presence of:</w:t>
            </w:r>
          </w:p>
        </w:tc>
        <w:tc>
          <w:tcPr>
            <w:tcW w:w="3780" w:type="dxa"/>
            <w:tcBorders>
              <w:bottom w:val="dotted" w:sz="4" w:space="0" w:color="auto"/>
            </w:tcBorders>
          </w:tcPr>
          <w:p w14:paraId="0C9BB697" w14:textId="77777777" w:rsidR="007B586E" w:rsidRPr="00B637AF" w:rsidRDefault="007B586E">
            <w:pPr>
              <w:tabs>
                <w:tab w:val="right" w:leader="dot" w:pos="4500"/>
                <w:tab w:val="left" w:pos="5040"/>
                <w:tab w:val="right" w:leader="dot" w:pos="9360"/>
              </w:tabs>
              <w:spacing w:before="360"/>
              <w:ind w:right="-132"/>
            </w:pPr>
          </w:p>
        </w:tc>
      </w:tr>
      <w:tr w:rsidR="007B586E" w:rsidRPr="00B637AF" w14:paraId="15DFDDAE" w14:textId="77777777">
        <w:tc>
          <w:tcPr>
            <w:tcW w:w="4380" w:type="dxa"/>
            <w:gridSpan w:val="2"/>
            <w:tcBorders>
              <w:bottom w:val="nil"/>
            </w:tcBorders>
          </w:tcPr>
          <w:p w14:paraId="5CB62527"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c>
          <w:tcPr>
            <w:tcW w:w="5088" w:type="dxa"/>
            <w:gridSpan w:val="2"/>
            <w:tcBorders>
              <w:bottom w:val="nil"/>
            </w:tcBorders>
          </w:tcPr>
          <w:p w14:paraId="52BC1E36"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r>
    </w:tbl>
    <w:p w14:paraId="48480A71" w14:textId="77777777" w:rsidR="007B586E" w:rsidRPr="00B637AF" w:rsidRDefault="007B586E">
      <w:pPr>
        <w:tabs>
          <w:tab w:val="right" w:pos="4500"/>
          <w:tab w:val="left" w:pos="5040"/>
          <w:tab w:val="right" w:leader="dot" w:pos="9360"/>
        </w:tabs>
        <w:ind w:left="180" w:right="288"/>
        <w:jc w:val="both"/>
      </w:pPr>
    </w:p>
    <w:p w14:paraId="0EC56DAA" w14:textId="77777777" w:rsidR="007B586E" w:rsidRPr="00B637AF" w:rsidRDefault="007B586E">
      <w:pPr>
        <w:tabs>
          <w:tab w:val="right" w:pos="4500"/>
          <w:tab w:val="left" w:pos="5040"/>
          <w:tab w:val="right" w:leader="dot" w:pos="9360"/>
        </w:tabs>
        <w:ind w:left="180" w:right="288"/>
        <w:jc w:val="both"/>
      </w:pPr>
    </w:p>
    <w:p w14:paraId="76A83939" w14:textId="77777777" w:rsidR="001446B5" w:rsidRDefault="007B586E" w:rsidP="0022669B">
      <w:pPr>
        <w:pStyle w:val="Section10-Heading1"/>
        <w:spacing w:before="240"/>
      </w:pPr>
      <w:r w:rsidRPr="00B637AF">
        <w:br w:type="page"/>
      </w:r>
      <w:bookmarkStart w:id="1053" w:name="_Toc23238065"/>
      <w:bookmarkStart w:id="1054" w:name="_Toc41971557"/>
      <w:bookmarkStart w:id="1055" w:name="_Toc78273068"/>
      <w:bookmarkStart w:id="1056" w:name="_Toc111009246"/>
      <w:bookmarkStart w:id="1057" w:name="_Toc442524980"/>
      <w:bookmarkStart w:id="1058" w:name="_Toc26780743"/>
      <w:bookmarkStart w:id="1059" w:name="_Toc428352207"/>
      <w:bookmarkStart w:id="1060" w:name="_Toc438907198"/>
      <w:bookmarkStart w:id="1061" w:name="_Toc438907298"/>
      <w:r w:rsidRPr="00B637AF">
        <w:lastRenderedPageBreak/>
        <w:t>Performance Security</w:t>
      </w:r>
      <w:bookmarkEnd w:id="1053"/>
      <w:bookmarkEnd w:id="1054"/>
      <w:bookmarkEnd w:id="1055"/>
      <w:bookmarkEnd w:id="1056"/>
      <w:r w:rsidR="005C4234" w:rsidRPr="00B637AF">
        <w:t xml:space="preserve"> </w:t>
      </w:r>
    </w:p>
    <w:p w14:paraId="2DFC6FDB" w14:textId="77777777" w:rsidR="001446B5" w:rsidRPr="000044B7" w:rsidRDefault="001446B5" w:rsidP="001446B5">
      <w:pPr>
        <w:pStyle w:val="Section10-Heading1"/>
        <w:rPr>
          <w:b w:val="0"/>
        </w:rPr>
      </w:pPr>
      <w:r w:rsidRPr="000044B7">
        <w:t>Option 1: Demand Guarantee</w:t>
      </w:r>
    </w:p>
    <w:bookmarkEnd w:id="1057"/>
    <w:bookmarkEnd w:id="1058"/>
    <w:bookmarkEnd w:id="1059"/>
    <w:bookmarkEnd w:id="1060"/>
    <w:bookmarkEnd w:id="1061"/>
    <w:p w14:paraId="53091BD8" w14:textId="77777777" w:rsidR="001A418F" w:rsidRPr="00B637AF" w:rsidRDefault="0000442C" w:rsidP="001A418F">
      <w:pPr>
        <w:pStyle w:val="NormalWeb"/>
        <w:rPr>
          <w:rFonts w:ascii="Times New Roman" w:hAnsi="Times New Roman"/>
          <w:i/>
          <w:sz w:val="24"/>
        </w:rPr>
      </w:pPr>
      <w:r w:rsidRPr="00B637AF">
        <w:rPr>
          <w:rFonts w:ascii="Times New Roman" w:hAnsi="Times New Roman"/>
          <w:i/>
        </w:rPr>
        <w:t xml:space="preserve"> </w:t>
      </w:r>
      <w:r w:rsidR="001A418F" w:rsidRPr="00B637AF">
        <w:rPr>
          <w:rFonts w:ascii="Times New Roman" w:hAnsi="Times New Roman"/>
          <w:i/>
          <w:sz w:val="24"/>
        </w:rPr>
        <w:t>[Guarantor letterhead or SWIFT identifier code]</w:t>
      </w:r>
    </w:p>
    <w:p w14:paraId="1F7E098F" w14:textId="77777777" w:rsidR="001A418F" w:rsidRPr="00B637AF" w:rsidRDefault="001A418F" w:rsidP="001A418F">
      <w:pPr>
        <w:pStyle w:val="NormalWeb"/>
        <w:rPr>
          <w:rFonts w:ascii="Times New Roman" w:hAnsi="Times New Roman"/>
          <w:i/>
          <w:sz w:val="24"/>
        </w:rPr>
      </w:pPr>
      <w:r w:rsidRPr="00B637AF">
        <w:rPr>
          <w:rFonts w:ascii="Times New Roman" w:hAnsi="Times New Roman"/>
          <w:b/>
          <w:sz w:val="24"/>
        </w:rPr>
        <w:t>Beneficiary:</w:t>
      </w:r>
      <w:r w:rsidRPr="00B637AF">
        <w:rPr>
          <w:rFonts w:ascii="Times New Roman" w:hAnsi="Times New Roman"/>
          <w:sz w:val="24"/>
        </w:rPr>
        <w:tab/>
      </w:r>
      <w:r w:rsidRPr="00B637AF">
        <w:rPr>
          <w:rFonts w:ascii="Times New Roman" w:hAnsi="Times New Roman"/>
          <w:i/>
          <w:sz w:val="24"/>
        </w:rPr>
        <w:t xml:space="preserve">[insert name and Address of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i/>
          <w:sz w:val="24"/>
        </w:rPr>
        <w:tab/>
      </w:r>
      <w:r w:rsidRPr="00B637AF">
        <w:rPr>
          <w:rFonts w:ascii="Times New Roman" w:hAnsi="Times New Roman"/>
          <w:i/>
          <w:sz w:val="24"/>
        </w:rPr>
        <w:tab/>
      </w:r>
    </w:p>
    <w:p w14:paraId="41416F7E" w14:textId="24B336C7" w:rsidR="001A418F" w:rsidRPr="00B637AF" w:rsidRDefault="001A418F" w:rsidP="001A418F">
      <w:pPr>
        <w:pStyle w:val="NormalWeb"/>
        <w:rPr>
          <w:rFonts w:ascii="Times New Roman" w:hAnsi="Times New Roman"/>
          <w:sz w:val="24"/>
        </w:rPr>
      </w:pPr>
      <w:r w:rsidRPr="00B637AF">
        <w:rPr>
          <w:rFonts w:ascii="Times New Roman" w:hAnsi="Times New Roman"/>
          <w:b/>
          <w:sz w:val="24"/>
        </w:rPr>
        <w:t>Date:</w:t>
      </w:r>
      <w:r w:rsidRPr="00B637AF">
        <w:rPr>
          <w:rFonts w:ascii="Times New Roman" w:hAnsi="Times New Roman"/>
          <w:sz w:val="24"/>
        </w:rPr>
        <w:tab/>
      </w:r>
      <w:r w:rsidRPr="00B637AF">
        <w:rPr>
          <w:rFonts w:ascii="Times New Roman" w:hAnsi="Times New Roman"/>
          <w:i/>
          <w:sz w:val="24"/>
        </w:rPr>
        <w:t>[Insert date of issue]</w:t>
      </w:r>
    </w:p>
    <w:p w14:paraId="065F05A0" w14:textId="77777777" w:rsidR="001A418F" w:rsidRPr="00B637AF" w:rsidRDefault="001A418F" w:rsidP="001A418F">
      <w:pPr>
        <w:pStyle w:val="NormalWeb"/>
        <w:rPr>
          <w:rFonts w:ascii="Times New Roman" w:hAnsi="Times New Roman"/>
          <w:sz w:val="24"/>
        </w:rPr>
      </w:pPr>
      <w:r w:rsidRPr="00B637AF">
        <w:rPr>
          <w:rFonts w:ascii="Times New Roman" w:hAnsi="Times New Roman"/>
          <w:b/>
          <w:sz w:val="24"/>
        </w:rPr>
        <w:t>PERFORMANCE GUARANTEE No.:</w:t>
      </w:r>
      <w:r w:rsidRPr="00B637AF">
        <w:rPr>
          <w:rFonts w:ascii="Times New Roman" w:hAnsi="Times New Roman"/>
          <w:sz w:val="24"/>
        </w:rPr>
        <w:tab/>
      </w:r>
      <w:r w:rsidRPr="00B637AF">
        <w:rPr>
          <w:rFonts w:ascii="Times New Roman" w:hAnsi="Times New Roman"/>
          <w:i/>
          <w:sz w:val="24"/>
        </w:rPr>
        <w:t>[Insert guarantee reference number]</w:t>
      </w:r>
    </w:p>
    <w:p w14:paraId="06677E3B" w14:textId="77777777" w:rsidR="001A418F" w:rsidRPr="00B637AF" w:rsidRDefault="001A418F" w:rsidP="0022669B">
      <w:pPr>
        <w:pStyle w:val="NormalWeb"/>
        <w:spacing w:before="360" w:beforeAutospacing="0" w:after="240" w:afterAutospacing="0"/>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i/>
          <w:sz w:val="24"/>
        </w:rPr>
        <w:t>[Insert name and address of place of issue, unless indicated in the letterhead]</w:t>
      </w:r>
    </w:p>
    <w:p w14:paraId="4B624C43"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 xml:space="preserve">We have been informed that _ </w:t>
      </w:r>
      <w:r w:rsidRPr="00B637AF">
        <w:rPr>
          <w:rFonts w:ascii="Times New Roman" w:hAnsi="Times New Roman"/>
          <w:i/>
          <w:sz w:val="24"/>
        </w:rPr>
        <w:t xml:space="preserve">[insert name of Contractor, which in the case of a joint venture shall be the name of the joint venture] </w:t>
      </w:r>
      <w:r w:rsidRPr="00B637AF">
        <w:rPr>
          <w:rFonts w:ascii="Times New Roman" w:hAnsi="Times New Roman"/>
          <w:sz w:val="24"/>
        </w:rPr>
        <w:t xml:space="preserve">(hereinafter called "the Applicant") has entered into Contract No. </w:t>
      </w:r>
      <w:r w:rsidRPr="00B637AF">
        <w:rPr>
          <w:rFonts w:ascii="Times New Roman" w:hAnsi="Times New Roman"/>
          <w:i/>
          <w:sz w:val="24"/>
        </w:rPr>
        <w:t xml:space="preserve">[insert reference number of the contract] </w:t>
      </w:r>
      <w:r w:rsidRPr="00B637AF">
        <w:rPr>
          <w:rFonts w:ascii="Times New Roman" w:hAnsi="Times New Roman"/>
          <w:sz w:val="24"/>
        </w:rPr>
        <w:t xml:space="preserve">dated </w:t>
      </w:r>
      <w:r w:rsidRPr="00B637AF">
        <w:rPr>
          <w:rFonts w:ascii="Times New Roman" w:hAnsi="Times New Roman"/>
          <w:i/>
          <w:sz w:val="24"/>
        </w:rPr>
        <w:t>[insert date]</w:t>
      </w:r>
      <w:r w:rsidRPr="00B637AF">
        <w:rPr>
          <w:rFonts w:ascii="Times New Roman" w:hAnsi="Times New Roman"/>
          <w:sz w:val="24"/>
        </w:rPr>
        <w:t xml:space="preserve"> with the Beneficiary, for the execution of _ </w:t>
      </w:r>
      <w:r w:rsidRPr="00B637AF">
        <w:rPr>
          <w:rFonts w:ascii="Times New Roman" w:hAnsi="Times New Roman"/>
          <w:i/>
          <w:sz w:val="24"/>
        </w:rPr>
        <w:t xml:space="preserve">[insert name of contract and brief description of </w:t>
      </w:r>
      <w:r w:rsidRPr="00B637AF">
        <w:rPr>
          <w:rFonts w:ascii="Times New Roman" w:hAnsi="Times New Roman"/>
          <w:sz w:val="24"/>
        </w:rPr>
        <w:t>Works</w:t>
      </w:r>
      <w:r w:rsidRPr="00B637AF">
        <w:rPr>
          <w:rFonts w:ascii="Times New Roman" w:hAnsi="Times New Roman"/>
          <w:i/>
          <w:sz w:val="24"/>
        </w:rPr>
        <w:t>]</w:t>
      </w:r>
      <w:r w:rsidRPr="00B637AF">
        <w:rPr>
          <w:rFonts w:ascii="Times New Roman" w:hAnsi="Times New Roman"/>
          <w:sz w:val="24"/>
        </w:rPr>
        <w:t xml:space="preserve"> (hereinafter called "the Contract"). </w:t>
      </w:r>
    </w:p>
    <w:p w14:paraId="15149456"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Furthermore, we understand that, according to the conditions of the Contract, a performance guarantee is required.</w:t>
      </w:r>
    </w:p>
    <w:p w14:paraId="518B7398"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At the request of the Applicant, we as Guarantor,</w:t>
      </w:r>
      <w:r w:rsidR="005068DD" w:rsidRPr="00B637AF">
        <w:rPr>
          <w:rFonts w:ascii="Times New Roman" w:hAnsi="Times New Roman"/>
          <w:sz w:val="24"/>
        </w:rPr>
        <w:t xml:space="preserve"> </w:t>
      </w:r>
      <w:r w:rsidRPr="00B637AF">
        <w:rPr>
          <w:rFonts w:ascii="Times New Roman" w:hAnsi="Times New Roman"/>
          <w:sz w:val="24"/>
        </w:rPr>
        <w:t xml:space="preserve">hereby irrevocably undertake to pay the Beneficiary any sum or sums not exceeding in total an amount of </w:t>
      </w:r>
      <w:r w:rsidRPr="00B637AF">
        <w:rPr>
          <w:rFonts w:ascii="Times New Roman" w:hAnsi="Times New Roman"/>
          <w:i/>
          <w:sz w:val="24"/>
        </w:rPr>
        <w:t xml:space="preserve">[insert amount in figures] </w:t>
      </w:r>
      <w:r w:rsidRPr="00B637AF">
        <w:rPr>
          <w:rFonts w:ascii="Times New Roman" w:hAnsi="Times New Roman"/>
          <w:sz w:val="24"/>
        </w:rPr>
        <w:t>(</w:t>
      </w:r>
      <w:r w:rsidR="00765DB8" w:rsidRPr="00B637AF">
        <w:rPr>
          <w:rFonts w:ascii="Times New Roman" w:hAnsi="Times New Roman"/>
          <w:sz w:val="24"/>
        </w:rPr>
        <w:t>______</w:t>
      </w:r>
      <w:r w:rsidRPr="00B637AF">
        <w:rPr>
          <w:rFonts w:ascii="Times New Roman" w:hAnsi="Times New Roman"/>
          <w:sz w:val="24"/>
        </w:rPr>
        <w:t>)</w:t>
      </w:r>
      <w:r w:rsidRPr="00B637AF">
        <w:rPr>
          <w:rFonts w:ascii="Times New Roman" w:hAnsi="Times New Roman"/>
          <w:i/>
          <w:sz w:val="24"/>
        </w:rPr>
        <w:t xml:space="preserve"> [insert amount in words]</w:t>
      </w:r>
      <w:r w:rsidRPr="00B637AF">
        <w:rPr>
          <w:rFonts w:ascii="Times New Roman" w:hAnsi="Times New Roman"/>
          <w:sz w:val="24"/>
        </w:rPr>
        <w:t>,</w:t>
      </w:r>
      <w:r w:rsidRPr="00B637AF">
        <w:rPr>
          <w:rStyle w:val="FootnoteReference"/>
          <w:rFonts w:ascii="Times New Roman" w:hAnsi="Times New Roman"/>
          <w:sz w:val="24"/>
        </w:rPr>
        <w:footnoteReference w:customMarkFollows="1" w:id="31"/>
        <w:t>1</w:t>
      </w:r>
      <w:r w:rsidRPr="00B637AF">
        <w:rPr>
          <w:rFonts w:ascii="Times New Roman" w:hAnsi="Times New Roman"/>
          <w:sz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6DDE6B94"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 xml:space="preserve">This guarantee shall expire, no later than the …. Day of ……, 2… </w:t>
      </w:r>
      <w:r w:rsidRPr="00B637AF">
        <w:rPr>
          <w:rStyle w:val="FootnoteReference"/>
          <w:rFonts w:ascii="Times New Roman" w:hAnsi="Times New Roman"/>
          <w:sz w:val="24"/>
        </w:rPr>
        <w:footnoteReference w:customMarkFollows="1" w:id="32"/>
        <w:t>2</w:t>
      </w:r>
      <w:r w:rsidRPr="00B637AF">
        <w:rPr>
          <w:rFonts w:ascii="Times New Roman" w:hAnsi="Times New Roman"/>
          <w:sz w:val="24"/>
        </w:rPr>
        <w:t xml:space="preserve">, and any demand for payment under it must be received by us at this office indicated above on or before that date.  </w:t>
      </w:r>
    </w:p>
    <w:p w14:paraId="08D1F30C" w14:textId="77777777" w:rsidR="001A418F" w:rsidRPr="00B637AF" w:rsidRDefault="001A418F" w:rsidP="0022669B">
      <w:pPr>
        <w:pStyle w:val="NormalWeb"/>
        <w:keepNext/>
        <w:spacing w:before="360" w:beforeAutospacing="0" w:after="240" w:afterAutospacing="0"/>
        <w:rPr>
          <w:rFonts w:ascii="Times New Roman" w:hAnsi="Times New Roman"/>
          <w:sz w:val="24"/>
        </w:rPr>
      </w:pPr>
      <w:r w:rsidRPr="00B637AF">
        <w:rPr>
          <w:rFonts w:ascii="Times New Roman" w:hAnsi="Times New Roman"/>
          <w:sz w:val="24"/>
        </w:rPr>
        <w:lastRenderedPageBreak/>
        <w:t xml:space="preserve">This guarantee is subject to the Uniform Rules for Demand Guarantees (URDG) 2010 Revision, ICC Publication No. 758, except that the supporting statement under Article 15(a) </w:t>
      </w:r>
      <w:r w:rsidRPr="0022669B">
        <w:rPr>
          <w:rFonts w:ascii="Times New Roman" w:hAnsi="Times New Roman"/>
          <w:sz w:val="24"/>
        </w:rPr>
        <w:t>is hereby excluded.</w:t>
      </w:r>
      <w:r w:rsidRPr="0022669B">
        <w:rPr>
          <w:rFonts w:ascii="Times New Roman" w:hAnsi="Times New Roman"/>
          <w:sz w:val="24"/>
        </w:rPr>
        <w:br/>
      </w:r>
    </w:p>
    <w:p w14:paraId="7965C496" w14:textId="77777777" w:rsidR="001A418F" w:rsidRPr="00B637AF" w:rsidRDefault="001A418F" w:rsidP="001A418F">
      <w:pPr>
        <w:jc w:val="center"/>
      </w:pPr>
      <w:r w:rsidRPr="00B637AF">
        <w:t xml:space="preserve">_____________________ </w:t>
      </w:r>
      <w:r w:rsidRPr="00B637AF">
        <w:br/>
      </w:r>
      <w:r w:rsidRPr="00B637AF">
        <w:rPr>
          <w:i/>
        </w:rPr>
        <w:t>[signature(s)]</w:t>
      </w:r>
      <w:r w:rsidRPr="00B637AF">
        <w:t xml:space="preserve"> </w:t>
      </w:r>
    </w:p>
    <w:p w14:paraId="5033954B" w14:textId="77777777" w:rsidR="001A418F" w:rsidRPr="00B637AF" w:rsidRDefault="001A418F" w:rsidP="001A418F">
      <w:pPr>
        <w:pStyle w:val="BodyText"/>
        <w:rPr>
          <w:rFonts w:ascii="Times New Roman" w:hAnsi="Times New Roman" w:cs="Times New Roman"/>
        </w:rPr>
      </w:pPr>
      <w:r w:rsidRPr="00B637AF">
        <w:rPr>
          <w:rFonts w:ascii="Times New Roman" w:hAnsi="Times New Roman" w:cs="Times New Roman"/>
        </w:rPr>
        <w:br/>
        <w:t xml:space="preserve"> </w:t>
      </w:r>
    </w:p>
    <w:p w14:paraId="65F3402D" w14:textId="77777777" w:rsidR="001A418F" w:rsidRPr="00B637AF" w:rsidRDefault="001A418F" w:rsidP="001A418F">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rPr>
      </w:pPr>
      <w:r w:rsidRPr="00B637AF">
        <w:rPr>
          <w:rFonts w:ascii="Times New Roman" w:hAnsi="Times New Roman"/>
          <w:b/>
          <w:i/>
        </w:rPr>
        <w:t>Note:  All italicized text (including footnotes) is for use in preparing this form and shall be deleted from the final product.</w:t>
      </w:r>
    </w:p>
    <w:p w14:paraId="3FF1E7B2" w14:textId="77777777" w:rsidR="007B586E" w:rsidRPr="00B637AF" w:rsidRDefault="007B586E">
      <w:pPr>
        <w:ind w:right="468"/>
        <w:jc w:val="both"/>
        <w:rPr>
          <w:b/>
          <w:bCs/>
          <w:i/>
          <w:iCs/>
          <w:sz w:val="20"/>
          <w:szCs w:val="20"/>
        </w:rPr>
      </w:pPr>
    </w:p>
    <w:p w14:paraId="500CC958" w14:textId="77777777" w:rsidR="001446B5" w:rsidRDefault="007B586E" w:rsidP="00F73262">
      <w:pPr>
        <w:pStyle w:val="Section10-Heading1"/>
      </w:pPr>
      <w:bookmarkStart w:id="1062" w:name="_Toc428352208"/>
      <w:bookmarkStart w:id="1063" w:name="_Toc438907199"/>
      <w:bookmarkStart w:id="1064" w:name="_Toc438907299"/>
      <w:r w:rsidRPr="00B637AF">
        <w:br w:type="page"/>
      </w:r>
      <w:bookmarkStart w:id="1065" w:name="_Toc442524981"/>
      <w:bookmarkStart w:id="1066" w:name="_Toc26780744"/>
      <w:bookmarkStart w:id="1067" w:name="_Toc78273069"/>
      <w:bookmarkStart w:id="1068" w:name="_Toc111009247"/>
      <w:r w:rsidR="00F73262" w:rsidRPr="00B637AF">
        <w:lastRenderedPageBreak/>
        <w:t>Performance Security</w:t>
      </w:r>
      <w:r w:rsidR="005C4234" w:rsidRPr="00B637AF">
        <w:t xml:space="preserve"> </w:t>
      </w:r>
    </w:p>
    <w:p w14:paraId="0D4CC99D" w14:textId="77777777" w:rsidR="00F75FE9" w:rsidRDefault="001446B5" w:rsidP="00F73262">
      <w:pPr>
        <w:pStyle w:val="Section10-Heading1"/>
      </w:pPr>
      <w:r>
        <w:t xml:space="preserve">Option 2: </w:t>
      </w:r>
      <w:r w:rsidR="005C4234" w:rsidRPr="00B637AF">
        <w:t>Performance Bond</w:t>
      </w:r>
      <w:bookmarkEnd w:id="1065"/>
      <w:bookmarkEnd w:id="1066"/>
    </w:p>
    <w:p w14:paraId="3E528057" w14:textId="02A7F15D" w:rsidR="00F73262" w:rsidRPr="00B637AF" w:rsidRDefault="00F75FE9" w:rsidP="00F73262">
      <w:pPr>
        <w:pStyle w:val="Section10-Heading1"/>
      </w:pPr>
      <w:r>
        <w:t>Not Applicable</w:t>
      </w:r>
    </w:p>
    <w:p w14:paraId="7E1259ED" w14:textId="77777777" w:rsidR="00795684" w:rsidRPr="00B637AF" w:rsidRDefault="00795684" w:rsidP="00795684">
      <w:pPr>
        <w:rPr>
          <w:iCs/>
        </w:rPr>
      </w:pPr>
    </w:p>
    <w:p w14:paraId="2110CE83" w14:textId="77777777" w:rsidR="00795684" w:rsidRPr="00B637AF" w:rsidRDefault="00795684" w:rsidP="00795684">
      <w:pPr>
        <w:rPr>
          <w:iCs/>
        </w:rPr>
      </w:pPr>
    </w:p>
    <w:p w14:paraId="1CCF4358" w14:textId="77777777" w:rsidR="00795684" w:rsidRPr="00B637AF" w:rsidRDefault="00795684" w:rsidP="001D2F4E">
      <w:pPr>
        <w:jc w:val="both"/>
        <w:rPr>
          <w:iCs/>
        </w:rPr>
      </w:pPr>
      <w:r w:rsidRPr="00B637AF">
        <w:rPr>
          <w:iCs/>
        </w:rPr>
        <w:t xml:space="preserve">By this Bond </w:t>
      </w:r>
      <w:r w:rsidRPr="00B637AF">
        <w:rPr>
          <w:i/>
          <w:iCs/>
        </w:rPr>
        <w:t>[insert name of Principal]</w:t>
      </w:r>
      <w:r w:rsidRPr="00B637AF">
        <w:rPr>
          <w:iCs/>
        </w:rPr>
        <w:t xml:space="preserve"> as Principal (hereinafter called “the Contractor”) and </w:t>
      </w:r>
      <w:r w:rsidRPr="00B637AF">
        <w:rPr>
          <w:i/>
          <w:iCs/>
        </w:rPr>
        <w:t>[insert name of Surety]</w:t>
      </w:r>
      <w:r w:rsidRPr="00B637AF">
        <w:rPr>
          <w:iCs/>
        </w:rPr>
        <w:t xml:space="preserve"> as Surety (hereinafter called “the Surety”), are held and firmly bound unto </w:t>
      </w:r>
      <w:r w:rsidRPr="00B637AF">
        <w:rPr>
          <w:i/>
          <w:iCs/>
        </w:rPr>
        <w:t>[insert name of Employer]</w:t>
      </w:r>
      <w:r w:rsidRPr="00B637AF">
        <w:rPr>
          <w:iCs/>
        </w:rPr>
        <w:t xml:space="preserve"> as Obligee (hereinafter called “the Employer”) in the amount of </w:t>
      </w:r>
      <w:r w:rsidRPr="00B637AF">
        <w:rPr>
          <w:i/>
          <w:iCs/>
        </w:rPr>
        <w:t>[insert amount in words and figures]</w:t>
      </w:r>
      <w:r w:rsidRPr="00B637AF">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565752F2" w14:textId="77777777" w:rsidR="00795684" w:rsidRPr="00B637AF" w:rsidRDefault="00795684" w:rsidP="001D2F4E">
      <w:pPr>
        <w:jc w:val="both"/>
        <w:rPr>
          <w:iCs/>
        </w:rPr>
      </w:pPr>
    </w:p>
    <w:p w14:paraId="6F15EECB" w14:textId="77777777" w:rsidR="00795684" w:rsidRPr="00B637AF" w:rsidRDefault="00795684" w:rsidP="001D2F4E">
      <w:pPr>
        <w:tabs>
          <w:tab w:val="left" w:pos="1260"/>
          <w:tab w:val="left" w:pos="4140"/>
        </w:tabs>
        <w:jc w:val="both"/>
        <w:rPr>
          <w:iCs/>
        </w:rPr>
      </w:pPr>
      <w:r w:rsidRPr="00B637AF">
        <w:rPr>
          <w:iCs/>
        </w:rPr>
        <w:t xml:space="preserve">WHEREAS the Contractor has entered into a written Agreement with the Employer dated the </w:t>
      </w:r>
      <w:r w:rsidRPr="00B637AF">
        <w:rPr>
          <w:iCs/>
          <w:u w:val="single"/>
        </w:rPr>
        <w:tab/>
      </w:r>
      <w:r w:rsidRPr="00B637AF">
        <w:rPr>
          <w:iCs/>
        </w:rPr>
        <w:t xml:space="preserve"> day of </w:t>
      </w:r>
      <w:r w:rsidRPr="00B637AF">
        <w:rPr>
          <w:iCs/>
          <w:u w:val="single"/>
        </w:rPr>
        <w:tab/>
      </w:r>
      <w:r w:rsidRPr="00B637AF">
        <w:rPr>
          <w:iCs/>
        </w:rPr>
        <w:t xml:space="preserve">, 20 </w:t>
      </w:r>
      <w:r w:rsidRPr="00B637AF">
        <w:rPr>
          <w:iCs/>
          <w:u w:val="single"/>
        </w:rPr>
        <w:tab/>
      </w:r>
      <w:r w:rsidRPr="00B637AF">
        <w:rPr>
          <w:iCs/>
        </w:rPr>
        <w:t xml:space="preserve">, for </w:t>
      </w:r>
      <w:r w:rsidRPr="00B637AF">
        <w:rPr>
          <w:i/>
        </w:rPr>
        <w:t>[name of contract and brief description of Works]</w:t>
      </w:r>
      <w:r w:rsidRPr="00B637AF">
        <w:rPr>
          <w:iCs/>
        </w:rPr>
        <w:t xml:space="preserve"> in accordance with the documents, plans, specifications, and amendments thereto, which to the extent herein provided for, are by reference made part hereof and are hereinafter referred to as the Contract.</w:t>
      </w:r>
    </w:p>
    <w:p w14:paraId="3776DCA1" w14:textId="77777777" w:rsidR="00795684" w:rsidRPr="00B637AF" w:rsidRDefault="00795684" w:rsidP="001D2F4E">
      <w:pPr>
        <w:tabs>
          <w:tab w:val="left" w:pos="1440"/>
          <w:tab w:val="left" w:pos="4320"/>
        </w:tabs>
        <w:jc w:val="both"/>
        <w:rPr>
          <w:iCs/>
        </w:rPr>
      </w:pPr>
    </w:p>
    <w:p w14:paraId="65FAE221" w14:textId="77777777" w:rsidR="00795684" w:rsidRPr="00B637AF" w:rsidRDefault="00795684" w:rsidP="001D2F4E">
      <w:pPr>
        <w:jc w:val="both"/>
        <w:rPr>
          <w:iCs/>
        </w:rPr>
      </w:pPr>
      <w:r w:rsidRPr="00B637AF">
        <w:rPr>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64C1FD6E" w14:textId="77777777" w:rsidR="00795684" w:rsidRPr="00B637AF" w:rsidRDefault="00795684" w:rsidP="001D2F4E">
      <w:pPr>
        <w:jc w:val="both"/>
        <w:rPr>
          <w:iCs/>
        </w:rPr>
      </w:pPr>
    </w:p>
    <w:p w14:paraId="01243EF4" w14:textId="77777777" w:rsidR="00795684" w:rsidRPr="00B637AF" w:rsidRDefault="00795684" w:rsidP="001D2F4E">
      <w:pPr>
        <w:tabs>
          <w:tab w:val="left" w:pos="1080"/>
        </w:tabs>
        <w:ind w:left="1080" w:hanging="540"/>
        <w:jc w:val="both"/>
        <w:rPr>
          <w:iCs/>
        </w:rPr>
      </w:pPr>
      <w:r w:rsidRPr="00B637AF">
        <w:rPr>
          <w:iCs/>
        </w:rPr>
        <w:t>(1)</w:t>
      </w:r>
      <w:r w:rsidRPr="00B637AF">
        <w:rPr>
          <w:iCs/>
        </w:rPr>
        <w:tab/>
        <w:t>complete the Contract in accordance with its terms and conditions; or</w:t>
      </w:r>
    </w:p>
    <w:p w14:paraId="668FCFE2" w14:textId="77777777" w:rsidR="00795684" w:rsidRPr="00B637AF" w:rsidRDefault="00795684" w:rsidP="001D2F4E">
      <w:pPr>
        <w:tabs>
          <w:tab w:val="left" w:pos="1080"/>
        </w:tabs>
        <w:ind w:left="1080" w:hanging="540"/>
        <w:jc w:val="both"/>
        <w:rPr>
          <w:iCs/>
        </w:rPr>
      </w:pPr>
    </w:p>
    <w:p w14:paraId="3627089D" w14:textId="77777777" w:rsidR="00795684" w:rsidRPr="00B637AF" w:rsidRDefault="00795684" w:rsidP="001D2F4E">
      <w:pPr>
        <w:tabs>
          <w:tab w:val="left" w:pos="1080"/>
        </w:tabs>
        <w:ind w:left="1080" w:hanging="540"/>
        <w:jc w:val="both"/>
        <w:rPr>
          <w:iCs/>
        </w:rPr>
      </w:pPr>
      <w:r w:rsidRPr="00B637AF">
        <w:rPr>
          <w:iCs/>
        </w:rPr>
        <w:t>(2)</w:t>
      </w:r>
      <w:r w:rsidRPr="00B637AF">
        <w:rPr>
          <w:iCs/>
        </w:rPr>
        <w:tab/>
        <w:t xml:space="preserve">obtain a Bid or </w:t>
      </w:r>
      <w:r w:rsidR="0000442C" w:rsidRPr="00B637AF">
        <w:rPr>
          <w:iCs/>
        </w:rPr>
        <w:t>B</w:t>
      </w:r>
      <w:r w:rsidRPr="00B637AF">
        <w:rPr>
          <w:iCs/>
        </w:rPr>
        <w:t>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1282497A" w14:textId="77777777" w:rsidR="00795684" w:rsidRPr="00B637AF" w:rsidRDefault="00795684" w:rsidP="00795684">
      <w:pPr>
        <w:tabs>
          <w:tab w:val="left" w:pos="1080"/>
        </w:tabs>
        <w:ind w:left="1080" w:hanging="540"/>
        <w:rPr>
          <w:iCs/>
        </w:rPr>
      </w:pPr>
    </w:p>
    <w:p w14:paraId="2B498A04" w14:textId="77777777" w:rsidR="00795684" w:rsidRPr="00B637AF" w:rsidRDefault="00795684" w:rsidP="001D2F4E">
      <w:pPr>
        <w:tabs>
          <w:tab w:val="left" w:pos="1080"/>
        </w:tabs>
        <w:ind w:left="1080" w:hanging="540"/>
        <w:jc w:val="both"/>
        <w:rPr>
          <w:iCs/>
        </w:rPr>
      </w:pPr>
      <w:r w:rsidRPr="00B637AF">
        <w:rPr>
          <w:iCs/>
        </w:rPr>
        <w:lastRenderedPageBreak/>
        <w:t>(3)</w:t>
      </w:r>
      <w:r w:rsidRPr="00B637AF">
        <w:rPr>
          <w:iCs/>
        </w:rPr>
        <w:tab/>
        <w:t>pay the Employer the amount required by Employer to complete the Contract in accordance with its terms and conditions up to a total not exceeding the amount of this Bond.</w:t>
      </w:r>
    </w:p>
    <w:p w14:paraId="3F4073E0" w14:textId="77777777" w:rsidR="00795684" w:rsidRPr="00B637AF" w:rsidRDefault="00795684" w:rsidP="001D2F4E">
      <w:pPr>
        <w:jc w:val="both"/>
        <w:rPr>
          <w:iCs/>
        </w:rPr>
      </w:pPr>
    </w:p>
    <w:p w14:paraId="26AA2999" w14:textId="77777777" w:rsidR="00795684" w:rsidRPr="00B637AF" w:rsidRDefault="00795684" w:rsidP="001D2F4E">
      <w:pPr>
        <w:jc w:val="both"/>
        <w:rPr>
          <w:iCs/>
        </w:rPr>
      </w:pPr>
      <w:r w:rsidRPr="00B637AF">
        <w:rPr>
          <w:iCs/>
        </w:rPr>
        <w:t>The Surety shall not be liable for a greater sum than the specified penalty of this Bond.</w:t>
      </w:r>
    </w:p>
    <w:p w14:paraId="690AA886" w14:textId="77777777" w:rsidR="00795684" w:rsidRPr="00B637AF" w:rsidRDefault="00795684" w:rsidP="001D2F4E">
      <w:pPr>
        <w:jc w:val="both"/>
        <w:rPr>
          <w:iCs/>
        </w:rPr>
      </w:pPr>
    </w:p>
    <w:p w14:paraId="58F003A1" w14:textId="18E07D30" w:rsidR="00795684" w:rsidRPr="00B637AF" w:rsidRDefault="00795684" w:rsidP="001D2F4E">
      <w:pPr>
        <w:jc w:val="both"/>
        <w:rPr>
          <w:iCs/>
        </w:rPr>
      </w:pPr>
      <w:r w:rsidRPr="00B637AF">
        <w:rPr>
          <w:iCs/>
        </w:rPr>
        <w:t>Any suit under this Bond must be instituted before the expiration of one year from the date of issu</w:t>
      </w:r>
      <w:r w:rsidR="003148CD">
        <w:rPr>
          <w:iCs/>
        </w:rPr>
        <w:t>e</w:t>
      </w:r>
      <w:r w:rsidRPr="00B637AF">
        <w:rPr>
          <w:iCs/>
        </w:rPr>
        <w:t xml:space="preserve"> of the</w:t>
      </w:r>
      <w:r w:rsidR="003148CD">
        <w:rPr>
          <w:iCs/>
        </w:rPr>
        <w:t xml:space="preserve"> </w:t>
      </w:r>
      <w:r w:rsidRPr="00B637AF">
        <w:rPr>
          <w:iCs/>
        </w:rPr>
        <w:t>Certificate</w:t>
      </w:r>
      <w:r w:rsidR="003148CD">
        <w:rPr>
          <w:iCs/>
        </w:rPr>
        <w:t xml:space="preserve"> of Completion</w:t>
      </w:r>
      <w:r w:rsidRPr="00B637AF">
        <w:rPr>
          <w:iCs/>
        </w:rPr>
        <w:t>.</w:t>
      </w:r>
    </w:p>
    <w:p w14:paraId="0AC8275C" w14:textId="77777777" w:rsidR="00795684" w:rsidRPr="00B637AF" w:rsidRDefault="00795684" w:rsidP="001D2F4E">
      <w:pPr>
        <w:jc w:val="both"/>
        <w:rPr>
          <w:iCs/>
        </w:rPr>
      </w:pPr>
    </w:p>
    <w:p w14:paraId="3B9AAF2B" w14:textId="77777777" w:rsidR="00795684" w:rsidRPr="00B637AF" w:rsidRDefault="00795684" w:rsidP="001D2F4E">
      <w:pPr>
        <w:jc w:val="both"/>
        <w:rPr>
          <w:iCs/>
        </w:rPr>
      </w:pPr>
      <w:r w:rsidRPr="00B637AF">
        <w:rPr>
          <w:iCs/>
        </w:rPr>
        <w:t>No right of action shall accrue on this Bond to or for the use of any person or corporation other than the Employer named herein or the heirs, executors, administrators, successors, and assigns of the Employer.</w:t>
      </w:r>
    </w:p>
    <w:p w14:paraId="383EC7AF" w14:textId="77777777" w:rsidR="00795684" w:rsidRPr="00B637AF" w:rsidRDefault="00795684" w:rsidP="00795684">
      <w:pPr>
        <w:rPr>
          <w:iCs/>
        </w:rPr>
      </w:pPr>
    </w:p>
    <w:p w14:paraId="5B7F4DDA" w14:textId="77777777" w:rsidR="00795684" w:rsidRPr="00B637AF" w:rsidRDefault="00795684" w:rsidP="001D2F4E">
      <w:pPr>
        <w:tabs>
          <w:tab w:val="left" w:pos="5400"/>
          <w:tab w:val="left" w:pos="8280"/>
          <w:tab w:val="left" w:pos="9000"/>
        </w:tabs>
        <w:jc w:val="both"/>
        <w:rPr>
          <w:iCs/>
        </w:rPr>
      </w:pPr>
      <w:r w:rsidRPr="00B637AF">
        <w:rPr>
          <w:iCs/>
        </w:rPr>
        <w:t xml:space="preserve">In testimony whereof, the Contractor has hereunto set his hand and affixed his seal, and the Surety has caused these presents to be sealed with his corporate seal duly attested by the signature of his legal representative, this </w:t>
      </w:r>
      <w:r w:rsidRPr="00B637AF">
        <w:rPr>
          <w:iCs/>
          <w:u w:val="single"/>
        </w:rPr>
        <w:tab/>
      </w:r>
      <w:r w:rsidRPr="00B637AF">
        <w:rPr>
          <w:iCs/>
        </w:rPr>
        <w:t xml:space="preserve"> day of </w:t>
      </w:r>
      <w:r w:rsidRPr="00B637AF">
        <w:rPr>
          <w:iCs/>
          <w:u w:val="single"/>
        </w:rPr>
        <w:tab/>
      </w:r>
      <w:r w:rsidRPr="00B637AF">
        <w:rPr>
          <w:iCs/>
        </w:rPr>
        <w:t xml:space="preserve"> 20 </w:t>
      </w:r>
      <w:r w:rsidRPr="00B637AF">
        <w:rPr>
          <w:iCs/>
          <w:u w:val="single"/>
        </w:rPr>
        <w:tab/>
      </w:r>
      <w:r w:rsidRPr="00B637AF">
        <w:rPr>
          <w:iCs/>
        </w:rPr>
        <w:t>.</w:t>
      </w:r>
    </w:p>
    <w:p w14:paraId="3DDA96C3" w14:textId="77777777" w:rsidR="00795684" w:rsidRPr="00B637AF" w:rsidRDefault="00795684" w:rsidP="00795684">
      <w:pPr>
        <w:rPr>
          <w:iCs/>
        </w:rPr>
      </w:pPr>
    </w:p>
    <w:p w14:paraId="05D68645" w14:textId="77777777" w:rsidR="00795684" w:rsidRPr="00B637AF" w:rsidRDefault="00795684" w:rsidP="00795684">
      <w:pPr>
        <w:tabs>
          <w:tab w:val="left" w:pos="3600"/>
          <w:tab w:val="left" w:pos="9000"/>
        </w:tabs>
        <w:rPr>
          <w:iCs/>
        </w:rPr>
      </w:pPr>
    </w:p>
    <w:p w14:paraId="11E9A6DD" w14:textId="77777777" w:rsidR="00795684" w:rsidRPr="00B637AF" w:rsidRDefault="00795684" w:rsidP="00795684">
      <w:pPr>
        <w:tabs>
          <w:tab w:val="left" w:pos="3600"/>
          <w:tab w:val="left" w:pos="9000"/>
        </w:tabs>
        <w:rPr>
          <w:iCs/>
        </w:rPr>
      </w:pPr>
      <w:r w:rsidRPr="00B637AF">
        <w:rPr>
          <w:iCs/>
        </w:rPr>
        <w:t xml:space="preserve">SIGNED ON </w:t>
      </w:r>
      <w:r w:rsidRPr="00B637AF">
        <w:rPr>
          <w:iCs/>
          <w:u w:val="single"/>
        </w:rPr>
        <w:tab/>
      </w:r>
      <w:r w:rsidRPr="00B637AF">
        <w:rPr>
          <w:iCs/>
        </w:rPr>
        <w:t xml:space="preserve"> on behalf of </w:t>
      </w:r>
      <w:r w:rsidRPr="00B637AF">
        <w:rPr>
          <w:iCs/>
          <w:u w:val="single"/>
        </w:rPr>
        <w:tab/>
      </w:r>
    </w:p>
    <w:p w14:paraId="4BB31CB0" w14:textId="77777777" w:rsidR="00795684" w:rsidRPr="00B637AF" w:rsidRDefault="00795684" w:rsidP="00795684">
      <w:pPr>
        <w:rPr>
          <w:iCs/>
        </w:rPr>
      </w:pPr>
    </w:p>
    <w:p w14:paraId="316072D1" w14:textId="77777777" w:rsidR="00795684" w:rsidRPr="00B637AF" w:rsidRDefault="00795684" w:rsidP="00795684">
      <w:pPr>
        <w:rPr>
          <w:iCs/>
        </w:rPr>
      </w:pPr>
    </w:p>
    <w:p w14:paraId="5C217E76" w14:textId="77777777" w:rsidR="00795684" w:rsidRPr="00B637AF" w:rsidRDefault="00795684" w:rsidP="00795684">
      <w:pPr>
        <w:tabs>
          <w:tab w:val="left" w:pos="3960"/>
          <w:tab w:val="left" w:pos="9000"/>
        </w:tabs>
        <w:rPr>
          <w:iCs/>
        </w:rPr>
      </w:pPr>
      <w:r w:rsidRPr="00B637AF">
        <w:rPr>
          <w:iCs/>
        </w:rPr>
        <w:t xml:space="preserve">By </w:t>
      </w:r>
      <w:r w:rsidRPr="00B637AF">
        <w:rPr>
          <w:iCs/>
          <w:u w:val="single"/>
        </w:rPr>
        <w:tab/>
      </w:r>
      <w:r w:rsidRPr="00B637AF">
        <w:rPr>
          <w:iCs/>
        </w:rPr>
        <w:t xml:space="preserve"> in the capacity of </w:t>
      </w:r>
      <w:r w:rsidRPr="00B637AF">
        <w:rPr>
          <w:iCs/>
          <w:u w:val="single"/>
        </w:rPr>
        <w:tab/>
      </w:r>
    </w:p>
    <w:p w14:paraId="0BFD5A19" w14:textId="77777777" w:rsidR="00795684" w:rsidRPr="00B637AF" w:rsidRDefault="00795684" w:rsidP="00795684">
      <w:pPr>
        <w:rPr>
          <w:iCs/>
        </w:rPr>
      </w:pPr>
    </w:p>
    <w:p w14:paraId="117633C5" w14:textId="77777777" w:rsidR="00795684" w:rsidRPr="00B637AF" w:rsidRDefault="00795684" w:rsidP="00795684">
      <w:pPr>
        <w:rPr>
          <w:iCs/>
        </w:rPr>
      </w:pPr>
    </w:p>
    <w:p w14:paraId="7EACD95D" w14:textId="77777777" w:rsidR="00795684" w:rsidRPr="00B637AF" w:rsidRDefault="00795684" w:rsidP="00795684">
      <w:pPr>
        <w:tabs>
          <w:tab w:val="left" w:pos="9000"/>
        </w:tabs>
        <w:rPr>
          <w:iCs/>
        </w:rPr>
      </w:pPr>
      <w:r w:rsidRPr="00B637AF">
        <w:rPr>
          <w:iCs/>
        </w:rPr>
        <w:t xml:space="preserve">In the presence of </w:t>
      </w:r>
      <w:r w:rsidRPr="00B637AF">
        <w:rPr>
          <w:iCs/>
          <w:u w:val="single"/>
        </w:rPr>
        <w:tab/>
      </w:r>
    </w:p>
    <w:p w14:paraId="481BCBF5" w14:textId="77777777" w:rsidR="00795684" w:rsidRPr="00B637AF" w:rsidRDefault="00795684" w:rsidP="00795684">
      <w:pPr>
        <w:rPr>
          <w:iCs/>
        </w:rPr>
      </w:pPr>
    </w:p>
    <w:p w14:paraId="6D6C438D" w14:textId="77777777" w:rsidR="00795684" w:rsidRPr="00B637AF" w:rsidRDefault="00795684" w:rsidP="00795684">
      <w:pPr>
        <w:rPr>
          <w:iCs/>
        </w:rPr>
      </w:pPr>
    </w:p>
    <w:p w14:paraId="6D687859" w14:textId="77777777" w:rsidR="00795684" w:rsidRPr="00B637AF" w:rsidRDefault="00795684" w:rsidP="00795684">
      <w:pPr>
        <w:rPr>
          <w:iCs/>
        </w:rPr>
      </w:pPr>
    </w:p>
    <w:p w14:paraId="5BDDDF8C" w14:textId="77777777" w:rsidR="00795684" w:rsidRPr="00B637AF" w:rsidRDefault="00795684" w:rsidP="00795684">
      <w:pPr>
        <w:tabs>
          <w:tab w:val="left" w:pos="3600"/>
          <w:tab w:val="left" w:pos="9000"/>
        </w:tabs>
        <w:rPr>
          <w:iCs/>
        </w:rPr>
      </w:pPr>
      <w:r w:rsidRPr="00B637AF">
        <w:rPr>
          <w:iCs/>
        </w:rPr>
        <w:t xml:space="preserve">SIGNED ON </w:t>
      </w:r>
      <w:r w:rsidRPr="00B637AF">
        <w:rPr>
          <w:iCs/>
          <w:u w:val="single"/>
        </w:rPr>
        <w:tab/>
      </w:r>
      <w:r w:rsidRPr="00B637AF">
        <w:rPr>
          <w:iCs/>
        </w:rPr>
        <w:t xml:space="preserve"> on behalf of </w:t>
      </w:r>
      <w:r w:rsidRPr="00B637AF">
        <w:rPr>
          <w:iCs/>
          <w:u w:val="single"/>
        </w:rPr>
        <w:tab/>
      </w:r>
    </w:p>
    <w:p w14:paraId="69D5E961" w14:textId="77777777" w:rsidR="00795684" w:rsidRPr="00B637AF" w:rsidRDefault="00795684" w:rsidP="00795684">
      <w:pPr>
        <w:rPr>
          <w:iCs/>
        </w:rPr>
      </w:pPr>
    </w:p>
    <w:p w14:paraId="4E67212D" w14:textId="77777777" w:rsidR="00795684" w:rsidRPr="00B637AF" w:rsidRDefault="00795684" w:rsidP="00795684">
      <w:pPr>
        <w:rPr>
          <w:iCs/>
        </w:rPr>
      </w:pPr>
    </w:p>
    <w:p w14:paraId="6570AD9D" w14:textId="77777777" w:rsidR="00795684" w:rsidRPr="00B637AF" w:rsidRDefault="00795684" w:rsidP="00795684">
      <w:pPr>
        <w:tabs>
          <w:tab w:val="left" w:pos="3960"/>
          <w:tab w:val="left" w:pos="9000"/>
        </w:tabs>
        <w:rPr>
          <w:iCs/>
        </w:rPr>
      </w:pPr>
      <w:r w:rsidRPr="00B637AF">
        <w:rPr>
          <w:iCs/>
        </w:rPr>
        <w:t xml:space="preserve">By </w:t>
      </w:r>
      <w:r w:rsidRPr="00B637AF">
        <w:rPr>
          <w:iCs/>
          <w:u w:val="single"/>
        </w:rPr>
        <w:tab/>
      </w:r>
      <w:r w:rsidRPr="00B637AF">
        <w:rPr>
          <w:iCs/>
        </w:rPr>
        <w:t xml:space="preserve"> in the capacity of </w:t>
      </w:r>
      <w:r w:rsidRPr="00B637AF">
        <w:rPr>
          <w:iCs/>
          <w:u w:val="single"/>
        </w:rPr>
        <w:tab/>
      </w:r>
    </w:p>
    <w:p w14:paraId="2EC139F3" w14:textId="77777777" w:rsidR="00795684" w:rsidRPr="00B637AF" w:rsidRDefault="00795684" w:rsidP="00795684">
      <w:pPr>
        <w:rPr>
          <w:iCs/>
        </w:rPr>
      </w:pPr>
    </w:p>
    <w:p w14:paraId="45D8F7EB" w14:textId="77777777" w:rsidR="00795684" w:rsidRPr="00B637AF" w:rsidRDefault="00795684" w:rsidP="00795684">
      <w:pPr>
        <w:rPr>
          <w:iCs/>
        </w:rPr>
      </w:pPr>
    </w:p>
    <w:p w14:paraId="2FABC7A4" w14:textId="77777777" w:rsidR="00795684" w:rsidRPr="00B637AF" w:rsidRDefault="00795684" w:rsidP="00795684">
      <w:pPr>
        <w:tabs>
          <w:tab w:val="left" w:pos="9000"/>
        </w:tabs>
        <w:rPr>
          <w:iCs/>
        </w:rPr>
      </w:pPr>
      <w:r w:rsidRPr="00B637AF">
        <w:rPr>
          <w:iCs/>
        </w:rPr>
        <w:t xml:space="preserve">In the presence of </w:t>
      </w:r>
      <w:r w:rsidRPr="00B637AF">
        <w:rPr>
          <w:iCs/>
          <w:u w:val="single"/>
        </w:rPr>
        <w:tab/>
      </w:r>
    </w:p>
    <w:p w14:paraId="6C16AD2D" w14:textId="77777777" w:rsidR="00795684" w:rsidRPr="00B637AF" w:rsidRDefault="00795684" w:rsidP="00795684">
      <w:pPr>
        <w:rPr>
          <w:iCs/>
        </w:rPr>
      </w:pPr>
    </w:p>
    <w:p w14:paraId="3CFE85F1" w14:textId="77777777" w:rsidR="00795684" w:rsidRPr="00B637AF" w:rsidRDefault="00795684" w:rsidP="0079568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0B654C4A" w14:textId="77777777" w:rsidR="008C6A67" w:rsidRPr="00B637AF" w:rsidRDefault="008C6A67">
      <w:pPr>
        <w:pStyle w:val="Section10-Heading1"/>
      </w:pPr>
      <w:r w:rsidRPr="00B637AF">
        <w:br w:type="page"/>
      </w:r>
    </w:p>
    <w:tbl>
      <w:tblPr>
        <w:tblW w:w="0" w:type="auto"/>
        <w:tblLayout w:type="fixed"/>
        <w:tblLook w:val="0000" w:firstRow="0" w:lastRow="0" w:firstColumn="0" w:lastColumn="0" w:noHBand="0" w:noVBand="0"/>
      </w:tblPr>
      <w:tblGrid>
        <w:gridCol w:w="9198"/>
      </w:tblGrid>
      <w:tr w:rsidR="008C6A67" w:rsidRPr="00B637AF" w14:paraId="6BB5B9B4" w14:textId="77777777" w:rsidTr="00FE524B">
        <w:trPr>
          <w:trHeight w:val="900"/>
        </w:trPr>
        <w:tc>
          <w:tcPr>
            <w:tcW w:w="9198" w:type="dxa"/>
            <w:vAlign w:val="center"/>
          </w:tcPr>
          <w:p w14:paraId="482C6F46" w14:textId="3FE3F7A9" w:rsidR="00F75FE9" w:rsidRPr="004E3E39" w:rsidRDefault="008C6A67" w:rsidP="00F75FE9">
            <w:pPr>
              <w:pStyle w:val="Section10-Heading1"/>
            </w:pPr>
            <w:bookmarkStart w:id="1069" w:name="_Toc26780745"/>
            <w:r w:rsidRPr="00B637AF">
              <w:lastRenderedPageBreak/>
              <w:t>Environmental</w:t>
            </w:r>
            <w:r w:rsidR="00C05E14">
              <w:t xml:space="preserve"> and </w:t>
            </w:r>
            <w:r w:rsidRPr="00B637AF">
              <w:t>Social (ES) Performance Security</w:t>
            </w:r>
            <w:bookmarkEnd w:id="1069"/>
          </w:p>
        </w:tc>
      </w:tr>
    </w:tbl>
    <w:p w14:paraId="35A21019" w14:textId="7149AF7C" w:rsidR="008C6A67" w:rsidRPr="00B637AF" w:rsidRDefault="008C6A67" w:rsidP="008C6A67">
      <w:pPr>
        <w:spacing w:before="120" w:after="120"/>
        <w:jc w:val="center"/>
        <w:rPr>
          <w:rFonts w:eastAsia="Arial Unicode MS"/>
          <w:b/>
          <w:bCs/>
          <w:iCs/>
          <w:color w:val="000000"/>
          <w:sz w:val="28"/>
          <w:szCs w:val="28"/>
        </w:rPr>
      </w:pPr>
      <w:r w:rsidRPr="00B637AF">
        <w:rPr>
          <w:b/>
          <w:bCs/>
          <w:iCs/>
          <w:color w:val="000000"/>
          <w:sz w:val="28"/>
          <w:szCs w:val="28"/>
        </w:rPr>
        <w:t>ES Demand Guarantee</w:t>
      </w:r>
      <w:r w:rsidR="001E4BA9">
        <w:rPr>
          <w:b/>
          <w:bCs/>
          <w:iCs/>
          <w:color w:val="000000"/>
          <w:sz w:val="28"/>
          <w:szCs w:val="28"/>
        </w:rPr>
        <w:t xml:space="preserve"> </w:t>
      </w:r>
    </w:p>
    <w:p w14:paraId="25506387" w14:textId="2949817D" w:rsidR="008C6A67" w:rsidRPr="00B637AF" w:rsidRDefault="00F75FE9" w:rsidP="004E3E39">
      <w:pPr>
        <w:spacing w:before="240" w:after="120"/>
        <w:jc w:val="center"/>
        <w:rPr>
          <w:color w:val="000000"/>
        </w:rPr>
      </w:pPr>
      <w:r w:rsidRPr="00323E58">
        <w:rPr>
          <w:b/>
          <w:bCs/>
          <w:iCs/>
          <w:color w:val="000000"/>
          <w:sz w:val="28"/>
          <w:szCs w:val="28"/>
        </w:rPr>
        <w:t>Not Applicable</w:t>
      </w:r>
    </w:p>
    <w:p w14:paraId="180700B8" w14:textId="77777777" w:rsidR="008C6A67" w:rsidRPr="00B637AF" w:rsidRDefault="008C6A67" w:rsidP="008C6A67">
      <w:pPr>
        <w:spacing w:before="240" w:after="120"/>
        <w:jc w:val="center"/>
        <w:rPr>
          <w:rFonts w:eastAsia="Arial Unicode MS"/>
          <w:i/>
          <w:color w:val="000000"/>
        </w:rPr>
      </w:pPr>
      <w:r w:rsidRPr="00B637AF">
        <w:rPr>
          <w:rFonts w:eastAsia="Arial Unicode MS"/>
          <w:i/>
          <w:color w:val="000000"/>
        </w:rPr>
        <w:t>[Guarantor letterhead or SWIFT identifier code]</w:t>
      </w:r>
    </w:p>
    <w:p w14:paraId="5FB3620B" w14:textId="77777777" w:rsidR="008C6A67" w:rsidRPr="00B637AF" w:rsidRDefault="008C6A67" w:rsidP="008C6A67">
      <w:pPr>
        <w:spacing w:before="240" w:after="120"/>
        <w:rPr>
          <w:rFonts w:eastAsia="Arial Unicode MS"/>
          <w:i/>
          <w:color w:val="000000"/>
        </w:rPr>
      </w:pPr>
      <w:r w:rsidRPr="00B637AF">
        <w:rPr>
          <w:rFonts w:eastAsia="Arial Unicode MS"/>
          <w:b/>
          <w:color w:val="000000"/>
        </w:rPr>
        <w:t>Beneficiary:</w:t>
      </w:r>
      <w:r w:rsidRPr="00B637AF">
        <w:rPr>
          <w:rFonts w:eastAsia="Arial Unicode MS"/>
          <w:color w:val="000000"/>
        </w:rPr>
        <w:tab/>
      </w:r>
      <w:r w:rsidRPr="00B637AF">
        <w:rPr>
          <w:rFonts w:eastAsia="Arial Unicode MS"/>
          <w:i/>
          <w:color w:val="000000"/>
        </w:rPr>
        <w:t xml:space="preserve">[insert name and Address of </w:t>
      </w:r>
      <w:r w:rsidRPr="00B637AF">
        <w:rPr>
          <w:rFonts w:eastAsia="Arial Unicode MS"/>
          <w:color w:val="000000"/>
        </w:rPr>
        <w:t>Employer</w:t>
      </w:r>
      <w:r w:rsidRPr="00B637AF">
        <w:rPr>
          <w:rFonts w:eastAsia="Arial Unicode MS"/>
          <w:i/>
          <w:color w:val="000000"/>
        </w:rPr>
        <w:t>]</w:t>
      </w:r>
      <w:r w:rsidRPr="00B637AF">
        <w:rPr>
          <w:rFonts w:eastAsia="Arial Unicode MS"/>
          <w:i/>
          <w:color w:val="000000"/>
        </w:rPr>
        <w:tab/>
      </w:r>
      <w:r w:rsidRPr="00B637AF">
        <w:rPr>
          <w:rFonts w:eastAsia="Arial Unicode MS"/>
          <w:i/>
          <w:color w:val="000000"/>
        </w:rPr>
        <w:tab/>
      </w:r>
    </w:p>
    <w:p w14:paraId="7FC5199B" w14:textId="7D6BC340" w:rsidR="008C6A67" w:rsidRPr="00B637AF" w:rsidRDefault="008C6A67" w:rsidP="008C6A67">
      <w:pPr>
        <w:spacing w:before="240" w:after="120"/>
        <w:rPr>
          <w:rFonts w:eastAsia="Arial Unicode MS"/>
          <w:color w:val="000000"/>
        </w:rPr>
      </w:pPr>
      <w:r w:rsidRPr="00B637AF">
        <w:rPr>
          <w:rFonts w:eastAsia="Arial Unicode MS"/>
          <w:b/>
          <w:color w:val="000000"/>
        </w:rPr>
        <w:t>Date:</w:t>
      </w:r>
      <w:r w:rsidRPr="00B637AF">
        <w:rPr>
          <w:rFonts w:eastAsia="Arial Unicode MS"/>
          <w:color w:val="000000"/>
        </w:rPr>
        <w:tab/>
      </w:r>
      <w:r w:rsidRPr="00B637AF">
        <w:rPr>
          <w:rFonts w:eastAsia="Arial Unicode MS"/>
          <w:i/>
          <w:color w:val="000000"/>
        </w:rPr>
        <w:t>[Insert date of issue]</w:t>
      </w:r>
    </w:p>
    <w:p w14:paraId="477458CD" w14:textId="77777777" w:rsidR="008C6A67" w:rsidRPr="00B637AF" w:rsidRDefault="008C6A67" w:rsidP="008C6A67">
      <w:pPr>
        <w:spacing w:before="240" w:after="120"/>
        <w:rPr>
          <w:rFonts w:eastAsia="Arial Unicode MS"/>
          <w:color w:val="000000"/>
        </w:rPr>
      </w:pPr>
      <w:r w:rsidRPr="00B637AF">
        <w:rPr>
          <w:rFonts w:eastAsia="Arial Unicode MS"/>
          <w:b/>
          <w:color w:val="000000"/>
        </w:rPr>
        <w:t>ES PERFORMANCE GUARANTEE No.:</w:t>
      </w:r>
      <w:r w:rsidRPr="00B637AF">
        <w:rPr>
          <w:rFonts w:eastAsia="Arial Unicode MS"/>
          <w:color w:val="000000"/>
        </w:rPr>
        <w:tab/>
      </w:r>
      <w:r w:rsidRPr="00B637AF">
        <w:rPr>
          <w:rFonts w:eastAsia="Arial Unicode MS"/>
          <w:i/>
          <w:color w:val="000000"/>
        </w:rPr>
        <w:t>[Insert guarantee reference number]</w:t>
      </w:r>
    </w:p>
    <w:p w14:paraId="557F964D" w14:textId="77777777" w:rsidR="008C6A67" w:rsidRPr="00B637AF" w:rsidRDefault="008C6A67" w:rsidP="008C6A67">
      <w:pPr>
        <w:spacing w:before="240" w:after="120"/>
        <w:rPr>
          <w:rFonts w:eastAsia="Arial Unicode MS"/>
          <w:color w:val="000000"/>
        </w:rPr>
      </w:pPr>
      <w:r w:rsidRPr="00B637AF">
        <w:rPr>
          <w:rFonts w:eastAsia="Arial Unicode MS"/>
          <w:b/>
          <w:color w:val="000000"/>
        </w:rPr>
        <w:t xml:space="preserve">Guarantor:  </w:t>
      </w:r>
      <w:r w:rsidRPr="00B637AF">
        <w:rPr>
          <w:rFonts w:eastAsia="Arial Unicode MS"/>
          <w:i/>
          <w:color w:val="000000"/>
        </w:rPr>
        <w:t>[Insert name and address of place of issue, unless indicated in the letterhead]</w:t>
      </w:r>
    </w:p>
    <w:p w14:paraId="1AB5DC0B" w14:textId="77777777" w:rsidR="008C6A67" w:rsidRPr="00B637AF" w:rsidRDefault="008C6A67" w:rsidP="008C6A67">
      <w:pPr>
        <w:spacing w:before="240" w:after="120"/>
        <w:rPr>
          <w:rFonts w:eastAsia="Arial Unicode MS"/>
          <w:color w:val="000000"/>
        </w:rPr>
      </w:pPr>
      <w:r w:rsidRPr="00B637AF">
        <w:rPr>
          <w:rFonts w:eastAsia="Arial Unicode MS"/>
          <w:color w:val="000000"/>
        </w:rPr>
        <w:t xml:space="preserve">We have been informed that ________________ (hereinafter called "the Applicant") has entered into Contract No. _____________ </w:t>
      </w:r>
      <w:r w:rsidRPr="00B637AF">
        <w:rPr>
          <w:rFonts w:eastAsia="Arial Unicode MS"/>
          <w:i/>
          <w:color w:val="000000"/>
          <w:sz w:val="20"/>
        </w:rPr>
        <w:t xml:space="preserve"> </w:t>
      </w:r>
      <w:r w:rsidRPr="00B637AF">
        <w:rPr>
          <w:rFonts w:eastAsia="Arial Unicode MS"/>
          <w:color w:val="000000"/>
        </w:rPr>
        <w:t xml:space="preserve">dated ____________ with the Beneficiary, for the execution of _____________________ (hereinafter called "the Contract"). </w:t>
      </w:r>
    </w:p>
    <w:p w14:paraId="4DC76431" w14:textId="77777777" w:rsidR="008C6A67" w:rsidRPr="00B637AF" w:rsidRDefault="008C6A67" w:rsidP="008C6A67">
      <w:pPr>
        <w:spacing w:before="240" w:after="120"/>
        <w:rPr>
          <w:rFonts w:eastAsia="Arial Unicode MS"/>
          <w:color w:val="000000"/>
        </w:rPr>
      </w:pPr>
      <w:r w:rsidRPr="00B637AF">
        <w:rPr>
          <w:rFonts w:eastAsia="Arial Unicode MS"/>
          <w:color w:val="000000"/>
        </w:rPr>
        <w:t>Furthermore, we understand that, according to the conditions of the Contract, a performance guarantee is required.</w:t>
      </w:r>
    </w:p>
    <w:p w14:paraId="755B8F9A" w14:textId="77777777" w:rsidR="008C6A67" w:rsidRPr="00B637AF" w:rsidRDefault="008C6A67" w:rsidP="0022669B">
      <w:pPr>
        <w:spacing w:before="240" w:after="120"/>
        <w:jc w:val="both"/>
        <w:rPr>
          <w:rFonts w:eastAsia="Arial Unicode MS"/>
          <w:color w:val="000000"/>
        </w:rPr>
      </w:pPr>
      <w:r w:rsidRPr="00B637AF">
        <w:rPr>
          <w:rFonts w:eastAsia="Arial Unicode MS"/>
          <w:color w:val="000000"/>
        </w:rPr>
        <w:t>At the request of the Applicant, we as Guarantor, hereby irrevocably undertake to pay the Beneficiary any sum or sums not exceeding in total an amount of ___________ (</w:t>
      </w:r>
      <w:r w:rsidRPr="00B637AF">
        <w:rPr>
          <w:rFonts w:eastAsia="Arial Unicode MS"/>
          <w:color w:val="000000"/>
          <w:u w:val="single"/>
        </w:rPr>
        <w:t xml:space="preserve">                    </w:t>
      </w:r>
      <w:r w:rsidRPr="00B637AF">
        <w:rPr>
          <w:rFonts w:eastAsia="Arial Unicode MS"/>
          <w:color w:val="000000"/>
        </w:rPr>
        <w:t>),</w:t>
      </w:r>
      <w:r w:rsidRPr="00B637AF">
        <w:rPr>
          <w:rFonts w:eastAsia="Arial Unicode MS"/>
          <w:color w:val="000000"/>
          <w:vertAlign w:val="superscript"/>
        </w:rPr>
        <w:footnoteReference w:customMarkFollows="1" w:id="33"/>
        <w:t>1</w:t>
      </w:r>
      <w:r w:rsidRPr="00B637AF">
        <w:rPr>
          <w:rFonts w:eastAsia="Arial Unicode MS"/>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00C05E14" w:rsidRPr="00753F5C">
        <w:rPr>
          <w:spacing w:val="-6"/>
          <w:szCs w:val="20"/>
        </w:rPr>
        <w:t>Environmental</w:t>
      </w:r>
      <w:r w:rsidR="00C05E14">
        <w:rPr>
          <w:spacing w:val="-6"/>
          <w:szCs w:val="20"/>
        </w:rPr>
        <w:t xml:space="preserve"> </w:t>
      </w:r>
      <w:r w:rsidR="00C05E14" w:rsidRPr="00753F5C">
        <w:rPr>
          <w:spacing w:val="-6"/>
          <w:szCs w:val="20"/>
        </w:rPr>
        <w:t xml:space="preserve">and/or </w:t>
      </w:r>
      <w:r w:rsidR="00C05E14">
        <w:rPr>
          <w:spacing w:val="-6"/>
          <w:szCs w:val="20"/>
        </w:rPr>
        <w:t xml:space="preserve">Social </w:t>
      </w:r>
      <w:r w:rsidR="00C05E14" w:rsidRPr="00753F5C">
        <w:rPr>
          <w:spacing w:val="-6"/>
          <w:szCs w:val="20"/>
        </w:rPr>
        <w:t>(</w:t>
      </w:r>
      <w:r w:rsidR="00C05E14">
        <w:rPr>
          <w:spacing w:val="-6"/>
          <w:szCs w:val="20"/>
        </w:rPr>
        <w:t>ES</w:t>
      </w:r>
      <w:r w:rsidR="00C05E14" w:rsidRPr="00753F5C">
        <w:rPr>
          <w:spacing w:val="-6"/>
          <w:szCs w:val="20"/>
        </w:rPr>
        <w:t xml:space="preserve">) </w:t>
      </w:r>
      <w:r w:rsidRPr="00B637AF">
        <w:rPr>
          <w:rFonts w:eastAsia="Arial Unicode MS"/>
          <w:color w:val="000000"/>
        </w:rPr>
        <w:t xml:space="preserve">obligation(s) under the Contract, without the Beneficiary needing to prove or to show grounds for your demand or the sum specified therein. </w:t>
      </w:r>
    </w:p>
    <w:p w14:paraId="54A1050C" w14:textId="77777777" w:rsidR="008C6A67" w:rsidRPr="00B637AF" w:rsidRDefault="008C6A67" w:rsidP="008C6A67">
      <w:pPr>
        <w:spacing w:before="240" w:after="120"/>
        <w:rPr>
          <w:rFonts w:eastAsia="Arial Unicode MS"/>
          <w:color w:val="000000"/>
        </w:rPr>
      </w:pPr>
      <w:r w:rsidRPr="00B637AF">
        <w:rPr>
          <w:rFonts w:eastAsia="Arial Unicode MS"/>
          <w:color w:val="000000"/>
        </w:rPr>
        <w:t xml:space="preserve">This guarantee shall expire, no later than the …. Day of ……, 2… </w:t>
      </w:r>
      <w:r w:rsidRPr="00B637AF">
        <w:rPr>
          <w:rFonts w:eastAsia="Arial Unicode MS"/>
          <w:color w:val="000000"/>
          <w:vertAlign w:val="superscript"/>
        </w:rPr>
        <w:footnoteReference w:customMarkFollows="1" w:id="34"/>
        <w:t>2</w:t>
      </w:r>
      <w:r w:rsidRPr="00B637AF">
        <w:rPr>
          <w:rFonts w:eastAsia="Arial Unicode MS"/>
          <w:color w:val="000000"/>
        </w:rPr>
        <w:t xml:space="preserve">, and any demand for payment under it must be received by us at this office indicated above on or before that date.  </w:t>
      </w:r>
    </w:p>
    <w:p w14:paraId="404B922C" w14:textId="77777777" w:rsidR="008C6A67" w:rsidRPr="00B637AF" w:rsidRDefault="008C6A67" w:rsidP="008C6A67">
      <w:pPr>
        <w:spacing w:before="240" w:after="120"/>
        <w:rPr>
          <w:rFonts w:eastAsia="Arial Unicode MS"/>
          <w:color w:val="000000"/>
        </w:rPr>
      </w:pPr>
      <w:r w:rsidRPr="00B637AF">
        <w:rPr>
          <w:rFonts w:eastAsia="Arial Unicode MS"/>
          <w:color w:val="000000"/>
        </w:rPr>
        <w:lastRenderedPageBreak/>
        <w:t>This guarantee is subject to the Uniform Rules for Demand Guarantees (URDG) 2010 Revision, ICC Publication No. 758, except that the supporting statement under Article 15(a) is hereby excluded.</w:t>
      </w:r>
    </w:p>
    <w:p w14:paraId="2E3382A5" w14:textId="77777777" w:rsidR="008C6A67" w:rsidRPr="00B637AF" w:rsidRDefault="008C6A67" w:rsidP="008C6A67">
      <w:pPr>
        <w:spacing w:before="240" w:after="120"/>
        <w:rPr>
          <w:rFonts w:eastAsia="Arial Unicode MS"/>
          <w:color w:val="000000"/>
        </w:rPr>
      </w:pPr>
      <w:r w:rsidRPr="00B637AF">
        <w:rPr>
          <w:rFonts w:eastAsia="Arial Unicode MS"/>
          <w:color w:val="000000"/>
        </w:rPr>
        <w:br/>
      </w:r>
    </w:p>
    <w:p w14:paraId="0927B38F" w14:textId="77777777" w:rsidR="008C6A67" w:rsidRPr="00B637AF" w:rsidRDefault="008C6A67" w:rsidP="008C6A67">
      <w:pPr>
        <w:spacing w:before="240" w:after="120"/>
        <w:jc w:val="center"/>
        <w:rPr>
          <w:color w:val="000000"/>
        </w:rPr>
      </w:pPr>
      <w:r w:rsidRPr="00B637AF">
        <w:rPr>
          <w:color w:val="000000"/>
        </w:rPr>
        <w:t xml:space="preserve">_____________________ </w:t>
      </w:r>
      <w:r w:rsidRPr="00B637AF">
        <w:rPr>
          <w:color w:val="000000"/>
        </w:rPr>
        <w:br/>
      </w:r>
      <w:r w:rsidRPr="00B637AF">
        <w:rPr>
          <w:i/>
          <w:color w:val="000000"/>
        </w:rPr>
        <w:t>[signature(s)]</w:t>
      </w:r>
      <w:r w:rsidRPr="00B637AF">
        <w:rPr>
          <w:color w:val="000000"/>
        </w:rPr>
        <w:t xml:space="preserve"> </w:t>
      </w:r>
    </w:p>
    <w:p w14:paraId="53203097" w14:textId="77777777" w:rsidR="008C6A67" w:rsidRPr="00B637AF" w:rsidRDefault="008C6A67" w:rsidP="008C6A67">
      <w:pPr>
        <w:suppressAutoHyphens/>
        <w:spacing w:before="240" w:after="120"/>
        <w:ind w:right="-72"/>
        <w:rPr>
          <w:color w:val="000000"/>
          <w:spacing w:val="-4"/>
        </w:rPr>
      </w:pPr>
      <w:r w:rsidRPr="00B637AF">
        <w:rPr>
          <w:color w:val="000000"/>
          <w:spacing w:val="-4"/>
        </w:rPr>
        <w:br/>
        <w:t xml:space="preserve"> </w:t>
      </w:r>
    </w:p>
    <w:p w14:paraId="14F5012D" w14:textId="77777777" w:rsidR="008C6A67" w:rsidRPr="00B637AF" w:rsidRDefault="008C6A67" w:rsidP="008C6A67">
      <w:pPr>
        <w:spacing w:before="240" w:after="120"/>
        <w:rPr>
          <w:color w:val="000000"/>
        </w:rPr>
      </w:pPr>
      <w:r w:rsidRPr="00B637AF">
        <w:rPr>
          <w:b/>
          <w:i/>
          <w:color w:val="000000"/>
        </w:rPr>
        <w:t>Note:  All italicized text (including footnotes) is for use in preparing this form and shall be deleted from the final product.</w:t>
      </w:r>
    </w:p>
    <w:p w14:paraId="163AD98B" w14:textId="77777777" w:rsidR="007B586E" w:rsidRPr="00B637AF" w:rsidRDefault="00795684">
      <w:pPr>
        <w:pStyle w:val="Section10-Heading1"/>
      </w:pPr>
      <w:r w:rsidRPr="00B637AF">
        <w:br w:type="page"/>
      </w:r>
      <w:bookmarkStart w:id="1070" w:name="_Toc442524982"/>
      <w:bookmarkStart w:id="1071" w:name="_Toc26780746"/>
      <w:r w:rsidR="007B586E" w:rsidRPr="00B637AF">
        <w:lastRenderedPageBreak/>
        <w:t>Advance Payment Security</w:t>
      </w:r>
      <w:bookmarkEnd w:id="1067"/>
      <w:bookmarkEnd w:id="1068"/>
      <w:bookmarkEnd w:id="1070"/>
      <w:bookmarkEnd w:id="1071"/>
    </w:p>
    <w:bookmarkEnd w:id="1062"/>
    <w:bookmarkEnd w:id="1063"/>
    <w:bookmarkEnd w:id="1064"/>
    <w:p w14:paraId="6AB853D4" w14:textId="77777777" w:rsidR="007B586E" w:rsidRPr="00B637AF" w:rsidRDefault="0000442C">
      <w:pPr>
        <w:pStyle w:val="NormalWeb"/>
        <w:tabs>
          <w:tab w:val="center" w:leader="dot" w:pos="4860"/>
          <w:tab w:val="right" w:leader="dot" w:pos="9360"/>
        </w:tabs>
        <w:spacing w:before="0" w:beforeAutospacing="0" w:after="0" w:afterAutospacing="0"/>
        <w:ind w:left="187" w:right="288"/>
        <w:jc w:val="center"/>
        <w:rPr>
          <w:rFonts w:ascii="Times New Roman" w:hAnsi="Times New Roman"/>
          <w:b/>
          <w:bCs/>
          <w:i/>
          <w:sz w:val="28"/>
          <w:szCs w:val="28"/>
        </w:rPr>
      </w:pPr>
      <w:r w:rsidRPr="00B637AF">
        <w:rPr>
          <w:rFonts w:ascii="Times New Roman" w:eastAsia="Times New Roman" w:hAnsi="Times New Roman"/>
          <w:b/>
          <w:sz w:val="28"/>
          <w:szCs w:val="28"/>
        </w:rPr>
        <w:t>Demand Guarantee</w:t>
      </w:r>
    </w:p>
    <w:p w14:paraId="3C74DDE8" w14:textId="77777777" w:rsidR="00EC5546" w:rsidRPr="00B637AF" w:rsidRDefault="00EC5546" w:rsidP="00EC5546">
      <w:pPr>
        <w:pStyle w:val="NormalWeb"/>
        <w:rPr>
          <w:rFonts w:ascii="Times New Roman" w:hAnsi="Times New Roman"/>
          <w:i/>
          <w:sz w:val="24"/>
        </w:rPr>
      </w:pPr>
      <w:r w:rsidRPr="00B637AF">
        <w:rPr>
          <w:rFonts w:ascii="Times New Roman" w:hAnsi="Times New Roman"/>
          <w:i/>
          <w:sz w:val="24"/>
        </w:rPr>
        <w:t xml:space="preserve">[Guarantor letterhead or SWIFT identifier code] </w:t>
      </w:r>
    </w:p>
    <w:p w14:paraId="6A71EAB7" w14:textId="77777777" w:rsidR="00EC5546" w:rsidRPr="00B637AF" w:rsidRDefault="00EC5546" w:rsidP="00EC5546">
      <w:pPr>
        <w:pStyle w:val="NormalWeb"/>
        <w:rPr>
          <w:rFonts w:ascii="Times New Roman" w:hAnsi="Times New Roman"/>
          <w:i/>
          <w:sz w:val="24"/>
        </w:rPr>
      </w:pPr>
      <w:r w:rsidRPr="00B637AF">
        <w:rPr>
          <w:rFonts w:ascii="Times New Roman" w:hAnsi="Times New Roman"/>
          <w:b/>
          <w:sz w:val="24"/>
        </w:rPr>
        <w:t>Beneficiary:</w:t>
      </w:r>
      <w:r w:rsidRPr="00B637AF">
        <w:rPr>
          <w:rFonts w:ascii="Times New Roman" w:hAnsi="Times New Roman"/>
          <w:sz w:val="24"/>
        </w:rPr>
        <w:t xml:space="preserve"> </w:t>
      </w:r>
      <w:r w:rsidRPr="00B637AF">
        <w:rPr>
          <w:rFonts w:ascii="Times New Roman" w:hAnsi="Times New Roman"/>
          <w:i/>
          <w:sz w:val="24"/>
        </w:rPr>
        <w:t xml:space="preserve">[Insert name and Address of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i/>
          <w:sz w:val="24"/>
        </w:rPr>
        <w:tab/>
      </w:r>
      <w:r w:rsidRPr="00B637AF">
        <w:rPr>
          <w:rFonts w:ascii="Times New Roman" w:hAnsi="Times New Roman"/>
          <w:i/>
          <w:sz w:val="24"/>
        </w:rPr>
        <w:tab/>
      </w:r>
    </w:p>
    <w:p w14:paraId="2F465BBA" w14:textId="77777777" w:rsidR="00EC5546" w:rsidRPr="00B637AF" w:rsidRDefault="00EC5546" w:rsidP="00EC5546">
      <w:pPr>
        <w:pStyle w:val="NormalWeb"/>
        <w:rPr>
          <w:rFonts w:ascii="Times New Roman" w:hAnsi="Times New Roman"/>
          <w:sz w:val="24"/>
        </w:rPr>
      </w:pPr>
      <w:r w:rsidRPr="00B637AF">
        <w:rPr>
          <w:rFonts w:ascii="Times New Roman" w:hAnsi="Times New Roman"/>
          <w:b/>
          <w:sz w:val="24"/>
        </w:rPr>
        <w:t>Date:</w:t>
      </w:r>
      <w:r w:rsidRPr="00B637AF">
        <w:rPr>
          <w:rFonts w:ascii="Times New Roman" w:hAnsi="Times New Roman"/>
          <w:sz w:val="24"/>
        </w:rPr>
        <w:tab/>
      </w:r>
      <w:r w:rsidRPr="00B637AF">
        <w:rPr>
          <w:rFonts w:ascii="Times New Roman" w:hAnsi="Times New Roman"/>
          <w:i/>
          <w:sz w:val="24"/>
        </w:rPr>
        <w:t>[Insert date of issue]</w:t>
      </w:r>
    </w:p>
    <w:p w14:paraId="3939C1F7" w14:textId="77777777" w:rsidR="00EC5546" w:rsidRPr="00B637AF" w:rsidRDefault="00EC5546" w:rsidP="00EC5546">
      <w:pPr>
        <w:pStyle w:val="NormalWeb"/>
        <w:rPr>
          <w:rFonts w:ascii="Times New Roman" w:hAnsi="Times New Roman"/>
          <w:sz w:val="24"/>
        </w:rPr>
      </w:pPr>
      <w:r w:rsidRPr="00B637AF">
        <w:rPr>
          <w:rFonts w:ascii="Times New Roman" w:hAnsi="Times New Roman"/>
          <w:b/>
          <w:sz w:val="24"/>
        </w:rPr>
        <w:t>ADVANCE PAYMENT GUARANTEE No.:</w:t>
      </w:r>
      <w:r w:rsidRPr="00B637AF">
        <w:rPr>
          <w:rFonts w:ascii="Times New Roman" w:hAnsi="Times New Roman"/>
          <w:sz w:val="24"/>
        </w:rPr>
        <w:tab/>
      </w:r>
      <w:r w:rsidRPr="00B637AF">
        <w:rPr>
          <w:rFonts w:ascii="Times New Roman" w:hAnsi="Times New Roman"/>
          <w:i/>
          <w:sz w:val="24"/>
        </w:rPr>
        <w:t>[Insert guarantee reference number]</w:t>
      </w:r>
    </w:p>
    <w:p w14:paraId="77D300EF" w14:textId="77777777" w:rsidR="00EC5546" w:rsidRPr="00B637AF" w:rsidRDefault="00EC5546" w:rsidP="008C6A67">
      <w:pPr>
        <w:pStyle w:val="NormalWeb"/>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i/>
          <w:sz w:val="24"/>
        </w:rPr>
        <w:t xml:space="preserve"> [Insert name and address of place of issue, unless indicated in the letterhead]</w:t>
      </w:r>
    </w:p>
    <w:p w14:paraId="74D7D9B7" w14:textId="77777777" w:rsidR="00EC5546" w:rsidRPr="00B637AF" w:rsidRDefault="00EC5546" w:rsidP="00EC5546">
      <w:pPr>
        <w:pStyle w:val="NormalWeb"/>
        <w:jc w:val="both"/>
        <w:rPr>
          <w:rFonts w:ascii="Times New Roman" w:hAnsi="Times New Roman"/>
          <w:sz w:val="24"/>
        </w:rPr>
      </w:pPr>
    </w:p>
    <w:p w14:paraId="17C83C4A"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 xml:space="preserve">We have been informed that </w:t>
      </w:r>
      <w:r w:rsidRPr="00B637AF">
        <w:rPr>
          <w:rFonts w:ascii="Times New Roman" w:hAnsi="Times New Roman"/>
          <w:i/>
          <w:sz w:val="24"/>
        </w:rPr>
        <w:t>[insert name of Contractor, which in the case of a joint venture shall be the name of the joint venture]</w:t>
      </w:r>
      <w:r w:rsidRPr="00B637AF">
        <w:rPr>
          <w:rFonts w:ascii="Times New Roman" w:hAnsi="Times New Roman"/>
          <w:sz w:val="24"/>
        </w:rPr>
        <w:t xml:space="preserve"> (hereinafter called “the Applicant”) has entered into Contract No. </w:t>
      </w:r>
      <w:r w:rsidRPr="00B637AF">
        <w:rPr>
          <w:rFonts w:ascii="Times New Roman" w:hAnsi="Times New Roman"/>
          <w:i/>
          <w:sz w:val="24"/>
        </w:rPr>
        <w:t xml:space="preserve">[insert reference number of the contract] </w:t>
      </w:r>
      <w:r w:rsidRPr="00B637AF">
        <w:rPr>
          <w:rFonts w:ascii="Times New Roman" w:hAnsi="Times New Roman"/>
          <w:sz w:val="24"/>
        </w:rPr>
        <w:t xml:space="preserve">dated </w:t>
      </w:r>
      <w:r w:rsidRPr="00B637AF">
        <w:rPr>
          <w:rFonts w:ascii="Times New Roman" w:hAnsi="Times New Roman"/>
          <w:i/>
          <w:sz w:val="24"/>
        </w:rPr>
        <w:t>[insert date]</w:t>
      </w:r>
      <w:r w:rsidRPr="00B637AF">
        <w:rPr>
          <w:rFonts w:ascii="Times New Roman" w:hAnsi="Times New Roman"/>
          <w:sz w:val="24"/>
        </w:rPr>
        <w:t xml:space="preserve"> with the Beneficiary, for the execution of </w:t>
      </w:r>
      <w:r w:rsidRPr="00B637AF">
        <w:rPr>
          <w:rFonts w:ascii="Times New Roman" w:hAnsi="Times New Roman"/>
          <w:i/>
          <w:sz w:val="24"/>
        </w:rPr>
        <w:t xml:space="preserve">[insert name of contract and brief description of </w:t>
      </w:r>
      <w:r w:rsidRPr="00B637AF">
        <w:rPr>
          <w:rFonts w:ascii="Times New Roman" w:hAnsi="Times New Roman"/>
          <w:sz w:val="24"/>
        </w:rPr>
        <w:t>Works</w:t>
      </w:r>
      <w:r w:rsidRPr="00B637AF">
        <w:rPr>
          <w:rFonts w:ascii="Times New Roman" w:hAnsi="Times New Roman"/>
          <w:i/>
          <w:sz w:val="24"/>
        </w:rPr>
        <w:t>]</w:t>
      </w:r>
      <w:r w:rsidRPr="00B637AF">
        <w:rPr>
          <w:rFonts w:ascii="Times New Roman" w:hAnsi="Times New Roman"/>
          <w:sz w:val="24"/>
        </w:rPr>
        <w:t xml:space="preserve"> (hereinafter called "the Contract"). </w:t>
      </w:r>
    </w:p>
    <w:p w14:paraId="77BDB1A1"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 xml:space="preserve">Furthermore, we understand that, according to the conditions of the Contract, an advance payment in the sum </w:t>
      </w:r>
      <w:r w:rsidRPr="00B637AF">
        <w:rPr>
          <w:rFonts w:ascii="Times New Roman" w:hAnsi="Times New Roman"/>
          <w:i/>
          <w:sz w:val="24"/>
        </w:rPr>
        <w:t xml:space="preserve">[insert amount in figures] </w:t>
      </w:r>
      <w:r w:rsidRPr="00B637AF">
        <w:rPr>
          <w:rFonts w:ascii="Times New Roman" w:hAnsi="Times New Roman"/>
          <w:sz w:val="24"/>
        </w:rPr>
        <w:t>()</w:t>
      </w:r>
      <w:r w:rsidRPr="00B637AF">
        <w:rPr>
          <w:rFonts w:ascii="Times New Roman" w:hAnsi="Times New Roman"/>
          <w:i/>
          <w:sz w:val="24"/>
        </w:rPr>
        <w:t xml:space="preserve"> [insert amount in words]</w:t>
      </w:r>
      <w:r w:rsidRPr="00B637AF">
        <w:rPr>
          <w:rFonts w:ascii="Times New Roman" w:hAnsi="Times New Roman"/>
          <w:sz w:val="24"/>
        </w:rPr>
        <w:t xml:space="preserve"> is to be made against an advance payment guarantee.</w:t>
      </w:r>
    </w:p>
    <w:p w14:paraId="43546A05"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At the request of the Applicant, we as Guarantor,</w:t>
      </w:r>
      <w:r w:rsidR="005068DD" w:rsidRPr="00B637AF">
        <w:rPr>
          <w:rFonts w:ascii="Times New Roman" w:hAnsi="Times New Roman"/>
          <w:sz w:val="24"/>
        </w:rPr>
        <w:t xml:space="preserve"> </w:t>
      </w:r>
      <w:r w:rsidRPr="00B637AF">
        <w:rPr>
          <w:rFonts w:ascii="Times New Roman" w:hAnsi="Times New Roman"/>
          <w:sz w:val="24"/>
        </w:rPr>
        <w:t xml:space="preserve">hereby irrevocably undertake to pay the Beneficiary any sum or sums not exceeding in total an amount of </w:t>
      </w:r>
      <w:r w:rsidRPr="00B637AF">
        <w:rPr>
          <w:rFonts w:ascii="Times New Roman" w:hAnsi="Times New Roman"/>
          <w:i/>
          <w:sz w:val="24"/>
        </w:rPr>
        <w:t>[insert amount in figures]</w:t>
      </w:r>
      <w:r w:rsidR="000E21E6" w:rsidRPr="00B637AF">
        <w:rPr>
          <w:rFonts w:ascii="Times New Roman" w:hAnsi="Times New Roman"/>
          <w:i/>
          <w:sz w:val="24"/>
        </w:rPr>
        <w:br/>
      </w:r>
      <w:r w:rsidRPr="00B637AF">
        <w:rPr>
          <w:rFonts w:ascii="Times New Roman" w:hAnsi="Times New Roman"/>
          <w:sz w:val="24"/>
        </w:rPr>
        <w:t>(</w:t>
      </w:r>
      <w:r w:rsidRPr="00B637AF">
        <w:rPr>
          <w:rFonts w:ascii="Times New Roman" w:hAnsi="Times New Roman"/>
          <w:sz w:val="24"/>
          <w:u w:val="single"/>
        </w:rPr>
        <w:t xml:space="preserve">                    </w:t>
      </w:r>
      <w:r w:rsidRPr="00B637AF">
        <w:rPr>
          <w:rFonts w:ascii="Times New Roman" w:hAnsi="Times New Roman"/>
          <w:sz w:val="24"/>
        </w:rPr>
        <w:t>)</w:t>
      </w:r>
      <w:r w:rsidRPr="00B637AF">
        <w:rPr>
          <w:rFonts w:ascii="Times New Roman" w:hAnsi="Times New Roman"/>
          <w:i/>
          <w:sz w:val="24"/>
        </w:rPr>
        <w:t xml:space="preserve"> [insert amount in words]</w:t>
      </w:r>
      <w:r w:rsidRPr="00B637AF">
        <w:rPr>
          <w:rStyle w:val="FootnoteReference"/>
          <w:rFonts w:ascii="Times New Roman" w:hAnsi="Times New Roman"/>
          <w:i/>
          <w:sz w:val="24"/>
        </w:rPr>
        <w:footnoteReference w:customMarkFollows="1" w:id="35"/>
        <w:t>1</w:t>
      </w:r>
      <w:r w:rsidRPr="00B637AF">
        <w:rPr>
          <w:rFonts w:ascii="Times New Roman" w:hAnsi="Times New Roman"/>
          <w:sz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18741776" w14:textId="77777777" w:rsidR="00EC5546" w:rsidRPr="00B637AF" w:rsidRDefault="00EC5546" w:rsidP="00EC05EE">
      <w:pPr>
        <w:pStyle w:val="P3Header1-Clauses"/>
        <w:numPr>
          <w:ilvl w:val="2"/>
          <w:numId w:val="32"/>
        </w:numPr>
        <w:tabs>
          <w:tab w:val="left" w:pos="972"/>
        </w:tabs>
        <w:rPr>
          <w:szCs w:val="24"/>
        </w:rPr>
      </w:pPr>
      <w:r w:rsidRPr="00B637AF">
        <w:rPr>
          <w:szCs w:val="24"/>
        </w:rPr>
        <w:t>has used the advance payment for purposes other than the costs of mobilization in respect of the Works; or</w:t>
      </w:r>
    </w:p>
    <w:p w14:paraId="38B4D4F2" w14:textId="77777777" w:rsidR="00EC5546" w:rsidRPr="00B637AF" w:rsidRDefault="00EC5546" w:rsidP="00EC05EE">
      <w:pPr>
        <w:pStyle w:val="P3Header1-Clauses"/>
        <w:numPr>
          <w:ilvl w:val="2"/>
          <w:numId w:val="26"/>
        </w:numPr>
        <w:tabs>
          <w:tab w:val="clear" w:pos="864"/>
          <w:tab w:val="num" w:pos="828"/>
          <w:tab w:val="left" w:pos="972"/>
        </w:tabs>
        <w:ind w:left="396" w:firstLine="144"/>
        <w:rPr>
          <w:szCs w:val="24"/>
        </w:rPr>
      </w:pPr>
      <w:r w:rsidRPr="00B637AF">
        <w:rPr>
          <w:szCs w:val="24"/>
        </w:rPr>
        <w:t xml:space="preserve"> has failed to repay the advance payment in accordance with the Contract conditions, specifying the amount which the Applicant has failed to repay. </w:t>
      </w:r>
    </w:p>
    <w:p w14:paraId="0C5A21E8" w14:textId="77777777" w:rsidR="00EC5546" w:rsidRPr="00B637AF" w:rsidRDefault="00EC5546" w:rsidP="00EC5546">
      <w:pPr>
        <w:pStyle w:val="NormalWeb"/>
        <w:jc w:val="both"/>
        <w:rPr>
          <w:rFonts w:ascii="Times New Roman" w:hAnsi="Times New Roman"/>
          <w:sz w:val="24"/>
        </w:rPr>
      </w:pPr>
    </w:p>
    <w:p w14:paraId="78D37A86"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 xml:space="preserve">A demand under this guarantee may be presented as from the presentation to the Guarantor of a certificate from the Beneficiary’s bank stating that the advance payment referred to above </w:t>
      </w:r>
      <w:r w:rsidRPr="00B637AF">
        <w:rPr>
          <w:rFonts w:ascii="Times New Roman" w:hAnsi="Times New Roman"/>
          <w:sz w:val="24"/>
        </w:rPr>
        <w:lastRenderedPageBreak/>
        <w:t xml:space="preserve">has been credited to the Applicant on its account number </w:t>
      </w:r>
      <w:r w:rsidRPr="00B637AF">
        <w:rPr>
          <w:rFonts w:ascii="Times New Roman" w:hAnsi="Times New Roman"/>
          <w:i/>
          <w:sz w:val="24"/>
        </w:rPr>
        <w:t>[insert number]</w:t>
      </w:r>
      <w:r w:rsidRPr="00B637AF">
        <w:rPr>
          <w:rFonts w:ascii="Times New Roman" w:hAnsi="Times New Roman"/>
          <w:sz w:val="24"/>
        </w:rPr>
        <w:t xml:space="preserve"> at  </w:t>
      </w:r>
      <w:r w:rsidRPr="00B637AF">
        <w:rPr>
          <w:rFonts w:ascii="Times New Roman" w:hAnsi="Times New Roman"/>
          <w:i/>
          <w:sz w:val="24"/>
        </w:rPr>
        <w:t>[insert name and address of Applicant’s bank]</w:t>
      </w:r>
      <w:r w:rsidRPr="00B637AF">
        <w:rPr>
          <w:rFonts w:ascii="Times New Roman" w:hAnsi="Times New Roman"/>
          <w:sz w:val="24"/>
        </w:rPr>
        <w:t>..</w:t>
      </w:r>
    </w:p>
    <w:p w14:paraId="64105E30" w14:textId="77777777" w:rsidR="00EC5546" w:rsidRPr="00B637AF" w:rsidRDefault="00EC5546" w:rsidP="00401450">
      <w:pPr>
        <w:pStyle w:val="NormalWeb"/>
        <w:jc w:val="both"/>
        <w:rPr>
          <w:rFonts w:ascii="Times New Roman" w:hAnsi="Times New Roman"/>
          <w:sz w:val="24"/>
        </w:rPr>
      </w:pPr>
      <w:r w:rsidRPr="00B637AF">
        <w:rPr>
          <w:rFonts w:ascii="Times New Roman" w:hAnsi="Times New Roman"/>
          <w:sz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B637AF">
        <w:rPr>
          <w:rFonts w:ascii="Times New Roman" w:hAnsi="Times New Roman"/>
          <w:i/>
          <w:sz w:val="24"/>
        </w:rPr>
        <w:t>[insert day]</w:t>
      </w:r>
      <w:r w:rsidRPr="00B637AF">
        <w:rPr>
          <w:rFonts w:ascii="Times New Roman" w:hAnsi="Times New Roman"/>
          <w:sz w:val="24"/>
        </w:rPr>
        <w:t xml:space="preserve"> day of </w:t>
      </w:r>
      <w:r w:rsidRPr="00B637AF">
        <w:rPr>
          <w:rFonts w:ascii="Times New Roman" w:hAnsi="Times New Roman"/>
          <w:i/>
          <w:sz w:val="24"/>
        </w:rPr>
        <w:t>[insert month]</w:t>
      </w:r>
      <w:r w:rsidRPr="00B637AF">
        <w:rPr>
          <w:rFonts w:ascii="Times New Roman" w:hAnsi="Times New Roman"/>
          <w:sz w:val="24"/>
        </w:rPr>
        <w:t xml:space="preserve">, 2 </w:t>
      </w:r>
      <w:r w:rsidRPr="00B637AF">
        <w:rPr>
          <w:rFonts w:ascii="Times New Roman" w:hAnsi="Times New Roman"/>
          <w:i/>
          <w:sz w:val="24"/>
        </w:rPr>
        <w:t>[insert year]</w:t>
      </w:r>
      <w:r w:rsidRPr="00B637AF">
        <w:rPr>
          <w:rFonts w:ascii="Times New Roman" w:hAnsi="Times New Roman"/>
          <w:sz w:val="24"/>
        </w:rPr>
        <w:t>,</w:t>
      </w:r>
      <w:r w:rsidRPr="00B637AF">
        <w:rPr>
          <w:rStyle w:val="FootnoteReference"/>
          <w:rFonts w:ascii="Times New Roman" w:hAnsi="Times New Roman"/>
          <w:sz w:val="24"/>
        </w:rPr>
        <w:footnoteReference w:customMarkFollows="1" w:id="36"/>
        <w:t>2</w:t>
      </w:r>
      <w:r w:rsidRPr="00B637AF">
        <w:rPr>
          <w:rFonts w:ascii="Times New Roman" w:hAnsi="Times New Roman"/>
          <w:sz w:val="24"/>
        </w:rPr>
        <w:t xml:space="preserve"> whichever is earlier.  Consequently, any demand for payment under this guarantee must be received by us at this office on or before that date.</w:t>
      </w:r>
    </w:p>
    <w:p w14:paraId="62FA4CD9" w14:textId="77777777" w:rsidR="00EC5546" w:rsidRPr="00B637AF" w:rsidRDefault="00EB5341" w:rsidP="00EC5546">
      <w:pPr>
        <w:pStyle w:val="NormalWeb"/>
        <w:spacing w:before="0" w:after="0"/>
        <w:jc w:val="both"/>
        <w:rPr>
          <w:rFonts w:ascii="Times New Roman" w:hAnsi="Times New Roman"/>
          <w:sz w:val="24"/>
        </w:rPr>
      </w:pPr>
      <w:r w:rsidRPr="00B637AF">
        <w:rPr>
          <w:rFonts w:ascii="Times New Roman" w:hAnsi="Times New Roman"/>
          <w:sz w:val="24"/>
        </w:rPr>
        <w:t>This guarantee is subject to the Uniform Rules for Demand Guarantees (URDG) 2010 Revision, ICC Publication No. 758, except that the supporting statement under Article 15(a) is hereby excluded.</w:t>
      </w:r>
    </w:p>
    <w:p w14:paraId="376312E0" w14:textId="77777777" w:rsidR="00EC5546" w:rsidRPr="00B637AF" w:rsidRDefault="00EC5546" w:rsidP="00BC7FBD">
      <w:pPr>
        <w:jc w:val="center"/>
      </w:pPr>
      <w:r w:rsidRPr="00B637AF">
        <w:t xml:space="preserve">____________________ </w:t>
      </w:r>
      <w:r w:rsidRPr="00B637AF">
        <w:br/>
      </w:r>
      <w:r w:rsidRPr="00B637AF">
        <w:rPr>
          <w:i/>
        </w:rPr>
        <w:t>[signature(s)]</w:t>
      </w:r>
    </w:p>
    <w:p w14:paraId="6ED7E062" w14:textId="77777777" w:rsidR="00EC5546" w:rsidRPr="00D46143" w:rsidRDefault="00EC5546" w:rsidP="00EC5546">
      <w:pPr>
        <w:pStyle w:val="NormalWeb"/>
        <w:tabs>
          <w:tab w:val="center" w:leader="dot" w:pos="4860"/>
          <w:tab w:val="right" w:leader="dot" w:pos="9000"/>
        </w:tabs>
        <w:spacing w:before="0" w:beforeAutospacing="0" w:after="0" w:afterAutospacing="0"/>
        <w:jc w:val="both"/>
        <w:rPr>
          <w:rFonts w:ascii="Times New Roman" w:hAnsi="Times New Roman"/>
          <w:b/>
          <w:i/>
        </w:rPr>
      </w:pPr>
      <w:r w:rsidRPr="00B637AF">
        <w:rPr>
          <w:rFonts w:ascii="Times New Roman" w:hAnsi="Times New Roman"/>
        </w:rPr>
        <w:br/>
      </w:r>
      <w:r w:rsidRPr="00B637AF">
        <w:rPr>
          <w:rFonts w:ascii="Times New Roman" w:hAnsi="Times New Roman"/>
          <w:b/>
          <w:i/>
        </w:rPr>
        <w:t>Note:  All italicized text (including footnotes) is for use in preparing this form and shall be deleted from the final product.</w:t>
      </w:r>
    </w:p>
    <w:p w14:paraId="6AC7F49A" w14:textId="77777777" w:rsidR="007B586E" w:rsidRPr="00D46143" w:rsidRDefault="007B586E">
      <w:pPr>
        <w:ind w:right="468"/>
        <w:jc w:val="both"/>
        <w:rPr>
          <w:b/>
          <w:bCs/>
          <w:i/>
          <w:iCs/>
          <w:sz w:val="20"/>
          <w:szCs w:val="20"/>
          <w14:shadow w14:blurRad="50800" w14:dist="38100" w14:dir="2700000" w14:sx="100000" w14:sy="100000" w14:kx="0" w14:ky="0" w14:algn="tl">
            <w14:srgbClr w14:val="000000">
              <w14:alpha w14:val="60000"/>
            </w14:srgbClr>
          </w14:shadow>
        </w:rPr>
      </w:pPr>
    </w:p>
    <w:p w14:paraId="13FFB275" w14:textId="77777777" w:rsidR="007B586E" w:rsidRPr="00D46143" w:rsidRDefault="007B586E">
      <w:pPr>
        <w:ind w:right="468"/>
        <w:jc w:val="both"/>
        <w:rPr>
          <w:b/>
          <w:bCs/>
          <w:i/>
          <w:iCs/>
          <w:sz w:val="20"/>
          <w:szCs w:val="20"/>
          <w14:shadow w14:blurRad="50800" w14:dist="38100" w14:dir="2700000" w14:sx="100000" w14:sy="100000" w14:kx="0" w14:ky="0" w14:algn="tl">
            <w14:srgbClr w14:val="000000">
              <w14:alpha w14:val="60000"/>
            </w14:srgbClr>
          </w14:shadow>
        </w:rPr>
      </w:pPr>
    </w:p>
    <w:p w14:paraId="536DE561" w14:textId="77777777" w:rsidR="0026735A" w:rsidRPr="00D46143" w:rsidRDefault="0026735A" w:rsidP="0026735A">
      <w:pPr>
        <w:pStyle w:val="Heading1a"/>
        <w:keepNext w:val="0"/>
        <w:keepLines w:val="0"/>
        <w:tabs>
          <w:tab w:val="clear" w:pos="-720"/>
        </w:tabs>
        <w:suppressAutoHyphens w:val="0"/>
        <w:rPr>
          <w:spacing w:val="-2"/>
        </w:rPr>
      </w:pPr>
    </w:p>
    <w:bookmarkEnd w:id="790"/>
    <w:p w14:paraId="3A05A0E4" w14:textId="77777777" w:rsidR="007B586E" w:rsidRPr="00D46143" w:rsidRDefault="007B586E" w:rsidP="00FA1118"/>
    <w:sectPr w:rsidR="007B586E" w:rsidRPr="00D46143" w:rsidSect="0069484E">
      <w:headerReference w:type="even" r:id="rId133"/>
      <w:headerReference w:type="default" r:id="rId134"/>
      <w:footerReference w:type="even" r:id="rId135"/>
      <w:footerReference w:type="default" r:id="rId136"/>
      <w:headerReference w:type="first" r:id="rId137"/>
      <w:footerReference w:type="first" r:id="rId138"/>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67094" w14:textId="77777777" w:rsidR="00A454A8" w:rsidRDefault="00A454A8">
      <w:r>
        <w:separator/>
      </w:r>
    </w:p>
  </w:endnote>
  <w:endnote w:type="continuationSeparator" w:id="0">
    <w:p w14:paraId="0E11BEE9" w14:textId="77777777" w:rsidR="00A454A8" w:rsidRDefault="00A454A8">
      <w:r>
        <w:continuationSeparator/>
      </w:r>
    </w:p>
  </w:endnote>
  <w:endnote w:type="continuationNotice" w:id="1">
    <w:p w14:paraId="7339F41D" w14:textId="77777777" w:rsidR="00A454A8" w:rsidRDefault="00A45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Optima">
    <w:altName w:val="﷽﷽﷽﷽﷽﷽﷽"/>
    <w:panose1 w:val="00000000000000000000"/>
    <w:charset w:val="00"/>
    <w:family w:val="auto"/>
    <w:notTrueType/>
    <w:pitch w:val="variable"/>
    <w:sig w:usb0="80000067"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r –¾’©">
    <w:altName w:val="Calibri"/>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8064" w14:textId="3F9ED842" w:rsidR="00C61E74" w:rsidRDefault="00C61E74">
    <w:pPr>
      <w:pStyle w:val="Footer"/>
    </w:pPr>
    <w:r>
      <w:rPr>
        <w:noProof/>
      </w:rPr>
      <mc:AlternateContent>
        <mc:Choice Requires="wps">
          <w:drawing>
            <wp:anchor distT="0" distB="0" distL="0" distR="0" simplePos="0" relativeHeight="251668480" behindDoc="0" locked="0" layoutInCell="1" allowOverlap="1" wp14:anchorId="4BDB281A" wp14:editId="50445CA8">
              <wp:simplePos x="635" y="635"/>
              <wp:positionH relativeFrom="page">
                <wp:align>right</wp:align>
              </wp:positionH>
              <wp:positionV relativeFrom="page">
                <wp:align>bottom</wp:align>
              </wp:positionV>
              <wp:extent cx="1106805" cy="345440"/>
              <wp:effectExtent l="0" t="0" r="0" b="0"/>
              <wp:wrapNone/>
              <wp:docPr id="1713477765" name="Text Box 1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F363B93" w14:textId="3E9860C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DB281A" id="_x0000_t202" coordsize="21600,21600" o:spt="202" path="m,l,21600r21600,l21600,xe">
              <v:stroke joinstyle="miter"/>
              <v:path gradientshapeok="t" o:connecttype="rect"/>
            </v:shapetype>
            <v:shape id="Text Box 11" o:spid="_x0000_s1030" type="#_x0000_t202" alt="Official Use Only" style="position:absolute;margin-left:35.95pt;margin-top:0;width:87.15pt;height:27.2pt;z-index:2516684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5F363B93" w14:textId="3E9860C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23A72" w14:textId="25FC941F" w:rsidR="00C61E74" w:rsidRDefault="00C61E74">
    <w:pPr>
      <w:pStyle w:val="Footer"/>
    </w:pPr>
    <w:r>
      <w:rPr>
        <w:noProof/>
      </w:rPr>
      <mc:AlternateContent>
        <mc:Choice Requires="wps">
          <w:drawing>
            <wp:anchor distT="0" distB="0" distL="0" distR="0" simplePos="0" relativeHeight="251680768" behindDoc="0" locked="0" layoutInCell="1" allowOverlap="1" wp14:anchorId="65CB1F95" wp14:editId="2CE0AEC5">
              <wp:simplePos x="635" y="635"/>
              <wp:positionH relativeFrom="page">
                <wp:align>right</wp:align>
              </wp:positionH>
              <wp:positionV relativeFrom="page">
                <wp:align>bottom</wp:align>
              </wp:positionV>
              <wp:extent cx="1106805" cy="345440"/>
              <wp:effectExtent l="0" t="0" r="0" b="0"/>
              <wp:wrapNone/>
              <wp:docPr id="691813037" name="Text Box 2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AB35B00" w14:textId="1DB6C806"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CB1F95" id="_x0000_t202" coordsize="21600,21600" o:spt="202" path="m,l,21600r21600,l21600,xe">
              <v:stroke joinstyle="miter"/>
              <v:path gradientshapeok="t" o:connecttype="rect"/>
            </v:shapetype>
            <v:shape id="Text Box 23" o:spid="_x0000_s1039" type="#_x0000_t202" alt="Official Use Only" style="position:absolute;margin-left:35.95pt;margin-top:0;width:87.15pt;height:27.2pt;z-index:2516807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hU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R3w/hbqI60FcKJcO/kqqHWa+HDi0BimBYh&#10;1YZnOnQLXcnhbHFWA/74mz/mE/AU5awjxZTckqQ5a79ZIiSKazAwGZPZNM/JvU238V0+ize7Nw9A&#10;YhzTu3AymeTF0A6mRjB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m+oo&#10;VBQCAAAiBAAADgAAAAAAAAAAAAAAAAAuAgAAZHJzL2Uyb0RvYy54bWxQSwECLQAUAAYACAAAACEA&#10;IKLDy9sAAAAEAQAADwAAAAAAAAAAAAAAAABuBAAAZHJzL2Rvd25yZXYueG1sUEsFBgAAAAAEAAQA&#10;8wAAAHYFAAAAAA==&#10;" filled="f" stroked="f">
              <v:textbox style="mso-fit-shape-to-text:t" inset="0,0,20pt,15pt">
                <w:txbxContent>
                  <w:p w14:paraId="0AB35B00" w14:textId="1DB6C806"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6421" w14:textId="02E75B3E" w:rsidR="00C61E74" w:rsidRDefault="00C61E74">
    <w:pPr>
      <w:pStyle w:val="Footer"/>
    </w:pPr>
    <w:r>
      <w:rPr>
        <w:noProof/>
      </w:rPr>
      <mc:AlternateContent>
        <mc:Choice Requires="wps">
          <w:drawing>
            <wp:anchor distT="0" distB="0" distL="0" distR="0" simplePos="0" relativeHeight="251681792" behindDoc="0" locked="0" layoutInCell="1" allowOverlap="1" wp14:anchorId="00A417A5" wp14:editId="77BF4093">
              <wp:simplePos x="635" y="635"/>
              <wp:positionH relativeFrom="page">
                <wp:align>right</wp:align>
              </wp:positionH>
              <wp:positionV relativeFrom="page">
                <wp:align>bottom</wp:align>
              </wp:positionV>
              <wp:extent cx="1106805" cy="345440"/>
              <wp:effectExtent l="0" t="0" r="0" b="0"/>
              <wp:wrapNone/>
              <wp:docPr id="1410787110"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503830" w14:textId="2A8831C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A417A5" id="_x0000_t202" coordsize="21600,21600" o:spt="202" path="m,l,21600r21600,l21600,xe">
              <v:stroke joinstyle="miter"/>
              <v:path gradientshapeok="t" o:connecttype="rect"/>
            </v:shapetype>
            <v:shape id="Text Box 24" o:spid="_x0000_s1040" type="#_x0000_t202" alt="Official Use Only" style="position:absolute;margin-left:35.95pt;margin-top:0;width:87.15pt;height:27.2pt;z-index:2516817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C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ZJjaNrC9WR1kI4Me6dXDXUey18eBFIFNMm&#10;JNvwTIduoSs5nC3OasAff/PHfEKeopx1JJmSW9I0Z+03S4xEdQ0GJmMym+Y5ubfpNr7LZ/Fm9+YB&#10;SI1jehhOJpO8GNrB1AjmjVS9jN0oJKykniXfDuZDOAmYXoVUy2VKIjU5EdZ242QsHUGLiL72bwLd&#10;GfZAhD3BICpRvEP/lBv/9G65D8RBouaK5hl3UmJi7PxqotR/vaes69te/AQ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T9w/C&#10;EwIAACMEAAAOAAAAAAAAAAAAAAAAAC4CAABkcnMvZTJvRG9jLnhtbFBLAQItABQABgAIAAAAIQAg&#10;osPL2wAAAAQBAAAPAAAAAAAAAAAAAAAAAG0EAABkcnMvZG93bnJldi54bWxQSwUGAAAAAAQABADz&#10;AAAAdQUAAAAA&#10;" filled="f" stroked="f">
              <v:textbox style="mso-fit-shape-to-text:t" inset="0,0,20pt,15pt">
                <w:txbxContent>
                  <w:p w14:paraId="12503830" w14:textId="2A8831C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570C" w14:textId="0A1C9919" w:rsidR="00C61E74" w:rsidRDefault="00C61E74">
    <w:pPr>
      <w:pStyle w:val="Footer"/>
    </w:pPr>
    <w:r>
      <w:rPr>
        <w:noProof/>
      </w:rPr>
      <mc:AlternateContent>
        <mc:Choice Requires="wps">
          <w:drawing>
            <wp:anchor distT="0" distB="0" distL="0" distR="0" simplePos="0" relativeHeight="251679744" behindDoc="0" locked="0" layoutInCell="1" allowOverlap="1" wp14:anchorId="062A1C77" wp14:editId="125E1658">
              <wp:simplePos x="635" y="635"/>
              <wp:positionH relativeFrom="page">
                <wp:align>right</wp:align>
              </wp:positionH>
              <wp:positionV relativeFrom="page">
                <wp:align>bottom</wp:align>
              </wp:positionV>
              <wp:extent cx="1106805" cy="345440"/>
              <wp:effectExtent l="0" t="0" r="0" b="0"/>
              <wp:wrapNone/>
              <wp:docPr id="1436998416" name="Text Box 2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EF81F7" w14:textId="6C59BB6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2A1C77" id="_x0000_t202" coordsize="21600,21600" o:spt="202" path="m,l,21600r21600,l21600,xe">
              <v:stroke joinstyle="miter"/>
              <v:path gradientshapeok="t" o:connecttype="rect"/>
            </v:shapetype>
            <v:shape id="Text Box 22" o:spid="_x0000_s1041" type="#_x0000_t202" alt="Official Use Only" style="position:absolute;margin-left:35.95pt;margin-top:0;width:87.15pt;height:27.2pt;z-index:2516797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5K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ZxkmH8L1ZHWQjgx7p1cNdR7LXx4EUgU0yYk&#10;2/BMhzbQlRzOFmc14I+/+WM+IU9RzjqSTMktaZoz880SI1Fdg4HJmMymeU7ubbqN7/JZvNl9+wCk&#10;xjE9DCeTSV4MZjA1QvtGql7GbhQSVlLPkm8H8yGcBEyvQqrlMiWRmpwIa7txMpaOoEVEX/s3ge4M&#10;eyDCnmAQlSjeoX/KjX96t9wH4iBREwE+oXnGnZSYGDu/mij1X+8p6/q2Fz8B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43iO&#10;ShQCAAAjBAAADgAAAAAAAAAAAAAAAAAuAgAAZHJzL2Uyb0RvYy54bWxQSwECLQAUAAYACAAAACEA&#10;IKLDy9sAAAAEAQAADwAAAAAAAAAAAAAAAABuBAAAZHJzL2Rvd25yZXYueG1sUEsFBgAAAAAEAAQA&#10;8wAAAHYFAAAAAA==&#10;" filled="f" stroked="f">
              <v:textbox style="mso-fit-shape-to-text:t" inset="0,0,20pt,15pt">
                <w:txbxContent>
                  <w:p w14:paraId="51EF81F7" w14:textId="6C59BB6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47F2" w14:textId="7A933677" w:rsidR="00C61E74" w:rsidRDefault="00C61E74">
    <w:pPr>
      <w:pStyle w:val="Footer"/>
    </w:pPr>
    <w:r>
      <w:rPr>
        <w:noProof/>
      </w:rPr>
      <mc:AlternateContent>
        <mc:Choice Requires="wps">
          <w:drawing>
            <wp:anchor distT="0" distB="0" distL="0" distR="0" simplePos="0" relativeHeight="251683840" behindDoc="0" locked="0" layoutInCell="1" allowOverlap="1" wp14:anchorId="7C9D6D83" wp14:editId="7DCA2D3D">
              <wp:simplePos x="635" y="635"/>
              <wp:positionH relativeFrom="page">
                <wp:align>right</wp:align>
              </wp:positionH>
              <wp:positionV relativeFrom="page">
                <wp:align>bottom</wp:align>
              </wp:positionV>
              <wp:extent cx="1106805" cy="345440"/>
              <wp:effectExtent l="0" t="0" r="0" b="0"/>
              <wp:wrapNone/>
              <wp:docPr id="1803920821"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B62549F" w14:textId="2655291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9D6D83" id="_x0000_t202" coordsize="21600,21600" o:spt="202" path="m,l,21600r21600,l21600,xe">
              <v:stroke joinstyle="miter"/>
              <v:path gradientshapeok="t" o:connecttype="rect"/>
            </v:shapetype>
            <v:shape id="Text Box 26" o:spid="_x0000_s1042" type="#_x0000_t202" alt="Official Use Only" style="position:absolute;margin-left:35.95pt;margin-top:0;width:87.15pt;height:27.2pt;z-index:2516838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0I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0yG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Lu&#10;fQgVAgAAIwQAAA4AAAAAAAAAAAAAAAAALgIAAGRycy9lMm9Eb2MueG1sUEsBAi0AFAAGAAgAAAAh&#10;ACCiw8vbAAAABAEAAA8AAAAAAAAAAAAAAAAAbwQAAGRycy9kb3ducmV2LnhtbFBLBQYAAAAABAAE&#10;APMAAAB3BQAAAAA=&#10;" filled="f" stroked="f">
              <v:textbox style="mso-fit-shape-to-text:t" inset="0,0,20pt,15pt">
                <w:txbxContent>
                  <w:p w14:paraId="1B62549F" w14:textId="2655291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C3E1" w14:textId="10AE5891" w:rsidR="00C61E74" w:rsidRDefault="00C61E74">
    <w:pPr>
      <w:pStyle w:val="Footer"/>
    </w:pPr>
    <w:r>
      <w:rPr>
        <w:noProof/>
      </w:rPr>
      <mc:AlternateContent>
        <mc:Choice Requires="wps">
          <w:drawing>
            <wp:anchor distT="0" distB="0" distL="0" distR="0" simplePos="0" relativeHeight="251684864" behindDoc="0" locked="0" layoutInCell="1" allowOverlap="1" wp14:anchorId="0B887E95" wp14:editId="36FF4684">
              <wp:simplePos x="635" y="635"/>
              <wp:positionH relativeFrom="page">
                <wp:align>right</wp:align>
              </wp:positionH>
              <wp:positionV relativeFrom="page">
                <wp:align>bottom</wp:align>
              </wp:positionV>
              <wp:extent cx="1106805" cy="345440"/>
              <wp:effectExtent l="0" t="0" r="0" b="0"/>
              <wp:wrapNone/>
              <wp:docPr id="1817878200"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8F8D476" w14:textId="5CFBA7F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887E95" id="_x0000_t202" coordsize="21600,21600" o:spt="202" path="m,l,21600r21600,l21600,xe">
              <v:stroke joinstyle="miter"/>
              <v:path gradientshapeok="t" o:connecttype="rect"/>
            </v:shapetype>
            <v:shape id="Text Box 27" o:spid="_x0000_s1043" type="#_x0000_t202" alt="Official Use Only" style="position:absolute;margin-left:35.95pt;margin-top:0;width:87.15pt;height:27.2pt;z-index:2516848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yA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ZPcDPNvoTrSWggnxr2Tq4Z6r4UPLwKJYtqE&#10;ZBue6dAtdCWHs8VZDfjjb/6YT8hTlLOOJFNyS5rmrP1miZGorsHAZExm0zwn9zbdxp/z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Jh&#10;/IAVAgAAIwQAAA4AAAAAAAAAAAAAAAAALgIAAGRycy9lMm9Eb2MueG1sUEsBAi0AFAAGAAgAAAAh&#10;ACCiw8vbAAAABAEAAA8AAAAAAAAAAAAAAAAAbwQAAGRycy9kb3ducmV2LnhtbFBLBQYAAAAABAAE&#10;APMAAAB3BQAAAAA=&#10;" filled="f" stroked="f">
              <v:textbox style="mso-fit-shape-to-text:t" inset="0,0,20pt,15pt">
                <w:txbxContent>
                  <w:p w14:paraId="58F8D476" w14:textId="5CFBA7F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BD10" w14:textId="5F71DFF7" w:rsidR="00C61E74" w:rsidRDefault="00C61E74">
    <w:pPr>
      <w:pStyle w:val="Footer"/>
    </w:pPr>
    <w:r>
      <w:rPr>
        <w:noProof/>
      </w:rPr>
      <mc:AlternateContent>
        <mc:Choice Requires="wps">
          <w:drawing>
            <wp:anchor distT="0" distB="0" distL="0" distR="0" simplePos="0" relativeHeight="251682816" behindDoc="0" locked="0" layoutInCell="1" allowOverlap="1" wp14:anchorId="2EAA00F1" wp14:editId="73BA7094">
              <wp:simplePos x="635" y="635"/>
              <wp:positionH relativeFrom="page">
                <wp:align>right</wp:align>
              </wp:positionH>
              <wp:positionV relativeFrom="page">
                <wp:align>bottom</wp:align>
              </wp:positionV>
              <wp:extent cx="1106805" cy="345440"/>
              <wp:effectExtent l="0" t="0" r="0" b="0"/>
              <wp:wrapNone/>
              <wp:docPr id="2064612256"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80E060B" w14:textId="4D0AD34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AA00F1" id="_x0000_t202" coordsize="21600,21600" o:spt="202" path="m,l,21600r21600,l21600,xe">
              <v:stroke joinstyle="miter"/>
              <v:path gradientshapeok="t" o:connecttype="rect"/>
            </v:shapetype>
            <v:shape id="Text Box 25" o:spid="_x0000_s1044" type="#_x0000_t202" alt="Official Use Only" style="position:absolute;margin-left:35.95pt;margin-top:0;width:87.15pt;height:27.2pt;z-index:2516828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qN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v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DC&#10;mo0VAgAAIwQAAA4AAAAAAAAAAAAAAAAALgIAAGRycy9lMm9Eb2MueG1sUEsBAi0AFAAGAAgAAAAh&#10;ACCiw8vbAAAABAEAAA8AAAAAAAAAAAAAAAAAbwQAAGRycy9kb3ducmV2LnhtbFBLBQYAAAAABAAE&#10;APMAAAB3BQAAAAA=&#10;" filled="f" stroked="f">
              <v:textbox style="mso-fit-shape-to-text:t" inset="0,0,20pt,15pt">
                <w:txbxContent>
                  <w:p w14:paraId="780E060B" w14:textId="4D0AD34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49DE" w14:textId="644D63D3" w:rsidR="00C61E74" w:rsidRDefault="00C61E74">
    <w:pPr>
      <w:pStyle w:val="Footer"/>
    </w:pPr>
    <w:r>
      <w:rPr>
        <w:noProof/>
      </w:rPr>
      <mc:AlternateContent>
        <mc:Choice Requires="wps">
          <w:drawing>
            <wp:anchor distT="0" distB="0" distL="0" distR="0" simplePos="0" relativeHeight="251686912" behindDoc="0" locked="0" layoutInCell="1" allowOverlap="1" wp14:anchorId="07FB7B8F" wp14:editId="658E3DAF">
              <wp:simplePos x="635" y="635"/>
              <wp:positionH relativeFrom="page">
                <wp:align>right</wp:align>
              </wp:positionH>
              <wp:positionV relativeFrom="page">
                <wp:align>bottom</wp:align>
              </wp:positionV>
              <wp:extent cx="1106805" cy="345440"/>
              <wp:effectExtent l="0" t="0" r="0" b="0"/>
              <wp:wrapNone/>
              <wp:docPr id="1941209057"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D0949B5" w14:textId="785D78F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FB7B8F" id="_x0000_t202" coordsize="21600,21600" o:spt="202" path="m,l,21600r21600,l21600,xe">
              <v:stroke joinstyle="miter"/>
              <v:path gradientshapeok="t" o:connecttype="rect"/>
            </v:shapetype>
            <v:shape id="Text Box 29" o:spid="_x0000_s1045" type="#_x0000_t202" alt="Official Use Only" style="position:absolute;margin-left:35.95pt;margin-top:0;width:87.15pt;height:27.2pt;z-index:2516869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sF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BN&#10;GwUVAgAAIwQAAA4AAAAAAAAAAAAAAAAALgIAAGRycy9lMm9Eb2MueG1sUEsBAi0AFAAGAAgAAAAh&#10;ACCiw8vbAAAABAEAAA8AAAAAAAAAAAAAAAAAbwQAAGRycy9kb3ducmV2LnhtbFBLBQYAAAAABAAE&#10;APMAAAB3BQAAAAA=&#10;" filled="f" stroked="f">
              <v:textbox style="mso-fit-shape-to-text:t" inset="0,0,20pt,15pt">
                <w:txbxContent>
                  <w:p w14:paraId="4D0949B5" w14:textId="785D78F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B1F5" w14:textId="0BEEAFFA" w:rsidR="00C61E74" w:rsidRDefault="00C61E74">
    <w:pPr>
      <w:pStyle w:val="Footer"/>
    </w:pPr>
    <w:r>
      <w:rPr>
        <w:noProof/>
      </w:rPr>
      <mc:AlternateContent>
        <mc:Choice Requires="wps">
          <w:drawing>
            <wp:anchor distT="0" distB="0" distL="0" distR="0" simplePos="0" relativeHeight="251687936" behindDoc="0" locked="0" layoutInCell="1" allowOverlap="1" wp14:anchorId="5EE1D1D3" wp14:editId="618B06E2">
              <wp:simplePos x="635" y="635"/>
              <wp:positionH relativeFrom="page">
                <wp:align>right</wp:align>
              </wp:positionH>
              <wp:positionV relativeFrom="page">
                <wp:align>bottom</wp:align>
              </wp:positionV>
              <wp:extent cx="1106805" cy="345440"/>
              <wp:effectExtent l="0" t="0" r="0" b="0"/>
              <wp:wrapNone/>
              <wp:docPr id="1068302061"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9CB25A5" w14:textId="716FF0D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EE1D1D3" id="_x0000_t202" coordsize="21600,21600" o:spt="202" path="m,l,21600r21600,l21600,xe">
              <v:stroke joinstyle="miter"/>
              <v:path gradientshapeok="t" o:connecttype="rect"/>
            </v:shapetype>
            <v:shape id="Text Box 30" o:spid="_x0000_s1046" type="#_x0000_t202" alt="Official Use Only" style="position:absolute;margin-left:35.95pt;margin-top:0;width:87.15pt;height:27.2pt;z-index:2516879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H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ppkPsy/g+pEayGcGfdOrhvqvRE+PAskimkT&#10;km14okMb6EoOF4uzGvDH3/wxn5CnKGcdSabkljTNmflmiZGorsHAZExm0zwn9y7dxrf5LN7sob0H&#10;UuOYHoaTySQvBjOYGqF9JVWvYjcKCSupZ8l3g3kfzgKmVyHVapWSSE1OhI3dOhlLR9Aioi/9q0B3&#10;gT0QYY8wiEoU79A/58Y/vVsdAnGQqIkAn9G84E5KTIxdXk2U+q/3lHV928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Hb&#10;6EcVAgAAIwQAAA4AAAAAAAAAAAAAAAAALgIAAGRycy9lMm9Eb2MueG1sUEsBAi0AFAAGAAgAAAAh&#10;ACCiw8vbAAAABAEAAA8AAAAAAAAAAAAAAAAAbwQAAGRycy9kb3ducmV2LnhtbFBLBQYAAAAABAAE&#10;APMAAAB3BQAAAAA=&#10;" filled="f" stroked="f">
              <v:textbox style="mso-fit-shape-to-text:t" inset="0,0,20pt,15pt">
                <w:txbxContent>
                  <w:p w14:paraId="29CB25A5" w14:textId="716FF0D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7344" w14:textId="4D8B3E1B" w:rsidR="00C61E74" w:rsidRDefault="00C61E74">
    <w:pPr>
      <w:pStyle w:val="Footer"/>
    </w:pPr>
    <w:r>
      <w:rPr>
        <w:noProof/>
      </w:rPr>
      <mc:AlternateContent>
        <mc:Choice Requires="wps">
          <w:drawing>
            <wp:anchor distT="0" distB="0" distL="0" distR="0" simplePos="0" relativeHeight="251685888" behindDoc="0" locked="0" layoutInCell="1" allowOverlap="1" wp14:anchorId="71DA5E4F" wp14:editId="597D481B">
              <wp:simplePos x="635" y="635"/>
              <wp:positionH relativeFrom="page">
                <wp:align>right</wp:align>
              </wp:positionH>
              <wp:positionV relativeFrom="page">
                <wp:align>bottom</wp:align>
              </wp:positionV>
              <wp:extent cx="1106805" cy="345440"/>
              <wp:effectExtent l="0" t="0" r="0" b="0"/>
              <wp:wrapNone/>
              <wp:docPr id="1679780616"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A4D41BF" w14:textId="30E03B8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1DA5E4F" id="_x0000_t202" coordsize="21600,21600" o:spt="202" path="m,l,21600r21600,l21600,xe">
              <v:stroke joinstyle="miter"/>
              <v:path gradientshapeok="t" o:connecttype="rect"/>
            </v:shapetype>
            <v:shape id="Text Box 28" o:spid="_x0000_s1047" type="#_x0000_t202" alt="Official Use Only" style="position:absolute;margin-left:35.95pt;margin-top:0;width:87.15pt;height:27.2pt;z-index:2516858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nP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ib5NMy/hepIayGcGPdOrhrqvRY+PAskimkT&#10;km14okO30JUczhZnNeCPv/ljPiFPUc46kkzJLWmas/abJUaiugYDkzGZTfOc3Nt0G3/OZ/Fm9+Ye&#10;SI1jehhOJpO8GNrB1AjmlVS9jN0oJKykniXfDuZ9OAmYXoVUy2VKIjU5EdZ242QsHUGLiL70rwLd&#10;GfZAhD3CICpRvEH/lBv/9G65D8RBoiYCfELzjDspMTF2fjVR6r/eU9b1bS9+Ag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FU&#10;ac8VAgAAIwQAAA4AAAAAAAAAAAAAAAAALgIAAGRycy9lMm9Eb2MueG1sUEsBAi0AFAAGAAgAAAAh&#10;ACCiw8vbAAAABAEAAA8AAAAAAAAAAAAAAAAAbwQAAGRycy9kb3ducmV2LnhtbFBLBQYAAAAABAAE&#10;APMAAAB3BQAAAAA=&#10;" filled="f" stroked="f">
              <v:textbox style="mso-fit-shape-to-text:t" inset="0,0,20pt,15pt">
                <w:txbxContent>
                  <w:p w14:paraId="6A4D41BF" w14:textId="30E03B8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3579" w14:textId="745833CE" w:rsidR="00C61E74" w:rsidRDefault="00C61E74">
    <w:pPr>
      <w:pStyle w:val="Footer"/>
    </w:pPr>
    <w:r>
      <w:rPr>
        <w:noProof/>
      </w:rPr>
      <mc:AlternateContent>
        <mc:Choice Requires="wps">
          <w:drawing>
            <wp:anchor distT="0" distB="0" distL="0" distR="0" simplePos="0" relativeHeight="251689984" behindDoc="0" locked="0" layoutInCell="1" allowOverlap="1" wp14:anchorId="76C8528E" wp14:editId="41C1BED4">
              <wp:simplePos x="635" y="635"/>
              <wp:positionH relativeFrom="page">
                <wp:align>right</wp:align>
              </wp:positionH>
              <wp:positionV relativeFrom="page">
                <wp:align>bottom</wp:align>
              </wp:positionV>
              <wp:extent cx="1106805" cy="345440"/>
              <wp:effectExtent l="0" t="0" r="0" b="0"/>
              <wp:wrapNone/>
              <wp:docPr id="781640242"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ED4DEE9" w14:textId="277880E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C8528E" id="_x0000_t202" coordsize="21600,21600" o:spt="202" path="m,l,21600r21600,l21600,xe">
              <v:stroke joinstyle="miter"/>
              <v:path gradientshapeok="t" o:connecttype="rect"/>
            </v:shapetype>
            <v:shape id="Text Box 32" o:spid="_x0000_s1048" type="#_x0000_t202" alt="Official Use Only" style="position:absolute;margin-left:35.95pt;margin-top:0;width:87.15pt;height:27.2pt;z-index:2516899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Vd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1yO8y/hepIayGcGPdOrhrqvRY+vAgkimkT&#10;km14pkMb6EoOZ4uzGvDH3/wxn5CnKGcdSabkljTNmflmiZGorsHAZExm0zwn9zbdxnf5LN7svn0A&#10;UuOYHoaTySQvBjOYGqF9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Wd&#10;JV0VAgAAIwQAAA4AAAAAAAAAAAAAAAAALgIAAGRycy9lMm9Eb2MueG1sUEsBAi0AFAAGAAgAAAAh&#10;ACCiw8vbAAAABAEAAA8AAAAAAAAAAAAAAAAAbwQAAGRycy9kb3ducmV2LnhtbFBLBQYAAAAABAAE&#10;APMAAAB3BQAAAAA=&#10;" filled="f" stroked="f">
              <v:textbox style="mso-fit-shape-to-text:t" inset="0,0,20pt,15pt">
                <w:txbxContent>
                  <w:p w14:paraId="5ED4DEE9" w14:textId="277880E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AF04" w14:textId="15770711" w:rsidR="00C61E74" w:rsidRDefault="00C61E74">
    <w:pPr>
      <w:pStyle w:val="Footer"/>
    </w:pPr>
    <w:r>
      <w:rPr>
        <w:noProof/>
      </w:rPr>
      <mc:AlternateContent>
        <mc:Choice Requires="wps">
          <w:drawing>
            <wp:anchor distT="0" distB="0" distL="0" distR="0" simplePos="0" relativeHeight="251669504" behindDoc="0" locked="0" layoutInCell="1" allowOverlap="1" wp14:anchorId="1256C449" wp14:editId="24476BAE">
              <wp:simplePos x="635" y="635"/>
              <wp:positionH relativeFrom="page">
                <wp:align>right</wp:align>
              </wp:positionH>
              <wp:positionV relativeFrom="page">
                <wp:align>bottom</wp:align>
              </wp:positionV>
              <wp:extent cx="1106805" cy="345440"/>
              <wp:effectExtent l="0" t="0" r="0" b="0"/>
              <wp:wrapNone/>
              <wp:docPr id="1150428546" name="Text Box 1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38007A0" w14:textId="21B16FA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56C449" id="_x0000_t202" coordsize="21600,21600" o:spt="202" path="m,l,21600r21600,l21600,xe">
              <v:stroke joinstyle="miter"/>
              <v:path gradientshapeok="t" o:connecttype="rect"/>
            </v:shapetype>
            <v:shape id="Text Box 12" o:spid="_x0000_s1031" type="#_x0000_t202" alt="Official Use Only" style="position:absolute;margin-left:35.95pt;margin-top:0;width:87.15pt;height:27.2pt;z-index:2516695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438007A0" w14:textId="21B16FA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2597" w14:textId="612FC55E" w:rsidR="00C61E74" w:rsidRDefault="00C61E74">
    <w:pPr>
      <w:pStyle w:val="Footer"/>
    </w:pPr>
    <w:r>
      <w:rPr>
        <w:noProof/>
      </w:rPr>
      <mc:AlternateContent>
        <mc:Choice Requires="wps">
          <w:drawing>
            <wp:anchor distT="0" distB="0" distL="0" distR="0" simplePos="0" relativeHeight="251691008" behindDoc="0" locked="0" layoutInCell="1" allowOverlap="1" wp14:anchorId="00B3A089" wp14:editId="44B6FB60">
              <wp:simplePos x="635" y="635"/>
              <wp:positionH relativeFrom="page">
                <wp:align>right</wp:align>
              </wp:positionH>
              <wp:positionV relativeFrom="page">
                <wp:align>bottom</wp:align>
              </wp:positionV>
              <wp:extent cx="1106805" cy="345440"/>
              <wp:effectExtent l="0" t="0" r="0" b="0"/>
              <wp:wrapNone/>
              <wp:docPr id="916009812"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F7B5968" w14:textId="2A21A4D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B3A089" id="_x0000_t202" coordsize="21600,21600" o:spt="202" path="m,l,21600r21600,l21600,xe">
              <v:stroke joinstyle="miter"/>
              <v:path gradientshapeok="t" o:connecttype="rect"/>
            </v:shapetype>
            <v:shape id="Text Box 33" o:spid="_x0000_s1049" type="#_x0000_t202" alt="Official Use Only" style="position:absolute;margin-left:35.95pt;margin-top:0;width:87.15pt;height:27.2pt;z-index:2516910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TV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5G+bfQnWktRBOjHsnVw31XgsfXgQSxbQJ&#10;yTY806Fb6EoOZ4uzGvDH3/wxn5CnKGcdSabkljTNWfvNEiNRXYOByZjMpnlO7m26je/y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US&#10;pNUVAgAAIwQAAA4AAAAAAAAAAAAAAAAALgIAAGRycy9lMm9Eb2MueG1sUEsBAi0AFAAGAAgAAAAh&#10;ACCiw8vbAAAABAEAAA8AAAAAAAAAAAAAAAAAbwQAAGRycy9kb3ducmV2LnhtbFBLBQYAAAAABAAE&#10;APMAAAB3BQAAAAA=&#10;" filled="f" stroked="f">
              <v:textbox style="mso-fit-shape-to-text:t" inset="0,0,20pt,15pt">
                <w:txbxContent>
                  <w:p w14:paraId="2F7B5968" w14:textId="2A21A4D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2DBB" w14:textId="6EF8CE4D" w:rsidR="00C61E74" w:rsidRDefault="00C61E74">
    <w:pPr>
      <w:pStyle w:val="Footer"/>
    </w:pPr>
    <w:r>
      <w:rPr>
        <w:noProof/>
      </w:rPr>
      <mc:AlternateContent>
        <mc:Choice Requires="wps">
          <w:drawing>
            <wp:anchor distT="0" distB="0" distL="0" distR="0" simplePos="0" relativeHeight="251688960" behindDoc="0" locked="0" layoutInCell="1" allowOverlap="1" wp14:anchorId="5A0F4D38" wp14:editId="51EAB9F7">
              <wp:simplePos x="635" y="635"/>
              <wp:positionH relativeFrom="page">
                <wp:align>right</wp:align>
              </wp:positionH>
              <wp:positionV relativeFrom="page">
                <wp:align>bottom</wp:align>
              </wp:positionV>
              <wp:extent cx="1106805" cy="345440"/>
              <wp:effectExtent l="0" t="0" r="0" b="0"/>
              <wp:wrapNone/>
              <wp:docPr id="1077249264"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6D5D4F7" w14:textId="2457B67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0F4D38" id="_x0000_t202" coordsize="21600,21600" o:spt="202" path="m,l,21600r21600,l21600,xe">
              <v:stroke joinstyle="miter"/>
              <v:path gradientshapeok="t" o:connecttype="rect"/>
            </v:shapetype>
            <v:shape id="Text Box 31" o:spid="_x0000_s1050" type="#_x0000_t202" alt="Official Use Only" style="position:absolute;margin-left:35.95pt;margin-top:0;width:87.15pt;height:27.2pt;z-index:2516889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HeFA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1Di6tlAdaS2EE+PeyVVDvdfChxeBRDFt&#10;QrINz3ToFrqSw9nirAb88Td/zCfkKcpZR5IpuSVNc9Z+s8RIVNdgYDIms2mek3ubbuO7fBZvdm8e&#10;gNQ4pofhZDLJi6EdTI1g3k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52Uh&#10;3hQCAAAjBAAADgAAAAAAAAAAAAAAAAAuAgAAZHJzL2Uyb0RvYy54bWxQSwECLQAUAAYACAAAACEA&#10;IKLDy9sAAAAEAQAADwAAAAAAAAAAAAAAAABuBAAAZHJzL2Rvd25yZXYueG1sUEsFBgAAAAAEAAQA&#10;8wAAAHYFAAAAAA==&#10;" filled="f" stroked="f">
              <v:textbox style="mso-fit-shape-to-text:t" inset="0,0,20pt,15pt">
                <w:txbxContent>
                  <w:p w14:paraId="16D5D4F7" w14:textId="2457B67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E90D" w14:textId="44B34FC0" w:rsidR="00C61E74" w:rsidRDefault="00C61E74">
    <w:pPr>
      <w:pStyle w:val="Footer"/>
    </w:pPr>
    <w:r>
      <w:rPr>
        <w:noProof/>
      </w:rPr>
      <mc:AlternateContent>
        <mc:Choice Requires="wps">
          <w:drawing>
            <wp:anchor distT="0" distB="0" distL="0" distR="0" simplePos="0" relativeHeight="251693056" behindDoc="0" locked="0" layoutInCell="1" allowOverlap="1" wp14:anchorId="2E075E35" wp14:editId="19397748">
              <wp:simplePos x="635" y="635"/>
              <wp:positionH relativeFrom="page">
                <wp:align>right</wp:align>
              </wp:positionH>
              <wp:positionV relativeFrom="page">
                <wp:align>bottom</wp:align>
              </wp:positionV>
              <wp:extent cx="1106805" cy="345440"/>
              <wp:effectExtent l="0" t="0" r="0" b="0"/>
              <wp:wrapNone/>
              <wp:docPr id="1251062409" name="Text Box 3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F50CAFC" w14:textId="69880A1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075E35" id="_x0000_t202" coordsize="21600,21600" o:spt="202" path="m,l,21600r21600,l21600,xe">
              <v:stroke joinstyle="miter"/>
              <v:path gradientshapeok="t" o:connecttype="rect"/>
            </v:shapetype>
            <v:shape id="Text Box 35" o:spid="_x0000_s1051" type="#_x0000_t202" alt="Official Use Only" style="position:absolute;margin-left:35.95pt;margin-top:0;width:87.15pt;height:27.2pt;z-index:2516930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BW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k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F+qg&#10;VhQCAAAjBAAADgAAAAAAAAAAAAAAAAAuAgAAZHJzL2Uyb0RvYy54bWxQSwECLQAUAAYACAAAACEA&#10;IKLDy9sAAAAEAQAADwAAAAAAAAAAAAAAAABuBAAAZHJzL2Rvd25yZXYueG1sUEsFBgAAAAAEAAQA&#10;8wAAAHYFAAAAAA==&#10;" filled="f" stroked="f">
              <v:textbox style="mso-fit-shape-to-text:t" inset="0,0,20pt,15pt">
                <w:txbxContent>
                  <w:p w14:paraId="4F50CAFC" w14:textId="69880A1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4587" w14:textId="0B710827" w:rsidR="00C61E74" w:rsidRDefault="00C61E74">
    <w:pPr>
      <w:pStyle w:val="Footer"/>
    </w:pPr>
    <w:r>
      <w:rPr>
        <w:noProof/>
      </w:rPr>
      <mc:AlternateContent>
        <mc:Choice Requires="wps">
          <w:drawing>
            <wp:anchor distT="0" distB="0" distL="0" distR="0" simplePos="0" relativeHeight="251694080" behindDoc="0" locked="0" layoutInCell="1" allowOverlap="1" wp14:anchorId="0A527B24" wp14:editId="1FBDA3C9">
              <wp:simplePos x="635" y="635"/>
              <wp:positionH relativeFrom="page">
                <wp:align>right</wp:align>
              </wp:positionH>
              <wp:positionV relativeFrom="page">
                <wp:align>bottom</wp:align>
              </wp:positionV>
              <wp:extent cx="1106805" cy="345440"/>
              <wp:effectExtent l="0" t="0" r="0" b="0"/>
              <wp:wrapNone/>
              <wp:docPr id="1054615982"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F0BA19" w14:textId="10203C4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527B24" id="_x0000_t202" coordsize="21600,21600" o:spt="202" path="m,l,21600r21600,l21600,xe">
              <v:stroke joinstyle="miter"/>
              <v:path gradientshapeok="t" o:connecttype="rect"/>
            </v:shapetype>
            <v:shape id="Text Box 36" o:spid="_x0000_s1052" type="#_x0000_t202" alt="Official Use Only" style="position:absolute;margin-left:35.95pt;margin-top:0;width:87.15pt;height:27.2pt;z-index:2516940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MU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k2H+LVRHWgvhxLh3ctVQ77Xw4UUgUUyb&#10;kGzDMx3aQFdyOFuc1YA//uaP+YQ8RTnrSDIlt6Rpzsw3S4xEdQ0GJmMym+Y5ubfpNr7LZ/Fm9+0D&#10;kBrH9DCcTCZ5MZjB1Ajt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Z8&#10;UxQVAgAAIwQAAA4AAAAAAAAAAAAAAAAALgIAAGRycy9lMm9Eb2MueG1sUEsBAi0AFAAGAAgAAAAh&#10;ACCiw8vbAAAABAEAAA8AAAAAAAAAAAAAAAAAbwQAAGRycy9kb3ducmV2LnhtbFBLBQYAAAAABAAE&#10;APMAAAB3BQAAAAA=&#10;" filled="f" stroked="f">
              <v:textbox style="mso-fit-shape-to-text:t" inset="0,0,20pt,15pt">
                <w:txbxContent>
                  <w:p w14:paraId="4AF0BA19" w14:textId="10203C4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E634" w14:textId="757B5FFA" w:rsidR="00C61E74" w:rsidRDefault="00C61E74">
    <w:pPr>
      <w:pStyle w:val="Footer"/>
    </w:pPr>
    <w:r>
      <w:rPr>
        <w:noProof/>
      </w:rPr>
      <mc:AlternateContent>
        <mc:Choice Requires="wps">
          <w:drawing>
            <wp:anchor distT="0" distB="0" distL="0" distR="0" simplePos="0" relativeHeight="251692032" behindDoc="0" locked="0" layoutInCell="1" allowOverlap="1" wp14:anchorId="191DFC46" wp14:editId="30578468">
              <wp:simplePos x="635" y="635"/>
              <wp:positionH relativeFrom="page">
                <wp:align>right</wp:align>
              </wp:positionH>
              <wp:positionV relativeFrom="page">
                <wp:align>bottom</wp:align>
              </wp:positionV>
              <wp:extent cx="1106805" cy="345440"/>
              <wp:effectExtent l="0" t="0" r="0" b="0"/>
              <wp:wrapNone/>
              <wp:docPr id="996656138" name="Text Box 3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B419DB0" w14:textId="4F4B64DE"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1DFC46" id="_x0000_t202" coordsize="21600,21600" o:spt="202" path="m,l,21600r21600,l21600,xe">
              <v:stroke joinstyle="miter"/>
              <v:path gradientshapeok="t" o:connecttype="rect"/>
            </v:shapetype>
            <v:shape id="Text Box 34" o:spid="_x0000_s1053" type="#_x0000_t202" alt="Official Use Only" style="position:absolute;margin-left:35.95pt;margin-top:0;width:87.15pt;height:27.2pt;z-index:2516920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Kc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VfLJzTD/FqojrYVwYtw7uWqo91r48CKQKKZN&#10;SLbhmQ7dQldyOFuc1YA//uaP+YQ8RTnrSDIlt6RpztpvlhiJ6hoMTMZkNs1zcm/Tbfw5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bz&#10;0pwVAgAAIwQAAA4AAAAAAAAAAAAAAAAALgIAAGRycy9lMm9Eb2MueG1sUEsBAi0AFAAGAAgAAAAh&#10;ACCiw8vbAAAABAEAAA8AAAAAAAAAAAAAAAAAbwQAAGRycy9kb3ducmV2LnhtbFBLBQYAAAAABAAE&#10;APMAAAB3BQAAAAA=&#10;" filled="f" stroked="f">
              <v:textbox style="mso-fit-shape-to-text:t" inset="0,0,20pt,15pt">
                <w:txbxContent>
                  <w:p w14:paraId="6B419DB0" w14:textId="4F4B64DE"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F016" w14:textId="4D7B33EC" w:rsidR="006201DF" w:rsidRDefault="00C61E74">
    <w:pPr>
      <w:pStyle w:val="Footer"/>
    </w:pPr>
    <w:r>
      <w:rPr>
        <w:noProof/>
      </w:rPr>
      <mc:AlternateContent>
        <mc:Choice Requires="wps">
          <w:drawing>
            <wp:anchor distT="0" distB="0" distL="0" distR="0" simplePos="0" relativeHeight="251696128" behindDoc="0" locked="0" layoutInCell="1" allowOverlap="1" wp14:anchorId="0A83D368" wp14:editId="4EEF76C5">
              <wp:simplePos x="635" y="635"/>
              <wp:positionH relativeFrom="page">
                <wp:align>right</wp:align>
              </wp:positionH>
              <wp:positionV relativeFrom="page">
                <wp:align>bottom</wp:align>
              </wp:positionV>
              <wp:extent cx="1106805" cy="345440"/>
              <wp:effectExtent l="0" t="0" r="0" b="0"/>
              <wp:wrapNone/>
              <wp:docPr id="28622939" name="Text Box 3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3AAE4EB" w14:textId="4E1CCA2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83D368" id="_x0000_t202" coordsize="21600,21600" o:spt="202" path="m,l,21600r21600,l21600,xe">
              <v:stroke joinstyle="miter"/>
              <v:path gradientshapeok="t" o:connecttype="rect"/>
            </v:shapetype>
            <v:shape id="Text Box 38" o:spid="_x0000_s1054" type="#_x0000_t202" alt="Official Use Only" style="position:absolute;margin-left:35.95pt;margin-top:0;width:87.15pt;height:27.2pt;z-index:2516961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S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RQ&#10;tJEVAgAAIwQAAA4AAAAAAAAAAAAAAAAALgIAAGRycy9lMm9Eb2MueG1sUEsBAi0AFAAGAAgAAAAh&#10;ACCiw8vbAAAABAEAAA8AAAAAAAAAAAAAAAAAbwQAAGRycy9kb3ducmV2LnhtbFBLBQYAAAAABAAE&#10;APMAAAB3BQAAAAA=&#10;" filled="f" stroked="f">
              <v:textbox style="mso-fit-shape-to-text:t" inset="0,0,20pt,15pt">
                <w:txbxContent>
                  <w:p w14:paraId="03AAE4EB" w14:textId="4E1CCA2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547A" w14:textId="14F2AB78" w:rsidR="006201DF" w:rsidRDefault="00C61E74">
    <w:pPr>
      <w:pStyle w:val="Footer"/>
    </w:pPr>
    <w:r>
      <w:rPr>
        <w:noProof/>
      </w:rPr>
      <mc:AlternateContent>
        <mc:Choice Requires="wps">
          <w:drawing>
            <wp:anchor distT="0" distB="0" distL="0" distR="0" simplePos="0" relativeHeight="251697152" behindDoc="0" locked="0" layoutInCell="1" allowOverlap="1" wp14:anchorId="3CA8D843" wp14:editId="7DF0441E">
              <wp:simplePos x="635" y="635"/>
              <wp:positionH relativeFrom="page">
                <wp:align>right</wp:align>
              </wp:positionH>
              <wp:positionV relativeFrom="page">
                <wp:align>bottom</wp:align>
              </wp:positionV>
              <wp:extent cx="1106805" cy="345440"/>
              <wp:effectExtent l="0" t="0" r="0" b="0"/>
              <wp:wrapNone/>
              <wp:docPr id="812985397" name="Text Box 3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7D7ED87" w14:textId="11C0339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A8D843" id="_x0000_t202" coordsize="21600,21600" o:spt="202" path="m,l,21600r21600,l21600,xe">
              <v:stroke joinstyle="miter"/>
              <v:path gradientshapeok="t" o:connecttype="rect"/>
            </v:shapetype>
            <v:shape id="Text Box 39" o:spid="_x0000_s1055" type="#_x0000_t202" alt="Official Use Only" style="position:absolute;margin-left:35.95pt;margin-top:0;width:87.15pt;height:27.2pt;z-index:2516971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UZ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Tf&#10;NRkVAgAAIwQAAA4AAAAAAAAAAAAAAAAALgIAAGRycy9lMm9Eb2MueG1sUEsBAi0AFAAGAAgAAAAh&#10;ACCiw8vbAAAABAEAAA8AAAAAAAAAAAAAAAAAbwQAAGRycy9kb3ducmV2LnhtbFBLBQYAAAAABAAE&#10;APMAAAB3BQAAAAA=&#10;" filled="f" stroked="f">
              <v:textbox style="mso-fit-shape-to-text:t" inset="0,0,20pt,15pt">
                <w:txbxContent>
                  <w:p w14:paraId="57D7ED87" w14:textId="11C0339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3CEC" w14:textId="3BA4B835" w:rsidR="00C61E74" w:rsidRDefault="00C61E74">
    <w:pPr>
      <w:pStyle w:val="Footer"/>
    </w:pPr>
    <w:r>
      <w:rPr>
        <w:noProof/>
      </w:rPr>
      <mc:AlternateContent>
        <mc:Choice Requires="wps">
          <w:drawing>
            <wp:anchor distT="0" distB="0" distL="0" distR="0" simplePos="0" relativeHeight="251695104" behindDoc="0" locked="0" layoutInCell="1" allowOverlap="1" wp14:anchorId="393B930F" wp14:editId="3B5E49A8">
              <wp:simplePos x="635" y="635"/>
              <wp:positionH relativeFrom="page">
                <wp:align>right</wp:align>
              </wp:positionH>
              <wp:positionV relativeFrom="page">
                <wp:align>bottom</wp:align>
              </wp:positionV>
              <wp:extent cx="1106805" cy="345440"/>
              <wp:effectExtent l="0" t="0" r="0" b="0"/>
              <wp:wrapNone/>
              <wp:docPr id="1300900325"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6BF1FAD" w14:textId="7D2F1453"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93B930F" id="_x0000_t202" coordsize="21600,21600" o:spt="202" path="m,l,21600r21600,l21600,xe">
              <v:stroke joinstyle="miter"/>
              <v:path gradientshapeok="t" o:connecttype="rect"/>
            </v:shapetype>
            <v:shape id="Text Box 37" o:spid="_x0000_s1056" type="#_x0000_t202" alt="Official Use Only" style="position:absolute;margin-left:35.95pt;margin-top:0;width:87.15pt;height:27.2pt;z-index:2516951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VJ&#10;xlsVAgAAIwQAAA4AAAAAAAAAAAAAAAAALgIAAGRycy9lMm9Eb2MueG1sUEsBAi0AFAAGAAgAAAAh&#10;ACCiw8vbAAAABAEAAA8AAAAAAAAAAAAAAAAAbwQAAGRycy9kb3ducmV2LnhtbFBLBQYAAAAABAAE&#10;APMAAAB3BQAAAAA=&#10;" filled="f" stroked="f">
              <v:textbox style="mso-fit-shape-to-text:t" inset="0,0,20pt,15pt">
                <w:txbxContent>
                  <w:p w14:paraId="56BF1FAD" w14:textId="7D2F1453"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B40F" w14:textId="23DA73B3" w:rsidR="00C61E74" w:rsidRDefault="00C61E74">
    <w:pPr>
      <w:pStyle w:val="Footer"/>
    </w:pPr>
    <w:r>
      <w:rPr>
        <w:noProof/>
      </w:rPr>
      <mc:AlternateContent>
        <mc:Choice Requires="wps">
          <w:drawing>
            <wp:anchor distT="0" distB="0" distL="0" distR="0" simplePos="0" relativeHeight="251699200" behindDoc="0" locked="0" layoutInCell="1" allowOverlap="1" wp14:anchorId="0E955AD8" wp14:editId="16C9C8A9">
              <wp:simplePos x="635" y="635"/>
              <wp:positionH relativeFrom="page">
                <wp:align>right</wp:align>
              </wp:positionH>
              <wp:positionV relativeFrom="page">
                <wp:align>bottom</wp:align>
              </wp:positionV>
              <wp:extent cx="1106805" cy="345440"/>
              <wp:effectExtent l="0" t="0" r="0" b="0"/>
              <wp:wrapNone/>
              <wp:docPr id="709924117" name="Text Box 4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C074B35" w14:textId="3EDD3BB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955AD8" id="_x0000_t202" coordsize="21600,21600" o:spt="202" path="m,l,21600r21600,l21600,xe">
              <v:stroke joinstyle="miter"/>
              <v:path gradientshapeok="t" o:connecttype="rect"/>
            </v:shapetype>
            <v:shape id="Text Box 41" o:spid="_x0000_s1057" type="#_x0000_t202" alt="Official Use Only" style="position:absolute;margin-left:35.95pt;margin-top:0;width:87.15pt;height:27.2pt;z-index:2516992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fT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C1&#10;xkfTFgIAACMEAAAOAAAAAAAAAAAAAAAAAC4CAABkcnMvZTJvRG9jLnhtbFBLAQItABQABgAIAAAA&#10;IQAgosPL2wAAAAQBAAAPAAAAAAAAAAAAAAAAAHAEAABkcnMvZG93bnJldi54bWxQSwUGAAAAAAQA&#10;BADzAAAAeAUAAAAA&#10;" filled="f" stroked="f">
              <v:textbox style="mso-fit-shape-to-text:t" inset="0,0,20pt,15pt">
                <w:txbxContent>
                  <w:p w14:paraId="7C074B35" w14:textId="3EDD3BB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54A0" w14:textId="49D22AEA" w:rsidR="00C61E74" w:rsidRDefault="00C61E74">
    <w:pPr>
      <w:pStyle w:val="Footer"/>
    </w:pPr>
    <w:r>
      <w:rPr>
        <w:noProof/>
      </w:rPr>
      <mc:AlternateContent>
        <mc:Choice Requires="wps">
          <w:drawing>
            <wp:anchor distT="0" distB="0" distL="0" distR="0" simplePos="0" relativeHeight="251700224" behindDoc="0" locked="0" layoutInCell="1" allowOverlap="1" wp14:anchorId="1EC52D39" wp14:editId="23D013A9">
              <wp:simplePos x="635" y="635"/>
              <wp:positionH relativeFrom="page">
                <wp:align>right</wp:align>
              </wp:positionH>
              <wp:positionV relativeFrom="page">
                <wp:align>bottom</wp:align>
              </wp:positionV>
              <wp:extent cx="1106805" cy="345440"/>
              <wp:effectExtent l="0" t="0" r="0" b="0"/>
              <wp:wrapNone/>
              <wp:docPr id="352400672" name="Text Box 4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E6934DB" w14:textId="151D6FC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C52D39" id="_x0000_t202" coordsize="21600,21600" o:spt="202" path="m,l,21600r21600,l21600,xe">
              <v:stroke joinstyle="miter"/>
              <v:path gradientshapeok="t" o:connecttype="rect"/>
            </v:shapetype>
            <v:shape id="Text Box 42" o:spid="_x0000_s1058" type="#_x0000_t202" alt="Official Use Only" style="position:absolute;margin-left:35.95pt;margin-top:0;width:87.15pt;height:27.2pt;z-index:2517002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EP&#10;C0EVAgAAIwQAAA4AAAAAAAAAAAAAAAAALgIAAGRycy9lMm9Eb2MueG1sUEsBAi0AFAAGAAgAAAAh&#10;ACCiw8vbAAAABAEAAA8AAAAAAAAAAAAAAAAAbwQAAGRycy9kb3ducmV2LnhtbFBLBQYAAAAABAAE&#10;APMAAAB3BQAAAAA=&#10;" filled="f" stroked="f">
              <v:textbox style="mso-fit-shape-to-text:t" inset="0,0,20pt,15pt">
                <w:txbxContent>
                  <w:p w14:paraId="2E6934DB" w14:textId="151D6FC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1CF5" w14:textId="61671CD8" w:rsidR="00C61E74" w:rsidRDefault="00C61E74">
    <w:pPr>
      <w:pStyle w:val="Footer"/>
    </w:pPr>
    <w:r>
      <w:rPr>
        <w:noProof/>
      </w:rPr>
      <mc:AlternateContent>
        <mc:Choice Requires="wps">
          <w:drawing>
            <wp:anchor distT="0" distB="0" distL="0" distR="0" simplePos="0" relativeHeight="251667456" behindDoc="0" locked="0" layoutInCell="1" allowOverlap="1" wp14:anchorId="4BCA6402" wp14:editId="744EA5C0">
              <wp:simplePos x="1143635" y="9379585"/>
              <wp:positionH relativeFrom="page">
                <wp:align>right</wp:align>
              </wp:positionH>
              <wp:positionV relativeFrom="page">
                <wp:align>bottom</wp:align>
              </wp:positionV>
              <wp:extent cx="1106805" cy="345440"/>
              <wp:effectExtent l="0" t="0" r="0" b="0"/>
              <wp:wrapNone/>
              <wp:docPr id="51117655" name="Text Box 1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36AA855" w14:textId="6DC89EB7"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CA6402" id="_x0000_t202" coordsize="21600,21600" o:spt="202" path="m,l,21600r21600,l21600,xe">
              <v:stroke joinstyle="miter"/>
              <v:path gradientshapeok="t" o:connecttype="rect"/>
            </v:shapetype>
            <v:shape id="Text Box 10" o:spid="_x0000_s1032" type="#_x0000_t202" alt="Official Use Only" style="position:absolute;margin-left:35.95pt;margin-top:0;width:87.15pt;height:27.2pt;z-index:2516674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436AA855" w14:textId="6DC89EB7"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052E" w14:textId="3BF00A0D" w:rsidR="00C61E74" w:rsidRDefault="00C61E74">
    <w:pPr>
      <w:pStyle w:val="Footer"/>
    </w:pPr>
    <w:r>
      <w:rPr>
        <w:noProof/>
      </w:rPr>
      <mc:AlternateContent>
        <mc:Choice Requires="wps">
          <w:drawing>
            <wp:anchor distT="0" distB="0" distL="0" distR="0" simplePos="0" relativeHeight="251698176" behindDoc="0" locked="0" layoutInCell="1" allowOverlap="1" wp14:anchorId="02BE5F35" wp14:editId="35CF82F3">
              <wp:simplePos x="635" y="635"/>
              <wp:positionH relativeFrom="page">
                <wp:align>right</wp:align>
              </wp:positionH>
              <wp:positionV relativeFrom="page">
                <wp:align>bottom</wp:align>
              </wp:positionV>
              <wp:extent cx="1106805" cy="345440"/>
              <wp:effectExtent l="0" t="0" r="0" b="0"/>
              <wp:wrapNone/>
              <wp:docPr id="834857128" name="Text Box 4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6D9C1D9" w14:textId="4AEE83E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BE5F35" id="_x0000_t202" coordsize="21600,21600" o:spt="202" path="m,l,21600r21600,l21600,xe">
              <v:stroke joinstyle="miter"/>
              <v:path gradientshapeok="t" o:connecttype="rect"/>
            </v:shapetype>
            <v:shape id="Text Box 40" o:spid="_x0000_s1059" type="#_x0000_t202" alt="Official Use Only" style="position:absolute;margin-left:35.95pt;margin-top:0;width:87.15pt;height:27.2pt;z-index:2516981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rJ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GA&#10;iskVAgAAIwQAAA4AAAAAAAAAAAAAAAAALgIAAGRycy9lMm9Eb2MueG1sUEsBAi0AFAAGAAgAAAAh&#10;ACCiw8vbAAAABAEAAA8AAAAAAAAAAAAAAAAAbwQAAGRycy9kb3ducmV2LnhtbFBLBQYAAAAABAAE&#10;APMAAAB3BQAAAAA=&#10;" filled="f" stroked="f">
              <v:textbox style="mso-fit-shape-to-text:t" inset="0,0,20pt,15pt">
                <w:txbxContent>
                  <w:p w14:paraId="66D9C1D9" w14:textId="4AEE83E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C7C9" w14:textId="575DA428" w:rsidR="00C61E74" w:rsidRDefault="00C61E74">
    <w:pPr>
      <w:pStyle w:val="Footer"/>
    </w:pPr>
    <w:r>
      <w:rPr>
        <w:noProof/>
      </w:rPr>
      <mc:AlternateContent>
        <mc:Choice Requires="wps">
          <w:drawing>
            <wp:anchor distT="0" distB="0" distL="0" distR="0" simplePos="0" relativeHeight="251702272" behindDoc="0" locked="0" layoutInCell="1" allowOverlap="1" wp14:anchorId="3E6F80AD" wp14:editId="5EE11BE6">
              <wp:simplePos x="635" y="635"/>
              <wp:positionH relativeFrom="page">
                <wp:align>right</wp:align>
              </wp:positionH>
              <wp:positionV relativeFrom="page">
                <wp:align>bottom</wp:align>
              </wp:positionV>
              <wp:extent cx="1106805" cy="345440"/>
              <wp:effectExtent l="0" t="0" r="0" b="0"/>
              <wp:wrapNone/>
              <wp:docPr id="76322795" name="Text Box 4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F1A7867" w14:textId="1589FE4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E6F80AD" id="_x0000_t202" coordsize="21600,21600" o:spt="202" path="m,l,21600r21600,l21600,xe">
              <v:stroke joinstyle="miter"/>
              <v:path gradientshapeok="t" o:connecttype="rect"/>
            </v:shapetype>
            <v:shape id="Text Box 44" o:spid="_x0000_s1060" type="#_x0000_t202" alt="Official Use Only" style="position:absolute;margin-left:35.95pt;margin-top:0;width:87.15pt;height:27.2pt;z-index:2517022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Rj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qnxtG1hepIayGcGPdOrhrqvRY+vAgkimkT&#10;km14pkO30JUczhZnNeCPv/ljPiFPUc46kkzJLWmas/abJUaiugYDkzGZTfOc3Nt0G9/ls3ize/MA&#10;pMYxPQwnk0leDO1gagTzRqpexm4UElZSz5JvB/MhnARMr0Kq5TIlkZqcCGu7cTKWjqBFRF/7N4Hu&#10;DHsgwp5gEJUo3qF/yo1/erfcB+IgUXNF84w7KTExdn4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B0FhRj&#10;EwIAACMEAAAOAAAAAAAAAAAAAAAAAC4CAABkcnMvZTJvRG9jLnhtbFBLAQItABQABgAIAAAAIQAg&#10;osPL2wAAAAQBAAAPAAAAAAAAAAAAAAAAAG0EAABkcnMvZG93bnJldi54bWxQSwUGAAAAAAQABADz&#10;AAAAdQUAAAAA&#10;" filled="f" stroked="f">
              <v:textbox style="mso-fit-shape-to-text:t" inset="0,0,20pt,15pt">
                <w:txbxContent>
                  <w:p w14:paraId="5F1A7867" w14:textId="1589FE4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6F0F" w14:textId="16CF7DC2" w:rsidR="00C61E74" w:rsidRDefault="00C61E74">
    <w:pPr>
      <w:pStyle w:val="Footer"/>
    </w:pPr>
    <w:r>
      <w:rPr>
        <w:noProof/>
      </w:rPr>
      <mc:AlternateContent>
        <mc:Choice Requires="wps">
          <w:drawing>
            <wp:anchor distT="0" distB="0" distL="0" distR="0" simplePos="0" relativeHeight="251703296" behindDoc="0" locked="0" layoutInCell="1" allowOverlap="1" wp14:anchorId="31184C53" wp14:editId="7ADB3C2D">
              <wp:simplePos x="635" y="635"/>
              <wp:positionH relativeFrom="page">
                <wp:align>right</wp:align>
              </wp:positionH>
              <wp:positionV relativeFrom="page">
                <wp:align>bottom</wp:align>
              </wp:positionV>
              <wp:extent cx="1106805" cy="345440"/>
              <wp:effectExtent l="0" t="0" r="0" b="0"/>
              <wp:wrapNone/>
              <wp:docPr id="282017146" name="Text Box 4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04B95D9" w14:textId="4EC0988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184C53" id="_x0000_t202" coordsize="21600,21600" o:spt="202" path="m,l,21600r21600,l21600,xe">
              <v:stroke joinstyle="miter"/>
              <v:path gradientshapeok="t" o:connecttype="rect"/>
            </v:shapetype>
            <v:shape id="Text Box 45" o:spid="_x0000_s1061" type="#_x0000_t202" alt="Official Use Only" style="position:absolute;margin-left:35.95pt;margin-top:0;width:87.15pt;height:27.2pt;z-index:251703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XrFAIAACM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541FTW/zL+F6khrIZwY906uGuq9Fj68CCSKaROS&#10;bXimQxvoSg6DxVkN+ONv/phPyFOUs44kU3JLmubMfLPESFTX2cBkTGbTPCf3Nt3Gd/ks3uy+fQBS&#10;45gehpPJJC8GczY1QvtGql7GbhQSVlLPkm/P5kM4CZhehVTLZUoiNTkR1nbjZCwdQYuIvvZvAt0A&#10;eyDCnuAsKlG8Q/+UG//0brkPxEGiJgJ8QnPAnZSYGBte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hJmV&#10;6xQCAAAjBAAADgAAAAAAAAAAAAAAAAAuAgAAZHJzL2Uyb0RvYy54bWxQSwECLQAUAAYACAAAACEA&#10;IKLDy9sAAAAEAQAADwAAAAAAAAAAAAAAAABuBAAAZHJzL2Rvd25yZXYueG1sUEsFBgAAAAAEAAQA&#10;8wAAAHYFAAAAAA==&#10;" filled="f" stroked="f">
              <v:textbox style="mso-fit-shape-to-text:t" inset="0,0,20pt,15pt">
                <w:txbxContent>
                  <w:p w14:paraId="604B95D9" w14:textId="4EC0988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FDA2" w14:textId="6B0D6A2B" w:rsidR="00C61E74" w:rsidRDefault="00C61E74">
    <w:pPr>
      <w:pStyle w:val="Footer"/>
    </w:pPr>
    <w:r>
      <w:rPr>
        <w:noProof/>
      </w:rPr>
      <mc:AlternateContent>
        <mc:Choice Requires="wps">
          <w:drawing>
            <wp:anchor distT="0" distB="0" distL="0" distR="0" simplePos="0" relativeHeight="251701248" behindDoc="0" locked="0" layoutInCell="1" allowOverlap="1" wp14:anchorId="7CAEF17F" wp14:editId="371954B5">
              <wp:simplePos x="635" y="635"/>
              <wp:positionH relativeFrom="page">
                <wp:align>right</wp:align>
              </wp:positionH>
              <wp:positionV relativeFrom="page">
                <wp:align>bottom</wp:align>
              </wp:positionV>
              <wp:extent cx="1106805" cy="345440"/>
              <wp:effectExtent l="0" t="0" r="0" b="0"/>
              <wp:wrapNone/>
              <wp:docPr id="943675655" name="Text Box 4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8C3004E" w14:textId="1BEF986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AEF17F" id="_x0000_t202" coordsize="21600,21600" o:spt="202" path="m,l,21600r21600,l21600,xe">
              <v:stroke joinstyle="miter"/>
              <v:path gradientshapeok="t" o:connecttype="rect"/>
            </v:shapetype>
            <v:shape id="Text Box 43" o:spid="_x0000_s1062" type="#_x0000_t202" alt="Official Use Only" style="position:absolute;margin-left:35.95pt;margin-top:0;width:87.15pt;height:27.2pt;z-index:251701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ap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fDPNvoTrSWggnxr2Tq4Z6r4UPLwKJYtqE&#10;ZBue6dAGupLD2eKsBvzxN3/MJ+QpyllHkim5JU1zZr5ZYiSqazAwGZPZNM/JvU238V0+ize7bx+A&#10;1Dimh+FkMsmLwQymRmjf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UP&#10;ZqkVAgAAIwQAAA4AAAAAAAAAAAAAAAAALgIAAGRycy9lMm9Eb2MueG1sUEsBAi0AFAAGAAgAAAAh&#10;ACCiw8vbAAAABAEAAA8AAAAAAAAAAAAAAAAAbwQAAGRycy9kb3ducmV2LnhtbFBLBQYAAAAABAAE&#10;APMAAAB3BQAAAAA=&#10;" filled="f" stroked="f">
              <v:textbox style="mso-fit-shape-to-text:t" inset="0,0,20pt,15pt">
                <w:txbxContent>
                  <w:p w14:paraId="68C3004E" w14:textId="1BEF986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4AA" w14:textId="2AB54A5B" w:rsidR="006201DF" w:rsidRDefault="00C61E74">
    <w:pPr>
      <w:pStyle w:val="Footer"/>
      <w:tabs>
        <w:tab w:val="clear" w:pos="9504"/>
        <w:tab w:val="center" w:pos="3960"/>
        <w:tab w:val="right" w:pos="9657"/>
      </w:tabs>
      <w:spacing w:before="0"/>
    </w:pPr>
    <w:r>
      <w:rPr>
        <w:noProof/>
      </w:rPr>
      <mc:AlternateContent>
        <mc:Choice Requires="wps">
          <w:drawing>
            <wp:anchor distT="0" distB="0" distL="0" distR="0" simplePos="0" relativeHeight="251708416" behindDoc="0" locked="0" layoutInCell="1" allowOverlap="1" wp14:anchorId="07F25D54" wp14:editId="0075C547">
              <wp:simplePos x="635" y="635"/>
              <wp:positionH relativeFrom="page">
                <wp:align>right</wp:align>
              </wp:positionH>
              <wp:positionV relativeFrom="page">
                <wp:align>bottom</wp:align>
              </wp:positionV>
              <wp:extent cx="1106805" cy="345440"/>
              <wp:effectExtent l="0" t="0" r="0" b="0"/>
              <wp:wrapNone/>
              <wp:docPr id="1141847891" name="Text Box 5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5C31D6" w14:textId="75F0A7B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F25D54" id="_x0000_t202" coordsize="21600,21600" o:spt="202" path="m,l,21600r21600,l21600,xe">
              <v:stroke joinstyle="miter"/>
              <v:path gradientshapeok="t" o:connecttype="rect"/>
            </v:shapetype>
            <v:shape id="Text Box 50" o:spid="_x0000_s1063" type="#_x0000_t202" alt="Official Use Only" style="position:absolute;margin-left:35.95pt;margin-top:0;width:87.15pt;height:27.2pt;z-index:251708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ch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c1vhvm3UB1pLYQT497JVUO918KHF4FEMW1C&#10;sg3PdOgWupLD2eKsBvzxN3/MJ+QpyllHkim5JU1z1n6zxEhU12BgMiazaZ6Te5tu48/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WA&#10;5yEVAgAAIwQAAA4AAAAAAAAAAAAAAAAALgIAAGRycy9lMm9Eb2MueG1sUEsBAi0AFAAGAAgAAAAh&#10;ACCiw8vbAAAABAEAAA8AAAAAAAAAAAAAAAAAbwQAAGRycy9kb3ducmV2LnhtbFBLBQYAAAAABAAE&#10;APMAAAB3BQAAAAA=&#10;" filled="f" stroked="f">
              <v:textbox style="mso-fit-shape-to-text:t" inset="0,0,20pt,15pt">
                <w:txbxContent>
                  <w:p w14:paraId="125C31D6" w14:textId="75F0A7B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D76A" w14:textId="350AFDBB" w:rsidR="006201DF" w:rsidRDefault="00C61E74">
    <w:pPr>
      <w:pStyle w:val="Footer"/>
      <w:tabs>
        <w:tab w:val="clear" w:pos="9504"/>
        <w:tab w:val="center" w:pos="5400"/>
        <w:tab w:val="right" w:pos="9657"/>
      </w:tabs>
      <w:spacing w:before="0"/>
    </w:pPr>
    <w:r>
      <w:rPr>
        <w:noProof/>
      </w:rPr>
      <mc:AlternateContent>
        <mc:Choice Requires="wps">
          <w:drawing>
            <wp:anchor distT="0" distB="0" distL="0" distR="0" simplePos="0" relativeHeight="251709440" behindDoc="0" locked="0" layoutInCell="1" allowOverlap="1" wp14:anchorId="01B4B572" wp14:editId="75A5EA65">
              <wp:simplePos x="635" y="635"/>
              <wp:positionH relativeFrom="page">
                <wp:align>right</wp:align>
              </wp:positionH>
              <wp:positionV relativeFrom="page">
                <wp:align>bottom</wp:align>
              </wp:positionV>
              <wp:extent cx="1106805" cy="345440"/>
              <wp:effectExtent l="0" t="0" r="0" b="0"/>
              <wp:wrapNone/>
              <wp:docPr id="462393485" name="Text Box 5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BD91A27" w14:textId="22CCF17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1B4B572" id="_x0000_t202" coordsize="21600,21600" o:spt="202" path="m,l,21600r21600,l21600,xe">
              <v:stroke joinstyle="miter"/>
              <v:path gradientshapeok="t" o:connecttype="rect"/>
            </v:shapetype>
            <v:shape id="Text Box 51" o:spid="_x0000_s1064" type="#_x0000_t202" alt="Official Use Only" style="position:absolute;margin-left:35.95pt;margin-top:0;width:87.15pt;height:27.2pt;z-index:2517094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4Es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Ww+zL+F6khrIZwY906uGuq9Fj68CCSKaROS&#10;bXimQxvoSg5ni7Ma8Mff/DGfkKcoZx1JpuSWNM2Z+WaJkaiuwcBkTGbTPCf3Nt3Gd/ks3uy+fQBS&#10;45gehpPJJC8GM5gaoX0jVS9jNwoJK6lnybeD+RBOAqZXIdVymZJITU6Etd04GUtH0CKir/2bQHeG&#10;PRBhTzCIShTv0D/lxj+9W+4DcZCoiQCf0DzjTkpMjJ1f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dyOB&#10;LBQCAAAjBAAADgAAAAAAAAAAAAAAAAAuAgAAZHJzL2Uyb0RvYy54bWxQSwECLQAUAAYACAAAACEA&#10;IKLDy9sAAAAEAQAADwAAAAAAAAAAAAAAAABuBAAAZHJzL2Rvd25yZXYueG1sUEsFBgAAAAAEAAQA&#10;8wAAAHYFAAAAAA==&#10;" filled="f" stroked="f">
              <v:textbox style="mso-fit-shape-to-text:t" inset="0,0,20pt,15pt">
                <w:txbxContent>
                  <w:p w14:paraId="0BD91A27" w14:textId="22CCF17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005F" w14:textId="0929B71B" w:rsidR="00C61E74" w:rsidRDefault="00C61E74">
    <w:pPr>
      <w:pStyle w:val="Footer"/>
    </w:pPr>
    <w:r>
      <w:rPr>
        <w:noProof/>
      </w:rPr>
      <mc:AlternateContent>
        <mc:Choice Requires="wps">
          <w:drawing>
            <wp:anchor distT="0" distB="0" distL="0" distR="0" simplePos="0" relativeHeight="251707392" behindDoc="0" locked="0" layoutInCell="1" allowOverlap="1" wp14:anchorId="2062369D" wp14:editId="6C80FF06">
              <wp:simplePos x="635" y="635"/>
              <wp:positionH relativeFrom="page">
                <wp:align>right</wp:align>
              </wp:positionH>
              <wp:positionV relativeFrom="page">
                <wp:align>bottom</wp:align>
              </wp:positionV>
              <wp:extent cx="1106805" cy="345440"/>
              <wp:effectExtent l="0" t="0" r="0" b="0"/>
              <wp:wrapNone/>
              <wp:docPr id="2027721913" name="Text Box 4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A310D18" w14:textId="16D00A3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62369D" id="_x0000_t202" coordsize="21600,21600" o:spt="202" path="m,l,21600r21600,l21600,xe">
              <v:stroke joinstyle="miter"/>
              <v:path gradientshapeok="t" o:connecttype="rect"/>
            </v:shapetype>
            <v:shape id="Text Box 49" o:spid="_x0000_s1065" type="#_x0000_t202" alt="Official Use Only" style="position:absolute;margin-left:35.95pt;margin-top:0;width:87.15pt;height:27.2pt;z-index:251707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k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Phvm3UB1pLYQT497JVUO918KHF4FEMW1C&#10;sg3PdOgWupLD2eKsBvzxN3/MJ+QpyllHkim5JU1z1n6zxEhU12BgMiazaZ6Te5tu47t8Fm92bx6A&#10;1Dimh+FkMsmLoR1MjWDe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es&#10;AKQVAgAAIwQAAA4AAAAAAAAAAAAAAAAALgIAAGRycy9lMm9Eb2MueG1sUEsBAi0AFAAGAAgAAAAh&#10;ACCiw8vbAAAABAEAAA8AAAAAAAAAAAAAAAAAbwQAAGRycy9kb3ducmV2LnhtbFBLBQYAAAAABAAE&#10;APMAAAB3BQAAAAA=&#10;" filled="f" stroked="f">
              <v:textbox style="mso-fit-shape-to-text:t" inset="0,0,20pt,15pt">
                <w:txbxContent>
                  <w:p w14:paraId="0A310D18" w14:textId="16D00A3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DA89" w14:textId="52ED211A" w:rsidR="00C61E74" w:rsidRDefault="00C61E74">
    <w:pPr>
      <w:pStyle w:val="Footer"/>
    </w:pPr>
    <w:r>
      <w:rPr>
        <w:noProof/>
      </w:rPr>
      <mc:AlternateContent>
        <mc:Choice Requires="wps">
          <w:drawing>
            <wp:anchor distT="0" distB="0" distL="0" distR="0" simplePos="0" relativeHeight="251711488" behindDoc="0" locked="0" layoutInCell="1" allowOverlap="1" wp14:anchorId="6E1BCCEA" wp14:editId="7F3957C0">
              <wp:simplePos x="635" y="635"/>
              <wp:positionH relativeFrom="page">
                <wp:align>right</wp:align>
              </wp:positionH>
              <wp:positionV relativeFrom="page">
                <wp:align>bottom</wp:align>
              </wp:positionV>
              <wp:extent cx="1106805" cy="345440"/>
              <wp:effectExtent l="0" t="0" r="0" b="0"/>
              <wp:wrapNone/>
              <wp:docPr id="235658984" name="Text Box 5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0297E0B" w14:textId="72D52936"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1BCCEA" id="_x0000_t202" coordsize="21600,21600" o:spt="202" path="m,l,21600r21600,l21600,xe">
              <v:stroke joinstyle="miter"/>
              <v:path gradientshapeok="t" o:connecttype="rect"/>
            </v:shapetype>
            <v:shape id="Text Box 53" o:spid="_x0000_s1066" type="#_x0000_t202" alt="Official Use Only" style="position:absolute;margin-left:35.95pt;margin-top:0;width:87.15pt;height:27.2pt;z-index:2517114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Pm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mo+H+bfQXWitRDOjHsn1w313ggfngUSxbQJ&#10;yTY80aENdCWHi8VZDfjjb/6YT8hTlLOOJFNyS5rmzHyzxEhU12BgMiazaZ6Te5du49t8Fm/20N4D&#10;qXFMD8PJZJIXgxlMjdC+kqpXsRuFhJXUs+S7wbwPZwHTq5BqtUpJpCYnwsZunYylI2gR0Zf+VaC7&#10;wB6IsEcYRCWKd+ifc+Of3q0OgThI1ESAz2hecCclJsYuryZK/dd7yrq+7e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Y6&#10;8+YVAgAAIwQAAA4AAAAAAAAAAAAAAAAALgIAAGRycy9lMm9Eb2MueG1sUEsBAi0AFAAGAAgAAAAh&#10;ACCiw8vbAAAABAEAAA8AAAAAAAAAAAAAAAAAbwQAAGRycy9kb3ducmV2LnhtbFBLBQYAAAAABAAE&#10;APMAAAB3BQAAAAA=&#10;" filled="f" stroked="f">
              <v:textbox style="mso-fit-shape-to-text:t" inset="0,0,20pt,15pt">
                <w:txbxContent>
                  <w:p w14:paraId="20297E0B" w14:textId="72D52936"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CC3E" w14:textId="37DFD3E1" w:rsidR="00C61E74" w:rsidRDefault="00C61E74">
    <w:pPr>
      <w:pStyle w:val="Footer"/>
    </w:pPr>
    <w:r>
      <w:rPr>
        <w:noProof/>
      </w:rPr>
      <mc:AlternateContent>
        <mc:Choice Requires="wps">
          <w:drawing>
            <wp:anchor distT="0" distB="0" distL="0" distR="0" simplePos="0" relativeHeight="251712512" behindDoc="0" locked="0" layoutInCell="1" allowOverlap="1" wp14:anchorId="20D02D6A" wp14:editId="47CFD21B">
              <wp:simplePos x="635" y="635"/>
              <wp:positionH relativeFrom="page">
                <wp:align>right</wp:align>
              </wp:positionH>
              <wp:positionV relativeFrom="page">
                <wp:align>bottom</wp:align>
              </wp:positionV>
              <wp:extent cx="1106805" cy="345440"/>
              <wp:effectExtent l="0" t="0" r="0" b="0"/>
              <wp:wrapNone/>
              <wp:docPr id="365403307" name="Text Box 5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D034847" w14:textId="11F8B18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D02D6A" id="_x0000_t202" coordsize="21600,21600" o:spt="202" path="m,l,21600r21600,l21600,xe">
              <v:stroke joinstyle="miter"/>
              <v:path gradientshapeok="t" o:connecttype="rect"/>
            </v:shapetype>
            <v:shape id="Text Box 54" o:spid="_x0000_s1067" type="#_x0000_t202" alt="Official Use Only" style="position:absolute;margin-left:35.95pt;margin-top:0;width:87.15pt;height:27.2pt;z-index:2517125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Ju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pp/GubfQnWktRBOjHsnVw31XgsfngUSxbQJ&#10;yTY80aFb6EoOZ4uzGvDH3/wxn5CnKGcdSabkljTNWfvNEiNRXYOByZjMpnlO7m26jT/ns3ize3MP&#10;pMYxPQwnk0leDO1gagTzSqpexm4UElZSz5JvB/M+nARMr0Kq5TIlkZqcCGu7cTKWjqBFRF/6V4Hu&#10;DHsgwh5hEJUo3qB/yo1/erfcB+IgURMBPqF5xp2UmBg7v5oo9V/vKev6thc/A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a1&#10;cm4VAgAAIwQAAA4AAAAAAAAAAAAAAAAALgIAAGRycy9lMm9Eb2MueG1sUEsBAi0AFAAGAAgAAAAh&#10;ACCiw8vbAAAABAEAAA8AAAAAAAAAAAAAAAAAbwQAAGRycy9kb3ducmV2LnhtbFBLBQYAAAAABAAE&#10;APMAAAB3BQAAAAA=&#10;" filled="f" stroked="f">
              <v:textbox style="mso-fit-shape-to-text:t" inset="0,0,20pt,15pt">
                <w:txbxContent>
                  <w:p w14:paraId="4D034847" w14:textId="11F8B18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CB1E" w14:textId="511E4634" w:rsidR="00C61E74" w:rsidRDefault="00C61E74">
    <w:pPr>
      <w:pStyle w:val="Footer"/>
    </w:pPr>
    <w:r>
      <w:rPr>
        <w:noProof/>
      </w:rPr>
      <mc:AlternateContent>
        <mc:Choice Requires="wps">
          <w:drawing>
            <wp:anchor distT="0" distB="0" distL="0" distR="0" simplePos="0" relativeHeight="251710464" behindDoc="0" locked="0" layoutInCell="1" allowOverlap="1" wp14:anchorId="11780D57" wp14:editId="6855FFC1">
              <wp:simplePos x="635" y="635"/>
              <wp:positionH relativeFrom="page">
                <wp:align>right</wp:align>
              </wp:positionH>
              <wp:positionV relativeFrom="page">
                <wp:align>bottom</wp:align>
              </wp:positionV>
              <wp:extent cx="1106805" cy="345440"/>
              <wp:effectExtent l="0" t="0" r="0" b="0"/>
              <wp:wrapNone/>
              <wp:docPr id="1981141742" name="Text Box 5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2D222A7" w14:textId="128843C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780D57" id="_x0000_t202" coordsize="21600,21600" o:spt="202" path="m,l,21600r21600,l21600,xe">
              <v:stroke joinstyle="miter"/>
              <v:path gradientshapeok="t" o:connecttype="rect"/>
            </v:shapetype>
            <v:shape id="Text Box 52" o:spid="_x0000_s1068" type="#_x0000_t202" alt="Official Use Only" style="position:absolute;margin-left:35.95pt;margin-top:0;width:87.15pt;height:27.2pt;z-index:2517104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78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H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HJ8&#10;PvwVAgAAIwQAAA4AAAAAAAAAAAAAAAAALgIAAGRycy9lMm9Eb2MueG1sUEsBAi0AFAAGAAgAAAAh&#10;ACCiw8vbAAAABAEAAA8AAAAAAAAAAAAAAAAAbwQAAGRycy9kb3ducmV2LnhtbFBLBQYAAAAABAAE&#10;APMAAAB3BQAAAAA=&#10;" filled="f" stroked="f">
              <v:textbox style="mso-fit-shape-to-text:t" inset="0,0,20pt,15pt">
                <w:txbxContent>
                  <w:p w14:paraId="42D222A7" w14:textId="128843CD"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D269" w14:textId="55CC1170" w:rsidR="00C61E74" w:rsidRDefault="00C61E74">
    <w:pPr>
      <w:pStyle w:val="Footer"/>
    </w:pPr>
    <w:r>
      <w:rPr>
        <w:noProof/>
      </w:rPr>
      <mc:AlternateContent>
        <mc:Choice Requires="wps">
          <w:drawing>
            <wp:anchor distT="0" distB="0" distL="0" distR="0" simplePos="0" relativeHeight="251671552" behindDoc="0" locked="0" layoutInCell="1" allowOverlap="1" wp14:anchorId="10C5CD0F" wp14:editId="51A4760E">
              <wp:simplePos x="635" y="635"/>
              <wp:positionH relativeFrom="page">
                <wp:align>right</wp:align>
              </wp:positionH>
              <wp:positionV relativeFrom="page">
                <wp:align>bottom</wp:align>
              </wp:positionV>
              <wp:extent cx="1106805" cy="345440"/>
              <wp:effectExtent l="0" t="0" r="0" b="0"/>
              <wp:wrapNone/>
              <wp:docPr id="1635663820" name="Text Box 1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79A6A8C" w14:textId="69F649B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0C5CD0F" id="_x0000_t202" coordsize="21600,21600" o:spt="202" path="m,l,21600r21600,l21600,xe">
              <v:stroke joinstyle="miter"/>
              <v:path gradientshapeok="t" o:connecttype="rect"/>
            </v:shapetype>
            <v:shape id="Text Box 14" o:spid="_x0000_s1033" type="#_x0000_t202" alt="Official Use Only" style="position:absolute;margin-left:35.95pt;margin-top:0;width:87.15pt;height:27.2pt;z-index:2516715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AB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Ufxt9CdaStEE6EeydXDbVeCx9eBBLDtAip&#10;NjzToQ10JYezxVkN+ONv/phPwFOUs44UU3JLkubMfLNESBTXYGAyJrNpnpN7m27ju3wWb3bfPgCJ&#10;cUzvwslkkheDGUyN0L6RqJexG4WEldSz5NvBfAgn/dKjkGq5TEkkJifC2m6cjKUjZhHQ1/5NoDuj&#10;HoivJxg0JYp34J9y45/eLfeBKEjMRHxPaJ5hJyEmws6PJir913vKuj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PJlw&#10;ARQCAAAiBAAADgAAAAAAAAAAAAAAAAAuAgAAZHJzL2Uyb0RvYy54bWxQSwECLQAUAAYACAAAACEA&#10;IKLDy9sAAAAEAQAADwAAAAAAAAAAAAAAAABuBAAAZHJzL2Rvd25yZXYueG1sUEsFBgAAAAAEAAQA&#10;8wAAAHYFAAAAAA==&#10;" filled="f" stroked="f">
              <v:textbox style="mso-fit-shape-to-text:t" inset="0,0,20pt,15pt">
                <w:txbxContent>
                  <w:p w14:paraId="279A6A8C" w14:textId="69F649B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5E70" w14:textId="51E55FC3" w:rsidR="00C61E74" w:rsidRDefault="00C61E74">
    <w:pPr>
      <w:pStyle w:val="Footer"/>
    </w:pPr>
    <w:r>
      <w:rPr>
        <w:noProof/>
      </w:rPr>
      <mc:AlternateContent>
        <mc:Choice Requires="wps">
          <w:drawing>
            <wp:anchor distT="0" distB="0" distL="0" distR="0" simplePos="0" relativeHeight="251714560" behindDoc="0" locked="0" layoutInCell="1" allowOverlap="1" wp14:anchorId="6797AC28" wp14:editId="388F5943">
              <wp:simplePos x="635" y="635"/>
              <wp:positionH relativeFrom="page">
                <wp:align>right</wp:align>
              </wp:positionH>
              <wp:positionV relativeFrom="page">
                <wp:align>bottom</wp:align>
              </wp:positionV>
              <wp:extent cx="1106805" cy="345440"/>
              <wp:effectExtent l="0" t="0" r="0" b="0"/>
              <wp:wrapNone/>
              <wp:docPr id="1441066396" name="Text Box 5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CEB14D4" w14:textId="518AE673"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797AC28" id="_x0000_t202" coordsize="21600,21600" o:spt="202" path="m,l,21600r21600,l21600,xe">
              <v:stroke joinstyle="miter"/>
              <v:path gradientshapeok="t" o:connecttype="rect"/>
            </v:shapetype>
            <v:shape id="Text Box 56" o:spid="_x0000_s1069" type="#_x0000_t202" alt="Official Use Only" style="position:absolute;margin-left:35.95pt;margin-top:0;width:87.15pt;height:27.2pt;z-index:2517145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90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f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Lz&#10;v3QVAgAAIwQAAA4AAAAAAAAAAAAAAAAALgIAAGRycy9lMm9Eb2MueG1sUEsBAi0AFAAGAAgAAAAh&#10;ACCiw8vbAAAABAEAAA8AAAAAAAAAAAAAAAAAbwQAAGRycy9kb3ducmV2LnhtbFBLBQYAAAAABAAE&#10;APMAAAB3BQAAAAA=&#10;" filled="f" stroked="f">
              <v:textbox style="mso-fit-shape-to-text:t" inset="0,0,20pt,15pt">
                <w:txbxContent>
                  <w:p w14:paraId="2CEB14D4" w14:textId="518AE673"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CAAD" w14:textId="55807881" w:rsidR="00C61E74" w:rsidRDefault="00C61E74">
    <w:pPr>
      <w:pStyle w:val="Footer"/>
    </w:pPr>
    <w:r>
      <w:rPr>
        <w:noProof/>
      </w:rPr>
      <mc:AlternateContent>
        <mc:Choice Requires="wps">
          <w:drawing>
            <wp:anchor distT="0" distB="0" distL="0" distR="0" simplePos="0" relativeHeight="251715584" behindDoc="0" locked="0" layoutInCell="1" allowOverlap="1" wp14:anchorId="3C9BC7D4" wp14:editId="02C635DA">
              <wp:simplePos x="635" y="635"/>
              <wp:positionH relativeFrom="page">
                <wp:align>right</wp:align>
              </wp:positionH>
              <wp:positionV relativeFrom="page">
                <wp:align>bottom</wp:align>
              </wp:positionV>
              <wp:extent cx="1106805" cy="345440"/>
              <wp:effectExtent l="0" t="0" r="0" b="0"/>
              <wp:wrapNone/>
              <wp:docPr id="1840595247" name="Text Box 5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0497029" w14:textId="3C60923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9BC7D4" id="_x0000_t202" coordsize="21600,21600" o:spt="202" path="m,l,21600r21600,l21600,xe">
              <v:stroke joinstyle="miter"/>
              <v:path gradientshapeok="t" o:connecttype="rect"/>
            </v:shapetype>
            <v:shape id="Text Box 57" o:spid="_x0000_s1070" type="#_x0000_t202" alt="Official Use Only" style="position:absolute;margin-left:35.95pt;margin-top:0;width:87.15pt;height:27.2pt;z-index:2517155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zmEw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PjaNrC9WR1kI4Me6dXLXUey18eBFIFNMm&#10;JNvwTEetoSs5DBZnDeCPv/ljPiFPUc46kkzJLWmaM/3NEiNRXWcDkzGZTfOc3Nt0G9/ls3ize/MA&#10;pMYxPQwnk0leDPps1gjmjVS9jN0oJKykniXfns2HcBIwvQqplsuURGpyIqztxslYOoIWEX3t3wS6&#10;AfZAhD3BWVSieIf+KTf+6d1yH4iDRM0VzQF3UmJibHg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PQHzm&#10;EwIAACMEAAAOAAAAAAAAAAAAAAAAAC4CAABkcnMvZTJvRG9jLnhtbFBLAQItABQABgAIAAAAIQAg&#10;osPL2wAAAAQBAAAPAAAAAAAAAAAAAAAAAG0EAABkcnMvZG93bnJldi54bWxQSwUGAAAAAAQABADz&#10;AAAAdQUAAAAA&#10;" filled="f" stroked="f">
              <v:textbox style="mso-fit-shape-to-text:t" inset="0,0,20pt,15pt">
                <w:txbxContent>
                  <w:p w14:paraId="20497029" w14:textId="3C60923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2877" w14:textId="45D96484" w:rsidR="00C61E74" w:rsidRDefault="00C61E74">
    <w:pPr>
      <w:pStyle w:val="Footer"/>
    </w:pPr>
    <w:r>
      <w:rPr>
        <w:noProof/>
      </w:rPr>
      <mc:AlternateContent>
        <mc:Choice Requires="wps">
          <w:drawing>
            <wp:anchor distT="0" distB="0" distL="0" distR="0" simplePos="0" relativeHeight="251713536" behindDoc="0" locked="0" layoutInCell="1" allowOverlap="1" wp14:anchorId="3FF20800" wp14:editId="35CFF879">
              <wp:simplePos x="635" y="635"/>
              <wp:positionH relativeFrom="page">
                <wp:align>right</wp:align>
              </wp:positionH>
              <wp:positionV relativeFrom="page">
                <wp:align>bottom</wp:align>
              </wp:positionV>
              <wp:extent cx="1106805" cy="345440"/>
              <wp:effectExtent l="0" t="0" r="0" b="0"/>
              <wp:wrapNone/>
              <wp:docPr id="2140934886" name="Text Box 5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9AEC1D6" w14:textId="204F151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F20800" id="_x0000_t202" coordsize="21600,21600" o:spt="202" path="m,l,21600r21600,l21600,xe">
              <v:stroke joinstyle="miter"/>
              <v:path gradientshapeok="t" o:connecttype="rect"/>
            </v:shapetype>
            <v:shape id="Text Box 55" o:spid="_x0000_s1071" type="#_x0000_t202" alt="Official Use Only" style="position:absolute;margin-left:35.95pt;margin-top:0;width:87.15pt;height:27.2pt;z-index:2517135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m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8/9&#10;bhQCAAAjBAAADgAAAAAAAAAAAAAAAAAuAgAAZHJzL2Uyb0RvYy54bWxQSwECLQAUAAYACAAAACEA&#10;IKLDy9sAAAAEAQAADwAAAAAAAAAAAAAAAABuBAAAZHJzL2Rvd25yZXYueG1sUEsFBgAAAAAEAAQA&#10;8wAAAHYFAAAAAA==&#10;" filled="f" stroked="f">
              <v:textbox style="mso-fit-shape-to-text:t" inset="0,0,20pt,15pt">
                <w:txbxContent>
                  <w:p w14:paraId="59AEC1D6" w14:textId="204F151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7C65" w14:textId="77777777" w:rsidR="00F739CA" w:rsidRDefault="00F739CA">
    <w:pPr>
      <w:pStyle w:val="Footer"/>
    </w:pPr>
    <w:r>
      <w:rPr>
        <w:noProof/>
      </w:rPr>
      <mc:AlternateContent>
        <mc:Choice Requires="wps">
          <w:drawing>
            <wp:anchor distT="0" distB="0" distL="0" distR="0" simplePos="0" relativeHeight="251736064" behindDoc="0" locked="0" layoutInCell="1" allowOverlap="1" wp14:anchorId="04EF70B4" wp14:editId="70C36E9F">
              <wp:simplePos x="635" y="635"/>
              <wp:positionH relativeFrom="page">
                <wp:align>right</wp:align>
              </wp:positionH>
              <wp:positionV relativeFrom="page">
                <wp:align>bottom</wp:align>
              </wp:positionV>
              <wp:extent cx="1106805" cy="357505"/>
              <wp:effectExtent l="0" t="0" r="0" b="0"/>
              <wp:wrapNone/>
              <wp:docPr id="1072672986" name="Text Box 5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05D80CF1" w14:textId="77777777" w:rsidR="00F739CA" w:rsidRPr="00AF5DDE" w:rsidRDefault="00F739C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4EF70B4" id="_x0000_t202" coordsize="21600,21600" o:spt="202" path="m,l,21600r21600,l21600,xe">
              <v:stroke joinstyle="miter"/>
              <v:path gradientshapeok="t" o:connecttype="rect"/>
            </v:shapetype>
            <v:shape id="_x0000_s1072" type="#_x0000_t202" alt="Official Use Only" style="position:absolute;margin-left:35.95pt;margin-top:0;width:87.15pt;height:28.15pt;z-index:2517360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" filled="f" stroked="f">
              <v:textbox style="mso-fit-shape-to-text:t" inset="0,0,20pt,15pt">
                <w:txbxContent>
                  <w:p w14:paraId="05D80CF1" w14:textId="77777777" w:rsidR="00F739CA" w:rsidRPr="00AF5DDE" w:rsidRDefault="00F739C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1D09" w14:textId="77777777" w:rsidR="00F739CA" w:rsidRDefault="00F739CA">
    <w:pPr>
      <w:pStyle w:val="BodyText"/>
      <w:tabs>
        <w:tab w:val="left" w:pos="7314"/>
      </w:tabs>
      <w:spacing w:line="14" w:lineRule="auto"/>
    </w:pPr>
    <w:r>
      <w:rPr>
        <w:noProof/>
      </w:rPr>
      <mc:AlternateContent>
        <mc:Choice Requires="wps">
          <w:drawing>
            <wp:anchor distT="0" distB="0" distL="0" distR="0" simplePos="0" relativeHeight="251737088" behindDoc="0" locked="0" layoutInCell="1" allowOverlap="1" wp14:anchorId="1477C3AC" wp14:editId="519A6557">
              <wp:simplePos x="635" y="635"/>
              <wp:positionH relativeFrom="page">
                <wp:align>right</wp:align>
              </wp:positionH>
              <wp:positionV relativeFrom="page">
                <wp:align>bottom</wp:align>
              </wp:positionV>
              <wp:extent cx="1106805" cy="357505"/>
              <wp:effectExtent l="0" t="0" r="0" b="0"/>
              <wp:wrapNone/>
              <wp:docPr id="752819479" name="Text Box 5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4530BB03" w14:textId="77777777" w:rsidR="00F739CA" w:rsidRPr="00AF5DDE" w:rsidRDefault="00F739C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77C3AC" id="_x0000_t202" coordsize="21600,21600" o:spt="202" path="m,l,21600r21600,l21600,xe">
              <v:stroke joinstyle="miter"/>
              <v:path gradientshapeok="t" o:connecttype="rect"/>
            </v:shapetype>
            <v:shape id="_x0000_s1073" type="#_x0000_t202" alt="Official Use Only" style="position:absolute;margin-left:35.95pt;margin-top:0;width:87.15pt;height:28.15pt;z-index:2517370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" filled="f" stroked="f">
              <v:textbox style="mso-fit-shape-to-text:t" inset="0,0,20pt,15pt">
                <w:txbxContent>
                  <w:p w14:paraId="4530BB03" w14:textId="77777777" w:rsidR="00F739CA" w:rsidRPr="00AF5DDE" w:rsidRDefault="00F739C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v:textbox>
              <w10:wrap anchorx="page" anchory="page"/>
            </v:shape>
          </w:pict>
        </mc:Fallback>
      </mc:AlternateContent>
    </w:r>
    <w:r>
      <w:rPr>
        <w:noProof/>
      </w:rPr>
      <mc:AlternateContent>
        <mc:Choice Requires="wps">
          <w:drawing>
            <wp:anchor distT="0" distB="0" distL="114300" distR="114300" simplePos="0" relativeHeight="251732992" behindDoc="1" locked="0" layoutInCell="1" allowOverlap="1" wp14:anchorId="2B2E9BDD" wp14:editId="361E3E49">
              <wp:simplePos x="0" y="0"/>
              <wp:positionH relativeFrom="page">
                <wp:posOffset>3232150</wp:posOffset>
              </wp:positionH>
              <wp:positionV relativeFrom="page">
                <wp:posOffset>10262235</wp:posOffset>
              </wp:positionV>
              <wp:extent cx="216535" cy="18097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wps:spPr>
                    <wps:txbx>
                      <w:txbxContent>
                        <w:p w14:paraId="3A8DABE9" w14:textId="77777777" w:rsidR="00F739CA" w:rsidRDefault="00F739CA">
                          <w:pPr>
                            <w:pStyle w:val="Header1-Clauses"/>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w:pict>
            <v:shape w14:anchorId="2B2E9BDD" id="_x0000_s1074" type="#_x0000_t202" style="position:absolute;margin-left:254.5pt;margin-top:808.05pt;width:17.05pt;height:14.25pt;z-index:-2515834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" filled="f" stroked="f">
              <v:textbox inset="0,0,0,0">
                <w:txbxContent>
                  <w:p w14:paraId="3A8DABE9" w14:textId="77777777" w:rsidR="00F739CA" w:rsidRDefault="00F739CA">
                    <w:pPr>
                      <w:pStyle w:val="Header1-Clauses"/>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734016" behindDoc="1" locked="0" layoutInCell="1" allowOverlap="1" wp14:anchorId="4148378F" wp14:editId="0A8835E7">
              <wp:simplePos x="0" y="0"/>
              <wp:positionH relativeFrom="page">
                <wp:posOffset>5332095</wp:posOffset>
              </wp:positionH>
              <wp:positionV relativeFrom="page">
                <wp:posOffset>10262235</wp:posOffset>
              </wp:positionV>
              <wp:extent cx="1363980" cy="180975"/>
              <wp:effectExtent l="0" t="0" r="0" b="0"/>
              <wp:wrapNone/>
              <wp:docPr id="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180975"/>
                      </a:xfrm>
                      <a:prstGeom prst="rect">
                        <a:avLst/>
                      </a:prstGeom>
                      <a:noFill/>
                      <a:ln>
                        <a:noFill/>
                      </a:ln>
                    </wps:spPr>
                    <wps:txbx>
                      <w:txbxContent>
                        <w:p w14:paraId="35EF7608" w14:textId="77777777" w:rsidR="00F739CA" w:rsidRDefault="00F739CA">
                          <w:pPr>
                            <w:pStyle w:val="Header1-Clauses"/>
                            <w:spacing w:before="11"/>
                          </w:pPr>
                        </w:p>
                      </w:txbxContent>
                    </wps:txbx>
                    <wps:bodyPr rot="0" vert="horz" wrap="square" lIns="0" tIns="0" rIns="0" bIns="0" anchor="t" anchorCtr="0" upright="1">
                      <a:noAutofit/>
                    </wps:bodyPr>
                  </wps:wsp>
                </a:graphicData>
              </a:graphic>
            </wp:anchor>
          </w:drawing>
        </mc:Choice>
        <mc:Fallback>
          <w:pict>
            <v:shape w14:anchorId="4148378F" id="Text Box 1" o:spid="_x0000_s1075" type="#_x0000_t202" style="position:absolute;margin-left:419.85pt;margin-top:808.05pt;width:107.4pt;height:14.25pt;z-index:-2515824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" filled="f" stroked="f">
              <v:textbox inset="0,0,0,0">
                <w:txbxContent>
                  <w:p w14:paraId="35EF7608" w14:textId="77777777" w:rsidR="00F739CA" w:rsidRDefault="00F739CA">
                    <w:pPr>
                      <w:pStyle w:val="Header1-Clauses"/>
                      <w:spacing w:before="11"/>
                    </w:pPr>
                  </w:p>
                </w:txbxContent>
              </v:textbox>
              <w10:wrap anchorx="page" anchory="page"/>
            </v:shape>
          </w:pict>
        </mc:Fallback>
      </mc:AlternateContent>
    </w:r>
    <w:r>
      <w:tab/>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DED8" w14:textId="77777777" w:rsidR="00F739CA" w:rsidRDefault="00F739CA">
    <w:pPr>
      <w:pStyle w:val="Footer"/>
    </w:pPr>
    <w:r>
      <w:rPr>
        <w:noProof/>
      </w:rPr>
      <mc:AlternateContent>
        <mc:Choice Requires="wps">
          <w:drawing>
            <wp:anchor distT="0" distB="0" distL="0" distR="0" simplePos="0" relativeHeight="251735040" behindDoc="0" locked="0" layoutInCell="1" allowOverlap="1" wp14:anchorId="2688A74D" wp14:editId="6386FA48">
              <wp:simplePos x="635" y="635"/>
              <wp:positionH relativeFrom="page">
                <wp:align>right</wp:align>
              </wp:positionH>
              <wp:positionV relativeFrom="page">
                <wp:align>bottom</wp:align>
              </wp:positionV>
              <wp:extent cx="1106805" cy="357505"/>
              <wp:effectExtent l="0" t="0" r="0" b="0"/>
              <wp:wrapNone/>
              <wp:docPr id="713698570" name="Text Box 5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333BA6E7" w14:textId="77777777" w:rsidR="00F739CA" w:rsidRPr="00AF5DDE" w:rsidRDefault="00F739C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688A74D" id="_x0000_t202" coordsize="21600,21600" o:spt="202" path="m,l,21600r21600,l21600,xe">
              <v:stroke joinstyle="miter"/>
              <v:path gradientshapeok="t" o:connecttype="rect"/>
            </v:shapetype>
            <v:shape id="_x0000_s1076" type="#_x0000_t202" alt="Official Use Only" style="position:absolute;margin-left:35.95pt;margin-top:0;width:87.15pt;height:28.15pt;z-index:2517350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xPFQIAACMEAAAOAAAAZHJzL2Uyb0RvYy54bWysU01v2zAMvQ/YfxB0X2xnTd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" filled="f" stroked="f">
              <v:textbox style="mso-fit-shape-to-text:t" inset="0,0,20pt,15pt">
                <w:txbxContent>
                  <w:p w14:paraId="333BA6E7" w14:textId="77777777" w:rsidR="00F739CA" w:rsidRPr="00AF5DDE" w:rsidRDefault="00F739C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2403" w14:textId="77777777" w:rsidR="0038678A" w:rsidRDefault="0038678A">
    <w:pPr>
      <w:pStyle w:val="Footer"/>
    </w:pPr>
    <w:r>
      <w:rPr>
        <w:noProof/>
      </w:rPr>
      <mc:AlternateContent>
        <mc:Choice Requires="wps">
          <w:drawing>
            <wp:anchor distT="0" distB="0" distL="0" distR="0" simplePos="0" relativeHeight="251740160" behindDoc="0" locked="0" layoutInCell="1" allowOverlap="1" wp14:anchorId="355F665A" wp14:editId="27E652A1">
              <wp:simplePos x="635" y="635"/>
              <wp:positionH relativeFrom="page">
                <wp:align>right</wp:align>
              </wp:positionH>
              <wp:positionV relativeFrom="page">
                <wp:align>bottom</wp:align>
              </wp:positionV>
              <wp:extent cx="1106805" cy="357505"/>
              <wp:effectExtent l="0" t="0" r="0" b="0"/>
              <wp:wrapNone/>
              <wp:docPr id="1443085992" name="Text Box 5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013EEF45" w14:textId="77777777" w:rsidR="0038678A" w:rsidRPr="00AF5DDE" w:rsidRDefault="0038678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5F665A" id="_x0000_t202" coordsize="21600,21600" o:spt="202" path="m,l,21600r21600,l21600,xe">
              <v:stroke joinstyle="miter"/>
              <v:path gradientshapeok="t" o:connecttype="rect"/>
            </v:shapetype>
            <v:shape id="_x0000_s1077" type="#_x0000_t202" alt="Official Use Only" style="position:absolute;margin-left:35.95pt;margin-top:0;width:87.15pt;height:28.15pt;z-index:2517401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" filled="f" stroked="f">
              <v:textbox style="mso-fit-shape-to-text:t" inset="0,0,20pt,15pt">
                <w:txbxContent>
                  <w:p w14:paraId="013EEF45" w14:textId="77777777" w:rsidR="0038678A" w:rsidRPr="00AF5DDE" w:rsidRDefault="0038678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7E63" w14:textId="77777777" w:rsidR="0038678A" w:rsidRDefault="0038678A">
    <w:pPr>
      <w:pStyle w:val="Footer"/>
    </w:pPr>
    <w:r>
      <w:rPr>
        <w:noProof/>
      </w:rPr>
      <mc:AlternateContent>
        <mc:Choice Requires="wps">
          <w:drawing>
            <wp:anchor distT="0" distB="0" distL="0" distR="0" simplePos="0" relativeHeight="251741184" behindDoc="0" locked="0" layoutInCell="1" allowOverlap="1" wp14:anchorId="49FCAC5A" wp14:editId="7D6CC591">
              <wp:simplePos x="635" y="635"/>
              <wp:positionH relativeFrom="page">
                <wp:align>right</wp:align>
              </wp:positionH>
              <wp:positionV relativeFrom="page">
                <wp:align>bottom</wp:align>
              </wp:positionV>
              <wp:extent cx="1106805" cy="357505"/>
              <wp:effectExtent l="0" t="0" r="0" b="0"/>
              <wp:wrapNone/>
              <wp:docPr id="914849032" name="Text Box 5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1DD94631" w14:textId="77777777" w:rsidR="0038678A" w:rsidRPr="00AF5DDE" w:rsidRDefault="0038678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FCAC5A" id="_x0000_t202" coordsize="21600,21600" o:spt="202" path="m,l,21600r21600,l21600,xe">
              <v:stroke joinstyle="miter"/>
              <v:path gradientshapeok="t" o:connecttype="rect"/>
            </v:shapetype>
            <v:shape id="_x0000_s1078" type="#_x0000_t202" alt="Official Use Only" style="position:absolute;margin-left:35.95pt;margin-top:0;width:87.15pt;height:28.15pt;z-index:2517411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" filled="f" stroked="f">
              <v:textbox style="mso-fit-shape-to-text:t" inset="0,0,20pt,15pt">
                <w:txbxContent>
                  <w:p w14:paraId="1DD94631" w14:textId="77777777" w:rsidR="0038678A" w:rsidRPr="00AF5DDE" w:rsidRDefault="0038678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95D2" w14:textId="77777777" w:rsidR="0038678A" w:rsidRDefault="0038678A">
    <w:pPr>
      <w:pStyle w:val="Footer"/>
    </w:pPr>
    <w:r>
      <w:rPr>
        <w:noProof/>
      </w:rPr>
      <mc:AlternateContent>
        <mc:Choice Requires="wps">
          <w:drawing>
            <wp:anchor distT="0" distB="0" distL="0" distR="0" simplePos="0" relativeHeight="251739136" behindDoc="0" locked="0" layoutInCell="1" allowOverlap="1" wp14:anchorId="50E459D0" wp14:editId="6356706E">
              <wp:simplePos x="635" y="635"/>
              <wp:positionH relativeFrom="page">
                <wp:align>right</wp:align>
              </wp:positionH>
              <wp:positionV relativeFrom="page">
                <wp:align>bottom</wp:align>
              </wp:positionV>
              <wp:extent cx="1106805" cy="357505"/>
              <wp:effectExtent l="0" t="0" r="0" b="0"/>
              <wp:wrapNone/>
              <wp:docPr id="1834647736" name="Text Box 5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7FA02F6F" w14:textId="77777777" w:rsidR="0038678A" w:rsidRPr="00AF5DDE" w:rsidRDefault="0038678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E459D0" id="_x0000_t202" coordsize="21600,21600" o:spt="202" path="m,l,21600r21600,l21600,xe">
              <v:stroke joinstyle="miter"/>
              <v:path gradientshapeok="t" o:connecttype="rect"/>
            </v:shapetype>
            <v:shape id="_x0000_s1079" type="#_x0000_t202" alt="Official Use Only" style="position:absolute;margin-left:35.95pt;margin-top:0;width:87.15pt;height:28.15pt;z-index:2517391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" filled="f" stroked="f">
              <v:textbox style="mso-fit-shape-to-text:t" inset="0,0,20pt,15pt">
                <w:txbxContent>
                  <w:p w14:paraId="7FA02F6F" w14:textId="77777777" w:rsidR="0038678A" w:rsidRPr="00AF5DDE" w:rsidRDefault="0038678A" w:rsidP="00AF5DDE">
                    <w:pPr>
                      <w:rPr>
                        <w:rFonts w:ascii="Calibri" w:eastAsia="Calibri" w:hAnsi="Calibri" w:cs="Calibri"/>
                        <w:noProof/>
                        <w:color w:val="000000"/>
                        <w:sz w:val="20"/>
                        <w:szCs w:val="20"/>
                      </w:rPr>
                    </w:pPr>
                    <w:r w:rsidRPr="00AF5DDE">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8DC9" w14:textId="0A5D8F69" w:rsidR="00C61E74" w:rsidRDefault="00C61E74">
    <w:pPr>
      <w:pStyle w:val="Footer"/>
    </w:pPr>
    <w:r>
      <w:rPr>
        <w:noProof/>
      </w:rPr>
      <mc:AlternateContent>
        <mc:Choice Requires="wps">
          <w:drawing>
            <wp:anchor distT="0" distB="0" distL="0" distR="0" simplePos="0" relativeHeight="251717632" behindDoc="0" locked="0" layoutInCell="1" allowOverlap="1" wp14:anchorId="4253737B" wp14:editId="32A79B48">
              <wp:simplePos x="635" y="635"/>
              <wp:positionH relativeFrom="page">
                <wp:align>right</wp:align>
              </wp:positionH>
              <wp:positionV relativeFrom="page">
                <wp:align>bottom</wp:align>
              </wp:positionV>
              <wp:extent cx="1106805" cy="345440"/>
              <wp:effectExtent l="0" t="0" r="0" b="0"/>
              <wp:wrapNone/>
              <wp:docPr id="2064610630" name="Text Box 5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9F9DE53" w14:textId="31D3158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253737B" id="_x0000_t202" coordsize="21600,21600" o:spt="202" path="m,l,21600r21600,l21600,xe">
              <v:stroke joinstyle="miter"/>
              <v:path gradientshapeok="t" o:connecttype="rect"/>
            </v:shapetype>
            <v:shape id="Text Box 59" o:spid="_x0000_s1080" type="#_x0000_t202" alt="Official Use Only" style="position:absolute;margin-left:35.95pt;margin-top:0;width:87.15pt;height:27.2pt;z-index:2517176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lb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nqXF0baE60loIJ8a9k6uGeq+FDy8CiWLa&#10;hGQbnunQBrqSw9nirAb88Td/zCfkKcpZR5IpuSVNc2a+WWIkqmswMBmT2TTPyb1Nt/FdPos3u28f&#10;gNQ4pofhZDLJi8EMpkZo30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DNJ&#10;WxQCAAAjBAAADgAAAAAAAAAAAAAAAAAuAgAAZHJzL2Uyb0RvYy54bWxQSwECLQAUAAYACAAAACEA&#10;IKLDy9sAAAAEAQAADwAAAAAAAAAAAAAAAABuBAAAZHJzL2Rvd25yZXYueG1sUEsFBgAAAAAEAAQA&#10;8wAAAHYFAAAAAA==&#10;" filled="f" stroked="f">
              <v:textbox style="mso-fit-shape-to-text:t" inset="0,0,20pt,15pt">
                <w:txbxContent>
                  <w:p w14:paraId="69F9DE53" w14:textId="31D3158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7F2D" w14:textId="1B8A7293" w:rsidR="00C61E74" w:rsidRDefault="00C61E74">
    <w:pPr>
      <w:pStyle w:val="Footer"/>
    </w:pPr>
    <w:r>
      <w:rPr>
        <w:noProof/>
      </w:rPr>
      <mc:AlternateContent>
        <mc:Choice Requires="wps">
          <w:drawing>
            <wp:anchor distT="0" distB="0" distL="0" distR="0" simplePos="0" relativeHeight="251672576" behindDoc="0" locked="0" layoutInCell="1" allowOverlap="1" wp14:anchorId="295A2302" wp14:editId="7CE49CD2">
              <wp:simplePos x="635" y="635"/>
              <wp:positionH relativeFrom="page">
                <wp:align>right</wp:align>
              </wp:positionH>
              <wp:positionV relativeFrom="page">
                <wp:align>bottom</wp:align>
              </wp:positionV>
              <wp:extent cx="1106805" cy="345440"/>
              <wp:effectExtent l="0" t="0" r="0" b="0"/>
              <wp:wrapNone/>
              <wp:docPr id="267706592" name="Text Box 1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0BEE6EE" w14:textId="26AE002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5A2302" id="_x0000_t202" coordsize="21600,21600" o:spt="202" path="m,l,21600r21600,l21600,xe">
              <v:stroke joinstyle="miter"/>
              <v:path gradientshapeok="t" o:connecttype="rect"/>
            </v:shapetype>
            <v:shape id="Text Box 15" o:spid="_x0000_s1034" type="#_x0000_t202" alt="Official Use Only" style="position:absolute;margin-left:35.95pt;margin-top:0;width:87.15pt;height:27.2pt;z-index:2516725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YM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joW&#10;DBQCAAAiBAAADgAAAAAAAAAAAAAAAAAuAgAAZHJzL2Uyb0RvYy54bWxQSwECLQAUAAYACAAAACEA&#10;IKLDy9sAAAAEAQAADwAAAAAAAAAAAAAAAABuBAAAZHJzL2Rvd25yZXYueG1sUEsFBgAAAAAEAAQA&#10;8wAAAHYFAAAAAA==&#10;" filled="f" stroked="f">
              <v:textbox style="mso-fit-shape-to-text:t" inset="0,0,20pt,15pt">
                <w:txbxContent>
                  <w:p w14:paraId="30BEE6EE" w14:textId="26AE002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8997" w14:textId="4D79CE15" w:rsidR="00C61E74" w:rsidRDefault="00C61E74">
    <w:pPr>
      <w:pStyle w:val="Footer"/>
    </w:pPr>
    <w:r>
      <w:rPr>
        <w:noProof/>
      </w:rPr>
      <mc:AlternateContent>
        <mc:Choice Requires="wps">
          <w:drawing>
            <wp:anchor distT="0" distB="0" distL="0" distR="0" simplePos="0" relativeHeight="251718656" behindDoc="0" locked="0" layoutInCell="1" allowOverlap="1" wp14:anchorId="54E3DB76" wp14:editId="093B2032">
              <wp:simplePos x="635" y="635"/>
              <wp:positionH relativeFrom="page">
                <wp:align>right</wp:align>
              </wp:positionH>
              <wp:positionV relativeFrom="page">
                <wp:align>bottom</wp:align>
              </wp:positionV>
              <wp:extent cx="1106805" cy="345440"/>
              <wp:effectExtent l="0" t="0" r="0" b="0"/>
              <wp:wrapNone/>
              <wp:docPr id="1798357639" name="Text Box 6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727372B" w14:textId="567C2B2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E3DB76" id="_x0000_t202" coordsize="21600,21600" o:spt="202" path="m,l,21600r21600,l21600,xe">
              <v:stroke joinstyle="miter"/>
              <v:path gradientshapeok="t" o:connecttype="rect"/>
            </v:shapetype>
            <v:shape id="Text Box 60" o:spid="_x0000_s1081" type="#_x0000_t202" alt="Official Use Only" style="position:absolute;margin-left:35.95pt;margin-top:0;width:87.15pt;height:27.2pt;z-index:2517186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jT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LzI&#10;0xQCAAAjBAAADgAAAAAAAAAAAAAAAAAuAgAAZHJzL2Uyb0RvYy54bWxQSwECLQAUAAYACAAAACEA&#10;IKLDy9sAAAAEAQAADwAAAAAAAAAAAAAAAABuBAAAZHJzL2Rvd25yZXYueG1sUEsFBgAAAAAEAAQA&#10;8wAAAHYFAAAAAA==&#10;" filled="f" stroked="f">
              <v:textbox style="mso-fit-shape-to-text:t" inset="0,0,20pt,15pt">
                <w:txbxContent>
                  <w:p w14:paraId="1727372B" w14:textId="567C2B2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FEE9" w14:textId="2EBBC05E" w:rsidR="00C61E74" w:rsidRDefault="00C61E74">
    <w:pPr>
      <w:pStyle w:val="Footer"/>
    </w:pPr>
    <w:r>
      <w:rPr>
        <w:noProof/>
      </w:rPr>
      <mc:AlternateContent>
        <mc:Choice Requires="wps">
          <w:drawing>
            <wp:anchor distT="0" distB="0" distL="0" distR="0" simplePos="0" relativeHeight="251716608" behindDoc="0" locked="0" layoutInCell="1" allowOverlap="1" wp14:anchorId="73CF93A9" wp14:editId="762D4FA8">
              <wp:simplePos x="635" y="635"/>
              <wp:positionH relativeFrom="page">
                <wp:align>right</wp:align>
              </wp:positionH>
              <wp:positionV relativeFrom="page">
                <wp:align>bottom</wp:align>
              </wp:positionV>
              <wp:extent cx="1106805" cy="345440"/>
              <wp:effectExtent l="0" t="0" r="0" b="0"/>
              <wp:wrapNone/>
              <wp:docPr id="644515202" name="Text Box 5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591E6F8" w14:textId="2956A5A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CF93A9" id="_x0000_t202" coordsize="21600,21600" o:spt="202" path="m,l,21600r21600,l21600,xe">
              <v:stroke joinstyle="miter"/>
              <v:path gradientshapeok="t" o:connecttype="rect"/>
            </v:shapetype>
            <v:shape id="Text Box 58" o:spid="_x0000_s1082" type="#_x0000_t202" alt="Official Use Only" style="position:absolute;margin-left:35.95pt;margin-top:0;width:87.15pt;height:27.2pt;z-index:2517166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u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0q&#10;O5EVAgAAIwQAAA4AAAAAAAAAAAAAAAAALgIAAGRycy9lMm9Eb2MueG1sUEsBAi0AFAAGAAgAAAAh&#10;ACCiw8vbAAAABAEAAA8AAAAAAAAAAAAAAAAAbwQAAGRycy9kb3ducmV2LnhtbFBLBQYAAAAABAAE&#10;APMAAAB3BQAAAAA=&#10;" filled="f" stroked="f">
              <v:textbox style="mso-fit-shape-to-text:t" inset="0,0,20pt,15pt">
                <w:txbxContent>
                  <w:p w14:paraId="6591E6F8" w14:textId="2956A5A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D6A3" w14:textId="2E9418EE" w:rsidR="00C61E74" w:rsidRDefault="00C61E74">
    <w:pPr>
      <w:pStyle w:val="Footer"/>
    </w:pPr>
    <w:r>
      <w:rPr>
        <w:noProof/>
      </w:rPr>
      <mc:AlternateContent>
        <mc:Choice Requires="wps">
          <w:drawing>
            <wp:anchor distT="0" distB="0" distL="0" distR="0" simplePos="0" relativeHeight="251720704" behindDoc="0" locked="0" layoutInCell="1" allowOverlap="1" wp14:anchorId="028D3496" wp14:editId="667968E0">
              <wp:simplePos x="635" y="635"/>
              <wp:positionH relativeFrom="page">
                <wp:align>right</wp:align>
              </wp:positionH>
              <wp:positionV relativeFrom="page">
                <wp:align>bottom</wp:align>
              </wp:positionV>
              <wp:extent cx="1106805" cy="345440"/>
              <wp:effectExtent l="0" t="0" r="0" b="0"/>
              <wp:wrapNone/>
              <wp:docPr id="272832192" name="Text Box 6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5CE634C" w14:textId="49C435B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8D3496" id="_x0000_t202" coordsize="21600,21600" o:spt="202" path="m,l,21600r21600,l21600,xe">
              <v:stroke joinstyle="miter"/>
              <v:path gradientshapeok="t" o:connecttype="rect"/>
            </v:shapetype>
            <v:shape id="Text Box 62" o:spid="_x0000_s1083" type="#_x0000_t202" alt="Official Use Only" style="position:absolute;margin-left:35.95pt;margin-top:0;width:87.15pt;height:27.2pt;z-index:2517207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oZ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Sz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M2l&#10;uhkVAgAAIwQAAA4AAAAAAAAAAAAAAAAALgIAAGRycy9lMm9Eb2MueG1sUEsBAi0AFAAGAAgAAAAh&#10;ACCiw8vbAAAABAEAAA8AAAAAAAAAAAAAAAAAbwQAAGRycy9kb3ducmV2LnhtbFBLBQYAAAAABAAE&#10;APMAAAB3BQAAAAA=&#10;" filled="f" stroked="f">
              <v:textbox style="mso-fit-shape-to-text:t" inset="0,0,20pt,15pt">
                <w:txbxContent>
                  <w:p w14:paraId="35CE634C" w14:textId="49C435B9"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7389" w14:textId="45D9CCE9" w:rsidR="00C61E74" w:rsidRDefault="00C61E74">
    <w:pPr>
      <w:pStyle w:val="Footer"/>
    </w:pPr>
    <w:r>
      <w:rPr>
        <w:noProof/>
      </w:rPr>
      <mc:AlternateContent>
        <mc:Choice Requires="wps">
          <w:drawing>
            <wp:anchor distT="0" distB="0" distL="0" distR="0" simplePos="0" relativeHeight="251721728" behindDoc="0" locked="0" layoutInCell="1" allowOverlap="1" wp14:anchorId="4F96E01C" wp14:editId="41CC1F83">
              <wp:simplePos x="635" y="635"/>
              <wp:positionH relativeFrom="page">
                <wp:align>right</wp:align>
              </wp:positionH>
              <wp:positionV relativeFrom="page">
                <wp:align>bottom</wp:align>
              </wp:positionV>
              <wp:extent cx="1106805" cy="345440"/>
              <wp:effectExtent l="0" t="0" r="0" b="0"/>
              <wp:wrapNone/>
              <wp:docPr id="1070544930" name="Text Box 6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936ED03" w14:textId="1B2F432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96E01C" id="_x0000_t202" coordsize="21600,21600" o:spt="202" path="m,l,21600r21600,l21600,xe">
              <v:stroke joinstyle="miter"/>
              <v:path gradientshapeok="t" o:connecttype="rect"/>
            </v:shapetype>
            <v:shape id="Text Box 63" o:spid="_x0000_s1084" type="#_x0000_t202" alt="Official Use Only" style="position:absolute;margin-left:35.95pt;margin-top:0;width:87.15pt;height:27.2pt;z-index:2517217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wU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J8G&#10;3BQVAgAAIwQAAA4AAAAAAAAAAAAAAAAALgIAAGRycy9lMm9Eb2MueG1sUEsBAi0AFAAGAAgAAAAh&#10;ACCiw8vbAAAABAEAAA8AAAAAAAAAAAAAAAAAbwQAAGRycy9kb3ducmV2LnhtbFBLBQYAAAAABAAE&#10;APMAAAB3BQAAAAA=&#10;" filled="f" stroked="f">
              <v:textbox style="mso-fit-shape-to-text:t" inset="0,0,20pt,15pt">
                <w:txbxContent>
                  <w:p w14:paraId="0936ED03" w14:textId="1B2F432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5672" w14:textId="56C2CF66" w:rsidR="00C61E74" w:rsidRDefault="00C61E74">
    <w:pPr>
      <w:pStyle w:val="Footer"/>
    </w:pPr>
    <w:r>
      <w:rPr>
        <w:noProof/>
      </w:rPr>
      <mc:AlternateContent>
        <mc:Choice Requires="wps">
          <w:drawing>
            <wp:anchor distT="0" distB="0" distL="0" distR="0" simplePos="0" relativeHeight="251719680" behindDoc="0" locked="0" layoutInCell="1" allowOverlap="1" wp14:anchorId="0A9B51ED" wp14:editId="440CE84C">
              <wp:simplePos x="635" y="635"/>
              <wp:positionH relativeFrom="page">
                <wp:align>right</wp:align>
              </wp:positionH>
              <wp:positionV relativeFrom="page">
                <wp:align>bottom</wp:align>
              </wp:positionV>
              <wp:extent cx="1106805" cy="345440"/>
              <wp:effectExtent l="0" t="0" r="0" b="0"/>
              <wp:wrapNone/>
              <wp:docPr id="1981017442" name="Text Box 6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F433654" w14:textId="1087FB1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9B51ED" id="_x0000_t202" coordsize="21600,21600" o:spt="202" path="m,l,21600r21600,l21600,xe">
              <v:stroke joinstyle="miter"/>
              <v:path gradientshapeok="t" o:connecttype="rect"/>
            </v:shapetype>
            <v:shape id="Text Box 61" o:spid="_x0000_s1085" type="#_x0000_t202" alt="Official Use Only" style="position:absolute;margin-left:35.95pt;margin-top:0;width:87.15pt;height:27.2pt;z-index:251719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2cFQIAACMEAAAOAAAAZHJzL2Uyb0RvYy54bWysU01v2zAMvQ/YfxB0X+xkcd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C0o4xj7Pi/k84Zpd/7bOh68CNIlGRR3SktBi&#10;x40P2BFTx5TYzMC6VSpRo8xvDkyMnuw6YrRCv+tJW1e0KMb5d1CfcC0HZ8a95esWe2+YDy/MIcW4&#10;Cco2POMhFXQVhcGipAH342/+mI/IY5SSDiVTUYOapkR9M8hIVNdouGTMinmeo3uXbtO7vIg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G+J&#10;XZwVAgAAIwQAAA4AAAAAAAAAAAAAAAAALgIAAGRycy9lMm9Eb2MueG1sUEsBAi0AFAAGAAgAAAAh&#10;ACCiw8vbAAAABAEAAA8AAAAAAAAAAAAAAAAAbwQAAGRycy9kb3ducmV2LnhtbFBLBQYAAAAABAAE&#10;APMAAAB3BQAAAAA=&#10;" filled="f" stroked="f">
              <v:textbox style="mso-fit-shape-to-text:t" inset="0,0,20pt,15pt">
                <w:txbxContent>
                  <w:p w14:paraId="3F433654" w14:textId="1087FB1A"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0F7A" w14:textId="4FBE8559" w:rsidR="00C61E74" w:rsidRDefault="00C61E74">
    <w:pPr>
      <w:pStyle w:val="Footer"/>
    </w:pPr>
    <w:r>
      <w:rPr>
        <w:noProof/>
      </w:rPr>
      <mc:AlternateContent>
        <mc:Choice Requires="wps">
          <w:drawing>
            <wp:anchor distT="0" distB="0" distL="0" distR="0" simplePos="0" relativeHeight="251723776" behindDoc="0" locked="0" layoutInCell="1" allowOverlap="1" wp14:anchorId="5B0E81C5" wp14:editId="19A7EAF7">
              <wp:simplePos x="635" y="635"/>
              <wp:positionH relativeFrom="page">
                <wp:align>right</wp:align>
              </wp:positionH>
              <wp:positionV relativeFrom="page">
                <wp:align>bottom</wp:align>
              </wp:positionV>
              <wp:extent cx="1106805" cy="345440"/>
              <wp:effectExtent l="0" t="0" r="0" b="0"/>
              <wp:wrapNone/>
              <wp:docPr id="130037362" name="Text Box 6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406A316" w14:textId="5DAB329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B0E81C5" id="_x0000_t202" coordsize="21600,21600" o:spt="202" path="m,l,21600r21600,l21600,xe">
              <v:stroke joinstyle="miter"/>
              <v:path gradientshapeok="t" o:connecttype="rect"/>
            </v:shapetype>
            <v:shape id="Text Box 65" o:spid="_x0000_s1086" type="#_x0000_t202" alt="Official Use Only" style="position:absolute;margin-left:35.95pt;margin-top:0;width:87.15pt;height:27.2pt;z-index:2517237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e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5s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4f&#10;rt4VAgAAIwQAAA4AAAAAAAAAAAAAAAAALgIAAGRycy9lMm9Eb2MueG1sUEsBAi0AFAAGAAgAAAAh&#10;ACCiw8vbAAAABAEAAA8AAAAAAAAAAAAAAAAAbwQAAGRycy9kb3ducmV2LnhtbFBLBQYAAAAABAAE&#10;APMAAAB3BQAAAAA=&#10;" filled="f" stroked="f">
              <v:textbox style="mso-fit-shape-to-text:t" inset="0,0,20pt,15pt">
                <w:txbxContent>
                  <w:p w14:paraId="1406A316" w14:textId="5DAB329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14CFE" w14:textId="3A2A44F4" w:rsidR="00C61E74" w:rsidRDefault="00C61E74">
    <w:pPr>
      <w:pStyle w:val="Footer"/>
    </w:pPr>
    <w:r>
      <w:rPr>
        <w:noProof/>
      </w:rPr>
      <mc:AlternateContent>
        <mc:Choice Requires="wps">
          <w:drawing>
            <wp:anchor distT="0" distB="0" distL="0" distR="0" simplePos="0" relativeHeight="251724800" behindDoc="0" locked="0" layoutInCell="1" allowOverlap="1" wp14:anchorId="02A4247A" wp14:editId="4AC1E463">
              <wp:simplePos x="635" y="635"/>
              <wp:positionH relativeFrom="page">
                <wp:align>right</wp:align>
              </wp:positionH>
              <wp:positionV relativeFrom="page">
                <wp:align>bottom</wp:align>
              </wp:positionV>
              <wp:extent cx="1106805" cy="345440"/>
              <wp:effectExtent l="0" t="0" r="0" b="0"/>
              <wp:wrapNone/>
              <wp:docPr id="1100446693" name="Text Box 6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66C133B" w14:textId="7B2A73EE"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A4247A" id="_x0000_t202" coordsize="21600,21600" o:spt="202" path="m,l,21600r21600,l21600,xe">
              <v:stroke joinstyle="miter"/>
              <v:path gradientshapeok="t" o:connecttype="rect"/>
            </v:shapetype>
            <v:shape id="Text Box 66" o:spid="_x0000_s1087" type="#_x0000_t202" alt="Official Use Only" style="position:absolute;margin-left:35.95pt;margin-top:0;width:87.15pt;height:27.2pt;z-index:2517248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9W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z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DO&#10;kC9WFgIAACMEAAAOAAAAAAAAAAAAAAAAAC4CAABkcnMvZTJvRG9jLnhtbFBLAQItABQABgAIAAAA&#10;IQAgosPL2wAAAAQBAAAPAAAAAAAAAAAAAAAAAHAEAABkcnMvZG93bnJldi54bWxQSwUGAAAAAAQA&#10;BADzAAAAeAUAAAAA&#10;" filled="f" stroked="f">
              <v:textbox style="mso-fit-shape-to-text:t" inset="0,0,20pt,15pt">
                <w:txbxContent>
                  <w:p w14:paraId="066C133B" w14:textId="7B2A73EE"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B72E" w14:textId="2F9AD05C" w:rsidR="00C61E74" w:rsidRDefault="00C61E74">
    <w:pPr>
      <w:pStyle w:val="Footer"/>
    </w:pPr>
    <w:r>
      <w:rPr>
        <w:noProof/>
      </w:rPr>
      <mc:AlternateContent>
        <mc:Choice Requires="wps">
          <w:drawing>
            <wp:anchor distT="0" distB="0" distL="0" distR="0" simplePos="0" relativeHeight="251722752" behindDoc="0" locked="0" layoutInCell="1" allowOverlap="1" wp14:anchorId="61381DAE" wp14:editId="4572BBE1">
              <wp:simplePos x="635" y="635"/>
              <wp:positionH relativeFrom="page">
                <wp:align>right</wp:align>
              </wp:positionH>
              <wp:positionV relativeFrom="page">
                <wp:align>bottom</wp:align>
              </wp:positionV>
              <wp:extent cx="1106805" cy="345440"/>
              <wp:effectExtent l="0" t="0" r="0" b="0"/>
              <wp:wrapNone/>
              <wp:docPr id="489165603" name="Text Box 6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2B15983" w14:textId="78C3D32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381DAE" id="_x0000_t202" coordsize="21600,21600" o:spt="202" path="m,l,21600r21600,l21600,xe">
              <v:stroke joinstyle="miter"/>
              <v:path gradientshapeok="t" o:connecttype="rect"/>
            </v:shapetype>
            <v:shape id="Text Box 64" o:spid="_x0000_s1088" type="#_x0000_t202" alt="Official Use Only" style="position:absolute;margin-left:35.95pt;margin-top:0;width:87.15pt;height:27.2pt;z-index:251722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PE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nt8P8W6iOtBbCiXHv5Kqh3mvhw4tAopg2&#10;IdmGZzq0ga7kcLY4qwF//M0f8wl5inLWkWRKbknTnJlvlhiJ6hoMTMZkNs1zcm/TbXyX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JpZ&#10;Y8QVAgAAIwQAAA4AAAAAAAAAAAAAAAAALgIAAGRycy9lMm9Eb2MueG1sUEsBAi0AFAAGAAgAAAAh&#10;ACCiw8vbAAAABAEAAA8AAAAAAAAAAAAAAAAAbwQAAGRycy9kb3ducmV2LnhtbFBLBQYAAAAABAAE&#10;APMAAAB3BQAAAAA=&#10;" filled="f" stroked="f">
              <v:textbox style="mso-fit-shape-to-text:t" inset="0,0,20pt,15pt">
                <w:txbxContent>
                  <w:p w14:paraId="52B15983" w14:textId="78C3D320"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CEF1" w14:textId="324599FF" w:rsidR="00C61E74" w:rsidRDefault="00C61E74">
    <w:pPr>
      <w:pStyle w:val="Footer"/>
    </w:pPr>
    <w:r>
      <w:rPr>
        <w:noProof/>
      </w:rPr>
      <mc:AlternateContent>
        <mc:Choice Requires="wps">
          <w:drawing>
            <wp:anchor distT="0" distB="0" distL="0" distR="0" simplePos="0" relativeHeight="251726848" behindDoc="0" locked="0" layoutInCell="1" allowOverlap="1" wp14:anchorId="33319657" wp14:editId="3DEB394A">
              <wp:simplePos x="635" y="635"/>
              <wp:positionH relativeFrom="page">
                <wp:align>right</wp:align>
              </wp:positionH>
              <wp:positionV relativeFrom="page">
                <wp:align>bottom</wp:align>
              </wp:positionV>
              <wp:extent cx="1106805" cy="345440"/>
              <wp:effectExtent l="0" t="0" r="0" b="0"/>
              <wp:wrapNone/>
              <wp:docPr id="1345963400" name="Text Box 6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0C37E07" w14:textId="06C68CC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3319657" id="_x0000_t202" coordsize="21600,21600" o:spt="202" path="m,l,21600r21600,l21600,xe">
              <v:stroke joinstyle="miter"/>
              <v:path gradientshapeok="t" o:connecttype="rect"/>
            </v:shapetype>
            <v:shape id="Text Box 68" o:spid="_x0000_s1089" type="#_x0000_t202" alt="Official Use Only" style="position:absolute;margin-left:35.95pt;margin-top:0;width:87.15pt;height:27.2pt;z-index:2517268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JM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GrW&#10;4kwVAgAAIwQAAA4AAAAAAAAAAAAAAAAALgIAAGRycy9lMm9Eb2MueG1sUEsBAi0AFAAGAAgAAAAh&#10;ACCiw8vbAAAABAEAAA8AAAAAAAAAAAAAAAAAbwQAAGRycy9kb3ducmV2LnhtbFBLBQYAAAAABAAE&#10;APMAAAB3BQAAAAA=&#10;" filled="f" stroked="f">
              <v:textbox style="mso-fit-shape-to-text:t" inset="0,0,20pt,15pt">
                <w:txbxContent>
                  <w:p w14:paraId="20C37E07" w14:textId="06C68CC4"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EBC9" w14:textId="617E7745" w:rsidR="00C61E74" w:rsidRDefault="00C61E74">
    <w:pPr>
      <w:pStyle w:val="Footer"/>
    </w:pPr>
    <w:r>
      <w:rPr>
        <w:noProof/>
      </w:rPr>
      <mc:AlternateContent>
        <mc:Choice Requires="wps">
          <w:drawing>
            <wp:anchor distT="0" distB="0" distL="0" distR="0" simplePos="0" relativeHeight="251727872" behindDoc="0" locked="0" layoutInCell="1" allowOverlap="1" wp14:anchorId="4BB28F6C" wp14:editId="323F5E4E">
              <wp:simplePos x="635" y="635"/>
              <wp:positionH relativeFrom="page">
                <wp:align>right</wp:align>
              </wp:positionH>
              <wp:positionV relativeFrom="page">
                <wp:align>bottom</wp:align>
              </wp:positionV>
              <wp:extent cx="1106805" cy="345440"/>
              <wp:effectExtent l="0" t="0" r="0" b="0"/>
              <wp:wrapNone/>
              <wp:docPr id="1387264206" name="Text Box 6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07B173F" w14:textId="2D37840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B28F6C" id="_x0000_t202" coordsize="21600,21600" o:spt="202" path="m,l,21600r21600,l21600,xe">
              <v:stroke joinstyle="miter"/>
              <v:path gradientshapeok="t" o:connecttype="rect"/>
            </v:shapetype>
            <v:shape id="Text Box 69" o:spid="_x0000_s1090" type="#_x0000_t202" alt="Official Use Only" style="position:absolute;margin-left:35.95pt;margin-top:0;width:87.15pt;height:27.2pt;z-index:251727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BooWdH&#10;EwIAACMEAAAOAAAAAAAAAAAAAAAAAC4CAABkcnMvZTJvRG9jLnhtbFBLAQItABQABgAIAAAAIQAg&#10;osPL2wAAAAQBAAAPAAAAAAAAAAAAAAAAAG0EAABkcnMvZG93bnJldi54bWxQSwUGAAAAAAQABADz&#10;AAAAdQUAAAAA&#10;" filled="f" stroked="f">
              <v:textbox style="mso-fit-shape-to-text:t" inset="0,0,20pt,15pt">
                <w:txbxContent>
                  <w:p w14:paraId="207B173F" w14:textId="2D37840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22B9" w14:textId="43D6BC34" w:rsidR="00C61E74" w:rsidRDefault="00C61E74">
    <w:pPr>
      <w:pStyle w:val="Footer"/>
    </w:pPr>
    <w:r>
      <w:rPr>
        <w:noProof/>
      </w:rPr>
      <mc:AlternateContent>
        <mc:Choice Requires="wps">
          <w:drawing>
            <wp:anchor distT="0" distB="0" distL="0" distR="0" simplePos="0" relativeHeight="251670528" behindDoc="0" locked="0" layoutInCell="1" allowOverlap="1" wp14:anchorId="1FFEFBD2" wp14:editId="6EE41E58">
              <wp:simplePos x="635" y="635"/>
              <wp:positionH relativeFrom="page">
                <wp:align>right</wp:align>
              </wp:positionH>
              <wp:positionV relativeFrom="page">
                <wp:align>bottom</wp:align>
              </wp:positionV>
              <wp:extent cx="1106805" cy="345440"/>
              <wp:effectExtent l="0" t="0" r="0" b="0"/>
              <wp:wrapNone/>
              <wp:docPr id="965191882" name="Text Box 1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8796543" w14:textId="242E96F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FFEFBD2" id="_x0000_t202" coordsize="21600,21600" o:spt="202" path="m,l,21600r21600,l21600,xe">
              <v:stroke joinstyle="miter"/>
              <v:path gradientshapeok="t" o:connecttype="rect"/>
            </v:shapetype>
            <v:shape id="Text Box 13" o:spid="_x0000_s1035" type="#_x0000_t202" alt="Official Use Only" style="position:absolute;margin-left:35.95pt;margin-top:0;width:87.15pt;height:27.2pt;z-index:2516705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eE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rWX&#10;hBQCAAAiBAAADgAAAAAAAAAAAAAAAAAuAgAAZHJzL2Uyb0RvYy54bWxQSwECLQAUAAYACAAAACEA&#10;IKLDy9sAAAAEAQAADwAAAAAAAAAAAAAAAABuBAAAZHJzL2Rvd25yZXYueG1sUEsFBgAAAAAEAAQA&#10;8wAAAHYFAAAAAA==&#10;" filled="f" stroked="f">
              <v:textbox style="mso-fit-shape-to-text:t" inset="0,0,20pt,15pt">
                <w:txbxContent>
                  <w:p w14:paraId="38796543" w14:textId="242E96FB"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AC18" w14:textId="5414299C" w:rsidR="00C61E74" w:rsidRDefault="00C61E74">
    <w:pPr>
      <w:pStyle w:val="Footer"/>
    </w:pPr>
    <w:r>
      <w:rPr>
        <w:noProof/>
      </w:rPr>
      <mc:AlternateContent>
        <mc:Choice Requires="wps">
          <w:drawing>
            <wp:anchor distT="0" distB="0" distL="0" distR="0" simplePos="0" relativeHeight="251725824" behindDoc="0" locked="0" layoutInCell="1" allowOverlap="1" wp14:anchorId="248D261B" wp14:editId="01FB3490">
              <wp:simplePos x="635" y="635"/>
              <wp:positionH relativeFrom="page">
                <wp:align>right</wp:align>
              </wp:positionH>
              <wp:positionV relativeFrom="page">
                <wp:align>bottom</wp:align>
              </wp:positionV>
              <wp:extent cx="1106805" cy="345440"/>
              <wp:effectExtent l="0" t="0" r="0" b="0"/>
              <wp:wrapNone/>
              <wp:docPr id="1878262382" name="Text Box 6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CC1C301" w14:textId="0062C61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8D261B" id="_x0000_t202" coordsize="21600,21600" o:spt="202" path="m,l,21600r21600,l21600,xe">
              <v:stroke joinstyle="miter"/>
              <v:path gradientshapeok="t" o:connecttype="rect"/>
            </v:shapetype>
            <v:shape id="Text Box 67" o:spid="_x0000_s1091" type="#_x0000_t202" alt="Official Use Only" style="position:absolute;margin-left:35.95pt;margin-top:0;width:87.15pt;height:27.2pt;z-index:251725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mC7m&#10;zxQCAAAjBAAADgAAAAAAAAAAAAAAAAAuAgAAZHJzL2Uyb0RvYy54bWxQSwECLQAUAAYACAAAACEA&#10;IKLDy9sAAAAEAQAADwAAAAAAAAAAAAAAAABuBAAAZHJzL2Rvd25yZXYueG1sUEsFBgAAAAAEAAQA&#10;8wAAAHYFAAAAAA==&#10;" filled="f" stroked="f">
              <v:textbox style="mso-fit-shape-to-text:t" inset="0,0,20pt,15pt">
                <w:txbxContent>
                  <w:p w14:paraId="0CC1C301" w14:textId="0062C61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E97D" w14:textId="6C99D74D" w:rsidR="00C61E74" w:rsidRDefault="00C61E74">
    <w:pPr>
      <w:pStyle w:val="Footer"/>
    </w:pPr>
    <w:r>
      <w:rPr>
        <w:noProof/>
      </w:rPr>
      <mc:AlternateContent>
        <mc:Choice Requires="wps">
          <w:drawing>
            <wp:anchor distT="0" distB="0" distL="0" distR="0" simplePos="0" relativeHeight="251729920" behindDoc="0" locked="0" layoutInCell="1" allowOverlap="1" wp14:anchorId="64E592E4" wp14:editId="36DFB572">
              <wp:simplePos x="635" y="635"/>
              <wp:positionH relativeFrom="page">
                <wp:align>right</wp:align>
              </wp:positionH>
              <wp:positionV relativeFrom="page">
                <wp:align>bottom</wp:align>
              </wp:positionV>
              <wp:extent cx="1106805" cy="345440"/>
              <wp:effectExtent l="0" t="0" r="0" b="0"/>
              <wp:wrapNone/>
              <wp:docPr id="736152317" name="Text Box 7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15595E5" w14:textId="0B644D9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E592E4" id="_x0000_t202" coordsize="21600,21600" o:spt="202" path="m,l,21600r21600,l21600,xe">
              <v:stroke joinstyle="miter"/>
              <v:path gradientshapeok="t" o:connecttype="rect"/>
            </v:shapetype>
            <v:shape id="Text Box 71" o:spid="_x0000_s1092" type="#_x0000_t202" alt="Official Use Only" style="position:absolute;margin-left:35.95pt;margin-top:0;width:87.15pt;height:27.2pt;z-index:2517299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Mm4&#10;FY0VAgAAIwQAAA4AAAAAAAAAAAAAAAAALgIAAGRycy9lMm9Eb2MueG1sUEsBAi0AFAAGAAgAAAAh&#10;ACCiw8vbAAAABAEAAA8AAAAAAAAAAAAAAAAAbwQAAGRycy9kb3ducmV2LnhtbFBLBQYAAAAABAAE&#10;APMAAAB3BQAAAAA=&#10;" filled="f" stroked="f">
              <v:textbox style="mso-fit-shape-to-text:t" inset="0,0,20pt,15pt">
                <w:txbxContent>
                  <w:p w14:paraId="415595E5" w14:textId="0B644D9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1173" w14:textId="4E9BFA91" w:rsidR="00C61E74" w:rsidRDefault="00C61E74">
    <w:pPr>
      <w:pStyle w:val="Footer"/>
    </w:pPr>
    <w:r>
      <w:rPr>
        <w:noProof/>
      </w:rPr>
      <mc:AlternateContent>
        <mc:Choice Requires="wps">
          <w:drawing>
            <wp:anchor distT="0" distB="0" distL="0" distR="0" simplePos="0" relativeHeight="251730944" behindDoc="0" locked="0" layoutInCell="1" allowOverlap="1" wp14:anchorId="50E85F3F" wp14:editId="44DA4904">
              <wp:simplePos x="635" y="635"/>
              <wp:positionH relativeFrom="page">
                <wp:align>right</wp:align>
              </wp:positionH>
              <wp:positionV relativeFrom="page">
                <wp:align>bottom</wp:align>
              </wp:positionV>
              <wp:extent cx="1106805" cy="345440"/>
              <wp:effectExtent l="0" t="0" r="0" b="0"/>
              <wp:wrapNone/>
              <wp:docPr id="289446763" name="Text Box 7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9AFF882" w14:textId="1EDD81A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E85F3F" id="_x0000_t202" coordsize="21600,21600" o:spt="202" path="m,l,21600r21600,l21600,xe">
              <v:stroke joinstyle="miter"/>
              <v:path gradientshapeok="t" o:connecttype="rect"/>
            </v:shapetype>
            <v:shape id="Text Box 72" o:spid="_x0000_s1093" type="#_x0000_t202" alt="Official Use Only" style="position:absolute;margin-left:35.95pt;margin-top:0;width:87.15pt;height:27.2pt;z-index:2517309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k3&#10;lAUVAgAAIwQAAA4AAAAAAAAAAAAAAAAALgIAAGRycy9lMm9Eb2MueG1sUEsBAi0AFAAGAAgAAAAh&#10;ACCiw8vbAAAABAEAAA8AAAAAAAAAAAAAAAAAbwQAAGRycy9kb3ducmV2LnhtbFBLBQYAAAAABAAE&#10;APMAAAB3BQAAAAA=&#10;" filled="f" stroked="f">
              <v:textbox style="mso-fit-shape-to-text:t" inset="0,0,20pt,15pt">
                <w:txbxContent>
                  <w:p w14:paraId="69AFF882" w14:textId="1EDD81AC"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3444" w14:textId="18D142A4" w:rsidR="00C61E74" w:rsidRDefault="00C61E74">
    <w:pPr>
      <w:pStyle w:val="Footer"/>
    </w:pPr>
    <w:r>
      <w:rPr>
        <w:noProof/>
      </w:rPr>
      <mc:AlternateContent>
        <mc:Choice Requires="wps">
          <w:drawing>
            <wp:anchor distT="0" distB="0" distL="0" distR="0" simplePos="0" relativeHeight="251728896" behindDoc="0" locked="0" layoutInCell="1" allowOverlap="1" wp14:anchorId="2EF63D3C" wp14:editId="624CAC44">
              <wp:simplePos x="635" y="635"/>
              <wp:positionH relativeFrom="page">
                <wp:align>right</wp:align>
              </wp:positionH>
              <wp:positionV relativeFrom="page">
                <wp:align>bottom</wp:align>
              </wp:positionV>
              <wp:extent cx="1106805" cy="345440"/>
              <wp:effectExtent l="0" t="0" r="0" b="0"/>
              <wp:wrapNone/>
              <wp:docPr id="1326003272" name="Text Box 7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2257688" w14:textId="3241254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F63D3C" id="_x0000_t202" coordsize="21600,21600" o:spt="202" path="m,l,21600r21600,l21600,xe">
              <v:stroke joinstyle="miter"/>
              <v:path gradientshapeok="t" o:connecttype="rect"/>
            </v:shapetype>
            <v:shape id="Text Box 70" o:spid="_x0000_s1094" type="#_x0000_t202" alt="Official Use Only" style="position:absolute;margin-left:35.95pt;margin-top:0;width:87.15pt;height:27.2pt;z-index:2517288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II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p8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GuU&#10;8ggVAgAAIwQAAA4AAAAAAAAAAAAAAAAALgIAAGRycy9lMm9Eb2MueG1sUEsBAi0AFAAGAAgAAAAh&#10;ACCiw8vbAAAABAEAAA8AAAAAAAAAAAAAAAAAbwQAAGRycy9kb3ducmV2LnhtbFBLBQYAAAAABAAE&#10;APMAAAB3BQAAAAA=&#10;" filled="f" stroked="f">
              <v:textbox style="mso-fit-shape-to-text:t" inset="0,0,20pt,15pt">
                <w:txbxContent>
                  <w:p w14:paraId="42257688" w14:textId="3241254F"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86FD" w14:textId="5EAD1359" w:rsidR="00C61E74" w:rsidRDefault="00C61E74">
    <w:pPr>
      <w:pStyle w:val="Footer"/>
    </w:pPr>
    <w:r>
      <w:rPr>
        <w:noProof/>
      </w:rPr>
      <mc:AlternateContent>
        <mc:Choice Requires="wps">
          <w:drawing>
            <wp:anchor distT="0" distB="0" distL="0" distR="0" simplePos="0" relativeHeight="251677696" behindDoc="0" locked="0" layoutInCell="1" allowOverlap="1" wp14:anchorId="30CC3631" wp14:editId="4726DBDF">
              <wp:simplePos x="635" y="635"/>
              <wp:positionH relativeFrom="page">
                <wp:align>right</wp:align>
              </wp:positionH>
              <wp:positionV relativeFrom="page">
                <wp:align>bottom</wp:align>
              </wp:positionV>
              <wp:extent cx="1106805" cy="345440"/>
              <wp:effectExtent l="0" t="0" r="0" b="0"/>
              <wp:wrapNone/>
              <wp:docPr id="604763322"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AF1C368" w14:textId="67E2386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0CC3631" id="_x0000_t202" coordsize="21600,21600" o:spt="202" path="m,l,21600r21600,l21600,xe">
              <v:stroke joinstyle="miter"/>
              <v:path gradientshapeok="t" o:connecttype="rect"/>
            </v:shapetype>
            <v:shape id="Text Box 20" o:spid="_x0000_s1036" type="#_x0000_t202" alt="Official Use Only" style="position:absolute;margin-left:35.95pt;margin-top:0;width:87.15pt;height:27.2pt;z-index:2516776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TGFAIAACI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h/F3UJ1oK4Qz4d7JdUOtN8KHZ4HEMC1C&#10;qg1PdGgDXcnhYnFWA/74mz/mE/AU5awjxZTckqQ5M98sERLFNRiYjMlsmufk3qXb+DafxZs9tPdA&#10;YhzTu3AymeTFYAZTI7SvJOpV7EYhYSX1LPluMO/DWb/0KKRarVISicmJsLFbJ2PpiFkE9KV/Fegu&#10;qAfi6xEGTYniHfjn3Pind6tDIAoSMxHfM5oX2EmIibDLo4lK//Wesq5Pe/k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yNk&#10;xhQCAAAiBAAADgAAAAAAAAAAAAAAAAAuAgAAZHJzL2Uyb0RvYy54bWxQSwECLQAUAAYACAAAACEA&#10;IKLDy9sAAAAEAQAADwAAAAAAAAAAAAAAAABuBAAAZHJzL2Rvd25yZXYueG1sUEsFBgAAAAAEAAQA&#10;8wAAAHYFAAAAAA==&#10;" filled="f" stroked="f">
              <v:textbox style="mso-fit-shape-to-text:t" inset="0,0,20pt,15pt">
                <w:txbxContent>
                  <w:p w14:paraId="3AF1C368" w14:textId="67E23862"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896E" w14:textId="06913625" w:rsidR="00C61E74" w:rsidRDefault="00C61E74">
    <w:pPr>
      <w:pStyle w:val="Footer"/>
    </w:pPr>
    <w:r>
      <w:rPr>
        <w:noProof/>
      </w:rPr>
      <mc:AlternateContent>
        <mc:Choice Requires="wps">
          <w:drawing>
            <wp:anchor distT="0" distB="0" distL="0" distR="0" simplePos="0" relativeHeight="251678720" behindDoc="0" locked="0" layoutInCell="1" allowOverlap="1" wp14:anchorId="0BD6CCD0" wp14:editId="6CF40135">
              <wp:simplePos x="635" y="635"/>
              <wp:positionH relativeFrom="page">
                <wp:align>right</wp:align>
              </wp:positionH>
              <wp:positionV relativeFrom="page">
                <wp:align>bottom</wp:align>
              </wp:positionV>
              <wp:extent cx="1106805" cy="345440"/>
              <wp:effectExtent l="0" t="0" r="0" b="0"/>
              <wp:wrapNone/>
              <wp:docPr id="521303222"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290C898" w14:textId="476C573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D6CCD0" id="_x0000_t202" coordsize="21600,21600" o:spt="202" path="m,l,21600r21600,l21600,xe">
              <v:stroke joinstyle="miter"/>
              <v:path gradientshapeok="t" o:connecttype="rect"/>
            </v:shapetype>
            <v:shape id="Text Box 21" o:spid="_x0000_s1037" type="#_x0000_t202" alt="Official Use Only" style="position:absolute;margin-left:35.95pt;margin-top:0;width:87.15pt;height:27.2pt;z-index:2516787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OFQIAACI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fhvG3UB1pK4QT4d7JVUOt18KHZ4HEMC1C&#10;qg1PdOgWupLD2eKsBvzxN3/MJ+ApyllHiim5JUlz1n6zREgU12BgMiazaZ6Te5tu48/5LN7s3twD&#10;iXFM78LJZJIXQzuYGsG8kqiXsRuFhJXUs+TbwbwPJ/3So5BquUxJJCYnwtpunIylI2YR0Jf+VaA7&#10;ox6Ir0cYNCWKN+CfcuOf3i33gShIzER8T2ieYSchJsLOjyYq/dd7yro+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s&#10;5U4VAgAAIgQAAA4AAAAAAAAAAAAAAAAALgIAAGRycy9lMm9Eb2MueG1sUEsBAi0AFAAGAAgAAAAh&#10;ACCiw8vbAAAABAEAAA8AAAAAAAAAAAAAAAAAbwQAAGRycy9kb3ducmV2LnhtbFBLBQYAAAAABAAE&#10;APMAAAB3BQAAAAA=&#10;" filled="f" stroked="f">
              <v:textbox style="mso-fit-shape-to-text:t" inset="0,0,20pt,15pt">
                <w:txbxContent>
                  <w:p w14:paraId="4290C898" w14:textId="476C5738"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380A" w14:textId="1DCDD1E9" w:rsidR="00C61E74" w:rsidRDefault="00C61E74">
    <w:pPr>
      <w:pStyle w:val="Footer"/>
    </w:pPr>
    <w:r>
      <w:rPr>
        <w:noProof/>
      </w:rPr>
      <mc:AlternateContent>
        <mc:Choice Requires="wps">
          <w:drawing>
            <wp:anchor distT="0" distB="0" distL="0" distR="0" simplePos="0" relativeHeight="251676672" behindDoc="0" locked="0" layoutInCell="1" allowOverlap="1" wp14:anchorId="7BFA8B0B" wp14:editId="59D78B42">
              <wp:simplePos x="635" y="635"/>
              <wp:positionH relativeFrom="page">
                <wp:align>right</wp:align>
              </wp:positionH>
              <wp:positionV relativeFrom="page">
                <wp:align>bottom</wp:align>
              </wp:positionV>
              <wp:extent cx="1106805" cy="345440"/>
              <wp:effectExtent l="0" t="0" r="0" b="0"/>
              <wp:wrapNone/>
              <wp:docPr id="79711885"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A05BAE0" w14:textId="68DEEE87"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FA8B0B" id="_x0000_t202" coordsize="21600,21600" o:spt="202" path="m,l,21600r21600,l21600,xe">
              <v:stroke joinstyle="miter"/>
              <v:path gradientshapeok="t" o:connecttype="rect"/>
            </v:shapetype>
            <v:shape id="_x0000_s1038" type="#_x0000_t202" alt="Official Use Only" style="position:absolute;margin-left:35.95pt;margin-top:0;width:87.15pt;height:27.2pt;z-index:2516766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c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vh/G3UB1pK4QT4d7JVUOt18KHF4HEMC1C&#10;qg3PdGgDXcnhbHFWA/74mz/mE/AU5awjxZTckqQ5M98sERLFNRiYjMlsmufk3qbb+C6fxZvdtw9A&#10;YhzTu3AymeTFYAZTI7R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a2Wp&#10;3BQCAAAiBAAADgAAAAAAAAAAAAAAAAAuAgAAZHJzL2Uyb0RvYy54bWxQSwECLQAUAAYACAAAACEA&#10;IKLDy9sAAAAEAQAADwAAAAAAAAAAAAAAAABuBAAAZHJzL2Rvd25yZXYueG1sUEsFBgAAAAAEAAQA&#10;8wAAAHYFAAAAAA==&#10;" filled="f" stroked="f">
              <v:textbox style="mso-fit-shape-to-text:t" inset="0,0,20pt,15pt">
                <w:txbxContent>
                  <w:p w14:paraId="1A05BAE0" w14:textId="68DEEE87" w:rsidR="00C61E74" w:rsidRPr="00C61E74" w:rsidRDefault="00C61E74" w:rsidP="00C61E74">
                    <w:pPr>
                      <w:rPr>
                        <w:rFonts w:ascii="Calibri" w:eastAsia="Calibri" w:hAnsi="Calibri" w:cs="Calibri"/>
                        <w:noProof/>
                        <w:color w:val="000000"/>
                        <w:sz w:val="20"/>
                        <w:szCs w:val="20"/>
                      </w:rPr>
                    </w:pPr>
                    <w:r w:rsidRPr="00C61E7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52F1F" w14:textId="77777777" w:rsidR="00A454A8" w:rsidRDefault="00A454A8">
      <w:r>
        <w:separator/>
      </w:r>
    </w:p>
  </w:footnote>
  <w:footnote w:type="continuationSeparator" w:id="0">
    <w:p w14:paraId="75C9BC21" w14:textId="77777777" w:rsidR="00A454A8" w:rsidRDefault="00A454A8">
      <w:r>
        <w:continuationSeparator/>
      </w:r>
    </w:p>
  </w:footnote>
  <w:footnote w:type="continuationNotice" w:id="1">
    <w:p w14:paraId="489BFC39" w14:textId="77777777" w:rsidR="00A454A8" w:rsidRDefault="00A454A8"/>
  </w:footnote>
  <w:footnote w:id="2">
    <w:p w14:paraId="49EEE0FB" w14:textId="77777777" w:rsidR="006201DF" w:rsidRPr="00E25AC8" w:rsidRDefault="006201DF" w:rsidP="001607CA">
      <w:pPr>
        <w:pStyle w:val="FootnoteText"/>
      </w:pPr>
      <w:r w:rsidRPr="00E25AC8">
        <w:rPr>
          <w:rStyle w:val="FootnoteReference"/>
        </w:rPr>
        <w:footnoteRef/>
      </w:r>
      <w:r w:rsidRPr="00E25AC8">
        <w:t xml:space="preserve"> </w:t>
      </w:r>
      <w:r w:rsidRPr="00E25AC8">
        <w:tab/>
        <w:t>In lump sum contracts, delete “rates and prices and the</w:t>
      </w:r>
      <w:r>
        <w:t>.</w:t>
      </w:r>
      <w:r w:rsidRPr="00E25AC8">
        <w:t>”</w:t>
      </w:r>
    </w:p>
  </w:footnote>
  <w:footnote w:id="3">
    <w:p w14:paraId="6C39D7B2" w14:textId="77777777" w:rsidR="006201DF" w:rsidRPr="00E25AC8" w:rsidRDefault="006201DF" w:rsidP="00766714">
      <w:pPr>
        <w:pStyle w:val="FootnoteText"/>
      </w:pPr>
      <w:r w:rsidRPr="00E25AC8">
        <w:rPr>
          <w:rStyle w:val="FootnoteReference"/>
        </w:rPr>
        <w:footnoteRef/>
      </w:r>
      <w:r w:rsidRPr="00E25AC8">
        <w:t xml:space="preserve"> </w:t>
      </w:r>
      <w:r w:rsidRPr="00E25AC8">
        <w:tab/>
        <w:t>For lump sum contracts, delete “</w:t>
      </w:r>
      <w:r>
        <w:t xml:space="preserve">unit </w:t>
      </w:r>
      <w:r w:rsidRPr="00E25AC8">
        <w:t>rates and prices and shown in the Schedule of Adjustment Data are reasonable” and replace with “Lump Sum.”</w:t>
      </w:r>
    </w:p>
  </w:footnote>
  <w:footnote w:id="4">
    <w:p w14:paraId="0214B1B1" w14:textId="77777777" w:rsidR="006201DF" w:rsidRDefault="006201DF" w:rsidP="00F439EB">
      <w:pPr>
        <w:pStyle w:val="FootnoteText"/>
        <w:jc w:val="both"/>
      </w:pPr>
      <w:r>
        <w:rPr>
          <w:rStyle w:val="FootnoteReference"/>
        </w:rPr>
        <w:footnoteRef/>
      </w:r>
      <w:r>
        <w:t xml:space="preserve">    </w:t>
      </w:r>
      <w:r>
        <w:tab/>
      </w:r>
      <w:r w:rsidRPr="009D50E7">
        <w:t xml:space="preserve">An individual firm is considered a domestic </w:t>
      </w:r>
      <w:r>
        <w:t>B</w:t>
      </w:r>
      <w:r w:rsidRPr="009D50E7">
        <w:t xml:space="preserve">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w:t>
      </w:r>
      <w:r>
        <w:t>B</w:t>
      </w:r>
      <w:r w:rsidRPr="009D50E7">
        <w:t>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5">
    <w:p w14:paraId="6EF187AC" w14:textId="77777777" w:rsidR="006201DF" w:rsidRPr="00E25AC8" w:rsidRDefault="006201DF" w:rsidP="003334AD">
      <w:pPr>
        <w:pStyle w:val="FootnoteText"/>
        <w:jc w:val="both"/>
      </w:pPr>
      <w:r w:rsidRPr="00E25AC8">
        <w:rPr>
          <w:rStyle w:val="FootnoteReference"/>
        </w:rPr>
        <w:footnoteRef/>
      </w:r>
      <w:r w:rsidRPr="00E25AC8">
        <w:t xml:space="preserve"> </w:t>
      </w:r>
      <w:r w:rsidRPr="00E25AC8">
        <w:tab/>
        <w:t>In lump sum contracts, delete “Bill of Quantities” and replace with “Activity Schedule.”</w:t>
      </w:r>
    </w:p>
  </w:footnote>
  <w:footnote w:id="6">
    <w:p w14:paraId="42EED06A" w14:textId="77777777" w:rsidR="006201DF" w:rsidRPr="00E25AC8" w:rsidRDefault="006201DF" w:rsidP="003334AD">
      <w:pPr>
        <w:pStyle w:val="FootnoteText"/>
        <w:jc w:val="both"/>
      </w:pPr>
      <w:r w:rsidRPr="00E25AC8">
        <w:rPr>
          <w:rStyle w:val="FootnoteReference"/>
        </w:rPr>
        <w:footnoteRef/>
      </w:r>
      <w:r w:rsidRPr="00E25AC8">
        <w:t xml:space="preserve"> </w:t>
      </w:r>
      <w:r w:rsidRPr="00E25AC8">
        <w:tab/>
        <w:t xml:space="preserve">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7">
    <w:p w14:paraId="5EBE57E2" w14:textId="77777777" w:rsidR="006201DF" w:rsidRDefault="006201DF" w:rsidP="00A65C88">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p</w:t>
      </w:r>
      <w:r w:rsidRPr="00D95926">
        <w:t xml:space="preserve">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Nonperformance shall not include contracts where Employers decision was </w:t>
      </w:r>
      <w:r w:rsidRPr="00191148">
        <w:t>overruled by t</w:t>
      </w:r>
      <w:r>
        <w:t xml:space="preserve">he dispute resolution mechanism. Nonperformance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8">
    <w:p w14:paraId="473E7016" w14:textId="77777777" w:rsidR="006201DF" w:rsidRDefault="006201DF" w:rsidP="00A65C88">
      <w:pPr>
        <w:pStyle w:val="FootnoteText"/>
      </w:pPr>
      <w:r>
        <w:rPr>
          <w:rStyle w:val="FootnoteReference"/>
        </w:rPr>
        <w:footnoteRef/>
      </w:r>
      <w:r>
        <w:t xml:space="preserve"> This requirement also applies to contracts executed by the Bidder as JV member.</w:t>
      </w:r>
    </w:p>
  </w:footnote>
  <w:footnote w:id="9">
    <w:p w14:paraId="415EE6EA" w14:textId="77777777" w:rsidR="006201DF" w:rsidRDefault="006201DF" w:rsidP="00A65C88">
      <w:pPr>
        <w:pStyle w:val="FootnoteText"/>
        <w:tabs>
          <w:tab w:val="clear" w:pos="360"/>
          <w:tab w:val="left" w:pos="180"/>
        </w:tabs>
        <w:ind w:left="90" w:hanging="9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10">
    <w:p w14:paraId="70CD8090" w14:textId="77777777" w:rsidR="006201DF" w:rsidRPr="008E091C" w:rsidRDefault="006201DF" w:rsidP="00B0744F">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11">
    <w:p w14:paraId="16CA0130" w14:textId="77777777" w:rsidR="006201DF" w:rsidDel="006A3E0C" w:rsidRDefault="006201DF" w:rsidP="00A01315">
      <w:pPr>
        <w:pStyle w:val="FootnoteText"/>
        <w:tabs>
          <w:tab w:val="clear" w:pos="360"/>
          <w:tab w:val="left" w:pos="180"/>
        </w:tabs>
        <w:ind w:left="180" w:hanging="180"/>
      </w:pPr>
      <w:r>
        <w:rPr>
          <w:rStyle w:val="FootnoteReference"/>
        </w:rPr>
        <w:footnoteRef/>
      </w:r>
      <w:r>
        <w:t xml:space="preserve"> Substantial completion shall be based on 80% or more works completed under the contract.</w:t>
      </w:r>
    </w:p>
  </w:footnote>
  <w:footnote w:id="12">
    <w:p w14:paraId="5E9C3F10" w14:textId="77777777" w:rsidR="006201DF" w:rsidRDefault="006201DF" w:rsidP="00A01315">
      <w:pPr>
        <w:pStyle w:val="FootnoteText"/>
        <w:tabs>
          <w:tab w:val="clear" w:pos="360"/>
          <w:tab w:val="left" w:pos="180"/>
        </w:tabs>
        <w:ind w:left="180" w:hanging="180"/>
      </w:pPr>
      <w:r>
        <w:rPr>
          <w:rStyle w:val="FootnoteReference"/>
        </w:rPr>
        <w:footnoteRef/>
      </w:r>
      <w:r>
        <w:t xml:space="preserve"> For contracts under which the Bidder participated as a joint venture member or sub-contractor, only the Bidder’s share, by value, shall be considered to meet this requirement.</w:t>
      </w:r>
    </w:p>
  </w:footnote>
  <w:footnote w:id="13">
    <w:p w14:paraId="2B2C4498" w14:textId="77777777" w:rsidR="006201DF" w:rsidRDefault="006201DF">
      <w:pPr>
        <w:pStyle w:val="FootnoteText"/>
      </w:pPr>
      <w:r>
        <w:rPr>
          <w:rStyle w:val="FootnoteReference"/>
        </w:rPr>
        <w:footnoteRef/>
      </w:r>
      <w: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4">
    <w:p w14:paraId="2C4AE432" w14:textId="77777777" w:rsidR="006201DF" w:rsidRDefault="006201DF" w:rsidP="002477E8">
      <w:pPr>
        <w:pStyle w:val="FootnoteText"/>
      </w:pPr>
      <w:r>
        <w:rPr>
          <w:rStyle w:val="FootnoteReference"/>
        </w:rPr>
        <w:footnoteRef/>
      </w:r>
      <w:r>
        <w:t xml:space="preserve"> </w:t>
      </w:r>
      <w:r>
        <w:tab/>
        <w:t>The amount of the Bond shall be denominated in the currency of the Employer’s country or the equivalent amount in a freely convertible currency.</w:t>
      </w:r>
    </w:p>
  </w:footnote>
  <w:footnote w:id="15">
    <w:p w14:paraId="5021123A" w14:textId="77777777" w:rsidR="006201DF" w:rsidRDefault="006201DF" w:rsidP="000B3397">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16">
    <w:p w14:paraId="687D8C45" w14:textId="77777777" w:rsidR="006201DF" w:rsidRPr="004850CE" w:rsidRDefault="006201DF" w:rsidP="004850CE">
      <w:pPr>
        <w:pStyle w:val="FootnoteText"/>
        <w:tabs>
          <w:tab w:val="clear" w:pos="360"/>
        </w:tabs>
        <w:ind w:left="180" w:hanging="180"/>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7">
    <w:p w14:paraId="337B19DE" w14:textId="77777777" w:rsidR="006201DF" w:rsidRPr="004850CE" w:rsidRDefault="006201DF"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8">
    <w:p w14:paraId="149C3B95" w14:textId="77777777" w:rsidR="006201DF" w:rsidRPr="004850CE" w:rsidRDefault="006201DF"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9">
    <w:p w14:paraId="48A6861D" w14:textId="77777777" w:rsidR="006201DF" w:rsidRPr="0026306C" w:rsidRDefault="006201DF"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20">
    <w:p w14:paraId="3773EF36" w14:textId="6E550CA9" w:rsidR="006201DF" w:rsidRPr="0026306C" w:rsidRDefault="006201DF" w:rsidP="00ED5291">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75ACBAF0" w14:textId="77777777" w:rsidR="006201DF" w:rsidRPr="0026306C" w:rsidRDefault="006201DF" w:rsidP="00ED5291">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21">
    <w:p w14:paraId="7E8C7E99" w14:textId="77777777" w:rsidR="006201DF" w:rsidRPr="0026306C" w:rsidRDefault="006201DF"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EE1A5B2" w14:textId="77777777" w:rsidR="006201DF" w:rsidRPr="0026306C" w:rsidRDefault="006201DF" w:rsidP="00ED5291">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22">
    <w:p w14:paraId="619E9014" w14:textId="77777777" w:rsidR="006201DF" w:rsidRPr="0026306C" w:rsidRDefault="006201DF"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23">
    <w:p w14:paraId="1B0A3732" w14:textId="77777777" w:rsidR="006201DF" w:rsidRPr="0026306C" w:rsidRDefault="006201DF"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24">
    <w:p w14:paraId="71F42A2A" w14:textId="77777777" w:rsidR="006201DF" w:rsidRPr="0026306C" w:rsidRDefault="006201DF"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25">
    <w:p w14:paraId="3F028585" w14:textId="77777777" w:rsidR="006201DF" w:rsidRPr="005F76C3" w:rsidRDefault="006201DF" w:rsidP="00ED5291">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26">
    <w:p w14:paraId="5EC90752" w14:textId="77777777" w:rsidR="006201DF" w:rsidRPr="0026306C" w:rsidRDefault="006201DF" w:rsidP="00ED5291">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27">
    <w:p w14:paraId="612AC3FB" w14:textId="77777777" w:rsidR="006201DF" w:rsidRPr="004850CE" w:rsidRDefault="006201DF" w:rsidP="007A2405">
      <w:pPr>
        <w:pStyle w:val="FootnoteText"/>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8">
    <w:p w14:paraId="40AD634D" w14:textId="77777777" w:rsidR="006201DF" w:rsidRPr="004850CE" w:rsidRDefault="006201DF" w:rsidP="007A2405">
      <w:pPr>
        <w:pStyle w:val="FootnoteText"/>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29">
    <w:p w14:paraId="56C7691F" w14:textId="77777777" w:rsidR="006201DF" w:rsidRDefault="006201DF" w:rsidP="007A2405">
      <w:pPr>
        <w:pStyle w:val="FootnoteText"/>
      </w:pPr>
      <w:r>
        <w:rPr>
          <w:rStyle w:val="FootnoteReference"/>
        </w:rPr>
        <w:footnoteRef/>
      </w:r>
      <w:r>
        <w:t xml:space="preserve"> </w:t>
      </w:r>
      <w: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F23660">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0">
    <w:p w14:paraId="3B18B689" w14:textId="77777777" w:rsidR="006201DF" w:rsidRPr="00765DB8" w:rsidRDefault="006201DF" w:rsidP="00C6410E">
      <w:pPr>
        <w:pStyle w:val="FootnoteText"/>
      </w:pPr>
      <w:r w:rsidRPr="00765DB8">
        <w:rPr>
          <w:rStyle w:val="FootnoteReference"/>
        </w:rPr>
        <w:footnoteRef/>
      </w:r>
      <w:r w:rsidRPr="00765DB8">
        <w:t xml:space="preserve"> </w:t>
      </w:r>
      <w:r w:rsidRPr="00765DB8">
        <w:tab/>
        <w:t>In lump sum contracts, delete “Bill of Quantities” and replace with “Activity Schedule.”</w:t>
      </w:r>
    </w:p>
  </w:footnote>
  <w:footnote w:id="31">
    <w:p w14:paraId="3E1F6B4E" w14:textId="77777777" w:rsidR="006201DF" w:rsidRPr="00765DB8" w:rsidRDefault="006201DF" w:rsidP="001A418F">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currency(ies) of the Contract or a freely convertible currency acceptable to the Beneficiary.</w:t>
      </w:r>
    </w:p>
  </w:footnote>
  <w:footnote w:id="32">
    <w:p w14:paraId="56645864" w14:textId="4FD39A9E" w:rsidR="006201DF" w:rsidRPr="00765DB8" w:rsidRDefault="006201DF" w:rsidP="001A418F">
      <w:pPr>
        <w:pStyle w:val="FootnoteText"/>
        <w:rPr>
          <w:i/>
          <w:iCs/>
        </w:rPr>
      </w:pPr>
      <w:r w:rsidRPr="00765DB8">
        <w:rPr>
          <w:rStyle w:val="FootnoteReference"/>
          <w:i/>
        </w:rPr>
        <w:t>2</w:t>
      </w:r>
      <w:r w:rsidRPr="00765DB8">
        <w:rPr>
          <w:i/>
        </w:rPr>
        <w:tab/>
      </w:r>
      <w:r w:rsidRPr="00765DB8">
        <w:rPr>
          <w:i/>
          <w:iCs/>
        </w:rPr>
        <w:t>Insert the date twenty-eight days after the expected completion date</w:t>
      </w:r>
      <w:r w:rsidRPr="00765DB8">
        <w:rPr>
          <w:i/>
          <w:iCs/>
          <w:sz w:val="24"/>
        </w:rPr>
        <w:t xml:space="preserve"> </w:t>
      </w:r>
      <w:r w:rsidRPr="00765DB8">
        <w:rPr>
          <w:i/>
          <w:iCs/>
        </w:rPr>
        <w:t>as described in GC</w:t>
      </w:r>
      <w:r>
        <w:rPr>
          <w:i/>
          <w:iCs/>
        </w:rPr>
        <w:t>C</w:t>
      </w:r>
      <w:r w:rsidRPr="00765DB8">
        <w:rPr>
          <w:i/>
          <w:iCs/>
        </w:rPr>
        <w:t xml:space="preserve"> </w:t>
      </w:r>
      <w:r>
        <w:rPr>
          <w:i/>
          <w:iCs/>
        </w:rPr>
        <w:t>Sub-</w:t>
      </w:r>
      <w:r w:rsidRPr="00765DB8">
        <w:rPr>
          <w:i/>
          <w:iCs/>
        </w:rPr>
        <w:t xml:space="preserve">Clause </w:t>
      </w:r>
      <w:r>
        <w:rPr>
          <w:i/>
          <w:iCs/>
        </w:rPr>
        <w:t>57.1</w:t>
      </w:r>
      <w:r w:rsidRPr="00765DB8">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33">
    <w:p w14:paraId="629FD1FD" w14:textId="77777777" w:rsidR="006201DF" w:rsidRPr="00AD5F0D" w:rsidRDefault="006201DF" w:rsidP="008C6A67">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34">
    <w:p w14:paraId="2847B2B3" w14:textId="03DF768B" w:rsidR="006201DF" w:rsidRPr="00BC09A2" w:rsidRDefault="006201DF" w:rsidP="008C6A67">
      <w:pPr>
        <w:pStyle w:val="FootnoteText"/>
        <w:rPr>
          <w:i/>
          <w:iCs/>
        </w:rPr>
      </w:pPr>
      <w:r w:rsidRPr="00AD5F0D">
        <w:rPr>
          <w:rStyle w:val="FootnoteReference"/>
          <w:i/>
        </w:rPr>
        <w:t>2</w:t>
      </w:r>
      <w:r w:rsidRPr="00AD5F0D">
        <w:rPr>
          <w:i/>
        </w:rPr>
        <w:tab/>
      </w:r>
      <w:r w:rsidRPr="00AD5F0D">
        <w:rPr>
          <w:i/>
          <w:iCs/>
        </w:rPr>
        <w:t>Insert the date twenty-eight days after the expected completion date as described in GC</w:t>
      </w:r>
      <w:r>
        <w:rPr>
          <w:i/>
          <w:iCs/>
        </w:rPr>
        <w:t>C Sub-</w:t>
      </w:r>
      <w:r w:rsidRPr="00AD5F0D">
        <w:rPr>
          <w:i/>
          <w:iCs/>
        </w:rPr>
        <w:t xml:space="preserve"> Clause </w:t>
      </w:r>
      <w:r>
        <w:rPr>
          <w:i/>
          <w:iCs/>
        </w:rPr>
        <w:t>57.1</w:t>
      </w:r>
      <w:r w:rsidRPr="00AD5F0D">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35">
    <w:p w14:paraId="619F440F" w14:textId="77777777" w:rsidR="006201DF" w:rsidRPr="00BC09A2" w:rsidRDefault="006201DF" w:rsidP="00EC554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36">
    <w:p w14:paraId="3602D4C8" w14:textId="1B2646D7" w:rsidR="006201DF" w:rsidRPr="0080505F" w:rsidRDefault="006201DF" w:rsidP="00EC5546">
      <w:pPr>
        <w:pStyle w:val="FootnoteText"/>
      </w:pPr>
      <w:r w:rsidRPr="0080505F">
        <w:rPr>
          <w:rStyle w:val="FootnoteReference"/>
        </w:rPr>
        <w:t>2</w:t>
      </w:r>
      <w:r w:rsidRPr="0080505F">
        <w:t xml:space="preserve"> </w:t>
      </w:r>
      <w:r w:rsidRPr="0080505F">
        <w:tab/>
      </w:r>
      <w:r w:rsidRPr="0080505F">
        <w:rPr>
          <w:i/>
          <w:iCs/>
        </w:rPr>
        <w:t xml:space="preserve">Insert the expected </w:t>
      </w:r>
      <w:r>
        <w:rPr>
          <w:i/>
          <w:iCs/>
        </w:rPr>
        <w:t>completion date</w:t>
      </w:r>
      <w:r w:rsidRPr="000C78F3">
        <w:rPr>
          <w:i/>
          <w:iCs/>
        </w:rPr>
        <w:t xml:space="preserve"> </w:t>
      </w:r>
      <w:r w:rsidRPr="00AD5F0D">
        <w:rPr>
          <w:i/>
          <w:iCs/>
        </w:rPr>
        <w:t>as described in GC</w:t>
      </w:r>
      <w:r>
        <w:rPr>
          <w:i/>
          <w:iCs/>
        </w:rPr>
        <w:t>C Sub-</w:t>
      </w:r>
      <w:r w:rsidRPr="00AD5F0D">
        <w:rPr>
          <w:i/>
          <w:iCs/>
        </w:rPr>
        <w:t xml:space="preserve"> Clause </w:t>
      </w:r>
      <w:r>
        <w:rPr>
          <w:i/>
          <w:iCs/>
        </w:rPr>
        <w:t xml:space="preserve">57.1. </w:t>
      </w:r>
      <w:r w:rsidRPr="0080505F">
        <w:rPr>
          <w:i/>
          <w:iCs/>
        </w:rPr>
        <w:t xml:space="preserve">The Employer should note that in the event of an extension of </w:t>
      </w:r>
      <w:r>
        <w:rPr>
          <w:i/>
          <w:iCs/>
        </w:rPr>
        <w:t xml:space="preserve">the expected completion date </w:t>
      </w:r>
      <w:r w:rsidRPr="0080505F">
        <w:rPr>
          <w:i/>
          <w:iCs/>
        </w:rPr>
        <w:t>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80505F">
        <w:rPr>
          <w:i/>
          <w:iCs/>
        </w:rPr>
        <w:t xml:space="preserve">“The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719C" w14:textId="77777777" w:rsidR="006201DF" w:rsidRPr="002D14A4" w:rsidRDefault="006201DF">
    <w:pPr>
      <w:pStyle w:val="Header"/>
      <w:rPr>
        <w:rFonts w:ascii="Times New Roman" w:hAnsi="Times New Roman"/>
      </w:rPr>
    </w:pPr>
    <w:r w:rsidRPr="002D14A4">
      <w:rPr>
        <w:rFonts w:ascii="Times New Roman" w:hAnsi="Times New Roman"/>
      </w:rPr>
      <w:tab/>
    </w:r>
    <w:r w:rsidRPr="002D14A4">
      <w:rPr>
        <w:rFonts w:ascii="Times New Roman" w:hAnsi="Times New Roman"/>
      </w:rPr>
      <w:fldChar w:fldCharType="begin"/>
    </w:r>
    <w:r w:rsidRPr="002D14A4">
      <w:rPr>
        <w:rFonts w:ascii="Times New Roman" w:hAnsi="Times New Roman"/>
      </w:rPr>
      <w:instrText xml:space="preserve"> PAGE   \* MERGEFORMAT </w:instrText>
    </w:r>
    <w:r w:rsidRPr="002D14A4">
      <w:rPr>
        <w:rFonts w:ascii="Times New Roman" w:hAnsi="Times New Roman"/>
      </w:rPr>
      <w:fldChar w:fldCharType="separate"/>
    </w:r>
    <w:r>
      <w:rPr>
        <w:rFonts w:ascii="Times New Roman" w:hAnsi="Times New Roman"/>
        <w:noProof/>
      </w:rPr>
      <w:t>ix</w:t>
    </w:r>
    <w:r w:rsidRPr="002D14A4">
      <w:rPr>
        <w:rFonts w:ascii="Times New Roman" w:hAnsi="Times New Roman"/>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9F7C" w14:textId="77777777" w:rsidR="006201DF" w:rsidRDefault="006201DF">
    <w:pPr>
      <w:pStyle w:val="Header"/>
      <w:pBdr>
        <w:bottom w:val="single" w:sz="4" w:space="1" w:color="auto"/>
      </w:pBdr>
    </w:pPr>
    <w:r w:rsidRPr="004F351F">
      <w:rPr>
        <w:rFonts w:ascii="Times New Roman" w:hAnsi="Times New Roman"/>
        <w:lang w:val="en-US"/>
      </w:rPr>
      <w:t>Part 1 – Bidding Procedures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2F09" w14:textId="77777777" w:rsidR="006201DF" w:rsidRPr="008C0848" w:rsidRDefault="006201DF" w:rsidP="008C0848">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32</w:t>
    </w:r>
    <w:r>
      <w:rPr>
        <w:rStyle w:val="PageNumber"/>
        <w:rFonts w:cs="Arial"/>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BA62" w14:textId="77777777" w:rsidR="006201DF" w:rsidRPr="001E0B5D" w:rsidRDefault="006201DF" w:rsidP="00576FAF">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31</w:t>
    </w:r>
    <w:r>
      <w:rPr>
        <w:rStyle w:val="PageNumber"/>
        <w:rFonts w:cs="Arial"/>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CCC4" w14:textId="77777777" w:rsidR="006201DF" w:rsidRPr="004F351F" w:rsidRDefault="006201DF" w:rsidP="004F351F">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2D19" w14:textId="77777777" w:rsidR="006201DF" w:rsidRPr="008C0848" w:rsidRDefault="006201DF" w:rsidP="008C0848">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CDB" w14:textId="77777777" w:rsidR="006201DF" w:rsidRDefault="006201DF">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E2DD" w14:textId="77777777" w:rsidR="006201DF" w:rsidRPr="004F351F" w:rsidRDefault="006201DF" w:rsidP="004F351F">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A9D5" w14:textId="77777777" w:rsidR="006201DF" w:rsidRPr="00401450" w:rsidRDefault="006201DF" w:rsidP="00401450">
    <w:pPr>
      <w:pStyle w:val="Header"/>
    </w:pPr>
    <w:r>
      <w:rPr>
        <w:rStyle w:val="PageNumber"/>
        <w:rFonts w:cs="Arial"/>
      </w:rPr>
      <w:t xml:space="preserve">Section III – Evaluation </w:t>
    </w:r>
    <w:r>
      <w:rPr>
        <w:rStyle w:val="PageNumber"/>
        <w:rFonts w:cs="Arial"/>
        <w:lang w:val="en-US"/>
      </w:rPr>
      <w:t>and Qualification Criteria</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47</w:t>
    </w:r>
    <w:r>
      <w:rPr>
        <w:rStyle w:val="PageNumber"/>
        <w:rFonts w:cs="Arial"/>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7FD7" w14:textId="77777777" w:rsidR="006201DF" w:rsidRDefault="006201DF">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7808" w14:textId="77777777" w:rsidR="006201DF" w:rsidRDefault="006201DF" w:rsidP="00950807">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58</w:t>
    </w:r>
    <w:r>
      <w:rPr>
        <w:rStyle w:val="PageNumber"/>
        <w:rFonts w:cs="Arial"/>
      </w:rPr>
      <w:fldChar w:fldCharType="end"/>
    </w:r>
    <w:r>
      <w:rPr>
        <w:rStyle w:val="PageNumber"/>
        <w:rFonts w:cs="Arial"/>
      </w:rPr>
      <w:tab/>
      <w:t xml:space="preserve">Section </w:t>
    </w:r>
    <w:r w:rsidRPr="00F439EB">
      <w:rPr>
        <w:rStyle w:val="PageNumber"/>
        <w:lang w:val="en-US"/>
      </w:rPr>
      <w:t>III</w:t>
    </w:r>
    <w:r>
      <w:rPr>
        <w:rStyle w:val="PageNumber"/>
        <w:rFonts w:cs="Arial"/>
      </w:rPr>
      <w:t xml:space="preserve"> - Evaluation and Qualification Criteria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4CC0" w14:textId="77777777" w:rsidR="006201DF" w:rsidRPr="004850CE" w:rsidRDefault="006201DF" w:rsidP="004850CE">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x</w:t>
    </w:r>
    <w:r w:rsidRPr="00DE705E">
      <w:rPr>
        <w:rFonts w:ascii="Times New Roman" w:hAnsi="Times New Roman"/>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16C3" w14:textId="77777777" w:rsidR="006201DF" w:rsidRDefault="006201DF" w:rsidP="00401450">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59</w:t>
    </w:r>
    <w:r>
      <w:rPr>
        <w:rStyle w:val="PageNumber"/>
        <w:rFonts w:cs="Aria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D3EB" w14:textId="77777777" w:rsidR="006201DF" w:rsidRDefault="006201DF">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4E69" w14:textId="77777777" w:rsidR="006201DF" w:rsidRPr="002D6925" w:rsidRDefault="006201DF">
    <w:pPr>
      <w:pStyle w:val="Header"/>
    </w:pPr>
    <w:r>
      <w:rPr>
        <w:rStyle w:val="PageNumber"/>
        <w:rFonts w:cs="Arial"/>
      </w:rPr>
      <w:t>Section III - Evaluation and Qualification Criteria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DE70" w14:textId="77777777" w:rsidR="006201DF" w:rsidRDefault="006201DF" w:rsidP="00401450">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61</w:t>
    </w:r>
    <w:r>
      <w:rPr>
        <w:rStyle w:val="PageNumber"/>
        <w:rFonts w:cs="Arial"/>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F782" w14:textId="77777777" w:rsidR="006201DF" w:rsidRPr="00950807" w:rsidRDefault="006201DF">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56</w:t>
    </w:r>
    <w:r w:rsidRPr="00950807">
      <w:rPr>
        <w:rFonts w:ascii="Times New Roman" w:hAnsi="Times New Roman"/>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8301" w14:textId="77777777" w:rsidR="006201DF" w:rsidRPr="00477372" w:rsidRDefault="006201DF">
    <w:pPr>
      <w:pStyle w:val="Header"/>
      <w:tabs>
        <w:tab w:val="clear" w:pos="9000"/>
        <w:tab w:val="right" w:pos="9657"/>
      </w:tabs>
    </w:pPr>
    <w:r w:rsidRPr="00477372">
      <w:rPr>
        <w:rStyle w:val="PageNumber"/>
        <w:rFonts w:cs="Arial"/>
      </w:rPr>
      <w:fldChar w:fldCharType="begin"/>
    </w:r>
    <w:r w:rsidRPr="00477372">
      <w:rPr>
        <w:rStyle w:val="PageNumber"/>
        <w:rFonts w:cs="Arial"/>
      </w:rPr>
      <w:instrText xml:space="preserve"> PAGE </w:instrText>
    </w:r>
    <w:r w:rsidRPr="00477372">
      <w:rPr>
        <w:rStyle w:val="PageNumber"/>
        <w:rFonts w:cs="Arial"/>
      </w:rPr>
      <w:fldChar w:fldCharType="separate"/>
    </w:r>
    <w:r>
      <w:rPr>
        <w:rStyle w:val="PageNumber"/>
        <w:rFonts w:cs="Arial"/>
        <w:noProof/>
      </w:rPr>
      <w:t>110</w:t>
    </w:r>
    <w:r w:rsidRPr="00477372">
      <w:rPr>
        <w:rStyle w:val="PageNumber"/>
        <w:rFonts w:cs="Arial"/>
      </w:rPr>
      <w:fldChar w:fldCharType="end"/>
    </w:r>
    <w:r w:rsidRPr="00477372">
      <w:rPr>
        <w:rStyle w:val="PageNumber"/>
        <w:rFonts w:cs="Arial"/>
      </w:rPr>
      <w:tab/>
      <w:t>Section 4 - Bidding Forms</w:t>
    </w:r>
    <w:r w:rsidRPr="00477372">
      <w:tab/>
    </w:r>
    <w:r w:rsidRPr="00477372">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FC4" w14:textId="77777777" w:rsidR="006201DF" w:rsidRPr="00401450" w:rsidRDefault="006201DF" w:rsidP="00401450">
    <w:pPr>
      <w:pStyle w:val="Header"/>
    </w:pPr>
    <w:r w:rsidRPr="00401450">
      <w:rPr>
        <w:rStyle w:val="PageNumber"/>
        <w:rFonts w:cs="Arial"/>
      </w:rPr>
      <w:t xml:space="preserve">Section </w:t>
    </w:r>
    <w:r>
      <w:rPr>
        <w:rStyle w:val="PageNumber"/>
        <w:rFonts w:cs="Arial"/>
        <w:lang w:val="en-US"/>
      </w:rPr>
      <w:t>V</w:t>
    </w:r>
    <w:r w:rsidRPr="00401450">
      <w:rPr>
        <w:rStyle w:val="PageNumber"/>
        <w:rFonts w:cs="Arial"/>
      </w:rPr>
      <w:t xml:space="preserve"> - Eligible Countries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93</w:t>
    </w:r>
    <w:r w:rsidRPr="00401450">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DA3B" w14:textId="77777777" w:rsidR="006201DF" w:rsidRDefault="006201DF">
    <w:pPr>
      <w:pStyle w:val="Header"/>
      <w:pBdr>
        <w:bottom w:val="single" w:sz="4" w:space="1" w:color="auto"/>
      </w:pBdr>
    </w:pPr>
    <w:r w:rsidRPr="004F351F">
      <w:rPr>
        <w:rFonts w:ascii="Times New Roman" w:hAnsi="Times New Roman"/>
        <w:lang w:val="en-US"/>
      </w:rP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1A2" w14:textId="77777777" w:rsidR="006201DF" w:rsidRPr="004F351F" w:rsidRDefault="006201DF" w:rsidP="004F351F">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658F" w14:textId="77777777" w:rsidR="006201DF" w:rsidRPr="00401450" w:rsidRDefault="006201DF" w:rsidP="00401450">
    <w:pPr>
      <w:pStyle w:val="Header"/>
    </w:pPr>
    <w:r>
      <w:rPr>
        <w:rStyle w:val="PageNumber"/>
        <w:rFonts w:cs="Arial"/>
        <w:lang w:val="en-US"/>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113</w:t>
    </w:r>
    <w:r w:rsidRPr="00401450">
      <w:rPr>
        <w:rStyle w:val="PageNumber"/>
        <w:rFonts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D0C4" w14:textId="77777777" w:rsidR="006201DF" w:rsidRDefault="006201DF">
    <w:pPr>
      <w:pStyle w:val="Head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w:t>
    </w:r>
    <w:r>
      <w:rPr>
        <w:rStyle w:val="PageNumber"/>
        <w:rFonts w:cs="Arial"/>
      </w:rPr>
      <w:fldChar w:fldCharType="end"/>
    </w:r>
    <w:r>
      <w:rPr>
        <w:rStyle w:val="PageNumber"/>
        <w:rFonts w:cs="Arial"/>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A9F" w14:textId="77777777" w:rsidR="006201DF" w:rsidRDefault="006201DF">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3446" w14:textId="77777777" w:rsidR="006201DF" w:rsidRPr="00401450" w:rsidRDefault="006201DF" w:rsidP="00401450">
    <w:pPr>
      <w:pStyle w:val="Header"/>
    </w:pPr>
    <w:r>
      <w:rPr>
        <w:rStyle w:val="PageNumber"/>
        <w:rFonts w:cs="Arial"/>
        <w:lang w:val="en-US"/>
      </w:rPr>
      <w:t>Part 2 – Works’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97</w:t>
    </w:r>
    <w:r w:rsidRPr="00401450">
      <w:rPr>
        <w:rStyle w:val="PageNumber"/>
        <w:rFonts w:cs="Arial"/>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D2C5" w14:textId="77777777" w:rsidR="006201DF" w:rsidRDefault="006201DF">
    <w:pPr>
      <w:pStyle w:val="Header"/>
      <w:pBdr>
        <w:bottom w:val="single" w:sz="4" w:space="1" w:color="auto"/>
      </w:pBdr>
    </w:pPr>
    <w:r w:rsidRPr="004F351F">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1EE2" w14:textId="77777777" w:rsidR="0038678A" w:rsidRDefault="0038678A">
    <w:pPr>
      <w:pStyle w:val="Header"/>
      <w:pBdr>
        <w:bottom w:val="single" w:sz="4" w:space="1" w:color="auto"/>
      </w:pBdr>
    </w:pPr>
    <w:r>
      <w:rPr>
        <w:rFonts w:ascii="Times New Roman" w:hAnsi="Times New Roman"/>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D192" w14:textId="77777777" w:rsidR="006201DF" w:rsidRPr="004F351F" w:rsidRDefault="006201DF"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E070" w14:textId="77777777" w:rsidR="006201DF" w:rsidRPr="004F351F" w:rsidRDefault="006201DF"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2823" w14:textId="77777777" w:rsidR="006201DF" w:rsidRDefault="006201D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4E02" w14:textId="77777777" w:rsidR="006201DF" w:rsidRDefault="006201DF">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9003" w14:textId="77777777" w:rsidR="006201DF" w:rsidRDefault="006201DF">
    <w:pPr>
      <w:pStyle w:val="Header"/>
      <w:pBdr>
        <w:bottom w:val="single" w:sz="4" w:space="1" w:color="auto"/>
      </w:pBdr>
    </w:pPr>
    <w:r w:rsidRPr="004F351F">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9D54" w14:textId="77777777" w:rsidR="006201DF" w:rsidRPr="004F351F" w:rsidRDefault="006201DF"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9266" w14:textId="77777777" w:rsidR="006201DF" w:rsidRPr="00AE54F6" w:rsidRDefault="006201DF" w:rsidP="003719E8">
    <w:pPr>
      <w:pStyle w:val="Heade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w:t>
    </w:r>
    <w:r>
      <w:rPr>
        <w:rStyle w:val="PageNumber"/>
        <w:rFonts w:cs="Arial"/>
        <w:noProof/>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CF3C" w14:textId="77777777" w:rsidR="006201DF" w:rsidRPr="004F351F" w:rsidRDefault="006201DF"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159</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D794" w14:textId="77777777" w:rsidR="006201DF" w:rsidRDefault="006201D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154</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5762" w14:textId="77777777" w:rsidR="006201DF" w:rsidRPr="004509D8" w:rsidRDefault="006201DF" w:rsidP="004509D8">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8F5B" w14:textId="77777777" w:rsidR="006201DF" w:rsidRDefault="006201DF">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169</w:t>
    </w:r>
    <w:r>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850" w14:textId="77777777" w:rsidR="006201DF" w:rsidRDefault="006201DF">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5A51" w14:textId="77777777" w:rsidR="006201DF" w:rsidRPr="004509D8" w:rsidRDefault="006201DF" w:rsidP="004509D8">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188</w:t>
    </w:r>
    <w:r w:rsidRPr="001468A2">
      <w:rPr>
        <w:rFonts w:ascii="Times New Roman" w:hAnsi="Times New Roman"/>
        <w:noProof/>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7446" w14:textId="77777777" w:rsidR="006201DF" w:rsidRDefault="006201DF">
    <w:pPr>
      <w:pStyle w:val="Header"/>
    </w:pPr>
    <w:r>
      <w:rPr>
        <w:rStyle w:val="PageNumber"/>
        <w:rFonts w:cs="Arial"/>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189</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BD6" w14:textId="77777777" w:rsidR="006201DF" w:rsidRPr="001468A2" w:rsidRDefault="006201DF">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171</w:t>
    </w:r>
    <w:r w:rsidRPr="001468A2">
      <w:rPr>
        <w:rFonts w:ascii="Times New Roman" w:hAnsi="Times New Roman"/>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1EC1" w14:textId="77777777" w:rsidR="006201DF" w:rsidRPr="00A63A26" w:rsidRDefault="006201DF" w:rsidP="00A63A26">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3FE7" w14:textId="77777777" w:rsidR="006201DF" w:rsidRPr="00400634" w:rsidRDefault="006201DF" w:rsidP="00754CB4">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1</w:t>
    </w:r>
    <w:r w:rsidRPr="00DE705E">
      <w:rPr>
        <w:rFonts w:ascii="Times New Roman" w:hAnsi="Times New Roman"/>
        <w:noProof/>
      </w:rPr>
      <w:fldChar w:fldCharType="end"/>
    </w:r>
  </w:p>
  <w:p w14:paraId="7659805E" w14:textId="77777777" w:rsidR="006201DF" w:rsidRPr="00A63A26" w:rsidRDefault="006201DF" w:rsidP="00A63A26">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8E40" w14:textId="77777777" w:rsidR="006201DF" w:rsidRPr="007A67B9" w:rsidRDefault="006201DF" w:rsidP="00950807">
    <w:pPr>
      <w:pStyle w:val="Header"/>
      <w:rPr>
        <w:rStyle w:val="PageNumber"/>
      </w:rPr>
    </w:pPr>
    <w:r w:rsidRPr="002D14A4">
      <w:rPr>
        <w:rStyle w:val="PageNumber"/>
        <w:rFonts w:cs="Arial"/>
      </w:rPr>
      <w:fldChar w:fldCharType="begin"/>
    </w:r>
    <w:r w:rsidRPr="002D14A4">
      <w:rPr>
        <w:rStyle w:val="PageNumber"/>
        <w:rFonts w:cs="Arial"/>
      </w:rPr>
      <w:instrText xml:space="preserve"> PAGE   \* MERGEFORMAT </w:instrText>
    </w:r>
    <w:r w:rsidRPr="002D14A4">
      <w:rPr>
        <w:rStyle w:val="PageNumber"/>
        <w:rFonts w:cs="Arial"/>
      </w:rPr>
      <w:fldChar w:fldCharType="separate"/>
    </w:r>
    <w:r>
      <w:rPr>
        <w:rStyle w:val="PageNumber"/>
        <w:rFonts w:cs="Arial"/>
        <w:noProof/>
      </w:rPr>
      <w:t>8</w:t>
    </w:r>
    <w:r w:rsidRPr="002D14A4">
      <w:rPr>
        <w:rStyle w:val="PageNumber"/>
        <w:rFonts w:cs="Arial"/>
        <w:noProof/>
      </w:rPr>
      <w:fldChar w:fldCharType="end"/>
    </w:r>
    <w:r>
      <w:rPr>
        <w:rStyle w:val="PageNumber"/>
        <w:rFonts w:cs="Arial"/>
      </w:rPr>
      <w:tab/>
      <w:t>Section I - Instructions to Bidders (IT</w:t>
    </w:r>
    <w:r w:rsidRPr="007A67B9">
      <w:rPr>
        <w:rStyle w:val="PageNumber"/>
        <w:rFonts w:cs="Arial"/>
      </w:rPr>
      <w:t>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826A" w14:textId="77777777" w:rsidR="006201DF" w:rsidRPr="001E0B5D" w:rsidRDefault="006201DF" w:rsidP="00576FAF">
    <w:pPr>
      <w:pStyle w:val="Header"/>
      <w:rPr>
        <w:rStyle w:val="PageNumber"/>
        <w:rFonts w:cs="Arial"/>
        <w:noProof/>
        <w:szCs w:val="24"/>
        <w:lang w:val="en-US" w:eastAsia="en-US"/>
      </w:rP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7</w:t>
    </w:r>
    <w:r>
      <w:rPr>
        <w:rStyle w:val="PageNumber"/>
        <w:rFonts w:cs="Arial"/>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6D01" w14:textId="77777777" w:rsidR="006201DF" w:rsidRDefault="006201DF">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23A83"/>
    <w:multiLevelType w:val="multilevel"/>
    <w:tmpl w:val="00323A83"/>
    <w:lvl w:ilvl="0">
      <w:start w:val="1"/>
      <w:numFmt w:val="decimal"/>
      <w:lvlText w:val="%1."/>
      <w:lvlJc w:val="left"/>
      <w:pPr>
        <w:ind w:left="395" w:hanging="272"/>
      </w:pPr>
      <w:rPr>
        <w:rFonts w:ascii="Times New Roman" w:eastAsia="Times New Roman" w:hAnsi="Times New Roman" w:cs="Times New Roman" w:hint="default"/>
        <w:spacing w:val="-3"/>
        <w:w w:val="100"/>
        <w:sz w:val="22"/>
        <w:szCs w:val="22"/>
        <w:lang w:val="en-US" w:eastAsia="en-US" w:bidi="ar-SA"/>
      </w:rPr>
    </w:lvl>
    <w:lvl w:ilvl="1">
      <w:numFmt w:val="bullet"/>
      <w:lvlText w:val="•"/>
      <w:lvlJc w:val="left"/>
      <w:pPr>
        <w:ind w:left="1370" w:hanging="272"/>
      </w:pPr>
      <w:rPr>
        <w:rFonts w:hint="default"/>
        <w:lang w:val="en-US" w:eastAsia="en-US" w:bidi="ar-SA"/>
      </w:rPr>
    </w:lvl>
    <w:lvl w:ilvl="2">
      <w:numFmt w:val="bullet"/>
      <w:lvlText w:val="•"/>
      <w:lvlJc w:val="left"/>
      <w:pPr>
        <w:ind w:left="2341" w:hanging="272"/>
      </w:pPr>
      <w:rPr>
        <w:rFonts w:hint="default"/>
        <w:lang w:val="en-US" w:eastAsia="en-US" w:bidi="ar-SA"/>
      </w:rPr>
    </w:lvl>
    <w:lvl w:ilvl="3">
      <w:numFmt w:val="bullet"/>
      <w:lvlText w:val="•"/>
      <w:lvlJc w:val="left"/>
      <w:pPr>
        <w:ind w:left="3311" w:hanging="272"/>
      </w:pPr>
      <w:rPr>
        <w:rFonts w:hint="default"/>
        <w:lang w:val="en-US" w:eastAsia="en-US" w:bidi="ar-SA"/>
      </w:rPr>
    </w:lvl>
    <w:lvl w:ilvl="4">
      <w:numFmt w:val="bullet"/>
      <w:lvlText w:val="•"/>
      <w:lvlJc w:val="left"/>
      <w:pPr>
        <w:ind w:left="4282" w:hanging="272"/>
      </w:pPr>
      <w:rPr>
        <w:rFonts w:hint="default"/>
        <w:lang w:val="en-US" w:eastAsia="en-US" w:bidi="ar-SA"/>
      </w:rPr>
    </w:lvl>
    <w:lvl w:ilvl="5">
      <w:numFmt w:val="bullet"/>
      <w:lvlText w:val="•"/>
      <w:lvlJc w:val="left"/>
      <w:pPr>
        <w:ind w:left="5252" w:hanging="272"/>
      </w:pPr>
      <w:rPr>
        <w:rFonts w:hint="default"/>
        <w:lang w:val="en-US" w:eastAsia="en-US" w:bidi="ar-SA"/>
      </w:rPr>
    </w:lvl>
    <w:lvl w:ilvl="6">
      <w:numFmt w:val="bullet"/>
      <w:lvlText w:val="•"/>
      <w:lvlJc w:val="left"/>
      <w:pPr>
        <w:ind w:left="6223" w:hanging="272"/>
      </w:pPr>
      <w:rPr>
        <w:rFonts w:hint="default"/>
        <w:lang w:val="en-US" w:eastAsia="en-US" w:bidi="ar-SA"/>
      </w:rPr>
    </w:lvl>
    <w:lvl w:ilvl="7">
      <w:numFmt w:val="bullet"/>
      <w:lvlText w:val="•"/>
      <w:lvlJc w:val="left"/>
      <w:pPr>
        <w:ind w:left="7193" w:hanging="272"/>
      </w:pPr>
      <w:rPr>
        <w:rFonts w:hint="default"/>
        <w:lang w:val="en-US" w:eastAsia="en-US" w:bidi="ar-SA"/>
      </w:rPr>
    </w:lvl>
    <w:lvl w:ilvl="8">
      <w:numFmt w:val="bullet"/>
      <w:lvlText w:val="•"/>
      <w:lvlJc w:val="left"/>
      <w:pPr>
        <w:ind w:left="8164" w:hanging="272"/>
      </w:pPr>
      <w:rPr>
        <w:rFonts w:hint="default"/>
        <w:lang w:val="en-US" w:eastAsia="en-US" w:bidi="ar-SA"/>
      </w:rPr>
    </w:lvl>
  </w:abstractNum>
  <w:abstractNum w:abstractNumId="11" w15:restartNumberingAfterBreak="0">
    <w:nsid w:val="013C056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DA7C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126319"/>
    <w:multiLevelType w:val="multilevel"/>
    <w:tmpl w:val="04126319"/>
    <w:lvl w:ilvl="0">
      <w:start w:val="1"/>
      <w:numFmt w:val="lowerLetter"/>
      <w:lvlText w:val="(%1)"/>
      <w:lvlJc w:val="left"/>
      <w:pPr>
        <w:ind w:left="1420" w:hanging="361"/>
      </w:pPr>
      <w:rPr>
        <w:rFonts w:ascii="Times New Roman" w:eastAsia="Times New Roman" w:hAnsi="Times New Roman" w:cs="Times New Roman" w:hint="default"/>
        <w:w w:val="100"/>
        <w:sz w:val="22"/>
        <w:szCs w:val="22"/>
        <w:lang w:val="en-US" w:eastAsia="en-US" w:bidi="ar-SA"/>
      </w:rPr>
    </w:lvl>
    <w:lvl w:ilvl="1">
      <w:numFmt w:val="bullet"/>
      <w:lvlText w:val="•"/>
      <w:lvlJc w:val="left"/>
      <w:pPr>
        <w:ind w:left="2288" w:hanging="361"/>
      </w:pPr>
      <w:rPr>
        <w:rFonts w:hint="default"/>
        <w:lang w:val="en-US" w:eastAsia="en-US" w:bidi="ar-SA"/>
      </w:rPr>
    </w:lvl>
    <w:lvl w:ilvl="2">
      <w:numFmt w:val="bullet"/>
      <w:lvlText w:val="•"/>
      <w:lvlJc w:val="left"/>
      <w:pPr>
        <w:ind w:left="3157" w:hanging="361"/>
      </w:pPr>
      <w:rPr>
        <w:rFonts w:hint="default"/>
        <w:lang w:val="en-US" w:eastAsia="en-US" w:bidi="ar-SA"/>
      </w:rPr>
    </w:lvl>
    <w:lvl w:ilvl="3">
      <w:numFmt w:val="bullet"/>
      <w:lvlText w:val="•"/>
      <w:lvlJc w:val="left"/>
      <w:pPr>
        <w:ind w:left="4025" w:hanging="361"/>
      </w:pPr>
      <w:rPr>
        <w:rFonts w:hint="default"/>
        <w:lang w:val="en-US" w:eastAsia="en-US" w:bidi="ar-SA"/>
      </w:rPr>
    </w:lvl>
    <w:lvl w:ilvl="4">
      <w:numFmt w:val="bullet"/>
      <w:lvlText w:val="•"/>
      <w:lvlJc w:val="left"/>
      <w:pPr>
        <w:ind w:left="4894"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631" w:hanging="361"/>
      </w:pPr>
      <w:rPr>
        <w:rFonts w:hint="default"/>
        <w:lang w:val="en-US" w:eastAsia="en-US" w:bidi="ar-SA"/>
      </w:rPr>
    </w:lvl>
    <w:lvl w:ilvl="7">
      <w:numFmt w:val="bullet"/>
      <w:lvlText w:val="•"/>
      <w:lvlJc w:val="left"/>
      <w:pPr>
        <w:ind w:left="7499" w:hanging="361"/>
      </w:pPr>
      <w:rPr>
        <w:rFonts w:hint="default"/>
        <w:lang w:val="en-US" w:eastAsia="en-US" w:bidi="ar-SA"/>
      </w:rPr>
    </w:lvl>
    <w:lvl w:ilvl="8">
      <w:numFmt w:val="bullet"/>
      <w:lvlText w:val="•"/>
      <w:lvlJc w:val="left"/>
      <w:pPr>
        <w:ind w:left="8368" w:hanging="361"/>
      </w:pPr>
      <w:rPr>
        <w:rFonts w:hint="default"/>
        <w:lang w:val="en-US" w:eastAsia="en-US" w:bidi="ar-SA"/>
      </w:rPr>
    </w:lvl>
  </w:abstractNum>
  <w:abstractNum w:abstractNumId="17" w15:restartNumberingAfterBreak="0">
    <w:nsid w:val="04282CD8"/>
    <w:multiLevelType w:val="multilevel"/>
    <w:tmpl w:val="04282CD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44E4A13"/>
    <w:multiLevelType w:val="multilevel"/>
    <w:tmpl w:val="044E4A13"/>
    <w:lvl w:ilvl="0">
      <w:start w:val="1"/>
      <w:numFmt w:val="lowerLetter"/>
      <w:pStyle w:val="TendFormClause"/>
      <w:lvlText w:val="(%1)"/>
      <w:lvlJc w:val="left"/>
      <w:pPr>
        <w:tabs>
          <w:tab w:val="left" w:pos="567"/>
        </w:tabs>
        <w:ind w:left="567" w:hanging="567"/>
      </w:pPr>
      <w:rPr>
        <w:rFonts w:ascii="Times New Roman" w:hAnsi="Times New Roman" w:cs="Times New Roman" w:hint="default"/>
        <w:b w:val="0"/>
        <w:i w:val="0"/>
        <w:color w:val="auto"/>
        <w:sz w:val="22"/>
        <w:szCs w:val="22"/>
        <w:u w:val="none"/>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04584337"/>
    <w:multiLevelType w:val="multilevel"/>
    <w:tmpl w:val="04584337"/>
    <w:lvl w:ilvl="0">
      <w:start w:val="3"/>
      <w:numFmt w:val="decimal"/>
      <w:lvlText w:val="%1"/>
      <w:lvlJc w:val="left"/>
      <w:pPr>
        <w:ind w:left="1209" w:hanging="735"/>
      </w:pPr>
      <w:rPr>
        <w:rFonts w:hint="default"/>
        <w:lang w:val="en-US" w:eastAsia="en-US" w:bidi="ar-SA"/>
      </w:rPr>
    </w:lvl>
    <w:lvl w:ilvl="1">
      <w:start w:val="3"/>
      <w:numFmt w:val="decimal"/>
      <w:lvlText w:val="%1.%2"/>
      <w:lvlJc w:val="left"/>
      <w:pPr>
        <w:ind w:left="1209" w:hanging="735"/>
      </w:pPr>
      <w:rPr>
        <w:rFonts w:hint="default"/>
        <w:lang w:val="en-US" w:eastAsia="en-US" w:bidi="ar-SA"/>
      </w:rPr>
    </w:lvl>
    <w:lvl w:ilvl="2">
      <w:start w:val="2"/>
      <w:numFmt w:val="decimal"/>
      <w:lvlText w:val="%1.%2.%3"/>
      <w:lvlJc w:val="left"/>
      <w:pPr>
        <w:ind w:left="1209" w:hanging="735"/>
      </w:pPr>
      <w:rPr>
        <w:rFonts w:hint="default"/>
        <w:lang w:val="en-US" w:eastAsia="en-US" w:bidi="ar-SA"/>
      </w:rPr>
    </w:lvl>
    <w:lvl w:ilvl="3">
      <w:start w:val="1"/>
      <w:numFmt w:val="decimal"/>
      <w:lvlText w:val="%1.%2.%3.%4"/>
      <w:lvlJc w:val="left"/>
      <w:pPr>
        <w:ind w:left="1209" w:hanging="735"/>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762" w:hanging="735"/>
      </w:pPr>
      <w:rPr>
        <w:rFonts w:hint="default"/>
        <w:lang w:val="en-US" w:eastAsia="en-US" w:bidi="ar-SA"/>
      </w:rPr>
    </w:lvl>
    <w:lvl w:ilvl="5">
      <w:numFmt w:val="bullet"/>
      <w:lvlText w:val="•"/>
      <w:lvlJc w:val="left"/>
      <w:pPr>
        <w:ind w:left="5652" w:hanging="735"/>
      </w:pPr>
      <w:rPr>
        <w:rFonts w:hint="default"/>
        <w:lang w:val="en-US" w:eastAsia="en-US" w:bidi="ar-SA"/>
      </w:rPr>
    </w:lvl>
    <w:lvl w:ilvl="6">
      <w:numFmt w:val="bullet"/>
      <w:lvlText w:val="•"/>
      <w:lvlJc w:val="left"/>
      <w:pPr>
        <w:ind w:left="6543" w:hanging="735"/>
      </w:pPr>
      <w:rPr>
        <w:rFonts w:hint="default"/>
        <w:lang w:val="en-US" w:eastAsia="en-US" w:bidi="ar-SA"/>
      </w:rPr>
    </w:lvl>
    <w:lvl w:ilvl="7">
      <w:numFmt w:val="bullet"/>
      <w:lvlText w:val="•"/>
      <w:lvlJc w:val="left"/>
      <w:pPr>
        <w:ind w:left="7433" w:hanging="735"/>
      </w:pPr>
      <w:rPr>
        <w:rFonts w:hint="default"/>
        <w:lang w:val="en-US" w:eastAsia="en-US" w:bidi="ar-SA"/>
      </w:rPr>
    </w:lvl>
    <w:lvl w:ilvl="8">
      <w:numFmt w:val="bullet"/>
      <w:lvlText w:val="•"/>
      <w:lvlJc w:val="left"/>
      <w:pPr>
        <w:ind w:left="8324" w:hanging="735"/>
      </w:pPr>
      <w:rPr>
        <w:rFonts w:hint="default"/>
        <w:lang w:val="en-US" w:eastAsia="en-US" w:bidi="ar-SA"/>
      </w:rPr>
    </w:lvl>
  </w:abstractNum>
  <w:abstractNum w:abstractNumId="20"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4E16AAC"/>
    <w:multiLevelType w:val="singleLevel"/>
    <w:tmpl w:val="04E16AAC"/>
    <w:lvl w:ilvl="0">
      <w:start w:val="1"/>
      <w:numFmt w:val="bullet"/>
      <w:pStyle w:val="Pucesgrises"/>
      <w:lvlText w:val=""/>
      <w:lvlJc w:val="left"/>
      <w:pPr>
        <w:tabs>
          <w:tab w:val="left" w:pos="360"/>
        </w:tabs>
        <w:ind w:left="360" w:hanging="360"/>
      </w:pPr>
      <w:rPr>
        <w:rFonts w:ascii="Symbol" w:hAnsi="Symbol" w:hint="default"/>
      </w:rPr>
    </w:lvl>
  </w:abstractNum>
  <w:abstractNum w:abstractNumId="22" w15:restartNumberingAfterBreak="0">
    <w:nsid w:val="06035408"/>
    <w:multiLevelType w:val="multilevel"/>
    <w:tmpl w:val="06035408"/>
    <w:lvl w:ilvl="0">
      <w:start w:val="1"/>
      <w:numFmt w:val="lowerLetter"/>
      <w:lvlText w:val="(%1)"/>
      <w:lvlJc w:val="left"/>
      <w:pPr>
        <w:tabs>
          <w:tab w:val="left" w:pos="1080"/>
        </w:tabs>
        <w:ind w:left="1080" w:hanging="54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062D2CE7"/>
    <w:multiLevelType w:val="hybridMultilevel"/>
    <w:tmpl w:val="DAB4E544"/>
    <w:lvl w:ilvl="0" w:tplc="1E16834E">
      <w:start w:val="1"/>
      <w:numFmt w:val="lowerRoman"/>
      <w:pStyle w:val="Bulletroman"/>
      <w:lvlText w:val="%1."/>
      <w:lvlJc w:val="right"/>
      <w:pPr>
        <w:ind w:left="1440" w:hanging="360"/>
      </w:pPr>
    </w:lvl>
    <w:lvl w:ilvl="1" w:tplc="50E85BE8">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6C42DD1"/>
    <w:multiLevelType w:val="hybridMultilevel"/>
    <w:tmpl w:val="D9AACB9C"/>
    <w:lvl w:ilvl="0" w:tplc="EF728D6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892EB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91E6B6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959513F"/>
    <w:multiLevelType w:val="singleLevel"/>
    <w:tmpl w:val="0959513F"/>
    <w:lvl w:ilvl="0">
      <w:start w:val="1"/>
      <w:numFmt w:val="bullet"/>
      <w:pStyle w:val="SSBltList2"/>
      <w:lvlText w:val=""/>
      <w:lvlJc w:val="left"/>
      <w:pPr>
        <w:tabs>
          <w:tab w:val="left" w:pos="432"/>
        </w:tabs>
        <w:ind w:left="432" w:hanging="432"/>
      </w:pPr>
      <w:rPr>
        <w:rFonts w:ascii="Symbol" w:hAnsi="Symbol" w:hint="default"/>
      </w:rPr>
    </w:lvl>
  </w:abstractNum>
  <w:abstractNum w:abstractNumId="29" w15:restartNumberingAfterBreak="0">
    <w:nsid w:val="0A1F03EB"/>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BDD503E"/>
    <w:multiLevelType w:val="multilevel"/>
    <w:tmpl w:val="0BDD503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0C34571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33"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0F9F7D72"/>
    <w:multiLevelType w:val="multilevel"/>
    <w:tmpl w:val="0F9F7D72"/>
    <w:lvl w:ilvl="0">
      <w:start w:val="3"/>
      <w:numFmt w:val="decimal"/>
      <w:lvlText w:val="%1"/>
      <w:lvlJc w:val="left"/>
      <w:pPr>
        <w:ind w:left="960" w:hanging="565"/>
      </w:pPr>
      <w:rPr>
        <w:rFonts w:hint="default"/>
        <w:lang w:val="en-US" w:eastAsia="en-US" w:bidi="ar-SA"/>
      </w:rPr>
    </w:lvl>
    <w:lvl w:ilvl="1">
      <w:start w:val="6"/>
      <w:numFmt w:val="decimal"/>
      <w:lvlText w:val="%1.%2"/>
      <w:lvlJc w:val="left"/>
      <w:pPr>
        <w:ind w:left="960" w:hanging="565"/>
      </w:pPr>
      <w:rPr>
        <w:rFonts w:hint="default"/>
        <w:lang w:val="en-US" w:eastAsia="en-US" w:bidi="ar-SA"/>
      </w:rPr>
    </w:lvl>
    <w:lvl w:ilvl="2">
      <w:start w:val="1"/>
      <w:numFmt w:val="decimal"/>
      <w:lvlText w:val="%1.%2.%3"/>
      <w:lvlJc w:val="left"/>
      <w:pPr>
        <w:ind w:left="960" w:hanging="565"/>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391" w:hanging="735"/>
      </w:pPr>
      <w:rPr>
        <w:rFonts w:ascii="Times New Roman" w:eastAsia="Times New Roman" w:hAnsi="Times New Roman" w:cs="Times New Roman" w:hint="default"/>
        <w:b/>
        <w:bCs/>
        <w:w w:val="100"/>
        <w:sz w:val="22"/>
        <w:szCs w:val="22"/>
        <w:lang w:val="en-US" w:eastAsia="en-US" w:bidi="ar-SA"/>
      </w:rPr>
    </w:lvl>
    <w:lvl w:ilvl="4">
      <w:start w:val="1"/>
      <w:numFmt w:val="decimal"/>
      <w:lvlText w:val="%5."/>
      <w:lvlJc w:val="left"/>
      <w:pPr>
        <w:ind w:left="960" w:hanging="281"/>
      </w:pPr>
      <w:rPr>
        <w:rFonts w:ascii="Times New Roman" w:eastAsia="Times New Roman" w:hAnsi="Times New Roman" w:cs="Times New Roman" w:hint="default"/>
        <w:spacing w:val="-3"/>
        <w:w w:val="100"/>
        <w:sz w:val="22"/>
        <w:szCs w:val="22"/>
        <w:lang w:val="en-US" w:eastAsia="en-US" w:bidi="ar-SA"/>
      </w:rPr>
    </w:lvl>
    <w:lvl w:ilvl="5">
      <w:numFmt w:val="bullet"/>
      <w:lvlText w:val="•"/>
      <w:lvlJc w:val="left"/>
      <w:pPr>
        <w:ind w:left="4539" w:hanging="281"/>
      </w:pPr>
      <w:rPr>
        <w:rFonts w:hint="default"/>
        <w:lang w:val="en-US" w:eastAsia="en-US" w:bidi="ar-SA"/>
      </w:rPr>
    </w:lvl>
    <w:lvl w:ilvl="6">
      <w:numFmt w:val="bullet"/>
      <w:lvlText w:val="•"/>
      <w:lvlJc w:val="left"/>
      <w:pPr>
        <w:ind w:left="5652" w:hanging="281"/>
      </w:pPr>
      <w:rPr>
        <w:rFonts w:hint="default"/>
        <w:lang w:val="en-US" w:eastAsia="en-US" w:bidi="ar-SA"/>
      </w:rPr>
    </w:lvl>
    <w:lvl w:ilvl="7">
      <w:numFmt w:val="bullet"/>
      <w:lvlText w:val="•"/>
      <w:lvlJc w:val="left"/>
      <w:pPr>
        <w:ind w:left="6765" w:hanging="281"/>
      </w:pPr>
      <w:rPr>
        <w:rFonts w:hint="default"/>
        <w:lang w:val="en-US" w:eastAsia="en-US" w:bidi="ar-SA"/>
      </w:rPr>
    </w:lvl>
    <w:lvl w:ilvl="8">
      <w:numFmt w:val="bullet"/>
      <w:lvlText w:val="•"/>
      <w:lvlJc w:val="left"/>
      <w:pPr>
        <w:ind w:left="7879" w:hanging="281"/>
      </w:pPr>
      <w:rPr>
        <w:rFonts w:hint="default"/>
        <w:lang w:val="en-US" w:eastAsia="en-US" w:bidi="ar-SA"/>
      </w:rPr>
    </w:lvl>
  </w:abstractNum>
  <w:abstractNum w:abstractNumId="35" w15:restartNumberingAfterBreak="0">
    <w:nsid w:val="0FB3722F"/>
    <w:multiLevelType w:val="multilevel"/>
    <w:tmpl w:val="0FB3722F"/>
    <w:lvl w:ilvl="0">
      <w:start w:val="1"/>
      <w:numFmt w:val="decimal"/>
      <w:lvlText w:val="%1."/>
      <w:lvlJc w:val="left"/>
      <w:pPr>
        <w:ind w:left="395" w:hanging="243"/>
      </w:pPr>
      <w:rPr>
        <w:rFonts w:ascii="Times New Roman" w:eastAsia="Times New Roman" w:hAnsi="Times New Roman" w:cs="Times New Roman" w:hint="default"/>
        <w:spacing w:val="-3"/>
        <w:w w:val="100"/>
        <w:sz w:val="22"/>
        <w:szCs w:val="22"/>
        <w:lang w:val="en-US" w:eastAsia="en-US" w:bidi="ar-SA"/>
      </w:rPr>
    </w:lvl>
    <w:lvl w:ilvl="1">
      <w:numFmt w:val="bullet"/>
      <w:lvlText w:val="•"/>
      <w:lvlJc w:val="left"/>
      <w:pPr>
        <w:ind w:left="1370" w:hanging="243"/>
      </w:pPr>
      <w:rPr>
        <w:rFonts w:hint="default"/>
        <w:lang w:val="en-US" w:eastAsia="en-US" w:bidi="ar-SA"/>
      </w:rPr>
    </w:lvl>
    <w:lvl w:ilvl="2">
      <w:numFmt w:val="bullet"/>
      <w:lvlText w:val="•"/>
      <w:lvlJc w:val="left"/>
      <w:pPr>
        <w:ind w:left="2341" w:hanging="243"/>
      </w:pPr>
      <w:rPr>
        <w:rFonts w:hint="default"/>
        <w:lang w:val="en-US" w:eastAsia="en-US" w:bidi="ar-SA"/>
      </w:rPr>
    </w:lvl>
    <w:lvl w:ilvl="3">
      <w:numFmt w:val="bullet"/>
      <w:lvlText w:val="•"/>
      <w:lvlJc w:val="left"/>
      <w:pPr>
        <w:ind w:left="3311" w:hanging="243"/>
      </w:pPr>
      <w:rPr>
        <w:rFonts w:hint="default"/>
        <w:lang w:val="en-US" w:eastAsia="en-US" w:bidi="ar-SA"/>
      </w:rPr>
    </w:lvl>
    <w:lvl w:ilvl="4">
      <w:numFmt w:val="bullet"/>
      <w:lvlText w:val="•"/>
      <w:lvlJc w:val="left"/>
      <w:pPr>
        <w:ind w:left="4282" w:hanging="243"/>
      </w:pPr>
      <w:rPr>
        <w:rFonts w:hint="default"/>
        <w:lang w:val="en-US" w:eastAsia="en-US" w:bidi="ar-SA"/>
      </w:rPr>
    </w:lvl>
    <w:lvl w:ilvl="5">
      <w:numFmt w:val="bullet"/>
      <w:lvlText w:val="•"/>
      <w:lvlJc w:val="left"/>
      <w:pPr>
        <w:ind w:left="5252" w:hanging="243"/>
      </w:pPr>
      <w:rPr>
        <w:rFonts w:hint="default"/>
        <w:lang w:val="en-US" w:eastAsia="en-US" w:bidi="ar-SA"/>
      </w:rPr>
    </w:lvl>
    <w:lvl w:ilvl="6">
      <w:numFmt w:val="bullet"/>
      <w:lvlText w:val="•"/>
      <w:lvlJc w:val="left"/>
      <w:pPr>
        <w:ind w:left="6223" w:hanging="243"/>
      </w:pPr>
      <w:rPr>
        <w:rFonts w:hint="default"/>
        <w:lang w:val="en-US" w:eastAsia="en-US" w:bidi="ar-SA"/>
      </w:rPr>
    </w:lvl>
    <w:lvl w:ilvl="7">
      <w:numFmt w:val="bullet"/>
      <w:lvlText w:val="•"/>
      <w:lvlJc w:val="left"/>
      <w:pPr>
        <w:ind w:left="7193" w:hanging="243"/>
      </w:pPr>
      <w:rPr>
        <w:rFonts w:hint="default"/>
        <w:lang w:val="en-US" w:eastAsia="en-US" w:bidi="ar-SA"/>
      </w:rPr>
    </w:lvl>
    <w:lvl w:ilvl="8">
      <w:numFmt w:val="bullet"/>
      <w:lvlText w:val="•"/>
      <w:lvlJc w:val="left"/>
      <w:pPr>
        <w:ind w:left="8164" w:hanging="243"/>
      </w:pPr>
      <w:rPr>
        <w:rFonts w:hint="default"/>
        <w:lang w:val="en-US" w:eastAsia="en-US" w:bidi="ar-SA"/>
      </w:rPr>
    </w:lvl>
  </w:abstractNum>
  <w:abstractNum w:abstractNumId="36" w15:restartNumberingAfterBreak="0">
    <w:nsid w:val="0FDB089D"/>
    <w:multiLevelType w:val="multilevel"/>
    <w:tmpl w:val="0FDB089D"/>
    <w:lvl w:ilvl="0">
      <w:start w:val="1"/>
      <w:numFmt w:val="decimal"/>
      <w:isLgl/>
      <w:lvlText w:val="%1."/>
      <w:lvlJc w:val="left"/>
      <w:pPr>
        <w:tabs>
          <w:tab w:val="left" w:pos="432"/>
        </w:tabs>
        <w:ind w:left="432" w:hanging="432"/>
      </w:pPr>
      <w:rPr>
        <w:rFonts w:hint="default"/>
        <w:b/>
        <w:i w:val="0"/>
        <w:sz w:val="32"/>
        <w:szCs w:val="32"/>
      </w:rPr>
    </w:lvl>
    <w:lvl w:ilvl="1">
      <w:start w:val="1"/>
      <w:numFmt w:val="lowerLetter"/>
      <w:lvlText w:val="(%2)"/>
      <w:lvlJc w:val="left"/>
      <w:pPr>
        <w:tabs>
          <w:tab w:val="left" w:pos="504"/>
        </w:tabs>
        <w:ind w:left="504" w:hanging="504"/>
      </w:pPr>
      <w:rPr>
        <w:rFonts w:hint="default"/>
        <w:b w:val="0"/>
        <w:i w:val="0"/>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0BF1626"/>
    <w:multiLevelType w:val="hybridMultilevel"/>
    <w:tmpl w:val="E8DE28F8"/>
    <w:lvl w:ilvl="0" w:tplc="1BD06D84">
      <w:start w:val="1"/>
      <w:numFmt w:val="lowerLetter"/>
      <w:lvlText w:val="(%1)"/>
      <w:lvlJc w:val="left"/>
      <w:pPr>
        <w:tabs>
          <w:tab w:val="num" w:pos="1224"/>
        </w:tabs>
        <w:ind w:left="1224" w:hanging="360"/>
      </w:pPr>
      <w:rPr>
        <w:rFonts w:hint="default"/>
      </w:rPr>
    </w:lvl>
    <w:lvl w:ilvl="1" w:tplc="83B07DEA">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130C5AEA"/>
    <w:multiLevelType w:val="multilevel"/>
    <w:tmpl w:val="AF7CC58E"/>
    <w:lvl w:ilvl="0">
      <w:start w:val="1"/>
      <w:numFmt w:val="decimal"/>
      <w:lvlText w:val="%1."/>
      <w:lvlJc w:val="left"/>
      <w:pPr>
        <w:tabs>
          <w:tab w:val="num" w:pos="432"/>
        </w:tabs>
        <w:ind w:left="432" w:hanging="432"/>
      </w:pPr>
      <w:rPr>
        <w:b/>
        <w:i w:val="0"/>
        <w:sz w:val="24"/>
        <w:szCs w:val="24"/>
      </w:rPr>
    </w:lvl>
    <w:lvl w:ilvl="1">
      <w:start w:val="1"/>
      <w:numFmt w:val="decimal"/>
      <w:lvlText w:val="%1.%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13445C06"/>
    <w:multiLevelType w:val="multilevel"/>
    <w:tmpl w:val="13445C06"/>
    <w:lvl w:ilvl="0">
      <w:start w:val="3"/>
      <w:numFmt w:val="decimal"/>
      <w:lvlText w:val="%1"/>
      <w:lvlJc w:val="left"/>
      <w:pPr>
        <w:ind w:left="960" w:hanging="565"/>
      </w:pPr>
      <w:rPr>
        <w:rFonts w:hint="default"/>
        <w:lang w:val="en-US" w:eastAsia="en-US" w:bidi="ar-SA"/>
      </w:rPr>
    </w:lvl>
    <w:lvl w:ilvl="1">
      <w:start w:val="4"/>
      <w:numFmt w:val="decimal"/>
      <w:lvlText w:val="%1.%2"/>
      <w:lvlJc w:val="left"/>
      <w:pPr>
        <w:ind w:left="960" w:hanging="565"/>
      </w:pPr>
      <w:rPr>
        <w:rFonts w:hint="default"/>
        <w:lang w:val="en-US" w:eastAsia="en-US" w:bidi="ar-SA"/>
      </w:rPr>
    </w:lvl>
    <w:lvl w:ilvl="2">
      <w:start w:val="1"/>
      <w:numFmt w:val="decimal"/>
      <w:lvlText w:val="%1.%2.%3"/>
      <w:lvlJc w:val="left"/>
      <w:pPr>
        <w:ind w:left="960" w:hanging="565"/>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388" w:hanging="735"/>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008" w:hanging="735"/>
      </w:pPr>
      <w:rPr>
        <w:rFonts w:hint="default"/>
        <w:lang w:val="en-US" w:eastAsia="en-US" w:bidi="ar-SA"/>
      </w:rPr>
    </w:lvl>
    <w:lvl w:ilvl="5">
      <w:numFmt w:val="bullet"/>
      <w:lvlText w:val="•"/>
      <w:lvlJc w:val="left"/>
      <w:pPr>
        <w:ind w:left="5024" w:hanging="735"/>
      </w:pPr>
      <w:rPr>
        <w:rFonts w:hint="default"/>
        <w:lang w:val="en-US" w:eastAsia="en-US" w:bidi="ar-SA"/>
      </w:rPr>
    </w:lvl>
    <w:lvl w:ilvl="6">
      <w:numFmt w:val="bullet"/>
      <w:lvlText w:val="•"/>
      <w:lvlJc w:val="left"/>
      <w:pPr>
        <w:ind w:left="6040" w:hanging="735"/>
      </w:pPr>
      <w:rPr>
        <w:rFonts w:hint="default"/>
        <w:lang w:val="en-US" w:eastAsia="en-US" w:bidi="ar-SA"/>
      </w:rPr>
    </w:lvl>
    <w:lvl w:ilvl="7">
      <w:numFmt w:val="bullet"/>
      <w:lvlText w:val="•"/>
      <w:lvlJc w:val="left"/>
      <w:pPr>
        <w:ind w:left="7057" w:hanging="735"/>
      </w:pPr>
      <w:rPr>
        <w:rFonts w:hint="default"/>
        <w:lang w:val="en-US" w:eastAsia="en-US" w:bidi="ar-SA"/>
      </w:rPr>
    </w:lvl>
    <w:lvl w:ilvl="8">
      <w:numFmt w:val="bullet"/>
      <w:lvlText w:val="•"/>
      <w:lvlJc w:val="left"/>
      <w:pPr>
        <w:ind w:left="8073" w:hanging="735"/>
      </w:pPr>
      <w:rPr>
        <w:rFonts w:hint="default"/>
        <w:lang w:val="en-US" w:eastAsia="en-US" w:bidi="ar-SA"/>
      </w:rPr>
    </w:lvl>
  </w:abstractNum>
  <w:abstractNum w:abstractNumId="45" w15:restartNumberingAfterBreak="0">
    <w:nsid w:val="136650F4"/>
    <w:multiLevelType w:val="multilevel"/>
    <w:tmpl w:val="136650F4"/>
    <w:lvl w:ilvl="0">
      <w:start w:val="1"/>
      <w:numFmt w:val="lowerLetter"/>
      <w:pStyle w:val="TendInstList"/>
      <w:lvlText w:val="(%1)"/>
      <w:lvlJc w:val="left"/>
      <w:pPr>
        <w:tabs>
          <w:tab w:val="left" w:pos="2700"/>
        </w:tabs>
        <w:ind w:left="2268" w:firstLine="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562115C"/>
    <w:multiLevelType w:val="multilevel"/>
    <w:tmpl w:val="1562115C"/>
    <w:lvl w:ilvl="0">
      <w:start w:val="1"/>
      <w:numFmt w:val="decimal"/>
      <w:lvlText w:val="%1"/>
      <w:lvlJc w:val="left"/>
      <w:pPr>
        <w:ind w:left="960" w:hanging="641"/>
      </w:pPr>
      <w:rPr>
        <w:rFonts w:hint="default"/>
        <w:lang w:val="en-US" w:eastAsia="en-US" w:bidi="ar-SA"/>
      </w:rPr>
    </w:lvl>
    <w:lvl w:ilvl="1">
      <w:start w:val="1"/>
      <w:numFmt w:val="decimal"/>
      <w:lvlText w:val="%1.%2"/>
      <w:lvlJc w:val="left"/>
      <w:pPr>
        <w:ind w:left="960" w:hanging="641"/>
      </w:pPr>
      <w:rPr>
        <w:rFonts w:ascii="Times New Roman" w:eastAsia="Times New Roman" w:hAnsi="Times New Roman" w:cs="Times New Roman" w:hint="default"/>
        <w:b/>
        <w:bCs/>
        <w:w w:val="100"/>
        <w:position w:val="1"/>
        <w:sz w:val="22"/>
        <w:szCs w:val="22"/>
        <w:lang w:val="en-US" w:eastAsia="en-US" w:bidi="ar-SA"/>
      </w:rPr>
    </w:lvl>
    <w:lvl w:ilvl="2">
      <w:start w:val="1"/>
      <w:numFmt w:val="decimal"/>
      <w:lvlText w:val="%1.%2.%3"/>
      <w:lvlJc w:val="left"/>
      <w:pPr>
        <w:ind w:left="960" w:hanging="565"/>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1154" w:hanging="399"/>
      </w:pPr>
      <w:rPr>
        <w:rFonts w:ascii="Times New Roman" w:eastAsia="Times New Roman" w:hAnsi="Times New Roman" w:cs="Times New Roman" w:hint="default"/>
        <w:w w:val="130"/>
        <w:sz w:val="22"/>
        <w:szCs w:val="22"/>
        <w:lang w:val="en-US" w:eastAsia="en-US" w:bidi="ar-SA"/>
      </w:rPr>
    </w:lvl>
    <w:lvl w:ilvl="4">
      <w:numFmt w:val="bullet"/>
      <w:lvlText w:val="•"/>
      <w:lvlJc w:val="left"/>
      <w:pPr>
        <w:ind w:left="2489" w:hanging="399"/>
      </w:pPr>
      <w:rPr>
        <w:rFonts w:hint="default"/>
        <w:lang w:val="en-US" w:eastAsia="en-US" w:bidi="ar-SA"/>
      </w:rPr>
    </w:lvl>
    <w:lvl w:ilvl="5">
      <w:numFmt w:val="bullet"/>
      <w:lvlText w:val="•"/>
      <w:lvlJc w:val="left"/>
      <w:pPr>
        <w:ind w:left="3758" w:hanging="399"/>
      </w:pPr>
      <w:rPr>
        <w:rFonts w:hint="default"/>
        <w:lang w:val="en-US" w:eastAsia="en-US" w:bidi="ar-SA"/>
      </w:rPr>
    </w:lvl>
    <w:lvl w:ilvl="6">
      <w:numFmt w:val="bullet"/>
      <w:lvlText w:val="•"/>
      <w:lvlJc w:val="left"/>
      <w:pPr>
        <w:ind w:left="5028" w:hanging="399"/>
      </w:pPr>
      <w:rPr>
        <w:rFonts w:hint="default"/>
        <w:lang w:val="en-US" w:eastAsia="en-US" w:bidi="ar-SA"/>
      </w:rPr>
    </w:lvl>
    <w:lvl w:ilvl="7">
      <w:numFmt w:val="bullet"/>
      <w:lvlText w:val="•"/>
      <w:lvlJc w:val="left"/>
      <w:pPr>
        <w:ind w:left="6297" w:hanging="399"/>
      </w:pPr>
      <w:rPr>
        <w:rFonts w:hint="default"/>
        <w:lang w:val="en-US" w:eastAsia="en-US" w:bidi="ar-SA"/>
      </w:rPr>
    </w:lvl>
    <w:lvl w:ilvl="8">
      <w:numFmt w:val="bullet"/>
      <w:lvlText w:val="•"/>
      <w:lvlJc w:val="left"/>
      <w:pPr>
        <w:ind w:left="7566" w:hanging="399"/>
      </w:pPr>
      <w:rPr>
        <w:rFonts w:hint="default"/>
        <w:lang w:val="en-US" w:eastAsia="en-US" w:bidi="ar-SA"/>
      </w:rPr>
    </w:lvl>
  </w:abstractNum>
  <w:abstractNum w:abstractNumId="49" w15:restartNumberingAfterBreak="0">
    <w:nsid w:val="156D1FE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15:restartNumberingAfterBreak="0">
    <w:nsid w:val="15905AB4"/>
    <w:multiLevelType w:val="hybridMultilevel"/>
    <w:tmpl w:val="F72043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5F45A75"/>
    <w:multiLevelType w:val="multilevel"/>
    <w:tmpl w:val="15F45A75"/>
    <w:lvl w:ilvl="0">
      <w:start w:val="1"/>
      <w:numFmt w:val="lowerLetter"/>
      <w:lvlText w:val="(%1)"/>
      <w:lvlJc w:val="left"/>
      <w:pPr>
        <w:ind w:left="1224" w:hanging="360"/>
      </w:pPr>
      <w:rPr>
        <w:rFonts w:hint="default"/>
      </w:rPr>
    </w:lvl>
    <w:lvl w:ilvl="1">
      <w:start w:val="1"/>
      <w:numFmt w:val="lowerLetter"/>
      <w:lvlText w:val="%2."/>
      <w:lvlJc w:val="left"/>
      <w:pPr>
        <w:ind w:left="1944" w:hanging="360"/>
      </w:pPr>
    </w:lvl>
    <w:lvl w:ilvl="2">
      <w:start w:val="1"/>
      <w:numFmt w:val="lowerRoman"/>
      <w:lvlText w:val="%3."/>
      <w:lvlJc w:val="right"/>
      <w:pPr>
        <w:ind w:left="2664" w:hanging="180"/>
      </w:pPr>
    </w:lvl>
    <w:lvl w:ilvl="3">
      <w:start w:val="1"/>
      <w:numFmt w:val="decimal"/>
      <w:lvlText w:val="%4."/>
      <w:lvlJc w:val="left"/>
      <w:pPr>
        <w:ind w:left="3384" w:hanging="360"/>
      </w:pPr>
    </w:lvl>
    <w:lvl w:ilvl="4">
      <w:start w:val="1"/>
      <w:numFmt w:val="lowerLetter"/>
      <w:lvlText w:val="%5."/>
      <w:lvlJc w:val="left"/>
      <w:pPr>
        <w:ind w:left="4104" w:hanging="360"/>
      </w:pPr>
    </w:lvl>
    <w:lvl w:ilvl="5">
      <w:start w:val="1"/>
      <w:numFmt w:val="lowerRoman"/>
      <w:lvlText w:val="%6."/>
      <w:lvlJc w:val="right"/>
      <w:pPr>
        <w:ind w:left="4824" w:hanging="180"/>
      </w:pPr>
    </w:lvl>
    <w:lvl w:ilvl="6">
      <w:start w:val="1"/>
      <w:numFmt w:val="decimal"/>
      <w:lvlText w:val="%7."/>
      <w:lvlJc w:val="left"/>
      <w:pPr>
        <w:ind w:left="5544" w:hanging="360"/>
      </w:pPr>
    </w:lvl>
    <w:lvl w:ilvl="7">
      <w:start w:val="1"/>
      <w:numFmt w:val="lowerLetter"/>
      <w:lvlText w:val="%8."/>
      <w:lvlJc w:val="left"/>
      <w:pPr>
        <w:ind w:left="6264" w:hanging="360"/>
      </w:pPr>
    </w:lvl>
    <w:lvl w:ilvl="8">
      <w:start w:val="1"/>
      <w:numFmt w:val="lowerRoman"/>
      <w:lvlText w:val="%9."/>
      <w:lvlJc w:val="right"/>
      <w:pPr>
        <w:ind w:left="6984" w:hanging="180"/>
      </w:pPr>
    </w:lvl>
  </w:abstractNum>
  <w:abstractNum w:abstractNumId="52" w15:restartNumberingAfterBreak="0">
    <w:nsid w:val="17060822"/>
    <w:multiLevelType w:val="multilevel"/>
    <w:tmpl w:val="17060822"/>
    <w:lvl w:ilvl="0">
      <w:start w:val="1"/>
      <w:numFmt w:val="upperLetter"/>
      <w:lvlText w:val="%1."/>
      <w:lvlJc w:val="left"/>
      <w:pPr>
        <w:ind w:left="395" w:hanging="296"/>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370" w:hanging="296"/>
      </w:pPr>
      <w:rPr>
        <w:rFonts w:hint="default"/>
        <w:lang w:val="en-US" w:eastAsia="en-US" w:bidi="ar-SA"/>
      </w:rPr>
    </w:lvl>
    <w:lvl w:ilvl="2">
      <w:numFmt w:val="bullet"/>
      <w:lvlText w:val="•"/>
      <w:lvlJc w:val="left"/>
      <w:pPr>
        <w:ind w:left="2341" w:hanging="296"/>
      </w:pPr>
      <w:rPr>
        <w:rFonts w:hint="default"/>
        <w:lang w:val="en-US" w:eastAsia="en-US" w:bidi="ar-SA"/>
      </w:rPr>
    </w:lvl>
    <w:lvl w:ilvl="3">
      <w:numFmt w:val="bullet"/>
      <w:lvlText w:val="•"/>
      <w:lvlJc w:val="left"/>
      <w:pPr>
        <w:ind w:left="3311" w:hanging="296"/>
      </w:pPr>
      <w:rPr>
        <w:rFonts w:hint="default"/>
        <w:lang w:val="en-US" w:eastAsia="en-US" w:bidi="ar-SA"/>
      </w:rPr>
    </w:lvl>
    <w:lvl w:ilvl="4">
      <w:numFmt w:val="bullet"/>
      <w:lvlText w:val="•"/>
      <w:lvlJc w:val="left"/>
      <w:pPr>
        <w:ind w:left="4282" w:hanging="296"/>
      </w:pPr>
      <w:rPr>
        <w:rFonts w:hint="default"/>
        <w:lang w:val="en-US" w:eastAsia="en-US" w:bidi="ar-SA"/>
      </w:rPr>
    </w:lvl>
    <w:lvl w:ilvl="5">
      <w:numFmt w:val="bullet"/>
      <w:lvlText w:val="•"/>
      <w:lvlJc w:val="left"/>
      <w:pPr>
        <w:ind w:left="5252" w:hanging="296"/>
      </w:pPr>
      <w:rPr>
        <w:rFonts w:hint="default"/>
        <w:lang w:val="en-US" w:eastAsia="en-US" w:bidi="ar-SA"/>
      </w:rPr>
    </w:lvl>
    <w:lvl w:ilvl="6">
      <w:numFmt w:val="bullet"/>
      <w:lvlText w:val="•"/>
      <w:lvlJc w:val="left"/>
      <w:pPr>
        <w:ind w:left="6223" w:hanging="296"/>
      </w:pPr>
      <w:rPr>
        <w:rFonts w:hint="default"/>
        <w:lang w:val="en-US" w:eastAsia="en-US" w:bidi="ar-SA"/>
      </w:rPr>
    </w:lvl>
    <w:lvl w:ilvl="7">
      <w:numFmt w:val="bullet"/>
      <w:lvlText w:val="•"/>
      <w:lvlJc w:val="left"/>
      <w:pPr>
        <w:ind w:left="7193" w:hanging="296"/>
      </w:pPr>
      <w:rPr>
        <w:rFonts w:hint="default"/>
        <w:lang w:val="en-US" w:eastAsia="en-US" w:bidi="ar-SA"/>
      </w:rPr>
    </w:lvl>
    <w:lvl w:ilvl="8">
      <w:numFmt w:val="bullet"/>
      <w:lvlText w:val="•"/>
      <w:lvlJc w:val="left"/>
      <w:pPr>
        <w:ind w:left="8164" w:hanging="296"/>
      </w:pPr>
      <w:rPr>
        <w:rFonts w:hint="default"/>
        <w:lang w:val="en-US" w:eastAsia="en-US" w:bidi="ar-SA"/>
      </w:rPr>
    </w:lvl>
  </w:abstractNum>
  <w:abstractNum w:abstractNumId="5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18053338"/>
    <w:multiLevelType w:val="multilevel"/>
    <w:tmpl w:val="18053338"/>
    <w:lvl w:ilvl="0">
      <w:start w:val="1"/>
      <w:numFmt w:val="lowerRoman"/>
      <w:lvlText w:val="%1."/>
      <w:lvlJc w:val="righ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85B0D40"/>
    <w:multiLevelType w:val="multilevel"/>
    <w:tmpl w:val="185B0D40"/>
    <w:lvl w:ilvl="0">
      <w:start w:val="3"/>
      <w:numFmt w:val="decimal"/>
      <w:lvlText w:val="%1"/>
      <w:lvlJc w:val="left"/>
      <w:pPr>
        <w:ind w:left="960" w:hanging="641"/>
      </w:pPr>
      <w:rPr>
        <w:rFonts w:hint="default"/>
        <w:lang w:val="en-US" w:eastAsia="en-US" w:bidi="ar-SA"/>
      </w:rPr>
    </w:lvl>
    <w:lvl w:ilvl="1">
      <w:start w:val="1"/>
      <w:numFmt w:val="decimal"/>
      <w:lvlText w:val="%1.%2"/>
      <w:lvlJc w:val="left"/>
      <w:pPr>
        <w:ind w:left="960" w:hanging="641"/>
      </w:pPr>
      <w:rPr>
        <w:rFonts w:ascii="Times New Roman" w:eastAsia="Times New Roman" w:hAnsi="Times New Roman" w:cs="Times New Roman" w:hint="default"/>
        <w:b/>
        <w:bCs/>
        <w:w w:val="100"/>
        <w:position w:val="1"/>
        <w:sz w:val="22"/>
        <w:szCs w:val="22"/>
        <w:lang w:val="en-US" w:eastAsia="en-US" w:bidi="ar-SA"/>
      </w:rPr>
    </w:lvl>
    <w:lvl w:ilvl="2">
      <w:start w:val="1"/>
      <w:numFmt w:val="decimal"/>
      <w:lvlText w:val="%1.%2.%3"/>
      <w:lvlJc w:val="left"/>
      <w:pPr>
        <w:ind w:left="395" w:hanging="622"/>
      </w:pPr>
      <w:rPr>
        <w:rFonts w:ascii="Times New Roman" w:eastAsia="Times New Roman" w:hAnsi="Times New Roman" w:cs="Times New Roman" w:hint="default"/>
        <w:b/>
        <w:bCs/>
        <w:spacing w:val="0"/>
        <w:w w:val="100"/>
        <w:sz w:val="22"/>
        <w:szCs w:val="22"/>
        <w:lang w:val="en-US" w:eastAsia="en-US" w:bidi="ar-SA"/>
      </w:rPr>
    </w:lvl>
    <w:lvl w:ilvl="3">
      <w:start w:val="1"/>
      <w:numFmt w:val="decimal"/>
      <w:lvlText w:val="%1.%2.%3.%4"/>
      <w:lvlJc w:val="left"/>
      <w:pPr>
        <w:ind w:left="395" w:hanging="735"/>
      </w:pPr>
      <w:rPr>
        <w:rFonts w:ascii="Times New Roman" w:eastAsia="Times New Roman" w:hAnsi="Times New Roman" w:cs="Times New Roman" w:hint="default"/>
        <w:b/>
        <w:bCs/>
        <w:spacing w:val="0"/>
        <w:w w:val="100"/>
        <w:sz w:val="22"/>
        <w:szCs w:val="22"/>
        <w:lang w:val="en-US" w:eastAsia="en-US" w:bidi="ar-SA"/>
      </w:rPr>
    </w:lvl>
    <w:lvl w:ilvl="4">
      <w:numFmt w:val="bullet"/>
      <w:lvlText w:val="•"/>
      <w:lvlJc w:val="left"/>
      <w:pPr>
        <w:ind w:left="820" w:hanging="161"/>
      </w:pPr>
      <w:rPr>
        <w:rFonts w:ascii="Times New Roman" w:eastAsia="Times New Roman" w:hAnsi="Times New Roman" w:cs="Times New Roman" w:hint="default"/>
        <w:w w:val="130"/>
        <w:sz w:val="22"/>
        <w:szCs w:val="22"/>
        <w:lang w:val="en-US" w:eastAsia="en-US" w:bidi="ar-SA"/>
      </w:rPr>
    </w:lvl>
    <w:lvl w:ilvl="5">
      <w:numFmt w:val="bullet"/>
      <w:lvlText w:val="•"/>
      <w:lvlJc w:val="left"/>
      <w:pPr>
        <w:ind w:left="3744" w:hanging="161"/>
      </w:pPr>
      <w:rPr>
        <w:rFonts w:hint="default"/>
        <w:lang w:val="en-US" w:eastAsia="en-US" w:bidi="ar-SA"/>
      </w:rPr>
    </w:lvl>
    <w:lvl w:ilvl="6">
      <w:numFmt w:val="bullet"/>
      <w:lvlText w:val="•"/>
      <w:lvlJc w:val="left"/>
      <w:pPr>
        <w:ind w:left="5016" w:hanging="161"/>
      </w:pPr>
      <w:rPr>
        <w:rFonts w:hint="default"/>
        <w:lang w:val="en-US" w:eastAsia="en-US" w:bidi="ar-SA"/>
      </w:rPr>
    </w:lvl>
    <w:lvl w:ilvl="7">
      <w:numFmt w:val="bullet"/>
      <w:lvlText w:val="•"/>
      <w:lvlJc w:val="left"/>
      <w:pPr>
        <w:ind w:left="6288" w:hanging="161"/>
      </w:pPr>
      <w:rPr>
        <w:rFonts w:hint="default"/>
        <w:lang w:val="en-US" w:eastAsia="en-US" w:bidi="ar-SA"/>
      </w:rPr>
    </w:lvl>
    <w:lvl w:ilvl="8">
      <w:numFmt w:val="bullet"/>
      <w:lvlText w:val="•"/>
      <w:lvlJc w:val="left"/>
      <w:pPr>
        <w:ind w:left="7561" w:hanging="161"/>
      </w:pPr>
      <w:rPr>
        <w:rFonts w:hint="default"/>
        <w:lang w:val="en-US" w:eastAsia="en-US" w:bidi="ar-SA"/>
      </w:rPr>
    </w:lvl>
  </w:abstractNum>
  <w:abstractNum w:abstractNumId="57" w15:restartNumberingAfterBreak="0">
    <w:nsid w:val="18AF17C3"/>
    <w:multiLevelType w:val="multilevel"/>
    <w:tmpl w:val="18AF17C3"/>
    <w:lvl w:ilvl="0">
      <w:start w:val="1"/>
      <w:numFmt w:val="decimal"/>
      <w:isLgl/>
      <w:lvlText w:val="%1."/>
      <w:lvlJc w:val="left"/>
      <w:pPr>
        <w:tabs>
          <w:tab w:val="left" w:pos="432"/>
        </w:tabs>
        <w:ind w:left="432" w:hanging="432"/>
      </w:pPr>
      <w:rPr>
        <w:rFonts w:hint="default"/>
        <w:b/>
        <w:i w:val="0"/>
        <w:sz w:val="24"/>
        <w:szCs w:val="24"/>
      </w:rPr>
    </w:lvl>
    <w:lvl w:ilvl="1">
      <w:start w:val="1"/>
      <w:numFmt w:val="lowerLetter"/>
      <w:lvlText w:val="(%2)"/>
      <w:lvlJc w:val="left"/>
      <w:pPr>
        <w:tabs>
          <w:tab w:val="left" w:pos="1404"/>
        </w:tabs>
        <w:ind w:left="1404" w:hanging="504"/>
      </w:pPr>
      <w:rPr>
        <w:rFonts w:hint="default"/>
        <w:b w:val="0"/>
        <w:i w:val="0"/>
        <w:strike w:val="0"/>
        <w:sz w:val="24"/>
        <w:szCs w:val="24"/>
      </w:rPr>
    </w:lvl>
    <w:lvl w:ilvl="2">
      <w:start w:val="1"/>
      <w:numFmt w:val="lowerLetter"/>
      <w:lvlText w:val="(%3)"/>
      <w:lvlJc w:val="left"/>
      <w:pPr>
        <w:tabs>
          <w:tab w:val="left" w:pos="1777"/>
        </w:tabs>
        <w:ind w:left="1777"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8" w15:restartNumberingAfterBreak="0">
    <w:nsid w:val="19284DE2"/>
    <w:multiLevelType w:val="hybridMultilevel"/>
    <w:tmpl w:val="EE20D6A4"/>
    <w:lvl w:ilvl="0" w:tplc="C830860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192A12F4"/>
    <w:multiLevelType w:val="multilevel"/>
    <w:tmpl w:val="192A12F4"/>
    <w:lvl w:ilvl="0">
      <w:start w:val="1"/>
      <w:numFmt w:val="bullet"/>
      <w:lvlText w:val=""/>
      <w:lvlJc w:val="left"/>
      <w:pPr>
        <w:ind w:left="648" w:hanging="360"/>
      </w:pPr>
      <w:rPr>
        <w:rFonts w:ascii="Wingdings" w:hAnsi="Wingdings"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60" w15:restartNumberingAfterBreak="0">
    <w:nsid w:val="194C1E09"/>
    <w:multiLevelType w:val="multilevel"/>
    <w:tmpl w:val="194C1E09"/>
    <w:lvl w:ilvl="0">
      <w:start w:val="2"/>
      <w:numFmt w:val="decimal"/>
      <w:lvlText w:val="%1"/>
      <w:lvlJc w:val="left"/>
      <w:pPr>
        <w:ind w:left="959" w:hanging="771"/>
      </w:pPr>
      <w:rPr>
        <w:rFonts w:hint="default"/>
        <w:lang w:val="en-US" w:eastAsia="en-US" w:bidi="ar-SA"/>
      </w:rPr>
    </w:lvl>
    <w:lvl w:ilvl="1">
      <w:start w:val="1"/>
      <w:numFmt w:val="decimal"/>
      <w:lvlText w:val="%1.%2"/>
      <w:lvlJc w:val="left"/>
      <w:pPr>
        <w:ind w:left="959" w:hanging="771"/>
      </w:pPr>
      <w:rPr>
        <w:rFonts w:hint="default"/>
        <w:lang w:val="en-US" w:eastAsia="en-US" w:bidi="ar-SA"/>
      </w:rPr>
    </w:lvl>
    <w:lvl w:ilvl="2">
      <w:start w:val="1"/>
      <w:numFmt w:val="decimal"/>
      <w:lvlText w:val="%1.%2.%3"/>
      <w:lvlJc w:val="left"/>
      <w:pPr>
        <w:ind w:left="959" w:hanging="771"/>
      </w:pPr>
      <w:rPr>
        <w:rFonts w:ascii="Times New Roman" w:eastAsia="Times New Roman" w:hAnsi="Times New Roman" w:cs="Times New Roman" w:hint="default"/>
        <w:spacing w:val="0"/>
        <w:w w:val="99"/>
        <w:sz w:val="20"/>
        <w:szCs w:val="20"/>
        <w:lang w:val="en-US" w:eastAsia="en-US" w:bidi="ar-SA"/>
      </w:rPr>
    </w:lvl>
    <w:lvl w:ilvl="3">
      <w:numFmt w:val="bullet"/>
      <w:lvlText w:val="•"/>
      <w:lvlJc w:val="left"/>
      <w:pPr>
        <w:ind w:left="3703" w:hanging="771"/>
      </w:pPr>
      <w:rPr>
        <w:rFonts w:hint="default"/>
        <w:lang w:val="en-US" w:eastAsia="en-US" w:bidi="ar-SA"/>
      </w:rPr>
    </w:lvl>
    <w:lvl w:ilvl="4">
      <w:numFmt w:val="bullet"/>
      <w:lvlText w:val="•"/>
      <w:lvlJc w:val="left"/>
      <w:pPr>
        <w:ind w:left="4618" w:hanging="771"/>
      </w:pPr>
      <w:rPr>
        <w:rFonts w:hint="default"/>
        <w:lang w:val="en-US" w:eastAsia="en-US" w:bidi="ar-SA"/>
      </w:rPr>
    </w:lvl>
    <w:lvl w:ilvl="5">
      <w:numFmt w:val="bullet"/>
      <w:lvlText w:val="•"/>
      <w:lvlJc w:val="left"/>
      <w:pPr>
        <w:ind w:left="5532" w:hanging="771"/>
      </w:pPr>
      <w:rPr>
        <w:rFonts w:hint="default"/>
        <w:lang w:val="en-US" w:eastAsia="en-US" w:bidi="ar-SA"/>
      </w:rPr>
    </w:lvl>
    <w:lvl w:ilvl="6">
      <w:numFmt w:val="bullet"/>
      <w:lvlText w:val="•"/>
      <w:lvlJc w:val="left"/>
      <w:pPr>
        <w:ind w:left="6447" w:hanging="771"/>
      </w:pPr>
      <w:rPr>
        <w:rFonts w:hint="default"/>
        <w:lang w:val="en-US" w:eastAsia="en-US" w:bidi="ar-SA"/>
      </w:rPr>
    </w:lvl>
    <w:lvl w:ilvl="7">
      <w:numFmt w:val="bullet"/>
      <w:lvlText w:val="•"/>
      <w:lvlJc w:val="left"/>
      <w:pPr>
        <w:ind w:left="7361" w:hanging="771"/>
      </w:pPr>
      <w:rPr>
        <w:rFonts w:hint="default"/>
        <w:lang w:val="en-US" w:eastAsia="en-US" w:bidi="ar-SA"/>
      </w:rPr>
    </w:lvl>
    <w:lvl w:ilvl="8">
      <w:numFmt w:val="bullet"/>
      <w:lvlText w:val="•"/>
      <w:lvlJc w:val="left"/>
      <w:pPr>
        <w:ind w:left="8276" w:hanging="771"/>
      </w:pPr>
      <w:rPr>
        <w:rFonts w:hint="default"/>
        <w:lang w:val="en-US" w:eastAsia="en-US" w:bidi="ar-SA"/>
      </w:rPr>
    </w:lvl>
  </w:abstractNum>
  <w:abstractNum w:abstractNumId="61" w15:restartNumberingAfterBreak="0">
    <w:nsid w:val="1B496D06"/>
    <w:multiLevelType w:val="multilevel"/>
    <w:tmpl w:val="1B496D0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1C120A2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4" w15:restartNumberingAfterBreak="0">
    <w:nsid w:val="1C940D92"/>
    <w:multiLevelType w:val="multilevel"/>
    <w:tmpl w:val="1C940D92"/>
    <w:lvl w:ilvl="0">
      <w:start w:val="1"/>
      <w:numFmt w:val="upperLetter"/>
      <w:lvlText w:val="%1."/>
      <w:lvlJc w:val="left"/>
      <w:pPr>
        <w:ind w:left="395" w:hanging="308"/>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370" w:hanging="308"/>
      </w:pPr>
      <w:rPr>
        <w:rFonts w:hint="default"/>
        <w:lang w:val="en-US" w:eastAsia="en-US" w:bidi="ar-SA"/>
      </w:rPr>
    </w:lvl>
    <w:lvl w:ilvl="2">
      <w:numFmt w:val="bullet"/>
      <w:lvlText w:val="•"/>
      <w:lvlJc w:val="left"/>
      <w:pPr>
        <w:ind w:left="2341" w:hanging="308"/>
      </w:pPr>
      <w:rPr>
        <w:rFonts w:hint="default"/>
        <w:lang w:val="en-US" w:eastAsia="en-US" w:bidi="ar-SA"/>
      </w:rPr>
    </w:lvl>
    <w:lvl w:ilvl="3">
      <w:numFmt w:val="bullet"/>
      <w:lvlText w:val="•"/>
      <w:lvlJc w:val="left"/>
      <w:pPr>
        <w:ind w:left="3311" w:hanging="308"/>
      </w:pPr>
      <w:rPr>
        <w:rFonts w:hint="default"/>
        <w:lang w:val="en-US" w:eastAsia="en-US" w:bidi="ar-SA"/>
      </w:rPr>
    </w:lvl>
    <w:lvl w:ilvl="4">
      <w:numFmt w:val="bullet"/>
      <w:lvlText w:val="•"/>
      <w:lvlJc w:val="left"/>
      <w:pPr>
        <w:ind w:left="4282" w:hanging="308"/>
      </w:pPr>
      <w:rPr>
        <w:rFonts w:hint="default"/>
        <w:lang w:val="en-US" w:eastAsia="en-US" w:bidi="ar-SA"/>
      </w:rPr>
    </w:lvl>
    <w:lvl w:ilvl="5">
      <w:numFmt w:val="bullet"/>
      <w:lvlText w:val="•"/>
      <w:lvlJc w:val="left"/>
      <w:pPr>
        <w:ind w:left="5252" w:hanging="308"/>
      </w:pPr>
      <w:rPr>
        <w:rFonts w:hint="default"/>
        <w:lang w:val="en-US" w:eastAsia="en-US" w:bidi="ar-SA"/>
      </w:rPr>
    </w:lvl>
    <w:lvl w:ilvl="6">
      <w:numFmt w:val="bullet"/>
      <w:lvlText w:val="•"/>
      <w:lvlJc w:val="left"/>
      <w:pPr>
        <w:ind w:left="6223" w:hanging="308"/>
      </w:pPr>
      <w:rPr>
        <w:rFonts w:hint="default"/>
        <w:lang w:val="en-US" w:eastAsia="en-US" w:bidi="ar-SA"/>
      </w:rPr>
    </w:lvl>
    <w:lvl w:ilvl="7">
      <w:numFmt w:val="bullet"/>
      <w:lvlText w:val="•"/>
      <w:lvlJc w:val="left"/>
      <w:pPr>
        <w:ind w:left="7193" w:hanging="308"/>
      </w:pPr>
      <w:rPr>
        <w:rFonts w:hint="default"/>
        <w:lang w:val="en-US" w:eastAsia="en-US" w:bidi="ar-SA"/>
      </w:rPr>
    </w:lvl>
    <w:lvl w:ilvl="8">
      <w:numFmt w:val="bullet"/>
      <w:lvlText w:val="•"/>
      <w:lvlJc w:val="left"/>
      <w:pPr>
        <w:ind w:left="8164" w:hanging="308"/>
      </w:pPr>
      <w:rPr>
        <w:rFonts w:hint="default"/>
        <w:lang w:val="en-US" w:eastAsia="en-US" w:bidi="ar-SA"/>
      </w:rPr>
    </w:lvl>
  </w:abstractNum>
  <w:abstractNum w:abstractNumId="65"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1DC42A8B"/>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68" w15:restartNumberingAfterBreak="0">
    <w:nsid w:val="1F8D16AB"/>
    <w:multiLevelType w:val="multilevel"/>
    <w:tmpl w:val="1F8D16AB"/>
    <w:lvl w:ilvl="0">
      <w:start w:val="1"/>
      <w:numFmt w:val="lowerLetter"/>
      <w:lvlText w:val="%1)"/>
      <w:lvlJc w:val="left"/>
      <w:pPr>
        <w:ind w:left="849" w:hanging="308"/>
      </w:pPr>
      <w:rPr>
        <w:rFonts w:ascii="Times New Roman" w:eastAsia="Times New Roman" w:hAnsi="Times New Roman" w:cs="Times New Roman" w:hint="default"/>
        <w:w w:val="99"/>
        <w:sz w:val="20"/>
        <w:szCs w:val="20"/>
        <w:lang w:val="en-US" w:eastAsia="en-US" w:bidi="ar-SA"/>
      </w:rPr>
    </w:lvl>
    <w:lvl w:ilvl="1">
      <w:start w:val="2"/>
      <w:numFmt w:val="lowerLetter"/>
      <w:lvlText w:val="%2)"/>
      <w:lvlJc w:val="left"/>
      <w:pPr>
        <w:ind w:left="1540" w:hanging="360"/>
      </w:pPr>
      <w:rPr>
        <w:rFonts w:ascii="Times New Roman" w:eastAsia="Times New Roman" w:hAnsi="Times New Roman" w:cs="Times New Roman" w:hint="default"/>
        <w:b/>
        <w:bCs/>
        <w:spacing w:val="-1"/>
        <w:w w:val="100"/>
        <w:sz w:val="22"/>
        <w:szCs w:val="22"/>
        <w:lang w:val="en-US" w:eastAsia="en-US" w:bidi="ar-SA"/>
      </w:rPr>
    </w:lvl>
    <w:lvl w:ilvl="2">
      <w:numFmt w:val="bullet"/>
      <w:lvlText w:val="•"/>
      <w:lvlJc w:val="left"/>
      <w:pPr>
        <w:ind w:left="2491" w:hanging="360"/>
      </w:pPr>
      <w:rPr>
        <w:rFonts w:hint="default"/>
        <w:lang w:val="en-US" w:eastAsia="en-US" w:bidi="ar-SA"/>
      </w:rPr>
    </w:lvl>
    <w:lvl w:ilvl="3">
      <w:numFmt w:val="bullet"/>
      <w:lvlText w:val="•"/>
      <w:lvlJc w:val="left"/>
      <w:pPr>
        <w:ind w:left="3443" w:hanging="360"/>
      </w:pPr>
      <w:rPr>
        <w:rFonts w:hint="default"/>
        <w:lang w:val="en-US" w:eastAsia="en-US" w:bidi="ar-SA"/>
      </w:rPr>
    </w:lvl>
    <w:lvl w:ilvl="4">
      <w:numFmt w:val="bullet"/>
      <w:lvlText w:val="•"/>
      <w:lvlJc w:val="left"/>
      <w:pPr>
        <w:ind w:left="4395" w:hanging="360"/>
      </w:pPr>
      <w:rPr>
        <w:rFonts w:hint="default"/>
        <w:lang w:val="en-US" w:eastAsia="en-US" w:bidi="ar-SA"/>
      </w:rPr>
    </w:lvl>
    <w:lvl w:ilvl="5">
      <w:numFmt w:val="bullet"/>
      <w:lvlText w:val="•"/>
      <w:lvlJc w:val="left"/>
      <w:pPr>
        <w:ind w:left="5346" w:hanging="360"/>
      </w:pPr>
      <w:rPr>
        <w:rFonts w:hint="default"/>
        <w:lang w:val="en-US" w:eastAsia="en-US" w:bidi="ar-SA"/>
      </w:rPr>
    </w:lvl>
    <w:lvl w:ilvl="6">
      <w:numFmt w:val="bullet"/>
      <w:lvlText w:val="•"/>
      <w:lvlJc w:val="left"/>
      <w:pPr>
        <w:ind w:left="6298" w:hanging="360"/>
      </w:pPr>
      <w:rPr>
        <w:rFonts w:hint="default"/>
        <w:lang w:val="en-US" w:eastAsia="en-US" w:bidi="ar-SA"/>
      </w:rPr>
    </w:lvl>
    <w:lvl w:ilvl="7">
      <w:numFmt w:val="bullet"/>
      <w:lvlText w:val="•"/>
      <w:lvlJc w:val="left"/>
      <w:pPr>
        <w:ind w:left="72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9" w15:restartNumberingAfterBreak="0">
    <w:nsid w:val="1FF120B5"/>
    <w:multiLevelType w:val="multilevel"/>
    <w:tmpl w:val="1FF120B5"/>
    <w:lvl w:ilvl="0">
      <w:start w:val="1"/>
      <w:numFmt w:val="upperLetter"/>
      <w:lvlText w:val="%1."/>
      <w:lvlJc w:val="left"/>
      <w:pPr>
        <w:ind w:left="624" w:hanging="274"/>
      </w:pPr>
      <w:rPr>
        <w:rFonts w:ascii="Times New Roman" w:eastAsia="Times New Roman" w:hAnsi="Times New Roman" w:cs="Times New Roman" w:hint="default"/>
        <w:spacing w:val="-1"/>
        <w:w w:val="100"/>
        <w:sz w:val="22"/>
        <w:szCs w:val="22"/>
        <w:lang w:val="en-US" w:eastAsia="en-US" w:bidi="ar-SA"/>
      </w:rPr>
    </w:lvl>
    <w:lvl w:ilvl="1">
      <w:start w:val="1"/>
      <w:numFmt w:val="decimal"/>
      <w:lvlText w:val="%2."/>
      <w:lvlJc w:val="left"/>
      <w:pPr>
        <w:ind w:left="599" w:hanging="224"/>
      </w:pPr>
      <w:rPr>
        <w:rFonts w:ascii="Times New Roman" w:eastAsia="Times New Roman" w:hAnsi="Times New Roman" w:cs="Times New Roman" w:hint="default"/>
        <w:spacing w:val="-3"/>
        <w:w w:val="100"/>
        <w:sz w:val="22"/>
        <w:szCs w:val="22"/>
        <w:lang w:val="en-US" w:eastAsia="en-US" w:bidi="ar-SA"/>
      </w:rPr>
    </w:lvl>
    <w:lvl w:ilvl="2">
      <w:numFmt w:val="bullet"/>
      <w:lvlText w:val="•"/>
      <w:lvlJc w:val="left"/>
      <w:pPr>
        <w:ind w:left="1673" w:hanging="224"/>
      </w:pPr>
      <w:rPr>
        <w:rFonts w:hint="default"/>
        <w:lang w:val="en-US" w:eastAsia="en-US" w:bidi="ar-SA"/>
      </w:rPr>
    </w:lvl>
    <w:lvl w:ilvl="3">
      <w:numFmt w:val="bullet"/>
      <w:lvlText w:val="•"/>
      <w:lvlJc w:val="left"/>
      <w:pPr>
        <w:ind w:left="2727" w:hanging="224"/>
      </w:pPr>
      <w:rPr>
        <w:rFonts w:hint="default"/>
        <w:lang w:val="en-US" w:eastAsia="en-US" w:bidi="ar-SA"/>
      </w:rPr>
    </w:lvl>
    <w:lvl w:ilvl="4">
      <w:numFmt w:val="bullet"/>
      <w:lvlText w:val="•"/>
      <w:lvlJc w:val="left"/>
      <w:pPr>
        <w:ind w:left="3781" w:hanging="224"/>
      </w:pPr>
      <w:rPr>
        <w:rFonts w:hint="default"/>
        <w:lang w:val="en-US" w:eastAsia="en-US" w:bidi="ar-SA"/>
      </w:rPr>
    </w:lvl>
    <w:lvl w:ilvl="5">
      <w:numFmt w:val="bullet"/>
      <w:lvlText w:val="•"/>
      <w:lvlJc w:val="left"/>
      <w:pPr>
        <w:ind w:left="4835" w:hanging="224"/>
      </w:pPr>
      <w:rPr>
        <w:rFonts w:hint="default"/>
        <w:lang w:val="en-US" w:eastAsia="en-US" w:bidi="ar-SA"/>
      </w:rPr>
    </w:lvl>
    <w:lvl w:ilvl="6">
      <w:numFmt w:val="bullet"/>
      <w:lvlText w:val="•"/>
      <w:lvlJc w:val="left"/>
      <w:pPr>
        <w:ind w:left="5889" w:hanging="224"/>
      </w:pPr>
      <w:rPr>
        <w:rFonts w:hint="default"/>
        <w:lang w:val="en-US" w:eastAsia="en-US" w:bidi="ar-SA"/>
      </w:rPr>
    </w:lvl>
    <w:lvl w:ilvl="7">
      <w:numFmt w:val="bullet"/>
      <w:lvlText w:val="•"/>
      <w:lvlJc w:val="left"/>
      <w:pPr>
        <w:ind w:left="6943" w:hanging="224"/>
      </w:pPr>
      <w:rPr>
        <w:rFonts w:hint="default"/>
        <w:lang w:val="en-US" w:eastAsia="en-US" w:bidi="ar-SA"/>
      </w:rPr>
    </w:lvl>
    <w:lvl w:ilvl="8">
      <w:numFmt w:val="bullet"/>
      <w:lvlText w:val="•"/>
      <w:lvlJc w:val="left"/>
      <w:pPr>
        <w:ind w:left="7997" w:hanging="224"/>
      </w:pPr>
      <w:rPr>
        <w:rFonts w:hint="default"/>
        <w:lang w:val="en-US" w:eastAsia="en-US" w:bidi="ar-SA"/>
      </w:rPr>
    </w:lvl>
  </w:abstractNum>
  <w:abstractNum w:abstractNumId="70" w15:restartNumberingAfterBreak="0">
    <w:nsid w:val="207017AE"/>
    <w:multiLevelType w:val="hybridMultilevel"/>
    <w:tmpl w:val="45C054C0"/>
    <w:lvl w:ilvl="0" w:tplc="3BF6BBD8">
      <w:start w:val="1"/>
      <w:numFmt w:val="lowerLetter"/>
      <w:lvlText w:val="(%1)"/>
      <w:lvlJc w:val="left"/>
      <w:pPr>
        <w:ind w:left="720" w:hanging="360"/>
      </w:pPr>
      <w:rPr>
        <w:rFonts w:hint="default"/>
        <w:b w:val="0"/>
        <w:i w:val="0"/>
      </w:rPr>
    </w:lvl>
    <w:lvl w:ilvl="1" w:tplc="A3185164">
      <w:start w:val="1"/>
      <w:numFmt w:val="lowerRoman"/>
      <w:lvlText w:val="%2."/>
      <w:lvlJc w:val="righ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1754673"/>
    <w:multiLevelType w:val="multilevel"/>
    <w:tmpl w:val="21754673"/>
    <w:lvl w:ilvl="0">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2128" w:hanging="360"/>
      </w:pPr>
    </w:lvl>
    <w:lvl w:ilvl="2">
      <w:start w:val="1"/>
      <w:numFmt w:val="lowerRoman"/>
      <w:lvlText w:val="%3."/>
      <w:lvlJc w:val="right"/>
      <w:pPr>
        <w:ind w:left="2848" w:hanging="180"/>
      </w:pPr>
    </w:lvl>
    <w:lvl w:ilvl="3">
      <w:start w:val="1"/>
      <w:numFmt w:val="decimal"/>
      <w:lvlText w:val="%4."/>
      <w:lvlJc w:val="left"/>
      <w:pPr>
        <w:ind w:left="3568" w:hanging="360"/>
      </w:pPr>
    </w:lvl>
    <w:lvl w:ilvl="4">
      <w:start w:val="1"/>
      <w:numFmt w:val="lowerLetter"/>
      <w:lvlText w:val="%5."/>
      <w:lvlJc w:val="left"/>
      <w:pPr>
        <w:ind w:left="4288" w:hanging="360"/>
      </w:pPr>
    </w:lvl>
    <w:lvl w:ilvl="5">
      <w:start w:val="1"/>
      <w:numFmt w:val="lowerRoman"/>
      <w:lvlText w:val="%6."/>
      <w:lvlJc w:val="right"/>
      <w:pPr>
        <w:ind w:left="5008" w:hanging="180"/>
      </w:pPr>
    </w:lvl>
    <w:lvl w:ilvl="6">
      <w:start w:val="1"/>
      <w:numFmt w:val="decimal"/>
      <w:lvlText w:val="%7."/>
      <w:lvlJc w:val="left"/>
      <w:pPr>
        <w:ind w:left="5728" w:hanging="360"/>
      </w:pPr>
    </w:lvl>
    <w:lvl w:ilvl="7">
      <w:start w:val="1"/>
      <w:numFmt w:val="lowerLetter"/>
      <w:lvlText w:val="%8."/>
      <w:lvlJc w:val="left"/>
      <w:pPr>
        <w:ind w:left="6448" w:hanging="360"/>
      </w:pPr>
    </w:lvl>
    <w:lvl w:ilvl="8">
      <w:start w:val="1"/>
      <w:numFmt w:val="lowerRoman"/>
      <w:lvlText w:val="%9."/>
      <w:lvlJc w:val="right"/>
      <w:pPr>
        <w:ind w:left="7168" w:hanging="180"/>
      </w:pPr>
    </w:lvl>
  </w:abstractNum>
  <w:abstractNum w:abstractNumId="73"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220A1518"/>
    <w:multiLevelType w:val="hybridMultilevel"/>
    <w:tmpl w:val="708620BE"/>
    <w:lvl w:ilvl="0" w:tplc="87624F86">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22F18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22A84C44"/>
    <w:multiLevelType w:val="multilevel"/>
    <w:tmpl w:val="22A84C44"/>
    <w:lvl w:ilvl="0">
      <w:start w:val="1"/>
      <w:numFmt w:val="upperLetter"/>
      <w:lvlText w:val="%1."/>
      <w:lvlJc w:val="left"/>
      <w:pPr>
        <w:ind w:left="395" w:hanging="293"/>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370" w:hanging="293"/>
      </w:pPr>
      <w:rPr>
        <w:rFonts w:hint="default"/>
        <w:lang w:val="en-US" w:eastAsia="en-US" w:bidi="ar-SA"/>
      </w:rPr>
    </w:lvl>
    <w:lvl w:ilvl="2">
      <w:numFmt w:val="bullet"/>
      <w:lvlText w:val="•"/>
      <w:lvlJc w:val="left"/>
      <w:pPr>
        <w:ind w:left="2341" w:hanging="293"/>
      </w:pPr>
      <w:rPr>
        <w:rFonts w:hint="default"/>
        <w:lang w:val="en-US" w:eastAsia="en-US" w:bidi="ar-SA"/>
      </w:rPr>
    </w:lvl>
    <w:lvl w:ilvl="3">
      <w:numFmt w:val="bullet"/>
      <w:lvlText w:val="•"/>
      <w:lvlJc w:val="left"/>
      <w:pPr>
        <w:ind w:left="3311" w:hanging="293"/>
      </w:pPr>
      <w:rPr>
        <w:rFonts w:hint="default"/>
        <w:lang w:val="en-US" w:eastAsia="en-US" w:bidi="ar-SA"/>
      </w:rPr>
    </w:lvl>
    <w:lvl w:ilvl="4">
      <w:numFmt w:val="bullet"/>
      <w:lvlText w:val="•"/>
      <w:lvlJc w:val="left"/>
      <w:pPr>
        <w:ind w:left="4282" w:hanging="293"/>
      </w:pPr>
      <w:rPr>
        <w:rFonts w:hint="default"/>
        <w:lang w:val="en-US" w:eastAsia="en-US" w:bidi="ar-SA"/>
      </w:rPr>
    </w:lvl>
    <w:lvl w:ilvl="5">
      <w:numFmt w:val="bullet"/>
      <w:lvlText w:val="•"/>
      <w:lvlJc w:val="left"/>
      <w:pPr>
        <w:ind w:left="5252" w:hanging="293"/>
      </w:pPr>
      <w:rPr>
        <w:rFonts w:hint="default"/>
        <w:lang w:val="en-US" w:eastAsia="en-US" w:bidi="ar-SA"/>
      </w:rPr>
    </w:lvl>
    <w:lvl w:ilvl="6">
      <w:numFmt w:val="bullet"/>
      <w:lvlText w:val="•"/>
      <w:lvlJc w:val="left"/>
      <w:pPr>
        <w:ind w:left="6223" w:hanging="293"/>
      </w:pPr>
      <w:rPr>
        <w:rFonts w:hint="default"/>
        <w:lang w:val="en-US" w:eastAsia="en-US" w:bidi="ar-SA"/>
      </w:rPr>
    </w:lvl>
    <w:lvl w:ilvl="7">
      <w:numFmt w:val="bullet"/>
      <w:lvlText w:val="•"/>
      <w:lvlJc w:val="left"/>
      <w:pPr>
        <w:ind w:left="7193" w:hanging="293"/>
      </w:pPr>
      <w:rPr>
        <w:rFonts w:hint="default"/>
        <w:lang w:val="en-US" w:eastAsia="en-US" w:bidi="ar-SA"/>
      </w:rPr>
    </w:lvl>
    <w:lvl w:ilvl="8">
      <w:numFmt w:val="bullet"/>
      <w:lvlText w:val="•"/>
      <w:lvlJc w:val="left"/>
      <w:pPr>
        <w:ind w:left="8164" w:hanging="293"/>
      </w:pPr>
      <w:rPr>
        <w:rFonts w:hint="default"/>
        <w:lang w:val="en-US" w:eastAsia="en-US" w:bidi="ar-SA"/>
      </w:rPr>
    </w:lvl>
  </w:abstractNum>
  <w:abstractNum w:abstractNumId="78" w15:restartNumberingAfterBreak="0">
    <w:nsid w:val="22D20777"/>
    <w:multiLevelType w:val="multilevel"/>
    <w:tmpl w:val="22D20777"/>
    <w:lvl w:ilvl="0">
      <w:start w:val="1"/>
      <w:numFmt w:val="decimal"/>
      <w:lvlText w:val="%1."/>
      <w:lvlJc w:val="left"/>
      <w:pPr>
        <w:ind w:left="376" w:hanging="238"/>
      </w:pPr>
      <w:rPr>
        <w:rFonts w:ascii="Times New Roman" w:eastAsia="Times New Roman" w:hAnsi="Times New Roman" w:cs="Times New Roman" w:hint="default"/>
        <w:spacing w:val="-3"/>
        <w:w w:val="100"/>
        <w:sz w:val="22"/>
        <w:szCs w:val="22"/>
        <w:lang w:val="en-US" w:eastAsia="en-US" w:bidi="ar-SA"/>
      </w:rPr>
    </w:lvl>
    <w:lvl w:ilvl="1">
      <w:numFmt w:val="bullet"/>
      <w:lvlText w:val="•"/>
      <w:lvlJc w:val="left"/>
      <w:pPr>
        <w:ind w:left="1352" w:hanging="238"/>
      </w:pPr>
      <w:rPr>
        <w:rFonts w:hint="default"/>
        <w:lang w:val="en-US" w:eastAsia="en-US" w:bidi="ar-SA"/>
      </w:rPr>
    </w:lvl>
    <w:lvl w:ilvl="2">
      <w:numFmt w:val="bullet"/>
      <w:lvlText w:val="•"/>
      <w:lvlJc w:val="left"/>
      <w:pPr>
        <w:ind w:left="2325" w:hanging="238"/>
      </w:pPr>
      <w:rPr>
        <w:rFonts w:hint="default"/>
        <w:lang w:val="en-US" w:eastAsia="en-US" w:bidi="ar-SA"/>
      </w:rPr>
    </w:lvl>
    <w:lvl w:ilvl="3">
      <w:numFmt w:val="bullet"/>
      <w:lvlText w:val="•"/>
      <w:lvlJc w:val="left"/>
      <w:pPr>
        <w:ind w:left="3297" w:hanging="238"/>
      </w:pPr>
      <w:rPr>
        <w:rFonts w:hint="default"/>
        <w:lang w:val="en-US" w:eastAsia="en-US" w:bidi="ar-SA"/>
      </w:rPr>
    </w:lvl>
    <w:lvl w:ilvl="4">
      <w:numFmt w:val="bullet"/>
      <w:lvlText w:val="•"/>
      <w:lvlJc w:val="left"/>
      <w:pPr>
        <w:ind w:left="4270" w:hanging="238"/>
      </w:pPr>
      <w:rPr>
        <w:rFonts w:hint="default"/>
        <w:lang w:val="en-US" w:eastAsia="en-US" w:bidi="ar-SA"/>
      </w:rPr>
    </w:lvl>
    <w:lvl w:ilvl="5">
      <w:numFmt w:val="bullet"/>
      <w:lvlText w:val="•"/>
      <w:lvlJc w:val="left"/>
      <w:pPr>
        <w:ind w:left="5242" w:hanging="238"/>
      </w:pPr>
      <w:rPr>
        <w:rFonts w:hint="default"/>
        <w:lang w:val="en-US" w:eastAsia="en-US" w:bidi="ar-SA"/>
      </w:rPr>
    </w:lvl>
    <w:lvl w:ilvl="6">
      <w:numFmt w:val="bullet"/>
      <w:lvlText w:val="•"/>
      <w:lvlJc w:val="left"/>
      <w:pPr>
        <w:ind w:left="6215" w:hanging="238"/>
      </w:pPr>
      <w:rPr>
        <w:rFonts w:hint="default"/>
        <w:lang w:val="en-US" w:eastAsia="en-US" w:bidi="ar-SA"/>
      </w:rPr>
    </w:lvl>
    <w:lvl w:ilvl="7">
      <w:numFmt w:val="bullet"/>
      <w:lvlText w:val="•"/>
      <w:lvlJc w:val="left"/>
      <w:pPr>
        <w:ind w:left="7187" w:hanging="238"/>
      </w:pPr>
      <w:rPr>
        <w:rFonts w:hint="default"/>
        <w:lang w:val="en-US" w:eastAsia="en-US" w:bidi="ar-SA"/>
      </w:rPr>
    </w:lvl>
    <w:lvl w:ilvl="8">
      <w:numFmt w:val="bullet"/>
      <w:lvlText w:val="•"/>
      <w:lvlJc w:val="left"/>
      <w:pPr>
        <w:ind w:left="8160" w:hanging="238"/>
      </w:pPr>
      <w:rPr>
        <w:rFonts w:hint="default"/>
        <w:lang w:val="en-US" w:eastAsia="en-US" w:bidi="ar-SA"/>
      </w:rPr>
    </w:lvl>
  </w:abstractNum>
  <w:abstractNum w:abstractNumId="79"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24ED5537"/>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25BC4D0B"/>
    <w:multiLevelType w:val="hybridMultilevel"/>
    <w:tmpl w:val="A664C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26AB1EFF"/>
    <w:multiLevelType w:val="multilevel"/>
    <w:tmpl w:val="26AB1EFF"/>
    <w:lvl w:ilvl="0">
      <w:start w:val="2"/>
      <w:numFmt w:val="decimal"/>
      <w:pStyle w:val="CCSbClseHd3"/>
      <w:lvlText w:val="%1"/>
      <w:lvlJc w:val="left"/>
      <w:pPr>
        <w:tabs>
          <w:tab w:val="left" w:pos="720"/>
        </w:tabs>
        <w:ind w:left="720" w:hanging="720"/>
      </w:pPr>
      <w:rPr>
        <w:rFonts w:hint="default"/>
      </w:rPr>
    </w:lvl>
    <w:lvl w:ilvl="1">
      <w:start w:val="2"/>
      <w:numFmt w:val="decimal"/>
      <w:lvlText w:val="%1.6"/>
      <w:lvlJc w:val="left"/>
      <w:pPr>
        <w:tabs>
          <w:tab w:val="left" w:pos="1440"/>
        </w:tabs>
        <w:ind w:left="1440" w:hanging="720"/>
      </w:pPr>
      <w:rPr>
        <w:rFonts w:hint="default"/>
      </w:rPr>
    </w:lvl>
    <w:lvl w:ilvl="2">
      <w:start w:val="1"/>
      <w:numFmt w:val="decimal"/>
      <w:lvlText w:val="%1.%2.%3"/>
      <w:lvlJc w:val="left"/>
      <w:pPr>
        <w:tabs>
          <w:tab w:val="left" w:pos="2160"/>
        </w:tabs>
        <w:ind w:left="2160" w:hanging="720"/>
      </w:pPr>
      <w:rPr>
        <w:rFonts w:hint="default"/>
        <w:b w:val="0"/>
        <w:i w:val="0"/>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83" w15:restartNumberingAfterBreak="0">
    <w:nsid w:val="26E8530A"/>
    <w:multiLevelType w:val="multilevel"/>
    <w:tmpl w:val="26E8530A"/>
    <w:lvl w:ilvl="0">
      <w:start w:val="3"/>
      <w:numFmt w:val="decimal"/>
      <w:lvlText w:val="%1"/>
      <w:lvlJc w:val="left"/>
      <w:pPr>
        <w:ind w:left="960" w:hanging="565"/>
      </w:pPr>
      <w:rPr>
        <w:rFonts w:hint="default"/>
        <w:lang w:val="en-US" w:eastAsia="en-US" w:bidi="ar-SA"/>
      </w:rPr>
    </w:lvl>
    <w:lvl w:ilvl="1">
      <w:start w:val="5"/>
      <w:numFmt w:val="decimal"/>
      <w:lvlText w:val="%1.%2"/>
      <w:lvlJc w:val="left"/>
      <w:pPr>
        <w:ind w:left="960" w:hanging="565"/>
      </w:pPr>
      <w:rPr>
        <w:rFonts w:hint="default"/>
        <w:lang w:val="en-US" w:eastAsia="en-US" w:bidi="ar-SA"/>
      </w:rPr>
    </w:lvl>
    <w:lvl w:ilvl="2">
      <w:start w:val="1"/>
      <w:numFmt w:val="decimal"/>
      <w:lvlText w:val="%1.%2.%3"/>
      <w:lvlJc w:val="left"/>
      <w:pPr>
        <w:ind w:left="960" w:hanging="565"/>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1209" w:hanging="735"/>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4168" w:hanging="735"/>
      </w:pPr>
      <w:rPr>
        <w:rFonts w:hint="default"/>
        <w:lang w:val="en-US" w:eastAsia="en-US" w:bidi="ar-SA"/>
      </w:rPr>
    </w:lvl>
    <w:lvl w:ilvl="5">
      <w:numFmt w:val="bullet"/>
      <w:lvlText w:val="•"/>
      <w:lvlJc w:val="left"/>
      <w:pPr>
        <w:ind w:left="5158" w:hanging="735"/>
      </w:pPr>
      <w:rPr>
        <w:rFonts w:hint="default"/>
        <w:lang w:val="en-US" w:eastAsia="en-US" w:bidi="ar-SA"/>
      </w:rPr>
    </w:lvl>
    <w:lvl w:ilvl="6">
      <w:numFmt w:val="bullet"/>
      <w:lvlText w:val="•"/>
      <w:lvlJc w:val="left"/>
      <w:pPr>
        <w:ind w:left="6147" w:hanging="735"/>
      </w:pPr>
      <w:rPr>
        <w:rFonts w:hint="default"/>
        <w:lang w:val="en-US" w:eastAsia="en-US" w:bidi="ar-SA"/>
      </w:rPr>
    </w:lvl>
    <w:lvl w:ilvl="7">
      <w:numFmt w:val="bullet"/>
      <w:lvlText w:val="•"/>
      <w:lvlJc w:val="left"/>
      <w:pPr>
        <w:ind w:left="7137" w:hanging="735"/>
      </w:pPr>
      <w:rPr>
        <w:rFonts w:hint="default"/>
        <w:lang w:val="en-US" w:eastAsia="en-US" w:bidi="ar-SA"/>
      </w:rPr>
    </w:lvl>
    <w:lvl w:ilvl="8">
      <w:numFmt w:val="bullet"/>
      <w:lvlText w:val="•"/>
      <w:lvlJc w:val="left"/>
      <w:pPr>
        <w:ind w:left="8126" w:hanging="735"/>
      </w:pPr>
      <w:rPr>
        <w:rFonts w:hint="default"/>
        <w:lang w:val="en-US" w:eastAsia="en-US" w:bidi="ar-SA"/>
      </w:rPr>
    </w:lvl>
  </w:abstractNum>
  <w:abstractNum w:abstractNumId="84" w15:restartNumberingAfterBreak="0">
    <w:nsid w:val="27546E43"/>
    <w:multiLevelType w:val="multilevel"/>
    <w:tmpl w:val="27546E43"/>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276B5FA1"/>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2809249B"/>
    <w:multiLevelType w:val="multilevel"/>
    <w:tmpl w:val="2809249B"/>
    <w:lvl w:ilvl="0">
      <w:start w:val="1"/>
      <w:numFmt w:val="bullet"/>
      <w:lvlText w:val=""/>
      <w:lvlJc w:val="left"/>
      <w:pPr>
        <w:ind w:left="648" w:hanging="360"/>
      </w:pPr>
      <w:rPr>
        <w:rFonts w:ascii="Wingdings" w:hAnsi="Wingdings"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88"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9"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A234077"/>
    <w:multiLevelType w:val="multilevel"/>
    <w:tmpl w:val="2A234077"/>
    <w:lvl w:ilvl="0">
      <w:start w:val="1"/>
      <w:numFmt w:val="decimal"/>
      <w:lvlText w:val="%1."/>
      <w:lvlJc w:val="left"/>
      <w:pPr>
        <w:ind w:left="599" w:hanging="360"/>
      </w:pPr>
      <w:rPr>
        <w:rFonts w:ascii="Times New Roman" w:eastAsia="Times New Roman" w:hAnsi="Times New Roman" w:cs="Times New Roman" w:hint="default"/>
        <w:spacing w:val="0"/>
        <w:w w:val="99"/>
        <w:sz w:val="20"/>
        <w:szCs w:val="20"/>
        <w:lang w:val="en-US" w:eastAsia="en-US" w:bidi="ar-SA"/>
      </w:rPr>
    </w:lvl>
    <w:lvl w:ilvl="1">
      <w:start w:val="1"/>
      <w:numFmt w:val="decimal"/>
      <w:lvlText w:val="%1.%2"/>
      <w:lvlJc w:val="left"/>
      <w:pPr>
        <w:ind w:left="959" w:hanging="720"/>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976" w:hanging="720"/>
      </w:pPr>
      <w:rPr>
        <w:rFonts w:hint="default"/>
        <w:lang w:val="en-US" w:eastAsia="en-US" w:bidi="ar-SA"/>
      </w:rPr>
    </w:lvl>
    <w:lvl w:ilvl="3">
      <w:numFmt w:val="bullet"/>
      <w:lvlText w:val="•"/>
      <w:lvlJc w:val="left"/>
      <w:pPr>
        <w:ind w:left="2992" w:hanging="720"/>
      </w:pPr>
      <w:rPr>
        <w:rFonts w:hint="default"/>
        <w:lang w:val="en-US" w:eastAsia="en-US" w:bidi="ar-SA"/>
      </w:rPr>
    </w:lvl>
    <w:lvl w:ilvl="4">
      <w:numFmt w:val="bullet"/>
      <w:lvlText w:val="•"/>
      <w:lvlJc w:val="left"/>
      <w:pPr>
        <w:ind w:left="4008" w:hanging="720"/>
      </w:pPr>
      <w:rPr>
        <w:rFonts w:hint="default"/>
        <w:lang w:val="en-US" w:eastAsia="en-US" w:bidi="ar-SA"/>
      </w:rPr>
    </w:lvl>
    <w:lvl w:ilvl="5">
      <w:numFmt w:val="bullet"/>
      <w:lvlText w:val="•"/>
      <w:lvlJc w:val="left"/>
      <w:pPr>
        <w:ind w:left="5024" w:hanging="720"/>
      </w:pPr>
      <w:rPr>
        <w:rFonts w:hint="default"/>
        <w:lang w:val="en-US" w:eastAsia="en-US" w:bidi="ar-SA"/>
      </w:rPr>
    </w:lvl>
    <w:lvl w:ilvl="6">
      <w:numFmt w:val="bullet"/>
      <w:lvlText w:val="•"/>
      <w:lvlJc w:val="left"/>
      <w:pPr>
        <w:ind w:left="6040" w:hanging="720"/>
      </w:pPr>
      <w:rPr>
        <w:rFonts w:hint="default"/>
        <w:lang w:val="en-US" w:eastAsia="en-US" w:bidi="ar-SA"/>
      </w:rPr>
    </w:lvl>
    <w:lvl w:ilvl="7">
      <w:numFmt w:val="bullet"/>
      <w:lvlText w:val="•"/>
      <w:lvlJc w:val="left"/>
      <w:pPr>
        <w:ind w:left="7057" w:hanging="720"/>
      </w:pPr>
      <w:rPr>
        <w:rFonts w:hint="default"/>
        <w:lang w:val="en-US" w:eastAsia="en-US" w:bidi="ar-SA"/>
      </w:rPr>
    </w:lvl>
    <w:lvl w:ilvl="8">
      <w:numFmt w:val="bullet"/>
      <w:lvlText w:val="•"/>
      <w:lvlJc w:val="left"/>
      <w:pPr>
        <w:ind w:left="8073" w:hanging="720"/>
      </w:pPr>
      <w:rPr>
        <w:rFonts w:hint="default"/>
        <w:lang w:val="en-US" w:eastAsia="en-US" w:bidi="ar-SA"/>
      </w:rPr>
    </w:lvl>
  </w:abstractNum>
  <w:abstractNum w:abstractNumId="91"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92" w15:restartNumberingAfterBreak="0">
    <w:nsid w:val="2C3061CF"/>
    <w:multiLevelType w:val="multilevel"/>
    <w:tmpl w:val="2C3061CF"/>
    <w:lvl w:ilvl="0">
      <w:start w:val="2"/>
      <w:numFmt w:val="decimal"/>
      <w:lvlText w:val="%1"/>
      <w:lvlJc w:val="left"/>
      <w:pPr>
        <w:ind w:left="599" w:hanging="360"/>
      </w:pPr>
      <w:rPr>
        <w:rFonts w:ascii="Times New Roman" w:eastAsia="Times New Roman" w:hAnsi="Times New Roman" w:cs="Times New Roman" w:hint="default"/>
        <w:b/>
        <w:bCs/>
        <w:w w:val="99"/>
        <w:sz w:val="20"/>
        <w:szCs w:val="20"/>
        <w:lang w:val="en-US" w:eastAsia="en-US" w:bidi="ar-SA"/>
      </w:rPr>
    </w:lvl>
    <w:lvl w:ilvl="1">
      <w:start w:val="1"/>
      <w:numFmt w:val="decimal"/>
      <w:lvlText w:val="%1.%2"/>
      <w:lvlJc w:val="left"/>
      <w:pPr>
        <w:ind w:left="959" w:hanging="720"/>
      </w:pPr>
      <w:rPr>
        <w:rFonts w:ascii="Times New Roman" w:eastAsia="Times New Roman" w:hAnsi="Times New Roman" w:cs="Times New Roman" w:hint="default"/>
        <w:spacing w:val="0"/>
        <w:w w:val="99"/>
        <w:sz w:val="20"/>
        <w:szCs w:val="20"/>
        <w:lang w:val="en-US" w:eastAsia="en-US" w:bidi="ar-SA"/>
      </w:rPr>
    </w:lvl>
    <w:lvl w:ilvl="2">
      <w:start w:val="1"/>
      <w:numFmt w:val="lowerLetter"/>
      <w:lvlText w:val="%3)"/>
      <w:lvlJc w:val="left"/>
      <w:pPr>
        <w:ind w:left="2328" w:hanging="360"/>
      </w:pPr>
      <w:rPr>
        <w:rFonts w:ascii="Times New Roman" w:eastAsia="Times New Roman" w:hAnsi="Times New Roman" w:cs="Times New Roman" w:hint="default"/>
        <w:w w:val="99"/>
        <w:sz w:val="20"/>
        <w:szCs w:val="20"/>
        <w:lang w:val="en-US" w:eastAsia="en-US" w:bidi="ar-SA"/>
      </w:rPr>
    </w:lvl>
    <w:lvl w:ilvl="3">
      <w:numFmt w:val="bullet"/>
      <w:lvlText w:val="•"/>
      <w:lvlJc w:val="left"/>
      <w:pPr>
        <w:ind w:left="2320" w:hanging="360"/>
      </w:pPr>
      <w:rPr>
        <w:rFonts w:hint="default"/>
        <w:lang w:val="en-US" w:eastAsia="en-US" w:bidi="ar-SA"/>
      </w:rPr>
    </w:lvl>
    <w:lvl w:ilvl="4">
      <w:numFmt w:val="bullet"/>
      <w:lvlText w:val="•"/>
      <w:lvlJc w:val="left"/>
      <w:pPr>
        <w:ind w:left="3432" w:hanging="360"/>
      </w:pPr>
      <w:rPr>
        <w:rFonts w:hint="default"/>
        <w:lang w:val="en-US" w:eastAsia="en-US" w:bidi="ar-SA"/>
      </w:rPr>
    </w:lvl>
    <w:lvl w:ilvl="5">
      <w:numFmt w:val="bullet"/>
      <w:lvlText w:val="•"/>
      <w:lvlJc w:val="left"/>
      <w:pPr>
        <w:ind w:left="4544" w:hanging="360"/>
      </w:pPr>
      <w:rPr>
        <w:rFonts w:hint="default"/>
        <w:lang w:val="en-US" w:eastAsia="en-US" w:bidi="ar-SA"/>
      </w:rPr>
    </w:lvl>
    <w:lvl w:ilvl="6">
      <w:numFmt w:val="bullet"/>
      <w:lvlText w:val="•"/>
      <w:lvlJc w:val="left"/>
      <w:pPr>
        <w:ind w:left="5656" w:hanging="360"/>
      </w:pPr>
      <w:rPr>
        <w:rFonts w:hint="default"/>
        <w:lang w:val="en-US" w:eastAsia="en-US" w:bidi="ar-SA"/>
      </w:rPr>
    </w:lvl>
    <w:lvl w:ilvl="7">
      <w:numFmt w:val="bullet"/>
      <w:lvlText w:val="•"/>
      <w:lvlJc w:val="left"/>
      <w:pPr>
        <w:ind w:left="6768" w:hanging="360"/>
      </w:pPr>
      <w:rPr>
        <w:rFonts w:hint="default"/>
        <w:lang w:val="en-US" w:eastAsia="en-US" w:bidi="ar-SA"/>
      </w:rPr>
    </w:lvl>
    <w:lvl w:ilvl="8">
      <w:numFmt w:val="bullet"/>
      <w:lvlText w:val="•"/>
      <w:lvlJc w:val="left"/>
      <w:pPr>
        <w:ind w:left="7881" w:hanging="360"/>
      </w:pPr>
      <w:rPr>
        <w:rFonts w:hint="default"/>
        <w:lang w:val="en-US" w:eastAsia="en-US" w:bidi="ar-SA"/>
      </w:rPr>
    </w:lvl>
  </w:abstractNum>
  <w:abstractNum w:abstractNumId="93" w15:restartNumberingAfterBreak="0">
    <w:nsid w:val="2CC65778"/>
    <w:multiLevelType w:val="multilevel"/>
    <w:tmpl w:val="2CC65778"/>
    <w:lvl w:ilvl="0">
      <w:start w:val="1"/>
      <w:numFmt w:val="decimal"/>
      <w:lvlText w:val="%1."/>
      <w:lvlJc w:val="left"/>
      <w:pPr>
        <w:ind w:left="1797" w:hanging="360"/>
      </w:pPr>
      <w:rPr>
        <w:rFonts w:hint="default"/>
        <w:sz w:val="20"/>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94" w15:restartNumberingAfterBreak="0">
    <w:nsid w:val="2CD06F0E"/>
    <w:multiLevelType w:val="multilevel"/>
    <w:tmpl w:val="2CD06F0E"/>
    <w:lvl w:ilvl="0">
      <w:start w:val="1"/>
      <w:numFmt w:val="lowerRoman"/>
      <w:lvlText w:val="%1."/>
      <w:lvlJc w:val="right"/>
      <w:pPr>
        <w:tabs>
          <w:tab w:val="left" w:pos="1224"/>
        </w:tabs>
        <w:ind w:left="1224" w:hanging="360"/>
      </w:pPr>
      <w:rPr>
        <w:rFonts w:hint="default"/>
      </w:rPr>
    </w:lvl>
    <w:lvl w:ilvl="1">
      <w:start w:val="1"/>
      <w:numFmt w:val="lowerRoman"/>
      <w:lvlText w:val="(%2)"/>
      <w:lvlJc w:val="left"/>
      <w:pPr>
        <w:tabs>
          <w:tab w:val="left" w:pos="1764"/>
        </w:tabs>
        <w:ind w:left="1764" w:hanging="180"/>
      </w:pPr>
      <w:rPr>
        <w:rFonts w:hint="default"/>
      </w:rPr>
    </w:lvl>
    <w:lvl w:ilvl="2">
      <w:start w:val="1"/>
      <w:numFmt w:val="lowerRoman"/>
      <w:lvlText w:val="%3)"/>
      <w:lvlJc w:val="left"/>
      <w:pPr>
        <w:ind w:left="3204" w:hanging="720"/>
      </w:pPr>
      <w:rPr>
        <w:rFonts w:hint="default"/>
      </w:rPr>
    </w:lvl>
    <w:lvl w:ilvl="3">
      <w:start w:val="1"/>
      <w:numFmt w:val="bullet"/>
      <w:lvlText w:val=""/>
      <w:lvlJc w:val="left"/>
      <w:pPr>
        <w:ind w:left="3384" w:hanging="360"/>
      </w:pPr>
      <w:rPr>
        <w:rFonts w:ascii="Symbol" w:eastAsia="Times New Roman" w:hAnsi="Symbol" w:cs="Times New Roman" w:hint="default"/>
      </w:rPr>
    </w:lvl>
    <w:lvl w:ilvl="4">
      <w:start w:val="1"/>
      <w:numFmt w:val="decimal"/>
      <w:lvlText w:val="%5."/>
      <w:lvlJc w:val="left"/>
      <w:pPr>
        <w:ind w:left="4104" w:hanging="360"/>
      </w:pPr>
      <w:rPr>
        <w:rFonts w:hint="default"/>
      </w:r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95" w15:restartNumberingAfterBreak="0">
    <w:nsid w:val="2CF445AC"/>
    <w:multiLevelType w:val="multilevel"/>
    <w:tmpl w:val="2CF445AC"/>
    <w:lvl w:ilvl="0">
      <w:start w:val="1"/>
      <w:numFmt w:val="lowerLetter"/>
      <w:pStyle w:val="ClauseSubList"/>
      <w:lvlText w:val="(%1)"/>
      <w:lvlJc w:val="left"/>
      <w:pPr>
        <w:tabs>
          <w:tab w:val="left" w:pos="2835"/>
        </w:tabs>
        <w:ind w:left="2835" w:hanging="567"/>
      </w:pPr>
      <w:rPr>
        <w:rFonts w:ascii="Times New Roman" w:hAnsi="Times New Roman" w:cs="Times New Roman" w:hint="default"/>
        <w:b w:val="0"/>
        <w:i w:val="0"/>
        <w:color w:val="auto"/>
        <w:sz w:val="22"/>
        <w:szCs w:val="22"/>
        <w:u w:val="none"/>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6" w15:restartNumberingAfterBreak="0">
    <w:nsid w:val="2D2C2485"/>
    <w:multiLevelType w:val="hybridMultilevel"/>
    <w:tmpl w:val="7A520348"/>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2FCA06D5"/>
    <w:multiLevelType w:val="multilevel"/>
    <w:tmpl w:val="2FCA06D5"/>
    <w:lvl w:ilvl="0">
      <w:start w:val="3"/>
      <w:numFmt w:val="decimal"/>
      <w:lvlText w:val="%1"/>
      <w:lvlJc w:val="left"/>
      <w:pPr>
        <w:ind w:left="1418" w:hanging="361"/>
      </w:pPr>
      <w:rPr>
        <w:rFonts w:hint="default"/>
        <w:lang w:val="en-US" w:eastAsia="en-US" w:bidi="ar-SA"/>
      </w:rPr>
    </w:lvl>
    <w:lvl w:ilvl="1">
      <w:start w:val="1"/>
      <w:numFmt w:val="decimal"/>
      <w:lvlText w:val="%1.%2"/>
      <w:lvlJc w:val="left"/>
      <w:pPr>
        <w:ind w:left="1418" w:hanging="361"/>
      </w:pPr>
      <w:rPr>
        <w:rFonts w:ascii="Times New Roman" w:eastAsia="Times New Roman" w:hAnsi="Times New Roman" w:cs="Times New Roman" w:hint="default"/>
        <w:b/>
        <w:bCs/>
        <w:w w:val="99"/>
        <w:sz w:val="20"/>
        <w:szCs w:val="20"/>
        <w:lang w:val="en-US" w:eastAsia="en-US" w:bidi="ar-SA"/>
      </w:rPr>
    </w:lvl>
    <w:lvl w:ilvl="2">
      <w:numFmt w:val="bullet"/>
      <w:lvlText w:val="•"/>
      <w:lvlJc w:val="left"/>
      <w:pPr>
        <w:ind w:left="3157" w:hanging="361"/>
      </w:pPr>
      <w:rPr>
        <w:rFonts w:hint="default"/>
        <w:lang w:val="en-US" w:eastAsia="en-US" w:bidi="ar-SA"/>
      </w:rPr>
    </w:lvl>
    <w:lvl w:ilvl="3">
      <w:numFmt w:val="bullet"/>
      <w:lvlText w:val="•"/>
      <w:lvlJc w:val="left"/>
      <w:pPr>
        <w:ind w:left="4025" w:hanging="361"/>
      </w:pPr>
      <w:rPr>
        <w:rFonts w:hint="default"/>
        <w:lang w:val="en-US" w:eastAsia="en-US" w:bidi="ar-SA"/>
      </w:rPr>
    </w:lvl>
    <w:lvl w:ilvl="4">
      <w:numFmt w:val="bullet"/>
      <w:lvlText w:val="•"/>
      <w:lvlJc w:val="left"/>
      <w:pPr>
        <w:ind w:left="4894"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631" w:hanging="361"/>
      </w:pPr>
      <w:rPr>
        <w:rFonts w:hint="default"/>
        <w:lang w:val="en-US" w:eastAsia="en-US" w:bidi="ar-SA"/>
      </w:rPr>
    </w:lvl>
    <w:lvl w:ilvl="7">
      <w:numFmt w:val="bullet"/>
      <w:lvlText w:val="•"/>
      <w:lvlJc w:val="left"/>
      <w:pPr>
        <w:ind w:left="7499" w:hanging="361"/>
      </w:pPr>
      <w:rPr>
        <w:rFonts w:hint="default"/>
        <w:lang w:val="en-US" w:eastAsia="en-US" w:bidi="ar-SA"/>
      </w:rPr>
    </w:lvl>
    <w:lvl w:ilvl="8">
      <w:numFmt w:val="bullet"/>
      <w:lvlText w:val="•"/>
      <w:lvlJc w:val="left"/>
      <w:pPr>
        <w:ind w:left="8368" w:hanging="361"/>
      </w:pPr>
      <w:rPr>
        <w:rFonts w:hint="default"/>
        <w:lang w:val="en-US" w:eastAsia="en-US" w:bidi="ar-SA"/>
      </w:rPr>
    </w:lvl>
  </w:abstractNum>
  <w:abstractNum w:abstractNumId="101" w15:restartNumberingAfterBreak="0">
    <w:nsid w:val="301A1B81"/>
    <w:multiLevelType w:val="hybridMultilevel"/>
    <w:tmpl w:val="A58A1EB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3"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1C81242"/>
    <w:multiLevelType w:val="multilevel"/>
    <w:tmpl w:val="31C81242"/>
    <w:lvl w:ilvl="0">
      <w:start w:val="1"/>
      <w:numFmt w:val="lowerLetter"/>
      <w:lvlText w:val="(%1)"/>
      <w:lvlJc w:val="left"/>
      <w:pPr>
        <w:ind w:left="1540" w:hanging="360"/>
      </w:pPr>
      <w:rPr>
        <w:rFonts w:ascii="Times New Roman" w:eastAsia="Times New Roman" w:hAnsi="Times New Roman" w:cs="Times New Roman" w:hint="default"/>
        <w:w w:val="100"/>
        <w:sz w:val="22"/>
        <w:szCs w:val="22"/>
        <w:lang w:val="en-US" w:eastAsia="en-US" w:bidi="ar-SA"/>
      </w:rPr>
    </w:lvl>
    <w:lvl w:ilvl="1">
      <w:numFmt w:val="bullet"/>
      <w:lvlText w:val="•"/>
      <w:lvlJc w:val="left"/>
      <w:pPr>
        <w:ind w:left="2396" w:hanging="360"/>
      </w:pPr>
      <w:rPr>
        <w:rFonts w:hint="default"/>
        <w:lang w:val="en-US" w:eastAsia="en-US" w:bidi="ar-SA"/>
      </w:rPr>
    </w:lvl>
    <w:lvl w:ilvl="2">
      <w:numFmt w:val="bullet"/>
      <w:lvlText w:val="•"/>
      <w:lvlJc w:val="left"/>
      <w:pPr>
        <w:ind w:left="3253" w:hanging="360"/>
      </w:pPr>
      <w:rPr>
        <w:rFonts w:hint="default"/>
        <w:lang w:val="en-US" w:eastAsia="en-US" w:bidi="ar-SA"/>
      </w:rPr>
    </w:lvl>
    <w:lvl w:ilvl="3">
      <w:numFmt w:val="bullet"/>
      <w:lvlText w:val="•"/>
      <w:lvlJc w:val="left"/>
      <w:pPr>
        <w:ind w:left="4109" w:hanging="360"/>
      </w:pPr>
      <w:rPr>
        <w:rFonts w:hint="default"/>
        <w:lang w:val="en-US" w:eastAsia="en-US" w:bidi="ar-SA"/>
      </w:rPr>
    </w:lvl>
    <w:lvl w:ilvl="4">
      <w:numFmt w:val="bullet"/>
      <w:lvlText w:val="•"/>
      <w:lvlJc w:val="left"/>
      <w:pPr>
        <w:ind w:left="4966" w:hanging="360"/>
      </w:pPr>
      <w:rPr>
        <w:rFonts w:hint="default"/>
        <w:lang w:val="en-US" w:eastAsia="en-US" w:bidi="ar-SA"/>
      </w:rPr>
    </w:lvl>
    <w:lvl w:ilvl="5">
      <w:numFmt w:val="bullet"/>
      <w:lvlText w:val="•"/>
      <w:lvlJc w:val="left"/>
      <w:pPr>
        <w:ind w:left="5822" w:hanging="360"/>
      </w:pPr>
      <w:rPr>
        <w:rFonts w:hint="default"/>
        <w:lang w:val="en-US" w:eastAsia="en-US" w:bidi="ar-SA"/>
      </w:rPr>
    </w:lvl>
    <w:lvl w:ilvl="6">
      <w:numFmt w:val="bullet"/>
      <w:lvlText w:val="•"/>
      <w:lvlJc w:val="left"/>
      <w:pPr>
        <w:ind w:left="6679" w:hanging="360"/>
      </w:pPr>
      <w:rPr>
        <w:rFonts w:hint="default"/>
        <w:lang w:val="en-US" w:eastAsia="en-US" w:bidi="ar-SA"/>
      </w:rPr>
    </w:lvl>
    <w:lvl w:ilvl="7">
      <w:numFmt w:val="bullet"/>
      <w:lvlText w:val="•"/>
      <w:lvlJc w:val="left"/>
      <w:pPr>
        <w:ind w:left="7535" w:hanging="360"/>
      </w:pPr>
      <w:rPr>
        <w:rFonts w:hint="default"/>
        <w:lang w:val="en-US" w:eastAsia="en-US" w:bidi="ar-SA"/>
      </w:rPr>
    </w:lvl>
    <w:lvl w:ilvl="8">
      <w:numFmt w:val="bullet"/>
      <w:lvlText w:val="•"/>
      <w:lvlJc w:val="left"/>
      <w:pPr>
        <w:ind w:left="8392" w:hanging="360"/>
      </w:pPr>
      <w:rPr>
        <w:rFonts w:hint="default"/>
        <w:lang w:val="en-US" w:eastAsia="en-US" w:bidi="ar-SA"/>
      </w:rPr>
    </w:lvl>
  </w:abstractNum>
  <w:abstractNum w:abstractNumId="105" w15:restartNumberingAfterBreak="0">
    <w:nsid w:val="32330637"/>
    <w:multiLevelType w:val="multilevel"/>
    <w:tmpl w:val="32330637"/>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335462D5"/>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350536DB"/>
    <w:multiLevelType w:val="multilevel"/>
    <w:tmpl w:val="350536DB"/>
    <w:lvl w:ilvl="0">
      <w:start w:val="1"/>
      <w:numFmt w:val="upperLetter"/>
      <w:lvlText w:val="%1."/>
      <w:lvlJc w:val="left"/>
      <w:pPr>
        <w:ind w:left="376" w:hanging="284"/>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352" w:hanging="284"/>
      </w:pPr>
      <w:rPr>
        <w:rFonts w:hint="default"/>
        <w:lang w:val="en-US" w:eastAsia="en-US" w:bidi="ar-SA"/>
      </w:rPr>
    </w:lvl>
    <w:lvl w:ilvl="2">
      <w:numFmt w:val="bullet"/>
      <w:lvlText w:val="•"/>
      <w:lvlJc w:val="left"/>
      <w:pPr>
        <w:ind w:left="2325" w:hanging="284"/>
      </w:pPr>
      <w:rPr>
        <w:rFonts w:hint="default"/>
        <w:lang w:val="en-US" w:eastAsia="en-US" w:bidi="ar-SA"/>
      </w:rPr>
    </w:lvl>
    <w:lvl w:ilvl="3">
      <w:numFmt w:val="bullet"/>
      <w:lvlText w:val="•"/>
      <w:lvlJc w:val="left"/>
      <w:pPr>
        <w:ind w:left="3297" w:hanging="284"/>
      </w:pPr>
      <w:rPr>
        <w:rFonts w:hint="default"/>
        <w:lang w:val="en-US" w:eastAsia="en-US" w:bidi="ar-SA"/>
      </w:rPr>
    </w:lvl>
    <w:lvl w:ilvl="4">
      <w:numFmt w:val="bullet"/>
      <w:lvlText w:val="•"/>
      <w:lvlJc w:val="left"/>
      <w:pPr>
        <w:ind w:left="4270" w:hanging="284"/>
      </w:pPr>
      <w:rPr>
        <w:rFonts w:hint="default"/>
        <w:lang w:val="en-US" w:eastAsia="en-US" w:bidi="ar-SA"/>
      </w:rPr>
    </w:lvl>
    <w:lvl w:ilvl="5">
      <w:numFmt w:val="bullet"/>
      <w:lvlText w:val="•"/>
      <w:lvlJc w:val="left"/>
      <w:pPr>
        <w:ind w:left="5242" w:hanging="284"/>
      </w:pPr>
      <w:rPr>
        <w:rFonts w:hint="default"/>
        <w:lang w:val="en-US" w:eastAsia="en-US" w:bidi="ar-SA"/>
      </w:rPr>
    </w:lvl>
    <w:lvl w:ilvl="6">
      <w:numFmt w:val="bullet"/>
      <w:lvlText w:val="•"/>
      <w:lvlJc w:val="left"/>
      <w:pPr>
        <w:ind w:left="6215" w:hanging="284"/>
      </w:pPr>
      <w:rPr>
        <w:rFonts w:hint="default"/>
        <w:lang w:val="en-US" w:eastAsia="en-US" w:bidi="ar-SA"/>
      </w:rPr>
    </w:lvl>
    <w:lvl w:ilvl="7">
      <w:numFmt w:val="bullet"/>
      <w:lvlText w:val="•"/>
      <w:lvlJc w:val="left"/>
      <w:pPr>
        <w:ind w:left="7187" w:hanging="284"/>
      </w:pPr>
      <w:rPr>
        <w:rFonts w:hint="default"/>
        <w:lang w:val="en-US" w:eastAsia="en-US" w:bidi="ar-SA"/>
      </w:rPr>
    </w:lvl>
    <w:lvl w:ilvl="8">
      <w:numFmt w:val="bullet"/>
      <w:lvlText w:val="•"/>
      <w:lvlJc w:val="left"/>
      <w:pPr>
        <w:ind w:left="8160" w:hanging="284"/>
      </w:pPr>
      <w:rPr>
        <w:rFonts w:hint="default"/>
        <w:lang w:val="en-US" w:eastAsia="en-US" w:bidi="ar-SA"/>
      </w:rPr>
    </w:lvl>
  </w:abstractNum>
  <w:abstractNum w:abstractNumId="112" w15:restartNumberingAfterBreak="0">
    <w:nsid w:val="35360F6A"/>
    <w:multiLevelType w:val="multilevel"/>
    <w:tmpl w:val="35360F6A"/>
    <w:lvl w:ilvl="0">
      <w:start w:val="1"/>
      <w:numFmt w:val="upperLetter"/>
      <w:pStyle w:val="Sec1-Heading1"/>
      <w:lvlText w:val="%1."/>
      <w:lvlJc w:val="center"/>
      <w:pPr>
        <w:tabs>
          <w:tab w:val="left" w:pos="936"/>
        </w:tabs>
        <w:ind w:left="648" w:hanging="72"/>
      </w:pPr>
      <w:rPr>
        <w:rFonts w:ascii="Times New Roman" w:hAnsi="Times New Roman" w:hint="default"/>
        <w:b/>
        <w:i w:val="0"/>
        <w:sz w:val="28"/>
      </w:rPr>
    </w:lvl>
    <w:lvl w:ilvl="1">
      <w:start w:val="1"/>
      <w:numFmt w:val="lowerLetter"/>
      <w:lvlText w:val="%2."/>
      <w:lvlJc w:val="left"/>
      <w:pPr>
        <w:tabs>
          <w:tab w:val="left" w:pos="1728"/>
        </w:tabs>
        <w:ind w:left="1728" w:hanging="360"/>
      </w:pPr>
    </w:lvl>
    <w:lvl w:ilvl="2">
      <w:start w:val="1"/>
      <w:numFmt w:val="lowerRoman"/>
      <w:lvlText w:val="%3."/>
      <w:lvlJc w:val="right"/>
      <w:pPr>
        <w:tabs>
          <w:tab w:val="left" w:pos="2448"/>
        </w:tabs>
        <w:ind w:left="2448" w:hanging="180"/>
      </w:pPr>
    </w:lvl>
    <w:lvl w:ilvl="3">
      <w:start w:val="1"/>
      <w:numFmt w:val="decimal"/>
      <w:lvlText w:val="%4."/>
      <w:lvlJc w:val="left"/>
      <w:pPr>
        <w:tabs>
          <w:tab w:val="left" w:pos="3168"/>
        </w:tabs>
        <w:ind w:left="3168" w:hanging="360"/>
      </w:pPr>
    </w:lvl>
    <w:lvl w:ilvl="4">
      <w:start w:val="1"/>
      <w:numFmt w:val="lowerLetter"/>
      <w:lvlText w:val="%5."/>
      <w:lvlJc w:val="left"/>
      <w:pPr>
        <w:tabs>
          <w:tab w:val="left" w:pos="3888"/>
        </w:tabs>
        <w:ind w:left="3888" w:hanging="360"/>
      </w:pPr>
    </w:lvl>
    <w:lvl w:ilvl="5">
      <w:start w:val="1"/>
      <w:numFmt w:val="lowerRoman"/>
      <w:lvlText w:val="%6."/>
      <w:lvlJc w:val="right"/>
      <w:pPr>
        <w:tabs>
          <w:tab w:val="left" w:pos="4608"/>
        </w:tabs>
        <w:ind w:left="4608" w:hanging="180"/>
      </w:pPr>
    </w:lvl>
    <w:lvl w:ilvl="6">
      <w:start w:val="1"/>
      <w:numFmt w:val="decimal"/>
      <w:lvlText w:val="%7."/>
      <w:lvlJc w:val="left"/>
      <w:pPr>
        <w:tabs>
          <w:tab w:val="left" w:pos="5328"/>
        </w:tabs>
        <w:ind w:left="5328" w:hanging="360"/>
      </w:pPr>
    </w:lvl>
    <w:lvl w:ilvl="7">
      <w:start w:val="1"/>
      <w:numFmt w:val="lowerLetter"/>
      <w:lvlText w:val="%8."/>
      <w:lvlJc w:val="left"/>
      <w:pPr>
        <w:tabs>
          <w:tab w:val="left" w:pos="6048"/>
        </w:tabs>
        <w:ind w:left="6048" w:hanging="360"/>
      </w:pPr>
    </w:lvl>
    <w:lvl w:ilvl="8">
      <w:start w:val="1"/>
      <w:numFmt w:val="lowerRoman"/>
      <w:lvlText w:val="%9."/>
      <w:lvlJc w:val="right"/>
      <w:pPr>
        <w:tabs>
          <w:tab w:val="left" w:pos="6768"/>
        </w:tabs>
        <w:ind w:left="6768" w:hanging="180"/>
      </w:pPr>
    </w:lvl>
  </w:abstractNum>
  <w:abstractNum w:abstractNumId="113" w15:restartNumberingAfterBreak="0">
    <w:nsid w:val="36035B52"/>
    <w:multiLevelType w:val="hybridMultilevel"/>
    <w:tmpl w:val="F32EF3DA"/>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15:restartNumberingAfterBreak="0">
    <w:nsid w:val="3636707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118" w15:restartNumberingAfterBreak="0">
    <w:nsid w:val="386B2217"/>
    <w:multiLevelType w:val="multilevel"/>
    <w:tmpl w:val="386B221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9" w15:restartNumberingAfterBreak="0">
    <w:nsid w:val="388346F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15:restartNumberingAfterBreak="0">
    <w:nsid w:val="388C23A8"/>
    <w:multiLevelType w:val="multilevel"/>
    <w:tmpl w:val="388C23A8"/>
    <w:lvl w:ilvl="0">
      <w:numFmt w:val="bullet"/>
      <w:lvlText w:val="•"/>
      <w:lvlJc w:val="left"/>
      <w:pPr>
        <w:ind w:left="676" w:hanging="157"/>
      </w:pPr>
      <w:rPr>
        <w:rFonts w:ascii="Times New Roman" w:eastAsia="Times New Roman" w:hAnsi="Times New Roman" w:cs="Times New Roman" w:hint="default"/>
        <w:w w:val="130"/>
        <w:sz w:val="22"/>
        <w:szCs w:val="22"/>
        <w:lang w:val="en-US" w:eastAsia="en-US" w:bidi="ar-SA"/>
      </w:rPr>
    </w:lvl>
    <w:lvl w:ilvl="1">
      <w:numFmt w:val="bullet"/>
      <w:lvlText w:val="•"/>
      <w:lvlJc w:val="left"/>
      <w:pPr>
        <w:ind w:left="1622" w:hanging="157"/>
      </w:pPr>
      <w:rPr>
        <w:rFonts w:hint="default"/>
        <w:lang w:val="en-US" w:eastAsia="en-US" w:bidi="ar-SA"/>
      </w:rPr>
    </w:lvl>
    <w:lvl w:ilvl="2">
      <w:numFmt w:val="bullet"/>
      <w:lvlText w:val="•"/>
      <w:lvlJc w:val="left"/>
      <w:pPr>
        <w:ind w:left="2565" w:hanging="157"/>
      </w:pPr>
      <w:rPr>
        <w:rFonts w:hint="default"/>
        <w:lang w:val="en-US" w:eastAsia="en-US" w:bidi="ar-SA"/>
      </w:rPr>
    </w:lvl>
    <w:lvl w:ilvl="3">
      <w:numFmt w:val="bullet"/>
      <w:lvlText w:val="•"/>
      <w:lvlJc w:val="left"/>
      <w:pPr>
        <w:ind w:left="3507" w:hanging="157"/>
      </w:pPr>
      <w:rPr>
        <w:rFonts w:hint="default"/>
        <w:lang w:val="en-US" w:eastAsia="en-US" w:bidi="ar-SA"/>
      </w:rPr>
    </w:lvl>
    <w:lvl w:ilvl="4">
      <w:numFmt w:val="bullet"/>
      <w:lvlText w:val="•"/>
      <w:lvlJc w:val="left"/>
      <w:pPr>
        <w:ind w:left="4450" w:hanging="157"/>
      </w:pPr>
      <w:rPr>
        <w:rFonts w:hint="default"/>
        <w:lang w:val="en-US" w:eastAsia="en-US" w:bidi="ar-SA"/>
      </w:rPr>
    </w:lvl>
    <w:lvl w:ilvl="5">
      <w:numFmt w:val="bullet"/>
      <w:lvlText w:val="•"/>
      <w:lvlJc w:val="left"/>
      <w:pPr>
        <w:ind w:left="5392" w:hanging="157"/>
      </w:pPr>
      <w:rPr>
        <w:rFonts w:hint="default"/>
        <w:lang w:val="en-US" w:eastAsia="en-US" w:bidi="ar-SA"/>
      </w:rPr>
    </w:lvl>
    <w:lvl w:ilvl="6">
      <w:numFmt w:val="bullet"/>
      <w:lvlText w:val="•"/>
      <w:lvlJc w:val="left"/>
      <w:pPr>
        <w:ind w:left="6335" w:hanging="157"/>
      </w:pPr>
      <w:rPr>
        <w:rFonts w:hint="default"/>
        <w:lang w:val="en-US" w:eastAsia="en-US" w:bidi="ar-SA"/>
      </w:rPr>
    </w:lvl>
    <w:lvl w:ilvl="7">
      <w:numFmt w:val="bullet"/>
      <w:lvlText w:val="•"/>
      <w:lvlJc w:val="left"/>
      <w:pPr>
        <w:ind w:left="7277" w:hanging="157"/>
      </w:pPr>
      <w:rPr>
        <w:rFonts w:hint="default"/>
        <w:lang w:val="en-US" w:eastAsia="en-US" w:bidi="ar-SA"/>
      </w:rPr>
    </w:lvl>
    <w:lvl w:ilvl="8">
      <w:numFmt w:val="bullet"/>
      <w:lvlText w:val="•"/>
      <w:lvlJc w:val="left"/>
      <w:pPr>
        <w:ind w:left="8220" w:hanging="157"/>
      </w:pPr>
      <w:rPr>
        <w:rFonts w:hint="default"/>
        <w:lang w:val="en-US" w:eastAsia="en-US" w:bidi="ar-SA"/>
      </w:rPr>
    </w:lvl>
  </w:abstractNum>
  <w:abstractNum w:abstractNumId="121"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98B4A6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3" w15:restartNumberingAfterBreak="0">
    <w:nsid w:val="39B9289B"/>
    <w:multiLevelType w:val="multilevel"/>
    <w:tmpl w:val="39B9289B"/>
    <w:lvl w:ilvl="0">
      <w:start w:val="3"/>
      <w:numFmt w:val="decimal"/>
      <w:lvlText w:val="%1"/>
      <w:lvlJc w:val="left"/>
      <w:pPr>
        <w:ind w:left="960" w:hanging="565"/>
      </w:pPr>
      <w:rPr>
        <w:rFonts w:hint="default"/>
        <w:lang w:val="en-US" w:eastAsia="en-US" w:bidi="ar-SA"/>
      </w:rPr>
    </w:lvl>
    <w:lvl w:ilvl="1">
      <w:start w:val="3"/>
      <w:numFmt w:val="decimal"/>
      <w:lvlText w:val="%1.%2"/>
      <w:lvlJc w:val="left"/>
      <w:pPr>
        <w:ind w:left="960" w:hanging="565"/>
      </w:pPr>
      <w:rPr>
        <w:rFonts w:hint="default"/>
        <w:lang w:val="en-US" w:eastAsia="en-US" w:bidi="ar-SA"/>
      </w:rPr>
    </w:lvl>
    <w:lvl w:ilvl="2">
      <w:start w:val="3"/>
      <w:numFmt w:val="decimal"/>
      <w:lvlText w:val="%1.%2.%3"/>
      <w:lvlJc w:val="left"/>
      <w:pPr>
        <w:ind w:left="960" w:hanging="565"/>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1209" w:hanging="735"/>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960" w:hanging="157"/>
      </w:pPr>
      <w:rPr>
        <w:rFonts w:ascii="Times New Roman" w:eastAsia="Times New Roman" w:hAnsi="Times New Roman" w:cs="Times New Roman" w:hint="default"/>
        <w:w w:val="130"/>
        <w:sz w:val="22"/>
        <w:szCs w:val="22"/>
        <w:lang w:val="en-US" w:eastAsia="en-US" w:bidi="ar-SA"/>
      </w:rPr>
    </w:lvl>
    <w:lvl w:ilvl="5">
      <w:numFmt w:val="bullet"/>
      <w:lvlText w:val="•"/>
      <w:lvlJc w:val="left"/>
      <w:pPr>
        <w:ind w:left="3744" w:hanging="157"/>
      </w:pPr>
      <w:rPr>
        <w:rFonts w:hint="default"/>
        <w:lang w:val="en-US" w:eastAsia="en-US" w:bidi="ar-SA"/>
      </w:rPr>
    </w:lvl>
    <w:lvl w:ilvl="6">
      <w:numFmt w:val="bullet"/>
      <w:lvlText w:val="•"/>
      <w:lvlJc w:val="left"/>
      <w:pPr>
        <w:ind w:left="5016" w:hanging="157"/>
      </w:pPr>
      <w:rPr>
        <w:rFonts w:hint="default"/>
        <w:lang w:val="en-US" w:eastAsia="en-US" w:bidi="ar-SA"/>
      </w:rPr>
    </w:lvl>
    <w:lvl w:ilvl="7">
      <w:numFmt w:val="bullet"/>
      <w:lvlText w:val="•"/>
      <w:lvlJc w:val="left"/>
      <w:pPr>
        <w:ind w:left="6288" w:hanging="157"/>
      </w:pPr>
      <w:rPr>
        <w:rFonts w:hint="default"/>
        <w:lang w:val="en-US" w:eastAsia="en-US" w:bidi="ar-SA"/>
      </w:rPr>
    </w:lvl>
    <w:lvl w:ilvl="8">
      <w:numFmt w:val="bullet"/>
      <w:lvlText w:val="•"/>
      <w:lvlJc w:val="left"/>
      <w:pPr>
        <w:ind w:left="7561" w:hanging="157"/>
      </w:pPr>
      <w:rPr>
        <w:rFonts w:hint="default"/>
        <w:lang w:val="en-US" w:eastAsia="en-US" w:bidi="ar-SA"/>
      </w:rPr>
    </w:lvl>
  </w:abstractNum>
  <w:abstractNum w:abstractNumId="124"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5"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3BE74E45"/>
    <w:multiLevelType w:val="multilevel"/>
    <w:tmpl w:val="3BE74E45"/>
    <w:lvl w:ilvl="0">
      <w:start w:val="4"/>
      <w:numFmt w:val="decimal"/>
      <w:lvlText w:val="%1"/>
      <w:lvlJc w:val="left"/>
      <w:pPr>
        <w:ind w:left="1060" w:hanging="461"/>
      </w:pPr>
      <w:rPr>
        <w:rFonts w:hint="default"/>
        <w:lang w:val="en-US" w:eastAsia="en-US" w:bidi="ar-SA"/>
      </w:rPr>
    </w:lvl>
    <w:lvl w:ilvl="1">
      <w:start w:val="2"/>
      <w:numFmt w:val="decimal"/>
      <w:lvlText w:val="%1.%2"/>
      <w:lvlJc w:val="left"/>
      <w:pPr>
        <w:ind w:left="1060" w:hanging="461"/>
        <w:jc w:val="right"/>
      </w:pPr>
      <w:rPr>
        <w:rFonts w:ascii="Times New Roman" w:eastAsia="Times New Roman" w:hAnsi="Times New Roman" w:cs="Times New Roman" w:hint="default"/>
        <w:b/>
        <w:bCs/>
        <w:spacing w:val="0"/>
        <w:w w:val="99"/>
        <w:sz w:val="20"/>
        <w:szCs w:val="20"/>
        <w:lang w:val="en-US" w:eastAsia="en-US" w:bidi="ar-SA"/>
      </w:rPr>
    </w:lvl>
    <w:lvl w:ilvl="2">
      <w:start w:val="1"/>
      <w:numFmt w:val="lowerLetter"/>
      <w:lvlText w:val="%3)"/>
      <w:lvlJc w:val="left"/>
      <w:pPr>
        <w:ind w:left="1420" w:hanging="361"/>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3350" w:hanging="361"/>
      </w:pPr>
      <w:rPr>
        <w:rFonts w:hint="default"/>
        <w:lang w:val="en-US" w:eastAsia="en-US" w:bidi="ar-SA"/>
      </w:rPr>
    </w:lvl>
    <w:lvl w:ilvl="4">
      <w:numFmt w:val="bullet"/>
      <w:lvlText w:val="•"/>
      <w:lvlJc w:val="left"/>
      <w:pPr>
        <w:ind w:left="4315" w:hanging="361"/>
      </w:pPr>
      <w:rPr>
        <w:rFonts w:hint="default"/>
        <w:lang w:val="en-US" w:eastAsia="en-US" w:bidi="ar-SA"/>
      </w:rPr>
    </w:lvl>
    <w:lvl w:ilvl="5">
      <w:numFmt w:val="bullet"/>
      <w:lvlText w:val="•"/>
      <w:lvlJc w:val="left"/>
      <w:pPr>
        <w:ind w:left="5280" w:hanging="361"/>
      </w:pPr>
      <w:rPr>
        <w:rFonts w:hint="default"/>
        <w:lang w:val="en-US" w:eastAsia="en-US" w:bidi="ar-SA"/>
      </w:rPr>
    </w:lvl>
    <w:lvl w:ilvl="6">
      <w:numFmt w:val="bullet"/>
      <w:lvlText w:val="•"/>
      <w:lvlJc w:val="left"/>
      <w:pPr>
        <w:ind w:left="6245" w:hanging="361"/>
      </w:pPr>
      <w:rPr>
        <w:rFonts w:hint="default"/>
        <w:lang w:val="en-US" w:eastAsia="en-US" w:bidi="ar-SA"/>
      </w:rPr>
    </w:lvl>
    <w:lvl w:ilvl="7">
      <w:numFmt w:val="bullet"/>
      <w:lvlText w:val="•"/>
      <w:lvlJc w:val="left"/>
      <w:pPr>
        <w:ind w:left="7210" w:hanging="361"/>
      </w:pPr>
      <w:rPr>
        <w:rFonts w:hint="default"/>
        <w:lang w:val="en-US" w:eastAsia="en-US" w:bidi="ar-SA"/>
      </w:rPr>
    </w:lvl>
    <w:lvl w:ilvl="8">
      <w:numFmt w:val="bullet"/>
      <w:lvlText w:val="•"/>
      <w:lvlJc w:val="left"/>
      <w:pPr>
        <w:ind w:left="8175" w:hanging="361"/>
      </w:pPr>
      <w:rPr>
        <w:rFonts w:hint="default"/>
        <w:lang w:val="en-US" w:eastAsia="en-US" w:bidi="ar-SA"/>
      </w:rPr>
    </w:lvl>
  </w:abstractNum>
  <w:abstractNum w:abstractNumId="127" w15:restartNumberingAfterBreak="0">
    <w:nsid w:val="3E143EB2"/>
    <w:multiLevelType w:val="multilevel"/>
    <w:tmpl w:val="3E143EB2"/>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28"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9"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FAA1CF0"/>
    <w:multiLevelType w:val="hybridMultilevel"/>
    <w:tmpl w:val="37646A9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00408EB"/>
    <w:multiLevelType w:val="multilevel"/>
    <w:tmpl w:val="400408EB"/>
    <w:lvl w:ilvl="0">
      <w:start w:val="1"/>
      <w:numFmt w:val="decimal"/>
      <w:lvlText w:val="37.%1"/>
      <w:lvlJc w:val="left"/>
      <w:pPr>
        <w:ind w:left="360" w:hanging="360"/>
      </w:pPr>
      <w:rPr>
        <w:rFonts w:hint="default"/>
        <w:b w:val="0"/>
        <w:i w:val="0"/>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15:restartNumberingAfterBreak="0">
    <w:nsid w:val="400D6480"/>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3" w15:restartNumberingAfterBreak="0">
    <w:nsid w:val="4011089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4"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6" w15:restartNumberingAfterBreak="0">
    <w:nsid w:val="42B2775C"/>
    <w:multiLevelType w:val="multilevel"/>
    <w:tmpl w:val="42B2775C"/>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Roman"/>
      <w:lvlText w:val="%2)"/>
      <w:lvlJc w:val="left"/>
      <w:pPr>
        <w:tabs>
          <w:tab w:val="left" w:pos="1800"/>
        </w:tabs>
        <w:ind w:left="1800" w:hanging="720"/>
      </w:pPr>
      <w:rPr>
        <w:rFonts w:hint="default"/>
      </w:rPr>
    </w:lvl>
    <w:lvl w:ilvl="2">
      <w:start w:val="1"/>
      <w:numFmt w:val="decimal"/>
      <w:lvlText w:val="%3."/>
      <w:lvlJc w:val="left"/>
      <w:pPr>
        <w:tabs>
          <w:tab w:val="left" w:pos="2340"/>
        </w:tabs>
        <w:ind w:left="2340" w:hanging="360"/>
      </w:pPr>
      <w:rPr>
        <w:rFonts w:hint="default"/>
        <w:sz w:val="20"/>
        <w:szCs w:val="20"/>
      </w:rPr>
    </w:lvl>
    <w:lvl w:ilvl="3">
      <w:start w:val="612"/>
      <w:numFmt w:val="decimal"/>
      <w:lvlText w:val="%4"/>
      <w:lvlJc w:val="left"/>
      <w:pPr>
        <w:tabs>
          <w:tab w:val="left" w:pos="2880"/>
        </w:tabs>
        <w:ind w:left="2880" w:hanging="360"/>
      </w:pPr>
      <w:rPr>
        <w:rFonts w:hint="default"/>
        <w:b w:val="0"/>
        <w:sz w:val="1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8" w15:restartNumberingAfterBreak="0">
    <w:nsid w:val="42CB336D"/>
    <w:multiLevelType w:val="multilevel"/>
    <w:tmpl w:val="42CB336D"/>
    <w:lvl w:ilvl="0">
      <w:numFmt w:val="bullet"/>
      <w:lvlText w:val="-"/>
      <w:lvlJc w:val="left"/>
      <w:pPr>
        <w:ind w:left="828" w:hanging="360"/>
      </w:pPr>
      <w:rPr>
        <w:rFonts w:ascii="Times New Roman" w:eastAsia="Times New Roman" w:hAnsi="Times New Roman" w:cs="Times New Roman" w:hint="default"/>
        <w:b/>
        <w:bCs/>
        <w:w w:val="99"/>
        <w:sz w:val="24"/>
        <w:szCs w:val="24"/>
        <w:lang w:val="en-US" w:eastAsia="en-US" w:bidi="en-US"/>
      </w:rPr>
    </w:lvl>
    <w:lvl w:ilvl="1">
      <w:numFmt w:val="bullet"/>
      <w:lvlText w:val="•"/>
      <w:lvlJc w:val="left"/>
      <w:pPr>
        <w:ind w:left="1340" w:hanging="360"/>
      </w:pPr>
      <w:rPr>
        <w:rFonts w:hint="default"/>
        <w:lang w:val="en-US" w:eastAsia="en-US" w:bidi="en-US"/>
      </w:rPr>
    </w:lvl>
    <w:lvl w:ilvl="2">
      <w:numFmt w:val="bullet"/>
      <w:lvlText w:val="•"/>
      <w:lvlJc w:val="left"/>
      <w:pPr>
        <w:ind w:left="1861" w:hanging="360"/>
      </w:pPr>
      <w:rPr>
        <w:rFonts w:hint="default"/>
        <w:lang w:val="en-US" w:eastAsia="en-US" w:bidi="en-US"/>
      </w:rPr>
    </w:lvl>
    <w:lvl w:ilvl="3">
      <w:numFmt w:val="bullet"/>
      <w:lvlText w:val="•"/>
      <w:lvlJc w:val="left"/>
      <w:pPr>
        <w:ind w:left="2382" w:hanging="360"/>
      </w:pPr>
      <w:rPr>
        <w:rFonts w:hint="default"/>
        <w:lang w:val="en-US" w:eastAsia="en-US" w:bidi="en-US"/>
      </w:rPr>
    </w:lvl>
    <w:lvl w:ilvl="4">
      <w:numFmt w:val="bullet"/>
      <w:lvlText w:val="•"/>
      <w:lvlJc w:val="left"/>
      <w:pPr>
        <w:ind w:left="2903" w:hanging="360"/>
      </w:pPr>
      <w:rPr>
        <w:rFonts w:hint="default"/>
        <w:lang w:val="en-US" w:eastAsia="en-US" w:bidi="en-US"/>
      </w:rPr>
    </w:lvl>
    <w:lvl w:ilvl="5">
      <w:numFmt w:val="bullet"/>
      <w:lvlText w:val="•"/>
      <w:lvlJc w:val="left"/>
      <w:pPr>
        <w:ind w:left="3424" w:hanging="360"/>
      </w:pPr>
      <w:rPr>
        <w:rFonts w:hint="default"/>
        <w:lang w:val="en-US" w:eastAsia="en-US" w:bidi="en-US"/>
      </w:rPr>
    </w:lvl>
    <w:lvl w:ilvl="6">
      <w:numFmt w:val="bullet"/>
      <w:lvlText w:val="•"/>
      <w:lvlJc w:val="left"/>
      <w:pPr>
        <w:ind w:left="3944" w:hanging="360"/>
      </w:pPr>
      <w:rPr>
        <w:rFonts w:hint="default"/>
        <w:lang w:val="en-US" w:eastAsia="en-US" w:bidi="en-US"/>
      </w:rPr>
    </w:lvl>
    <w:lvl w:ilvl="7">
      <w:numFmt w:val="bullet"/>
      <w:lvlText w:val="•"/>
      <w:lvlJc w:val="left"/>
      <w:pPr>
        <w:ind w:left="4465" w:hanging="360"/>
      </w:pPr>
      <w:rPr>
        <w:rFonts w:hint="default"/>
        <w:lang w:val="en-US" w:eastAsia="en-US" w:bidi="en-US"/>
      </w:rPr>
    </w:lvl>
    <w:lvl w:ilvl="8">
      <w:numFmt w:val="bullet"/>
      <w:lvlText w:val="•"/>
      <w:lvlJc w:val="left"/>
      <w:pPr>
        <w:ind w:left="4986" w:hanging="360"/>
      </w:pPr>
      <w:rPr>
        <w:rFonts w:hint="default"/>
        <w:lang w:val="en-US" w:eastAsia="en-US" w:bidi="en-US"/>
      </w:rPr>
    </w:lvl>
  </w:abstractNum>
  <w:abstractNum w:abstractNumId="1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43FA0270"/>
    <w:multiLevelType w:val="multilevel"/>
    <w:tmpl w:val="43FA0270"/>
    <w:lvl w:ilvl="0">
      <w:start w:val="1"/>
      <w:numFmt w:val="lowerLetter"/>
      <w:lvlText w:val="(%1)"/>
      <w:lvlJc w:val="left"/>
      <w:pPr>
        <w:tabs>
          <w:tab w:val="left" w:pos="1080"/>
        </w:tabs>
        <w:ind w:left="1080" w:hanging="54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2" w15:restartNumberingAfterBreak="0">
    <w:nsid w:val="448B3C3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3"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4" w15:restartNumberingAfterBreak="0">
    <w:nsid w:val="453F4051"/>
    <w:multiLevelType w:val="multilevel"/>
    <w:tmpl w:val="453F4051"/>
    <w:lvl w:ilvl="0">
      <w:start w:val="3"/>
      <w:numFmt w:val="decimal"/>
      <w:lvlText w:val="%1"/>
      <w:lvlJc w:val="left"/>
      <w:pPr>
        <w:ind w:left="959" w:hanging="720"/>
      </w:pPr>
      <w:rPr>
        <w:rFonts w:hint="default"/>
        <w:lang w:val="en-US" w:eastAsia="en-US" w:bidi="ar-SA"/>
      </w:rPr>
    </w:lvl>
    <w:lvl w:ilvl="1">
      <w:start w:val="1"/>
      <w:numFmt w:val="decimal"/>
      <w:lvlText w:val="%1.%2"/>
      <w:lvlJc w:val="left"/>
      <w:pPr>
        <w:ind w:left="959" w:hanging="720"/>
      </w:pPr>
      <w:rPr>
        <w:rFonts w:hint="default"/>
        <w:lang w:val="en-US" w:eastAsia="en-US" w:bidi="ar-SA"/>
      </w:rPr>
    </w:lvl>
    <w:lvl w:ilvl="2">
      <w:start w:val="1"/>
      <w:numFmt w:val="decimal"/>
      <w:lvlText w:val="%1.%2.%3"/>
      <w:lvlJc w:val="left"/>
      <w:pPr>
        <w:ind w:left="959" w:hanging="720"/>
      </w:pPr>
      <w:rPr>
        <w:rFonts w:ascii="Times New Roman" w:eastAsia="Times New Roman" w:hAnsi="Times New Roman" w:cs="Times New Roman" w:hint="default"/>
        <w:spacing w:val="0"/>
        <w:w w:val="99"/>
        <w:sz w:val="20"/>
        <w:szCs w:val="20"/>
        <w:lang w:val="en-US" w:eastAsia="en-US" w:bidi="ar-SA"/>
      </w:rPr>
    </w:lvl>
    <w:lvl w:ilvl="3">
      <w:numFmt w:val="bullet"/>
      <w:lvlText w:val="•"/>
      <w:lvlJc w:val="left"/>
      <w:pPr>
        <w:ind w:left="3703" w:hanging="720"/>
      </w:pPr>
      <w:rPr>
        <w:rFonts w:hint="default"/>
        <w:lang w:val="en-US" w:eastAsia="en-US" w:bidi="ar-SA"/>
      </w:rPr>
    </w:lvl>
    <w:lvl w:ilvl="4">
      <w:numFmt w:val="bullet"/>
      <w:lvlText w:val="•"/>
      <w:lvlJc w:val="left"/>
      <w:pPr>
        <w:ind w:left="4618" w:hanging="720"/>
      </w:pPr>
      <w:rPr>
        <w:rFonts w:hint="default"/>
        <w:lang w:val="en-US" w:eastAsia="en-US" w:bidi="ar-SA"/>
      </w:rPr>
    </w:lvl>
    <w:lvl w:ilvl="5">
      <w:numFmt w:val="bullet"/>
      <w:lvlText w:val="•"/>
      <w:lvlJc w:val="left"/>
      <w:pPr>
        <w:ind w:left="5532" w:hanging="720"/>
      </w:pPr>
      <w:rPr>
        <w:rFonts w:hint="default"/>
        <w:lang w:val="en-US" w:eastAsia="en-US" w:bidi="ar-SA"/>
      </w:rPr>
    </w:lvl>
    <w:lvl w:ilvl="6">
      <w:numFmt w:val="bullet"/>
      <w:lvlText w:val="•"/>
      <w:lvlJc w:val="left"/>
      <w:pPr>
        <w:ind w:left="6447" w:hanging="720"/>
      </w:pPr>
      <w:rPr>
        <w:rFonts w:hint="default"/>
        <w:lang w:val="en-US" w:eastAsia="en-US" w:bidi="ar-SA"/>
      </w:rPr>
    </w:lvl>
    <w:lvl w:ilvl="7">
      <w:numFmt w:val="bullet"/>
      <w:lvlText w:val="•"/>
      <w:lvlJc w:val="left"/>
      <w:pPr>
        <w:ind w:left="7361" w:hanging="720"/>
      </w:pPr>
      <w:rPr>
        <w:rFonts w:hint="default"/>
        <w:lang w:val="en-US" w:eastAsia="en-US" w:bidi="ar-SA"/>
      </w:rPr>
    </w:lvl>
    <w:lvl w:ilvl="8">
      <w:numFmt w:val="bullet"/>
      <w:lvlText w:val="•"/>
      <w:lvlJc w:val="left"/>
      <w:pPr>
        <w:ind w:left="8276" w:hanging="720"/>
      </w:pPr>
      <w:rPr>
        <w:rFonts w:hint="default"/>
        <w:lang w:val="en-US" w:eastAsia="en-US" w:bidi="ar-SA"/>
      </w:rPr>
    </w:lvl>
  </w:abstractNum>
  <w:abstractNum w:abstractNumId="145" w15:restartNumberingAfterBreak="0">
    <w:nsid w:val="45F930D7"/>
    <w:multiLevelType w:val="multilevel"/>
    <w:tmpl w:val="45F930D7"/>
    <w:lvl w:ilvl="0">
      <w:start w:val="1"/>
      <w:numFmt w:val="decimal"/>
      <w:lvlText w:val="%1."/>
      <w:lvlJc w:val="left"/>
      <w:pPr>
        <w:ind w:left="456" w:hanging="231"/>
      </w:pPr>
      <w:rPr>
        <w:rFonts w:ascii="Times New Roman" w:eastAsia="Times New Roman" w:hAnsi="Times New Roman" w:cs="Times New Roman" w:hint="default"/>
        <w:b/>
        <w:bCs/>
        <w:spacing w:val="-3"/>
        <w:w w:val="100"/>
        <w:sz w:val="22"/>
        <w:szCs w:val="22"/>
        <w:lang w:val="en-US" w:eastAsia="en-US" w:bidi="ar-SA"/>
      </w:rPr>
    </w:lvl>
    <w:lvl w:ilvl="1">
      <w:numFmt w:val="bullet"/>
      <w:lvlText w:val="•"/>
      <w:lvlJc w:val="left"/>
      <w:pPr>
        <w:ind w:left="1424" w:hanging="231"/>
      </w:pPr>
      <w:rPr>
        <w:rFonts w:hint="default"/>
        <w:lang w:val="en-US" w:eastAsia="en-US" w:bidi="ar-SA"/>
      </w:rPr>
    </w:lvl>
    <w:lvl w:ilvl="2">
      <w:numFmt w:val="bullet"/>
      <w:lvlText w:val="•"/>
      <w:lvlJc w:val="left"/>
      <w:pPr>
        <w:ind w:left="2389" w:hanging="231"/>
      </w:pPr>
      <w:rPr>
        <w:rFonts w:hint="default"/>
        <w:lang w:val="en-US" w:eastAsia="en-US" w:bidi="ar-SA"/>
      </w:rPr>
    </w:lvl>
    <w:lvl w:ilvl="3">
      <w:numFmt w:val="bullet"/>
      <w:lvlText w:val="•"/>
      <w:lvlJc w:val="left"/>
      <w:pPr>
        <w:ind w:left="3353" w:hanging="231"/>
      </w:pPr>
      <w:rPr>
        <w:rFonts w:hint="default"/>
        <w:lang w:val="en-US" w:eastAsia="en-US" w:bidi="ar-SA"/>
      </w:rPr>
    </w:lvl>
    <w:lvl w:ilvl="4">
      <w:numFmt w:val="bullet"/>
      <w:lvlText w:val="•"/>
      <w:lvlJc w:val="left"/>
      <w:pPr>
        <w:ind w:left="4318" w:hanging="231"/>
      </w:pPr>
      <w:rPr>
        <w:rFonts w:hint="default"/>
        <w:lang w:val="en-US" w:eastAsia="en-US" w:bidi="ar-SA"/>
      </w:rPr>
    </w:lvl>
    <w:lvl w:ilvl="5">
      <w:numFmt w:val="bullet"/>
      <w:lvlText w:val="•"/>
      <w:lvlJc w:val="left"/>
      <w:pPr>
        <w:ind w:left="5282" w:hanging="231"/>
      </w:pPr>
      <w:rPr>
        <w:rFonts w:hint="default"/>
        <w:lang w:val="en-US" w:eastAsia="en-US" w:bidi="ar-SA"/>
      </w:rPr>
    </w:lvl>
    <w:lvl w:ilvl="6">
      <w:numFmt w:val="bullet"/>
      <w:lvlText w:val="•"/>
      <w:lvlJc w:val="left"/>
      <w:pPr>
        <w:ind w:left="6247" w:hanging="231"/>
      </w:pPr>
      <w:rPr>
        <w:rFonts w:hint="default"/>
        <w:lang w:val="en-US" w:eastAsia="en-US" w:bidi="ar-SA"/>
      </w:rPr>
    </w:lvl>
    <w:lvl w:ilvl="7">
      <w:numFmt w:val="bullet"/>
      <w:lvlText w:val="•"/>
      <w:lvlJc w:val="left"/>
      <w:pPr>
        <w:ind w:left="7211" w:hanging="231"/>
      </w:pPr>
      <w:rPr>
        <w:rFonts w:hint="default"/>
        <w:lang w:val="en-US" w:eastAsia="en-US" w:bidi="ar-SA"/>
      </w:rPr>
    </w:lvl>
    <w:lvl w:ilvl="8">
      <w:numFmt w:val="bullet"/>
      <w:lvlText w:val="•"/>
      <w:lvlJc w:val="left"/>
      <w:pPr>
        <w:ind w:left="8176" w:hanging="231"/>
      </w:pPr>
      <w:rPr>
        <w:rFonts w:hint="default"/>
        <w:lang w:val="en-US" w:eastAsia="en-US" w:bidi="ar-SA"/>
      </w:rPr>
    </w:lvl>
  </w:abstractNum>
  <w:abstractNum w:abstractNumId="146"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4711087D"/>
    <w:multiLevelType w:val="multilevel"/>
    <w:tmpl w:val="4711087D"/>
    <w:lvl w:ilvl="0">
      <w:numFmt w:val="bullet"/>
      <w:lvlText w:val="•"/>
      <w:lvlJc w:val="left"/>
      <w:pPr>
        <w:ind w:left="960" w:hanging="157"/>
      </w:pPr>
      <w:rPr>
        <w:rFonts w:ascii="Times New Roman" w:eastAsia="Times New Roman" w:hAnsi="Times New Roman" w:cs="Times New Roman" w:hint="default"/>
        <w:w w:val="130"/>
        <w:sz w:val="22"/>
        <w:szCs w:val="22"/>
        <w:lang w:val="en-US" w:eastAsia="en-US" w:bidi="ar-SA"/>
      </w:rPr>
    </w:lvl>
    <w:lvl w:ilvl="1">
      <w:numFmt w:val="bullet"/>
      <w:lvlText w:val="•"/>
      <w:lvlJc w:val="left"/>
      <w:pPr>
        <w:ind w:left="1874" w:hanging="157"/>
      </w:pPr>
      <w:rPr>
        <w:rFonts w:hint="default"/>
        <w:lang w:val="en-US" w:eastAsia="en-US" w:bidi="ar-SA"/>
      </w:rPr>
    </w:lvl>
    <w:lvl w:ilvl="2">
      <w:numFmt w:val="bullet"/>
      <w:lvlText w:val="•"/>
      <w:lvlJc w:val="left"/>
      <w:pPr>
        <w:ind w:left="2789" w:hanging="157"/>
      </w:pPr>
      <w:rPr>
        <w:rFonts w:hint="default"/>
        <w:lang w:val="en-US" w:eastAsia="en-US" w:bidi="ar-SA"/>
      </w:rPr>
    </w:lvl>
    <w:lvl w:ilvl="3">
      <w:numFmt w:val="bullet"/>
      <w:lvlText w:val="•"/>
      <w:lvlJc w:val="left"/>
      <w:pPr>
        <w:ind w:left="3703" w:hanging="157"/>
      </w:pPr>
      <w:rPr>
        <w:rFonts w:hint="default"/>
        <w:lang w:val="en-US" w:eastAsia="en-US" w:bidi="ar-SA"/>
      </w:rPr>
    </w:lvl>
    <w:lvl w:ilvl="4">
      <w:numFmt w:val="bullet"/>
      <w:lvlText w:val="•"/>
      <w:lvlJc w:val="left"/>
      <w:pPr>
        <w:ind w:left="4618" w:hanging="157"/>
      </w:pPr>
      <w:rPr>
        <w:rFonts w:hint="default"/>
        <w:lang w:val="en-US" w:eastAsia="en-US" w:bidi="ar-SA"/>
      </w:rPr>
    </w:lvl>
    <w:lvl w:ilvl="5">
      <w:numFmt w:val="bullet"/>
      <w:lvlText w:val="•"/>
      <w:lvlJc w:val="left"/>
      <w:pPr>
        <w:ind w:left="5532" w:hanging="157"/>
      </w:pPr>
      <w:rPr>
        <w:rFonts w:hint="default"/>
        <w:lang w:val="en-US" w:eastAsia="en-US" w:bidi="ar-SA"/>
      </w:rPr>
    </w:lvl>
    <w:lvl w:ilvl="6">
      <w:numFmt w:val="bullet"/>
      <w:lvlText w:val="•"/>
      <w:lvlJc w:val="left"/>
      <w:pPr>
        <w:ind w:left="6447" w:hanging="157"/>
      </w:pPr>
      <w:rPr>
        <w:rFonts w:hint="default"/>
        <w:lang w:val="en-US" w:eastAsia="en-US" w:bidi="ar-SA"/>
      </w:rPr>
    </w:lvl>
    <w:lvl w:ilvl="7">
      <w:numFmt w:val="bullet"/>
      <w:lvlText w:val="•"/>
      <w:lvlJc w:val="left"/>
      <w:pPr>
        <w:ind w:left="7361" w:hanging="157"/>
      </w:pPr>
      <w:rPr>
        <w:rFonts w:hint="default"/>
        <w:lang w:val="en-US" w:eastAsia="en-US" w:bidi="ar-SA"/>
      </w:rPr>
    </w:lvl>
    <w:lvl w:ilvl="8">
      <w:numFmt w:val="bullet"/>
      <w:lvlText w:val="•"/>
      <w:lvlJc w:val="left"/>
      <w:pPr>
        <w:ind w:left="8276" w:hanging="157"/>
      </w:pPr>
      <w:rPr>
        <w:rFonts w:hint="default"/>
        <w:lang w:val="en-US" w:eastAsia="en-US" w:bidi="ar-SA"/>
      </w:rPr>
    </w:lvl>
  </w:abstractNum>
  <w:abstractNum w:abstractNumId="14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48731D0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0" w15:restartNumberingAfterBreak="0">
    <w:nsid w:val="49AE57D1"/>
    <w:multiLevelType w:val="singleLevel"/>
    <w:tmpl w:val="49AE57D1"/>
    <w:lvl w:ilvl="0">
      <w:start w:val="1"/>
      <w:numFmt w:val="bullet"/>
      <w:pStyle w:val="Pucespetitesnoires"/>
      <w:lvlText w:val=""/>
      <w:lvlJc w:val="left"/>
      <w:pPr>
        <w:tabs>
          <w:tab w:val="left" w:pos="360"/>
        </w:tabs>
        <w:ind w:left="360" w:hanging="360"/>
      </w:pPr>
      <w:rPr>
        <w:rFonts w:ascii="Symbol" w:hAnsi="Symbol" w:hint="default"/>
      </w:rPr>
    </w:lvl>
  </w:abstractNum>
  <w:abstractNum w:abstractNumId="151" w15:restartNumberingAfterBreak="0">
    <w:nsid w:val="4A6261F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2"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4EAB3D11"/>
    <w:multiLevelType w:val="multilevel"/>
    <w:tmpl w:val="4EAB3D11"/>
    <w:lvl w:ilvl="0">
      <w:start w:val="1"/>
      <w:numFmt w:val="lowerLetter"/>
      <w:lvlText w:val="%1."/>
      <w:lvlJc w:val="left"/>
      <w:pPr>
        <w:ind w:left="456" w:hanging="224"/>
      </w:pPr>
      <w:rPr>
        <w:rFonts w:ascii="Times New Roman" w:eastAsia="Times New Roman" w:hAnsi="Times New Roman" w:cs="Times New Roman" w:hint="default"/>
        <w:spacing w:val="-2"/>
        <w:w w:val="100"/>
        <w:sz w:val="22"/>
        <w:szCs w:val="22"/>
        <w:lang w:val="en-US" w:eastAsia="en-US" w:bidi="ar-SA"/>
      </w:rPr>
    </w:lvl>
    <w:lvl w:ilvl="1">
      <w:numFmt w:val="bullet"/>
      <w:lvlText w:val="•"/>
      <w:lvlJc w:val="left"/>
      <w:pPr>
        <w:ind w:left="1424" w:hanging="224"/>
      </w:pPr>
      <w:rPr>
        <w:rFonts w:hint="default"/>
        <w:lang w:val="en-US" w:eastAsia="en-US" w:bidi="ar-SA"/>
      </w:rPr>
    </w:lvl>
    <w:lvl w:ilvl="2">
      <w:numFmt w:val="bullet"/>
      <w:lvlText w:val="•"/>
      <w:lvlJc w:val="left"/>
      <w:pPr>
        <w:ind w:left="2389" w:hanging="224"/>
      </w:pPr>
      <w:rPr>
        <w:rFonts w:hint="default"/>
        <w:lang w:val="en-US" w:eastAsia="en-US" w:bidi="ar-SA"/>
      </w:rPr>
    </w:lvl>
    <w:lvl w:ilvl="3">
      <w:numFmt w:val="bullet"/>
      <w:lvlText w:val="•"/>
      <w:lvlJc w:val="left"/>
      <w:pPr>
        <w:ind w:left="3353" w:hanging="224"/>
      </w:pPr>
      <w:rPr>
        <w:rFonts w:hint="default"/>
        <w:lang w:val="en-US" w:eastAsia="en-US" w:bidi="ar-SA"/>
      </w:rPr>
    </w:lvl>
    <w:lvl w:ilvl="4">
      <w:numFmt w:val="bullet"/>
      <w:lvlText w:val="•"/>
      <w:lvlJc w:val="left"/>
      <w:pPr>
        <w:ind w:left="4318" w:hanging="224"/>
      </w:pPr>
      <w:rPr>
        <w:rFonts w:hint="default"/>
        <w:lang w:val="en-US" w:eastAsia="en-US" w:bidi="ar-SA"/>
      </w:rPr>
    </w:lvl>
    <w:lvl w:ilvl="5">
      <w:numFmt w:val="bullet"/>
      <w:lvlText w:val="•"/>
      <w:lvlJc w:val="left"/>
      <w:pPr>
        <w:ind w:left="5282" w:hanging="224"/>
      </w:pPr>
      <w:rPr>
        <w:rFonts w:hint="default"/>
        <w:lang w:val="en-US" w:eastAsia="en-US" w:bidi="ar-SA"/>
      </w:rPr>
    </w:lvl>
    <w:lvl w:ilvl="6">
      <w:numFmt w:val="bullet"/>
      <w:lvlText w:val="•"/>
      <w:lvlJc w:val="left"/>
      <w:pPr>
        <w:ind w:left="6247" w:hanging="224"/>
      </w:pPr>
      <w:rPr>
        <w:rFonts w:hint="default"/>
        <w:lang w:val="en-US" w:eastAsia="en-US" w:bidi="ar-SA"/>
      </w:rPr>
    </w:lvl>
    <w:lvl w:ilvl="7">
      <w:numFmt w:val="bullet"/>
      <w:lvlText w:val="•"/>
      <w:lvlJc w:val="left"/>
      <w:pPr>
        <w:ind w:left="7211" w:hanging="224"/>
      </w:pPr>
      <w:rPr>
        <w:rFonts w:hint="default"/>
        <w:lang w:val="en-US" w:eastAsia="en-US" w:bidi="ar-SA"/>
      </w:rPr>
    </w:lvl>
    <w:lvl w:ilvl="8">
      <w:numFmt w:val="bullet"/>
      <w:lvlText w:val="•"/>
      <w:lvlJc w:val="left"/>
      <w:pPr>
        <w:ind w:left="8176" w:hanging="224"/>
      </w:pPr>
      <w:rPr>
        <w:rFonts w:hint="default"/>
        <w:lang w:val="en-US" w:eastAsia="en-US" w:bidi="ar-SA"/>
      </w:rPr>
    </w:lvl>
  </w:abstractNum>
  <w:abstractNum w:abstractNumId="154"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4F000B42"/>
    <w:multiLevelType w:val="multilevel"/>
    <w:tmpl w:val="4F000B42"/>
    <w:lvl w:ilvl="0">
      <w:start w:val="1"/>
      <w:numFmt w:val="lowerLetter"/>
      <w:lvlText w:val="(%1)"/>
      <w:lvlJc w:val="left"/>
      <w:pPr>
        <w:tabs>
          <w:tab w:val="left" w:pos="1224"/>
        </w:tabs>
        <w:ind w:left="1224" w:hanging="360"/>
      </w:pPr>
      <w:rPr>
        <w:rFonts w:hint="default"/>
      </w:rPr>
    </w:lvl>
    <w:lvl w:ilvl="1">
      <w:start w:val="1"/>
      <w:numFmt w:val="lowerRoman"/>
      <w:lvlText w:val="(%2)"/>
      <w:lvlJc w:val="left"/>
      <w:pPr>
        <w:tabs>
          <w:tab w:val="left" w:pos="1764"/>
        </w:tabs>
        <w:ind w:left="1764" w:hanging="180"/>
      </w:pPr>
      <w:rPr>
        <w:rFonts w:hint="default"/>
      </w:rPr>
    </w:lvl>
    <w:lvl w:ilvl="2">
      <w:start w:val="1"/>
      <w:numFmt w:val="lowerRoman"/>
      <w:lvlText w:val="%3)"/>
      <w:lvlJc w:val="left"/>
      <w:pPr>
        <w:ind w:left="3204" w:hanging="720"/>
      </w:pPr>
      <w:rPr>
        <w:rFonts w:hint="default"/>
      </w:rPr>
    </w:lvl>
    <w:lvl w:ilvl="3">
      <w:start w:val="1"/>
      <w:numFmt w:val="bullet"/>
      <w:lvlText w:val=""/>
      <w:lvlJc w:val="left"/>
      <w:pPr>
        <w:ind w:left="3384" w:hanging="360"/>
      </w:pPr>
      <w:rPr>
        <w:rFonts w:ascii="Symbol" w:eastAsia="Times New Roman" w:hAnsi="Symbol" w:cs="Times New Roman" w:hint="default"/>
      </w:rPr>
    </w:lvl>
    <w:lvl w:ilvl="4">
      <w:start w:val="1"/>
      <w:numFmt w:val="decimal"/>
      <w:lvlText w:val="%5."/>
      <w:lvlJc w:val="left"/>
      <w:pPr>
        <w:ind w:left="4104" w:hanging="360"/>
      </w:pPr>
      <w:rPr>
        <w:rFonts w:hint="default"/>
      </w:r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15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57" w15:restartNumberingAfterBreak="0">
    <w:nsid w:val="4F1F24DB"/>
    <w:multiLevelType w:val="multilevel"/>
    <w:tmpl w:val="4F1F24D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0B321BC"/>
    <w:multiLevelType w:val="hybridMultilevel"/>
    <w:tmpl w:val="FD401164"/>
    <w:lvl w:ilvl="0" w:tplc="80001E34">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2A83609"/>
    <w:multiLevelType w:val="multilevel"/>
    <w:tmpl w:val="52A83609"/>
    <w:lvl w:ilvl="0">
      <w:start w:val="1"/>
      <w:numFmt w:val="bullet"/>
      <w:lvlText w:val=""/>
      <w:lvlJc w:val="left"/>
      <w:pPr>
        <w:ind w:left="648" w:hanging="360"/>
      </w:pPr>
      <w:rPr>
        <w:rFonts w:ascii="Wingdings" w:hAnsi="Wingdings"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160" w15:restartNumberingAfterBreak="0">
    <w:nsid w:val="530110F5"/>
    <w:multiLevelType w:val="multilevel"/>
    <w:tmpl w:val="530110F5"/>
    <w:lvl w:ilvl="0">
      <w:start w:val="1"/>
      <w:numFmt w:val="decimal"/>
      <w:lvlText w:val="%1."/>
      <w:lvlJc w:val="left"/>
      <w:pPr>
        <w:ind w:left="456" w:hanging="267"/>
        <w:jc w:val="right"/>
      </w:pPr>
      <w:rPr>
        <w:rFonts w:ascii="Times New Roman" w:eastAsia="Times New Roman" w:hAnsi="Times New Roman" w:cs="Times New Roman" w:hint="default"/>
        <w:b/>
        <w:bCs/>
        <w:spacing w:val="-3"/>
        <w:w w:val="100"/>
        <w:sz w:val="22"/>
        <w:szCs w:val="22"/>
        <w:lang w:val="en-US" w:eastAsia="en-US" w:bidi="ar-SA"/>
      </w:rPr>
    </w:lvl>
    <w:lvl w:ilvl="1">
      <w:numFmt w:val="bullet"/>
      <w:lvlText w:val="•"/>
      <w:lvlJc w:val="left"/>
      <w:pPr>
        <w:ind w:left="1424" w:hanging="267"/>
      </w:pPr>
      <w:rPr>
        <w:rFonts w:hint="default"/>
        <w:lang w:val="en-US" w:eastAsia="en-US" w:bidi="ar-SA"/>
      </w:rPr>
    </w:lvl>
    <w:lvl w:ilvl="2">
      <w:numFmt w:val="bullet"/>
      <w:lvlText w:val="•"/>
      <w:lvlJc w:val="left"/>
      <w:pPr>
        <w:ind w:left="2389" w:hanging="267"/>
      </w:pPr>
      <w:rPr>
        <w:rFonts w:hint="default"/>
        <w:lang w:val="en-US" w:eastAsia="en-US" w:bidi="ar-SA"/>
      </w:rPr>
    </w:lvl>
    <w:lvl w:ilvl="3">
      <w:numFmt w:val="bullet"/>
      <w:lvlText w:val="•"/>
      <w:lvlJc w:val="left"/>
      <w:pPr>
        <w:ind w:left="3353" w:hanging="267"/>
      </w:pPr>
      <w:rPr>
        <w:rFonts w:hint="default"/>
        <w:lang w:val="en-US" w:eastAsia="en-US" w:bidi="ar-SA"/>
      </w:rPr>
    </w:lvl>
    <w:lvl w:ilvl="4">
      <w:numFmt w:val="bullet"/>
      <w:lvlText w:val="•"/>
      <w:lvlJc w:val="left"/>
      <w:pPr>
        <w:ind w:left="4318" w:hanging="267"/>
      </w:pPr>
      <w:rPr>
        <w:rFonts w:hint="default"/>
        <w:lang w:val="en-US" w:eastAsia="en-US" w:bidi="ar-SA"/>
      </w:rPr>
    </w:lvl>
    <w:lvl w:ilvl="5">
      <w:numFmt w:val="bullet"/>
      <w:lvlText w:val="•"/>
      <w:lvlJc w:val="left"/>
      <w:pPr>
        <w:ind w:left="5282" w:hanging="267"/>
      </w:pPr>
      <w:rPr>
        <w:rFonts w:hint="default"/>
        <w:lang w:val="en-US" w:eastAsia="en-US" w:bidi="ar-SA"/>
      </w:rPr>
    </w:lvl>
    <w:lvl w:ilvl="6">
      <w:numFmt w:val="bullet"/>
      <w:lvlText w:val="•"/>
      <w:lvlJc w:val="left"/>
      <w:pPr>
        <w:ind w:left="6247" w:hanging="267"/>
      </w:pPr>
      <w:rPr>
        <w:rFonts w:hint="default"/>
        <w:lang w:val="en-US" w:eastAsia="en-US" w:bidi="ar-SA"/>
      </w:rPr>
    </w:lvl>
    <w:lvl w:ilvl="7">
      <w:numFmt w:val="bullet"/>
      <w:lvlText w:val="•"/>
      <w:lvlJc w:val="left"/>
      <w:pPr>
        <w:ind w:left="7211" w:hanging="267"/>
      </w:pPr>
      <w:rPr>
        <w:rFonts w:hint="default"/>
        <w:lang w:val="en-US" w:eastAsia="en-US" w:bidi="ar-SA"/>
      </w:rPr>
    </w:lvl>
    <w:lvl w:ilvl="8">
      <w:numFmt w:val="bullet"/>
      <w:lvlText w:val="•"/>
      <w:lvlJc w:val="left"/>
      <w:pPr>
        <w:ind w:left="8176" w:hanging="267"/>
      </w:pPr>
      <w:rPr>
        <w:rFonts w:hint="default"/>
        <w:lang w:val="en-US" w:eastAsia="en-US" w:bidi="ar-SA"/>
      </w:rPr>
    </w:lvl>
  </w:abstractNum>
  <w:abstractNum w:abstractNumId="161"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4B43935"/>
    <w:multiLevelType w:val="multilevel"/>
    <w:tmpl w:val="54B43935"/>
    <w:lvl w:ilvl="0">
      <w:start w:val="1"/>
      <w:numFmt w:val="decimal"/>
      <w:lvlText w:val="%1."/>
      <w:lvlJc w:val="left"/>
      <w:pPr>
        <w:ind w:left="3960" w:hanging="360"/>
      </w:pPr>
      <w:rPr>
        <w:rFonts w:cs="Times New Roman" w:hint="default"/>
        <w:sz w:val="24"/>
      </w:r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163" w15:restartNumberingAfterBreak="0">
    <w:nsid w:val="562F0FB8"/>
    <w:multiLevelType w:val="hybridMultilevel"/>
    <w:tmpl w:val="59848A64"/>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6DB4A13"/>
    <w:multiLevelType w:val="multilevel"/>
    <w:tmpl w:val="56DB4A13"/>
    <w:lvl w:ilvl="0">
      <w:start w:val="10"/>
      <w:numFmt w:val="upperLetter"/>
      <w:lvlText w:val="%1."/>
      <w:lvlJc w:val="left"/>
      <w:pPr>
        <w:ind w:left="660" w:hanging="205"/>
      </w:pPr>
      <w:rPr>
        <w:rFonts w:ascii="Times New Roman" w:eastAsia="Times New Roman" w:hAnsi="Times New Roman" w:cs="Times New Roman" w:hint="default"/>
        <w:spacing w:val="0"/>
        <w:w w:val="100"/>
        <w:sz w:val="22"/>
        <w:szCs w:val="22"/>
        <w:lang w:val="en-US" w:eastAsia="en-US" w:bidi="ar-SA"/>
      </w:rPr>
    </w:lvl>
    <w:lvl w:ilvl="1">
      <w:numFmt w:val="bullet"/>
      <w:lvlText w:val="•"/>
      <w:lvlJc w:val="left"/>
      <w:pPr>
        <w:ind w:left="1604" w:hanging="205"/>
      </w:pPr>
      <w:rPr>
        <w:rFonts w:hint="default"/>
        <w:lang w:val="en-US" w:eastAsia="en-US" w:bidi="ar-SA"/>
      </w:rPr>
    </w:lvl>
    <w:lvl w:ilvl="2">
      <w:numFmt w:val="bullet"/>
      <w:lvlText w:val="•"/>
      <w:lvlJc w:val="left"/>
      <w:pPr>
        <w:ind w:left="2549" w:hanging="205"/>
      </w:pPr>
      <w:rPr>
        <w:rFonts w:hint="default"/>
        <w:lang w:val="en-US" w:eastAsia="en-US" w:bidi="ar-SA"/>
      </w:rPr>
    </w:lvl>
    <w:lvl w:ilvl="3">
      <w:numFmt w:val="bullet"/>
      <w:lvlText w:val="•"/>
      <w:lvlJc w:val="left"/>
      <w:pPr>
        <w:ind w:left="3493" w:hanging="205"/>
      </w:pPr>
      <w:rPr>
        <w:rFonts w:hint="default"/>
        <w:lang w:val="en-US" w:eastAsia="en-US" w:bidi="ar-SA"/>
      </w:rPr>
    </w:lvl>
    <w:lvl w:ilvl="4">
      <w:numFmt w:val="bullet"/>
      <w:lvlText w:val="•"/>
      <w:lvlJc w:val="left"/>
      <w:pPr>
        <w:ind w:left="4438" w:hanging="205"/>
      </w:pPr>
      <w:rPr>
        <w:rFonts w:hint="default"/>
        <w:lang w:val="en-US" w:eastAsia="en-US" w:bidi="ar-SA"/>
      </w:rPr>
    </w:lvl>
    <w:lvl w:ilvl="5">
      <w:numFmt w:val="bullet"/>
      <w:lvlText w:val="•"/>
      <w:lvlJc w:val="left"/>
      <w:pPr>
        <w:ind w:left="5382" w:hanging="205"/>
      </w:pPr>
      <w:rPr>
        <w:rFonts w:hint="default"/>
        <w:lang w:val="en-US" w:eastAsia="en-US" w:bidi="ar-SA"/>
      </w:rPr>
    </w:lvl>
    <w:lvl w:ilvl="6">
      <w:numFmt w:val="bullet"/>
      <w:lvlText w:val="•"/>
      <w:lvlJc w:val="left"/>
      <w:pPr>
        <w:ind w:left="6327" w:hanging="205"/>
      </w:pPr>
      <w:rPr>
        <w:rFonts w:hint="default"/>
        <w:lang w:val="en-US" w:eastAsia="en-US" w:bidi="ar-SA"/>
      </w:rPr>
    </w:lvl>
    <w:lvl w:ilvl="7">
      <w:numFmt w:val="bullet"/>
      <w:lvlText w:val="•"/>
      <w:lvlJc w:val="left"/>
      <w:pPr>
        <w:ind w:left="7271" w:hanging="205"/>
      </w:pPr>
      <w:rPr>
        <w:rFonts w:hint="default"/>
        <w:lang w:val="en-US" w:eastAsia="en-US" w:bidi="ar-SA"/>
      </w:rPr>
    </w:lvl>
    <w:lvl w:ilvl="8">
      <w:numFmt w:val="bullet"/>
      <w:lvlText w:val="•"/>
      <w:lvlJc w:val="left"/>
      <w:pPr>
        <w:ind w:left="8216" w:hanging="205"/>
      </w:pPr>
      <w:rPr>
        <w:rFonts w:hint="default"/>
        <w:lang w:val="en-US" w:eastAsia="en-US" w:bidi="ar-SA"/>
      </w:rPr>
    </w:lvl>
  </w:abstractNum>
  <w:abstractNum w:abstractNumId="165" w15:restartNumberingAfterBreak="0">
    <w:nsid w:val="57231190"/>
    <w:multiLevelType w:val="multilevel"/>
    <w:tmpl w:val="57231190"/>
    <w:lvl w:ilvl="0">
      <w:start w:val="1"/>
      <w:numFmt w:val="decimal"/>
      <w:pStyle w:val="StyleHeader1-ClausesLeft0Hanging03After0pt"/>
      <w:lvlText w:val="%1."/>
      <w:lvlJc w:val="left"/>
      <w:pPr>
        <w:tabs>
          <w:tab w:val="left" w:pos="900"/>
        </w:tabs>
        <w:ind w:left="900" w:hanging="360"/>
      </w:pPr>
      <w:rPr>
        <w:i w:val="0"/>
      </w:rPr>
    </w:lvl>
    <w:lvl w:ilvl="1">
      <w:start w:val="1"/>
      <w:numFmt w:val="decimal"/>
      <w:lvlText w:val="%1.%2."/>
      <w:lvlJc w:val="left"/>
      <w:pPr>
        <w:tabs>
          <w:tab w:val="left" w:pos="1152"/>
        </w:tabs>
        <w:ind w:left="1152" w:hanging="432"/>
      </w:pPr>
    </w:lvl>
    <w:lvl w:ilvl="2">
      <w:start w:val="1"/>
      <w:numFmt w:val="decimal"/>
      <w:lvlText w:val="%1.%2.%3."/>
      <w:lvlJc w:val="left"/>
      <w:pPr>
        <w:tabs>
          <w:tab w:val="left" w:pos="1800"/>
        </w:tabs>
        <w:ind w:left="1584" w:hanging="504"/>
      </w:pPr>
    </w:lvl>
    <w:lvl w:ilvl="3">
      <w:start w:val="1"/>
      <w:numFmt w:val="decimal"/>
      <w:lvlText w:val="%1.%2.%3.%4."/>
      <w:lvlJc w:val="left"/>
      <w:pPr>
        <w:tabs>
          <w:tab w:val="left" w:pos="2160"/>
        </w:tabs>
        <w:ind w:left="2088" w:hanging="648"/>
      </w:pPr>
    </w:lvl>
    <w:lvl w:ilvl="4">
      <w:start w:val="1"/>
      <w:numFmt w:val="decimal"/>
      <w:lvlText w:val="%1.%2.%3.%4.%5."/>
      <w:lvlJc w:val="left"/>
      <w:pPr>
        <w:tabs>
          <w:tab w:val="left" w:pos="2880"/>
        </w:tabs>
        <w:ind w:left="2592" w:hanging="792"/>
      </w:pPr>
    </w:lvl>
    <w:lvl w:ilvl="5">
      <w:start w:val="1"/>
      <w:numFmt w:val="decimal"/>
      <w:lvlText w:val="%1.%2.%3.%4.%5.%6."/>
      <w:lvlJc w:val="left"/>
      <w:pPr>
        <w:tabs>
          <w:tab w:val="left" w:pos="3240"/>
        </w:tabs>
        <w:ind w:left="3096" w:hanging="936"/>
      </w:pPr>
    </w:lvl>
    <w:lvl w:ilvl="6">
      <w:start w:val="1"/>
      <w:numFmt w:val="decimal"/>
      <w:lvlText w:val="%1.%2.%3.%4.%5.%6.%7."/>
      <w:lvlJc w:val="left"/>
      <w:pPr>
        <w:tabs>
          <w:tab w:val="left" w:pos="3960"/>
        </w:tabs>
        <w:ind w:left="3600" w:hanging="1080"/>
      </w:pPr>
    </w:lvl>
    <w:lvl w:ilvl="7">
      <w:start w:val="1"/>
      <w:numFmt w:val="decimal"/>
      <w:lvlText w:val="%1.%2.%3.%4.%5.%6.%7.%8."/>
      <w:lvlJc w:val="left"/>
      <w:pPr>
        <w:tabs>
          <w:tab w:val="left" w:pos="4320"/>
        </w:tabs>
        <w:ind w:left="4104" w:hanging="1224"/>
      </w:pPr>
    </w:lvl>
    <w:lvl w:ilvl="8">
      <w:start w:val="1"/>
      <w:numFmt w:val="decimal"/>
      <w:lvlText w:val="%1.%2.%3.%4.%5.%6.%7.%8.%9."/>
      <w:lvlJc w:val="left"/>
      <w:pPr>
        <w:tabs>
          <w:tab w:val="left" w:pos="5040"/>
        </w:tabs>
        <w:ind w:left="4680" w:hanging="1440"/>
      </w:pPr>
    </w:lvl>
  </w:abstractNum>
  <w:abstractNum w:abstractNumId="16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58BB4EB8"/>
    <w:multiLevelType w:val="multilevel"/>
    <w:tmpl w:val="58BB4EB8"/>
    <w:lvl w:ilvl="0">
      <w:start w:val="1"/>
      <w:numFmt w:val="lowerRoman"/>
      <w:lvlText w:val="%1."/>
      <w:lvlJc w:val="right"/>
      <w:pPr>
        <w:tabs>
          <w:tab w:val="left" w:pos="1224"/>
        </w:tabs>
        <w:ind w:left="1224" w:hanging="360"/>
      </w:pPr>
      <w:rPr>
        <w:rFonts w:hint="default"/>
      </w:rPr>
    </w:lvl>
    <w:lvl w:ilvl="1">
      <w:start w:val="1"/>
      <w:numFmt w:val="lowerRoman"/>
      <w:lvlText w:val="(%2)"/>
      <w:lvlJc w:val="left"/>
      <w:pPr>
        <w:tabs>
          <w:tab w:val="left" w:pos="1764"/>
        </w:tabs>
        <w:ind w:left="1764" w:hanging="180"/>
      </w:pPr>
      <w:rPr>
        <w:rFonts w:hint="default"/>
      </w:rPr>
    </w:lvl>
    <w:lvl w:ilvl="2">
      <w:start w:val="1"/>
      <w:numFmt w:val="lowerRoman"/>
      <w:lvlText w:val="%3)"/>
      <w:lvlJc w:val="left"/>
      <w:pPr>
        <w:ind w:left="3204" w:hanging="720"/>
      </w:pPr>
      <w:rPr>
        <w:rFonts w:hint="default"/>
      </w:rPr>
    </w:lvl>
    <w:lvl w:ilvl="3">
      <w:start w:val="1"/>
      <w:numFmt w:val="bullet"/>
      <w:lvlText w:val=""/>
      <w:lvlJc w:val="left"/>
      <w:pPr>
        <w:ind w:left="3384" w:hanging="360"/>
      </w:pPr>
      <w:rPr>
        <w:rFonts w:ascii="Symbol" w:eastAsia="Times New Roman" w:hAnsi="Symbol" w:cs="Times New Roman" w:hint="default"/>
      </w:rPr>
    </w:lvl>
    <w:lvl w:ilvl="4">
      <w:start w:val="1"/>
      <w:numFmt w:val="decimal"/>
      <w:lvlText w:val="%5."/>
      <w:lvlJc w:val="left"/>
      <w:pPr>
        <w:ind w:left="4104" w:hanging="360"/>
      </w:pPr>
      <w:rPr>
        <w:rFonts w:hint="default"/>
      </w:r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168"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69" w15:restartNumberingAfterBreak="0">
    <w:nsid w:val="58F91D5D"/>
    <w:multiLevelType w:val="multilevel"/>
    <w:tmpl w:val="58F91D5D"/>
    <w:lvl w:ilvl="0">
      <w:start w:val="1"/>
      <w:numFmt w:val="decimal"/>
      <w:pStyle w:val="Sec1-Header2"/>
      <w:isLgl/>
      <w:lvlText w:val="%1."/>
      <w:lvlJc w:val="left"/>
      <w:pPr>
        <w:tabs>
          <w:tab w:val="left" w:pos="432"/>
        </w:tabs>
        <w:ind w:left="432" w:hanging="432"/>
      </w:pPr>
      <w:rPr>
        <w:rFonts w:hint="default"/>
        <w:b/>
        <w:i w:val="0"/>
        <w:sz w:val="24"/>
      </w:rPr>
    </w:lvl>
    <w:lvl w:ilvl="1">
      <w:start w:val="1"/>
      <w:numFmt w:val="decimal"/>
      <w:lvlText w:val="36.%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decimal"/>
      <w:lvlText w:val="%4(a)"/>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70" w15:restartNumberingAfterBreak="0">
    <w:nsid w:val="59BE0D5E"/>
    <w:multiLevelType w:val="multilevel"/>
    <w:tmpl w:val="59BE0D5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1" w15:restartNumberingAfterBreak="0">
    <w:nsid w:val="59ED238C"/>
    <w:multiLevelType w:val="singleLevel"/>
    <w:tmpl w:val="59ED238C"/>
    <w:lvl w:ilvl="0">
      <w:start w:val="1"/>
      <w:numFmt w:val="decimal"/>
      <w:pStyle w:val="SECTIONNumHEADER"/>
      <w:lvlText w:val="%1."/>
      <w:lvlJc w:val="left"/>
      <w:pPr>
        <w:tabs>
          <w:tab w:val="left" w:pos="360"/>
        </w:tabs>
        <w:ind w:left="360" w:hanging="360"/>
      </w:pPr>
    </w:lvl>
  </w:abstractNum>
  <w:abstractNum w:abstractNumId="172" w15:restartNumberingAfterBreak="0">
    <w:nsid w:val="5A177BC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3" w15:restartNumberingAfterBreak="0">
    <w:nsid w:val="5ADE4ED9"/>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76" w15:restartNumberingAfterBreak="0">
    <w:nsid w:val="5B38307A"/>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7" w15:restartNumberingAfterBreak="0">
    <w:nsid w:val="5B9B25D7"/>
    <w:multiLevelType w:val="multilevel"/>
    <w:tmpl w:val="5B9B25D7"/>
    <w:lvl w:ilvl="0">
      <w:start w:val="1"/>
      <w:numFmt w:val="lowerLetter"/>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eastAsia="Times New Roman" w:hAnsi="Wingdings" w:cs="Times New Roman"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8" w15:restartNumberingAfterBreak="0">
    <w:nsid w:val="5D4A1CCB"/>
    <w:multiLevelType w:val="hybridMultilevel"/>
    <w:tmpl w:val="AB789C86"/>
    <w:lvl w:ilvl="0" w:tplc="AF8033C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15:restartNumberingAfterBreak="0">
    <w:nsid w:val="5E1341D8"/>
    <w:multiLevelType w:val="multilevel"/>
    <w:tmpl w:val="5E1341D8"/>
    <w:lvl w:ilvl="0">
      <w:start w:val="5"/>
      <w:numFmt w:val="decimal"/>
      <w:lvlText w:val="%1"/>
      <w:lvlJc w:val="left"/>
      <w:pPr>
        <w:ind w:left="541" w:hanging="302"/>
      </w:pPr>
      <w:rPr>
        <w:rFonts w:hint="default"/>
        <w:lang w:val="en-US" w:eastAsia="en-US" w:bidi="ar-SA"/>
      </w:rPr>
    </w:lvl>
    <w:lvl w:ilvl="1">
      <w:numFmt w:val="decimal"/>
      <w:lvlText w:val="%1.%2"/>
      <w:lvlJc w:val="left"/>
      <w:pPr>
        <w:ind w:left="541" w:hanging="302"/>
      </w:pPr>
      <w:rPr>
        <w:rFonts w:hint="default"/>
        <w:b/>
        <w:bCs/>
        <w:spacing w:val="0"/>
        <w:w w:val="99"/>
        <w:lang w:val="en-US" w:eastAsia="en-US" w:bidi="ar-SA"/>
      </w:rPr>
    </w:lvl>
    <w:lvl w:ilvl="2">
      <w:numFmt w:val="bullet"/>
      <w:lvlText w:val="•"/>
      <w:lvlJc w:val="left"/>
      <w:pPr>
        <w:ind w:left="2453" w:hanging="302"/>
      </w:pPr>
      <w:rPr>
        <w:rFonts w:hint="default"/>
        <w:lang w:val="en-US" w:eastAsia="en-US" w:bidi="ar-SA"/>
      </w:rPr>
    </w:lvl>
    <w:lvl w:ilvl="3">
      <w:numFmt w:val="bullet"/>
      <w:lvlText w:val="•"/>
      <w:lvlJc w:val="left"/>
      <w:pPr>
        <w:ind w:left="3409" w:hanging="302"/>
      </w:pPr>
      <w:rPr>
        <w:rFonts w:hint="default"/>
        <w:lang w:val="en-US" w:eastAsia="en-US" w:bidi="ar-SA"/>
      </w:rPr>
    </w:lvl>
    <w:lvl w:ilvl="4">
      <w:numFmt w:val="bullet"/>
      <w:lvlText w:val="•"/>
      <w:lvlJc w:val="left"/>
      <w:pPr>
        <w:ind w:left="4366" w:hanging="302"/>
      </w:pPr>
      <w:rPr>
        <w:rFonts w:hint="default"/>
        <w:lang w:val="en-US" w:eastAsia="en-US" w:bidi="ar-SA"/>
      </w:rPr>
    </w:lvl>
    <w:lvl w:ilvl="5">
      <w:numFmt w:val="bullet"/>
      <w:lvlText w:val="•"/>
      <w:lvlJc w:val="left"/>
      <w:pPr>
        <w:ind w:left="5322" w:hanging="302"/>
      </w:pPr>
      <w:rPr>
        <w:rFonts w:hint="default"/>
        <w:lang w:val="en-US" w:eastAsia="en-US" w:bidi="ar-SA"/>
      </w:rPr>
    </w:lvl>
    <w:lvl w:ilvl="6">
      <w:numFmt w:val="bullet"/>
      <w:lvlText w:val="•"/>
      <w:lvlJc w:val="left"/>
      <w:pPr>
        <w:ind w:left="6279" w:hanging="302"/>
      </w:pPr>
      <w:rPr>
        <w:rFonts w:hint="default"/>
        <w:lang w:val="en-US" w:eastAsia="en-US" w:bidi="ar-SA"/>
      </w:rPr>
    </w:lvl>
    <w:lvl w:ilvl="7">
      <w:numFmt w:val="bullet"/>
      <w:lvlText w:val="•"/>
      <w:lvlJc w:val="left"/>
      <w:pPr>
        <w:ind w:left="7235" w:hanging="302"/>
      </w:pPr>
      <w:rPr>
        <w:rFonts w:hint="default"/>
        <w:lang w:val="en-US" w:eastAsia="en-US" w:bidi="ar-SA"/>
      </w:rPr>
    </w:lvl>
    <w:lvl w:ilvl="8">
      <w:numFmt w:val="bullet"/>
      <w:lvlText w:val="•"/>
      <w:lvlJc w:val="left"/>
      <w:pPr>
        <w:ind w:left="8192" w:hanging="302"/>
      </w:pPr>
      <w:rPr>
        <w:rFonts w:hint="default"/>
        <w:lang w:val="en-US" w:eastAsia="en-US" w:bidi="ar-SA"/>
      </w:rPr>
    </w:lvl>
  </w:abstractNum>
  <w:abstractNum w:abstractNumId="180" w15:restartNumberingAfterBreak="0">
    <w:nsid w:val="5E9C600B"/>
    <w:multiLevelType w:val="hybridMultilevel"/>
    <w:tmpl w:val="6144DD8A"/>
    <w:lvl w:ilvl="0" w:tplc="04090019">
      <w:start w:val="1"/>
      <w:numFmt w:val="lowerLetter"/>
      <w:lvlText w:val="%1."/>
      <w:lvlJc w:val="left"/>
      <w:pPr>
        <w:ind w:left="1296" w:hanging="360"/>
      </w:pPr>
      <w:rPr>
        <w:rFonts w:hint="default"/>
        <w:b w:val="0"/>
        <w:i/>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1" w15:restartNumberingAfterBreak="0">
    <w:nsid w:val="5EEA7F42"/>
    <w:multiLevelType w:val="multilevel"/>
    <w:tmpl w:val="5EEA7F42"/>
    <w:lvl w:ilvl="0">
      <w:start w:val="1"/>
      <w:numFmt w:val="lowerRoman"/>
      <w:lvlText w:val="(%1)"/>
      <w:lvlJc w:val="left"/>
      <w:pPr>
        <w:tabs>
          <w:tab w:val="left" w:pos="1038"/>
        </w:tabs>
        <w:ind w:left="1038" w:hanging="519"/>
      </w:pPr>
      <w:rPr>
        <w:rFonts w:ascii="Times New Roman" w:hAnsi="Times New Roman" w:cs="Times New Roman" w:hint="default"/>
        <w:b w:val="0"/>
        <w:i w:val="0"/>
        <w:color w:val="auto"/>
        <w:sz w:val="24"/>
        <w:szCs w:val="24"/>
        <w:u w:val="none"/>
      </w:rPr>
    </w:lvl>
    <w:lvl w:ilvl="1">
      <w:start w:val="1"/>
      <w:numFmt w:val="lowerLetter"/>
      <w:lvlText w:val="%2."/>
      <w:lvlJc w:val="left"/>
      <w:pPr>
        <w:tabs>
          <w:tab w:val="left" w:pos="1959"/>
        </w:tabs>
        <w:ind w:left="1959" w:hanging="360"/>
      </w:pPr>
    </w:lvl>
    <w:lvl w:ilvl="2">
      <w:start w:val="1"/>
      <w:numFmt w:val="lowerRoman"/>
      <w:lvlText w:val="%3."/>
      <w:lvlJc w:val="right"/>
      <w:pPr>
        <w:tabs>
          <w:tab w:val="left" w:pos="2679"/>
        </w:tabs>
        <w:ind w:left="2679" w:hanging="180"/>
      </w:pPr>
    </w:lvl>
    <w:lvl w:ilvl="3">
      <w:start w:val="1"/>
      <w:numFmt w:val="decimal"/>
      <w:lvlText w:val="%4."/>
      <w:lvlJc w:val="left"/>
      <w:pPr>
        <w:tabs>
          <w:tab w:val="left" w:pos="3399"/>
        </w:tabs>
        <w:ind w:left="3399" w:hanging="360"/>
      </w:pPr>
    </w:lvl>
    <w:lvl w:ilvl="4">
      <w:start w:val="1"/>
      <w:numFmt w:val="lowerLetter"/>
      <w:lvlText w:val="%5."/>
      <w:lvlJc w:val="left"/>
      <w:pPr>
        <w:tabs>
          <w:tab w:val="left" w:pos="4119"/>
        </w:tabs>
        <w:ind w:left="4119" w:hanging="360"/>
      </w:pPr>
    </w:lvl>
    <w:lvl w:ilvl="5">
      <w:start w:val="1"/>
      <w:numFmt w:val="lowerRoman"/>
      <w:lvlText w:val="%6."/>
      <w:lvlJc w:val="right"/>
      <w:pPr>
        <w:tabs>
          <w:tab w:val="left" w:pos="4839"/>
        </w:tabs>
        <w:ind w:left="4839" w:hanging="180"/>
      </w:pPr>
    </w:lvl>
    <w:lvl w:ilvl="6">
      <w:start w:val="1"/>
      <w:numFmt w:val="decimal"/>
      <w:lvlText w:val="%7."/>
      <w:lvlJc w:val="left"/>
      <w:pPr>
        <w:tabs>
          <w:tab w:val="left" w:pos="5559"/>
        </w:tabs>
        <w:ind w:left="5559" w:hanging="360"/>
      </w:pPr>
    </w:lvl>
    <w:lvl w:ilvl="7">
      <w:start w:val="1"/>
      <w:numFmt w:val="lowerLetter"/>
      <w:lvlText w:val="%8."/>
      <w:lvlJc w:val="left"/>
      <w:pPr>
        <w:tabs>
          <w:tab w:val="left" w:pos="6279"/>
        </w:tabs>
        <w:ind w:left="6279" w:hanging="360"/>
      </w:pPr>
    </w:lvl>
    <w:lvl w:ilvl="8">
      <w:start w:val="1"/>
      <w:numFmt w:val="lowerRoman"/>
      <w:lvlText w:val="%9."/>
      <w:lvlJc w:val="right"/>
      <w:pPr>
        <w:tabs>
          <w:tab w:val="left" w:pos="6999"/>
        </w:tabs>
        <w:ind w:left="6999" w:hanging="180"/>
      </w:pPr>
    </w:lvl>
  </w:abstractNum>
  <w:abstractNum w:abstractNumId="182" w15:restartNumberingAfterBreak="0">
    <w:nsid w:val="60170CF6"/>
    <w:multiLevelType w:val="multilevel"/>
    <w:tmpl w:val="60170CF6"/>
    <w:lvl w:ilvl="0">
      <w:numFmt w:val="bullet"/>
      <w:lvlText w:val="-"/>
      <w:lvlJc w:val="left"/>
      <w:pPr>
        <w:ind w:left="376" w:hanging="125"/>
      </w:pPr>
      <w:rPr>
        <w:rFonts w:ascii="Times New Roman" w:eastAsia="Times New Roman" w:hAnsi="Times New Roman" w:cs="Times New Roman" w:hint="default"/>
        <w:w w:val="100"/>
        <w:sz w:val="22"/>
        <w:szCs w:val="22"/>
        <w:lang w:val="en-US" w:eastAsia="en-US" w:bidi="ar-SA"/>
      </w:rPr>
    </w:lvl>
    <w:lvl w:ilvl="1">
      <w:numFmt w:val="bullet"/>
      <w:lvlText w:val="•"/>
      <w:lvlJc w:val="left"/>
      <w:pPr>
        <w:ind w:left="1352" w:hanging="125"/>
      </w:pPr>
      <w:rPr>
        <w:rFonts w:hint="default"/>
        <w:lang w:val="en-US" w:eastAsia="en-US" w:bidi="ar-SA"/>
      </w:rPr>
    </w:lvl>
    <w:lvl w:ilvl="2">
      <w:numFmt w:val="bullet"/>
      <w:lvlText w:val="•"/>
      <w:lvlJc w:val="left"/>
      <w:pPr>
        <w:ind w:left="2325" w:hanging="125"/>
      </w:pPr>
      <w:rPr>
        <w:rFonts w:hint="default"/>
        <w:lang w:val="en-US" w:eastAsia="en-US" w:bidi="ar-SA"/>
      </w:rPr>
    </w:lvl>
    <w:lvl w:ilvl="3">
      <w:numFmt w:val="bullet"/>
      <w:lvlText w:val="•"/>
      <w:lvlJc w:val="left"/>
      <w:pPr>
        <w:ind w:left="3297" w:hanging="125"/>
      </w:pPr>
      <w:rPr>
        <w:rFonts w:hint="default"/>
        <w:lang w:val="en-US" w:eastAsia="en-US" w:bidi="ar-SA"/>
      </w:rPr>
    </w:lvl>
    <w:lvl w:ilvl="4">
      <w:numFmt w:val="bullet"/>
      <w:lvlText w:val="•"/>
      <w:lvlJc w:val="left"/>
      <w:pPr>
        <w:ind w:left="4270" w:hanging="125"/>
      </w:pPr>
      <w:rPr>
        <w:rFonts w:hint="default"/>
        <w:lang w:val="en-US" w:eastAsia="en-US" w:bidi="ar-SA"/>
      </w:rPr>
    </w:lvl>
    <w:lvl w:ilvl="5">
      <w:numFmt w:val="bullet"/>
      <w:lvlText w:val="•"/>
      <w:lvlJc w:val="left"/>
      <w:pPr>
        <w:ind w:left="5242" w:hanging="125"/>
      </w:pPr>
      <w:rPr>
        <w:rFonts w:hint="default"/>
        <w:lang w:val="en-US" w:eastAsia="en-US" w:bidi="ar-SA"/>
      </w:rPr>
    </w:lvl>
    <w:lvl w:ilvl="6">
      <w:numFmt w:val="bullet"/>
      <w:lvlText w:val="•"/>
      <w:lvlJc w:val="left"/>
      <w:pPr>
        <w:ind w:left="6215" w:hanging="125"/>
      </w:pPr>
      <w:rPr>
        <w:rFonts w:hint="default"/>
        <w:lang w:val="en-US" w:eastAsia="en-US" w:bidi="ar-SA"/>
      </w:rPr>
    </w:lvl>
    <w:lvl w:ilvl="7">
      <w:numFmt w:val="bullet"/>
      <w:lvlText w:val="•"/>
      <w:lvlJc w:val="left"/>
      <w:pPr>
        <w:ind w:left="7187" w:hanging="125"/>
      </w:pPr>
      <w:rPr>
        <w:rFonts w:hint="default"/>
        <w:lang w:val="en-US" w:eastAsia="en-US" w:bidi="ar-SA"/>
      </w:rPr>
    </w:lvl>
    <w:lvl w:ilvl="8">
      <w:numFmt w:val="bullet"/>
      <w:lvlText w:val="•"/>
      <w:lvlJc w:val="left"/>
      <w:pPr>
        <w:ind w:left="8160" w:hanging="125"/>
      </w:pPr>
      <w:rPr>
        <w:rFonts w:hint="default"/>
        <w:lang w:val="en-US" w:eastAsia="en-US" w:bidi="ar-SA"/>
      </w:rPr>
    </w:lvl>
  </w:abstractNum>
  <w:abstractNum w:abstractNumId="183" w15:restartNumberingAfterBreak="0">
    <w:nsid w:val="612D5192"/>
    <w:multiLevelType w:val="hybridMultilevel"/>
    <w:tmpl w:val="2A405D0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4"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616708D1"/>
    <w:multiLevelType w:val="multilevel"/>
    <w:tmpl w:val="616708D1"/>
    <w:lvl w:ilvl="0">
      <w:start w:val="1"/>
      <w:numFmt w:val="decimal"/>
      <w:lvlText w:val="%1"/>
      <w:lvlJc w:val="left"/>
      <w:pPr>
        <w:ind w:left="1060" w:hanging="720"/>
      </w:pPr>
      <w:rPr>
        <w:rFonts w:hint="default"/>
        <w:lang w:val="en-US" w:eastAsia="en-US" w:bidi="ar-SA"/>
      </w:rPr>
    </w:lvl>
    <w:lvl w:ilvl="1">
      <w:start w:val="1"/>
      <w:numFmt w:val="decimal"/>
      <w:lvlText w:val="%1.%2"/>
      <w:lvlJc w:val="left"/>
      <w:pPr>
        <w:ind w:left="1060" w:hanging="720"/>
      </w:pPr>
      <w:rPr>
        <w:rFonts w:ascii="Times New Roman" w:eastAsia="Times New Roman" w:hAnsi="Times New Roman" w:cs="Times New Roman" w:hint="default"/>
        <w:b/>
        <w:bCs/>
        <w:spacing w:val="-3"/>
        <w:w w:val="98"/>
        <w:sz w:val="24"/>
        <w:szCs w:val="24"/>
        <w:lang w:val="en-US" w:eastAsia="en-US" w:bidi="ar-SA"/>
      </w:rPr>
    </w:lvl>
    <w:lvl w:ilvl="2">
      <w:start w:val="1"/>
      <w:numFmt w:val="lowerLetter"/>
      <w:lvlText w:val="%3)"/>
      <w:lvlJc w:val="left"/>
      <w:pPr>
        <w:ind w:left="1420" w:hanging="361"/>
      </w:pPr>
      <w:rPr>
        <w:rFonts w:ascii="Times New Roman" w:eastAsia="Times New Roman" w:hAnsi="Times New Roman" w:cs="Times New Roman" w:hint="default"/>
        <w:spacing w:val="-8"/>
        <w:w w:val="97"/>
        <w:sz w:val="24"/>
        <w:szCs w:val="24"/>
        <w:lang w:val="en-US" w:eastAsia="en-US" w:bidi="ar-SA"/>
      </w:rPr>
    </w:lvl>
    <w:lvl w:ilvl="3">
      <w:numFmt w:val="bullet"/>
      <w:lvlText w:val="•"/>
      <w:lvlJc w:val="left"/>
      <w:pPr>
        <w:ind w:left="3350" w:hanging="361"/>
      </w:pPr>
      <w:rPr>
        <w:rFonts w:hint="default"/>
        <w:lang w:val="en-US" w:eastAsia="en-US" w:bidi="ar-SA"/>
      </w:rPr>
    </w:lvl>
    <w:lvl w:ilvl="4">
      <w:numFmt w:val="bullet"/>
      <w:lvlText w:val="•"/>
      <w:lvlJc w:val="left"/>
      <w:pPr>
        <w:ind w:left="4315" w:hanging="361"/>
      </w:pPr>
      <w:rPr>
        <w:rFonts w:hint="default"/>
        <w:lang w:val="en-US" w:eastAsia="en-US" w:bidi="ar-SA"/>
      </w:rPr>
    </w:lvl>
    <w:lvl w:ilvl="5">
      <w:numFmt w:val="bullet"/>
      <w:lvlText w:val="•"/>
      <w:lvlJc w:val="left"/>
      <w:pPr>
        <w:ind w:left="5280" w:hanging="361"/>
      </w:pPr>
      <w:rPr>
        <w:rFonts w:hint="default"/>
        <w:lang w:val="en-US" w:eastAsia="en-US" w:bidi="ar-SA"/>
      </w:rPr>
    </w:lvl>
    <w:lvl w:ilvl="6">
      <w:numFmt w:val="bullet"/>
      <w:lvlText w:val="•"/>
      <w:lvlJc w:val="left"/>
      <w:pPr>
        <w:ind w:left="6245" w:hanging="361"/>
      </w:pPr>
      <w:rPr>
        <w:rFonts w:hint="default"/>
        <w:lang w:val="en-US" w:eastAsia="en-US" w:bidi="ar-SA"/>
      </w:rPr>
    </w:lvl>
    <w:lvl w:ilvl="7">
      <w:numFmt w:val="bullet"/>
      <w:lvlText w:val="•"/>
      <w:lvlJc w:val="left"/>
      <w:pPr>
        <w:ind w:left="7210" w:hanging="361"/>
      </w:pPr>
      <w:rPr>
        <w:rFonts w:hint="default"/>
        <w:lang w:val="en-US" w:eastAsia="en-US" w:bidi="ar-SA"/>
      </w:rPr>
    </w:lvl>
    <w:lvl w:ilvl="8">
      <w:numFmt w:val="bullet"/>
      <w:lvlText w:val="•"/>
      <w:lvlJc w:val="left"/>
      <w:pPr>
        <w:ind w:left="8175" w:hanging="361"/>
      </w:pPr>
      <w:rPr>
        <w:rFonts w:hint="default"/>
        <w:lang w:val="en-US" w:eastAsia="en-US" w:bidi="ar-SA"/>
      </w:rPr>
    </w:lvl>
  </w:abstractNum>
  <w:abstractNum w:abstractNumId="186" w15:restartNumberingAfterBreak="0">
    <w:nsid w:val="61C63583"/>
    <w:multiLevelType w:val="hybridMultilevel"/>
    <w:tmpl w:val="FD4C17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88" w15:restartNumberingAfterBreak="0">
    <w:nsid w:val="627F5B66"/>
    <w:multiLevelType w:val="multilevel"/>
    <w:tmpl w:val="627F5B6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9"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0" w15:restartNumberingAfterBreak="0">
    <w:nsid w:val="63E756B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1" w15:restartNumberingAfterBreak="0">
    <w:nsid w:val="641B1D69"/>
    <w:multiLevelType w:val="multilevel"/>
    <w:tmpl w:val="641B1D69"/>
    <w:lvl w:ilvl="0">
      <w:numFmt w:val="bullet"/>
      <w:lvlText w:val="-"/>
      <w:lvlJc w:val="left"/>
      <w:pPr>
        <w:ind w:left="1075" w:hanging="116"/>
      </w:pPr>
      <w:rPr>
        <w:rFonts w:ascii="Times New Roman" w:eastAsia="Times New Roman" w:hAnsi="Times New Roman" w:cs="Times New Roman" w:hint="default"/>
        <w:w w:val="99"/>
        <w:sz w:val="20"/>
        <w:szCs w:val="20"/>
        <w:lang w:val="en-US" w:eastAsia="en-US" w:bidi="ar-SA"/>
      </w:rPr>
    </w:lvl>
    <w:lvl w:ilvl="1">
      <w:numFmt w:val="bullet"/>
      <w:lvlText w:val="•"/>
      <w:lvlJc w:val="left"/>
      <w:pPr>
        <w:ind w:left="1982" w:hanging="116"/>
      </w:pPr>
      <w:rPr>
        <w:rFonts w:hint="default"/>
        <w:lang w:val="en-US" w:eastAsia="en-US" w:bidi="ar-SA"/>
      </w:rPr>
    </w:lvl>
    <w:lvl w:ilvl="2">
      <w:numFmt w:val="bullet"/>
      <w:lvlText w:val="•"/>
      <w:lvlJc w:val="left"/>
      <w:pPr>
        <w:ind w:left="2885" w:hanging="116"/>
      </w:pPr>
      <w:rPr>
        <w:rFonts w:hint="default"/>
        <w:lang w:val="en-US" w:eastAsia="en-US" w:bidi="ar-SA"/>
      </w:rPr>
    </w:lvl>
    <w:lvl w:ilvl="3">
      <w:numFmt w:val="bullet"/>
      <w:lvlText w:val="•"/>
      <w:lvlJc w:val="left"/>
      <w:pPr>
        <w:ind w:left="3787" w:hanging="116"/>
      </w:pPr>
      <w:rPr>
        <w:rFonts w:hint="default"/>
        <w:lang w:val="en-US" w:eastAsia="en-US" w:bidi="ar-SA"/>
      </w:rPr>
    </w:lvl>
    <w:lvl w:ilvl="4">
      <w:numFmt w:val="bullet"/>
      <w:lvlText w:val="•"/>
      <w:lvlJc w:val="left"/>
      <w:pPr>
        <w:ind w:left="4690" w:hanging="116"/>
      </w:pPr>
      <w:rPr>
        <w:rFonts w:hint="default"/>
        <w:lang w:val="en-US" w:eastAsia="en-US" w:bidi="ar-SA"/>
      </w:rPr>
    </w:lvl>
    <w:lvl w:ilvl="5">
      <w:numFmt w:val="bullet"/>
      <w:lvlText w:val="•"/>
      <w:lvlJc w:val="left"/>
      <w:pPr>
        <w:ind w:left="5592" w:hanging="116"/>
      </w:pPr>
      <w:rPr>
        <w:rFonts w:hint="default"/>
        <w:lang w:val="en-US" w:eastAsia="en-US" w:bidi="ar-SA"/>
      </w:rPr>
    </w:lvl>
    <w:lvl w:ilvl="6">
      <w:numFmt w:val="bullet"/>
      <w:lvlText w:val="•"/>
      <w:lvlJc w:val="left"/>
      <w:pPr>
        <w:ind w:left="6495" w:hanging="116"/>
      </w:pPr>
      <w:rPr>
        <w:rFonts w:hint="default"/>
        <w:lang w:val="en-US" w:eastAsia="en-US" w:bidi="ar-SA"/>
      </w:rPr>
    </w:lvl>
    <w:lvl w:ilvl="7">
      <w:numFmt w:val="bullet"/>
      <w:lvlText w:val="•"/>
      <w:lvlJc w:val="left"/>
      <w:pPr>
        <w:ind w:left="7397" w:hanging="116"/>
      </w:pPr>
      <w:rPr>
        <w:rFonts w:hint="default"/>
        <w:lang w:val="en-US" w:eastAsia="en-US" w:bidi="ar-SA"/>
      </w:rPr>
    </w:lvl>
    <w:lvl w:ilvl="8">
      <w:numFmt w:val="bullet"/>
      <w:lvlText w:val="•"/>
      <w:lvlJc w:val="left"/>
      <w:pPr>
        <w:ind w:left="8300" w:hanging="116"/>
      </w:pPr>
      <w:rPr>
        <w:rFonts w:hint="default"/>
        <w:lang w:val="en-US" w:eastAsia="en-US" w:bidi="ar-SA"/>
      </w:rPr>
    </w:lvl>
  </w:abstractNum>
  <w:abstractNum w:abstractNumId="192" w15:restartNumberingAfterBreak="0">
    <w:nsid w:val="64672040"/>
    <w:multiLevelType w:val="multilevel"/>
    <w:tmpl w:val="64672040"/>
    <w:lvl w:ilvl="0">
      <w:start w:val="1"/>
      <w:numFmt w:val="upperLetter"/>
      <w:lvlText w:val="%1."/>
      <w:lvlJc w:val="left"/>
      <w:pPr>
        <w:ind w:left="376" w:hanging="291"/>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352" w:hanging="291"/>
      </w:pPr>
      <w:rPr>
        <w:rFonts w:hint="default"/>
        <w:lang w:val="en-US" w:eastAsia="en-US" w:bidi="ar-SA"/>
      </w:rPr>
    </w:lvl>
    <w:lvl w:ilvl="2">
      <w:numFmt w:val="bullet"/>
      <w:lvlText w:val="•"/>
      <w:lvlJc w:val="left"/>
      <w:pPr>
        <w:ind w:left="2325" w:hanging="291"/>
      </w:pPr>
      <w:rPr>
        <w:rFonts w:hint="default"/>
        <w:lang w:val="en-US" w:eastAsia="en-US" w:bidi="ar-SA"/>
      </w:rPr>
    </w:lvl>
    <w:lvl w:ilvl="3">
      <w:numFmt w:val="bullet"/>
      <w:lvlText w:val="•"/>
      <w:lvlJc w:val="left"/>
      <w:pPr>
        <w:ind w:left="3297" w:hanging="291"/>
      </w:pPr>
      <w:rPr>
        <w:rFonts w:hint="default"/>
        <w:lang w:val="en-US" w:eastAsia="en-US" w:bidi="ar-SA"/>
      </w:rPr>
    </w:lvl>
    <w:lvl w:ilvl="4">
      <w:numFmt w:val="bullet"/>
      <w:lvlText w:val="•"/>
      <w:lvlJc w:val="left"/>
      <w:pPr>
        <w:ind w:left="4270" w:hanging="291"/>
      </w:pPr>
      <w:rPr>
        <w:rFonts w:hint="default"/>
        <w:lang w:val="en-US" w:eastAsia="en-US" w:bidi="ar-SA"/>
      </w:rPr>
    </w:lvl>
    <w:lvl w:ilvl="5">
      <w:numFmt w:val="bullet"/>
      <w:lvlText w:val="•"/>
      <w:lvlJc w:val="left"/>
      <w:pPr>
        <w:ind w:left="5242" w:hanging="291"/>
      </w:pPr>
      <w:rPr>
        <w:rFonts w:hint="default"/>
        <w:lang w:val="en-US" w:eastAsia="en-US" w:bidi="ar-SA"/>
      </w:rPr>
    </w:lvl>
    <w:lvl w:ilvl="6">
      <w:numFmt w:val="bullet"/>
      <w:lvlText w:val="•"/>
      <w:lvlJc w:val="left"/>
      <w:pPr>
        <w:ind w:left="6215" w:hanging="291"/>
      </w:pPr>
      <w:rPr>
        <w:rFonts w:hint="default"/>
        <w:lang w:val="en-US" w:eastAsia="en-US" w:bidi="ar-SA"/>
      </w:rPr>
    </w:lvl>
    <w:lvl w:ilvl="7">
      <w:numFmt w:val="bullet"/>
      <w:lvlText w:val="•"/>
      <w:lvlJc w:val="left"/>
      <w:pPr>
        <w:ind w:left="7187" w:hanging="291"/>
      </w:pPr>
      <w:rPr>
        <w:rFonts w:hint="default"/>
        <w:lang w:val="en-US" w:eastAsia="en-US" w:bidi="ar-SA"/>
      </w:rPr>
    </w:lvl>
    <w:lvl w:ilvl="8">
      <w:numFmt w:val="bullet"/>
      <w:lvlText w:val="•"/>
      <w:lvlJc w:val="left"/>
      <w:pPr>
        <w:ind w:left="8160" w:hanging="291"/>
      </w:pPr>
      <w:rPr>
        <w:rFonts w:hint="default"/>
        <w:lang w:val="en-US" w:eastAsia="en-US" w:bidi="ar-SA"/>
      </w:rPr>
    </w:lvl>
  </w:abstractNum>
  <w:abstractNum w:abstractNumId="193" w15:restartNumberingAfterBreak="0">
    <w:nsid w:val="65017A05"/>
    <w:multiLevelType w:val="singleLevel"/>
    <w:tmpl w:val="65017A05"/>
    <w:lvl w:ilvl="0">
      <w:start w:val="1"/>
      <w:numFmt w:val="bullet"/>
      <w:lvlText w:val=""/>
      <w:lvlJc w:val="left"/>
      <w:pPr>
        <w:ind w:left="420" w:hanging="420"/>
      </w:pPr>
      <w:rPr>
        <w:rFonts w:ascii="Wingdings" w:hAnsi="Wingdings" w:hint="default"/>
      </w:rPr>
    </w:lvl>
  </w:abstractNum>
  <w:abstractNum w:abstractNumId="194" w15:restartNumberingAfterBreak="0">
    <w:nsid w:val="65280A24"/>
    <w:multiLevelType w:val="multilevel"/>
    <w:tmpl w:val="65280A24"/>
    <w:lvl w:ilvl="0">
      <w:start w:val="1"/>
      <w:numFmt w:val="decimal"/>
      <w:lvlText w:val="%1."/>
      <w:lvlJc w:val="left"/>
      <w:pPr>
        <w:ind w:left="395" w:hanging="250"/>
      </w:pPr>
      <w:rPr>
        <w:rFonts w:ascii="Times New Roman" w:eastAsia="Times New Roman" w:hAnsi="Times New Roman" w:cs="Times New Roman" w:hint="default"/>
        <w:spacing w:val="-3"/>
        <w:w w:val="100"/>
        <w:sz w:val="22"/>
        <w:szCs w:val="22"/>
        <w:lang w:val="en-US" w:eastAsia="en-US" w:bidi="ar-SA"/>
      </w:rPr>
    </w:lvl>
    <w:lvl w:ilvl="1">
      <w:numFmt w:val="bullet"/>
      <w:lvlText w:val="•"/>
      <w:lvlJc w:val="left"/>
      <w:pPr>
        <w:ind w:left="1370" w:hanging="250"/>
      </w:pPr>
      <w:rPr>
        <w:rFonts w:hint="default"/>
        <w:lang w:val="en-US" w:eastAsia="en-US" w:bidi="ar-SA"/>
      </w:rPr>
    </w:lvl>
    <w:lvl w:ilvl="2">
      <w:numFmt w:val="bullet"/>
      <w:lvlText w:val="•"/>
      <w:lvlJc w:val="left"/>
      <w:pPr>
        <w:ind w:left="2341" w:hanging="250"/>
      </w:pPr>
      <w:rPr>
        <w:rFonts w:hint="default"/>
        <w:lang w:val="en-US" w:eastAsia="en-US" w:bidi="ar-SA"/>
      </w:rPr>
    </w:lvl>
    <w:lvl w:ilvl="3">
      <w:numFmt w:val="bullet"/>
      <w:lvlText w:val="•"/>
      <w:lvlJc w:val="left"/>
      <w:pPr>
        <w:ind w:left="3311" w:hanging="250"/>
      </w:pPr>
      <w:rPr>
        <w:rFonts w:hint="default"/>
        <w:lang w:val="en-US" w:eastAsia="en-US" w:bidi="ar-SA"/>
      </w:rPr>
    </w:lvl>
    <w:lvl w:ilvl="4">
      <w:numFmt w:val="bullet"/>
      <w:lvlText w:val="•"/>
      <w:lvlJc w:val="left"/>
      <w:pPr>
        <w:ind w:left="4282" w:hanging="250"/>
      </w:pPr>
      <w:rPr>
        <w:rFonts w:hint="default"/>
        <w:lang w:val="en-US" w:eastAsia="en-US" w:bidi="ar-SA"/>
      </w:rPr>
    </w:lvl>
    <w:lvl w:ilvl="5">
      <w:numFmt w:val="bullet"/>
      <w:lvlText w:val="•"/>
      <w:lvlJc w:val="left"/>
      <w:pPr>
        <w:ind w:left="5252" w:hanging="250"/>
      </w:pPr>
      <w:rPr>
        <w:rFonts w:hint="default"/>
        <w:lang w:val="en-US" w:eastAsia="en-US" w:bidi="ar-SA"/>
      </w:rPr>
    </w:lvl>
    <w:lvl w:ilvl="6">
      <w:numFmt w:val="bullet"/>
      <w:lvlText w:val="•"/>
      <w:lvlJc w:val="left"/>
      <w:pPr>
        <w:ind w:left="6223" w:hanging="250"/>
      </w:pPr>
      <w:rPr>
        <w:rFonts w:hint="default"/>
        <w:lang w:val="en-US" w:eastAsia="en-US" w:bidi="ar-SA"/>
      </w:rPr>
    </w:lvl>
    <w:lvl w:ilvl="7">
      <w:numFmt w:val="bullet"/>
      <w:lvlText w:val="•"/>
      <w:lvlJc w:val="left"/>
      <w:pPr>
        <w:ind w:left="7193" w:hanging="250"/>
      </w:pPr>
      <w:rPr>
        <w:rFonts w:hint="default"/>
        <w:lang w:val="en-US" w:eastAsia="en-US" w:bidi="ar-SA"/>
      </w:rPr>
    </w:lvl>
    <w:lvl w:ilvl="8">
      <w:numFmt w:val="bullet"/>
      <w:lvlText w:val="•"/>
      <w:lvlJc w:val="left"/>
      <w:pPr>
        <w:ind w:left="8164" w:hanging="250"/>
      </w:pPr>
      <w:rPr>
        <w:rFonts w:hint="default"/>
        <w:lang w:val="en-US" w:eastAsia="en-US" w:bidi="ar-SA"/>
      </w:rPr>
    </w:lvl>
  </w:abstractNum>
  <w:abstractNum w:abstractNumId="195" w15:restartNumberingAfterBreak="0">
    <w:nsid w:val="667573D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6" w15:restartNumberingAfterBreak="0">
    <w:nsid w:val="667D2963"/>
    <w:multiLevelType w:val="multilevel"/>
    <w:tmpl w:val="667D2963"/>
    <w:lvl w:ilvl="0">
      <w:start w:val="1"/>
      <w:numFmt w:val="lowerRoman"/>
      <w:pStyle w:val="Titleofchapter"/>
      <w:lvlText w:val="%1)"/>
      <w:lvlJc w:val="left"/>
      <w:pPr>
        <w:tabs>
          <w:tab w:val="left" w:pos="1440"/>
        </w:tabs>
        <w:ind w:left="1440" w:hanging="72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97" w15:restartNumberingAfterBreak="0">
    <w:nsid w:val="67475C53"/>
    <w:multiLevelType w:val="multilevel"/>
    <w:tmpl w:val="67475C53"/>
    <w:lvl w:ilvl="0">
      <w:start w:val="1"/>
      <w:numFmt w:val="decimal"/>
      <w:lvlText w:val="%1"/>
      <w:lvlJc w:val="left"/>
      <w:pPr>
        <w:ind w:left="959" w:hanging="720"/>
      </w:pPr>
      <w:rPr>
        <w:rFonts w:hint="default"/>
        <w:lang w:val="en-US" w:eastAsia="en-US" w:bidi="ar-SA"/>
      </w:rPr>
    </w:lvl>
    <w:lvl w:ilvl="1">
      <w:numFmt w:val="decimal"/>
      <w:lvlText w:val="%1.%2"/>
      <w:lvlJc w:val="left"/>
      <w:pPr>
        <w:ind w:left="959" w:hanging="720"/>
      </w:pPr>
      <w:rPr>
        <w:rFonts w:hint="default"/>
        <w:b/>
        <w:bCs/>
        <w:spacing w:val="0"/>
        <w:w w:val="99"/>
        <w:u w:val="single" w:color="000000"/>
        <w:lang w:val="en-US" w:eastAsia="en-US" w:bidi="ar-SA"/>
      </w:rPr>
    </w:lvl>
    <w:lvl w:ilvl="2">
      <w:start w:val="1"/>
      <w:numFmt w:val="decimal"/>
      <w:lvlText w:val="%1.%2.%3"/>
      <w:lvlJc w:val="left"/>
      <w:pPr>
        <w:ind w:left="959" w:hanging="720"/>
      </w:pPr>
      <w:rPr>
        <w:rFonts w:ascii="Times New Roman" w:eastAsia="Times New Roman" w:hAnsi="Times New Roman" w:cs="Times New Roman" w:hint="default"/>
        <w:spacing w:val="0"/>
        <w:w w:val="99"/>
        <w:sz w:val="20"/>
        <w:szCs w:val="20"/>
        <w:lang w:val="en-US" w:eastAsia="en-US" w:bidi="ar-SA"/>
      </w:rPr>
    </w:lvl>
    <w:lvl w:ilvl="3">
      <w:start w:val="1"/>
      <w:numFmt w:val="lowerLetter"/>
      <w:lvlText w:val="%4)"/>
      <w:lvlJc w:val="left"/>
      <w:pPr>
        <w:ind w:left="1320" w:hanging="361"/>
      </w:pPr>
      <w:rPr>
        <w:rFonts w:ascii="Times New Roman" w:eastAsia="Times New Roman" w:hAnsi="Times New Roman" w:cs="Times New Roman" w:hint="default"/>
        <w:w w:val="99"/>
        <w:sz w:val="20"/>
        <w:szCs w:val="20"/>
        <w:lang w:val="en-US" w:eastAsia="en-US" w:bidi="ar-SA"/>
      </w:rPr>
    </w:lvl>
    <w:lvl w:ilvl="4">
      <w:numFmt w:val="bullet"/>
      <w:lvlText w:val="•"/>
      <w:lvlJc w:val="left"/>
      <w:pPr>
        <w:ind w:left="4248" w:hanging="361"/>
      </w:pPr>
      <w:rPr>
        <w:rFonts w:hint="default"/>
        <w:lang w:val="en-US" w:eastAsia="en-US" w:bidi="ar-SA"/>
      </w:rPr>
    </w:lvl>
    <w:lvl w:ilvl="5">
      <w:numFmt w:val="bullet"/>
      <w:lvlText w:val="•"/>
      <w:lvlJc w:val="left"/>
      <w:pPr>
        <w:ind w:left="5224" w:hanging="361"/>
      </w:pPr>
      <w:rPr>
        <w:rFonts w:hint="default"/>
        <w:lang w:val="en-US" w:eastAsia="en-US" w:bidi="ar-SA"/>
      </w:rPr>
    </w:lvl>
    <w:lvl w:ilvl="6">
      <w:numFmt w:val="bullet"/>
      <w:lvlText w:val="•"/>
      <w:lvlJc w:val="left"/>
      <w:pPr>
        <w:ind w:left="6200" w:hanging="361"/>
      </w:pPr>
      <w:rPr>
        <w:rFonts w:hint="default"/>
        <w:lang w:val="en-US" w:eastAsia="en-US" w:bidi="ar-SA"/>
      </w:rPr>
    </w:lvl>
    <w:lvl w:ilvl="7">
      <w:numFmt w:val="bullet"/>
      <w:lvlText w:val="•"/>
      <w:lvlJc w:val="left"/>
      <w:pPr>
        <w:ind w:left="7177" w:hanging="361"/>
      </w:pPr>
      <w:rPr>
        <w:rFonts w:hint="default"/>
        <w:lang w:val="en-US" w:eastAsia="en-US" w:bidi="ar-SA"/>
      </w:rPr>
    </w:lvl>
    <w:lvl w:ilvl="8">
      <w:numFmt w:val="bullet"/>
      <w:lvlText w:val="•"/>
      <w:lvlJc w:val="left"/>
      <w:pPr>
        <w:ind w:left="8153" w:hanging="361"/>
      </w:pPr>
      <w:rPr>
        <w:rFonts w:hint="default"/>
        <w:lang w:val="en-US" w:eastAsia="en-US" w:bidi="ar-SA"/>
      </w:rPr>
    </w:lvl>
  </w:abstractNum>
  <w:abstractNum w:abstractNumId="198"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9"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9CC06FC"/>
    <w:multiLevelType w:val="multilevel"/>
    <w:tmpl w:val="69CC06FC"/>
    <w:lvl w:ilvl="0">
      <w:start w:val="1"/>
      <w:numFmt w:val="upperLetter"/>
      <w:lvlText w:val="%1."/>
      <w:lvlJc w:val="left"/>
      <w:pPr>
        <w:ind w:left="669" w:hanging="274"/>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604" w:hanging="274"/>
      </w:pPr>
      <w:rPr>
        <w:rFonts w:hint="default"/>
        <w:lang w:val="en-US" w:eastAsia="en-US" w:bidi="ar-SA"/>
      </w:rPr>
    </w:lvl>
    <w:lvl w:ilvl="2">
      <w:numFmt w:val="bullet"/>
      <w:lvlText w:val="•"/>
      <w:lvlJc w:val="left"/>
      <w:pPr>
        <w:ind w:left="2549" w:hanging="274"/>
      </w:pPr>
      <w:rPr>
        <w:rFonts w:hint="default"/>
        <w:lang w:val="en-US" w:eastAsia="en-US" w:bidi="ar-SA"/>
      </w:rPr>
    </w:lvl>
    <w:lvl w:ilvl="3">
      <w:numFmt w:val="bullet"/>
      <w:lvlText w:val="•"/>
      <w:lvlJc w:val="left"/>
      <w:pPr>
        <w:ind w:left="3493" w:hanging="274"/>
      </w:pPr>
      <w:rPr>
        <w:rFonts w:hint="default"/>
        <w:lang w:val="en-US" w:eastAsia="en-US" w:bidi="ar-SA"/>
      </w:rPr>
    </w:lvl>
    <w:lvl w:ilvl="4">
      <w:numFmt w:val="bullet"/>
      <w:lvlText w:val="•"/>
      <w:lvlJc w:val="left"/>
      <w:pPr>
        <w:ind w:left="4438" w:hanging="274"/>
      </w:pPr>
      <w:rPr>
        <w:rFonts w:hint="default"/>
        <w:lang w:val="en-US" w:eastAsia="en-US" w:bidi="ar-SA"/>
      </w:rPr>
    </w:lvl>
    <w:lvl w:ilvl="5">
      <w:numFmt w:val="bullet"/>
      <w:lvlText w:val="•"/>
      <w:lvlJc w:val="left"/>
      <w:pPr>
        <w:ind w:left="5382" w:hanging="274"/>
      </w:pPr>
      <w:rPr>
        <w:rFonts w:hint="default"/>
        <w:lang w:val="en-US" w:eastAsia="en-US" w:bidi="ar-SA"/>
      </w:rPr>
    </w:lvl>
    <w:lvl w:ilvl="6">
      <w:numFmt w:val="bullet"/>
      <w:lvlText w:val="•"/>
      <w:lvlJc w:val="left"/>
      <w:pPr>
        <w:ind w:left="6327" w:hanging="274"/>
      </w:pPr>
      <w:rPr>
        <w:rFonts w:hint="default"/>
        <w:lang w:val="en-US" w:eastAsia="en-US" w:bidi="ar-SA"/>
      </w:rPr>
    </w:lvl>
    <w:lvl w:ilvl="7">
      <w:numFmt w:val="bullet"/>
      <w:lvlText w:val="•"/>
      <w:lvlJc w:val="left"/>
      <w:pPr>
        <w:ind w:left="7271" w:hanging="274"/>
      </w:pPr>
      <w:rPr>
        <w:rFonts w:hint="default"/>
        <w:lang w:val="en-US" w:eastAsia="en-US" w:bidi="ar-SA"/>
      </w:rPr>
    </w:lvl>
    <w:lvl w:ilvl="8">
      <w:numFmt w:val="bullet"/>
      <w:lvlText w:val="•"/>
      <w:lvlJc w:val="left"/>
      <w:pPr>
        <w:ind w:left="8216" w:hanging="274"/>
      </w:pPr>
      <w:rPr>
        <w:rFonts w:hint="default"/>
        <w:lang w:val="en-US" w:eastAsia="en-US" w:bidi="ar-SA"/>
      </w:rPr>
    </w:lvl>
  </w:abstractNum>
  <w:abstractNum w:abstractNumId="201" w15:restartNumberingAfterBreak="0">
    <w:nsid w:val="6A2C6E1F"/>
    <w:multiLevelType w:val="multilevel"/>
    <w:tmpl w:val="6A2C6E1F"/>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2" w15:restartNumberingAfterBreak="0">
    <w:nsid w:val="6A423EF9"/>
    <w:multiLevelType w:val="multilevel"/>
    <w:tmpl w:val="6A423EF9"/>
    <w:lvl w:ilvl="0">
      <w:start w:val="1"/>
      <w:numFmt w:val="decimal"/>
      <w:isLgl/>
      <w:lvlText w:val="%1."/>
      <w:lvlJc w:val="left"/>
      <w:pPr>
        <w:tabs>
          <w:tab w:val="left" w:pos="432"/>
        </w:tabs>
        <w:ind w:left="432" w:hanging="432"/>
      </w:pPr>
      <w:rPr>
        <w:rFonts w:hint="default"/>
        <w:b/>
        <w:i w:val="0"/>
        <w:sz w:val="32"/>
        <w:szCs w:val="32"/>
      </w:rPr>
    </w:lvl>
    <w:lvl w:ilvl="1">
      <w:start w:val="1"/>
      <w:numFmt w:val="lowerLetter"/>
      <w:lvlText w:val="(%2)"/>
      <w:lvlJc w:val="left"/>
      <w:pPr>
        <w:tabs>
          <w:tab w:val="left" w:pos="504"/>
        </w:tabs>
        <w:ind w:left="504" w:hanging="504"/>
      </w:pPr>
      <w:rPr>
        <w:rFonts w:hint="default"/>
        <w:b w:val="0"/>
        <w:i w:val="0"/>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03" w15:restartNumberingAfterBreak="0">
    <w:nsid w:val="6AC44023"/>
    <w:multiLevelType w:val="multilevel"/>
    <w:tmpl w:val="6AC44023"/>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04" w15:restartNumberingAfterBreak="0">
    <w:nsid w:val="6B560DA9"/>
    <w:multiLevelType w:val="multilevel"/>
    <w:tmpl w:val="6B560DA9"/>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6B667FE9"/>
    <w:multiLevelType w:val="multilevel"/>
    <w:tmpl w:val="6B667FE9"/>
    <w:lvl w:ilvl="0">
      <w:start w:val="1"/>
      <w:numFmt w:val="decimal"/>
      <w:lvlText w:val="%1."/>
      <w:lvlJc w:val="left"/>
      <w:pPr>
        <w:ind w:left="395" w:hanging="233"/>
        <w:jc w:val="right"/>
      </w:pPr>
      <w:rPr>
        <w:rFonts w:ascii="Times New Roman" w:eastAsia="Times New Roman" w:hAnsi="Times New Roman" w:cs="Times New Roman" w:hint="default"/>
        <w:spacing w:val="-3"/>
        <w:w w:val="100"/>
        <w:sz w:val="22"/>
        <w:szCs w:val="22"/>
        <w:lang w:val="en-US" w:eastAsia="en-US" w:bidi="ar-SA"/>
      </w:rPr>
    </w:lvl>
    <w:lvl w:ilvl="1">
      <w:numFmt w:val="bullet"/>
      <w:lvlText w:val="•"/>
      <w:lvlJc w:val="left"/>
      <w:pPr>
        <w:ind w:left="1370" w:hanging="233"/>
      </w:pPr>
      <w:rPr>
        <w:rFonts w:hint="default"/>
        <w:lang w:val="en-US" w:eastAsia="en-US" w:bidi="ar-SA"/>
      </w:rPr>
    </w:lvl>
    <w:lvl w:ilvl="2">
      <w:numFmt w:val="bullet"/>
      <w:lvlText w:val="•"/>
      <w:lvlJc w:val="left"/>
      <w:pPr>
        <w:ind w:left="2341" w:hanging="233"/>
      </w:pPr>
      <w:rPr>
        <w:rFonts w:hint="default"/>
        <w:lang w:val="en-US" w:eastAsia="en-US" w:bidi="ar-SA"/>
      </w:rPr>
    </w:lvl>
    <w:lvl w:ilvl="3">
      <w:numFmt w:val="bullet"/>
      <w:lvlText w:val="•"/>
      <w:lvlJc w:val="left"/>
      <w:pPr>
        <w:ind w:left="3311" w:hanging="233"/>
      </w:pPr>
      <w:rPr>
        <w:rFonts w:hint="default"/>
        <w:lang w:val="en-US" w:eastAsia="en-US" w:bidi="ar-SA"/>
      </w:rPr>
    </w:lvl>
    <w:lvl w:ilvl="4">
      <w:numFmt w:val="bullet"/>
      <w:lvlText w:val="•"/>
      <w:lvlJc w:val="left"/>
      <w:pPr>
        <w:ind w:left="4282" w:hanging="233"/>
      </w:pPr>
      <w:rPr>
        <w:rFonts w:hint="default"/>
        <w:lang w:val="en-US" w:eastAsia="en-US" w:bidi="ar-SA"/>
      </w:rPr>
    </w:lvl>
    <w:lvl w:ilvl="5">
      <w:numFmt w:val="bullet"/>
      <w:lvlText w:val="•"/>
      <w:lvlJc w:val="left"/>
      <w:pPr>
        <w:ind w:left="5252" w:hanging="233"/>
      </w:pPr>
      <w:rPr>
        <w:rFonts w:hint="default"/>
        <w:lang w:val="en-US" w:eastAsia="en-US" w:bidi="ar-SA"/>
      </w:rPr>
    </w:lvl>
    <w:lvl w:ilvl="6">
      <w:numFmt w:val="bullet"/>
      <w:lvlText w:val="•"/>
      <w:lvlJc w:val="left"/>
      <w:pPr>
        <w:ind w:left="6223" w:hanging="233"/>
      </w:pPr>
      <w:rPr>
        <w:rFonts w:hint="default"/>
        <w:lang w:val="en-US" w:eastAsia="en-US" w:bidi="ar-SA"/>
      </w:rPr>
    </w:lvl>
    <w:lvl w:ilvl="7">
      <w:numFmt w:val="bullet"/>
      <w:lvlText w:val="•"/>
      <w:lvlJc w:val="left"/>
      <w:pPr>
        <w:ind w:left="7193" w:hanging="233"/>
      </w:pPr>
      <w:rPr>
        <w:rFonts w:hint="default"/>
        <w:lang w:val="en-US" w:eastAsia="en-US" w:bidi="ar-SA"/>
      </w:rPr>
    </w:lvl>
    <w:lvl w:ilvl="8">
      <w:numFmt w:val="bullet"/>
      <w:lvlText w:val="•"/>
      <w:lvlJc w:val="left"/>
      <w:pPr>
        <w:ind w:left="8164" w:hanging="233"/>
      </w:pPr>
      <w:rPr>
        <w:rFonts w:hint="default"/>
        <w:lang w:val="en-US" w:eastAsia="en-US" w:bidi="ar-SA"/>
      </w:rPr>
    </w:lvl>
  </w:abstractNum>
  <w:abstractNum w:abstractNumId="206" w15:restartNumberingAfterBreak="0">
    <w:nsid w:val="6B6C5B68"/>
    <w:multiLevelType w:val="multilevel"/>
    <w:tmpl w:val="6B6C5B68"/>
    <w:lvl w:ilvl="0">
      <w:numFmt w:val="bullet"/>
      <w:lvlText w:val="-"/>
      <w:lvlJc w:val="left"/>
      <w:pPr>
        <w:ind w:left="1022" w:hanging="286"/>
      </w:pPr>
      <w:rPr>
        <w:rFonts w:ascii="Times New Roman" w:eastAsia="Times New Roman" w:hAnsi="Times New Roman" w:cs="Times New Roman" w:hint="default"/>
        <w:w w:val="100"/>
        <w:sz w:val="22"/>
        <w:szCs w:val="22"/>
        <w:lang w:val="en-US" w:eastAsia="en-US" w:bidi="ar-SA"/>
      </w:rPr>
    </w:lvl>
    <w:lvl w:ilvl="1">
      <w:numFmt w:val="bullet"/>
      <w:lvlText w:val="•"/>
      <w:lvlJc w:val="left"/>
      <w:pPr>
        <w:ind w:left="1928" w:hanging="286"/>
      </w:pPr>
      <w:rPr>
        <w:rFonts w:hint="default"/>
        <w:lang w:val="en-US" w:eastAsia="en-US" w:bidi="ar-SA"/>
      </w:rPr>
    </w:lvl>
    <w:lvl w:ilvl="2">
      <w:numFmt w:val="bullet"/>
      <w:lvlText w:val="•"/>
      <w:lvlJc w:val="left"/>
      <w:pPr>
        <w:ind w:left="2837" w:hanging="286"/>
      </w:pPr>
      <w:rPr>
        <w:rFonts w:hint="default"/>
        <w:lang w:val="en-US" w:eastAsia="en-US" w:bidi="ar-SA"/>
      </w:rPr>
    </w:lvl>
    <w:lvl w:ilvl="3">
      <w:numFmt w:val="bullet"/>
      <w:lvlText w:val="•"/>
      <w:lvlJc w:val="left"/>
      <w:pPr>
        <w:ind w:left="3745" w:hanging="286"/>
      </w:pPr>
      <w:rPr>
        <w:rFonts w:hint="default"/>
        <w:lang w:val="en-US" w:eastAsia="en-US" w:bidi="ar-SA"/>
      </w:rPr>
    </w:lvl>
    <w:lvl w:ilvl="4">
      <w:numFmt w:val="bullet"/>
      <w:lvlText w:val="•"/>
      <w:lvlJc w:val="left"/>
      <w:pPr>
        <w:ind w:left="4654" w:hanging="286"/>
      </w:pPr>
      <w:rPr>
        <w:rFonts w:hint="default"/>
        <w:lang w:val="en-US" w:eastAsia="en-US" w:bidi="ar-SA"/>
      </w:rPr>
    </w:lvl>
    <w:lvl w:ilvl="5">
      <w:numFmt w:val="bullet"/>
      <w:lvlText w:val="•"/>
      <w:lvlJc w:val="left"/>
      <w:pPr>
        <w:ind w:left="5562" w:hanging="286"/>
      </w:pPr>
      <w:rPr>
        <w:rFonts w:hint="default"/>
        <w:lang w:val="en-US" w:eastAsia="en-US" w:bidi="ar-SA"/>
      </w:rPr>
    </w:lvl>
    <w:lvl w:ilvl="6">
      <w:numFmt w:val="bullet"/>
      <w:lvlText w:val="•"/>
      <w:lvlJc w:val="left"/>
      <w:pPr>
        <w:ind w:left="6471" w:hanging="286"/>
      </w:pPr>
      <w:rPr>
        <w:rFonts w:hint="default"/>
        <w:lang w:val="en-US" w:eastAsia="en-US" w:bidi="ar-SA"/>
      </w:rPr>
    </w:lvl>
    <w:lvl w:ilvl="7">
      <w:numFmt w:val="bullet"/>
      <w:lvlText w:val="•"/>
      <w:lvlJc w:val="left"/>
      <w:pPr>
        <w:ind w:left="7379" w:hanging="286"/>
      </w:pPr>
      <w:rPr>
        <w:rFonts w:hint="default"/>
        <w:lang w:val="en-US" w:eastAsia="en-US" w:bidi="ar-SA"/>
      </w:rPr>
    </w:lvl>
    <w:lvl w:ilvl="8">
      <w:numFmt w:val="bullet"/>
      <w:lvlText w:val="•"/>
      <w:lvlJc w:val="left"/>
      <w:pPr>
        <w:ind w:left="8288" w:hanging="286"/>
      </w:pPr>
      <w:rPr>
        <w:rFonts w:hint="default"/>
        <w:lang w:val="en-US" w:eastAsia="en-US" w:bidi="ar-SA"/>
      </w:rPr>
    </w:lvl>
  </w:abstractNum>
  <w:abstractNum w:abstractNumId="207" w15:restartNumberingAfterBreak="0">
    <w:nsid w:val="6CE97BBA"/>
    <w:multiLevelType w:val="multilevel"/>
    <w:tmpl w:val="6CE97BBA"/>
    <w:lvl w:ilvl="0">
      <w:start w:val="1"/>
      <w:numFmt w:val="lowerLetter"/>
      <w:lvlText w:val="(%1)"/>
      <w:lvlJc w:val="left"/>
      <w:pPr>
        <w:ind w:left="720" w:hanging="360"/>
      </w:pPr>
      <w:rPr>
        <w:rFonts w:hint="default"/>
        <w:b w:val="0"/>
        <w:i w:val="0"/>
        <w:lang w:val="en-A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D5A684A"/>
    <w:multiLevelType w:val="multilevel"/>
    <w:tmpl w:val="6D5A68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6DC901FC"/>
    <w:multiLevelType w:val="multilevel"/>
    <w:tmpl w:val="6DC901FC"/>
    <w:lvl w:ilvl="0">
      <w:start w:val="1"/>
      <w:numFmt w:val="decimal"/>
      <w:pStyle w:val="Style12"/>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F310986"/>
    <w:multiLevelType w:val="multilevel"/>
    <w:tmpl w:val="6F310986"/>
    <w:lvl w:ilvl="0">
      <w:start w:val="1"/>
      <w:numFmt w:val="upperLetter"/>
      <w:lvlText w:val="%1."/>
      <w:lvlJc w:val="left"/>
      <w:pPr>
        <w:ind w:left="395" w:hanging="281"/>
      </w:pPr>
      <w:rPr>
        <w:rFonts w:ascii="Times New Roman" w:eastAsia="Times New Roman" w:hAnsi="Times New Roman" w:cs="Times New Roman" w:hint="default"/>
        <w:spacing w:val="-1"/>
        <w:w w:val="100"/>
        <w:sz w:val="22"/>
        <w:szCs w:val="22"/>
        <w:lang w:val="en-US" w:eastAsia="en-US" w:bidi="ar-SA"/>
      </w:rPr>
    </w:lvl>
    <w:lvl w:ilvl="1">
      <w:numFmt w:val="bullet"/>
      <w:lvlText w:val="•"/>
      <w:lvlJc w:val="left"/>
      <w:pPr>
        <w:ind w:left="1370" w:hanging="281"/>
      </w:pPr>
      <w:rPr>
        <w:rFonts w:hint="default"/>
        <w:lang w:val="en-US" w:eastAsia="en-US" w:bidi="ar-SA"/>
      </w:rPr>
    </w:lvl>
    <w:lvl w:ilvl="2">
      <w:numFmt w:val="bullet"/>
      <w:lvlText w:val="•"/>
      <w:lvlJc w:val="left"/>
      <w:pPr>
        <w:ind w:left="2341" w:hanging="281"/>
      </w:pPr>
      <w:rPr>
        <w:rFonts w:hint="default"/>
        <w:lang w:val="en-US" w:eastAsia="en-US" w:bidi="ar-SA"/>
      </w:rPr>
    </w:lvl>
    <w:lvl w:ilvl="3">
      <w:numFmt w:val="bullet"/>
      <w:lvlText w:val="•"/>
      <w:lvlJc w:val="left"/>
      <w:pPr>
        <w:ind w:left="3311" w:hanging="281"/>
      </w:pPr>
      <w:rPr>
        <w:rFonts w:hint="default"/>
        <w:lang w:val="en-US" w:eastAsia="en-US" w:bidi="ar-SA"/>
      </w:rPr>
    </w:lvl>
    <w:lvl w:ilvl="4">
      <w:numFmt w:val="bullet"/>
      <w:lvlText w:val="•"/>
      <w:lvlJc w:val="left"/>
      <w:pPr>
        <w:ind w:left="4282" w:hanging="281"/>
      </w:pPr>
      <w:rPr>
        <w:rFonts w:hint="default"/>
        <w:lang w:val="en-US" w:eastAsia="en-US" w:bidi="ar-SA"/>
      </w:rPr>
    </w:lvl>
    <w:lvl w:ilvl="5">
      <w:numFmt w:val="bullet"/>
      <w:lvlText w:val="•"/>
      <w:lvlJc w:val="left"/>
      <w:pPr>
        <w:ind w:left="5252" w:hanging="281"/>
      </w:pPr>
      <w:rPr>
        <w:rFonts w:hint="default"/>
        <w:lang w:val="en-US" w:eastAsia="en-US" w:bidi="ar-SA"/>
      </w:rPr>
    </w:lvl>
    <w:lvl w:ilvl="6">
      <w:numFmt w:val="bullet"/>
      <w:lvlText w:val="•"/>
      <w:lvlJc w:val="left"/>
      <w:pPr>
        <w:ind w:left="6223" w:hanging="281"/>
      </w:pPr>
      <w:rPr>
        <w:rFonts w:hint="default"/>
        <w:lang w:val="en-US" w:eastAsia="en-US" w:bidi="ar-SA"/>
      </w:rPr>
    </w:lvl>
    <w:lvl w:ilvl="7">
      <w:numFmt w:val="bullet"/>
      <w:lvlText w:val="•"/>
      <w:lvlJc w:val="left"/>
      <w:pPr>
        <w:ind w:left="7193" w:hanging="281"/>
      </w:pPr>
      <w:rPr>
        <w:rFonts w:hint="default"/>
        <w:lang w:val="en-US" w:eastAsia="en-US" w:bidi="ar-SA"/>
      </w:rPr>
    </w:lvl>
    <w:lvl w:ilvl="8">
      <w:numFmt w:val="bullet"/>
      <w:lvlText w:val="•"/>
      <w:lvlJc w:val="left"/>
      <w:pPr>
        <w:ind w:left="8164" w:hanging="281"/>
      </w:pPr>
      <w:rPr>
        <w:rFonts w:hint="default"/>
        <w:lang w:val="en-US" w:eastAsia="en-US" w:bidi="ar-SA"/>
      </w:rPr>
    </w:lvl>
  </w:abstractNum>
  <w:abstractNum w:abstractNumId="212" w15:restartNumberingAfterBreak="0">
    <w:nsid w:val="6FAF6E20"/>
    <w:multiLevelType w:val="singleLevel"/>
    <w:tmpl w:val="6FAF6E20"/>
    <w:lvl w:ilvl="0">
      <w:start w:val="1"/>
      <w:numFmt w:val="lowerLetter"/>
      <w:pStyle w:val="MemoNumHd2"/>
      <w:lvlText w:val="(%1)"/>
      <w:lvlJc w:val="left"/>
      <w:pPr>
        <w:tabs>
          <w:tab w:val="left" w:pos="951"/>
        </w:tabs>
        <w:ind w:left="951" w:hanging="375"/>
      </w:pPr>
      <w:rPr>
        <w:rFonts w:hint="default"/>
      </w:rPr>
    </w:lvl>
  </w:abstractNum>
  <w:abstractNum w:abstractNumId="213" w15:restartNumberingAfterBreak="0">
    <w:nsid w:val="6FC824FD"/>
    <w:multiLevelType w:val="multilevel"/>
    <w:tmpl w:val="6FC824FD"/>
    <w:lvl w:ilvl="0">
      <w:start w:val="1"/>
      <w:numFmt w:val="lowerLetter"/>
      <w:pStyle w:val="ConConBodyText"/>
      <w:lvlText w:val="(%1)"/>
      <w:lvlJc w:val="left"/>
      <w:pPr>
        <w:tabs>
          <w:tab w:val="left" w:pos="2700"/>
        </w:tabs>
        <w:ind w:left="2268" w:firstLine="0"/>
      </w:pPr>
      <w:rPr>
        <w:rFonts w:hint="default"/>
      </w:rPr>
    </w:lvl>
    <w:lvl w:ilvl="1">
      <w:start w:val="1"/>
      <w:numFmt w:val="lowerLetter"/>
      <w:lvlText w:val="%2."/>
      <w:lvlJc w:val="left"/>
      <w:pPr>
        <w:tabs>
          <w:tab w:val="left" w:pos="3708"/>
        </w:tabs>
        <w:ind w:left="3708" w:hanging="360"/>
      </w:pPr>
    </w:lvl>
    <w:lvl w:ilvl="2">
      <w:start w:val="1"/>
      <w:numFmt w:val="lowerRoman"/>
      <w:lvlText w:val="%3."/>
      <w:lvlJc w:val="right"/>
      <w:pPr>
        <w:tabs>
          <w:tab w:val="left" w:pos="4428"/>
        </w:tabs>
        <w:ind w:left="4428" w:hanging="180"/>
      </w:pPr>
    </w:lvl>
    <w:lvl w:ilvl="3">
      <w:start w:val="1"/>
      <w:numFmt w:val="decimal"/>
      <w:lvlText w:val="%4."/>
      <w:lvlJc w:val="left"/>
      <w:pPr>
        <w:tabs>
          <w:tab w:val="left" w:pos="5148"/>
        </w:tabs>
        <w:ind w:left="5148" w:hanging="360"/>
      </w:pPr>
    </w:lvl>
    <w:lvl w:ilvl="4">
      <w:start w:val="1"/>
      <w:numFmt w:val="lowerLetter"/>
      <w:lvlText w:val="%5."/>
      <w:lvlJc w:val="left"/>
      <w:pPr>
        <w:tabs>
          <w:tab w:val="left" w:pos="5868"/>
        </w:tabs>
        <w:ind w:left="5868" w:hanging="360"/>
      </w:pPr>
    </w:lvl>
    <w:lvl w:ilvl="5">
      <w:start w:val="1"/>
      <w:numFmt w:val="lowerRoman"/>
      <w:lvlText w:val="%6."/>
      <w:lvlJc w:val="right"/>
      <w:pPr>
        <w:tabs>
          <w:tab w:val="left" w:pos="6588"/>
        </w:tabs>
        <w:ind w:left="6588" w:hanging="180"/>
      </w:pPr>
    </w:lvl>
    <w:lvl w:ilvl="6">
      <w:start w:val="1"/>
      <w:numFmt w:val="decimal"/>
      <w:lvlText w:val="%7."/>
      <w:lvlJc w:val="left"/>
      <w:pPr>
        <w:tabs>
          <w:tab w:val="left" w:pos="7308"/>
        </w:tabs>
        <w:ind w:left="7308" w:hanging="360"/>
      </w:pPr>
    </w:lvl>
    <w:lvl w:ilvl="7">
      <w:start w:val="1"/>
      <w:numFmt w:val="lowerLetter"/>
      <w:lvlText w:val="%8."/>
      <w:lvlJc w:val="left"/>
      <w:pPr>
        <w:tabs>
          <w:tab w:val="left" w:pos="8028"/>
        </w:tabs>
        <w:ind w:left="8028" w:hanging="360"/>
      </w:pPr>
    </w:lvl>
    <w:lvl w:ilvl="8">
      <w:start w:val="1"/>
      <w:numFmt w:val="lowerRoman"/>
      <w:lvlText w:val="%9."/>
      <w:lvlJc w:val="right"/>
      <w:pPr>
        <w:tabs>
          <w:tab w:val="left" w:pos="8748"/>
        </w:tabs>
        <w:ind w:left="8748" w:hanging="180"/>
      </w:pPr>
    </w:lvl>
  </w:abstractNum>
  <w:abstractNum w:abstractNumId="214"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15:restartNumberingAfterBreak="0">
    <w:nsid w:val="706C4242"/>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6" w15:restartNumberingAfterBreak="0">
    <w:nsid w:val="70D56865"/>
    <w:multiLevelType w:val="multilevel"/>
    <w:tmpl w:val="70D56865"/>
    <w:lvl w:ilvl="0">
      <w:start w:val="3"/>
      <w:numFmt w:val="decimal"/>
      <w:lvlText w:val="%1"/>
      <w:lvlJc w:val="left"/>
      <w:pPr>
        <w:ind w:left="960" w:hanging="565"/>
      </w:pPr>
      <w:rPr>
        <w:rFonts w:hint="default"/>
        <w:lang w:val="en-US" w:eastAsia="en-US" w:bidi="ar-SA"/>
      </w:rPr>
    </w:lvl>
    <w:lvl w:ilvl="1">
      <w:start w:val="2"/>
      <w:numFmt w:val="decimal"/>
      <w:lvlText w:val="%1.%2"/>
      <w:lvlJc w:val="left"/>
      <w:pPr>
        <w:ind w:left="960" w:hanging="565"/>
      </w:pPr>
      <w:rPr>
        <w:rFonts w:hint="default"/>
        <w:lang w:val="en-US" w:eastAsia="en-US" w:bidi="ar-SA"/>
      </w:rPr>
    </w:lvl>
    <w:lvl w:ilvl="2">
      <w:start w:val="1"/>
      <w:numFmt w:val="decimal"/>
      <w:lvlText w:val="%1.%2.%3"/>
      <w:lvlJc w:val="left"/>
      <w:pPr>
        <w:ind w:left="960" w:hanging="565"/>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376" w:hanging="735"/>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960" w:hanging="157"/>
      </w:pPr>
      <w:rPr>
        <w:rFonts w:ascii="Times New Roman" w:eastAsia="Times New Roman" w:hAnsi="Times New Roman" w:cs="Times New Roman" w:hint="default"/>
        <w:w w:val="130"/>
        <w:sz w:val="22"/>
        <w:szCs w:val="22"/>
        <w:lang w:val="en-US" w:eastAsia="en-US" w:bidi="ar-SA"/>
      </w:rPr>
    </w:lvl>
    <w:lvl w:ilvl="5">
      <w:numFmt w:val="bullet"/>
      <w:lvlText w:val="•"/>
      <w:lvlJc w:val="left"/>
      <w:pPr>
        <w:ind w:left="2684" w:hanging="157"/>
      </w:pPr>
      <w:rPr>
        <w:rFonts w:hint="default"/>
        <w:lang w:val="en-US" w:eastAsia="en-US" w:bidi="ar-SA"/>
      </w:rPr>
    </w:lvl>
    <w:lvl w:ilvl="6">
      <w:numFmt w:val="bullet"/>
      <w:lvlText w:val="•"/>
      <w:lvlJc w:val="left"/>
      <w:pPr>
        <w:ind w:left="4168" w:hanging="157"/>
      </w:pPr>
      <w:rPr>
        <w:rFonts w:hint="default"/>
        <w:lang w:val="en-US" w:eastAsia="en-US" w:bidi="ar-SA"/>
      </w:rPr>
    </w:lvl>
    <w:lvl w:ilvl="7">
      <w:numFmt w:val="bullet"/>
      <w:lvlText w:val="•"/>
      <w:lvlJc w:val="left"/>
      <w:pPr>
        <w:ind w:left="5652" w:hanging="157"/>
      </w:pPr>
      <w:rPr>
        <w:rFonts w:hint="default"/>
        <w:lang w:val="en-US" w:eastAsia="en-US" w:bidi="ar-SA"/>
      </w:rPr>
    </w:lvl>
    <w:lvl w:ilvl="8">
      <w:numFmt w:val="bullet"/>
      <w:lvlText w:val="•"/>
      <w:lvlJc w:val="left"/>
      <w:pPr>
        <w:ind w:left="7137" w:hanging="157"/>
      </w:pPr>
      <w:rPr>
        <w:rFonts w:hint="default"/>
        <w:lang w:val="en-US" w:eastAsia="en-US" w:bidi="ar-SA"/>
      </w:rPr>
    </w:lvl>
  </w:abstractNum>
  <w:abstractNum w:abstractNumId="21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2B7195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9"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0"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15:restartNumberingAfterBreak="0">
    <w:nsid w:val="73D929A9"/>
    <w:multiLevelType w:val="hybridMultilevel"/>
    <w:tmpl w:val="08E22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5087475"/>
    <w:multiLevelType w:val="hybridMultilevel"/>
    <w:tmpl w:val="DB8666DE"/>
    <w:lvl w:ilvl="0" w:tplc="87624F86">
      <w:start w:val="1"/>
      <w:numFmt w:val="lowerLetter"/>
      <w:lvlText w:val="(%1)"/>
      <w:lvlJc w:val="left"/>
      <w:pPr>
        <w:ind w:left="1080" w:hanging="360"/>
      </w:pPr>
      <w:rPr>
        <w:rFonts w:hint="default"/>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50F04F1"/>
    <w:multiLevelType w:val="multilevel"/>
    <w:tmpl w:val="58A651BE"/>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75396DAD"/>
    <w:multiLevelType w:val="multilevel"/>
    <w:tmpl w:val="75396DAD"/>
    <w:lvl w:ilvl="0">
      <w:start w:val="1"/>
      <w:numFmt w:val="lowerRoman"/>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6" w15:restartNumberingAfterBreak="0">
    <w:nsid w:val="75A76179"/>
    <w:multiLevelType w:val="multilevel"/>
    <w:tmpl w:val="75A76179"/>
    <w:lvl w:ilvl="0">
      <w:start w:val="1"/>
      <w:numFmt w:val="decimal"/>
      <w:lvlText w:val="%1."/>
      <w:lvlJc w:val="left"/>
      <w:pPr>
        <w:ind w:left="395" w:hanging="253"/>
      </w:pPr>
      <w:rPr>
        <w:rFonts w:ascii="Times New Roman" w:eastAsia="Times New Roman" w:hAnsi="Times New Roman" w:cs="Times New Roman" w:hint="default"/>
        <w:spacing w:val="-3"/>
        <w:w w:val="100"/>
        <w:sz w:val="22"/>
        <w:szCs w:val="22"/>
        <w:lang w:val="en-US" w:eastAsia="en-US" w:bidi="ar-SA"/>
      </w:rPr>
    </w:lvl>
    <w:lvl w:ilvl="1">
      <w:start w:val="1"/>
      <w:numFmt w:val="decimal"/>
      <w:lvlText w:val="%2."/>
      <w:lvlJc w:val="left"/>
      <w:pPr>
        <w:ind w:left="1339" w:hanging="224"/>
      </w:pPr>
      <w:rPr>
        <w:rFonts w:ascii="Times New Roman" w:eastAsia="Times New Roman" w:hAnsi="Times New Roman" w:cs="Times New Roman" w:hint="default"/>
        <w:spacing w:val="-3"/>
        <w:w w:val="100"/>
        <w:sz w:val="22"/>
        <w:szCs w:val="22"/>
        <w:lang w:val="en-US" w:eastAsia="en-US" w:bidi="ar-SA"/>
      </w:rPr>
    </w:lvl>
    <w:lvl w:ilvl="2">
      <w:numFmt w:val="bullet"/>
      <w:lvlText w:val="•"/>
      <w:lvlJc w:val="left"/>
      <w:pPr>
        <w:ind w:left="2313" w:hanging="224"/>
      </w:pPr>
      <w:rPr>
        <w:rFonts w:hint="default"/>
        <w:lang w:val="en-US" w:eastAsia="en-US" w:bidi="ar-SA"/>
      </w:rPr>
    </w:lvl>
    <w:lvl w:ilvl="3">
      <w:numFmt w:val="bullet"/>
      <w:lvlText w:val="•"/>
      <w:lvlJc w:val="left"/>
      <w:pPr>
        <w:ind w:left="3287" w:hanging="224"/>
      </w:pPr>
      <w:rPr>
        <w:rFonts w:hint="default"/>
        <w:lang w:val="en-US" w:eastAsia="en-US" w:bidi="ar-SA"/>
      </w:rPr>
    </w:lvl>
    <w:lvl w:ilvl="4">
      <w:numFmt w:val="bullet"/>
      <w:lvlText w:val="•"/>
      <w:lvlJc w:val="left"/>
      <w:pPr>
        <w:ind w:left="4261" w:hanging="224"/>
      </w:pPr>
      <w:rPr>
        <w:rFonts w:hint="default"/>
        <w:lang w:val="en-US" w:eastAsia="en-US" w:bidi="ar-SA"/>
      </w:rPr>
    </w:lvl>
    <w:lvl w:ilvl="5">
      <w:numFmt w:val="bullet"/>
      <w:lvlText w:val="•"/>
      <w:lvlJc w:val="left"/>
      <w:pPr>
        <w:ind w:left="5235" w:hanging="224"/>
      </w:pPr>
      <w:rPr>
        <w:rFonts w:hint="default"/>
        <w:lang w:val="en-US" w:eastAsia="en-US" w:bidi="ar-SA"/>
      </w:rPr>
    </w:lvl>
    <w:lvl w:ilvl="6">
      <w:numFmt w:val="bullet"/>
      <w:lvlText w:val="•"/>
      <w:lvlJc w:val="left"/>
      <w:pPr>
        <w:ind w:left="6209" w:hanging="224"/>
      </w:pPr>
      <w:rPr>
        <w:rFonts w:hint="default"/>
        <w:lang w:val="en-US" w:eastAsia="en-US" w:bidi="ar-SA"/>
      </w:rPr>
    </w:lvl>
    <w:lvl w:ilvl="7">
      <w:numFmt w:val="bullet"/>
      <w:lvlText w:val="•"/>
      <w:lvlJc w:val="left"/>
      <w:pPr>
        <w:ind w:left="7183" w:hanging="224"/>
      </w:pPr>
      <w:rPr>
        <w:rFonts w:hint="default"/>
        <w:lang w:val="en-US" w:eastAsia="en-US" w:bidi="ar-SA"/>
      </w:rPr>
    </w:lvl>
    <w:lvl w:ilvl="8">
      <w:numFmt w:val="bullet"/>
      <w:lvlText w:val="•"/>
      <w:lvlJc w:val="left"/>
      <w:pPr>
        <w:ind w:left="8157" w:hanging="224"/>
      </w:pPr>
      <w:rPr>
        <w:rFonts w:hint="default"/>
        <w:lang w:val="en-US" w:eastAsia="en-US" w:bidi="ar-SA"/>
      </w:rPr>
    </w:lvl>
  </w:abstractNum>
  <w:abstractNum w:abstractNumId="227" w15:restartNumberingAfterBreak="0">
    <w:nsid w:val="768F1FF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8" w15:restartNumberingAfterBreak="0">
    <w:nsid w:val="768F24FB"/>
    <w:multiLevelType w:val="hybridMultilevel"/>
    <w:tmpl w:val="394C6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9"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0"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2"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233" w15:restartNumberingAfterBreak="0">
    <w:nsid w:val="7A0725CE"/>
    <w:multiLevelType w:val="multilevel"/>
    <w:tmpl w:val="7A0725CE"/>
    <w:lvl w:ilvl="0">
      <w:start w:val="1"/>
      <w:numFmt w:val="lowerLetter"/>
      <w:lvlText w:val="(%1)"/>
      <w:lvlJc w:val="left"/>
      <w:pPr>
        <w:tabs>
          <w:tab w:val="left" w:pos="1224"/>
        </w:tabs>
        <w:ind w:left="1224" w:hanging="360"/>
      </w:pPr>
      <w:rPr>
        <w:rFonts w:hint="default"/>
      </w:rPr>
    </w:lvl>
    <w:lvl w:ilvl="1">
      <w:start w:val="1"/>
      <w:numFmt w:val="lowerLetter"/>
      <w:lvlText w:val="%2."/>
      <w:lvlJc w:val="left"/>
      <w:pPr>
        <w:tabs>
          <w:tab w:val="left" w:pos="1944"/>
        </w:tabs>
        <w:ind w:left="1944" w:hanging="360"/>
      </w:pPr>
    </w:lvl>
    <w:lvl w:ilvl="2">
      <w:start w:val="1"/>
      <w:numFmt w:val="lowerRoman"/>
      <w:lvlText w:val="%3."/>
      <w:lvlJc w:val="right"/>
      <w:pPr>
        <w:tabs>
          <w:tab w:val="left" w:pos="2664"/>
        </w:tabs>
        <w:ind w:left="2664" w:hanging="180"/>
      </w:pPr>
    </w:lvl>
    <w:lvl w:ilvl="3">
      <w:start w:val="1"/>
      <w:numFmt w:val="decimal"/>
      <w:lvlText w:val="%4."/>
      <w:lvlJc w:val="left"/>
      <w:pPr>
        <w:tabs>
          <w:tab w:val="left" w:pos="3384"/>
        </w:tabs>
        <w:ind w:left="3384" w:hanging="360"/>
      </w:pPr>
    </w:lvl>
    <w:lvl w:ilvl="4">
      <w:start w:val="1"/>
      <w:numFmt w:val="lowerLetter"/>
      <w:lvlText w:val="%5."/>
      <w:lvlJc w:val="left"/>
      <w:pPr>
        <w:tabs>
          <w:tab w:val="left" w:pos="4104"/>
        </w:tabs>
        <w:ind w:left="4104" w:hanging="360"/>
      </w:pPr>
    </w:lvl>
    <w:lvl w:ilvl="5">
      <w:start w:val="1"/>
      <w:numFmt w:val="lowerRoman"/>
      <w:lvlText w:val="%6."/>
      <w:lvlJc w:val="right"/>
      <w:pPr>
        <w:tabs>
          <w:tab w:val="left" w:pos="4824"/>
        </w:tabs>
        <w:ind w:left="4824" w:hanging="180"/>
      </w:pPr>
    </w:lvl>
    <w:lvl w:ilvl="6">
      <w:start w:val="1"/>
      <w:numFmt w:val="decimal"/>
      <w:lvlText w:val="%7."/>
      <w:lvlJc w:val="left"/>
      <w:pPr>
        <w:tabs>
          <w:tab w:val="left" w:pos="5544"/>
        </w:tabs>
        <w:ind w:left="5544" w:hanging="360"/>
      </w:pPr>
    </w:lvl>
    <w:lvl w:ilvl="7">
      <w:start w:val="1"/>
      <w:numFmt w:val="lowerLetter"/>
      <w:lvlText w:val="%8."/>
      <w:lvlJc w:val="left"/>
      <w:pPr>
        <w:tabs>
          <w:tab w:val="left" w:pos="6264"/>
        </w:tabs>
        <w:ind w:left="6264" w:hanging="360"/>
      </w:pPr>
    </w:lvl>
    <w:lvl w:ilvl="8">
      <w:start w:val="1"/>
      <w:numFmt w:val="lowerRoman"/>
      <w:lvlText w:val="%9."/>
      <w:lvlJc w:val="right"/>
      <w:pPr>
        <w:tabs>
          <w:tab w:val="left" w:pos="6984"/>
        </w:tabs>
        <w:ind w:left="6984" w:hanging="180"/>
      </w:pPr>
    </w:lvl>
  </w:abstractNum>
  <w:abstractNum w:abstractNumId="234" w15:restartNumberingAfterBreak="0">
    <w:nsid w:val="7A876C0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5"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6"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C3F3F8F"/>
    <w:multiLevelType w:val="multilevel"/>
    <w:tmpl w:val="7C3F3F8F"/>
    <w:lvl w:ilvl="0">
      <w:start w:val="1"/>
      <w:numFmt w:val="decimal"/>
      <w:lvlText w:val="%1."/>
      <w:lvlJc w:val="left"/>
      <w:pPr>
        <w:ind w:left="456" w:hanging="245"/>
      </w:pPr>
      <w:rPr>
        <w:rFonts w:ascii="Times New Roman" w:eastAsia="Times New Roman" w:hAnsi="Times New Roman" w:cs="Times New Roman" w:hint="default"/>
        <w:spacing w:val="-3"/>
        <w:w w:val="100"/>
        <w:sz w:val="22"/>
        <w:szCs w:val="22"/>
        <w:lang w:val="en-US" w:eastAsia="en-US" w:bidi="ar-SA"/>
      </w:rPr>
    </w:lvl>
    <w:lvl w:ilvl="1">
      <w:start w:val="1"/>
      <w:numFmt w:val="upperLetter"/>
      <w:lvlText w:val="%2."/>
      <w:lvlJc w:val="left"/>
      <w:pPr>
        <w:ind w:left="395" w:hanging="279"/>
        <w:jc w:val="right"/>
      </w:pPr>
      <w:rPr>
        <w:rFonts w:hint="default"/>
        <w:b/>
        <w:bCs/>
        <w:spacing w:val="-9"/>
        <w:w w:val="100"/>
        <w:lang w:val="en-US" w:eastAsia="en-US" w:bidi="ar-SA"/>
      </w:rPr>
    </w:lvl>
    <w:lvl w:ilvl="2">
      <w:start w:val="1"/>
      <w:numFmt w:val="decimal"/>
      <w:lvlText w:val="%3."/>
      <w:lvlJc w:val="left"/>
      <w:pPr>
        <w:ind w:left="619" w:hanging="224"/>
      </w:pPr>
      <w:rPr>
        <w:rFonts w:ascii="Times New Roman" w:eastAsia="Times New Roman" w:hAnsi="Times New Roman" w:cs="Times New Roman" w:hint="default"/>
        <w:spacing w:val="-3"/>
        <w:w w:val="100"/>
        <w:sz w:val="22"/>
        <w:szCs w:val="22"/>
        <w:lang w:val="en-US" w:eastAsia="en-US" w:bidi="ar-SA"/>
      </w:rPr>
    </w:lvl>
    <w:lvl w:ilvl="3">
      <w:numFmt w:val="bullet"/>
      <w:lvlText w:val="•"/>
      <w:lvlJc w:val="left"/>
      <w:pPr>
        <w:ind w:left="680" w:hanging="224"/>
      </w:pPr>
      <w:rPr>
        <w:rFonts w:hint="default"/>
        <w:lang w:val="en-US" w:eastAsia="en-US" w:bidi="ar-SA"/>
      </w:rPr>
    </w:lvl>
    <w:lvl w:ilvl="4">
      <w:numFmt w:val="bullet"/>
      <w:lvlText w:val="•"/>
      <w:lvlJc w:val="left"/>
      <w:pPr>
        <w:ind w:left="2026" w:hanging="224"/>
      </w:pPr>
      <w:rPr>
        <w:rFonts w:hint="default"/>
        <w:lang w:val="en-US" w:eastAsia="en-US" w:bidi="ar-SA"/>
      </w:rPr>
    </w:lvl>
    <w:lvl w:ilvl="5">
      <w:numFmt w:val="bullet"/>
      <w:lvlText w:val="•"/>
      <w:lvlJc w:val="left"/>
      <w:pPr>
        <w:ind w:left="3373" w:hanging="224"/>
      </w:pPr>
      <w:rPr>
        <w:rFonts w:hint="default"/>
        <w:lang w:val="en-US" w:eastAsia="en-US" w:bidi="ar-SA"/>
      </w:rPr>
    </w:lvl>
    <w:lvl w:ilvl="6">
      <w:numFmt w:val="bullet"/>
      <w:lvlText w:val="•"/>
      <w:lvlJc w:val="left"/>
      <w:pPr>
        <w:ind w:left="4719" w:hanging="224"/>
      </w:pPr>
      <w:rPr>
        <w:rFonts w:hint="default"/>
        <w:lang w:val="en-US" w:eastAsia="en-US" w:bidi="ar-SA"/>
      </w:rPr>
    </w:lvl>
    <w:lvl w:ilvl="7">
      <w:numFmt w:val="bullet"/>
      <w:lvlText w:val="•"/>
      <w:lvlJc w:val="left"/>
      <w:pPr>
        <w:ind w:left="6066" w:hanging="224"/>
      </w:pPr>
      <w:rPr>
        <w:rFonts w:hint="default"/>
        <w:lang w:val="en-US" w:eastAsia="en-US" w:bidi="ar-SA"/>
      </w:rPr>
    </w:lvl>
    <w:lvl w:ilvl="8">
      <w:numFmt w:val="bullet"/>
      <w:lvlText w:val="•"/>
      <w:lvlJc w:val="left"/>
      <w:pPr>
        <w:ind w:left="7412" w:hanging="224"/>
      </w:pPr>
      <w:rPr>
        <w:rFonts w:hint="default"/>
        <w:lang w:val="en-US" w:eastAsia="en-US" w:bidi="ar-SA"/>
      </w:rPr>
    </w:lvl>
  </w:abstractNum>
  <w:abstractNum w:abstractNumId="238"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9" w15:restartNumberingAfterBreak="0">
    <w:nsid w:val="7D5B5F66"/>
    <w:multiLevelType w:val="multilevel"/>
    <w:tmpl w:val="7D5B5F66"/>
    <w:lvl w:ilvl="0">
      <w:start w:val="2"/>
      <w:numFmt w:val="decimal"/>
      <w:lvlText w:val="%1"/>
      <w:lvlJc w:val="left"/>
      <w:pPr>
        <w:ind w:left="960" w:hanging="641"/>
      </w:pPr>
      <w:rPr>
        <w:rFonts w:hint="default"/>
        <w:lang w:val="en-US" w:eastAsia="en-US" w:bidi="ar-SA"/>
      </w:rPr>
    </w:lvl>
    <w:lvl w:ilvl="1">
      <w:start w:val="1"/>
      <w:numFmt w:val="decimal"/>
      <w:lvlText w:val="%1.%2"/>
      <w:lvlJc w:val="left"/>
      <w:pPr>
        <w:ind w:left="960" w:hanging="641"/>
      </w:pPr>
      <w:rPr>
        <w:rFonts w:ascii="Times New Roman" w:eastAsia="Times New Roman" w:hAnsi="Times New Roman" w:cs="Times New Roman" w:hint="default"/>
        <w:b/>
        <w:bCs/>
        <w:w w:val="100"/>
        <w:position w:val="1"/>
        <w:sz w:val="22"/>
        <w:szCs w:val="22"/>
        <w:lang w:val="en-US" w:eastAsia="en-US" w:bidi="ar-SA"/>
      </w:rPr>
    </w:lvl>
    <w:lvl w:ilvl="2">
      <w:start w:val="1"/>
      <w:numFmt w:val="decimal"/>
      <w:lvlText w:val="%1.%2.%3"/>
      <w:lvlJc w:val="left"/>
      <w:pPr>
        <w:ind w:left="395" w:hanging="565"/>
      </w:pPr>
      <w:rPr>
        <w:rFonts w:ascii="Times New Roman" w:eastAsia="Times New Roman" w:hAnsi="Times New Roman" w:cs="Times New Roman" w:hint="default"/>
        <w:b/>
        <w:bCs/>
        <w:w w:val="100"/>
        <w:sz w:val="22"/>
        <w:szCs w:val="22"/>
        <w:lang w:val="en-US" w:eastAsia="en-US" w:bidi="ar-SA"/>
      </w:rPr>
    </w:lvl>
    <w:lvl w:ilvl="3">
      <w:start w:val="1"/>
      <w:numFmt w:val="decimal"/>
      <w:lvlText w:val="%1.%2.%3.%4"/>
      <w:lvlJc w:val="left"/>
      <w:pPr>
        <w:ind w:left="376" w:hanging="735"/>
      </w:pPr>
      <w:rPr>
        <w:rFonts w:ascii="Times New Roman" w:eastAsia="Times New Roman" w:hAnsi="Times New Roman" w:cs="Times New Roman" w:hint="default"/>
        <w:b/>
        <w:bCs/>
        <w:w w:val="100"/>
        <w:sz w:val="22"/>
        <w:szCs w:val="22"/>
        <w:lang w:val="en-US" w:eastAsia="en-US" w:bidi="ar-SA"/>
      </w:rPr>
    </w:lvl>
    <w:lvl w:ilvl="4">
      <w:numFmt w:val="bullet"/>
      <w:lvlText w:val="•"/>
      <w:lvlJc w:val="left"/>
      <w:pPr>
        <w:ind w:left="3246" w:hanging="735"/>
      </w:pPr>
      <w:rPr>
        <w:rFonts w:hint="default"/>
        <w:lang w:val="en-US" w:eastAsia="en-US" w:bidi="ar-SA"/>
      </w:rPr>
    </w:lvl>
    <w:lvl w:ilvl="5">
      <w:numFmt w:val="bullet"/>
      <w:lvlText w:val="•"/>
      <w:lvlJc w:val="left"/>
      <w:pPr>
        <w:ind w:left="4389" w:hanging="735"/>
      </w:pPr>
      <w:rPr>
        <w:rFonts w:hint="default"/>
        <w:lang w:val="en-US" w:eastAsia="en-US" w:bidi="ar-SA"/>
      </w:rPr>
    </w:lvl>
    <w:lvl w:ilvl="6">
      <w:numFmt w:val="bullet"/>
      <w:lvlText w:val="•"/>
      <w:lvlJc w:val="left"/>
      <w:pPr>
        <w:ind w:left="5532" w:hanging="735"/>
      </w:pPr>
      <w:rPr>
        <w:rFonts w:hint="default"/>
        <w:lang w:val="en-US" w:eastAsia="en-US" w:bidi="ar-SA"/>
      </w:rPr>
    </w:lvl>
    <w:lvl w:ilvl="7">
      <w:numFmt w:val="bullet"/>
      <w:lvlText w:val="•"/>
      <w:lvlJc w:val="left"/>
      <w:pPr>
        <w:ind w:left="6675" w:hanging="735"/>
      </w:pPr>
      <w:rPr>
        <w:rFonts w:hint="default"/>
        <w:lang w:val="en-US" w:eastAsia="en-US" w:bidi="ar-SA"/>
      </w:rPr>
    </w:lvl>
    <w:lvl w:ilvl="8">
      <w:numFmt w:val="bullet"/>
      <w:lvlText w:val="•"/>
      <w:lvlJc w:val="left"/>
      <w:pPr>
        <w:ind w:left="7819" w:hanging="735"/>
      </w:pPr>
      <w:rPr>
        <w:rFonts w:hint="default"/>
        <w:lang w:val="en-US" w:eastAsia="en-US" w:bidi="ar-SA"/>
      </w:rPr>
    </w:lvl>
  </w:abstractNum>
  <w:abstractNum w:abstractNumId="240"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1" w15:restartNumberingAfterBreak="0">
    <w:nsid w:val="7DD101C7"/>
    <w:multiLevelType w:val="multilevel"/>
    <w:tmpl w:val="7DD101C7"/>
    <w:lvl w:ilvl="0">
      <w:start w:val="2"/>
      <w:numFmt w:val="decimal"/>
      <w:lvlText w:val="%1"/>
      <w:lvlJc w:val="left"/>
      <w:pPr>
        <w:ind w:left="1060" w:hanging="480"/>
      </w:pPr>
      <w:rPr>
        <w:rFonts w:hint="default"/>
        <w:lang w:val="en-US" w:eastAsia="en-US" w:bidi="ar-SA"/>
      </w:rPr>
    </w:lvl>
    <w:lvl w:ilvl="1">
      <w:numFmt w:val="decimal"/>
      <w:lvlText w:val="%1.%2"/>
      <w:lvlJc w:val="left"/>
      <w:pPr>
        <w:ind w:left="1060" w:hanging="480"/>
        <w:jc w:val="right"/>
      </w:pPr>
      <w:rPr>
        <w:rFonts w:hint="default"/>
        <w:b/>
        <w:bCs/>
        <w:spacing w:val="-6"/>
        <w:w w:val="98"/>
        <w:lang w:val="en-US" w:eastAsia="en-US" w:bidi="ar-SA"/>
      </w:rPr>
    </w:lvl>
    <w:lvl w:ilvl="2">
      <w:start w:val="1"/>
      <w:numFmt w:val="lowerLetter"/>
      <w:lvlText w:val="%3)"/>
      <w:lvlJc w:val="left"/>
      <w:pPr>
        <w:ind w:left="1420" w:hanging="361"/>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3350" w:hanging="361"/>
      </w:pPr>
      <w:rPr>
        <w:rFonts w:hint="default"/>
        <w:lang w:val="en-US" w:eastAsia="en-US" w:bidi="ar-SA"/>
      </w:rPr>
    </w:lvl>
    <w:lvl w:ilvl="4">
      <w:numFmt w:val="bullet"/>
      <w:lvlText w:val="•"/>
      <w:lvlJc w:val="left"/>
      <w:pPr>
        <w:ind w:left="4315" w:hanging="361"/>
      </w:pPr>
      <w:rPr>
        <w:rFonts w:hint="default"/>
        <w:lang w:val="en-US" w:eastAsia="en-US" w:bidi="ar-SA"/>
      </w:rPr>
    </w:lvl>
    <w:lvl w:ilvl="5">
      <w:numFmt w:val="bullet"/>
      <w:lvlText w:val="•"/>
      <w:lvlJc w:val="left"/>
      <w:pPr>
        <w:ind w:left="5280" w:hanging="361"/>
      </w:pPr>
      <w:rPr>
        <w:rFonts w:hint="default"/>
        <w:lang w:val="en-US" w:eastAsia="en-US" w:bidi="ar-SA"/>
      </w:rPr>
    </w:lvl>
    <w:lvl w:ilvl="6">
      <w:numFmt w:val="bullet"/>
      <w:lvlText w:val="•"/>
      <w:lvlJc w:val="left"/>
      <w:pPr>
        <w:ind w:left="6245" w:hanging="361"/>
      </w:pPr>
      <w:rPr>
        <w:rFonts w:hint="default"/>
        <w:lang w:val="en-US" w:eastAsia="en-US" w:bidi="ar-SA"/>
      </w:rPr>
    </w:lvl>
    <w:lvl w:ilvl="7">
      <w:numFmt w:val="bullet"/>
      <w:lvlText w:val="•"/>
      <w:lvlJc w:val="left"/>
      <w:pPr>
        <w:ind w:left="7210" w:hanging="361"/>
      </w:pPr>
      <w:rPr>
        <w:rFonts w:hint="default"/>
        <w:lang w:val="en-US" w:eastAsia="en-US" w:bidi="ar-SA"/>
      </w:rPr>
    </w:lvl>
    <w:lvl w:ilvl="8">
      <w:numFmt w:val="bullet"/>
      <w:lvlText w:val="•"/>
      <w:lvlJc w:val="left"/>
      <w:pPr>
        <w:ind w:left="8175" w:hanging="361"/>
      </w:pPr>
      <w:rPr>
        <w:rFonts w:hint="default"/>
        <w:lang w:val="en-US" w:eastAsia="en-US" w:bidi="ar-SA"/>
      </w:rPr>
    </w:lvl>
  </w:abstractNum>
  <w:abstractNum w:abstractNumId="242"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3" w15:restartNumberingAfterBreak="0">
    <w:nsid w:val="7E6A6C54"/>
    <w:multiLevelType w:val="multilevel"/>
    <w:tmpl w:val="7E6A6C54"/>
    <w:lvl w:ilvl="0">
      <w:start w:val="1"/>
      <w:numFmt w:val="decimal"/>
      <w:lvlText w:val="%1."/>
      <w:lvlJc w:val="left"/>
      <w:pPr>
        <w:ind w:left="456" w:hanging="226"/>
      </w:pPr>
      <w:rPr>
        <w:rFonts w:ascii="Times New Roman" w:eastAsia="Times New Roman" w:hAnsi="Times New Roman" w:cs="Times New Roman" w:hint="default"/>
        <w:spacing w:val="-3"/>
        <w:w w:val="100"/>
        <w:sz w:val="22"/>
        <w:szCs w:val="22"/>
        <w:lang w:val="en-US" w:eastAsia="en-US" w:bidi="ar-SA"/>
      </w:rPr>
    </w:lvl>
    <w:lvl w:ilvl="1">
      <w:numFmt w:val="bullet"/>
      <w:lvlText w:val="•"/>
      <w:lvlJc w:val="left"/>
      <w:pPr>
        <w:ind w:left="1424" w:hanging="226"/>
      </w:pPr>
      <w:rPr>
        <w:rFonts w:hint="default"/>
        <w:lang w:val="en-US" w:eastAsia="en-US" w:bidi="ar-SA"/>
      </w:rPr>
    </w:lvl>
    <w:lvl w:ilvl="2">
      <w:numFmt w:val="bullet"/>
      <w:lvlText w:val="•"/>
      <w:lvlJc w:val="left"/>
      <w:pPr>
        <w:ind w:left="2389" w:hanging="226"/>
      </w:pPr>
      <w:rPr>
        <w:rFonts w:hint="default"/>
        <w:lang w:val="en-US" w:eastAsia="en-US" w:bidi="ar-SA"/>
      </w:rPr>
    </w:lvl>
    <w:lvl w:ilvl="3">
      <w:numFmt w:val="bullet"/>
      <w:lvlText w:val="•"/>
      <w:lvlJc w:val="left"/>
      <w:pPr>
        <w:ind w:left="3353" w:hanging="226"/>
      </w:pPr>
      <w:rPr>
        <w:rFonts w:hint="default"/>
        <w:lang w:val="en-US" w:eastAsia="en-US" w:bidi="ar-SA"/>
      </w:rPr>
    </w:lvl>
    <w:lvl w:ilvl="4">
      <w:numFmt w:val="bullet"/>
      <w:lvlText w:val="•"/>
      <w:lvlJc w:val="left"/>
      <w:pPr>
        <w:ind w:left="4318" w:hanging="226"/>
      </w:pPr>
      <w:rPr>
        <w:rFonts w:hint="default"/>
        <w:lang w:val="en-US" w:eastAsia="en-US" w:bidi="ar-SA"/>
      </w:rPr>
    </w:lvl>
    <w:lvl w:ilvl="5">
      <w:numFmt w:val="bullet"/>
      <w:lvlText w:val="•"/>
      <w:lvlJc w:val="left"/>
      <w:pPr>
        <w:ind w:left="5282" w:hanging="226"/>
      </w:pPr>
      <w:rPr>
        <w:rFonts w:hint="default"/>
        <w:lang w:val="en-US" w:eastAsia="en-US" w:bidi="ar-SA"/>
      </w:rPr>
    </w:lvl>
    <w:lvl w:ilvl="6">
      <w:numFmt w:val="bullet"/>
      <w:lvlText w:val="•"/>
      <w:lvlJc w:val="left"/>
      <w:pPr>
        <w:ind w:left="6247" w:hanging="226"/>
      </w:pPr>
      <w:rPr>
        <w:rFonts w:hint="default"/>
        <w:lang w:val="en-US" w:eastAsia="en-US" w:bidi="ar-SA"/>
      </w:rPr>
    </w:lvl>
    <w:lvl w:ilvl="7">
      <w:numFmt w:val="bullet"/>
      <w:lvlText w:val="•"/>
      <w:lvlJc w:val="left"/>
      <w:pPr>
        <w:ind w:left="7211" w:hanging="226"/>
      </w:pPr>
      <w:rPr>
        <w:rFonts w:hint="default"/>
        <w:lang w:val="en-US" w:eastAsia="en-US" w:bidi="ar-SA"/>
      </w:rPr>
    </w:lvl>
    <w:lvl w:ilvl="8">
      <w:numFmt w:val="bullet"/>
      <w:lvlText w:val="•"/>
      <w:lvlJc w:val="left"/>
      <w:pPr>
        <w:ind w:left="8176" w:hanging="226"/>
      </w:pPr>
      <w:rPr>
        <w:rFonts w:hint="default"/>
        <w:lang w:val="en-US" w:eastAsia="en-US" w:bidi="ar-SA"/>
      </w:rPr>
    </w:lvl>
  </w:abstractNum>
  <w:abstractNum w:abstractNumId="244"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36794518">
    <w:abstractNumId w:val="168"/>
  </w:num>
  <w:num w:numId="2" w16cid:durableId="1365717622">
    <w:abstractNumId w:val="156"/>
  </w:num>
  <w:num w:numId="3" w16cid:durableId="762073771">
    <w:abstractNumId w:val="128"/>
  </w:num>
  <w:num w:numId="4" w16cid:durableId="1676492159">
    <w:abstractNumId w:val="135"/>
  </w:num>
  <w:num w:numId="5" w16cid:durableId="22485200">
    <w:abstractNumId w:val="232"/>
  </w:num>
  <w:num w:numId="6" w16cid:durableId="763304016">
    <w:abstractNumId w:val="8"/>
  </w:num>
  <w:num w:numId="7" w16cid:durableId="1787500386">
    <w:abstractNumId w:val="148"/>
    <w:lvlOverride w:ilvl="0">
      <w:startOverride w:val="1"/>
    </w:lvlOverride>
    <w:lvlOverride w:ilvl="1">
      <w:startOverride w:val="2"/>
    </w:lvlOverride>
  </w:num>
  <w:num w:numId="8" w16cid:durableId="1884707989">
    <w:abstractNumId w:val="9"/>
  </w:num>
  <w:num w:numId="9" w16cid:durableId="1838377325">
    <w:abstractNumId w:val="7"/>
  </w:num>
  <w:num w:numId="10" w16cid:durableId="2021472317">
    <w:abstractNumId w:val="6"/>
  </w:num>
  <w:num w:numId="11" w16cid:durableId="220094075">
    <w:abstractNumId w:val="5"/>
  </w:num>
  <w:num w:numId="12" w16cid:durableId="652754052">
    <w:abstractNumId w:val="4"/>
  </w:num>
  <w:num w:numId="13" w16cid:durableId="1815367791">
    <w:abstractNumId w:val="3"/>
  </w:num>
  <w:num w:numId="14" w16cid:durableId="1929385858">
    <w:abstractNumId w:val="2"/>
  </w:num>
  <w:num w:numId="15" w16cid:durableId="948466924">
    <w:abstractNumId w:val="1"/>
  </w:num>
  <w:num w:numId="16" w16cid:durableId="2114662950">
    <w:abstractNumId w:val="0"/>
  </w:num>
  <w:num w:numId="17" w16cid:durableId="114982431">
    <w:abstractNumId w:val="146"/>
  </w:num>
  <w:num w:numId="18" w16cid:durableId="469369699">
    <w:abstractNumId w:val="187"/>
  </w:num>
  <w:num w:numId="19" w16cid:durableId="1170752074">
    <w:abstractNumId w:val="79"/>
  </w:num>
  <w:num w:numId="20" w16cid:durableId="1932855543">
    <w:abstractNumId w:val="189"/>
  </w:num>
  <w:num w:numId="21" w16cid:durableId="1356422863">
    <w:abstractNumId w:val="46"/>
  </w:num>
  <w:num w:numId="22" w16cid:durableId="844906391">
    <w:abstractNumId w:val="88"/>
  </w:num>
  <w:num w:numId="23" w16cid:durableId="2088182454">
    <w:abstractNumId w:val="13"/>
  </w:num>
  <w:num w:numId="24" w16cid:durableId="1866480402">
    <w:abstractNumId w:val="110"/>
  </w:num>
  <w:num w:numId="25" w16cid:durableId="1513909301">
    <w:abstractNumId w:val="91"/>
  </w:num>
  <w:num w:numId="26" w16cid:durableId="1394039713">
    <w:abstractNumId w:val="128"/>
  </w:num>
  <w:num w:numId="27" w16cid:durableId="658385709">
    <w:abstractNumId w:val="43"/>
  </w:num>
  <w:num w:numId="28" w16cid:durableId="944263760">
    <w:abstractNumId w:val="20"/>
  </w:num>
  <w:num w:numId="29" w16cid:durableId="2097751002">
    <w:abstractNumId w:val="58"/>
  </w:num>
  <w:num w:numId="30" w16cid:durableId="968631689">
    <w:abstractNumId w:val="38"/>
  </w:num>
  <w:num w:numId="31" w16cid:durableId="992831282">
    <w:abstractNumId w:val="106"/>
  </w:num>
  <w:num w:numId="32" w16cid:durableId="116451690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3163796">
    <w:abstractNumId w:val="39"/>
  </w:num>
  <w:num w:numId="34" w16cid:durableId="3677186">
    <w:abstractNumId w:val="74"/>
  </w:num>
  <w:num w:numId="35" w16cid:durableId="908075294">
    <w:abstractNumId w:val="208"/>
  </w:num>
  <w:num w:numId="36" w16cid:durableId="1530098224">
    <w:abstractNumId w:val="178"/>
  </w:num>
  <w:num w:numId="37" w16cid:durableId="1432437209">
    <w:abstractNumId w:val="96"/>
  </w:num>
  <w:num w:numId="38" w16cid:durableId="1665166322">
    <w:abstractNumId w:val="98"/>
  </w:num>
  <w:num w:numId="39" w16cid:durableId="837690507">
    <w:abstractNumId w:val="230"/>
  </w:num>
  <w:num w:numId="40" w16cid:durableId="277682431">
    <w:abstractNumId w:val="158"/>
  </w:num>
  <w:num w:numId="41" w16cid:durableId="854925274">
    <w:abstractNumId w:val="25"/>
  </w:num>
  <w:num w:numId="42" w16cid:durableId="867834568">
    <w:abstractNumId w:val="81"/>
  </w:num>
  <w:num w:numId="43" w16cid:durableId="602418836">
    <w:abstractNumId w:val="242"/>
  </w:num>
  <w:num w:numId="44" w16cid:durableId="1175456385">
    <w:abstractNumId w:val="99"/>
  </w:num>
  <w:num w:numId="45" w16cid:durableId="489755448">
    <w:abstractNumId w:val="238"/>
  </w:num>
  <w:num w:numId="46" w16cid:durableId="172771476">
    <w:abstractNumId w:val="62"/>
  </w:num>
  <w:num w:numId="47" w16cid:durableId="1032924005">
    <w:abstractNumId w:val="231"/>
  </w:num>
  <w:num w:numId="48" w16cid:durableId="1680230332">
    <w:abstractNumId w:val="214"/>
  </w:num>
  <w:num w:numId="49" w16cid:durableId="1391882923">
    <w:abstractNumId w:val="174"/>
  </w:num>
  <w:num w:numId="50" w16cid:durableId="285501236">
    <w:abstractNumId w:val="53"/>
  </w:num>
  <w:num w:numId="51" w16cid:durableId="792791931">
    <w:abstractNumId w:val="152"/>
  </w:num>
  <w:num w:numId="52" w16cid:durableId="1446194479">
    <w:abstractNumId w:val="109"/>
  </w:num>
  <w:num w:numId="53" w16cid:durableId="1928609997">
    <w:abstractNumId w:val="42"/>
  </w:num>
  <w:num w:numId="54" w16cid:durableId="610354017">
    <w:abstractNumId w:val="154"/>
  </w:num>
  <w:num w:numId="55" w16cid:durableId="949049936">
    <w:abstractNumId w:val="175"/>
  </w:num>
  <w:num w:numId="56" w16cid:durableId="626349376">
    <w:abstractNumId w:val="32"/>
  </w:num>
  <w:num w:numId="57" w16cid:durableId="977881626">
    <w:abstractNumId w:val="161"/>
  </w:num>
  <w:num w:numId="58" w16cid:durableId="981421914">
    <w:abstractNumId w:val="47"/>
  </w:num>
  <w:num w:numId="59" w16cid:durableId="1997492831">
    <w:abstractNumId w:val="115"/>
  </w:num>
  <w:num w:numId="60" w16cid:durableId="195508412">
    <w:abstractNumId w:val="129"/>
  </w:num>
  <w:num w:numId="61" w16cid:durableId="705908636">
    <w:abstractNumId w:val="143"/>
  </w:num>
  <w:num w:numId="62" w16cid:durableId="156770810">
    <w:abstractNumId w:val="116"/>
  </w:num>
  <w:num w:numId="63" w16cid:durableId="2052069443">
    <w:abstractNumId w:val="244"/>
  </w:num>
  <w:num w:numId="64" w16cid:durableId="1201669945">
    <w:abstractNumId w:val="102"/>
  </w:num>
  <w:num w:numId="65" w16cid:durableId="278491895">
    <w:abstractNumId w:val="163"/>
  </w:num>
  <w:num w:numId="66" w16cid:durableId="234165665">
    <w:abstractNumId w:val="166"/>
  </w:num>
  <w:num w:numId="67" w16cid:durableId="1051613347">
    <w:abstractNumId w:val="23"/>
  </w:num>
  <w:num w:numId="68" w16cid:durableId="1298146929">
    <w:abstractNumId w:val="183"/>
  </w:num>
  <w:num w:numId="69" w16cid:durableId="89357100">
    <w:abstractNumId w:val="15"/>
  </w:num>
  <w:num w:numId="70" w16cid:durableId="149635145">
    <w:abstractNumId w:val="222"/>
  </w:num>
  <w:num w:numId="71" w16cid:durableId="1935357353">
    <w:abstractNumId w:val="67"/>
  </w:num>
  <w:num w:numId="72" w16cid:durableId="1683127208">
    <w:abstractNumId w:val="125"/>
  </w:num>
  <w:num w:numId="73" w16cid:durableId="157503323">
    <w:abstractNumId w:val="117"/>
  </w:num>
  <w:num w:numId="74" w16cid:durableId="1386173806">
    <w:abstractNumId w:val="140"/>
  </w:num>
  <w:num w:numId="75" w16cid:durableId="144518080">
    <w:abstractNumId w:val="236"/>
  </w:num>
  <w:num w:numId="76" w16cid:durableId="1415662150">
    <w:abstractNumId w:val="240"/>
  </w:num>
  <w:num w:numId="77" w16cid:durableId="1109933708">
    <w:abstractNumId w:val="219"/>
  </w:num>
  <w:num w:numId="78" w16cid:durableId="2016565188">
    <w:abstractNumId w:val="235"/>
  </w:num>
  <w:num w:numId="79" w16cid:durableId="1620867460">
    <w:abstractNumId w:val="41"/>
  </w:num>
  <w:num w:numId="80" w16cid:durableId="1979601428">
    <w:abstractNumId w:val="70"/>
  </w:num>
  <w:num w:numId="81" w16cid:durableId="11566730">
    <w:abstractNumId w:val="113"/>
  </w:num>
  <w:num w:numId="82" w16cid:durableId="854883737">
    <w:abstractNumId w:val="217"/>
  </w:num>
  <w:num w:numId="83" w16cid:durableId="261649219">
    <w:abstractNumId w:val="89"/>
  </w:num>
  <w:num w:numId="84" w16cid:durableId="1658533623">
    <w:abstractNumId w:val="55"/>
  </w:num>
  <w:num w:numId="85" w16cid:durableId="466896467">
    <w:abstractNumId w:val="103"/>
  </w:num>
  <w:num w:numId="86" w16cid:durableId="2020544267">
    <w:abstractNumId w:val="12"/>
  </w:num>
  <w:num w:numId="87" w16cid:durableId="276572226">
    <w:abstractNumId w:val="139"/>
  </w:num>
  <w:num w:numId="88" w16cid:durableId="67045327">
    <w:abstractNumId w:val="121"/>
  </w:num>
  <w:num w:numId="89" w16cid:durableId="709493418">
    <w:abstractNumId w:val="37"/>
  </w:num>
  <w:num w:numId="90" w16cid:durableId="1434016522">
    <w:abstractNumId w:val="97"/>
  </w:num>
  <w:num w:numId="91" w16cid:durableId="1947616068">
    <w:abstractNumId w:val="180"/>
  </w:num>
  <w:num w:numId="92" w16cid:durableId="564684531">
    <w:abstractNumId w:val="75"/>
  </w:num>
  <w:num w:numId="93" w16cid:durableId="2097630112">
    <w:abstractNumId w:val="228"/>
  </w:num>
  <w:num w:numId="94" w16cid:durableId="1062485302">
    <w:abstractNumId w:val="26"/>
  </w:num>
  <w:num w:numId="95" w16cid:durableId="800533574">
    <w:abstractNumId w:val="14"/>
  </w:num>
  <w:num w:numId="96" w16cid:durableId="114913396">
    <w:abstractNumId w:val="80"/>
  </w:num>
  <w:num w:numId="97" w16cid:durableId="1406298924">
    <w:abstractNumId w:val="227"/>
  </w:num>
  <w:num w:numId="98" w16cid:durableId="1452631076">
    <w:abstractNumId w:val="29"/>
  </w:num>
  <w:num w:numId="99" w16cid:durableId="715588259">
    <w:abstractNumId w:val="27"/>
  </w:num>
  <w:num w:numId="100" w16cid:durableId="1278371652">
    <w:abstractNumId w:val="114"/>
  </w:num>
  <w:num w:numId="101" w16cid:durableId="1892881370">
    <w:abstractNumId w:val="173"/>
  </w:num>
  <w:num w:numId="102" w16cid:durableId="1974018274">
    <w:abstractNumId w:val="24"/>
  </w:num>
  <w:num w:numId="103" w16cid:durableId="1979216567">
    <w:abstractNumId w:val="33"/>
  </w:num>
  <w:num w:numId="104" w16cid:durableId="578947533">
    <w:abstractNumId w:val="40"/>
  </w:num>
  <w:num w:numId="105" w16cid:durableId="6178717">
    <w:abstractNumId w:val="220"/>
  </w:num>
  <w:num w:numId="106" w16cid:durableId="1506552886">
    <w:abstractNumId w:val="71"/>
  </w:num>
  <w:num w:numId="107" w16cid:durableId="1193877651">
    <w:abstractNumId w:val="198"/>
  </w:num>
  <w:num w:numId="108" w16cid:durableId="61605819">
    <w:abstractNumId w:val="134"/>
  </w:num>
  <w:num w:numId="109" w16cid:durableId="1727298443">
    <w:abstractNumId w:val="124"/>
  </w:num>
  <w:num w:numId="110" w16cid:durableId="1555584154">
    <w:abstractNumId w:val="229"/>
  </w:num>
  <w:num w:numId="111" w16cid:durableId="950867544">
    <w:abstractNumId w:val="199"/>
  </w:num>
  <w:num w:numId="112" w16cid:durableId="267860154">
    <w:abstractNumId w:val="108"/>
  </w:num>
  <w:num w:numId="113" w16cid:durableId="2084451509">
    <w:abstractNumId w:val="107"/>
  </w:num>
  <w:num w:numId="114" w16cid:durableId="1315378303">
    <w:abstractNumId w:val="31"/>
  </w:num>
  <w:num w:numId="115" w16cid:durableId="618757384">
    <w:abstractNumId w:val="234"/>
  </w:num>
  <w:num w:numId="116" w16cid:durableId="1885025379">
    <w:abstractNumId w:val="215"/>
  </w:num>
  <w:num w:numId="117" w16cid:durableId="1808543988">
    <w:abstractNumId w:val="49"/>
  </w:num>
  <w:num w:numId="118" w16cid:durableId="1125392359">
    <w:abstractNumId w:val="176"/>
  </w:num>
  <w:num w:numId="119" w16cid:durableId="372657811">
    <w:abstractNumId w:val="85"/>
  </w:num>
  <w:num w:numId="120" w16cid:durableId="102918153">
    <w:abstractNumId w:val="11"/>
  </w:num>
  <w:num w:numId="121" w16cid:durableId="438331537">
    <w:abstractNumId w:val="218"/>
  </w:num>
  <w:num w:numId="122" w16cid:durableId="1984499207">
    <w:abstractNumId w:val="119"/>
  </w:num>
  <w:num w:numId="123" w16cid:durableId="794714592">
    <w:abstractNumId w:val="149"/>
  </w:num>
  <w:num w:numId="124" w16cid:durableId="1069888392">
    <w:abstractNumId w:val="151"/>
  </w:num>
  <w:num w:numId="125" w16cid:durableId="879786459">
    <w:abstractNumId w:val="132"/>
  </w:num>
  <w:num w:numId="126" w16cid:durableId="1195463820">
    <w:abstractNumId w:val="142"/>
  </w:num>
  <w:num w:numId="127" w16cid:durableId="323242955">
    <w:abstractNumId w:val="133"/>
  </w:num>
  <w:num w:numId="128" w16cid:durableId="831214003">
    <w:abstractNumId w:val="172"/>
  </w:num>
  <w:num w:numId="129" w16cid:durableId="47610176">
    <w:abstractNumId w:val="190"/>
  </w:num>
  <w:num w:numId="130" w16cid:durableId="1852377638">
    <w:abstractNumId w:val="122"/>
  </w:num>
  <w:num w:numId="131" w16cid:durableId="1997341988">
    <w:abstractNumId w:val="66"/>
  </w:num>
  <w:num w:numId="132" w16cid:durableId="1283725155">
    <w:abstractNumId w:val="63"/>
  </w:num>
  <w:num w:numId="133" w16cid:durableId="242616521">
    <w:abstractNumId w:val="195"/>
  </w:num>
  <w:num w:numId="134" w16cid:durableId="1306620656">
    <w:abstractNumId w:val="184"/>
  </w:num>
  <w:num w:numId="135" w16cid:durableId="422455353">
    <w:abstractNumId w:val="86"/>
  </w:num>
  <w:num w:numId="136" w16cid:durableId="31465161">
    <w:abstractNumId w:val="224"/>
  </w:num>
  <w:num w:numId="137" w16cid:durableId="1698312394">
    <w:abstractNumId w:val="73"/>
  </w:num>
  <w:num w:numId="138" w16cid:durableId="1776631783">
    <w:abstractNumId w:val="76"/>
  </w:num>
  <w:num w:numId="139" w16cid:durableId="847984415">
    <w:abstractNumId w:val="223"/>
  </w:num>
  <w:num w:numId="140" w16cid:durableId="2014913204">
    <w:abstractNumId w:val="50"/>
  </w:num>
  <w:num w:numId="141" w16cid:durableId="259488472">
    <w:abstractNumId w:val="137"/>
  </w:num>
  <w:num w:numId="142" w16cid:durableId="1314872022">
    <w:abstractNumId w:val="95"/>
  </w:num>
  <w:num w:numId="143" w16cid:durableId="644892839">
    <w:abstractNumId w:val="165"/>
  </w:num>
  <w:num w:numId="144" w16cid:durableId="1777481861">
    <w:abstractNumId w:val="82"/>
  </w:num>
  <w:num w:numId="145" w16cid:durableId="1226184250">
    <w:abstractNumId w:val="213"/>
  </w:num>
  <w:num w:numId="146" w16cid:durableId="1018236463">
    <w:abstractNumId w:val="45"/>
  </w:num>
  <w:num w:numId="147" w16cid:durableId="1168718141">
    <w:abstractNumId w:val="28"/>
  </w:num>
  <w:num w:numId="148" w16cid:durableId="1310597843">
    <w:abstractNumId w:val="171"/>
  </w:num>
  <w:num w:numId="149" w16cid:durableId="89085153">
    <w:abstractNumId w:val="18"/>
  </w:num>
  <w:num w:numId="150" w16cid:durableId="479811389">
    <w:abstractNumId w:val="212"/>
  </w:num>
  <w:num w:numId="151" w16cid:durableId="953443909">
    <w:abstractNumId w:val="196"/>
  </w:num>
  <w:num w:numId="152" w16cid:durableId="79526253">
    <w:abstractNumId w:val="150"/>
  </w:num>
  <w:num w:numId="153" w16cid:durableId="1819415143">
    <w:abstractNumId w:val="21"/>
  </w:num>
  <w:num w:numId="154" w16cid:durableId="711884381">
    <w:abstractNumId w:val="210"/>
  </w:num>
  <w:num w:numId="155" w16cid:durableId="724528347">
    <w:abstractNumId w:val="112"/>
  </w:num>
  <w:num w:numId="156" w16cid:durableId="284166877">
    <w:abstractNumId w:val="169"/>
  </w:num>
  <w:num w:numId="157" w16cid:durableId="476537997">
    <w:abstractNumId w:val="65"/>
  </w:num>
  <w:num w:numId="158" w16cid:durableId="1055662533">
    <w:abstractNumId w:val="57"/>
  </w:num>
  <w:num w:numId="159" w16cid:durableId="2129464231">
    <w:abstractNumId w:val="233"/>
  </w:num>
  <w:num w:numId="160" w16cid:durableId="790593267">
    <w:abstractNumId w:val="127"/>
  </w:num>
  <w:num w:numId="161" w16cid:durableId="581529713">
    <w:abstractNumId w:val="203"/>
  </w:num>
  <w:num w:numId="162" w16cid:durableId="797458739">
    <w:abstractNumId w:val="155"/>
  </w:num>
  <w:num w:numId="163" w16cid:durableId="1754160153">
    <w:abstractNumId w:val="51"/>
  </w:num>
  <w:num w:numId="164" w16cid:durableId="329867639">
    <w:abstractNumId w:val="36"/>
  </w:num>
  <w:num w:numId="165" w16cid:durableId="1635601378">
    <w:abstractNumId w:val="207"/>
  </w:num>
  <w:num w:numId="166" w16cid:durableId="1502352311">
    <w:abstractNumId w:val="131"/>
  </w:num>
  <w:num w:numId="167" w16cid:durableId="748044944">
    <w:abstractNumId w:val="202"/>
  </w:num>
  <w:num w:numId="168" w16cid:durableId="942032679">
    <w:abstractNumId w:val="118"/>
  </w:num>
  <w:num w:numId="169" w16cid:durableId="256671385">
    <w:abstractNumId w:val="136"/>
  </w:num>
  <w:num w:numId="170" w16cid:durableId="293487697">
    <w:abstractNumId w:val="30"/>
  </w:num>
  <w:num w:numId="171" w16cid:durableId="1916281400">
    <w:abstractNumId w:val="157"/>
  </w:num>
  <w:num w:numId="172" w16cid:durableId="2073770641">
    <w:abstractNumId w:val="138"/>
  </w:num>
  <w:num w:numId="173" w16cid:durableId="1473987591">
    <w:abstractNumId w:val="162"/>
  </w:num>
  <w:num w:numId="174" w16cid:durableId="379983843">
    <w:abstractNumId w:val="59"/>
  </w:num>
  <w:num w:numId="175" w16cid:durableId="1843935414">
    <w:abstractNumId w:val="159"/>
  </w:num>
  <w:num w:numId="176" w16cid:durableId="1955749638">
    <w:abstractNumId w:val="87"/>
  </w:num>
  <w:num w:numId="177" w16cid:durableId="1472088500">
    <w:abstractNumId w:val="17"/>
  </w:num>
  <w:num w:numId="178" w16cid:durableId="1003512962">
    <w:abstractNumId w:val="48"/>
  </w:num>
  <w:num w:numId="179" w16cid:durableId="91242917">
    <w:abstractNumId w:val="239"/>
  </w:num>
  <w:num w:numId="180" w16cid:durableId="1506818209">
    <w:abstractNumId w:val="56"/>
  </w:num>
  <w:num w:numId="181" w16cid:durableId="1801873095">
    <w:abstractNumId w:val="120"/>
  </w:num>
  <w:num w:numId="182" w16cid:durableId="149493117">
    <w:abstractNumId w:val="216"/>
  </w:num>
  <w:num w:numId="183" w16cid:durableId="1457603920">
    <w:abstractNumId w:val="192"/>
  </w:num>
  <w:num w:numId="184" w16cid:durableId="1535924672">
    <w:abstractNumId w:val="111"/>
  </w:num>
  <w:num w:numId="185" w16cid:durableId="28839734">
    <w:abstractNumId w:val="78"/>
  </w:num>
  <w:num w:numId="186" w16cid:durableId="11422335">
    <w:abstractNumId w:val="69"/>
  </w:num>
  <w:num w:numId="187" w16cid:durableId="598216601">
    <w:abstractNumId w:val="19"/>
  </w:num>
  <w:num w:numId="188" w16cid:durableId="1231312193">
    <w:abstractNumId w:val="145"/>
  </w:num>
  <w:num w:numId="189" w16cid:durableId="1886983462">
    <w:abstractNumId w:val="123"/>
  </w:num>
  <w:num w:numId="190" w16cid:durableId="2050181036">
    <w:abstractNumId w:val="153"/>
  </w:num>
  <w:num w:numId="191" w16cid:durableId="193466173">
    <w:abstractNumId w:val="10"/>
  </w:num>
  <w:num w:numId="192" w16cid:durableId="486627775">
    <w:abstractNumId w:val="205"/>
  </w:num>
  <w:num w:numId="193" w16cid:durableId="253708182">
    <w:abstractNumId w:val="64"/>
  </w:num>
  <w:num w:numId="194" w16cid:durableId="212624573">
    <w:abstractNumId w:val="206"/>
  </w:num>
  <w:num w:numId="195" w16cid:durableId="1954362422">
    <w:abstractNumId w:val="243"/>
  </w:num>
  <w:num w:numId="196" w16cid:durableId="1754089204">
    <w:abstractNumId w:val="237"/>
  </w:num>
  <w:num w:numId="197" w16cid:durableId="2015373108">
    <w:abstractNumId w:val="35"/>
  </w:num>
  <w:num w:numId="198" w16cid:durableId="1185022582">
    <w:abstractNumId w:val="194"/>
  </w:num>
  <w:num w:numId="199" w16cid:durableId="1364204970">
    <w:abstractNumId w:val="164"/>
  </w:num>
  <w:num w:numId="200" w16cid:durableId="523640490">
    <w:abstractNumId w:val="160"/>
  </w:num>
  <w:num w:numId="201" w16cid:durableId="1728534224">
    <w:abstractNumId w:val="200"/>
  </w:num>
  <w:num w:numId="202" w16cid:durableId="1506171782">
    <w:abstractNumId w:val="77"/>
  </w:num>
  <w:num w:numId="203" w16cid:durableId="1637904753">
    <w:abstractNumId w:val="226"/>
  </w:num>
  <w:num w:numId="204" w16cid:durableId="64568608">
    <w:abstractNumId w:val="211"/>
  </w:num>
  <w:num w:numId="205" w16cid:durableId="664094969">
    <w:abstractNumId w:val="52"/>
  </w:num>
  <w:num w:numId="206" w16cid:durableId="1598102598">
    <w:abstractNumId w:val="44"/>
  </w:num>
  <w:num w:numId="207" w16cid:durableId="1018963660">
    <w:abstractNumId w:val="83"/>
  </w:num>
  <w:num w:numId="208" w16cid:durableId="1996687546">
    <w:abstractNumId w:val="182"/>
  </w:num>
  <w:num w:numId="209" w16cid:durableId="1814324728">
    <w:abstractNumId w:val="34"/>
  </w:num>
  <w:num w:numId="210" w16cid:durableId="642849332">
    <w:abstractNumId w:val="147"/>
  </w:num>
  <w:num w:numId="211" w16cid:durableId="494075982">
    <w:abstractNumId w:val="197"/>
  </w:num>
  <w:num w:numId="212" w16cid:durableId="1851945504">
    <w:abstractNumId w:val="90"/>
  </w:num>
  <w:num w:numId="213" w16cid:durableId="1690989342">
    <w:abstractNumId w:val="92"/>
  </w:num>
  <w:num w:numId="214" w16cid:durableId="588002350">
    <w:abstractNumId w:val="60"/>
  </w:num>
  <w:num w:numId="215" w16cid:durableId="1412972538">
    <w:abstractNumId w:val="144"/>
  </w:num>
  <w:num w:numId="216" w16cid:durableId="1743454648">
    <w:abstractNumId w:val="68"/>
  </w:num>
  <w:num w:numId="217" w16cid:durableId="2138647388">
    <w:abstractNumId w:val="191"/>
  </w:num>
  <w:num w:numId="218" w16cid:durableId="453058400">
    <w:abstractNumId w:val="185"/>
  </w:num>
  <w:num w:numId="219" w16cid:durableId="139033052">
    <w:abstractNumId w:val="241"/>
  </w:num>
  <w:num w:numId="220" w16cid:durableId="566064455">
    <w:abstractNumId w:val="104"/>
  </w:num>
  <w:num w:numId="221" w16cid:durableId="1416436534">
    <w:abstractNumId w:val="16"/>
  </w:num>
  <w:num w:numId="222" w16cid:durableId="291443041">
    <w:abstractNumId w:val="100"/>
  </w:num>
  <w:num w:numId="223" w16cid:durableId="1961253611">
    <w:abstractNumId w:val="126"/>
  </w:num>
  <w:num w:numId="224" w16cid:durableId="1107428358">
    <w:abstractNumId w:val="179"/>
  </w:num>
  <w:num w:numId="225" w16cid:durableId="905262520">
    <w:abstractNumId w:val="93"/>
  </w:num>
  <w:num w:numId="226" w16cid:durableId="1244683175">
    <w:abstractNumId w:val="84"/>
  </w:num>
  <w:num w:numId="227" w16cid:durableId="209614363">
    <w:abstractNumId w:val="204"/>
  </w:num>
  <w:num w:numId="228" w16cid:durableId="691296765">
    <w:abstractNumId w:val="209"/>
  </w:num>
  <w:num w:numId="229" w16cid:durableId="1974214376">
    <w:abstractNumId w:val="141"/>
  </w:num>
  <w:num w:numId="230" w16cid:durableId="1977295079">
    <w:abstractNumId w:val="22"/>
  </w:num>
  <w:num w:numId="231" w16cid:durableId="222715084">
    <w:abstractNumId w:val="177"/>
  </w:num>
  <w:num w:numId="232" w16cid:durableId="1421953487">
    <w:abstractNumId w:val="129"/>
    <w:lvlOverride w:ilvl="0">
      <w:startOverride w:val="1"/>
    </w:lvlOverride>
  </w:num>
  <w:num w:numId="233" w16cid:durableId="626544301">
    <w:abstractNumId w:val="201"/>
  </w:num>
  <w:num w:numId="234" w16cid:durableId="1331954237">
    <w:abstractNumId w:val="225"/>
    <w:lvlOverride w:ilvl="0">
      <w:startOverride w:val="1"/>
    </w:lvlOverride>
  </w:num>
  <w:num w:numId="235" w16cid:durableId="1003508227">
    <w:abstractNumId w:val="170"/>
  </w:num>
  <w:num w:numId="236" w16cid:durableId="776828398">
    <w:abstractNumId w:val="188"/>
  </w:num>
  <w:num w:numId="237" w16cid:durableId="1116679049">
    <w:abstractNumId w:val="23"/>
    <w:lvlOverride w:ilvl="0">
      <w:startOverride w:val="1"/>
    </w:lvlOverride>
  </w:num>
  <w:num w:numId="238" w16cid:durableId="1819221674">
    <w:abstractNumId w:val="94"/>
  </w:num>
  <w:num w:numId="239" w16cid:durableId="1102843915">
    <w:abstractNumId w:val="167"/>
  </w:num>
  <w:num w:numId="240" w16cid:durableId="727924223">
    <w:abstractNumId w:val="54"/>
  </w:num>
  <w:num w:numId="241" w16cid:durableId="994380457">
    <w:abstractNumId w:val="181"/>
  </w:num>
  <w:num w:numId="242" w16cid:durableId="1560432869">
    <w:abstractNumId w:val="193"/>
  </w:num>
  <w:num w:numId="243" w16cid:durableId="1211188870">
    <w:abstractNumId w:val="105"/>
  </w:num>
  <w:num w:numId="244" w16cid:durableId="1604143888">
    <w:abstractNumId w:val="61"/>
  </w:num>
  <w:num w:numId="245" w16cid:durableId="1305159624">
    <w:abstractNumId w:val="72"/>
  </w:num>
  <w:num w:numId="246" w16cid:durableId="906912740">
    <w:abstractNumId w:val="221"/>
  </w:num>
  <w:num w:numId="247" w16cid:durableId="1708945450">
    <w:abstractNumId w:val="101"/>
  </w:num>
  <w:num w:numId="248" w16cid:durableId="861824570">
    <w:abstractNumId w:val="186"/>
  </w:num>
  <w:num w:numId="249" w16cid:durableId="1300382384">
    <w:abstractNumId w:val="130"/>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06A5"/>
    <w:rsid w:val="00001CD4"/>
    <w:rsid w:val="0000238D"/>
    <w:rsid w:val="00002A9A"/>
    <w:rsid w:val="000034D5"/>
    <w:rsid w:val="00003742"/>
    <w:rsid w:val="000038E7"/>
    <w:rsid w:val="0000442C"/>
    <w:rsid w:val="00004877"/>
    <w:rsid w:val="00004A07"/>
    <w:rsid w:val="00004E54"/>
    <w:rsid w:val="0000522A"/>
    <w:rsid w:val="00005B03"/>
    <w:rsid w:val="0000613B"/>
    <w:rsid w:val="00010594"/>
    <w:rsid w:val="0001185D"/>
    <w:rsid w:val="00012730"/>
    <w:rsid w:val="00012772"/>
    <w:rsid w:val="000129E9"/>
    <w:rsid w:val="00015880"/>
    <w:rsid w:val="000158D3"/>
    <w:rsid w:val="00015D4A"/>
    <w:rsid w:val="00017135"/>
    <w:rsid w:val="000177A5"/>
    <w:rsid w:val="00017F6F"/>
    <w:rsid w:val="0002159E"/>
    <w:rsid w:val="00022305"/>
    <w:rsid w:val="000225AE"/>
    <w:rsid w:val="0002301D"/>
    <w:rsid w:val="00025327"/>
    <w:rsid w:val="00025536"/>
    <w:rsid w:val="00025A37"/>
    <w:rsid w:val="00025CF3"/>
    <w:rsid w:val="000268BB"/>
    <w:rsid w:val="00027A9D"/>
    <w:rsid w:val="00030555"/>
    <w:rsid w:val="00032A89"/>
    <w:rsid w:val="000335A6"/>
    <w:rsid w:val="00034C47"/>
    <w:rsid w:val="000357A7"/>
    <w:rsid w:val="00037C13"/>
    <w:rsid w:val="00040CF6"/>
    <w:rsid w:val="00041811"/>
    <w:rsid w:val="00042E54"/>
    <w:rsid w:val="000435E4"/>
    <w:rsid w:val="00044594"/>
    <w:rsid w:val="00045543"/>
    <w:rsid w:val="00045CE3"/>
    <w:rsid w:val="00046F04"/>
    <w:rsid w:val="00047C92"/>
    <w:rsid w:val="00051895"/>
    <w:rsid w:val="000536FF"/>
    <w:rsid w:val="00055512"/>
    <w:rsid w:val="000556D8"/>
    <w:rsid w:val="000559AD"/>
    <w:rsid w:val="000577F7"/>
    <w:rsid w:val="00061047"/>
    <w:rsid w:val="0006241A"/>
    <w:rsid w:val="00065A88"/>
    <w:rsid w:val="0006666E"/>
    <w:rsid w:val="0006793C"/>
    <w:rsid w:val="000702BC"/>
    <w:rsid w:val="00070453"/>
    <w:rsid w:val="00072073"/>
    <w:rsid w:val="000742A5"/>
    <w:rsid w:val="0007519D"/>
    <w:rsid w:val="0007529C"/>
    <w:rsid w:val="00080F9A"/>
    <w:rsid w:val="0008274C"/>
    <w:rsid w:val="000828E4"/>
    <w:rsid w:val="000836E9"/>
    <w:rsid w:val="00083B0C"/>
    <w:rsid w:val="0008499E"/>
    <w:rsid w:val="00085BA4"/>
    <w:rsid w:val="00085DF0"/>
    <w:rsid w:val="00085E29"/>
    <w:rsid w:val="000901DD"/>
    <w:rsid w:val="000906B8"/>
    <w:rsid w:val="00092FD7"/>
    <w:rsid w:val="0009660F"/>
    <w:rsid w:val="000A0640"/>
    <w:rsid w:val="000A0CAE"/>
    <w:rsid w:val="000A186C"/>
    <w:rsid w:val="000A2E62"/>
    <w:rsid w:val="000A3269"/>
    <w:rsid w:val="000A3626"/>
    <w:rsid w:val="000A491E"/>
    <w:rsid w:val="000A5A2B"/>
    <w:rsid w:val="000A611F"/>
    <w:rsid w:val="000A6426"/>
    <w:rsid w:val="000A657D"/>
    <w:rsid w:val="000A7393"/>
    <w:rsid w:val="000B112D"/>
    <w:rsid w:val="000B3397"/>
    <w:rsid w:val="000B36D5"/>
    <w:rsid w:val="000B3AF9"/>
    <w:rsid w:val="000B43F4"/>
    <w:rsid w:val="000B5A3C"/>
    <w:rsid w:val="000B6867"/>
    <w:rsid w:val="000B7121"/>
    <w:rsid w:val="000B7A9F"/>
    <w:rsid w:val="000C161C"/>
    <w:rsid w:val="000C2E40"/>
    <w:rsid w:val="000C4A72"/>
    <w:rsid w:val="000C4DCD"/>
    <w:rsid w:val="000C51EB"/>
    <w:rsid w:val="000C69FA"/>
    <w:rsid w:val="000C6AF8"/>
    <w:rsid w:val="000C71CB"/>
    <w:rsid w:val="000C78F3"/>
    <w:rsid w:val="000C7D0F"/>
    <w:rsid w:val="000D0F87"/>
    <w:rsid w:val="000D19A3"/>
    <w:rsid w:val="000D1F1C"/>
    <w:rsid w:val="000D1FA2"/>
    <w:rsid w:val="000D2E12"/>
    <w:rsid w:val="000D3066"/>
    <w:rsid w:val="000D4BDF"/>
    <w:rsid w:val="000D61BD"/>
    <w:rsid w:val="000D691E"/>
    <w:rsid w:val="000D7C1A"/>
    <w:rsid w:val="000E1065"/>
    <w:rsid w:val="000E10A0"/>
    <w:rsid w:val="000E130A"/>
    <w:rsid w:val="000E178F"/>
    <w:rsid w:val="000E213A"/>
    <w:rsid w:val="000E21E6"/>
    <w:rsid w:val="000E388D"/>
    <w:rsid w:val="000E49F6"/>
    <w:rsid w:val="000E539E"/>
    <w:rsid w:val="000E6189"/>
    <w:rsid w:val="000E7763"/>
    <w:rsid w:val="000E7B73"/>
    <w:rsid w:val="000F3A6E"/>
    <w:rsid w:val="000F652C"/>
    <w:rsid w:val="00103C64"/>
    <w:rsid w:val="00104656"/>
    <w:rsid w:val="00104BC9"/>
    <w:rsid w:val="00105B9A"/>
    <w:rsid w:val="00105D62"/>
    <w:rsid w:val="0011190A"/>
    <w:rsid w:val="0011256E"/>
    <w:rsid w:val="00113F9E"/>
    <w:rsid w:val="00114585"/>
    <w:rsid w:val="00114C09"/>
    <w:rsid w:val="00117017"/>
    <w:rsid w:val="001171F0"/>
    <w:rsid w:val="00117619"/>
    <w:rsid w:val="0012119D"/>
    <w:rsid w:val="00121425"/>
    <w:rsid w:val="001216D0"/>
    <w:rsid w:val="0012497D"/>
    <w:rsid w:val="00124DF8"/>
    <w:rsid w:val="0012668F"/>
    <w:rsid w:val="0012709F"/>
    <w:rsid w:val="00127118"/>
    <w:rsid w:val="00127144"/>
    <w:rsid w:val="00127278"/>
    <w:rsid w:val="00127EA4"/>
    <w:rsid w:val="0013121C"/>
    <w:rsid w:val="00132B01"/>
    <w:rsid w:val="00132D4F"/>
    <w:rsid w:val="00133FDC"/>
    <w:rsid w:val="0013410E"/>
    <w:rsid w:val="001347F5"/>
    <w:rsid w:val="001358C9"/>
    <w:rsid w:val="00143AB9"/>
    <w:rsid w:val="00143B4E"/>
    <w:rsid w:val="001446B5"/>
    <w:rsid w:val="00144E85"/>
    <w:rsid w:val="001454A9"/>
    <w:rsid w:val="001455A0"/>
    <w:rsid w:val="00146172"/>
    <w:rsid w:val="0014620E"/>
    <w:rsid w:val="001468A2"/>
    <w:rsid w:val="00147FE7"/>
    <w:rsid w:val="001501A5"/>
    <w:rsid w:val="00152955"/>
    <w:rsid w:val="001535C3"/>
    <w:rsid w:val="00153FA7"/>
    <w:rsid w:val="001540F5"/>
    <w:rsid w:val="0015477A"/>
    <w:rsid w:val="00154F1B"/>
    <w:rsid w:val="00156F37"/>
    <w:rsid w:val="001576F4"/>
    <w:rsid w:val="001607CA"/>
    <w:rsid w:val="00160940"/>
    <w:rsid w:val="001614F0"/>
    <w:rsid w:val="00161B3F"/>
    <w:rsid w:val="0016430A"/>
    <w:rsid w:val="001647A4"/>
    <w:rsid w:val="001651A7"/>
    <w:rsid w:val="00165E0E"/>
    <w:rsid w:val="001676E5"/>
    <w:rsid w:val="001718B2"/>
    <w:rsid w:val="00173DD9"/>
    <w:rsid w:val="00175572"/>
    <w:rsid w:val="00175F14"/>
    <w:rsid w:val="00177F2A"/>
    <w:rsid w:val="001801E2"/>
    <w:rsid w:val="00180E00"/>
    <w:rsid w:val="001814D2"/>
    <w:rsid w:val="00181614"/>
    <w:rsid w:val="0018241D"/>
    <w:rsid w:val="001826EC"/>
    <w:rsid w:val="001837A5"/>
    <w:rsid w:val="001850D3"/>
    <w:rsid w:val="0018562B"/>
    <w:rsid w:val="00185794"/>
    <w:rsid w:val="00186922"/>
    <w:rsid w:val="00190047"/>
    <w:rsid w:val="0019324B"/>
    <w:rsid w:val="00193D2D"/>
    <w:rsid w:val="00196242"/>
    <w:rsid w:val="00197194"/>
    <w:rsid w:val="001A08B6"/>
    <w:rsid w:val="001A2CD7"/>
    <w:rsid w:val="001A3E65"/>
    <w:rsid w:val="001A418F"/>
    <w:rsid w:val="001A4369"/>
    <w:rsid w:val="001A4D2B"/>
    <w:rsid w:val="001A5F4F"/>
    <w:rsid w:val="001A609C"/>
    <w:rsid w:val="001B12F7"/>
    <w:rsid w:val="001B2C0E"/>
    <w:rsid w:val="001B2EE2"/>
    <w:rsid w:val="001B4BBA"/>
    <w:rsid w:val="001B4E09"/>
    <w:rsid w:val="001B5459"/>
    <w:rsid w:val="001B5818"/>
    <w:rsid w:val="001B59C5"/>
    <w:rsid w:val="001B5E9B"/>
    <w:rsid w:val="001B7921"/>
    <w:rsid w:val="001C051B"/>
    <w:rsid w:val="001C06E9"/>
    <w:rsid w:val="001C2480"/>
    <w:rsid w:val="001C3A87"/>
    <w:rsid w:val="001C4CAA"/>
    <w:rsid w:val="001C5527"/>
    <w:rsid w:val="001C66C8"/>
    <w:rsid w:val="001C6B1D"/>
    <w:rsid w:val="001C6FF7"/>
    <w:rsid w:val="001D1D7A"/>
    <w:rsid w:val="001D25BB"/>
    <w:rsid w:val="001D2F4E"/>
    <w:rsid w:val="001D37F7"/>
    <w:rsid w:val="001D4CEA"/>
    <w:rsid w:val="001D6177"/>
    <w:rsid w:val="001D724B"/>
    <w:rsid w:val="001E052D"/>
    <w:rsid w:val="001E083C"/>
    <w:rsid w:val="001E09EE"/>
    <w:rsid w:val="001E0B5D"/>
    <w:rsid w:val="001E16AB"/>
    <w:rsid w:val="001E1A3D"/>
    <w:rsid w:val="001E254C"/>
    <w:rsid w:val="001E4BA9"/>
    <w:rsid w:val="001E4E88"/>
    <w:rsid w:val="001E7E44"/>
    <w:rsid w:val="001E7F7A"/>
    <w:rsid w:val="001F0477"/>
    <w:rsid w:val="001F38C6"/>
    <w:rsid w:val="001F423E"/>
    <w:rsid w:val="001F56C4"/>
    <w:rsid w:val="001F7A77"/>
    <w:rsid w:val="001F7F05"/>
    <w:rsid w:val="0020044F"/>
    <w:rsid w:val="0020119D"/>
    <w:rsid w:val="00201A05"/>
    <w:rsid w:val="002026EE"/>
    <w:rsid w:val="002027D6"/>
    <w:rsid w:val="00202CA5"/>
    <w:rsid w:val="00202EF9"/>
    <w:rsid w:val="002030F8"/>
    <w:rsid w:val="002050AE"/>
    <w:rsid w:val="00206F2C"/>
    <w:rsid w:val="0020732D"/>
    <w:rsid w:val="00207A87"/>
    <w:rsid w:val="002122C5"/>
    <w:rsid w:val="00213876"/>
    <w:rsid w:val="002147F9"/>
    <w:rsid w:val="0022012F"/>
    <w:rsid w:val="00220722"/>
    <w:rsid w:val="00220E4F"/>
    <w:rsid w:val="002211C3"/>
    <w:rsid w:val="00221AED"/>
    <w:rsid w:val="00224BCB"/>
    <w:rsid w:val="0022669B"/>
    <w:rsid w:val="00226B02"/>
    <w:rsid w:val="00227816"/>
    <w:rsid w:val="00230335"/>
    <w:rsid w:val="002311FE"/>
    <w:rsid w:val="00231AF6"/>
    <w:rsid w:val="00233A3F"/>
    <w:rsid w:val="002362B8"/>
    <w:rsid w:val="0023665C"/>
    <w:rsid w:val="00237C3C"/>
    <w:rsid w:val="00237CC7"/>
    <w:rsid w:val="002415BF"/>
    <w:rsid w:val="00242C01"/>
    <w:rsid w:val="00243984"/>
    <w:rsid w:val="00243B7B"/>
    <w:rsid w:val="0024512B"/>
    <w:rsid w:val="002461E0"/>
    <w:rsid w:val="00246733"/>
    <w:rsid w:val="00246B3B"/>
    <w:rsid w:val="002477E8"/>
    <w:rsid w:val="002512C7"/>
    <w:rsid w:val="002531C1"/>
    <w:rsid w:val="00255D31"/>
    <w:rsid w:val="00256F8A"/>
    <w:rsid w:val="00261082"/>
    <w:rsid w:val="00262D67"/>
    <w:rsid w:val="0026306C"/>
    <w:rsid w:val="002631B9"/>
    <w:rsid w:val="00264049"/>
    <w:rsid w:val="002640C8"/>
    <w:rsid w:val="00266E26"/>
    <w:rsid w:val="0026735A"/>
    <w:rsid w:val="002673CF"/>
    <w:rsid w:val="002676A7"/>
    <w:rsid w:val="00270C34"/>
    <w:rsid w:val="00272013"/>
    <w:rsid w:val="00272786"/>
    <w:rsid w:val="00272DE8"/>
    <w:rsid w:val="00272E2C"/>
    <w:rsid w:val="0027544B"/>
    <w:rsid w:val="002764E2"/>
    <w:rsid w:val="00276916"/>
    <w:rsid w:val="00277338"/>
    <w:rsid w:val="00277BDC"/>
    <w:rsid w:val="0028052D"/>
    <w:rsid w:val="00281D16"/>
    <w:rsid w:val="002823F8"/>
    <w:rsid w:val="00282713"/>
    <w:rsid w:val="002835CE"/>
    <w:rsid w:val="00283744"/>
    <w:rsid w:val="00283A08"/>
    <w:rsid w:val="00284BBE"/>
    <w:rsid w:val="00285B05"/>
    <w:rsid w:val="00287453"/>
    <w:rsid w:val="0029050C"/>
    <w:rsid w:val="00291669"/>
    <w:rsid w:val="00293B6D"/>
    <w:rsid w:val="00293ED7"/>
    <w:rsid w:val="00294516"/>
    <w:rsid w:val="00294FCC"/>
    <w:rsid w:val="00295D97"/>
    <w:rsid w:val="00296B82"/>
    <w:rsid w:val="00296DBD"/>
    <w:rsid w:val="00296F72"/>
    <w:rsid w:val="002A023A"/>
    <w:rsid w:val="002A29BB"/>
    <w:rsid w:val="002A34D0"/>
    <w:rsid w:val="002A4985"/>
    <w:rsid w:val="002A65B0"/>
    <w:rsid w:val="002A6D59"/>
    <w:rsid w:val="002A7274"/>
    <w:rsid w:val="002A7C25"/>
    <w:rsid w:val="002B090E"/>
    <w:rsid w:val="002B2442"/>
    <w:rsid w:val="002B2BE6"/>
    <w:rsid w:val="002B2DC8"/>
    <w:rsid w:val="002B3645"/>
    <w:rsid w:val="002B3B09"/>
    <w:rsid w:val="002B3B9C"/>
    <w:rsid w:val="002B3E67"/>
    <w:rsid w:val="002B3FF5"/>
    <w:rsid w:val="002B5150"/>
    <w:rsid w:val="002B56F6"/>
    <w:rsid w:val="002B718B"/>
    <w:rsid w:val="002B71FB"/>
    <w:rsid w:val="002B76AD"/>
    <w:rsid w:val="002C134D"/>
    <w:rsid w:val="002C1F8F"/>
    <w:rsid w:val="002C23A2"/>
    <w:rsid w:val="002C37C2"/>
    <w:rsid w:val="002C467B"/>
    <w:rsid w:val="002C49AA"/>
    <w:rsid w:val="002C4D3E"/>
    <w:rsid w:val="002C5C24"/>
    <w:rsid w:val="002C67CA"/>
    <w:rsid w:val="002C69F9"/>
    <w:rsid w:val="002C6FF1"/>
    <w:rsid w:val="002C744B"/>
    <w:rsid w:val="002C7BCA"/>
    <w:rsid w:val="002D002A"/>
    <w:rsid w:val="002D0BF0"/>
    <w:rsid w:val="002D14A4"/>
    <w:rsid w:val="002D17E9"/>
    <w:rsid w:val="002D4DA6"/>
    <w:rsid w:val="002D67BE"/>
    <w:rsid w:val="002D6925"/>
    <w:rsid w:val="002D7084"/>
    <w:rsid w:val="002D7534"/>
    <w:rsid w:val="002D79E4"/>
    <w:rsid w:val="002D7F1F"/>
    <w:rsid w:val="002E1076"/>
    <w:rsid w:val="002E144F"/>
    <w:rsid w:val="002E1996"/>
    <w:rsid w:val="002E20E6"/>
    <w:rsid w:val="002E2DD1"/>
    <w:rsid w:val="002E648A"/>
    <w:rsid w:val="002F1029"/>
    <w:rsid w:val="002F14EB"/>
    <w:rsid w:val="002F1F70"/>
    <w:rsid w:val="002F3BAD"/>
    <w:rsid w:val="003008CE"/>
    <w:rsid w:val="00301412"/>
    <w:rsid w:val="003018ED"/>
    <w:rsid w:val="0030377F"/>
    <w:rsid w:val="0030406C"/>
    <w:rsid w:val="00304F79"/>
    <w:rsid w:val="003058CC"/>
    <w:rsid w:val="00306524"/>
    <w:rsid w:val="003066E5"/>
    <w:rsid w:val="00306B54"/>
    <w:rsid w:val="00306DBF"/>
    <w:rsid w:val="003102A8"/>
    <w:rsid w:val="003125E1"/>
    <w:rsid w:val="003133BF"/>
    <w:rsid w:val="00314239"/>
    <w:rsid w:val="0031471F"/>
    <w:rsid w:val="003148CD"/>
    <w:rsid w:val="00314DDB"/>
    <w:rsid w:val="00316015"/>
    <w:rsid w:val="00321B2B"/>
    <w:rsid w:val="00321DAA"/>
    <w:rsid w:val="0032278E"/>
    <w:rsid w:val="00325307"/>
    <w:rsid w:val="003254EE"/>
    <w:rsid w:val="003260BA"/>
    <w:rsid w:val="00326FC1"/>
    <w:rsid w:val="0033192A"/>
    <w:rsid w:val="003334AD"/>
    <w:rsid w:val="0033431D"/>
    <w:rsid w:val="00337DBC"/>
    <w:rsid w:val="00341064"/>
    <w:rsid w:val="0034121C"/>
    <w:rsid w:val="00341277"/>
    <w:rsid w:val="003469D8"/>
    <w:rsid w:val="00346E74"/>
    <w:rsid w:val="003509D5"/>
    <w:rsid w:val="00355982"/>
    <w:rsid w:val="00355EF6"/>
    <w:rsid w:val="00357D4E"/>
    <w:rsid w:val="0036098B"/>
    <w:rsid w:val="003624F1"/>
    <w:rsid w:val="0036282F"/>
    <w:rsid w:val="00363286"/>
    <w:rsid w:val="00363A2E"/>
    <w:rsid w:val="00364681"/>
    <w:rsid w:val="003650B2"/>
    <w:rsid w:val="00365878"/>
    <w:rsid w:val="003663B4"/>
    <w:rsid w:val="003668E2"/>
    <w:rsid w:val="00367575"/>
    <w:rsid w:val="00367DEE"/>
    <w:rsid w:val="00370461"/>
    <w:rsid w:val="00370B28"/>
    <w:rsid w:val="00370FC2"/>
    <w:rsid w:val="00371378"/>
    <w:rsid w:val="003719E8"/>
    <w:rsid w:val="00372302"/>
    <w:rsid w:val="003738B6"/>
    <w:rsid w:val="00373B9D"/>
    <w:rsid w:val="003751AA"/>
    <w:rsid w:val="003756CE"/>
    <w:rsid w:val="00375B33"/>
    <w:rsid w:val="0037620F"/>
    <w:rsid w:val="0037621A"/>
    <w:rsid w:val="0037669C"/>
    <w:rsid w:val="003769D7"/>
    <w:rsid w:val="00376AEF"/>
    <w:rsid w:val="00376FFE"/>
    <w:rsid w:val="003772C4"/>
    <w:rsid w:val="00377C95"/>
    <w:rsid w:val="0038125F"/>
    <w:rsid w:val="003814DC"/>
    <w:rsid w:val="0038261B"/>
    <w:rsid w:val="00383DE3"/>
    <w:rsid w:val="0038430D"/>
    <w:rsid w:val="0038678A"/>
    <w:rsid w:val="0038696D"/>
    <w:rsid w:val="00386A61"/>
    <w:rsid w:val="00387218"/>
    <w:rsid w:val="00387422"/>
    <w:rsid w:val="0038746A"/>
    <w:rsid w:val="003935D6"/>
    <w:rsid w:val="003938E3"/>
    <w:rsid w:val="0039459E"/>
    <w:rsid w:val="003950CB"/>
    <w:rsid w:val="00395933"/>
    <w:rsid w:val="00395CFF"/>
    <w:rsid w:val="00396B57"/>
    <w:rsid w:val="00397599"/>
    <w:rsid w:val="003A08CB"/>
    <w:rsid w:val="003A0A5C"/>
    <w:rsid w:val="003A1E3A"/>
    <w:rsid w:val="003A2A0E"/>
    <w:rsid w:val="003A3CDC"/>
    <w:rsid w:val="003A4C0F"/>
    <w:rsid w:val="003A4F78"/>
    <w:rsid w:val="003A537E"/>
    <w:rsid w:val="003A5DC0"/>
    <w:rsid w:val="003A7D8C"/>
    <w:rsid w:val="003B355B"/>
    <w:rsid w:val="003B37C5"/>
    <w:rsid w:val="003B477E"/>
    <w:rsid w:val="003B5265"/>
    <w:rsid w:val="003B6A92"/>
    <w:rsid w:val="003B73B2"/>
    <w:rsid w:val="003B7929"/>
    <w:rsid w:val="003B7CA9"/>
    <w:rsid w:val="003C0D18"/>
    <w:rsid w:val="003C0DE4"/>
    <w:rsid w:val="003C1173"/>
    <w:rsid w:val="003C2816"/>
    <w:rsid w:val="003C4C4E"/>
    <w:rsid w:val="003C4F6D"/>
    <w:rsid w:val="003C5846"/>
    <w:rsid w:val="003C58A7"/>
    <w:rsid w:val="003C6043"/>
    <w:rsid w:val="003C6A8B"/>
    <w:rsid w:val="003C7783"/>
    <w:rsid w:val="003D0AB6"/>
    <w:rsid w:val="003D0D79"/>
    <w:rsid w:val="003D3303"/>
    <w:rsid w:val="003D3400"/>
    <w:rsid w:val="003D3438"/>
    <w:rsid w:val="003D45A8"/>
    <w:rsid w:val="003D48B4"/>
    <w:rsid w:val="003D4B1E"/>
    <w:rsid w:val="003D65F9"/>
    <w:rsid w:val="003D66A0"/>
    <w:rsid w:val="003D702F"/>
    <w:rsid w:val="003D7460"/>
    <w:rsid w:val="003D75A9"/>
    <w:rsid w:val="003D7FE3"/>
    <w:rsid w:val="003E1BD2"/>
    <w:rsid w:val="003E2D1C"/>
    <w:rsid w:val="003E2EBB"/>
    <w:rsid w:val="003E3B1A"/>
    <w:rsid w:val="003E3E6C"/>
    <w:rsid w:val="003E51D5"/>
    <w:rsid w:val="003E6BCD"/>
    <w:rsid w:val="003F04E4"/>
    <w:rsid w:val="003F1230"/>
    <w:rsid w:val="003F2D0B"/>
    <w:rsid w:val="003F2E06"/>
    <w:rsid w:val="003F3736"/>
    <w:rsid w:val="003F39C8"/>
    <w:rsid w:val="003F5458"/>
    <w:rsid w:val="003F7DF3"/>
    <w:rsid w:val="004000B7"/>
    <w:rsid w:val="00400634"/>
    <w:rsid w:val="00400715"/>
    <w:rsid w:val="00401450"/>
    <w:rsid w:val="00402C5B"/>
    <w:rsid w:val="00405465"/>
    <w:rsid w:val="00405652"/>
    <w:rsid w:val="00407242"/>
    <w:rsid w:val="00407DF1"/>
    <w:rsid w:val="00411205"/>
    <w:rsid w:val="004113FE"/>
    <w:rsid w:val="00411456"/>
    <w:rsid w:val="0041149D"/>
    <w:rsid w:val="00412471"/>
    <w:rsid w:val="00412553"/>
    <w:rsid w:val="00412786"/>
    <w:rsid w:val="00413275"/>
    <w:rsid w:val="004144B8"/>
    <w:rsid w:val="00416BE4"/>
    <w:rsid w:val="0041709E"/>
    <w:rsid w:val="00422820"/>
    <w:rsid w:val="00422EE4"/>
    <w:rsid w:val="0042382B"/>
    <w:rsid w:val="004258BF"/>
    <w:rsid w:val="00427D64"/>
    <w:rsid w:val="00431E85"/>
    <w:rsid w:val="00432015"/>
    <w:rsid w:val="0043305B"/>
    <w:rsid w:val="00435224"/>
    <w:rsid w:val="004369D8"/>
    <w:rsid w:val="00436E2B"/>
    <w:rsid w:val="00437873"/>
    <w:rsid w:val="00440893"/>
    <w:rsid w:val="00441D6A"/>
    <w:rsid w:val="00442F30"/>
    <w:rsid w:val="00443249"/>
    <w:rsid w:val="00443657"/>
    <w:rsid w:val="00443BEC"/>
    <w:rsid w:val="00444652"/>
    <w:rsid w:val="00444B08"/>
    <w:rsid w:val="00446234"/>
    <w:rsid w:val="004463F7"/>
    <w:rsid w:val="00446C29"/>
    <w:rsid w:val="004473CA"/>
    <w:rsid w:val="004509D8"/>
    <w:rsid w:val="00451007"/>
    <w:rsid w:val="0045239D"/>
    <w:rsid w:val="0045257B"/>
    <w:rsid w:val="004536B9"/>
    <w:rsid w:val="00454C1D"/>
    <w:rsid w:val="004562CE"/>
    <w:rsid w:val="00456DEE"/>
    <w:rsid w:val="0045701D"/>
    <w:rsid w:val="004608E4"/>
    <w:rsid w:val="00462ABE"/>
    <w:rsid w:val="00463244"/>
    <w:rsid w:val="004639C1"/>
    <w:rsid w:val="00464C53"/>
    <w:rsid w:val="00466293"/>
    <w:rsid w:val="00471BE3"/>
    <w:rsid w:val="00473444"/>
    <w:rsid w:val="0047532C"/>
    <w:rsid w:val="00475C18"/>
    <w:rsid w:val="00475F73"/>
    <w:rsid w:val="00477372"/>
    <w:rsid w:val="00477CE5"/>
    <w:rsid w:val="00481530"/>
    <w:rsid w:val="00481D21"/>
    <w:rsid w:val="004850CE"/>
    <w:rsid w:val="0048639F"/>
    <w:rsid w:val="00486EDE"/>
    <w:rsid w:val="00487740"/>
    <w:rsid w:val="00487AF5"/>
    <w:rsid w:val="0049109C"/>
    <w:rsid w:val="0049153D"/>
    <w:rsid w:val="004918CB"/>
    <w:rsid w:val="00491F04"/>
    <w:rsid w:val="0049230B"/>
    <w:rsid w:val="00492A9B"/>
    <w:rsid w:val="00492E80"/>
    <w:rsid w:val="00493775"/>
    <w:rsid w:val="0049485C"/>
    <w:rsid w:val="00494A1B"/>
    <w:rsid w:val="004958FC"/>
    <w:rsid w:val="00497AB0"/>
    <w:rsid w:val="004A183C"/>
    <w:rsid w:val="004A24AE"/>
    <w:rsid w:val="004A2D75"/>
    <w:rsid w:val="004A4144"/>
    <w:rsid w:val="004A41F8"/>
    <w:rsid w:val="004A50CB"/>
    <w:rsid w:val="004A6902"/>
    <w:rsid w:val="004A6E05"/>
    <w:rsid w:val="004B0232"/>
    <w:rsid w:val="004B1320"/>
    <w:rsid w:val="004B1797"/>
    <w:rsid w:val="004B2D69"/>
    <w:rsid w:val="004B32A1"/>
    <w:rsid w:val="004B5191"/>
    <w:rsid w:val="004B5E48"/>
    <w:rsid w:val="004B6471"/>
    <w:rsid w:val="004B7172"/>
    <w:rsid w:val="004B7672"/>
    <w:rsid w:val="004B7856"/>
    <w:rsid w:val="004C0E17"/>
    <w:rsid w:val="004C1275"/>
    <w:rsid w:val="004C1A40"/>
    <w:rsid w:val="004C1B12"/>
    <w:rsid w:val="004C28DF"/>
    <w:rsid w:val="004C4F70"/>
    <w:rsid w:val="004C6CD4"/>
    <w:rsid w:val="004D0300"/>
    <w:rsid w:val="004D03D7"/>
    <w:rsid w:val="004D06D0"/>
    <w:rsid w:val="004D0A3C"/>
    <w:rsid w:val="004D0AE8"/>
    <w:rsid w:val="004D29B4"/>
    <w:rsid w:val="004D3011"/>
    <w:rsid w:val="004D5139"/>
    <w:rsid w:val="004D6DFB"/>
    <w:rsid w:val="004D7109"/>
    <w:rsid w:val="004D7739"/>
    <w:rsid w:val="004D7C4B"/>
    <w:rsid w:val="004E0B68"/>
    <w:rsid w:val="004E0B88"/>
    <w:rsid w:val="004E2E5A"/>
    <w:rsid w:val="004E3E39"/>
    <w:rsid w:val="004E47AD"/>
    <w:rsid w:val="004E5C14"/>
    <w:rsid w:val="004E61C8"/>
    <w:rsid w:val="004E69C0"/>
    <w:rsid w:val="004E70E4"/>
    <w:rsid w:val="004E722B"/>
    <w:rsid w:val="004F1B5B"/>
    <w:rsid w:val="004F2F01"/>
    <w:rsid w:val="004F351F"/>
    <w:rsid w:val="004F41D1"/>
    <w:rsid w:val="004F4422"/>
    <w:rsid w:val="004F4659"/>
    <w:rsid w:val="004F5FEF"/>
    <w:rsid w:val="0050384A"/>
    <w:rsid w:val="00503D38"/>
    <w:rsid w:val="005043E3"/>
    <w:rsid w:val="00504D22"/>
    <w:rsid w:val="00505002"/>
    <w:rsid w:val="005065DF"/>
    <w:rsid w:val="005068DD"/>
    <w:rsid w:val="00506E54"/>
    <w:rsid w:val="00507A3B"/>
    <w:rsid w:val="00507CE2"/>
    <w:rsid w:val="00510359"/>
    <w:rsid w:val="00511E76"/>
    <w:rsid w:val="00511F78"/>
    <w:rsid w:val="005121D3"/>
    <w:rsid w:val="005123E5"/>
    <w:rsid w:val="0051244A"/>
    <w:rsid w:val="0051312A"/>
    <w:rsid w:val="00515192"/>
    <w:rsid w:val="00520D86"/>
    <w:rsid w:val="005210C8"/>
    <w:rsid w:val="005241AC"/>
    <w:rsid w:val="00525E4F"/>
    <w:rsid w:val="00525F6B"/>
    <w:rsid w:val="0052601A"/>
    <w:rsid w:val="00532407"/>
    <w:rsid w:val="00532AD6"/>
    <w:rsid w:val="00532B7A"/>
    <w:rsid w:val="00532C34"/>
    <w:rsid w:val="00532E1E"/>
    <w:rsid w:val="00534703"/>
    <w:rsid w:val="0053566C"/>
    <w:rsid w:val="00535FDE"/>
    <w:rsid w:val="00537E18"/>
    <w:rsid w:val="00540DC2"/>
    <w:rsid w:val="00541534"/>
    <w:rsid w:val="00542A7E"/>
    <w:rsid w:val="00543318"/>
    <w:rsid w:val="00543492"/>
    <w:rsid w:val="0054442A"/>
    <w:rsid w:val="005449BA"/>
    <w:rsid w:val="00544DB5"/>
    <w:rsid w:val="00544E45"/>
    <w:rsid w:val="005458E2"/>
    <w:rsid w:val="005463D9"/>
    <w:rsid w:val="00546DF7"/>
    <w:rsid w:val="00550B03"/>
    <w:rsid w:val="00552396"/>
    <w:rsid w:val="0055247C"/>
    <w:rsid w:val="00554EF1"/>
    <w:rsid w:val="00556BD9"/>
    <w:rsid w:val="00560007"/>
    <w:rsid w:val="00561544"/>
    <w:rsid w:val="005621D1"/>
    <w:rsid w:val="005628E5"/>
    <w:rsid w:val="0056446A"/>
    <w:rsid w:val="005653E0"/>
    <w:rsid w:val="0056608C"/>
    <w:rsid w:val="00570958"/>
    <w:rsid w:val="005713F2"/>
    <w:rsid w:val="00572474"/>
    <w:rsid w:val="00572C7D"/>
    <w:rsid w:val="00573387"/>
    <w:rsid w:val="00574E64"/>
    <w:rsid w:val="005758C0"/>
    <w:rsid w:val="0057635F"/>
    <w:rsid w:val="00576FAF"/>
    <w:rsid w:val="0057733C"/>
    <w:rsid w:val="005804D6"/>
    <w:rsid w:val="0058156E"/>
    <w:rsid w:val="00581CD5"/>
    <w:rsid w:val="0058248B"/>
    <w:rsid w:val="0058506D"/>
    <w:rsid w:val="005853E3"/>
    <w:rsid w:val="005869F4"/>
    <w:rsid w:val="00587B0E"/>
    <w:rsid w:val="00590894"/>
    <w:rsid w:val="00591E1C"/>
    <w:rsid w:val="0059227A"/>
    <w:rsid w:val="00594414"/>
    <w:rsid w:val="00594FDD"/>
    <w:rsid w:val="0059661A"/>
    <w:rsid w:val="005974D6"/>
    <w:rsid w:val="00597B62"/>
    <w:rsid w:val="00597CAB"/>
    <w:rsid w:val="005A0102"/>
    <w:rsid w:val="005A066F"/>
    <w:rsid w:val="005A108A"/>
    <w:rsid w:val="005A17D9"/>
    <w:rsid w:val="005A381F"/>
    <w:rsid w:val="005A3B1E"/>
    <w:rsid w:val="005A47D5"/>
    <w:rsid w:val="005A5529"/>
    <w:rsid w:val="005A5D7F"/>
    <w:rsid w:val="005A6A6A"/>
    <w:rsid w:val="005A7783"/>
    <w:rsid w:val="005B1AC2"/>
    <w:rsid w:val="005B2782"/>
    <w:rsid w:val="005B45D1"/>
    <w:rsid w:val="005B45E8"/>
    <w:rsid w:val="005B5777"/>
    <w:rsid w:val="005B6664"/>
    <w:rsid w:val="005B717C"/>
    <w:rsid w:val="005B7347"/>
    <w:rsid w:val="005C1474"/>
    <w:rsid w:val="005C1CB9"/>
    <w:rsid w:val="005C3BA4"/>
    <w:rsid w:val="005C4234"/>
    <w:rsid w:val="005C5CE7"/>
    <w:rsid w:val="005C636C"/>
    <w:rsid w:val="005D0FE4"/>
    <w:rsid w:val="005D2207"/>
    <w:rsid w:val="005D33BB"/>
    <w:rsid w:val="005D6752"/>
    <w:rsid w:val="005E024B"/>
    <w:rsid w:val="005E09B8"/>
    <w:rsid w:val="005E1B28"/>
    <w:rsid w:val="005E2CEF"/>
    <w:rsid w:val="005E2F6B"/>
    <w:rsid w:val="005E37B4"/>
    <w:rsid w:val="005E4585"/>
    <w:rsid w:val="005E6252"/>
    <w:rsid w:val="005E6785"/>
    <w:rsid w:val="005E7209"/>
    <w:rsid w:val="005E76D2"/>
    <w:rsid w:val="005E7852"/>
    <w:rsid w:val="005F0029"/>
    <w:rsid w:val="005F0FE2"/>
    <w:rsid w:val="005F3032"/>
    <w:rsid w:val="005F30E0"/>
    <w:rsid w:val="005F31F4"/>
    <w:rsid w:val="005F3AE3"/>
    <w:rsid w:val="005F440B"/>
    <w:rsid w:val="005F5AA2"/>
    <w:rsid w:val="005F6DA4"/>
    <w:rsid w:val="005F76C3"/>
    <w:rsid w:val="005F771F"/>
    <w:rsid w:val="0060023B"/>
    <w:rsid w:val="00601AB2"/>
    <w:rsid w:val="00602852"/>
    <w:rsid w:val="00605156"/>
    <w:rsid w:val="00605E93"/>
    <w:rsid w:val="00606BE8"/>
    <w:rsid w:val="006071B6"/>
    <w:rsid w:val="0061143B"/>
    <w:rsid w:val="006132C1"/>
    <w:rsid w:val="00615744"/>
    <w:rsid w:val="006159DD"/>
    <w:rsid w:val="00615D3B"/>
    <w:rsid w:val="00616500"/>
    <w:rsid w:val="0062013C"/>
    <w:rsid w:val="006201DF"/>
    <w:rsid w:val="006211FC"/>
    <w:rsid w:val="00621864"/>
    <w:rsid w:val="006224AA"/>
    <w:rsid w:val="006240C3"/>
    <w:rsid w:val="00624A0D"/>
    <w:rsid w:val="00625655"/>
    <w:rsid w:val="00627AB7"/>
    <w:rsid w:val="0063027C"/>
    <w:rsid w:val="006321D2"/>
    <w:rsid w:val="0063398B"/>
    <w:rsid w:val="006351D4"/>
    <w:rsid w:val="00636336"/>
    <w:rsid w:val="00636D0B"/>
    <w:rsid w:val="0064003D"/>
    <w:rsid w:val="00641137"/>
    <w:rsid w:val="0064188A"/>
    <w:rsid w:val="00641A7F"/>
    <w:rsid w:val="00641A85"/>
    <w:rsid w:val="00641C43"/>
    <w:rsid w:val="00647DEC"/>
    <w:rsid w:val="006539DF"/>
    <w:rsid w:val="006542E1"/>
    <w:rsid w:val="006567B8"/>
    <w:rsid w:val="00657258"/>
    <w:rsid w:val="0066007D"/>
    <w:rsid w:val="00660280"/>
    <w:rsid w:val="00660827"/>
    <w:rsid w:val="00662232"/>
    <w:rsid w:val="00665364"/>
    <w:rsid w:val="00665BE1"/>
    <w:rsid w:val="00666C18"/>
    <w:rsid w:val="006672AE"/>
    <w:rsid w:val="0066772A"/>
    <w:rsid w:val="00667D09"/>
    <w:rsid w:val="00670331"/>
    <w:rsid w:val="00670AAD"/>
    <w:rsid w:val="006710D6"/>
    <w:rsid w:val="00671210"/>
    <w:rsid w:val="006718A5"/>
    <w:rsid w:val="006720AD"/>
    <w:rsid w:val="00672226"/>
    <w:rsid w:val="00672F2C"/>
    <w:rsid w:val="00673E94"/>
    <w:rsid w:val="00673EEE"/>
    <w:rsid w:val="0067401B"/>
    <w:rsid w:val="0067427B"/>
    <w:rsid w:val="00675B74"/>
    <w:rsid w:val="006802B9"/>
    <w:rsid w:val="006816A8"/>
    <w:rsid w:val="00681731"/>
    <w:rsid w:val="0068186E"/>
    <w:rsid w:val="00681A7E"/>
    <w:rsid w:val="00683D09"/>
    <w:rsid w:val="00686872"/>
    <w:rsid w:val="00687004"/>
    <w:rsid w:val="0069484E"/>
    <w:rsid w:val="00694958"/>
    <w:rsid w:val="00694DD7"/>
    <w:rsid w:val="006952C3"/>
    <w:rsid w:val="006972A7"/>
    <w:rsid w:val="006A0095"/>
    <w:rsid w:val="006A055B"/>
    <w:rsid w:val="006A073B"/>
    <w:rsid w:val="006A44DE"/>
    <w:rsid w:val="006A4B27"/>
    <w:rsid w:val="006A51FA"/>
    <w:rsid w:val="006A52BE"/>
    <w:rsid w:val="006A53AC"/>
    <w:rsid w:val="006A616C"/>
    <w:rsid w:val="006B089B"/>
    <w:rsid w:val="006B22A8"/>
    <w:rsid w:val="006B3AC8"/>
    <w:rsid w:val="006B75F8"/>
    <w:rsid w:val="006C131E"/>
    <w:rsid w:val="006C26FA"/>
    <w:rsid w:val="006C5533"/>
    <w:rsid w:val="006C6EBC"/>
    <w:rsid w:val="006C7B73"/>
    <w:rsid w:val="006D01A8"/>
    <w:rsid w:val="006D17E1"/>
    <w:rsid w:val="006D2879"/>
    <w:rsid w:val="006D32F9"/>
    <w:rsid w:val="006D6F26"/>
    <w:rsid w:val="006D7915"/>
    <w:rsid w:val="006E0D57"/>
    <w:rsid w:val="006E0FB5"/>
    <w:rsid w:val="006E1078"/>
    <w:rsid w:val="006E1EEA"/>
    <w:rsid w:val="006E2B57"/>
    <w:rsid w:val="006E2BCD"/>
    <w:rsid w:val="006E3041"/>
    <w:rsid w:val="006E4755"/>
    <w:rsid w:val="006E4A22"/>
    <w:rsid w:val="006E55B7"/>
    <w:rsid w:val="006E607C"/>
    <w:rsid w:val="006E6220"/>
    <w:rsid w:val="006E65CD"/>
    <w:rsid w:val="006E6A91"/>
    <w:rsid w:val="006E6B4F"/>
    <w:rsid w:val="006F0C30"/>
    <w:rsid w:val="006F11B2"/>
    <w:rsid w:val="006F1FE0"/>
    <w:rsid w:val="006F30E7"/>
    <w:rsid w:val="006F3224"/>
    <w:rsid w:val="006F409A"/>
    <w:rsid w:val="006F4179"/>
    <w:rsid w:val="006F52E9"/>
    <w:rsid w:val="006F5866"/>
    <w:rsid w:val="006F5B14"/>
    <w:rsid w:val="006F61D8"/>
    <w:rsid w:val="006F6FB3"/>
    <w:rsid w:val="006F71C1"/>
    <w:rsid w:val="00700164"/>
    <w:rsid w:val="007002F9"/>
    <w:rsid w:val="00703255"/>
    <w:rsid w:val="00705C44"/>
    <w:rsid w:val="00711D99"/>
    <w:rsid w:val="00711FD1"/>
    <w:rsid w:val="007125EE"/>
    <w:rsid w:val="007127E2"/>
    <w:rsid w:val="00712A44"/>
    <w:rsid w:val="00712CB8"/>
    <w:rsid w:val="00721BFC"/>
    <w:rsid w:val="00723EAF"/>
    <w:rsid w:val="00725392"/>
    <w:rsid w:val="00725BA8"/>
    <w:rsid w:val="00727BCA"/>
    <w:rsid w:val="0073245A"/>
    <w:rsid w:val="00732B49"/>
    <w:rsid w:val="00732D41"/>
    <w:rsid w:val="00734157"/>
    <w:rsid w:val="0073500C"/>
    <w:rsid w:val="00736D0C"/>
    <w:rsid w:val="00740002"/>
    <w:rsid w:val="00740999"/>
    <w:rsid w:val="0074273E"/>
    <w:rsid w:val="007454A1"/>
    <w:rsid w:val="007459F6"/>
    <w:rsid w:val="007468AC"/>
    <w:rsid w:val="00746A83"/>
    <w:rsid w:val="007471E2"/>
    <w:rsid w:val="00750D59"/>
    <w:rsid w:val="007513CA"/>
    <w:rsid w:val="007525DF"/>
    <w:rsid w:val="00752C79"/>
    <w:rsid w:val="007530CC"/>
    <w:rsid w:val="00754CB4"/>
    <w:rsid w:val="007559DD"/>
    <w:rsid w:val="007566B7"/>
    <w:rsid w:val="00756F46"/>
    <w:rsid w:val="007573BB"/>
    <w:rsid w:val="0075742C"/>
    <w:rsid w:val="007576C8"/>
    <w:rsid w:val="00757E7C"/>
    <w:rsid w:val="00760CDE"/>
    <w:rsid w:val="00761792"/>
    <w:rsid w:val="00761E59"/>
    <w:rsid w:val="00762C9A"/>
    <w:rsid w:val="00765253"/>
    <w:rsid w:val="007652DF"/>
    <w:rsid w:val="0076598B"/>
    <w:rsid w:val="00765DB8"/>
    <w:rsid w:val="00766013"/>
    <w:rsid w:val="00766664"/>
    <w:rsid w:val="00766714"/>
    <w:rsid w:val="00770240"/>
    <w:rsid w:val="0077028E"/>
    <w:rsid w:val="00771044"/>
    <w:rsid w:val="00772A42"/>
    <w:rsid w:val="00773540"/>
    <w:rsid w:val="0077575E"/>
    <w:rsid w:val="00775C77"/>
    <w:rsid w:val="007760A4"/>
    <w:rsid w:val="007773C0"/>
    <w:rsid w:val="00777C8F"/>
    <w:rsid w:val="007869C5"/>
    <w:rsid w:val="007871CA"/>
    <w:rsid w:val="00790364"/>
    <w:rsid w:val="007906A8"/>
    <w:rsid w:val="00790B90"/>
    <w:rsid w:val="00791174"/>
    <w:rsid w:val="00793E86"/>
    <w:rsid w:val="00793FF6"/>
    <w:rsid w:val="00795034"/>
    <w:rsid w:val="00795684"/>
    <w:rsid w:val="007A0B87"/>
    <w:rsid w:val="007A1F6D"/>
    <w:rsid w:val="007A2405"/>
    <w:rsid w:val="007A3A47"/>
    <w:rsid w:val="007A3C2D"/>
    <w:rsid w:val="007A502C"/>
    <w:rsid w:val="007A52D8"/>
    <w:rsid w:val="007A67B9"/>
    <w:rsid w:val="007A69DA"/>
    <w:rsid w:val="007A7C2B"/>
    <w:rsid w:val="007B1A80"/>
    <w:rsid w:val="007B1D51"/>
    <w:rsid w:val="007B5332"/>
    <w:rsid w:val="007B5483"/>
    <w:rsid w:val="007B5709"/>
    <w:rsid w:val="007B586E"/>
    <w:rsid w:val="007B6A8C"/>
    <w:rsid w:val="007C0A16"/>
    <w:rsid w:val="007C31C6"/>
    <w:rsid w:val="007C3C62"/>
    <w:rsid w:val="007C4E09"/>
    <w:rsid w:val="007C4EA4"/>
    <w:rsid w:val="007C715F"/>
    <w:rsid w:val="007C78CD"/>
    <w:rsid w:val="007D0129"/>
    <w:rsid w:val="007D04A6"/>
    <w:rsid w:val="007D0ABB"/>
    <w:rsid w:val="007D1E97"/>
    <w:rsid w:val="007D296E"/>
    <w:rsid w:val="007D2E01"/>
    <w:rsid w:val="007D3E8C"/>
    <w:rsid w:val="007D5118"/>
    <w:rsid w:val="007D661C"/>
    <w:rsid w:val="007E101A"/>
    <w:rsid w:val="007E1C9C"/>
    <w:rsid w:val="007E44AE"/>
    <w:rsid w:val="007E5890"/>
    <w:rsid w:val="007E6E58"/>
    <w:rsid w:val="007F23C6"/>
    <w:rsid w:val="007F39B1"/>
    <w:rsid w:val="007F4F01"/>
    <w:rsid w:val="007F614A"/>
    <w:rsid w:val="007F6235"/>
    <w:rsid w:val="0080001B"/>
    <w:rsid w:val="00800C4F"/>
    <w:rsid w:val="00801968"/>
    <w:rsid w:val="00802AA6"/>
    <w:rsid w:val="00803E23"/>
    <w:rsid w:val="008041C8"/>
    <w:rsid w:val="00807C1E"/>
    <w:rsid w:val="00815A2C"/>
    <w:rsid w:val="00815AFB"/>
    <w:rsid w:val="00816A96"/>
    <w:rsid w:val="00816B75"/>
    <w:rsid w:val="0081758B"/>
    <w:rsid w:val="00821769"/>
    <w:rsid w:val="00821FF3"/>
    <w:rsid w:val="00822CCE"/>
    <w:rsid w:val="00825391"/>
    <w:rsid w:val="00826055"/>
    <w:rsid w:val="00826F3A"/>
    <w:rsid w:val="008276DE"/>
    <w:rsid w:val="00830FE1"/>
    <w:rsid w:val="00832B4C"/>
    <w:rsid w:val="00834C63"/>
    <w:rsid w:val="00834E28"/>
    <w:rsid w:val="008356A7"/>
    <w:rsid w:val="00836E64"/>
    <w:rsid w:val="00837B89"/>
    <w:rsid w:val="00837E51"/>
    <w:rsid w:val="008403C2"/>
    <w:rsid w:val="0084059B"/>
    <w:rsid w:val="00841E29"/>
    <w:rsid w:val="00843A09"/>
    <w:rsid w:val="008441BF"/>
    <w:rsid w:val="00844717"/>
    <w:rsid w:val="008450D1"/>
    <w:rsid w:val="00845D99"/>
    <w:rsid w:val="008465E8"/>
    <w:rsid w:val="008470DF"/>
    <w:rsid w:val="00847A56"/>
    <w:rsid w:val="00847D6C"/>
    <w:rsid w:val="008500D4"/>
    <w:rsid w:val="0085033F"/>
    <w:rsid w:val="00852F79"/>
    <w:rsid w:val="00853529"/>
    <w:rsid w:val="00853652"/>
    <w:rsid w:val="00855535"/>
    <w:rsid w:val="00855DCA"/>
    <w:rsid w:val="00855EC9"/>
    <w:rsid w:val="00860846"/>
    <w:rsid w:val="008630D9"/>
    <w:rsid w:val="00864958"/>
    <w:rsid w:val="00865EC6"/>
    <w:rsid w:val="00866083"/>
    <w:rsid w:val="00866513"/>
    <w:rsid w:val="00870146"/>
    <w:rsid w:val="00871715"/>
    <w:rsid w:val="008764F9"/>
    <w:rsid w:val="00876EB2"/>
    <w:rsid w:val="008776D2"/>
    <w:rsid w:val="00877FDF"/>
    <w:rsid w:val="00883BDB"/>
    <w:rsid w:val="00884302"/>
    <w:rsid w:val="0088522F"/>
    <w:rsid w:val="0088593E"/>
    <w:rsid w:val="0088599A"/>
    <w:rsid w:val="00886863"/>
    <w:rsid w:val="00887BD3"/>
    <w:rsid w:val="008912E8"/>
    <w:rsid w:val="00892BD3"/>
    <w:rsid w:val="00892D5F"/>
    <w:rsid w:val="00893D9A"/>
    <w:rsid w:val="00895B95"/>
    <w:rsid w:val="00895E9B"/>
    <w:rsid w:val="008960E3"/>
    <w:rsid w:val="008967A7"/>
    <w:rsid w:val="00897917"/>
    <w:rsid w:val="008A0B2C"/>
    <w:rsid w:val="008A108E"/>
    <w:rsid w:val="008A1CC8"/>
    <w:rsid w:val="008A287C"/>
    <w:rsid w:val="008A2B54"/>
    <w:rsid w:val="008A4467"/>
    <w:rsid w:val="008A4581"/>
    <w:rsid w:val="008A5377"/>
    <w:rsid w:val="008A6294"/>
    <w:rsid w:val="008A6F3E"/>
    <w:rsid w:val="008A71FB"/>
    <w:rsid w:val="008B0039"/>
    <w:rsid w:val="008B14D5"/>
    <w:rsid w:val="008B4A24"/>
    <w:rsid w:val="008B52FC"/>
    <w:rsid w:val="008B5394"/>
    <w:rsid w:val="008B636E"/>
    <w:rsid w:val="008B79E5"/>
    <w:rsid w:val="008B7F64"/>
    <w:rsid w:val="008C0848"/>
    <w:rsid w:val="008C0B81"/>
    <w:rsid w:val="008C0EB6"/>
    <w:rsid w:val="008C4D03"/>
    <w:rsid w:val="008C500C"/>
    <w:rsid w:val="008C6A67"/>
    <w:rsid w:val="008C6D70"/>
    <w:rsid w:val="008C774B"/>
    <w:rsid w:val="008C77DF"/>
    <w:rsid w:val="008C7DD3"/>
    <w:rsid w:val="008D50A8"/>
    <w:rsid w:val="008D704C"/>
    <w:rsid w:val="008D70DC"/>
    <w:rsid w:val="008E0BC2"/>
    <w:rsid w:val="008E31F5"/>
    <w:rsid w:val="008E346D"/>
    <w:rsid w:val="008E4693"/>
    <w:rsid w:val="008E50CE"/>
    <w:rsid w:val="008E510B"/>
    <w:rsid w:val="008E5759"/>
    <w:rsid w:val="008E5CFA"/>
    <w:rsid w:val="008E6155"/>
    <w:rsid w:val="008E69F1"/>
    <w:rsid w:val="008E6BDB"/>
    <w:rsid w:val="008E7216"/>
    <w:rsid w:val="008E7C50"/>
    <w:rsid w:val="008F17EE"/>
    <w:rsid w:val="008F2D14"/>
    <w:rsid w:val="008F48FE"/>
    <w:rsid w:val="008F6141"/>
    <w:rsid w:val="008F62CB"/>
    <w:rsid w:val="008F71FF"/>
    <w:rsid w:val="00900D25"/>
    <w:rsid w:val="009028A1"/>
    <w:rsid w:val="00904234"/>
    <w:rsid w:val="0090574A"/>
    <w:rsid w:val="00905F01"/>
    <w:rsid w:val="009060F9"/>
    <w:rsid w:val="00907C36"/>
    <w:rsid w:val="00910C8F"/>
    <w:rsid w:val="00912FBB"/>
    <w:rsid w:val="00913E56"/>
    <w:rsid w:val="009149D5"/>
    <w:rsid w:val="00920C32"/>
    <w:rsid w:val="009215AC"/>
    <w:rsid w:val="0092410D"/>
    <w:rsid w:val="00924788"/>
    <w:rsid w:val="0092512B"/>
    <w:rsid w:val="0092692F"/>
    <w:rsid w:val="00931D57"/>
    <w:rsid w:val="00932060"/>
    <w:rsid w:val="009338C4"/>
    <w:rsid w:val="00933CD7"/>
    <w:rsid w:val="009349AF"/>
    <w:rsid w:val="00936135"/>
    <w:rsid w:val="009361F8"/>
    <w:rsid w:val="00936779"/>
    <w:rsid w:val="0094015C"/>
    <w:rsid w:val="009408E0"/>
    <w:rsid w:val="00940B4C"/>
    <w:rsid w:val="00941B70"/>
    <w:rsid w:val="0094443E"/>
    <w:rsid w:val="00944BF0"/>
    <w:rsid w:val="00947897"/>
    <w:rsid w:val="00947A5F"/>
    <w:rsid w:val="00950807"/>
    <w:rsid w:val="0095081D"/>
    <w:rsid w:val="00951677"/>
    <w:rsid w:val="00951844"/>
    <w:rsid w:val="00952321"/>
    <w:rsid w:val="0095348B"/>
    <w:rsid w:val="0095356F"/>
    <w:rsid w:val="009547A3"/>
    <w:rsid w:val="00956B9B"/>
    <w:rsid w:val="00957251"/>
    <w:rsid w:val="00957D5D"/>
    <w:rsid w:val="009601FE"/>
    <w:rsid w:val="00961366"/>
    <w:rsid w:val="00961EB0"/>
    <w:rsid w:val="009629AF"/>
    <w:rsid w:val="009632CD"/>
    <w:rsid w:val="009633FC"/>
    <w:rsid w:val="00964F7C"/>
    <w:rsid w:val="009664B2"/>
    <w:rsid w:val="009672C4"/>
    <w:rsid w:val="00970495"/>
    <w:rsid w:val="00971191"/>
    <w:rsid w:val="00971E19"/>
    <w:rsid w:val="0097234F"/>
    <w:rsid w:val="009727E9"/>
    <w:rsid w:val="00972FEE"/>
    <w:rsid w:val="00974856"/>
    <w:rsid w:val="00974F57"/>
    <w:rsid w:val="009757FE"/>
    <w:rsid w:val="00975F86"/>
    <w:rsid w:val="009802A1"/>
    <w:rsid w:val="009841BF"/>
    <w:rsid w:val="009841D8"/>
    <w:rsid w:val="0098473A"/>
    <w:rsid w:val="00984E04"/>
    <w:rsid w:val="0098522D"/>
    <w:rsid w:val="00985E4A"/>
    <w:rsid w:val="00987E9F"/>
    <w:rsid w:val="00990C37"/>
    <w:rsid w:val="00991657"/>
    <w:rsid w:val="00991DA1"/>
    <w:rsid w:val="00991FF8"/>
    <w:rsid w:val="0099406E"/>
    <w:rsid w:val="00994D0C"/>
    <w:rsid w:val="0099772C"/>
    <w:rsid w:val="009A002D"/>
    <w:rsid w:val="009A0B97"/>
    <w:rsid w:val="009A3DB1"/>
    <w:rsid w:val="009A4F37"/>
    <w:rsid w:val="009A4FEA"/>
    <w:rsid w:val="009A56F9"/>
    <w:rsid w:val="009A59D7"/>
    <w:rsid w:val="009A7DA3"/>
    <w:rsid w:val="009B0369"/>
    <w:rsid w:val="009B09FE"/>
    <w:rsid w:val="009B2290"/>
    <w:rsid w:val="009B340C"/>
    <w:rsid w:val="009B362E"/>
    <w:rsid w:val="009B38A1"/>
    <w:rsid w:val="009B4448"/>
    <w:rsid w:val="009B44BC"/>
    <w:rsid w:val="009B558F"/>
    <w:rsid w:val="009B55EB"/>
    <w:rsid w:val="009B626C"/>
    <w:rsid w:val="009B726A"/>
    <w:rsid w:val="009B735C"/>
    <w:rsid w:val="009B7A21"/>
    <w:rsid w:val="009C05C8"/>
    <w:rsid w:val="009C0F30"/>
    <w:rsid w:val="009C2699"/>
    <w:rsid w:val="009C4E35"/>
    <w:rsid w:val="009C6C65"/>
    <w:rsid w:val="009C76F0"/>
    <w:rsid w:val="009D02E9"/>
    <w:rsid w:val="009D3505"/>
    <w:rsid w:val="009D3CA5"/>
    <w:rsid w:val="009D50E7"/>
    <w:rsid w:val="009D53CC"/>
    <w:rsid w:val="009D53D3"/>
    <w:rsid w:val="009D604F"/>
    <w:rsid w:val="009D7252"/>
    <w:rsid w:val="009D7836"/>
    <w:rsid w:val="009D78AA"/>
    <w:rsid w:val="009D7B00"/>
    <w:rsid w:val="009E1D08"/>
    <w:rsid w:val="009E3034"/>
    <w:rsid w:val="009E3222"/>
    <w:rsid w:val="009E4B42"/>
    <w:rsid w:val="009E4F4A"/>
    <w:rsid w:val="009E5862"/>
    <w:rsid w:val="009E655F"/>
    <w:rsid w:val="009E6DA8"/>
    <w:rsid w:val="009E7638"/>
    <w:rsid w:val="009E773F"/>
    <w:rsid w:val="009E7D71"/>
    <w:rsid w:val="009F0109"/>
    <w:rsid w:val="009F0ACE"/>
    <w:rsid w:val="009F1355"/>
    <w:rsid w:val="009F3F2F"/>
    <w:rsid w:val="009F4964"/>
    <w:rsid w:val="009F5167"/>
    <w:rsid w:val="009F5B8C"/>
    <w:rsid w:val="009F7BD5"/>
    <w:rsid w:val="00A01315"/>
    <w:rsid w:val="00A01AEE"/>
    <w:rsid w:val="00A0248F"/>
    <w:rsid w:val="00A053A9"/>
    <w:rsid w:val="00A128F4"/>
    <w:rsid w:val="00A13123"/>
    <w:rsid w:val="00A136E8"/>
    <w:rsid w:val="00A14BC5"/>
    <w:rsid w:val="00A157BA"/>
    <w:rsid w:val="00A163FF"/>
    <w:rsid w:val="00A21971"/>
    <w:rsid w:val="00A2388D"/>
    <w:rsid w:val="00A2433F"/>
    <w:rsid w:val="00A24C9F"/>
    <w:rsid w:val="00A2593C"/>
    <w:rsid w:val="00A25972"/>
    <w:rsid w:val="00A25EFC"/>
    <w:rsid w:val="00A262B5"/>
    <w:rsid w:val="00A263C1"/>
    <w:rsid w:val="00A26E51"/>
    <w:rsid w:val="00A27CDB"/>
    <w:rsid w:val="00A306F6"/>
    <w:rsid w:val="00A310E6"/>
    <w:rsid w:val="00A3138E"/>
    <w:rsid w:val="00A341C8"/>
    <w:rsid w:val="00A36331"/>
    <w:rsid w:val="00A36C9C"/>
    <w:rsid w:val="00A37273"/>
    <w:rsid w:val="00A37AA1"/>
    <w:rsid w:val="00A37C6D"/>
    <w:rsid w:val="00A41902"/>
    <w:rsid w:val="00A41AC1"/>
    <w:rsid w:val="00A41BA5"/>
    <w:rsid w:val="00A42165"/>
    <w:rsid w:val="00A42622"/>
    <w:rsid w:val="00A4397D"/>
    <w:rsid w:val="00A43C56"/>
    <w:rsid w:val="00A44519"/>
    <w:rsid w:val="00A4526F"/>
    <w:rsid w:val="00A4534A"/>
    <w:rsid w:val="00A454A8"/>
    <w:rsid w:val="00A45659"/>
    <w:rsid w:val="00A45F31"/>
    <w:rsid w:val="00A50018"/>
    <w:rsid w:val="00A5036B"/>
    <w:rsid w:val="00A507F1"/>
    <w:rsid w:val="00A51905"/>
    <w:rsid w:val="00A54287"/>
    <w:rsid w:val="00A55707"/>
    <w:rsid w:val="00A56079"/>
    <w:rsid w:val="00A56428"/>
    <w:rsid w:val="00A577CA"/>
    <w:rsid w:val="00A603A5"/>
    <w:rsid w:val="00A6350F"/>
    <w:rsid w:val="00A63804"/>
    <w:rsid w:val="00A63A26"/>
    <w:rsid w:val="00A6520B"/>
    <w:rsid w:val="00A657EB"/>
    <w:rsid w:val="00A65C88"/>
    <w:rsid w:val="00A665F3"/>
    <w:rsid w:val="00A671D2"/>
    <w:rsid w:val="00A673DB"/>
    <w:rsid w:val="00A70CF2"/>
    <w:rsid w:val="00A7110C"/>
    <w:rsid w:val="00A73D29"/>
    <w:rsid w:val="00A74483"/>
    <w:rsid w:val="00A77E6C"/>
    <w:rsid w:val="00A77F0C"/>
    <w:rsid w:val="00A805B6"/>
    <w:rsid w:val="00A8240D"/>
    <w:rsid w:val="00A846D7"/>
    <w:rsid w:val="00A85126"/>
    <w:rsid w:val="00A904E7"/>
    <w:rsid w:val="00A90597"/>
    <w:rsid w:val="00A906FB"/>
    <w:rsid w:val="00A90A1B"/>
    <w:rsid w:val="00A9106C"/>
    <w:rsid w:val="00A912D0"/>
    <w:rsid w:val="00A913C9"/>
    <w:rsid w:val="00A91A43"/>
    <w:rsid w:val="00A93C2A"/>
    <w:rsid w:val="00A93D75"/>
    <w:rsid w:val="00A94082"/>
    <w:rsid w:val="00A9543A"/>
    <w:rsid w:val="00A9630E"/>
    <w:rsid w:val="00A96BDB"/>
    <w:rsid w:val="00A96F9F"/>
    <w:rsid w:val="00AA0DA2"/>
    <w:rsid w:val="00AA10CD"/>
    <w:rsid w:val="00AA2514"/>
    <w:rsid w:val="00AA25C9"/>
    <w:rsid w:val="00AA4AF4"/>
    <w:rsid w:val="00AA538C"/>
    <w:rsid w:val="00AA5E3F"/>
    <w:rsid w:val="00AA6215"/>
    <w:rsid w:val="00AA6F00"/>
    <w:rsid w:val="00AA7588"/>
    <w:rsid w:val="00AA7645"/>
    <w:rsid w:val="00AB1A51"/>
    <w:rsid w:val="00AB2E74"/>
    <w:rsid w:val="00AB4B98"/>
    <w:rsid w:val="00AB4D20"/>
    <w:rsid w:val="00AB4DFF"/>
    <w:rsid w:val="00AB5673"/>
    <w:rsid w:val="00AB77F4"/>
    <w:rsid w:val="00AB7828"/>
    <w:rsid w:val="00AC05E3"/>
    <w:rsid w:val="00AC38F3"/>
    <w:rsid w:val="00AC39E0"/>
    <w:rsid w:val="00AC40C7"/>
    <w:rsid w:val="00AC54C1"/>
    <w:rsid w:val="00AC6CF2"/>
    <w:rsid w:val="00AC6E6A"/>
    <w:rsid w:val="00AC75E8"/>
    <w:rsid w:val="00AC7B16"/>
    <w:rsid w:val="00AD0ED4"/>
    <w:rsid w:val="00AD1D7D"/>
    <w:rsid w:val="00AD2977"/>
    <w:rsid w:val="00AD35BC"/>
    <w:rsid w:val="00AD3DC1"/>
    <w:rsid w:val="00AD3E6B"/>
    <w:rsid w:val="00AD5870"/>
    <w:rsid w:val="00AD5FCF"/>
    <w:rsid w:val="00AD7B69"/>
    <w:rsid w:val="00AE141E"/>
    <w:rsid w:val="00AE194F"/>
    <w:rsid w:val="00AE3002"/>
    <w:rsid w:val="00AE3881"/>
    <w:rsid w:val="00AE3FF7"/>
    <w:rsid w:val="00AE4CA7"/>
    <w:rsid w:val="00AE4DE1"/>
    <w:rsid w:val="00AE4EDD"/>
    <w:rsid w:val="00AE54F6"/>
    <w:rsid w:val="00AE7145"/>
    <w:rsid w:val="00AF20C8"/>
    <w:rsid w:val="00AF2D6B"/>
    <w:rsid w:val="00AF3A28"/>
    <w:rsid w:val="00AF4219"/>
    <w:rsid w:val="00AF4DDF"/>
    <w:rsid w:val="00AF5C99"/>
    <w:rsid w:val="00AF7561"/>
    <w:rsid w:val="00B0061E"/>
    <w:rsid w:val="00B00FFF"/>
    <w:rsid w:val="00B01975"/>
    <w:rsid w:val="00B03520"/>
    <w:rsid w:val="00B04DA2"/>
    <w:rsid w:val="00B055AB"/>
    <w:rsid w:val="00B05847"/>
    <w:rsid w:val="00B05A83"/>
    <w:rsid w:val="00B05EBA"/>
    <w:rsid w:val="00B06BC4"/>
    <w:rsid w:val="00B0744F"/>
    <w:rsid w:val="00B07ED2"/>
    <w:rsid w:val="00B1117A"/>
    <w:rsid w:val="00B1264C"/>
    <w:rsid w:val="00B135C1"/>
    <w:rsid w:val="00B140D9"/>
    <w:rsid w:val="00B14606"/>
    <w:rsid w:val="00B148D4"/>
    <w:rsid w:val="00B15AD8"/>
    <w:rsid w:val="00B17C0E"/>
    <w:rsid w:val="00B17C63"/>
    <w:rsid w:val="00B210B7"/>
    <w:rsid w:val="00B219F9"/>
    <w:rsid w:val="00B21CB8"/>
    <w:rsid w:val="00B21D89"/>
    <w:rsid w:val="00B236CF"/>
    <w:rsid w:val="00B2502F"/>
    <w:rsid w:val="00B25105"/>
    <w:rsid w:val="00B251E8"/>
    <w:rsid w:val="00B25B55"/>
    <w:rsid w:val="00B2625C"/>
    <w:rsid w:val="00B264CB"/>
    <w:rsid w:val="00B27135"/>
    <w:rsid w:val="00B30EED"/>
    <w:rsid w:val="00B331D1"/>
    <w:rsid w:val="00B36FE9"/>
    <w:rsid w:val="00B373D0"/>
    <w:rsid w:val="00B37652"/>
    <w:rsid w:val="00B4150F"/>
    <w:rsid w:val="00B42838"/>
    <w:rsid w:val="00B42FA1"/>
    <w:rsid w:val="00B431DB"/>
    <w:rsid w:val="00B43602"/>
    <w:rsid w:val="00B443C4"/>
    <w:rsid w:val="00B46561"/>
    <w:rsid w:val="00B4745F"/>
    <w:rsid w:val="00B50534"/>
    <w:rsid w:val="00B50A91"/>
    <w:rsid w:val="00B511F1"/>
    <w:rsid w:val="00B51822"/>
    <w:rsid w:val="00B5226F"/>
    <w:rsid w:val="00B52E00"/>
    <w:rsid w:val="00B53626"/>
    <w:rsid w:val="00B53E8F"/>
    <w:rsid w:val="00B54EA5"/>
    <w:rsid w:val="00B60225"/>
    <w:rsid w:val="00B60BE1"/>
    <w:rsid w:val="00B62CF7"/>
    <w:rsid w:val="00B637AF"/>
    <w:rsid w:val="00B64156"/>
    <w:rsid w:val="00B6627B"/>
    <w:rsid w:val="00B730EE"/>
    <w:rsid w:val="00B73D8F"/>
    <w:rsid w:val="00B74063"/>
    <w:rsid w:val="00B746E1"/>
    <w:rsid w:val="00B749C9"/>
    <w:rsid w:val="00B75040"/>
    <w:rsid w:val="00B771DA"/>
    <w:rsid w:val="00B77FDF"/>
    <w:rsid w:val="00B8166E"/>
    <w:rsid w:val="00B821E0"/>
    <w:rsid w:val="00B82483"/>
    <w:rsid w:val="00B82748"/>
    <w:rsid w:val="00B82D52"/>
    <w:rsid w:val="00B84208"/>
    <w:rsid w:val="00B84483"/>
    <w:rsid w:val="00B858BB"/>
    <w:rsid w:val="00B8684A"/>
    <w:rsid w:val="00B86C12"/>
    <w:rsid w:val="00B87072"/>
    <w:rsid w:val="00B90313"/>
    <w:rsid w:val="00B9595A"/>
    <w:rsid w:val="00B95FAD"/>
    <w:rsid w:val="00B961D0"/>
    <w:rsid w:val="00B97C75"/>
    <w:rsid w:val="00BA02A8"/>
    <w:rsid w:val="00BA04FB"/>
    <w:rsid w:val="00BA149E"/>
    <w:rsid w:val="00BA27CD"/>
    <w:rsid w:val="00BA2959"/>
    <w:rsid w:val="00BA350C"/>
    <w:rsid w:val="00BA35DF"/>
    <w:rsid w:val="00BA5737"/>
    <w:rsid w:val="00BA59C6"/>
    <w:rsid w:val="00BA65AC"/>
    <w:rsid w:val="00BA6EA0"/>
    <w:rsid w:val="00BA77CE"/>
    <w:rsid w:val="00BA7E55"/>
    <w:rsid w:val="00BB01BC"/>
    <w:rsid w:val="00BB170E"/>
    <w:rsid w:val="00BB1965"/>
    <w:rsid w:val="00BB2757"/>
    <w:rsid w:val="00BB36A1"/>
    <w:rsid w:val="00BB3DF1"/>
    <w:rsid w:val="00BB4FA0"/>
    <w:rsid w:val="00BB537D"/>
    <w:rsid w:val="00BB564B"/>
    <w:rsid w:val="00BB6428"/>
    <w:rsid w:val="00BC078E"/>
    <w:rsid w:val="00BC1571"/>
    <w:rsid w:val="00BC4DBF"/>
    <w:rsid w:val="00BC51B1"/>
    <w:rsid w:val="00BC6931"/>
    <w:rsid w:val="00BC7E10"/>
    <w:rsid w:val="00BC7FBD"/>
    <w:rsid w:val="00BD09EC"/>
    <w:rsid w:val="00BD29CF"/>
    <w:rsid w:val="00BD6D7C"/>
    <w:rsid w:val="00BE0396"/>
    <w:rsid w:val="00BE0D42"/>
    <w:rsid w:val="00BE12E7"/>
    <w:rsid w:val="00BE22AB"/>
    <w:rsid w:val="00BF015D"/>
    <w:rsid w:val="00BF03FD"/>
    <w:rsid w:val="00BF5165"/>
    <w:rsid w:val="00BF51CB"/>
    <w:rsid w:val="00BF563F"/>
    <w:rsid w:val="00BF5E56"/>
    <w:rsid w:val="00BF660A"/>
    <w:rsid w:val="00BF7F9C"/>
    <w:rsid w:val="00C0071B"/>
    <w:rsid w:val="00C010A5"/>
    <w:rsid w:val="00C0142D"/>
    <w:rsid w:val="00C026AD"/>
    <w:rsid w:val="00C03148"/>
    <w:rsid w:val="00C03B38"/>
    <w:rsid w:val="00C05E14"/>
    <w:rsid w:val="00C05EB3"/>
    <w:rsid w:val="00C07D21"/>
    <w:rsid w:val="00C101AB"/>
    <w:rsid w:val="00C10EB8"/>
    <w:rsid w:val="00C1116A"/>
    <w:rsid w:val="00C119E0"/>
    <w:rsid w:val="00C12C9B"/>
    <w:rsid w:val="00C1337B"/>
    <w:rsid w:val="00C13B0F"/>
    <w:rsid w:val="00C13D5D"/>
    <w:rsid w:val="00C13FE6"/>
    <w:rsid w:val="00C151DE"/>
    <w:rsid w:val="00C162DC"/>
    <w:rsid w:val="00C17277"/>
    <w:rsid w:val="00C17935"/>
    <w:rsid w:val="00C17DD9"/>
    <w:rsid w:val="00C215AC"/>
    <w:rsid w:val="00C21959"/>
    <w:rsid w:val="00C22845"/>
    <w:rsid w:val="00C25027"/>
    <w:rsid w:val="00C25B76"/>
    <w:rsid w:val="00C267E7"/>
    <w:rsid w:val="00C320D0"/>
    <w:rsid w:val="00C32C11"/>
    <w:rsid w:val="00C3350B"/>
    <w:rsid w:val="00C3427C"/>
    <w:rsid w:val="00C35176"/>
    <w:rsid w:val="00C35BEB"/>
    <w:rsid w:val="00C422C4"/>
    <w:rsid w:val="00C429AE"/>
    <w:rsid w:val="00C42C96"/>
    <w:rsid w:val="00C4305C"/>
    <w:rsid w:val="00C43B02"/>
    <w:rsid w:val="00C46CFF"/>
    <w:rsid w:val="00C478EF"/>
    <w:rsid w:val="00C506D2"/>
    <w:rsid w:val="00C5106B"/>
    <w:rsid w:val="00C514E3"/>
    <w:rsid w:val="00C5213B"/>
    <w:rsid w:val="00C5241D"/>
    <w:rsid w:val="00C539F5"/>
    <w:rsid w:val="00C53D35"/>
    <w:rsid w:val="00C54038"/>
    <w:rsid w:val="00C552AC"/>
    <w:rsid w:val="00C570AB"/>
    <w:rsid w:val="00C60530"/>
    <w:rsid w:val="00C6168B"/>
    <w:rsid w:val="00C61E74"/>
    <w:rsid w:val="00C62096"/>
    <w:rsid w:val="00C62D7B"/>
    <w:rsid w:val="00C63E56"/>
    <w:rsid w:val="00C6410E"/>
    <w:rsid w:val="00C65626"/>
    <w:rsid w:val="00C65741"/>
    <w:rsid w:val="00C65A16"/>
    <w:rsid w:val="00C6684C"/>
    <w:rsid w:val="00C67FF2"/>
    <w:rsid w:val="00C70566"/>
    <w:rsid w:val="00C72605"/>
    <w:rsid w:val="00C729A4"/>
    <w:rsid w:val="00C72D1F"/>
    <w:rsid w:val="00C739BB"/>
    <w:rsid w:val="00C74897"/>
    <w:rsid w:val="00C80CE4"/>
    <w:rsid w:val="00C818BF"/>
    <w:rsid w:val="00C81F84"/>
    <w:rsid w:val="00C82F33"/>
    <w:rsid w:val="00C83025"/>
    <w:rsid w:val="00C83414"/>
    <w:rsid w:val="00C847C9"/>
    <w:rsid w:val="00C85189"/>
    <w:rsid w:val="00C855C5"/>
    <w:rsid w:val="00C85A70"/>
    <w:rsid w:val="00C85BE1"/>
    <w:rsid w:val="00C8738F"/>
    <w:rsid w:val="00C90A5D"/>
    <w:rsid w:val="00C918EC"/>
    <w:rsid w:val="00C938F2"/>
    <w:rsid w:val="00C94D31"/>
    <w:rsid w:val="00C95565"/>
    <w:rsid w:val="00CA19EA"/>
    <w:rsid w:val="00CA1CDA"/>
    <w:rsid w:val="00CA22C5"/>
    <w:rsid w:val="00CA4596"/>
    <w:rsid w:val="00CA5928"/>
    <w:rsid w:val="00CA7783"/>
    <w:rsid w:val="00CB0703"/>
    <w:rsid w:val="00CB1689"/>
    <w:rsid w:val="00CB33DB"/>
    <w:rsid w:val="00CB53F1"/>
    <w:rsid w:val="00CB580D"/>
    <w:rsid w:val="00CB5B6C"/>
    <w:rsid w:val="00CB6567"/>
    <w:rsid w:val="00CB6A0E"/>
    <w:rsid w:val="00CC14EA"/>
    <w:rsid w:val="00CC19E6"/>
    <w:rsid w:val="00CC1DAF"/>
    <w:rsid w:val="00CC22A9"/>
    <w:rsid w:val="00CC318E"/>
    <w:rsid w:val="00CC351D"/>
    <w:rsid w:val="00CC37B2"/>
    <w:rsid w:val="00CC5649"/>
    <w:rsid w:val="00CC56CA"/>
    <w:rsid w:val="00CC5D24"/>
    <w:rsid w:val="00CD273A"/>
    <w:rsid w:val="00CD414F"/>
    <w:rsid w:val="00CD5401"/>
    <w:rsid w:val="00CD60FE"/>
    <w:rsid w:val="00CD7B87"/>
    <w:rsid w:val="00CE4942"/>
    <w:rsid w:val="00CE5338"/>
    <w:rsid w:val="00CE5F9B"/>
    <w:rsid w:val="00CF1C0E"/>
    <w:rsid w:val="00CF1E65"/>
    <w:rsid w:val="00CF228E"/>
    <w:rsid w:val="00CF2C0D"/>
    <w:rsid w:val="00CF308F"/>
    <w:rsid w:val="00CF3258"/>
    <w:rsid w:val="00CF3E6B"/>
    <w:rsid w:val="00CF6AB6"/>
    <w:rsid w:val="00CF7AE6"/>
    <w:rsid w:val="00CF7DAD"/>
    <w:rsid w:val="00D014BB"/>
    <w:rsid w:val="00D02CE3"/>
    <w:rsid w:val="00D036F6"/>
    <w:rsid w:val="00D05608"/>
    <w:rsid w:val="00D071A1"/>
    <w:rsid w:val="00D07996"/>
    <w:rsid w:val="00D10664"/>
    <w:rsid w:val="00D10C71"/>
    <w:rsid w:val="00D113AF"/>
    <w:rsid w:val="00D11D6B"/>
    <w:rsid w:val="00D12530"/>
    <w:rsid w:val="00D13B22"/>
    <w:rsid w:val="00D14E4C"/>
    <w:rsid w:val="00D16F74"/>
    <w:rsid w:val="00D17296"/>
    <w:rsid w:val="00D2287C"/>
    <w:rsid w:val="00D22F63"/>
    <w:rsid w:val="00D246AD"/>
    <w:rsid w:val="00D2626B"/>
    <w:rsid w:val="00D27F9E"/>
    <w:rsid w:val="00D3000C"/>
    <w:rsid w:val="00D3025C"/>
    <w:rsid w:val="00D30348"/>
    <w:rsid w:val="00D33C42"/>
    <w:rsid w:val="00D35C05"/>
    <w:rsid w:val="00D35E9F"/>
    <w:rsid w:val="00D376FB"/>
    <w:rsid w:val="00D40646"/>
    <w:rsid w:val="00D40820"/>
    <w:rsid w:val="00D40C67"/>
    <w:rsid w:val="00D41581"/>
    <w:rsid w:val="00D416FF"/>
    <w:rsid w:val="00D41C61"/>
    <w:rsid w:val="00D41CD2"/>
    <w:rsid w:val="00D44039"/>
    <w:rsid w:val="00D46143"/>
    <w:rsid w:val="00D47380"/>
    <w:rsid w:val="00D50564"/>
    <w:rsid w:val="00D509A1"/>
    <w:rsid w:val="00D50CB7"/>
    <w:rsid w:val="00D54EA7"/>
    <w:rsid w:val="00D54EEB"/>
    <w:rsid w:val="00D5555F"/>
    <w:rsid w:val="00D56795"/>
    <w:rsid w:val="00D569CF"/>
    <w:rsid w:val="00D57456"/>
    <w:rsid w:val="00D61AEB"/>
    <w:rsid w:val="00D64B36"/>
    <w:rsid w:val="00D64E4E"/>
    <w:rsid w:val="00D70B5F"/>
    <w:rsid w:val="00D73AA5"/>
    <w:rsid w:val="00D74397"/>
    <w:rsid w:val="00D77589"/>
    <w:rsid w:val="00D80740"/>
    <w:rsid w:val="00D80FC3"/>
    <w:rsid w:val="00D81166"/>
    <w:rsid w:val="00D8158F"/>
    <w:rsid w:val="00D82679"/>
    <w:rsid w:val="00D835A1"/>
    <w:rsid w:val="00D83EFE"/>
    <w:rsid w:val="00D84433"/>
    <w:rsid w:val="00D85222"/>
    <w:rsid w:val="00D85274"/>
    <w:rsid w:val="00D85317"/>
    <w:rsid w:val="00D8619F"/>
    <w:rsid w:val="00D86D51"/>
    <w:rsid w:val="00D87092"/>
    <w:rsid w:val="00D87148"/>
    <w:rsid w:val="00D87761"/>
    <w:rsid w:val="00D9212C"/>
    <w:rsid w:val="00D934D7"/>
    <w:rsid w:val="00D9370F"/>
    <w:rsid w:val="00D93F81"/>
    <w:rsid w:val="00D94556"/>
    <w:rsid w:val="00D94682"/>
    <w:rsid w:val="00D94C57"/>
    <w:rsid w:val="00D95BF9"/>
    <w:rsid w:val="00DA0B58"/>
    <w:rsid w:val="00DA2990"/>
    <w:rsid w:val="00DA2A4D"/>
    <w:rsid w:val="00DA5812"/>
    <w:rsid w:val="00DA5DCE"/>
    <w:rsid w:val="00DA5E43"/>
    <w:rsid w:val="00DB27EF"/>
    <w:rsid w:val="00DB3840"/>
    <w:rsid w:val="00DB5826"/>
    <w:rsid w:val="00DB7ED4"/>
    <w:rsid w:val="00DC2028"/>
    <w:rsid w:val="00DC2191"/>
    <w:rsid w:val="00DC241C"/>
    <w:rsid w:val="00DC248E"/>
    <w:rsid w:val="00DC265B"/>
    <w:rsid w:val="00DC2A88"/>
    <w:rsid w:val="00DC30B0"/>
    <w:rsid w:val="00DC3A6C"/>
    <w:rsid w:val="00DC5CFD"/>
    <w:rsid w:val="00DC5DB1"/>
    <w:rsid w:val="00DC6995"/>
    <w:rsid w:val="00DD07BF"/>
    <w:rsid w:val="00DD1461"/>
    <w:rsid w:val="00DD29D3"/>
    <w:rsid w:val="00DD30AF"/>
    <w:rsid w:val="00DD5FE8"/>
    <w:rsid w:val="00DD611C"/>
    <w:rsid w:val="00DD6BC7"/>
    <w:rsid w:val="00DE0225"/>
    <w:rsid w:val="00DE2129"/>
    <w:rsid w:val="00DE256C"/>
    <w:rsid w:val="00DE2834"/>
    <w:rsid w:val="00DE705E"/>
    <w:rsid w:val="00DF1571"/>
    <w:rsid w:val="00DF1785"/>
    <w:rsid w:val="00DF28E9"/>
    <w:rsid w:val="00DF5A51"/>
    <w:rsid w:val="00DF6AF9"/>
    <w:rsid w:val="00DF6AFB"/>
    <w:rsid w:val="00DF7DA7"/>
    <w:rsid w:val="00E00F9D"/>
    <w:rsid w:val="00E019EE"/>
    <w:rsid w:val="00E02139"/>
    <w:rsid w:val="00E0532D"/>
    <w:rsid w:val="00E06AF7"/>
    <w:rsid w:val="00E06EAE"/>
    <w:rsid w:val="00E07972"/>
    <w:rsid w:val="00E10121"/>
    <w:rsid w:val="00E10291"/>
    <w:rsid w:val="00E1067C"/>
    <w:rsid w:val="00E130C7"/>
    <w:rsid w:val="00E151CE"/>
    <w:rsid w:val="00E15B0B"/>
    <w:rsid w:val="00E17292"/>
    <w:rsid w:val="00E21615"/>
    <w:rsid w:val="00E229D1"/>
    <w:rsid w:val="00E2449D"/>
    <w:rsid w:val="00E25AC8"/>
    <w:rsid w:val="00E266D6"/>
    <w:rsid w:val="00E2710A"/>
    <w:rsid w:val="00E27B4B"/>
    <w:rsid w:val="00E305AA"/>
    <w:rsid w:val="00E30D2D"/>
    <w:rsid w:val="00E32222"/>
    <w:rsid w:val="00E32AA7"/>
    <w:rsid w:val="00E33F34"/>
    <w:rsid w:val="00E33F4C"/>
    <w:rsid w:val="00E41F5F"/>
    <w:rsid w:val="00E4363C"/>
    <w:rsid w:val="00E43A27"/>
    <w:rsid w:val="00E43C4F"/>
    <w:rsid w:val="00E4416E"/>
    <w:rsid w:val="00E45F24"/>
    <w:rsid w:val="00E45F54"/>
    <w:rsid w:val="00E47084"/>
    <w:rsid w:val="00E47173"/>
    <w:rsid w:val="00E4760B"/>
    <w:rsid w:val="00E477F7"/>
    <w:rsid w:val="00E47807"/>
    <w:rsid w:val="00E50E7E"/>
    <w:rsid w:val="00E526C7"/>
    <w:rsid w:val="00E53522"/>
    <w:rsid w:val="00E54770"/>
    <w:rsid w:val="00E5533F"/>
    <w:rsid w:val="00E566A7"/>
    <w:rsid w:val="00E57073"/>
    <w:rsid w:val="00E607B6"/>
    <w:rsid w:val="00E61C28"/>
    <w:rsid w:val="00E63821"/>
    <w:rsid w:val="00E640BB"/>
    <w:rsid w:val="00E6688D"/>
    <w:rsid w:val="00E66964"/>
    <w:rsid w:val="00E67FD0"/>
    <w:rsid w:val="00E70210"/>
    <w:rsid w:val="00E718F6"/>
    <w:rsid w:val="00E719E9"/>
    <w:rsid w:val="00E741C5"/>
    <w:rsid w:val="00E76B80"/>
    <w:rsid w:val="00E81FE8"/>
    <w:rsid w:val="00E82B8F"/>
    <w:rsid w:val="00E833ED"/>
    <w:rsid w:val="00E834C9"/>
    <w:rsid w:val="00E83D0E"/>
    <w:rsid w:val="00E8523B"/>
    <w:rsid w:val="00E868C1"/>
    <w:rsid w:val="00E8719C"/>
    <w:rsid w:val="00E87E29"/>
    <w:rsid w:val="00E91233"/>
    <w:rsid w:val="00E91506"/>
    <w:rsid w:val="00E93558"/>
    <w:rsid w:val="00E93658"/>
    <w:rsid w:val="00E93E11"/>
    <w:rsid w:val="00E942F7"/>
    <w:rsid w:val="00E95950"/>
    <w:rsid w:val="00E96BF2"/>
    <w:rsid w:val="00E96DED"/>
    <w:rsid w:val="00E97CDD"/>
    <w:rsid w:val="00EA0E65"/>
    <w:rsid w:val="00EA150A"/>
    <w:rsid w:val="00EA2319"/>
    <w:rsid w:val="00EA2628"/>
    <w:rsid w:val="00EA2D1F"/>
    <w:rsid w:val="00EA360E"/>
    <w:rsid w:val="00EA395F"/>
    <w:rsid w:val="00EA4368"/>
    <w:rsid w:val="00EA48B0"/>
    <w:rsid w:val="00EA5115"/>
    <w:rsid w:val="00EB07CE"/>
    <w:rsid w:val="00EB0B65"/>
    <w:rsid w:val="00EB1519"/>
    <w:rsid w:val="00EB2248"/>
    <w:rsid w:val="00EB2A38"/>
    <w:rsid w:val="00EB3A41"/>
    <w:rsid w:val="00EB3B21"/>
    <w:rsid w:val="00EB5341"/>
    <w:rsid w:val="00EB5B7A"/>
    <w:rsid w:val="00EC05EE"/>
    <w:rsid w:val="00EC12FE"/>
    <w:rsid w:val="00EC179B"/>
    <w:rsid w:val="00EC22DD"/>
    <w:rsid w:val="00EC2B53"/>
    <w:rsid w:val="00EC2DB6"/>
    <w:rsid w:val="00EC3E1A"/>
    <w:rsid w:val="00EC5546"/>
    <w:rsid w:val="00EC5566"/>
    <w:rsid w:val="00ED0A32"/>
    <w:rsid w:val="00ED149C"/>
    <w:rsid w:val="00ED1D74"/>
    <w:rsid w:val="00ED4B82"/>
    <w:rsid w:val="00ED4DAD"/>
    <w:rsid w:val="00ED5291"/>
    <w:rsid w:val="00ED7034"/>
    <w:rsid w:val="00EE1096"/>
    <w:rsid w:val="00EE244B"/>
    <w:rsid w:val="00EE275B"/>
    <w:rsid w:val="00EE2946"/>
    <w:rsid w:val="00EE294C"/>
    <w:rsid w:val="00EE4B3F"/>
    <w:rsid w:val="00EE5C8B"/>
    <w:rsid w:val="00EE6BC4"/>
    <w:rsid w:val="00EE6FA0"/>
    <w:rsid w:val="00EE7B1C"/>
    <w:rsid w:val="00EF0475"/>
    <w:rsid w:val="00EF0FA1"/>
    <w:rsid w:val="00EF1CDC"/>
    <w:rsid w:val="00EF3C76"/>
    <w:rsid w:val="00EF3F55"/>
    <w:rsid w:val="00EF54EE"/>
    <w:rsid w:val="00EF60EB"/>
    <w:rsid w:val="00EF61C0"/>
    <w:rsid w:val="00EF6A96"/>
    <w:rsid w:val="00F019CA"/>
    <w:rsid w:val="00F023A2"/>
    <w:rsid w:val="00F029E8"/>
    <w:rsid w:val="00F02B65"/>
    <w:rsid w:val="00F03CA3"/>
    <w:rsid w:val="00F05CE0"/>
    <w:rsid w:val="00F05F3F"/>
    <w:rsid w:val="00F0665C"/>
    <w:rsid w:val="00F108E1"/>
    <w:rsid w:val="00F14E51"/>
    <w:rsid w:val="00F1538B"/>
    <w:rsid w:val="00F156F3"/>
    <w:rsid w:val="00F16907"/>
    <w:rsid w:val="00F176E8"/>
    <w:rsid w:val="00F20064"/>
    <w:rsid w:val="00F20756"/>
    <w:rsid w:val="00F224E8"/>
    <w:rsid w:val="00F22BF0"/>
    <w:rsid w:val="00F25902"/>
    <w:rsid w:val="00F25A40"/>
    <w:rsid w:val="00F26F4E"/>
    <w:rsid w:val="00F2706C"/>
    <w:rsid w:val="00F274C4"/>
    <w:rsid w:val="00F2798A"/>
    <w:rsid w:val="00F27DB5"/>
    <w:rsid w:val="00F27DDE"/>
    <w:rsid w:val="00F31405"/>
    <w:rsid w:val="00F3230C"/>
    <w:rsid w:val="00F3418A"/>
    <w:rsid w:val="00F35186"/>
    <w:rsid w:val="00F37F65"/>
    <w:rsid w:val="00F4036D"/>
    <w:rsid w:val="00F435A0"/>
    <w:rsid w:val="00F439EB"/>
    <w:rsid w:val="00F44264"/>
    <w:rsid w:val="00F45E24"/>
    <w:rsid w:val="00F46228"/>
    <w:rsid w:val="00F46510"/>
    <w:rsid w:val="00F46B0A"/>
    <w:rsid w:val="00F46CC6"/>
    <w:rsid w:val="00F46E14"/>
    <w:rsid w:val="00F503F5"/>
    <w:rsid w:val="00F5099C"/>
    <w:rsid w:val="00F52212"/>
    <w:rsid w:val="00F52772"/>
    <w:rsid w:val="00F52A54"/>
    <w:rsid w:val="00F5360A"/>
    <w:rsid w:val="00F53ADF"/>
    <w:rsid w:val="00F53C09"/>
    <w:rsid w:val="00F5441B"/>
    <w:rsid w:val="00F546D5"/>
    <w:rsid w:val="00F54986"/>
    <w:rsid w:val="00F54E42"/>
    <w:rsid w:val="00F55BC1"/>
    <w:rsid w:val="00F62058"/>
    <w:rsid w:val="00F64C47"/>
    <w:rsid w:val="00F70B29"/>
    <w:rsid w:val="00F715A6"/>
    <w:rsid w:val="00F73262"/>
    <w:rsid w:val="00F732DD"/>
    <w:rsid w:val="00F739CA"/>
    <w:rsid w:val="00F73A71"/>
    <w:rsid w:val="00F73AB3"/>
    <w:rsid w:val="00F744AD"/>
    <w:rsid w:val="00F74D24"/>
    <w:rsid w:val="00F74DAE"/>
    <w:rsid w:val="00F74F5B"/>
    <w:rsid w:val="00F75136"/>
    <w:rsid w:val="00F75FE9"/>
    <w:rsid w:val="00F766A7"/>
    <w:rsid w:val="00F767A2"/>
    <w:rsid w:val="00F76CC1"/>
    <w:rsid w:val="00F779C2"/>
    <w:rsid w:val="00F779D9"/>
    <w:rsid w:val="00F77CF4"/>
    <w:rsid w:val="00F8231F"/>
    <w:rsid w:val="00F82925"/>
    <w:rsid w:val="00F82BC3"/>
    <w:rsid w:val="00F82CA6"/>
    <w:rsid w:val="00F85A6E"/>
    <w:rsid w:val="00F85D68"/>
    <w:rsid w:val="00F86384"/>
    <w:rsid w:val="00F90627"/>
    <w:rsid w:val="00F90851"/>
    <w:rsid w:val="00F90862"/>
    <w:rsid w:val="00F9123F"/>
    <w:rsid w:val="00F9149E"/>
    <w:rsid w:val="00F9208D"/>
    <w:rsid w:val="00F934F2"/>
    <w:rsid w:val="00F936C5"/>
    <w:rsid w:val="00F94D43"/>
    <w:rsid w:val="00F95F6F"/>
    <w:rsid w:val="00F96800"/>
    <w:rsid w:val="00F96D04"/>
    <w:rsid w:val="00F9786A"/>
    <w:rsid w:val="00F97E72"/>
    <w:rsid w:val="00FA06C6"/>
    <w:rsid w:val="00FA10E2"/>
    <w:rsid w:val="00FA1118"/>
    <w:rsid w:val="00FA19F5"/>
    <w:rsid w:val="00FA20AB"/>
    <w:rsid w:val="00FA2DE3"/>
    <w:rsid w:val="00FA437D"/>
    <w:rsid w:val="00FA4916"/>
    <w:rsid w:val="00FA5723"/>
    <w:rsid w:val="00FA6D56"/>
    <w:rsid w:val="00FA7EE7"/>
    <w:rsid w:val="00FB09FF"/>
    <w:rsid w:val="00FB0FF0"/>
    <w:rsid w:val="00FB1221"/>
    <w:rsid w:val="00FB224B"/>
    <w:rsid w:val="00FB29F0"/>
    <w:rsid w:val="00FB2D16"/>
    <w:rsid w:val="00FB4252"/>
    <w:rsid w:val="00FB4E9F"/>
    <w:rsid w:val="00FB5920"/>
    <w:rsid w:val="00FB756E"/>
    <w:rsid w:val="00FC07BA"/>
    <w:rsid w:val="00FC0809"/>
    <w:rsid w:val="00FC0D60"/>
    <w:rsid w:val="00FC1A39"/>
    <w:rsid w:val="00FC2DBE"/>
    <w:rsid w:val="00FC5641"/>
    <w:rsid w:val="00FC608F"/>
    <w:rsid w:val="00FC770C"/>
    <w:rsid w:val="00FD01D6"/>
    <w:rsid w:val="00FD084F"/>
    <w:rsid w:val="00FD188C"/>
    <w:rsid w:val="00FD1EBC"/>
    <w:rsid w:val="00FD1F43"/>
    <w:rsid w:val="00FD1FE9"/>
    <w:rsid w:val="00FD1FEA"/>
    <w:rsid w:val="00FD2B92"/>
    <w:rsid w:val="00FD2ED0"/>
    <w:rsid w:val="00FD3608"/>
    <w:rsid w:val="00FD4EBC"/>
    <w:rsid w:val="00FD7274"/>
    <w:rsid w:val="00FD73DF"/>
    <w:rsid w:val="00FD7462"/>
    <w:rsid w:val="00FE3242"/>
    <w:rsid w:val="00FE356E"/>
    <w:rsid w:val="00FE43BF"/>
    <w:rsid w:val="00FE49E5"/>
    <w:rsid w:val="00FE4B73"/>
    <w:rsid w:val="00FE524B"/>
    <w:rsid w:val="00FE607E"/>
    <w:rsid w:val="00FE7BC3"/>
    <w:rsid w:val="00FF220A"/>
    <w:rsid w:val="00FF3BC2"/>
    <w:rsid w:val="00FF3C65"/>
    <w:rsid w:val="00FF4F91"/>
    <w:rsid w:val="00FF5EB5"/>
    <w:rsid w:val="00FF5ED5"/>
    <w:rsid w:val="00FF61A7"/>
    <w:rsid w:val="16DCC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50805"/>
  <w15:docId w15:val="{5CF33952-4925-478E-B205-A0FFAC08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hidden/>
    <w:qFormat/>
    <w:rsid w:val="002147F9"/>
    <w:rPr>
      <w:sz w:val="24"/>
      <w:szCs w:val="24"/>
    </w:rPr>
  </w:style>
  <w:style w:type="paragraph" w:styleId="Heading1">
    <w:name w:val="heading 1"/>
    <w:aliases w:val="Document Header1"/>
    <w:basedOn w:val="Normal"/>
    <w:next w:val="Normal"/>
    <w:link w:val="Heading1Char"/>
    <w:uiPriority w:val="1"/>
    <w:qFormat/>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link w:val="Heading2Char"/>
    <w:uiPriority w:val="1"/>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link w:val="Heading3Char"/>
    <w:uiPriority w:val="1"/>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p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pPr>
      <w:spacing w:before="240" w:after="60"/>
      <w:jc w:val="both"/>
      <w:outlineLvl w:val="5"/>
    </w:pPr>
    <w:rPr>
      <w:rFonts w:ascii="Arial" w:hAnsi="Arial"/>
      <w:i/>
      <w:sz w:val="22"/>
      <w:szCs w:val="20"/>
    </w:rPr>
  </w:style>
  <w:style w:type="paragraph" w:styleId="Heading7">
    <w:name w:val="heading 7"/>
    <w:basedOn w:val="Normal"/>
    <w:next w:val="Normal"/>
    <w:link w:val="Heading7Char"/>
    <w:qFormat/>
    <w:pPr>
      <w:spacing w:before="240" w:after="60"/>
      <w:jc w:val="both"/>
      <w:outlineLvl w:val="6"/>
    </w:pPr>
    <w:rPr>
      <w:rFonts w:ascii="Arial" w:hAnsi="Arial"/>
      <w:sz w:val="20"/>
      <w:szCs w:val="20"/>
    </w:rPr>
  </w:style>
  <w:style w:type="paragraph" w:styleId="Heading8">
    <w:name w:val="heading 8"/>
    <w:basedOn w:val="Normal"/>
    <w:next w:val="Normal"/>
    <w:link w:val="Heading8Char"/>
    <w:qFormat/>
    <w:pPr>
      <w:spacing w:before="240" w:after="60"/>
      <w:jc w:val="both"/>
      <w:outlineLvl w:val="7"/>
    </w:pPr>
    <w:rPr>
      <w:rFonts w:ascii="Arial" w:hAnsi="Arial"/>
      <w:i/>
      <w:sz w:val="20"/>
      <w:szCs w:val="20"/>
    </w:rPr>
  </w:style>
  <w:style w:type="paragraph" w:styleId="Heading9">
    <w:name w:val="heading 9"/>
    <w:basedOn w:val="Normal"/>
    <w:next w:val="Normal"/>
    <w:link w:val="Heading9Char"/>
    <w:qFormat/>
    <w:pPr>
      <w:spacing w:before="240" w:after="60"/>
      <w:jc w:val="both"/>
      <w:outlineLvl w:val="8"/>
    </w:pPr>
    <w:rPr>
      <w:rFonts w:ascii="Arial" w:hAnsi="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qFormat/>
    <w:pPr>
      <w:spacing w:before="120" w:after="120"/>
      <w:jc w:val="center"/>
    </w:pPr>
    <w:rPr>
      <w:rFonts w:ascii="Arial" w:hAnsi="Arial"/>
      <w:b/>
      <w:szCs w:val="20"/>
    </w:rPr>
  </w:style>
  <w:style w:type="paragraph" w:customStyle="1" w:styleId="2AutoList1">
    <w:name w:val="2AutoList1"/>
    <w:basedOn w:val="Normal"/>
    <w:qFormat/>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qFormat/>
    <w:pPr>
      <w:numPr>
        <w:numId w:val="3"/>
      </w:numPr>
      <w:spacing w:before="120"/>
    </w:pPr>
    <w:rPr>
      <w:rFonts w:ascii="Arial" w:hAnsi="Arial"/>
      <w:b/>
      <w:sz w:val="20"/>
      <w:szCs w:val="20"/>
    </w:rPr>
  </w:style>
  <w:style w:type="paragraph" w:customStyle="1" w:styleId="Header2-SubClauses">
    <w:name w:val="Header 2 - SubClauses"/>
    <w:basedOn w:val="Normal"/>
    <w:qFormat/>
    <w:pPr>
      <w:spacing w:after="200"/>
      <w:jc w:val="both"/>
    </w:pPr>
    <w:rPr>
      <w:rFonts w:cs="Arial"/>
    </w:rPr>
  </w:style>
  <w:style w:type="paragraph" w:customStyle="1" w:styleId="P3Header1-Clauses">
    <w:name w:val="P3 Header1-Clauses"/>
    <w:basedOn w:val="Header1-Clauses"/>
    <w:qFormat/>
    <w:pPr>
      <w:spacing w:before="0" w:after="200"/>
      <w:jc w:val="both"/>
    </w:pPr>
    <w:rPr>
      <w:rFonts w:ascii="Times New Roman" w:hAnsi="Times New Roman"/>
      <w:b w:val="0"/>
      <w:sz w:val="24"/>
    </w:rPr>
  </w:style>
  <w:style w:type="paragraph" w:customStyle="1" w:styleId="Outline3">
    <w:name w:val="Outline3"/>
    <w:basedOn w:val="Normal"/>
    <w:qFormat/>
    <w:pPr>
      <w:numPr>
        <w:ilvl w:val="2"/>
        <w:numId w:val="4"/>
      </w:numPr>
      <w:spacing w:before="240"/>
    </w:pPr>
    <w:rPr>
      <w:rFonts w:ascii="Arial" w:hAnsi="Arial"/>
      <w:kern w:val="28"/>
      <w:sz w:val="20"/>
      <w:szCs w:val="20"/>
    </w:rPr>
  </w:style>
  <w:style w:type="paragraph" w:customStyle="1" w:styleId="Outline4">
    <w:name w:val="Outline4"/>
    <w:basedOn w:val="Normal"/>
    <w:autoRedefine/>
    <w:qFormat/>
    <w:rsid w:val="00103C64"/>
    <w:pPr>
      <w:spacing w:before="120"/>
      <w:ind w:left="180"/>
      <w:jc w:val="both"/>
    </w:pPr>
    <w:rPr>
      <w:i/>
      <w:kern w:val="28"/>
      <w:sz w:val="20"/>
      <w:szCs w:val="20"/>
    </w:rPr>
  </w:style>
  <w:style w:type="paragraph" w:customStyle="1" w:styleId="Outlinei">
    <w:name w:val="Outline i)"/>
    <w:basedOn w:val="Normal"/>
    <w:qFormat/>
    <w:pPr>
      <w:numPr>
        <w:numId w:val="5"/>
      </w:numPr>
      <w:spacing w:before="120"/>
    </w:pPr>
    <w:rPr>
      <w:rFonts w:ascii="Arial" w:hAnsi="Arial"/>
      <w:sz w:val="20"/>
      <w:szCs w:val="20"/>
    </w:rPr>
  </w:style>
  <w:style w:type="paragraph" w:styleId="Subtitle">
    <w:name w:val="Subtitle"/>
    <w:basedOn w:val="Normal"/>
    <w:link w:val="SubtitleChar"/>
    <w:qFormat/>
    <w:pPr>
      <w:spacing w:before="120" w:after="240"/>
      <w:jc w:val="center"/>
    </w:pPr>
    <w:rPr>
      <w:b/>
      <w:sz w:val="36"/>
      <w:szCs w:val="20"/>
    </w:rPr>
  </w:style>
  <w:style w:type="paragraph" w:customStyle="1" w:styleId="Subtitle2">
    <w:name w:val="Subtitle 2"/>
    <w:basedOn w:val="Footer"/>
    <w:autoRedefine/>
    <w:qFormat/>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qFormat/>
    <w:pPr>
      <w:tabs>
        <w:tab w:val="right" w:leader="underscore" w:pos="9504"/>
      </w:tabs>
      <w:spacing w:before="120"/>
    </w:pPr>
    <w:rPr>
      <w:rFonts w:ascii="Arial" w:hAnsi="Arial"/>
      <w:sz w:val="20"/>
      <w:szCs w:val="20"/>
    </w:rPr>
  </w:style>
  <w:style w:type="paragraph" w:customStyle="1" w:styleId="explanatorynotes">
    <w:name w:val="explanatory_notes"/>
    <w:basedOn w:val="Normal"/>
    <w:qFormat/>
    <w:pPr>
      <w:suppressAutoHyphens/>
      <w:spacing w:after="240" w:line="360" w:lineRule="exact"/>
      <w:jc w:val="both"/>
    </w:pPr>
    <w:rPr>
      <w:rFonts w:ascii="Arial" w:hAnsi="Arial"/>
      <w:sz w:val="20"/>
      <w:szCs w:val="20"/>
    </w:rPr>
  </w:style>
  <w:style w:type="paragraph" w:styleId="TOC1">
    <w:name w:val="toc 1"/>
    <w:basedOn w:val="Normal"/>
    <w:next w:val="Normal"/>
    <w:uiPriority w:val="39"/>
    <w:qFormat/>
    <w:pPr>
      <w:spacing w:before="240" w:after="240"/>
      <w:outlineLvl w:val="0"/>
    </w:pPr>
    <w:rPr>
      <w:b/>
      <w:szCs w:val="20"/>
    </w:rPr>
  </w:style>
  <w:style w:type="paragraph" w:styleId="TOC2">
    <w:name w:val="toc 2"/>
    <w:basedOn w:val="Normal"/>
    <w:next w:val="Normal"/>
    <w:autoRedefine/>
    <w:uiPriority w:val="39"/>
    <w:qFormat/>
    <w:rsid w:val="00515192"/>
    <w:pPr>
      <w:tabs>
        <w:tab w:val="left" w:pos="540"/>
        <w:tab w:val="right" w:leader="dot" w:pos="9000"/>
      </w:tabs>
      <w:outlineLvl w:val="1"/>
    </w:pPr>
    <w:rPr>
      <w:noProof/>
      <w:szCs w:val="20"/>
    </w:rPr>
  </w:style>
  <w:style w:type="paragraph" w:customStyle="1" w:styleId="i">
    <w:name w:val="(i)"/>
    <w:basedOn w:val="Normal"/>
    <w:qFormat/>
    <w:pPr>
      <w:suppressAutoHyphens/>
      <w:jc w:val="both"/>
    </w:pPr>
    <w:rPr>
      <w:rFonts w:ascii="Tms Rmn" w:hAnsi="Tms Rmn"/>
      <w:sz w:val="20"/>
      <w:szCs w:val="20"/>
    </w:rPr>
  </w:style>
  <w:style w:type="paragraph" w:styleId="Header">
    <w:name w:val="header"/>
    <w:basedOn w:val="Normal"/>
    <w:link w:val="HeaderChar"/>
    <w:uiPriority w:val="99"/>
    <w:qFormat/>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qFormat/>
    <w:rPr>
      <w:rFonts w:ascii="Times New Roman" w:hAnsi="Times New Roman"/>
      <w:sz w:val="20"/>
    </w:rPr>
  </w:style>
  <w:style w:type="paragraph" w:customStyle="1" w:styleId="TOCNumber1">
    <w:name w:val="TOC Number1"/>
    <w:basedOn w:val="Heading4"/>
    <w:autoRedefine/>
    <w:qFormat/>
    <w:rsid w:val="00532B7A"/>
    <w:pPr>
      <w:tabs>
        <w:tab w:val="right" w:pos="9360"/>
      </w:tabs>
      <w:suppressAutoHyphens/>
      <w:spacing w:before="0"/>
      <w:ind w:left="187"/>
      <w:jc w:val="left"/>
      <w:outlineLvl w:val="9"/>
    </w:pPr>
    <w:rPr>
      <w:b/>
      <w:bCs/>
    </w:rPr>
  </w:style>
  <w:style w:type="paragraph" w:styleId="CommentSubject">
    <w:name w:val="annotation subject"/>
    <w:basedOn w:val="CommentText"/>
    <w:next w:val="CommentText"/>
    <w:link w:val="CommentSubjectChar"/>
    <w:semiHidden/>
    <w:qFormat/>
    <w:pPr>
      <w:jc w:val="both"/>
    </w:pPr>
    <w:rPr>
      <w:b/>
      <w:bCs/>
      <w:lang w:val="es-ES_tradnl"/>
    </w:rPr>
  </w:style>
  <w:style w:type="paragraph" w:styleId="CommentText">
    <w:name w:val="annotation text"/>
    <w:basedOn w:val="Normal"/>
    <w:link w:val="CommentTextChar"/>
    <w:qFormat/>
    <w:rPr>
      <w:rFonts w:ascii="Arial" w:hAnsi="Arial"/>
      <w:sz w:val="20"/>
      <w:szCs w:val="20"/>
      <w:lang w:val="x-none" w:eastAsia="x-none"/>
    </w:rPr>
  </w:style>
  <w:style w:type="paragraph" w:styleId="Caption">
    <w:name w:val="caption"/>
    <w:basedOn w:val="Normal"/>
    <w:next w:val="Normal"/>
    <w:link w:val="CaptionChar"/>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qFormat/>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uiPriority w:val="1"/>
    <w:qFormat/>
    <w:rPr>
      <w:rFonts w:ascii="Arial" w:hAnsi="Arial" w:cs="Arial"/>
      <w:sz w:val="20"/>
    </w:rPr>
  </w:style>
  <w:style w:type="paragraph" w:customStyle="1" w:styleId="Head2">
    <w:name w:val="Head 2"/>
    <w:basedOn w:val="Heading9"/>
    <w:qFormat/>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qFormat/>
    <w:pPr>
      <w:jc w:val="center"/>
    </w:pPr>
    <w:rPr>
      <w:rFonts w:ascii="Arial" w:hAnsi="Arial"/>
      <w:b/>
      <w:sz w:val="36"/>
      <w:szCs w:val="20"/>
      <w:lang w:val="es-ES_tradnl"/>
    </w:rPr>
  </w:style>
  <w:style w:type="paragraph" w:styleId="Index1">
    <w:name w:val="index 1"/>
    <w:basedOn w:val="Normal"/>
    <w:next w:val="Normal"/>
    <w:autoRedefine/>
    <w:semiHidden/>
    <w:qFormat/>
    <w:pPr>
      <w:ind w:left="240" w:hanging="240"/>
    </w:pPr>
  </w:style>
  <w:style w:type="paragraph" w:customStyle="1" w:styleId="Technical4">
    <w:name w:val="Technical 4"/>
    <w:qFormat/>
    <w:pPr>
      <w:tabs>
        <w:tab w:val="left" w:pos="-720"/>
      </w:tabs>
      <w:suppressAutoHyphens/>
    </w:pPr>
    <w:rPr>
      <w:rFonts w:ascii="Times" w:hAnsi="Times"/>
      <w:b/>
      <w:sz w:val="24"/>
    </w:rPr>
  </w:style>
  <w:style w:type="character" w:customStyle="1" w:styleId="Table">
    <w:name w:val="Table"/>
    <w:qFormat/>
    <w:rPr>
      <w:rFonts w:ascii="Arial" w:hAnsi="Arial"/>
      <w:sz w:val="20"/>
    </w:rPr>
  </w:style>
  <w:style w:type="paragraph" w:customStyle="1" w:styleId="Head12">
    <w:name w:val="Head 1.2"/>
    <w:basedOn w:val="Normal"/>
    <w:qFormat/>
    <w:pPr>
      <w:numPr>
        <w:ilvl w:val="1"/>
        <w:numId w:val="7"/>
      </w:numPr>
      <w:jc w:val="both"/>
    </w:pPr>
    <w:rPr>
      <w:rFonts w:ascii="Arial" w:hAnsi="Arial"/>
      <w:sz w:val="20"/>
      <w:szCs w:val="20"/>
    </w:rPr>
  </w:style>
  <w:style w:type="paragraph" w:customStyle="1" w:styleId="Header3-Paragraph">
    <w:name w:val="Header 3 - Paragraph"/>
    <w:basedOn w:val="Normal"/>
    <w:link w:val="Header3-ParagraphChar"/>
    <w:qFormat/>
    <w:pPr>
      <w:tabs>
        <w:tab w:val="num" w:pos="864"/>
      </w:tabs>
      <w:spacing w:after="200"/>
      <w:ind w:left="864" w:hanging="432"/>
      <w:jc w:val="both"/>
    </w:pPr>
    <w:rPr>
      <w:rFonts w:ascii="Arial" w:hAnsi="Arial"/>
      <w:sz w:val="20"/>
      <w:szCs w:val="20"/>
    </w:rPr>
  </w:style>
  <w:style w:type="paragraph" w:customStyle="1" w:styleId="titulo">
    <w:name w:val="titulo"/>
    <w:basedOn w:val="Heading5"/>
    <w:qFormat/>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qFormat/>
    <w:pPr>
      <w:spacing w:after="240"/>
    </w:pPr>
    <w:rPr>
      <w:rFonts w:ascii="Arial" w:hAnsi="Arial"/>
      <w:sz w:val="20"/>
      <w:szCs w:val="20"/>
    </w:rPr>
  </w:style>
  <w:style w:type="paragraph" w:customStyle="1" w:styleId="Outline">
    <w:name w:val="Outline"/>
    <w:basedOn w:val="Normal"/>
    <w:qFormat/>
    <w:pPr>
      <w:spacing w:before="240"/>
    </w:pPr>
    <w:rPr>
      <w:rFonts w:ascii="Arial" w:hAnsi="Arial"/>
      <w:kern w:val="28"/>
      <w:sz w:val="20"/>
      <w:szCs w:val="20"/>
    </w:rPr>
  </w:style>
  <w:style w:type="paragraph" w:styleId="BalloonText">
    <w:name w:val="Balloon Text"/>
    <w:basedOn w:val="Normal"/>
    <w:link w:val="BalloonTextChar"/>
    <w:uiPriority w:val="99"/>
    <w:semiHidden/>
    <w:qFormat/>
    <w:pPr>
      <w:jc w:val="both"/>
    </w:pPr>
    <w:rPr>
      <w:rFonts w:ascii="Tahoma" w:hAnsi="Tahoma" w:cs="Tahoma"/>
      <w:sz w:val="16"/>
      <w:szCs w:val="16"/>
      <w:lang w:val="es-ES_tradnl"/>
    </w:r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sz w:val="20"/>
    </w:rPr>
  </w:style>
  <w:style w:type="paragraph" w:styleId="BodyText3">
    <w:name w:val="Body Text 3"/>
    <w:basedOn w:val="Normal"/>
    <w:link w:val="BodyText3Char"/>
    <w:qFormat/>
    <w:pPr>
      <w:jc w:val="both"/>
    </w:pPr>
    <w:rPr>
      <w:rFonts w:ascii="Arial" w:hAnsi="Arial"/>
      <w:i/>
      <w:sz w:val="20"/>
      <w:szCs w:val="20"/>
    </w:rPr>
  </w:style>
  <w:style w:type="paragraph" w:styleId="BlockText">
    <w:name w:val="Block Text"/>
    <w:basedOn w:val="Normal"/>
    <w:qFormat/>
    <w:pPr>
      <w:ind w:left="180" w:right="108"/>
      <w:jc w:val="both"/>
    </w:pPr>
    <w:rPr>
      <w:rFonts w:ascii="Comic Sans MS" w:hAnsi="Comic Sans MS" w:cs="Arial"/>
      <w:b/>
      <w:bCs/>
      <w:i/>
      <w:iCs/>
      <w:sz w:val="16"/>
    </w:rPr>
  </w:style>
  <w:style w:type="paragraph" w:styleId="BodyTextIndent">
    <w:name w:val="Body Text Indent"/>
    <w:basedOn w:val="Normal"/>
    <w:link w:val="BodyTextIndentChar"/>
    <w:qFormat/>
    <w:pPr>
      <w:ind w:left="603"/>
    </w:pPr>
    <w:rPr>
      <w:rFonts w:ascii="Arial" w:hAnsi="Arial" w:cs="Arial"/>
      <w:sz w:val="20"/>
    </w:rPr>
  </w:style>
  <w:style w:type="paragraph" w:styleId="BodyTextIndent3">
    <w:name w:val="Body Text Indent 3"/>
    <w:basedOn w:val="Normal"/>
    <w:link w:val="BodyTextIndent3Char"/>
    <w:qFormat/>
    <w:pPr>
      <w:ind w:left="2043" w:hanging="837"/>
    </w:pPr>
    <w:rPr>
      <w:rFonts w:ascii="Arial" w:hAnsi="Arial" w:cs="Arial"/>
      <w:sz w:val="20"/>
    </w:rPr>
  </w:style>
  <w:style w:type="paragraph" w:styleId="ListBullet">
    <w:name w:val="List Bullet"/>
    <w:basedOn w:val="Normal"/>
    <w:autoRedefine/>
    <w:qFormat/>
    <w:pPr>
      <w:numPr>
        <w:numId w:val="8"/>
      </w:numPr>
    </w:pPr>
    <w:rPr>
      <w:sz w:val="20"/>
      <w:szCs w:val="20"/>
    </w:rPr>
  </w:style>
  <w:style w:type="paragraph" w:styleId="ListBullet2">
    <w:name w:val="List Bullet 2"/>
    <w:basedOn w:val="Normal"/>
    <w:autoRedefine/>
    <w:qFormat/>
    <w:pPr>
      <w:numPr>
        <w:numId w:val="9"/>
      </w:numPr>
    </w:pPr>
    <w:rPr>
      <w:sz w:val="20"/>
      <w:szCs w:val="20"/>
    </w:rPr>
  </w:style>
  <w:style w:type="paragraph" w:styleId="ListBullet3">
    <w:name w:val="List Bullet 3"/>
    <w:basedOn w:val="Normal"/>
    <w:autoRedefine/>
    <w:qFormat/>
    <w:pPr>
      <w:numPr>
        <w:numId w:val="10"/>
      </w:numPr>
    </w:pPr>
    <w:rPr>
      <w:sz w:val="20"/>
      <w:szCs w:val="20"/>
    </w:rPr>
  </w:style>
  <w:style w:type="paragraph" w:styleId="ListBullet4">
    <w:name w:val="List Bullet 4"/>
    <w:basedOn w:val="Normal"/>
    <w:autoRedefine/>
    <w:qFormat/>
    <w:pPr>
      <w:tabs>
        <w:tab w:val="num" w:pos="1440"/>
      </w:tabs>
      <w:ind w:left="1440" w:hanging="360"/>
    </w:pPr>
    <w:rPr>
      <w:sz w:val="20"/>
      <w:szCs w:val="20"/>
    </w:rPr>
  </w:style>
  <w:style w:type="paragraph" w:styleId="ListBullet5">
    <w:name w:val="List Bullet 5"/>
    <w:basedOn w:val="Normal"/>
    <w:autoRedefine/>
    <w:qFormat/>
    <w:pPr>
      <w:numPr>
        <w:numId w:val="12"/>
      </w:numPr>
    </w:pPr>
    <w:rPr>
      <w:sz w:val="20"/>
      <w:szCs w:val="20"/>
    </w:rPr>
  </w:style>
  <w:style w:type="paragraph" w:styleId="ListNumber">
    <w:name w:val="List Number"/>
    <w:basedOn w:val="Normal"/>
    <w:qFormat/>
    <w:pPr>
      <w:numPr>
        <w:numId w:val="6"/>
      </w:numPr>
    </w:pPr>
    <w:rPr>
      <w:sz w:val="20"/>
      <w:szCs w:val="20"/>
    </w:rPr>
  </w:style>
  <w:style w:type="paragraph" w:styleId="ListNumber2">
    <w:name w:val="List Number 2"/>
    <w:basedOn w:val="Normal"/>
    <w:qFormat/>
    <w:pPr>
      <w:numPr>
        <w:numId w:val="13"/>
      </w:numPr>
    </w:pPr>
    <w:rPr>
      <w:sz w:val="20"/>
      <w:szCs w:val="20"/>
    </w:rPr>
  </w:style>
  <w:style w:type="paragraph" w:styleId="ListNumber3">
    <w:name w:val="List Number 3"/>
    <w:basedOn w:val="Normal"/>
    <w:qFormat/>
    <w:pPr>
      <w:numPr>
        <w:numId w:val="14"/>
      </w:numPr>
    </w:pPr>
    <w:rPr>
      <w:sz w:val="20"/>
      <w:szCs w:val="20"/>
    </w:rPr>
  </w:style>
  <w:style w:type="paragraph" w:styleId="ListNumber4">
    <w:name w:val="List Number 4"/>
    <w:basedOn w:val="Normal"/>
    <w:qFormat/>
    <w:pPr>
      <w:numPr>
        <w:numId w:val="15"/>
      </w:numPr>
    </w:pPr>
    <w:rPr>
      <w:sz w:val="20"/>
      <w:szCs w:val="20"/>
    </w:rPr>
  </w:style>
  <w:style w:type="paragraph" w:styleId="ListNumber5">
    <w:name w:val="List Number 5"/>
    <w:basedOn w:val="Normal"/>
    <w:qFormat/>
    <w:pPr>
      <w:numPr>
        <w:numId w:val="16"/>
      </w:numPr>
    </w:pPr>
    <w:rPr>
      <w:sz w:val="20"/>
      <w:szCs w:val="20"/>
    </w:rPr>
  </w:style>
  <w:style w:type="paragraph" w:customStyle="1" w:styleId="SectionTitle">
    <w:name w:val="Section Title"/>
    <w:next w:val="Normal"/>
    <w:qFormat/>
    <w:pPr>
      <w:spacing w:after="200"/>
      <w:jc w:val="center"/>
    </w:pPr>
    <w:rPr>
      <w:b/>
      <w:sz w:val="44"/>
      <w:lang w:val="en-GB"/>
    </w:rPr>
  </w:style>
  <w:style w:type="paragraph" w:styleId="Title">
    <w:name w:val="Title"/>
    <w:basedOn w:val="Normal"/>
    <w:link w:val="TitleChar"/>
    <w:uiPriority w:val="1"/>
    <w:qFormat/>
    <w:pPr>
      <w:jc w:val="center"/>
    </w:pPr>
    <w:rPr>
      <w:rFonts w:ascii="Arial" w:hAnsi="Arial"/>
      <w:b/>
      <w:sz w:val="48"/>
      <w:szCs w:val="20"/>
    </w:rPr>
  </w:style>
  <w:style w:type="paragraph" w:customStyle="1" w:styleId="Outline2">
    <w:name w:val="Outline2"/>
    <w:basedOn w:val="Normal"/>
    <w:qFormat/>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qFormat/>
    <w:pPr>
      <w:spacing w:before="120" w:after="120"/>
      <w:ind w:left="1440"/>
      <w:jc w:val="both"/>
    </w:pPr>
    <w:rPr>
      <w:rFonts w:ascii="Arial" w:hAnsi="Arial"/>
      <w:sz w:val="20"/>
      <w:szCs w:val="20"/>
    </w:rPr>
  </w:style>
  <w:style w:type="paragraph" w:customStyle="1" w:styleId="explanatoryclause">
    <w:name w:val="explanatory_clause"/>
    <w:basedOn w:val="Normal"/>
    <w:qFormat/>
    <w:pPr>
      <w:suppressAutoHyphens/>
      <w:spacing w:after="240"/>
      <w:ind w:left="738" w:right="-14" w:hanging="738"/>
    </w:pPr>
    <w:rPr>
      <w:rFonts w:ascii="Arial" w:hAnsi="Arial"/>
      <w:sz w:val="22"/>
      <w:szCs w:val="20"/>
    </w:rPr>
  </w:style>
  <w:style w:type="character" w:styleId="Hyperlink">
    <w:name w:val="Hyperlink"/>
    <w:uiPriority w:val="99"/>
    <w:qFormat/>
    <w:rPr>
      <w:color w:val="0000FF"/>
      <w:u w:val="single"/>
    </w:rPr>
  </w:style>
  <w:style w:type="paragraph" w:customStyle="1" w:styleId="Level3Body">
    <w:name w:val="Level 3 (Body)"/>
    <w:qFormat/>
    <w:pPr>
      <w:tabs>
        <w:tab w:val="left" w:pos="1502"/>
      </w:tabs>
      <w:spacing w:line="270" w:lineRule="atLeast"/>
      <w:ind w:left="1502" w:hanging="425"/>
      <w:jc w:val="both"/>
    </w:pPr>
    <w:rPr>
      <w:rFonts w:ascii="Optima" w:hAnsi="Optima"/>
      <w:sz w:val="22"/>
    </w:rPr>
  </w:style>
  <w:style w:type="paragraph" w:styleId="List2">
    <w:name w:val="List 2"/>
    <w:basedOn w:val="Normal"/>
    <w:qFormat/>
    <w:pPr>
      <w:ind w:left="720" w:hanging="360"/>
    </w:pPr>
  </w:style>
  <w:style w:type="paragraph" w:styleId="List3">
    <w:name w:val="List 3"/>
    <w:basedOn w:val="Normal"/>
    <w:qFormat/>
    <w:pPr>
      <w:ind w:left="1080" w:hanging="360"/>
    </w:pPr>
  </w:style>
  <w:style w:type="paragraph" w:styleId="MessageHeader">
    <w:name w:val="Message Header"/>
    <w:basedOn w:val="Normal"/>
    <w:link w:val="MessageHeaderChar"/>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qFormat/>
    <w:pPr>
      <w:spacing w:after="120"/>
      <w:ind w:left="720"/>
    </w:pPr>
  </w:style>
  <w:style w:type="paragraph" w:styleId="ListContinue3">
    <w:name w:val="List Continue 3"/>
    <w:basedOn w:val="Normal"/>
    <w:qFormat/>
    <w:pPr>
      <w:spacing w:after="120"/>
      <w:ind w:left="1080"/>
    </w:pPr>
  </w:style>
  <w:style w:type="paragraph" w:customStyle="1" w:styleId="Enclosure">
    <w:name w:val="Enclosure"/>
    <w:basedOn w:val="Normal"/>
    <w:qFormat/>
  </w:style>
  <w:style w:type="paragraph" w:styleId="NormalIndent">
    <w:name w:val="Normal Indent"/>
    <w:basedOn w:val="Normal"/>
    <w:qFormat/>
    <w:pPr>
      <w:ind w:left="720"/>
    </w:pPr>
  </w:style>
  <w:style w:type="character" w:styleId="FollowedHyperlink">
    <w:name w:val="FollowedHyperlink"/>
    <w:qFormat/>
    <w:rPr>
      <w:color w:val="800080"/>
      <w:u w:val="single"/>
    </w:rPr>
  </w:style>
  <w:style w:type="paragraph" w:styleId="BodyTextIndent2">
    <w:name w:val="Body Text Indent 2"/>
    <w:basedOn w:val="Normal"/>
    <w:link w:val="BodyTextIndent2Char"/>
    <w:qFormat/>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qFormat/>
  </w:style>
  <w:style w:type="paragraph" w:styleId="IndexHeading">
    <w:name w:val="index heading"/>
    <w:basedOn w:val="Normal"/>
    <w:next w:val="Index1"/>
    <w:semiHidden/>
    <w:qFormat/>
    <w:rPr>
      <w:sz w:val="20"/>
      <w:szCs w:val="20"/>
    </w:rPr>
  </w:style>
  <w:style w:type="character" w:styleId="FootnoteReference">
    <w:name w:val="footnote reference"/>
    <w:qFormat/>
    <w:rPr>
      <w:vertAlign w:val="superscript"/>
    </w:rPr>
  </w:style>
  <w:style w:type="paragraph" w:customStyle="1" w:styleId="RightPar5">
    <w:name w:val="Right Par 5"/>
    <w:qFormat/>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qFormat/>
  </w:style>
  <w:style w:type="character" w:customStyle="1" w:styleId="TechInit">
    <w:name w:val="Tech Init"/>
    <w:qFormat/>
    <w:rPr>
      <w:rFonts w:ascii="Times New Roman" w:hAnsi="Times New Roman"/>
      <w:noProof w:val="0"/>
      <w:sz w:val="20"/>
      <w:lang w:val="en-US"/>
    </w:rPr>
  </w:style>
  <w:style w:type="character" w:customStyle="1" w:styleId="Technical1">
    <w:name w:val="Technical 1"/>
    <w:qFormat/>
    <w:rPr>
      <w:rFonts w:ascii="Times New Roman" w:hAnsi="Times New Roman"/>
      <w:noProof w:val="0"/>
      <w:sz w:val="20"/>
      <w:lang w:val="en-US"/>
    </w:rPr>
  </w:style>
  <w:style w:type="character" w:customStyle="1" w:styleId="Technical2">
    <w:name w:val="Technical 2"/>
    <w:qFormat/>
    <w:rPr>
      <w:rFonts w:ascii="Times New Roman" w:hAnsi="Times New Roman"/>
      <w:noProof w:val="0"/>
      <w:sz w:val="20"/>
      <w:lang w:val="en-US"/>
    </w:rPr>
  </w:style>
  <w:style w:type="character" w:customStyle="1" w:styleId="Technical3">
    <w:name w:val="Technical 3"/>
    <w:qFormat/>
    <w:rPr>
      <w:rFonts w:ascii="Times New Roman" w:hAnsi="Times New Roman"/>
      <w:noProof w:val="0"/>
      <w:sz w:val="20"/>
      <w:lang w:val="en-US"/>
    </w:rPr>
  </w:style>
  <w:style w:type="paragraph" w:customStyle="1" w:styleId="Technical5">
    <w:name w:val="Technical 5"/>
    <w:qFormat/>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qFormat/>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qFormat/>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qFormat/>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qFormat/>
  </w:style>
  <w:style w:type="paragraph" w:customStyle="1" w:styleId="Document1">
    <w:name w:val="Document 1"/>
    <w:qFormat/>
    <w:pPr>
      <w:keepNext/>
      <w:keepLines/>
      <w:tabs>
        <w:tab w:val="left" w:pos="-720"/>
      </w:tabs>
      <w:suppressAutoHyphens/>
      <w:overflowPunct w:val="0"/>
      <w:autoSpaceDE w:val="0"/>
      <w:autoSpaceDN w:val="0"/>
      <w:adjustRightInd w:val="0"/>
      <w:textAlignment w:val="baseline"/>
    </w:pPr>
  </w:style>
  <w:style w:type="character" w:customStyle="1" w:styleId="Document2">
    <w:name w:val="Document 2"/>
    <w:qFormat/>
    <w:rPr>
      <w:rFonts w:ascii="Times New Roman" w:hAnsi="Times New Roman"/>
      <w:noProof w:val="0"/>
      <w:sz w:val="20"/>
      <w:lang w:val="en-US"/>
    </w:rPr>
  </w:style>
  <w:style w:type="character" w:customStyle="1" w:styleId="Document3">
    <w:name w:val="Document 3"/>
    <w:qFormat/>
    <w:rPr>
      <w:rFonts w:ascii="Times New Roman" w:hAnsi="Times New Roman"/>
      <w:noProof w:val="0"/>
      <w:sz w:val="20"/>
      <w:lang w:val="en-US"/>
    </w:rPr>
  </w:style>
  <w:style w:type="character" w:customStyle="1" w:styleId="Document4">
    <w:name w:val="Document 4"/>
    <w:qFormat/>
    <w:rPr>
      <w:b/>
      <w:i/>
      <w:sz w:val="20"/>
    </w:rPr>
  </w:style>
  <w:style w:type="character" w:customStyle="1" w:styleId="Document5">
    <w:name w:val="Document 5"/>
    <w:basedOn w:val="DefaultParagraphFont"/>
    <w:qFormat/>
  </w:style>
  <w:style w:type="character" w:customStyle="1" w:styleId="Document6">
    <w:name w:val="Document 6"/>
    <w:basedOn w:val="DefaultParagraphFont"/>
    <w:qFormat/>
  </w:style>
  <w:style w:type="character" w:customStyle="1" w:styleId="Document7">
    <w:name w:val="Document 7"/>
    <w:basedOn w:val="DefaultParagraphFont"/>
    <w:qFormat/>
  </w:style>
  <w:style w:type="character" w:customStyle="1" w:styleId="Document8">
    <w:name w:val="Document 8"/>
    <w:basedOn w:val="DefaultParagraphFont"/>
    <w:qFormat/>
  </w:style>
  <w:style w:type="paragraph" w:customStyle="1" w:styleId="Pleading">
    <w:name w:val="Pleading"/>
    <w:qFormat/>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qFormat/>
    <w:rPr>
      <w:rFonts w:ascii="Times New Roman" w:hAnsi="Times New Roman"/>
      <w:noProof w:val="0"/>
      <w:sz w:val="20"/>
      <w:lang w:val="en-US"/>
    </w:rPr>
  </w:style>
  <w:style w:type="paragraph" w:customStyle="1" w:styleId="BHead">
    <w:name w:val="B Head"/>
    <w:qFormat/>
    <w:pPr>
      <w:tabs>
        <w:tab w:val="left" w:pos="-720"/>
      </w:tabs>
      <w:suppressAutoHyphens/>
      <w:overflowPunct w:val="0"/>
      <w:autoSpaceDE w:val="0"/>
      <w:autoSpaceDN w:val="0"/>
      <w:adjustRightInd w:val="0"/>
      <w:textAlignment w:val="baseline"/>
    </w:pPr>
  </w:style>
  <w:style w:type="paragraph" w:customStyle="1" w:styleId="CHead">
    <w:name w:val="C Head"/>
    <w:qFormat/>
    <w:pPr>
      <w:tabs>
        <w:tab w:val="left" w:pos="-720"/>
      </w:tabs>
      <w:suppressAutoHyphens/>
      <w:overflowPunct w:val="0"/>
      <w:autoSpaceDE w:val="0"/>
      <w:autoSpaceDN w:val="0"/>
      <w:adjustRightInd w:val="0"/>
      <w:textAlignment w:val="baseline"/>
    </w:pPr>
  </w:style>
  <w:style w:type="paragraph" w:customStyle="1" w:styleId="SecNoHe">
    <w:name w:val="Sec No. &amp; He"/>
    <w:qFormat/>
    <w:pPr>
      <w:tabs>
        <w:tab w:val="left" w:pos="-720"/>
      </w:tabs>
      <w:suppressAutoHyphens/>
      <w:overflowPunct w:val="0"/>
      <w:autoSpaceDE w:val="0"/>
      <w:autoSpaceDN w:val="0"/>
      <w:adjustRightInd w:val="0"/>
      <w:textAlignment w:val="baseline"/>
    </w:pPr>
  </w:style>
  <w:style w:type="character" w:customStyle="1" w:styleId="DefaultPara">
    <w:name w:val="Default Para"/>
    <w:qFormat/>
    <w:rPr>
      <w:rFonts w:ascii="CG Times" w:hAnsi="CG Times"/>
      <w:b/>
      <w:i/>
      <w:noProof w:val="0"/>
      <w:sz w:val="24"/>
      <w:lang w:val="en-US"/>
    </w:rPr>
  </w:style>
  <w:style w:type="paragraph" w:customStyle="1" w:styleId="RightPar1">
    <w:name w:val="Right Par[1]"/>
    <w:qFormat/>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qFormat/>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qFormat/>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qFormat/>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qFormat/>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qFormat/>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qFormat/>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qFormat/>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qFormat/>
  </w:style>
  <w:style w:type="character" w:customStyle="1" w:styleId="BulletList">
    <w:name w:val="Bullet List"/>
    <w:basedOn w:val="DefaultParagraphFont"/>
    <w:qFormat/>
  </w:style>
  <w:style w:type="paragraph" w:customStyle="1" w:styleId="Head21">
    <w:name w:val="Head 2.1"/>
    <w:basedOn w:val="Normal"/>
    <w:qFormat/>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qFormat/>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qFormat/>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qFormat/>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qFormat/>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qFormat/>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qFormat/>
    <w:pPr>
      <w:spacing w:before="240" w:after="240"/>
      <w:ind w:left="1418"/>
    </w:pPr>
  </w:style>
  <w:style w:type="paragraph" w:customStyle="1" w:styleId="e4">
    <w:name w:val="e4"/>
    <w:aliases w:val="exh line end"/>
    <w:basedOn w:val="Normal"/>
    <w:next w:val="Normal"/>
    <w:qFormat/>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qFormat/>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qFormat/>
    <w:rPr>
      <w:rFonts w:cs="Arial"/>
      <w:sz w:val="24"/>
      <w:szCs w:val="24"/>
      <w:lang w:val="en-US" w:eastAsia="en-US" w:bidi="ar-SA"/>
    </w:rPr>
  </w:style>
  <w:style w:type="paragraph" w:customStyle="1" w:styleId="SectionXHeader3">
    <w:name w:val="Section X Header 3"/>
    <w:basedOn w:val="Heading1"/>
    <w:autoRedefine/>
    <w:qFormat/>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qFormat/>
    <w:pPr>
      <w:spacing w:before="3120" w:after="240"/>
      <w:jc w:val="center"/>
    </w:pPr>
    <w:rPr>
      <w:b/>
      <w:sz w:val="48"/>
      <w:szCs w:val="20"/>
    </w:rPr>
  </w:style>
  <w:style w:type="paragraph" w:customStyle="1" w:styleId="plane">
    <w:name w:val="plane"/>
    <w:basedOn w:val="Normal"/>
    <w:qFormat/>
    <w:pPr>
      <w:suppressAutoHyphens/>
      <w:jc w:val="both"/>
    </w:pPr>
    <w:rPr>
      <w:rFonts w:ascii="Tms Rmn" w:hAnsi="Tms Rmn"/>
      <w:szCs w:val="20"/>
    </w:rPr>
  </w:style>
  <w:style w:type="paragraph" w:customStyle="1" w:styleId="S8Header1">
    <w:name w:val="S8 Header 1"/>
    <w:basedOn w:val="Normal"/>
    <w:next w:val="Normal"/>
    <w:qFormat/>
    <w:pPr>
      <w:spacing w:before="120" w:after="200"/>
      <w:jc w:val="both"/>
    </w:pPr>
    <w:rPr>
      <w:b/>
      <w:szCs w:val="20"/>
    </w:rPr>
  </w:style>
  <w:style w:type="paragraph" w:customStyle="1" w:styleId="S1-Header1">
    <w:name w:val="S1-Header1"/>
    <w:basedOn w:val="Normal"/>
    <w:qFormat/>
    <w:pPr>
      <w:numPr>
        <w:numId w:val="28"/>
      </w:numPr>
      <w:spacing w:before="240" w:after="240"/>
      <w:jc w:val="center"/>
    </w:pPr>
    <w:rPr>
      <w:b/>
      <w:sz w:val="28"/>
    </w:rPr>
  </w:style>
  <w:style w:type="paragraph" w:customStyle="1" w:styleId="S1-Header2">
    <w:name w:val="S1-Header2"/>
    <w:basedOn w:val="Normal"/>
    <w:qFormat/>
    <w:pPr>
      <w:spacing w:after="200"/>
    </w:pPr>
    <w:rPr>
      <w:b/>
    </w:rPr>
  </w:style>
  <w:style w:type="paragraph" w:customStyle="1" w:styleId="StyleHeader2-SubClausesItalic">
    <w:name w:val="Style Header 2 - SubClauses + Italic"/>
    <w:basedOn w:val="Header2-SubClauses"/>
    <w:qFormat/>
    <w:rsid w:val="00F439EB"/>
    <w:rPr>
      <w:i/>
      <w:iCs/>
    </w:rPr>
  </w:style>
  <w:style w:type="character" w:customStyle="1" w:styleId="StyleHeader2-SubClausesItalicChar">
    <w:name w:val="Style Header 2 - SubClauses + Italic Char"/>
    <w:qFormat/>
    <w:rPr>
      <w:rFonts w:cs="Arial"/>
      <w:i/>
      <w:iCs/>
      <w:sz w:val="24"/>
      <w:szCs w:val="24"/>
      <w:lang w:val="en-US" w:eastAsia="en-US" w:bidi="ar-SA"/>
    </w:rPr>
  </w:style>
  <w:style w:type="paragraph" w:customStyle="1" w:styleId="StyleHeader2-SubClausesAfter6pt">
    <w:name w:val="Style Header 2 - SubClauses + After:  6 pt"/>
    <w:basedOn w:val="Header2-SubClauses"/>
    <w:qFormat/>
    <w:rsid w:val="00F439EB"/>
    <w:rPr>
      <w:rFonts w:cs="Times New Roman"/>
    </w:rPr>
  </w:style>
  <w:style w:type="paragraph" w:customStyle="1" w:styleId="StyleSubtitleLeft013Right02">
    <w:name w:val="Style Subtitle + Left:  0.13&quot; Right:  0.2&quot;"/>
    <w:basedOn w:val="Subtitle"/>
    <w:qFormat/>
    <w:pPr>
      <w:ind w:left="180" w:right="288"/>
    </w:pPr>
    <w:rPr>
      <w:bCs/>
    </w:rPr>
  </w:style>
  <w:style w:type="paragraph" w:customStyle="1" w:styleId="StyleArial20ptBoldCenteredBefore6ptAfter12pt">
    <w:name w:val="Style Arial 20 pt Bold Centered Before:  6 pt After:  12 pt"/>
    <w:basedOn w:val="Normal"/>
    <w:qFormat/>
    <w:pPr>
      <w:spacing w:before="120" w:after="240"/>
      <w:jc w:val="center"/>
    </w:pPr>
    <w:rPr>
      <w:b/>
      <w:bCs/>
      <w:sz w:val="36"/>
      <w:szCs w:val="20"/>
    </w:rPr>
  </w:style>
  <w:style w:type="paragraph" w:customStyle="1" w:styleId="S3-Header1">
    <w:name w:val="S3-Header 1"/>
    <w:basedOn w:val="Normal"/>
    <w:qFormat/>
    <w:pPr>
      <w:spacing w:before="120" w:after="200"/>
      <w:ind w:left="1080" w:hanging="720"/>
      <w:jc w:val="both"/>
    </w:pPr>
    <w:rPr>
      <w:b/>
      <w:bCs/>
      <w:noProof/>
      <w:sz w:val="28"/>
      <w:szCs w:val="20"/>
    </w:rPr>
  </w:style>
  <w:style w:type="paragraph" w:customStyle="1" w:styleId="S3-Heading2">
    <w:name w:val="S3-Heading 2"/>
    <w:basedOn w:val="Normal"/>
    <w:qFormat/>
    <w:pPr>
      <w:spacing w:after="200"/>
      <w:ind w:left="1080" w:right="288" w:hanging="720"/>
      <w:jc w:val="both"/>
    </w:pPr>
    <w:rPr>
      <w:b/>
      <w:bCs/>
    </w:rPr>
  </w:style>
  <w:style w:type="paragraph" w:styleId="TOC3">
    <w:name w:val="toc 3"/>
    <w:basedOn w:val="Normal"/>
    <w:next w:val="Normal"/>
    <w:autoRedefine/>
    <w:uiPriority w:val="39"/>
    <w:qFormat/>
    <w:pPr>
      <w:ind w:left="480"/>
    </w:pPr>
  </w:style>
  <w:style w:type="paragraph" w:styleId="TOC4">
    <w:name w:val="toc 4"/>
    <w:basedOn w:val="Normal"/>
    <w:next w:val="Normal"/>
    <w:autoRedefine/>
    <w:uiPriority w:val="39"/>
    <w:qFormat/>
    <w:pPr>
      <w:ind w:left="720"/>
    </w:pPr>
  </w:style>
  <w:style w:type="paragraph" w:styleId="TOC5">
    <w:name w:val="toc 5"/>
    <w:basedOn w:val="Normal"/>
    <w:next w:val="Normal"/>
    <w:autoRedefine/>
    <w:uiPriority w:val="39"/>
    <w:qFormat/>
    <w:pPr>
      <w:ind w:left="960"/>
    </w:pPr>
  </w:style>
  <w:style w:type="paragraph" w:styleId="TOC6">
    <w:name w:val="toc 6"/>
    <w:basedOn w:val="Normal"/>
    <w:next w:val="Normal"/>
    <w:autoRedefine/>
    <w:uiPriority w:val="39"/>
    <w:qFormat/>
    <w:pPr>
      <w:ind w:left="1200"/>
    </w:pPr>
  </w:style>
  <w:style w:type="paragraph" w:styleId="TOC7">
    <w:name w:val="toc 7"/>
    <w:basedOn w:val="Normal"/>
    <w:next w:val="Normal"/>
    <w:autoRedefine/>
    <w:uiPriority w:val="39"/>
    <w:qFormat/>
    <w:pPr>
      <w:ind w:left="1440"/>
    </w:pPr>
  </w:style>
  <w:style w:type="paragraph" w:styleId="TOC8">
    <w:name w:val="toc 8"/>
    <w:basedOn w:val="Normal"/>
    <w:next w:val="Normal"/>
    <w:autoRedefine/>
    <w:uiPriority w:val="39"/>
    <w:qFormat/>
    <w:pPr>
      <w:ind w:left="1680"/>
    </w:pPr>
  </w:style>
  <w:style w:type="paragraph" w:styleId="TOC9">
    <w:name w:val="toc 9"/>
    <w:basedOn w:val="Normal"/>
    <w:next w:val="Normal"/>
    <w:autoRedefine/>
    <w:uiPriority w:val="39"/>
    <w:qFormat/>
    <w:pPr>
      <w:ind w:left="1920"/>
    </w:pPr>
  </w:style>
  <w:style w:type="paragraph" w:customStyle="1" w:styleId="S4Header">
    <w:name w:val="S4 Header"/>
    <w:basedOn w:val="Normal"/>
    <w:next w:val="Normal"/>
    <w:qFormat/>
    <w:pPr>
      <w:spacing w:before="120" w:after="240"/>
      <w:jc w:val="center"/>
    </w:pPr>
    <w:rPr>
      <w:b/>
      <w:sz w:val="32"/>
      <w:szCs w:val="20"/>
    </w:rPr>
  </w:style>
  <w:style w:type="paragraph" w:customStyle="1" w:styleId="S4-header1">
    <w:name w:val="S4-header1"/>
    <w:basedOn w:val="Normal"/>
    <w:qFormat/>
    <w:pPr>
      <w:spacing w:before="120" w:after="240"/>
      <w:jc w:val="center"/>
    </w:pPr>
    <w:rPr>
      <w:b/>
      <w:sz w:val="36"/>
      <w:szCs w:val="20"/>
    </w:rPr>
  </w:style>
  <w:style w:type="paragraph" w:customStyle="1" w:styleId="S4-Header10">
    <w:name w:val="S4-Header 1"/>
    <w:basedOn w:val="Normal"/>
    <w:next w:val="Normal"/>
    <w:qFormat/>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qFormat/>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qFormat/>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qFormat/>
    <w:rsid w:val="00E43C4F"/>
    <w:pPr>
      <w:spacing w:after="200"/>
      <w:jc w:val="center"/>
    </w:pPr>
    <w:rPr>
      <w:b/>
      <w:sz w:val="32"/>
    </w:rPr>
  </w:style>
  <w:style w:type="paragraph" w:customStyle="1" w:styleId="S6-Header1">
    <w:name w:val="S6-Header 1"/>
    <w:basedOn w:val="Normal"/>
    <w:next w:val="Normal"/>
    <w:qFormat/>
    <w:pPr>
      <w:spacing w:before="120" w:after="240"/>
      <w:jc w:val="center"/>
    </w:pPr>
    <w:rPr>
      <w:rFonts w:cs="Arial"/>
      <w:b/>
      <w:sz w:val="32"/>
    </w:rPr>
  </w:style>
  <w:style w:type="paragraph" w:customStyle="1" w:styleId="Part">
    <w:name w:val="Part"/>
    <w:basedOn w:val="Normal"/>
    <w:qFormat/>
    <w:pPr>
      <w:keepNext/>
      <w:spacing w:before="2280"/>
      <w:jc w:val="center"/>
    </w:pPr>
    <w:rPr>
      <w:b/>
      <w:sz w:val="52"/>
    </w:rPr>
  </w:style>
  <w:style w:type="character" w:styleId="CommentReference">
    <w:name w:val="annotation reference"/>
    <w:qFormat/>
    <w:rPr>
      <w:sz w:val="16"/>
      <w:szCs w:val="16"/>
    </w:rPr>
  </w:style>
  <w:style w:type="paragraph" w:customStyle="1" w:styleId="StyleHead41Before6ptAfter6pt">
    <w:name w:val="Style Head 4.1 + Before:  6 pt After:  6 pt"/>
    <w:basedOn w:val="Section8-Section"/>
    <w:qFormat/>
    <w:rPr>
      <w:bCs/>
    </w:rPr>
  </w:style>
  <w:style w:type="paragraph" w:customStyle="1" w:styleId="Section10-Heading1">
    <w:name w:val="Section 10 - Heading 1"/>
    <w:basedOn w:val="Normal"/>
    <w:next w:val="Normal"/>
    <w:qFormat/>
    <w:pPr>
      <w:spacing w:before="120" w:after="240"/>
      <w:jc w:val="center"/>
    </w:pPr>
    <w:rPr>
      <w:b/>
      <w:sz w:val="36"/>
    </w:rPr>
  </w:style>
  <w:style w:type="paragraph" w:customStyle="1" w:styleId="StyleS1-Header1TimesNewRoman14pt">
    <w:name w:val="Style S1-Header1 + Times New Roman 14 pt"/>
    <w:basedOn w:val="S1-Header1"/>
    <w:qFormat/>
    <w:pPr>
      <w:numPr>
        <w:numId w:val="0"/>
      </w:numPr>
    </w:pPr>
    <w:rPr>
      <w:bCs/>
    </w:rPr>
  </w:style>
  <w:style w:type="character" w:customStyle="1" w:styleId="BodyText2Char">
    <w:name w:val="Body Text 2 Char"/>
    <w:qFormat/>
    <w:rPr>
      <w:rFonts w:ascii="Arial" w:hAnsi="Arial"/>
      <w:b/>
      <w:sz w:val="24"/>
      <w:lang w:val="en-US" w:eastAsia="en-US" w:bidi="ar-SA"/>
    </w:rPr>
  </w:style>
  <w:style w:type="character" w:customStyle="1" w:styleId="S1-Header1CharChar">
    <w:name w:val="S1-Header1 Char Char"/>
    <w:qFormat/>
    <w:rPr>
      <w:rFonts w:ascii="Arial" w:hAnsi="Arial"/>
      <w:b/>
      <w:sz w:val="28"/>
      <w:szCs w:val="24"/>
      <w:lang w:val="en-US" w:eastAsia="en-US" w:bidi="ar-SA"/>
    </w:rPr>
  </w:style>
  <w:style w:type="character" w:customStyle="1" w:styleId="StyleS1-Header1TimesNewRoman14ptChar">
    <w:name w:val="Style S1-Header1 + Times New Roman 14 pt Char"/>
    <w:qFormat/>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qFormat/>
    <w:pPr>
      <w:numPr>
        <w:numId w:val="1"/>
      </w:numPr>
    </w:pPr>
  </w:style>
  <w:style w:type="character" w:customStyle="1" w:styleId="StyleStyleS1-Header1TimesNewRoman14ptChar">
    <w:name w:val="Style Style S1-Header1 + Times New Roman 14 pt + Char"/>
    <w:basedOn w:val="StyleS1-Header1TimesNewRoman14ptChar"/>
    <w:qFormat/>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qFormat/>
    <w:pPr>
      <w:numPr>
        <w:numId w:val="29"/>
      </w:numPr>
    </w:pPr>
  </w:style>
  <w:style w:type="character" w:customStyle="1" w:styleId="StyleStyleS1-Header1TimesNewRoman14pt1Char">
    <w:name w:val="Style Style S1-Header1 + Times New Roman 14 pt +1 Char"/>
    <w:basedOn w:val="StyleS1-Header1TimesNewRoman14ptChar"/>
    <w:qFormat/>
    <w:rPr>
      <w:rFonts w:ascii="Arial" w:hAnsi="Arial"/>
      <w:b/>
      <w:bCs/>
      <w:sz w:val="28"/>
      <w:szCs w:val="24"/>
      <w:lang w:val="en-US" w:eastAsia="en-US" w:bidi="ar-SA"/>
    </w:rPr>
  </w:style>
  <w:style w:type="paragraph" w:customStyle="1" w:styleId="StyleHeader1-ClausesAfter0pt">
    <w:name w:val="Style Header 1 - Clauses + After:  0 pt"/>
    <w:basedOn w:val="Normal"/>
    <w:qFormat/>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qFormat/>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qFormat/>
    <w:rsid w:val="00493775"/>
    <w:rPr>
      <w:b/>
      <w:bCs/>
      <w:sz w:val="24"/>
      <w:lang w:val="es-ES_tradnl" w:eastAsia="en-US" w:bidi="ar-SA"/>
    </w:rPr>
  </w:style>
  <w:style w:type="paragraph" w:styleId="TOAHeading">
    <w:name w:val="toa heading"/>
    <w:basedOn w:val="Normal"/>
    <w:next w:val="Normal"/>
    <w:qFormat/>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qFormat/>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qFormat/>
    <w:rsid w:val="00152955"/>
  </w:style>
  <w:style w:type="paragraph" w:customStyle="1" w:styleId="Style11">
    <w:name w:val="Style 11"/>
    <w:basedOn w:val="Normal"/>
    <w:qFormat/>
    <w:rsid w:val="00220722"/>
    <w:pPr>
      <w:widowControl w:val="0"/>
      <w:autoSpaceDE w:val="0"/>
      <w:autoSpaceDN w:val="0"/>
      <w:spacing w:line="384" w:lineRule="atLeast"/>
    </w:pPr>
  </w:style>
  <w:style w:type="paragraph" w:customStyle="1" w:styleId="Sec3header">
    <w:name w:val="Sec3 header"/>
    <w:basedOn w:val="Style11"/>
    <w:qFormat/>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qFormat/>
    <w:rsid w:val="00E833ED"/>
    <w:rPr>
      <w:rFonts w:ascii="Arial" w:hAnsi="Arial"/>
    </w:rPr>
  </w:style>
  <w:style w:type="paragraph" w:customStyle="1" w:styleId="Header1">
    <w:name w:val="Header1"/>
    <w:basedOn w:val="Normal"/>
    <w:qFormat/>
    <w:rsid w:val="001A418F"/>
    <w:pPr>
      <w:widowControl w:val="0"/>
      <w:autoSpaceDE w:val="0"/>
      <w:autoSpaceDN w:val="0"/>
      <w:spacing w:before="240" w:after="480"/>
      <w:jc w:val="center"/>
    </w:pPr>
    <w:rPr>
      <w:b/>
      <w:bCs/>
      <w:spacing w:val="4"/>
      <w:sz w:val="44"/>
      <w:szCs w:val="46"/>
    </w:rPr>
  </w:style>
  <w:style w:type="paragraph" w:customStyle="1" w:styleId="Default">
    <w:name w:val="Default"/>
    <w:qFormat/>
    <w:rsid w:val="001A418F"/>
    <w:pPr>
      <w:autoSpaceDE w:val="0"/>
      <w:autoSpaceDN w:val="0"/>
      <w:adjustRightInd w:val="0"/>
    </w:pPr>
    <w:rPr>
      <w:color w:val="000000"/>
      <w:sz w:val="24"/>
      <w:szCs w:val="24"/>
    </w:rPr>
  </w:style>
  <w:style w:type="paragraph" w:customStyle="1" w:styleId="Section4heading">
    <w:name w:val="Section 4 heading"/>
    <w:basedOn w:val="Normal"/>
    <w:next w:val="Normal"/>
    <w:qFormat/>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qFormat/>
    <w:rsid w:val="000B3397"/>
    <w:pPr>
      <w:widowControl w:val="0"/>
      <w:autoSpaceDE w:val="0"/>
      <w:autoSpaceDN w:val="0"/>
      <w:adjustRightInd w:val="0"/>
    </w:pPr>
  </w:style>
  <w:style w:type="paragraph" w:customStyle="1" w:styleId="Style17">
    <w:name w:val="Style 17"/>
    <w:basedOn w:val="Normal"/>
    <w:qFormat/>
    <w:rsid w:val="000B3397"/>
    <w:pPr>
      <w:widowControl w:val="0"/>
      <w:autoSpaceDE w:val="0"/>
      <w:autoSpaceDN w:val="0"/>
      <w:spacing w:line="264" w:lineRule="exact"/>
      <w:ind w:left="576" w:hanging="360"/>
    </w:pPr>
  </w:style>
  <w:style w:type="paragraph" w:customStyle="1" w:styleId="Style20">
    <w:name w:val="Style 20"/>
    <w:basedOn w:val="Normal"/>
    <w:qFormat/>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qFormat/>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qFormat/>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qFormat/>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qFormat/>
    <w:rsid w:val="0026735A"/>
    <w:pPr>
      <w:tabs>
        <w:tab w:val="left" w:pos="-720"/>
      </w:tabs>
      <w:suppressAutoHyphens/>
    </w:pPr>
    <w:rPr>
      <w:rFonts w:ascii="CG Times" w:hAnsi="CG Times"/>
      <w:sz w:val="22"/>
    </w:rPr>
  </w:style>
  <w:style w:type="paragraph" w:customStyle="1" w:styleId="TextBox">
    <w:name w:val="Text Box"/>
    <w:qFormat/>
    <w:rsid w:val="0026735A"/>
    <w:pPr>
      <w:keepNext/>
      <w:keepLines/>
      <w:tabs>
        <w:tab w:val="left" w:pos="-720"/>
      </w:tabs>
      <w:suppressAutoHyphens/>
      <w:jc w:val="both"/>
    </w:pPr>
    <w:rPr>
      <w:spacing w:val="-2"/>
      <w:sz w:val="22"/>
    </w:rPr>
  </w:style>
  <w:style w:type="paragraph" w:customStyle="1" w:styleId="Heading1a">
    <w:name w:val="Heading 1a"/>
    <w:qFormat/>
    <w:rsid w:val="0026735A"/>
    <w:pPr>
      <w:keepNext/>
      <w:keepLines/>
      <w:tabs>
        <w:tab w:val="left" w:pos="-720"/>
      </w:tabs>
      <w:suppressAutoHyphens/>
      <w:jc w:val="center"/>
    </w:pPr>
    <w:rPr>
      <w:b/>
      <w:smallCaps/>
      <w:sz w:val="32"/>
    </w:rPr>
  </w:style>
  <w:style w:type="paragraph" w:styleId="EndnoteText">
    <w:name w:val="endnote text"/>
    <w:basedOn w:val="Normal"/>
    <w:link w:val="EndnoteTextChar"/>
    <w:qFormat/>
    <w:rsid w:val="0026735A"/>
    <w:pPr>
      <w:tabs>
        <w:tab w:val="left" w:pos="-720"/>
      </w:tabs>
      <w:suppressAutoHyphens/>
    </w:pPr>
    <w:rPr>
      <w:sz w:val="20"/>
      <w:szCs w:val="20"/>
    </w:rPr>
  </w:style>
  <w:style w:type="character" w:customStyle="1" w:styleId="EndnoteTextChar">
    <w:name w:val="Endnote Text Char"/>
    <w:basedOn w:val="DefaultParagraphFont"/>
    <w:link w:val="EndnoteText"/>
    <w:qFormat/>
    <w:rsid w:val="0026735A"/>
  </w:style>
  <w:style w:type="paragraph" w:customStyle="1" w:styleId="SectionVHeading2">
    <w:name w:val="Section V. Heading 2"/>
    <w:basedOn w:val="SectionVHeader"/>
    <w:qFormat/>
    <w:rsid w:val="009408E0"/>
    <w:pPr>
      <w:spacing w:before="120" w:after="200"/>
    </w:pPr>
    <w:rPr>
      <w:rFonts w:ascii="Times New Roman" w:hAnsi="Times New Roman"/>
      <w:sz w:val="28"/>
    </w:rPr>
  </w:style>
  <w:style w:type="character" w:customStyle="1" w:styleId="FooterChar">
    <w:name w:val="Footer Char"/>
    <w:link w:val="Footer"/>
    <w:uiPriority w:val="99"/>
    <w:qFormat/>
    <w:rsid w:val="00AF7561"/>
    <w:rPr>
      <w:rFonts w:ascii="Arial" w:hAnsi="Arial"/>
    </w:rPr>
  </w:style>
  <w:style w:type="character" w:customStyle="1" w:styleId="BodyTextChar">
    <w:name w:val="Body Text Char"/>
    <w:link w:val="BodyText"/>
    <w:qFormat/>
    <w:rsid w:val="00AF7561"/>
    <w:rPr>
      <w:rFonts w:ascii="Arial" w:hAnsi="Arial" w:cs="Arial"/>
      <w:szCs w:val="24"/>
    </w:rPr>
  </w:style>
  <w:style w:type="character" w:customStyle="1" w:styleId="MediumGrid1-Accent2Char">
    <w:name w:val="Medium Grid 1 - Accent 2 Char"/>
    <w:link w:val="MediumGrid1-Accent21"/>
    <w:uiPriority w:val="34"/>
    <w:qFormat/>
    <w:rsid w:val="00AF7561"/>
    <w:rPr>
      <w:sz w:val="24"/>
    </w:rPr>
  </w:style>
  <w:style w:type="paragraph" w:customStyle="1" w:styleId="Sec1-Clauses">
    <w:name w:val="Sec1-Clauses"/>
    <w:basedOn w:val="Normal"/>
    <w:qFormat/>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qFormat/>
    <w:rsid w:val="00AF7561"/>
    <w:rPr>
      <w:sz w:val="24"/>
      <w:szCs w:val="24"/>
    </w:rPr>
  </w:style>
  <w:style w:type="paragraph" w:customStyle="1" w:styleId="ColorfulShading-Accent12">
    <w:name w:val="Colorful Shading - Accent 12"/>
    <w:hidden/>
    <w:uiPriority w:val="62"/>
    <w:qFormat/>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Bullets,Akapit z listą BS,List Square,WB Para,Paragraphe de liste1,References,Dot pt,F5 List Paragraph,List Paragraph Char Char Char,Indicator Text,Numbered Para 1,Bullet 1,FooterText,lp1"/>
    <w:basedOn w:val="Normal"/>
    <w:link w:val="ListParagraphChar"/>
    <w:uiPriority w:val="34"/>
    <w:qFormat/>
    <w:rsid w:val="00153FA7"/>
    <w:pPr>
      <w:ind w:left="720"/>
      <w:contextualSpacing/>
    </w:pPr>
  </w:style>
  <w:style w:type="paragraph" w:customStyle="1" w:styleId="xmsonormal">
    <w:name w:val="x_msonormal"/>
    <w:basedOn w:val="Normal"/>
    <w:qFormat/>
    <w:rsid w:val="00F439EB"/>
    <w:pPr>
      <w:spacing w:before="100" w:beforeAutospacing="1" w:after="100" w:afterAutospacing="1"/>
    </w:pPr>
  </w:style>
  <w:style w:type="character" w:customStyle="1" w:styleId="apple-converted-space">
    <w:name w:val="apple-converted-space"/>
    <w:qFormat/>
    <w:rsid w:val="00F439EB"/>
  </w:style>
  <w:style w:type="paragraph" w:customStyle="1" w:styleId="SubEvaCriteria">
    <w:name w:val="Sub Eva Criteria"/>
    <w:basedOn w:val="Normal"/>
    <w:autoRedefine/>
    <w:qFormat/>
    <w:rsid w:val="00E45F54"/>
    <w:pPr>
      <w:numPr>
        <w:ilvl w:val="1"/>
        <w:numId w:val="39"/>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40"/>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41"/>
      </w:numPr>
    </w:pPr>
    <w:rPr>
      <w:rFonts w:ascii="Times New Roman Bold" w:hAnsi="Times New Roman Bold"/>
      <w:b/>
      <w:sz w:val="28"/>
    </w:rPr>
  </w:style>
  <w:style w:type="character" w:customStyle="1" w:styleId="HeaderEvaCriteriaChar">
    <w:name w:val="Header Eva Criteria Char"/>
    <w:basedOn w:val="DefaultParagraphFont"/>
    <w:link w:val="HeaderEvaCriteria"/>
    <w:qFormat/>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Bullets Char,Akapit z listą BS Char,List Square Char,WB Para Char,Paragraphe de liste1 Char,References Char,Dot pt Char,F5 List Paragraph Char,Indicator Text Char"/>
    <w:basedOn w:val="DefaultParagraphFont"/>
    <w:link w:val="ListParagraph"/>
    <w:uiPriority w:val="34"/>
    <w:qFormat/>
    <w:rsid w:val="004B6471"/>
    <w:rPr>
      <w:sz w:val="24"/>
      <w:szCs w:val="24"/>
    </w:rPr>
  </w:style>
  <w:style w:type="character" w:customStyle="1" w:styleId="SubheaderEvaCriChar">
    <w:name w:val="Subheader Eva Cri Char"/>
    <w:basedOn w:val="ListParagraphChar"/>
    <w:link w:val="SubheaderEvaCri"/>
    <w:qFormat/>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qFormat/>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qFormat/>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qFormat/>
    <w:rsid w:val="00186922"/>
    <w:pPr>
      <w:numPr>
        <w:numId w:val="0"/>
      </w:numPr>
      <w:spacing w:before="0" w:after="200"/>
    </w:pPr>
    <w:rPr>
      <w:rFonts w:ascii="Times New Roman" w:hAnsi="Times New Roman"/>
      <w:bCs/>
    </w:rPr>
  </w:style>
  <w:style w:type="paragraph" w:customStyle="1" w:styleId="Section1-Clauses">
    <w:name w:val="Section 1-Clauses"/>
    <w:basedOn w:val="Sec1-Clauses"/>
    <w:qFormat/>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qFormat/>
    <w:rsid w:val="00E43C4F"/>
    <w:pPr>
      <w:spacing w:after="200"/>
    </w:pPr>
    <w:rPr>
      <w:rFonts w:ascii="Times New Roman" w:hAnsi="Times New Roman"/>
      <w:bCs/>
    </w:rPr>
  </w:style>
  <w:style w:type="paragraph" w:customStyle="1" w:styleId="S1-subpara">
    <w:name w:val="S1-sub para"/>
    <w:basedOn w:val="Normal"/>
    <w:link w:val="S1-subparaChar"/>
    <w:qFormat/>
    <w:rsid w:val="00D40646"/>
    <w:pPr>
      <w:numPr>
        <w:ilvl w:val="1"/>
        <w:numId w:val="43"/>
      </w:numPr>
      <w:spacing w:after="200"/>
      <w:ind w:right="-14"/>
      <w:jc w:val="both"/>
    </w:pPr>
    <w:rPr>
      <w:szCs w:val="20"/>
    </w:rPr>
  </w:style>
  <w:style w:type="character" w:customStyle="1" w:styleId="S1-subparaChar">
    <w:name w:val="S1-sub para Char"/>
    <w:link w:val="S1-subpara"/>
    <w:qFormat/>
    <w:rsid w:val="00D40646"/>
    <w:rPr>
      <w:sz w:val="24"/>
    </w:rPr>
  </w:style>
  <w:style w:type="paragraph" w:customStyle="1" w:styleId="Sec1-ClausesAfter10pt1">
    <w:name w:val="Sec1-Clauses + After:  10 pt1"/>
    <w:basedOn w:val="Sec1-Clauses"/>
    <w:qFormat/>
    <w:rsid w:val="003751AA"/>
    <w:pPr>
      <w:numPr>
        <w:numId w:val="54"/>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Heading4"/>
    <w:qFormat/>
    <w:rsid w:val="006E6B4F"/>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qFormat/>
    <w:rsid w:val="0063027C"/>
    <w:pPr>
      <w:widowControl w:val="0"/>
      <w:autoSpaceDE w:val="0"/>
      <w:autoSpaceDN w:val="0"/>
      <w:spacing w:line="480" w:lineRule="exact"/>
      <w:jc w:val="center"/>
    </w:pPr>
  </w:style>
  <w:style w:type="paragraph" w:customStyle="1" w:styleId="Bulletnumbered">
    <w:name w:val="Bullet numbered"/>
    <w:basedOn w:val="ListParagraph"/>
    <w:autoRedefine/>
    <w:qFormat/>
    <w:rsid w:val="0063027C"/>
    <w:pPr>
      <w:numPr>
        <w:numId w:val="58"/>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Paragraph"/>
    <w:autoRedefine/>
    <w:qFormat/>
    <w:rsid w:val="000C69FA"/>
    <w:pPr>
      <w:numPr>
        <w:numId w:val="67"/>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63027C"/>
    <w:pPr>
      <w:numPr>
        <w:numId w:val="60"/>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3027C"/>
    <w:pPr>
      <w:numPr>
        <w:numId w:val="59"/>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qFormat/>
    <w:rsid w:val="008276DE"/>
    <w:pPr>
      <w:spacing w:before="60" w:after="60"/>
      <w:ind w:left="2268"/>
    </w:pPr>
    <w:rPr>
      <w:sz w:val="22"/>
      <w:szCs w:val="22"/>
      <w:lang w:val="en-GB"/>
    </w:rPr>
  </w:style>
  <w:style w:type="character" w:customStyle="1" w:styleId="ClauseSubParaChar">
    <w:name w:val="ClauseSub_Para Char"/>
    <w:basedOn w:val="DefaultParagraphFont"/>
    <w:link w:val="ClauseSubPara"/>
    <w:qFormat/>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eGrid">
    <w:name w:val="Table Grid"/>
    <w:basedOn w:val="TableNormal"/>
    <w:uiPriority w:val="39"/>
    <w:qFormat/>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Heading2"/>
    <w:next w:val="Normal"/>
    <w:qFormat/>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qFormat/>
    <w:rsid w:val="0056446A"/>
    <w:pPr>
      <w:spacing w:before="120" w:after="240"/>
      <w:jc w:val="center"/>
    </w:pPr>
    <w:rPr>
      <w:b/>
      <w:noProof/>
      <w:sz w:val="36"/>
    </w:rPr>
  </w:style>
  <w:style w:type="paragraph" w:customStyle="1" w:styleId="SectionIXHeader">
    <w:name w:val="Section IX Header"/>
    <w:basedOn w:val="SectionVHeader"/>
    <w:qFormat/>
    <w:rsid w:val="0056446A"/>
    <w:rPr>
      <w:rFonts w:ascii="Times New Roman" w:hAnsi="Times New Roman"/>
      <w:noProof/>
      <w:szCs w:val="24"/>
      <w:lang w:val="en-US"/>
    </w:rPr>
  </w:style>
  <w:style w:type="paragraph" w:customStyle="1" w:styleId="SectionXHeading">
    <w:name w:val="Section X Heading"/>
    <w:basedOn w:val="Normal"/>
    <w:qFormat/>
    <w:rsid w:val="00EE2946"/>
    <w:pPr>
      <w:spacing w:before="240" w:after="240"/>
      <w:jc w:val="center"/>
    </w:pPr>
    <w:rPr>
      <w:rFonts w:ascii="Times New Roman Bold" w:hAnsi="Times New Roman Bold"/>
      <w:b/>
      <w:sz w:val="36"/>
    </w:rPr>
  </w:style>
  <w:style w:type="paragraph" w:customStyle="1" w:styleId="AheaderTerciaryleve">
    <w:name w:val="Aheader Terciary leve"/>
    <w:basedOn w:val="Normal"/>
    <w:link w:val="AheaderTerciaryleveChar"/>
    <w:qFormat/>
    <w:rsid w:val="00D07996"/>
    <w:pPr>
      <w:jc w:val="center"/>
    </w:pPr>
    <w:rPr>
      <w:b/>
      <w:sz w:val="28"/>
    </w:rPr>
  </w:style>
  <w:style w:type="character" w:customStyle="1" w:styleId="AheaderTerciaryleveChar">
    <w:name w:val="Aheader Terciary leve Char"/>
    <w:basedOn w:val="DefaultParagraphFont"/>
    <w:link w:val="AheaderTerciaryleve"/>
    <w:rsid w:val="00D07996"/>
    <w:rPr>
      <w:b/>
      <w:sz w:val="28"/>
      <w:szCs w:val="24"/>
    </w:rPr>
  </w:style>
  <w:style w:type="paragraph" w:customStyle="1" w:styleId="ESSpara">
    <w:name w:val="ESS para"/>
    <w:basedOn w:val="Normal"/>
    <w:link w:val="ESSparaChar"/>
    <w:qFormat/>
    <w:rsid w:val="00ED5291"/>
    <w:pPr>
      <w:numPr>
        <w:numId w:val="75"/>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ED5291"/>
    <w:rPr>
      <w:rFonts w:asciiTheme="minorHAnsi" w:eastAsiaTheme="minorEastAsia" w:hAnsiTheme="minorHAnsi" w:cstheme="minorBidi"/>
      <w:sz w:val="22"/>
      <w:szCs w:val="22"/>
      <w:lang w:eastAsia="ja-JP"/>
    </w:rPr>
  </w:style>
  <w:style w:type="character" w:styleId="Strong">
    <w:name w:val="Strong"/>
    <w:basedOn w:val="DefaultParagraphFont"/>
    <w:uiPriority w:val="22"/>
    <w:qFormat/>
    <w:rsid w:val="00C3427C"/>
    <w:rPr>
      <w:b/>
      <w:bCs/>
    </w:rPr>
  </w:style>
  <w:style w:type="paragraph" w:customStyle="1" w:styleId="p2">
    <w:name w:val="p2"/>
    <w:basedOn w:val="Normal"/>
    <w:rsid w:val="00A912D0"/>
    <w:rPr>
      <w:rFonts w:ascii="Calibri" w:eastAsiaTheme="minorHAnsi" w:hAnsi="Calibri"/>
      <w:sz w:val="15"/>
      <w:szCs w:val="15"/>
    </w:rPr>
  </w:style>
  <w:style w:type="paragraph" w:customStyle="1" w:styleId="StyleSection7heading3After10pt">
    <w:name w:val="Style Section 7 heading 3 + After:  10 pt"/>
    <w:basedOn w:val="Normal"/>
    <w:qFormat/>
    <w:rsid w:val="00C35BEB"/>
    <w:pPr>
      <w:suppressAutoHyphens/>
      <w:spacing w:after="200"/>
      <w:jc w:val="center"/>
      <w:outlineLvl w:val="2"/>
    </w:pPr>
    <w:rPr>
      <w:rFonts w:ascii="Times New Roman Bold" w:hAnsi="Times New Roman Bold"/>
      <w:b/>
      <w:bCs/>
      <w:sz w:val="28"/>
      <w:szCs w:val="28"/>
    </w:rPr>
  </w:style>
  <w:style w:type="paragraph" w:customStyle="1" w:styleId="Sub-Heading2">
    <w:name w:val="Sub-Heading2"/>
    <w:basedOn w:val="Heading8"/>
    <w:autoRedefine/>
    <w:qFormat/>
    <w:rsid w:val="009D3505"/>
    <w:pPr>
      <w:keepNext/>
      <w:spacing w:before="360" w:after="240"/>
      <w:jc w:val="center"/>
    </w:pPr>
    <w:rPr>
      <w:rFonts w:ascii="Times New Roman" w:hAnsi="Times New Roman"/>
      <w:b/>
      <w:i w:val="0"/>
      <w:color w:val="000000" w:themeColor="text1"/>
      <w:sz w:val="48"/>
      <w:szCs w:val="48"/>
    </w:rPr>
  </w:style>
  <w:style w:type="character" w:styleId="UnresolvedMention">
    <w:name w:val="Unresolved Mention"/>
    <w:basedOn w:val="DefaultParagraphFont"/>
    <w:uiPriority w:val="99"/>
    <w:semiHidden/>
    <w:unhideWhenUsed/>
    <w:rsid w:val="00756F46"/>
    <w:rPr>
      <w:color w:val="605E5C"/>
      <w:shd w:val="clear" w:color="auto" w:fill="E1DFDD"/>
    </w:rPr>
  </w:style>
  <w:style w:type="paragraph" w:customStyle="1" w:styleId="ListParagraph1">
    <w:name w:val="List Paragraph1"/>
    <w:basedOn w:val="Normal"/>
    <w:uiPriority w:val="1"/>
    <w:qFormat/>
    <w:rsid w:val="00E95950"/>
    <w:pPr>
      <w:spacing w:after="160" w:line="259" w:lineRule="auto"/>
      <w:ind w:left="720"/>
      <w:contextualSpacing/>
    </w:pPr>
  </w:style>
  <w:style w:type="paragraph" w:styleId="BodyTextFirstIndent">
    <w:name w:val="Body Text First Indent"/>
    <w:basedOn w:val="BodyText"/>
    <w:link w:val="BodyTextFirstIndentChar"/>
    <w:qFormat/>
    <w:rsid w:val="00D94556"/>
    <w:pPr>
      <w:widowControl w:val="0"/>
      <w:spacing w:before="240" w:after="120" w:line="259" w:lineRule="auto"/>
      <w:ind w:firstLine="210"/>
    </w:pPr>
    <w:rPr>
      <w:rFonts w:ascii="Times New Roman" w:hAnsi="Times New Roman" w:cs="Times New Roman"/>
      <w:sz w:val="24"/>
      <w:lang w:val="en-GB" w:eastAsia="fr-FR"/>
    </w:rPr>
  </w:style>
  <w:style w:type="character" w:customStyle="1" w:styleId="BodyTextFirstIndentChar">
    <w:name w:val="Body Text First Indent Char"/>
    <w:basedOn w:val="BodyTextChar"/>
    <w:link w:val="BodyTextFirstIndent"/>
    <w:qFormat/>
    <w:rsid w:val="00D94556"/>
    <w:rPr>
      <w:rFonts w:ascii="Arial" w:hAnsi="Arial" w:cs="Arial"/>
      <w:sz w:val="24"/>
      <w:szCs w:val="24"/>
      <w:lang w:val="en-GB" w:eastAsia="fr-FR"/>
    </w:rPr>
  </w:style>
  <w:style w:type="paragraph" w:styleId="BodyTextFirstIndent2">
    <w:name w:val="Body Text First Indent 2"/>
    <w:basedOn w:val="BodyTextIndent"/>
    <w:link w:val="BodyTextFirstIndent2Char"/>
    <w:qFormat/>
    <w:rsid w:val="00D94556"/>
    <w:pPr>
      <w:widowControl w:val="0"/>
      <w:spacing w:before="240" w:after="120" w:line="259" w:lineRule="auto"/>
      <w:ind w:left="283" w:firstLine="210"/>
    </w:pPr>
    <w:rPr>
      <w:rFonts w:ascii="Times New Roman" w:hAnsi="Times New Roman" w:cs="Times New Roman"/>
      <w:sz w:val="24"/>
      <w:lang w:val="en-GB" w:eastAsia="fr-FR"/>
    </w:rPr>
  </w:style>
  <w:style w:type="character" w:customStyle="1" w:styleId="BodyTextIndentChar">
    <w:name w:val="Body Text Indent Char"/>
    <w:basedOn w:val="DefaultParagraphFont"/>
    <w:link w:val="BodyTextIndent"/>
    <w:qFormat/>
    <w:rsid w:val="00D94556"/>
    <w:rPr>
      <w:rFonts w:ascii="Arial" w:hAnsi="Arial" w:cs="Arial"/>
      <w:szCs w:val="24"/>
    </w:rPr>
  </w:style>
  <w:style w:type="character" w:customStyle="1" w:styleId="BodyTextFirstIndent2Char">
    <w:name w:val="Body Text First Indent 2 Char"/>
    <w:basedOn w:val="BodyTextIndentChar"/>
    <w:link w:val="BodyTextFirstIndent2"/>
    <w:qFormat/>
    <w:rsid w:val="00D94556"/>
    <w:rPr>
      <w:rFonts w:ascii="Arial" w:hAnsi="Arial" w:cs="Arial"/>
      <w:sz w:val="24"/>
      <w:szCs w:val="24"/>
      <w:lang w:val="en-GB" w:eastAsia="fr-FR"/>
    </w:rPr>
  </w:style>
  <w:style w:type="paragraph" w:styleId="Closing">
    <w:name w:val="Closing"/>
    <w:basedOn w:val="Normal"/>
    <w:link w:val="ClosingChar"/>
    <w:qFormat/>
    <w:rsid w:val="00D94556"/>
    <w:pPr>
      <w:widowControl w:val="0"/>
      <w:spacing w:before="240" w:after="240" w:line="259" w:lineRule="auto"/>
      <w:ind w:left="4252"/>
    </w:pPr>
    <w:rPr>
      <w:lang w:val="en-GB" w:eastAsia="fr-FR"/>
    </w:rPr>
  </w:style>
  <w:style w:type="character" w:customStyle="1" w:styleId="ClosingChar">
    <w:name w:val="Closing Char"/>
    <w:basedOn w:val="DefaultParagraphFont"/>
    <w:link w:val="Closing"/>
    <w:qFormat/>
    <w:rsid w:val="00D94556"/>
    <w:rPr>
      <w:sz w:val="24"/>
      <w:szCs w:val="24"/>
      <w:lang w:val="en-GB" w:eastAsia="fr-FR"/>
    </w:rPr>
  </w:style>
  <w:style w:type="paragraph" w:styleId="Date">
    <w:name w:val="Date"/>
    <w:basedOn w:val="Normal"/>
    <w:next w:val="Normal"/>
    <w:link w:val="DateChar"/>
    <w:qFormat/>
    <w:rsid w:val="00D94556"/>
    <w:pPr>
      <w:widowControl w:val="0"/>
      <w:spacing w:before="240" w:after="240" w:line="259" w:lineRule="auto"/>
    </w:pPr>
    <w:rPr>
      <w:lang w:val="en-GB" w:eastAsia="fr-FR"/>
    </w:rPr>
  </w:style>
  <w:style w:type="character" w:customStyle="1" w:styleId="DateChar">
    <w:name w:val="Date Char"/>
    <w:basedOn w:val="DefaultParagraphFont"/>
    <w:link w:val="Date"/>
    <w:qFormat/>
    <w:rsid w:val="00D94556"/>
    <w:rPr>
      <w:sz w:val="24"/>
      <w:szCs w:val="24"/>
      <w:lang w:val="en-GB" w:eastAsia="fr-FR"/>
    </w:rPr>
  </w:style>
  <w:style w:type="paragraph" w:styleId="DocumentMap">
    <w:name w:val="Document Map"/>
    <w:basedOn w:val="Normal"/>
    <w:link w:val="DocumentMapChar"/>
    <w:qFormat/>
    <w:rsid w:val="00D94556"/>
    <w:pPr>
      <w:shd w:val="clear" w:color="auto" w:fill="000080"/>
      <w:spacing w:before="240" w:after="240" w:line="259" w:lineRule="auto"/>
      <w:jc w:val="both"/>
    </w:pPr>
    <w:rPr>
      <w:rFonts w:ascii="Tahoma" w:hAnsi="Tahoma"/>
      <w:szCs w:val="20"/>
    </w:rPr>
  </w:style>
  <w:style w:type="character" w:customStyle="1" w:styleId="DocumentMapChar">
    <w:name w:val="Document Map Char"/>
    <w:basedOn w:val="DefaultParagraphFont"/>
    <w:link w:val="DocumentMap"/>
    <w:qFormat/>
    <w:rsid w:val="00D94556"/>
    <w:rPr>
      <w:rFonts w:ascii="Tahoma" w:hAnsi="Tahoma"/>
      <w:sz w:val="24"/>
      <w:shd w:val="clear" w:color="auto" w:fill="000080"/>
    </w:rPr>
  </w:style>
  <w:style w:type="paragraph" w:styleId="E-mailSignature">
    <w:name w:val="E-mail Signature"/>
    <w:basedOn w:val="Normal"/>
    <w:link w:val="E-mailSignatureChar"/>
    <w:qFormat/>
    <w:rsid w:val="00D94556"/>
    <w:pPr>
      <w:widowControl w:val="0"/>
      <w:spacing w:before="240" w:after="240" w:line="259" w:lineRule="auto"/>
    </w:pPr>
    <w:rPr>
      <w:lang w:val="en-GB" w:eastAsia="fr-FR"/>
    </w:rPr>
  </w:style>
  <w:style w:type="character" w:customStyle="1" w:styleId="E-mailSignatureChar">
    <w:name w:val="E-mail Signature Char"/>
    <w:basedOn w:val="DefaultParagraphFont"/>
    <w:link w:val="E-mailSignature"/>
    <w:qFormat/>
    <w:rsid w:val="00D94556"/>
    <w:rPr>
      <w:sz w:val="24"/>
      <w:szCs w:val="24"/>
      <w:lang w:val="en-GB" w:eastAsia="fr-FR"/>
    </w:rPr>
  </w:style>
  <w:style w:type="paragraph" w:styleId="EnvelopeAddress">
    <w:name w:val="envelope address"/>
    <w:basedOn w:val="Normal"/>
    <w:qFormat/>
    <w:rsid w:val="00D94556"/>
    <w:pPr>
      <w:framePr w:w="7920" w:h="1980" w:hRule="exact" w:hSpace="180" w:wrap="around" w:hAnchor="page" w:xAlign="center" w:yAlign="bottom"/>
      <w:widowControl w:val="0"/>
      <w:spacing w:before="240" w:after="240" w:line="259" w:lineRule="auto"/>
      <w:ind w:left="2880"/>
    </w:pPr>
    <w:rPr>
      <w:rFonts w:ascii="Arial" w:hAnsi="Arial" w:cs="Arial"/>
      <w:lang w:val="en-GB" w:eastAsia="fr-FR"/>
    </w:rPr>
  </w:style>
  <w:style w:type="paragraph" w:styleId="EnvelopeReturn">
    <w:name w:val="envelope return"/>
    <w:basedOn w:val="Normal"/>
    <w:qFormat/>
    <w:rsid w:val="00D94556"/>
    <w:pPr>
      <w:widowControl w:val="0"/>
      <w:spacing w:before="240" w:after="240" w:line="259" w:lineRule="auto"/>
    </w:pPr>
    <w:rPr>
      <w:rFonts w:ascii="Arial" w:hAnsi="Arial" w:cs="Arial"/>
      <w:sz w:val="20"/>
      <w:szCs w:val="20"/>
      <w:lang w:val="en-GB" w:eastAsia="fr-FR"/>
    </w:rPr>
  </w:style>
  <w:style w:type="paragraph" w:styleId="HTMLAddress">
    <w:name w:val="HTML Address"/>
    <w:basedOn w:val="Normal"/>
    <w:link w:val="HTMLAddressChar"/>
    <w:qFormat/>
    <w:rsid w:val="00D94556"/>
    <w:pPr>
      <w:widowControl w:val="0"/>
      <w:spacing w:before="240" w:after="240" w:line="259" w:lineRule="auto"/>
    </w:pPr>
    <w:rPr>
      <w:i/>
      <w:iCs/>
      <w:lang w:val="en-GB" w:eastAsia="fr-FR"/>
    </w:rPr>
  </w:style>
  <w:style w:type="character" w:customStyle="1" w:styleId="HTMLAddressChar">
    <w:name w:val="HTML Address Char"/>
    <w:basedOn w:val="DefaultParagraphFont"/>
    <w:link w:val="HTMLAddress"/>
    <w:qFormat/>
    <w:rsid w:val="00D94556"/>
    <w:rPr>
      <w:i/>
      <w:iCs/>
      <w:sz w:val="24"/>
      <w:szCs w:val="24"/>
      <w:lang w:val="en-GB" w:eastAsia="fr-FR"/>
    </w:rPr>
  </w:style>
  <w:style w:type="paragraph" w:styleId="HTMLPreformatted">
    <w:name w:val="HTML Preformatted"/>
    <w:basedOn w:val="Normal"/>
    <w:link w:val="HTMLPreformattedChar"/>
    <w:qFormat/>
    <w:rsid w:val="00D94556"/>
    <w:pPr>
      <w:widowControl w:val="0"/>
      <w:spacing w:before="240" w:after="240" w:line="259" w:lineRule="auto"/>
    </w:pPr>
    <w:rPr>
      <w:rFonts w:ascii="Courier New" w:hAnsi="Courier New" w:cs="Courier New"/>
      <w:sz w:val="20"/>
      <w:szCs w:val="20"/>
      <w:lang w:val="en-GB" w:eastAsia="fr-FR"/>
    </w:rPr>
  </w:style>
  <w:style w:type="character" w:customStyle="1" w:styleId="HTMLPreformattedChar">
    <w:name w:val="HTML Preformatted Char"/>
    <w:basedOn w:val="DefaultParagraphFont"/>
    <w:link w:val="HTMLPreformatted"/>
    <w:qFormat/>
    <w:rsid w:val="00D94556"/>
    <w:rPr>
      <w:rFonts w:ascii="Courier New" w:hAnsi="Courier New" w:cs="Courier New"/>
      <w:lang w:val="en-GB" w:eastAsia="fr-FR"/>
    </w:rPr>
  </w:style>
  <w:style w:type="paragraph" w:styleId="Index2">
    <w:name w:val="index 2"/>
    <w:basedOn w:val="Normal"/>
    <w:next w:val="Normal"/>
    <w:qFormat/>
    <w:rsid w:val="00D94556"/>
    <w:pPr>
      <w:tabs>
        <w:tab w:val="right" w:pos="4140"/>
      </w:tabs>
      <w:spacing w:before="240" w:after="240" w:line="259" w:lineRule="auto"/>
      <w:ind w:left="480" w:hanging="240"/>
    </w:pPr>
    <w:rPr>
      <w:sz w:val="20"/>
      <w:szCs w:val="20"/>
    </w:rPr>
  </w:style>
  <w:style w:type="paragraph" w:styleId="Index3">
    <w:name w:val="index 3"/>
    <w:basedOn w:val="Normal"/>
    <w:next w:val="Normal"/>
    <w:qFormat/>
    <w:rsid w:val="00D94556"/>
    <w:pPr>
      <w:tabs>
        <w:tab w:val="right" w:pos="4140"/>
      </w:tabs>
      <w:spacing w:before="240" w:after="240" w:line="259" w:lineRule="auto"/>
      <w:ind w:left="720" w:hanging="240"/>
    </w:pPr>
    <w:rPr>
      <w:sz w:val="20"/>
      <w:szCs w:val="20"/>
    </w:rPr>
  </w:style>
  <w:style w:type="paragraph" w:styleId="Index4">
    <w:name w:val="index 4"/>
    <w:basedOn w:val="Normal"/>
    <w:next w:val="Normal"/>
    <w:qFormat/>
    <w:rsid w:val="00D94556"/>
    <w:pPr>
      <w:tabs>
        <w:tab w:val="right" w:pos="4140"/>
      </w:tabs>
      <w:spacing w:before="240" w:after="240" w:line="259" w:lineRule="auto"/>
      <w:ind w:left="960" w:hanging="240"/>
    </w:pPr>
    <w:rPr>
      <w:sz w:val="20"/>
      <w:szCs w:val="20"/>
    </w:rPr>
  </w:style>
  <w:style w:type="paragraph" w:styleId="Index5">
    <w:name w:val="index 5"/>
    <w:basedOn w:val="Normal"/>
    <w:next w:val="Normal"/>
    <w:qFormat/>
    <w:rsid w:val="00D94556"/>
    <w:pPr>
      <w:tabs>
        <w:tab w:val="right" w:pos="4140"/>
      </w:tabs>
      <w:spacing w:before="240" w:after="240" w:line="259" w:lineRule="auto"/>
      <w:ind w:left="1200" w:hanging="240"/>
    </w:pPr>
    <w:rPr>
      <w:sz w:val="20"/>
      <w:szCs w:val="20"/>
    </w:rPr>
  </w:style>
  <w:style w:type="paragraph" w:styleId="Index6">
    <w:name w:val="index 6"/>
    <w:basedOn w:val="Normal"/>
    <w:next w:val="Normal"/>
    <w:qFormat/>
    <w:rsid w:val="00D94556"/>
    <w:pPr>
      <w:tabs>
        <w:tab w:val="right" w:pos="4140"/>
      </w:tabs>
      <w:spacing w:before="240" w:after="240" w:line="259" w:lineRule="auto"/>
      <w:ind w:left="1440" w:hanging="240"/>
    </w:pPr>
    <w:rPr>
      <w:sz w:val="20"/>
      <w:szCs w:val="20"/>
    </w:rPr>
  </w:style>
  <w:style w:type="paragraph" w:styleId="Index7">
    <w:name w:val="index 7"/>
    <w:basedOn w:val="Normal"/>
    <w:next w:val="Normal"/>
    <w:qFormat/>
    <w:rsid w:val="00D94556"/>
    <w:pPr>
      <w:tabs>
        <w:tab w:val="right" w:pos="4140"/>
      </w:tabs>
      <w:spacing w:before="240" w:after="240" w:line="259" w:lineRule="auto"/>
      <w:ind w:left="1680" w:hanging="240"/>
    </w:pPr>
    <w:rPr>
      <w:sz w:val="20"/>
      <w:szCs w:val="20"/>
    </w:rPr>
  </w:style>
  <w:style w:type="paragraph" w:styleId="Index8">
    <w:name w:val="index 8"/>
    <w:basedOn w:val="Normal"/>
    <w:next w:val="Normal"/>
    <w:qFormat/>
    <w:rsid w:val="00D94556"/>
    <w:pPr>
      <w:tabs>
        <w:tab w:val="right" w:pos="4140"/>
      </w:tabs>
      <w:spacing w:before="240" w:after="240" w:line="259" w:lineRule="auto"/>
      <w:ind w:left="1920" w:hanging="240"/>
    </w:pPr>
    <w:rPr>
      <w:sz w:val="20"/>
      <w:szCs w:val="20"/>
    </w:rPr>
  </w:style>
  <w:style w:type="paragraph" w:styleId="Index9">
    <w:name w:val="index 9"/>
    <w:basedOn w:val="Normal"/>
    <w:next w:val="Normal"/>
    <w:qFormat/>
    <w:rsid w:val="00D94556"/>
    <w:pPr>
      <w:tabs>
        <w:tab w:val="right" w:pos="4140"/>
      </w:tabs>
      <w:spacing w:before="240" w:after="240" w:line="259" w:lineRule="auto"/>
      <w:ind w:left="2160" w:hanging="240"/>
    </w:pPr>
    <w:rPr>
      <w:sz w:val="20"/>
      <w:szCs w:val="20"/>
    </w:rPr>
  </w:style>
  <w:style w:type="paragraph" w:styleId="List4">
    <w:name w:val="List 4"/>
    <w:basedOn w:val="Normal"/>
    <w:qFormat/>
    <w:rsid w:val="00D94556"/>
    <w:pPr>
      <w:widowControl w:val="0"/>
      <w:spacing w:before="240" w:after="240" w:line="259" w:lineRule="auto"/>
      <w:ind w:left="1132" w:hanging="283"/>
    </w:pPr>
    <w:rPr>
      <w:lang w:val="en-GB" w:eastAsia="fr-FR"/>
    </w:rPr>
  </w:style>
  <w:style w:type="paragraph" w:styleId="List5">
    <w:name w:val="List 5"/>
    <w:basedOn w:val="Normal"/>
    <w:qFormat/>
    <w:rsid w:val="00D94556"/>
    <w:pPr>
      <w:widowControl w:val="0"/>
      <w:spacing w:before="240" w:after="240" w:line="259" w:lineRule="auto"/>
      <w:ind w:left="1415" w:hanging="283"/>
    </w:pPr>
    <w:rPr>
      <w:lang w:val="en-GB" w:eastAsia="fr-FR"/>
    </w:rPr>
  </w:style>
  <w:style w:type="paragraph" w:styleId="ListContinue">
    <w:name w:val="List Continue"/>
    <w:basedOn w:val="Normal"/>
    <w:qFormat/>
    <w:rsid w:val="00D94556"/>
    <w:pPr>
      <w:widowControl w:val="0"/>
      <w:spacing w:before="240" w:after="120" w:line="259" w:lineRule="auto"/>
      <w:ind w:left="283"/>
    </w:pPr>
    <w:rPr>
      <w:lang w:val="en-GB" w:eastAsia="fr-FR"/>
    </w:rPr>
  </w:style>
  <w:style w:type="paragraph" w:styleId="ListContinue4">
    <w:name w:val="List Continue 4"/>
    <w:basedOn w:val="Normal"/>
    <w:qFormat/>
    <w:rsid w:val="00D94556"/>
    <w:pPr>
      <w:widowControl w:val="0"/>
      <w:spacing w:before="240" w:after="120" w:line="259" w:lineRule="auto"/>
      <w:ind w:left="1132"/>
    </w:pPr>
    <w:rPr>
      <w:lang w:val="en-GB" w:eastAsia="fr-FR"/>
    </w:rPr>
  </w:style>
  <w:style w:type="paragraph" w:styleId="ListContinue5">
    <w:name w:val="List Continue 5"/>
    <w:basedOn w:val="Normal"/>
    <w:qFormat/>
    <w:rsid w:val="00D94556"/>
    <w:pPr>
      <w:widowControl w:val="0"/>
      <w:spacing w:before="240" w:after="120" w:line="259" w:lineRule="auto"/>
      <w:ind w:left="1415"/>
    </w:pPr>
    <w:rPr>
      <w:lang w:val="en-GB" w:eastAsia="fr-FR"/>
    </w:rPr>
  </w:style>
  <w:style w:type="paragraph" w:styleId="PlainText">
    <w:name w:val="Plain Text"/>
    <w:basedOn w:val="Normal"/>
    <w:link w:val="PlainTextChar"/>
    <w:qFormat/>
    <w:rsid w:val="00D94556"/>
    <w:pPr>
      <w:widowControl w:val="0"/>
      <w:spacing w:before="240" w:after="240" w:line="259" w:lineRule="auto"/>
    </w:pPr>
    <w:rPr>
      <w:rFonts w:ascii="Courier New" w:hAnsi="Courier New"/>
      <w:sz w:val="20"/>
      <w:szCs w:val="20"/>
      <w:lang w:val="en-GB" w:eastAsia="fr-FR"/>
    </w:rPr>
  </w:style>
  <w:style w:type="character" w:customStyle="1" w:styleId="PlainTextChar">
    <w:name w:val="Plain Text Char"/>
    <w:basedOn w:val="DefaultParagraphFont"/>
    <w:link w:val="PlainText"/>
    <w:qFormat/>
    <w:rsid w:val="00D94556"/>
    <w:rPr>
      <w:rFonts w:ascii="Courier New" w:hAnsi="Courier New"/>
      <w:lang w:val="en-GB" w:eastAsia="fr-FR"/>
    </w:rPr>
  </w:style>
  <w:style w:type="paragraph" w:styleId="Salutation">
    <w:name w:val="Salutation"/>
    <w:basedOn w:val="Normal"/>
    <w:next w:val="Normal"/>
    <w:link w:val="SalutationChar"/>
    <w:qFormat/>
    <w:rsid w:val="00D94556"/>
    <w:pPr>
      <w:widowControl w:val="0"/>
      <w:spacing w:before="240" w:after="240" w:line="259" w:lineRule="auto"/>
    </w:pPr>
    <w:rPr>
      <w:lang w:val="en-GB" w:eastAsia="fr-FR"/>
    </w:rPr>
  </w:style>
  <w:style w:type="character" w:customStyle="1" w:styleId="SalutationChar">
    <w:name w:val="Salutation Char"/>
    <w:basedOn w:val="DefaultParagraphFont"/>
    <w:link w:val="Salutation"/>
    <w:qFormat/>
    <w:rsid w:val="00D94556"/>
    <w:rPr>
      <w:sz w:val="24"/>
      <w:szCs w:val="24"/>
      <w:lang w:val="en-GB" w:eastAsia="fr-FR"/>
    </w:rPr>
  </w:style>
  <w:style w:type="paragraph" w:styleId="Signature">
    <w:name w:val="Signature"/>
    <w:basedOn w:val="Normal"/>
    <w:link w:val="SignatureChar"/>
    <w:qFormat/>
    <w:rsid w:val="00D94556"/>
    <w:pPr>
      <w:widowControl w:val="0"/>
      <w:spacing w:before="240" w:after="240" w:line="259" w:lineRule="auto"/>
      <w:ind w:left="4252"/>
    </w:pPr>
    <w:rPr>
      <w:lang w:val="en-GB" w:eastAsia="fr-FR"/>
    </w:rPr>
  </w:style>
  <w:style w:type="character" w:customStyle="1" w:styleId="SignatureChar">
    <w:name w:val="Signature Char"/>
    <w:basedOn w:val="DefaultParagraphFont"/>
    <w:link w:val="Signature"/>
    <w:qFormat/>
    <w:rsid w:val="00D94556"/>
    <w:rPr>
      <w:sz w:val="24"/>
      <w:szCs w:val="24"/>
      <w:lang w:val="en-GB" w:eastAsia="fr-FR"/>
    </w:rPr>
  </w:style>
  <w:style w:type="paragraph" w:styleId="TableofFigures">
    <w:name w:val="table of figures"/>
    <w:basedOn w:val="Normal"/>
    <w:next w:val="Normal"/>
    <w:qFormat/>
    <w:rsid w:val="00D94556"/>
    <w:pPr>
      <w:spacing w:before="240" w:after="240" w:line="259" w:lineRule="auto"/>
      <w:ind w:left="480" w:hanging="480"/>
      <w:jc w:val="both"/>
    </w:pPr>
    <w:rPr>
      <w:szCs w:val="20"/>
      <w:lang w:val="en-GB"/>
    </w:rPr>
  </w:style>
  <w:style w:type="character" w:styleId="Emphasis">
    <w:name w:val="Emphasis"/>
    <w:qFormat/>
    <w:rsid w:val="00D94556"/>
    <w:rPr>
      <w:i/>
      <w:iCs/>
    </w:rPr>
  </w:style>
  <w:style w:type="character" w:styleId="EndnoteReference">
    <w:name w:val="endnote reference"/>
    <w:qFormat/>
    <w:rsid w:val="00D94556"/>
    <w:rPr>
      <w:rFonts w:ascii="CG Times" w:hAnsi="CG Times"/>
      <w:sz w:val="22"/>
      <w:vertAlign w:val="superscript"/>
      <w:lang w:val="en-US"/>
    </w:rPr>
  </w:style>
  <w:style w:type="character" w:styleId="HTMLAcronym">
    <w:name w:val="HTML Acronym"/>
    <w:basedOn w:val="DefaultParagraphFont"/>
    <w:qFormat/>
    <w:rsid w:val="00D94556"/>
  </w:style>
  <w:style w:type="character" w:styleId="HTMLCite">
    <w:name w:val="HTML Cite"/>
    <w:qFormat/>
    <w:rsid w:val="00D94556"/>
    <w:rPr>
      <w:i/>
      <w:iCs/>
    </w:rPr>
  </w:style>
  <w:style w:type="character" w:styleId="HTMLCode">
    <w:name w:val="HTML Code"/>
    <w:qFormat/>
    <w:rsid w:val="00D94556"/>
    <w:rPr>
      <w:rFonts w:ascii="Courier New" w:hAnsi="Courier New" w:cs="Courier New"/>
      <w:sz w:val="20"/>
      <w:szCs w:val="20"/>
    </w:rPr>
  </w:style>
  <w:style w:type="character" w:styleId="HTMLDefinition">
    <w:name w:val="HTML Definition"/>
    <w:qFormat/>
    <w:rsid w:val="00D94556"/>
    <w:rPr>
      <w:i/>
      <w:iCs/>
    </w:rPr>
  </w:style>
  <w:style w:type="character" w:styleId="HTMLKeyboard">
    <w:name w:val="HTML Keyboard"/>
    <w:qFormat/>
    <w:rsid w:val="00D94556"/>
    <w:rPr>
      <w:rFonts w:ascii="Courier New" w:hAnsi="Courier New" w:cs="Courier New"/>
      <w:sz w:val="20"/>
      <w:szCs w:val="20"/>
    </w:rPr>
  </w:style>
  <w:style w:type="character" w:styleId="HTMLSample">
    <w:name w:val="HTML Sample"/>
    <w:qFormat/>
    <w:rsid w:val="00D94556"/>
    <w:rPr>
      <w:rFonts w:ascii="Courier New" w:hAnsi="Courier New" w:cs="Courier New"/>
    </w:rPr>
  </w:style>
  <w:style w:type="character" w:styleId="HTMLTypewriter">
    <w:name w:val="HTML Typewriter"/>
    <w:qFormat/>
    <w:rsid w:val="00D94556"/>
    <w:rPr>
      <w:rFonts w:ascii="Courier New" w:hAnsi="Courier New" w:cs="Courier New"/>
      <w:sz w:val="20"/>
      <w:szCs w:val="20"/>
    </w:rPr>
  </w:style>
  <w:style w:type="character" w:styleId="HTMLVariable">
    <w:name w:val="HTML Variable"/>
    <w:qFormat/>
    <w:rsid w:val="00D94556"/>
    <w:rPr>
      <w:i/>
      <w:iCs/>
    </w:rPr>
  </w:style>
  <w:style w:type="character" w:styleId="LineNumber">
    <w:name w:val="line number"/>
    <w:basedOn w:val="DefaultParagraphFont"/>
    <w:qFormat/>
    <w:rsid w:val="00D94556"/>
  </w:style>
  <w:style w:type="paragraph" w:customStyle="1" w:styleId="Revision1">
    <w:name w:val="Revision1"/>
    <w:hidden/>
    <w:uiPriority w:val="99"/>
    <w:unhideWhenUsed/>
    <w:qFormat/>
    <w:rsid w:val="00D94556"/>
    <w:pPr>
      <w:spacing w:after="160" w:line="259" w:lineRule="auto"/>
    </w:pPr>
    <w:rPr>
      <w:sz w:val="24"/>
      <w:szCs w:val="24"/>
    </w:rPr>
  </w:style>
  <w:style w:type="table" w:customStyle="1" w:styleId="TableGrid4">
    <w:name w:val="Table Grid4"/>
    <w:basedOn w:val="TableNormal"/>
    <w:uiPriority w:val="59"/>
    <w:qFormat/>
    <w:rsid w:val="00D94556"/>
    <w:pPr>
      <w:spacing w:after="160" w:line="259"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qFormat/>
    <w:rsid w:val="00D94556"/>
    <w:rPr>
      <w:rFonts w:cs="Arial"/>
      <w:b/>
      <w:bCs/>
      <w:iCs/>
      <w:spacing w:val="-2"/>
      <w:sz w:val="24"/>
      <w:szCs w:val="24"/>
    </w:rPr>
  </w:style>
  <w:style w:type="character" w:customStyle="1" w:styleId="Heading2Char">
    <w:name w:val="Heading 2 Char"/>
    <w:aliases w:val="Section-Title Char,Title Header2 Char"/>
    <w:link w:val="Heading2"/>
    <w:uiPriority w:val="1"/>
    <w:qFormat/>
    <w:rsid w:val="00D94556"/>
    <w:rPr>
      <w:rFonts w:ascii="Arial" w:hAnsi="Arial" w:cs="Arial"/>
      <w:b/>
      <w:bCs/>
      <w:sz w:val="24"/>
      <w:szCs w:val="24"/>
    </w:rPr>
  </w:style>
  <w:style w:type="character" w:customStyle="1" w:styleId="Heading3Char">
    <w:name w:val="Heading 3 Char"/>
    <w:aliases w:val="Section Header3 Char,Sub-Clause Paragraph Char"/>
    <w:link w:val="Heading3"/>
    <w:uiPriority w:val="1"/>
    <w:qFormat/>
    <w:rsid w:val="00D94556"/>
    <w:rPr>
      <w:rFonts w:cs="Arial"/>
      <w:b/>
      <w:bCs/>
      <w:spacing w:val="-2"/>
      <w:sz w:val="16"/>
      <w:szCs w:val="24"/>
    </w:rPr>
  </w:style>
  <w:style w:type="character" w:customStyle="1" w:styleId="Heading4Char">
    <w:name w:val="Heading 4 Char"/>
    <w:aliases w:val="Sub-Clause Sub-paragraph Char, Sub-Clause Sub-paragraph Char,ClauseSubSub_No&amp;Name Char"/>
    <w:link w:val="Heading4"/>
    <w:uiPriority w:val="9"/>
    <w:qFormat/>
    <w:rsid w:val="00D94556"/>
    <w:rPr>
      <w:rFonts w:ascii="Arial" w:hAnsi="Arial" w:cs="Arial"/>
    </w:rPr>
  </w:style>
  <w:style w:type="character" w:customStyle="1" w:styleId="SubtitleChar">
    <w:name w:val="Subtitle Char"/>
    <w:link w:val="Subtitle"/>
    <w:qFormat/>
    <w:rsid w:val="00D94556"/>
    <w:rPr>
      <w:b/>
      <w:sz w:val="36"/>
    </w:rPr>
  </w:style>
  <w:style w:type="character" w:customStyle="1" w:styleId="CaptionChar">
    <w:name w:val="Caption Char"/>
    <w:link w:val="Caption"/>
    <w:qFormat/>
    <w:locked/>
    <w:rsid w:val="00D94556"/>
    <w:rPr>
      <w:rFonts w:ascii="Arial" w:hAnsi="Arial" w:cs="Arial"/>
      <w:b/>
      <w:sz w:val="24"/>
      <w:szCs w:val="24"/>
    </w:rPr>
  </w:style>
  <w:style w:type="paragraph" w:customStyle="1" w:styleId="BlockQuotation">
    <w:name w:val="Block Quotation"/>
    <w:basedOn w:val="Normal"/>
    <w:qFormat/>
    <w:rsid w:val="00D94556"/>
    <w:pPr>
      <w:spacing w:before="240" w:after="240" w:line="259" w:lineRule="auto"/>
      <w:ind w:left="855" w:right="-72" w:hanging="315"/>
      <w:jc w:val="both"/>
    </w:pPr>
    <w:rPr>
      <w:szCs w:val="20"/>
      <w:lang w:val="en-GB"/>
    </w:rPr>
  </w:style>
  <w:style w:type="paragraph" w:customStyle="1" w:styleId="SectionVIHeader">
    <w:name w:val="Section VI. Header"/>
    <w:basedOn w:val="SectionVHeader"/>
    <w:qFormat/>
    <w:rsid w:val="00D94556"/>
    <w:pPr>
      <w:spacing w:before="240" w:after="240" w:line="259" w:lineRule="auto"/>
    </w:pPr>
    <w:rPr>
      <w:rFonts w:ascii="Times New Roman" w:hAnsi="Times New Roman"/>
      <w:lang w:val="en-US"/>
    </w:rPr>
  </w:style>
  <w:style w:type="paragraph" w:customStyle="1" w:styleId="pq-annexb">
    <w:name w:val="pq-annexb"/>
    <w:basedOn w:val="Normal"/>
    <w:qFormat/>
    <w:rsid w:val="00D94556"/>
    <w:pPr>
      <w:tabs>
        <w:tab w:val="left" w:pos="900"/>
      </w:tabs>
      <w:spacing w:before="240" w:after="240" w:line="259" w:lineRule="auto"/>
      <w:ind w:left="900" w:hanging="900"/>
      <w:jc w:val="both"/>
    </w:pPr>
    <w:rPr>
      <w:b/>
      <w:szCs w:val="20"/>
    </w:rPr>
  </w:style>
  <w:style w:type="paragraph" w:customStyle="1" w:styleId="ClauseSubList">
    <w:name w:val="ClauseSub_List"/>
    <w:qFormat/>
    <w:rsid w:val="00D94556"/>
    <w:pPr>
      <w:numPr>
        <w:numId w:val="142"/>
      </w:numPr>
      <w:suppressAutoHyphens/>
      <w:spacing w:before="240" w:after="240" w:line="259" w:lineRule="auto"/>
      <w:jc w:val="center"/>
    </w:pPr>
    <w:rPr>
      <w:sz w:val="22"/>
      <w:szCs w:val="22"/>
      <w:lang w:val="en-GB"/>
    </w:rPr>
  </w:style>
  <w:style w:type="paragraph" w:customStyle="1" w:styleId="ClauseSubListSubList">
    <w:name w:val="ClauseSub_List_SubList"/>
    <w:qFormat/>
    <w:rsid w:val="00D94556"/>
    <w:pPr>
      <w:tabs>
        <w:tab w:val="left" w:pos="765"/>
      </w:tabs>
      <w:spacing w:before="240" w:after="240" w:line="259" w:lineRule="auto"/>
      <w:ind w:left="765" w:hanging="765"/>
      <w:jc w:val="center"/>
    </w:pPr>
    <w:rPr>
      <w:sz w:val="22"/>
      <w:szCs w:val="22"/>
      <w:lang w:val="en-GB"/>
    </w:rPr>
  </w:style>
  <w:style w:type="paragraph" w:customStyle="1" w:styleId="ClauseSubParaIndent">
    <w:name w:val="ClauseSub_ParaIndent"/>
    <w:basedOn w:val="ClauseSubPara"/>
    <w:qFormat/>
    <w:rsid w:val="00D94556"/>
    <w:pPr>
      <w:spacing w:line="259" w:lineRule="auto"/>
      <w:ind w:left="2835"/>
      <w:jc w:val="center"/>
    </w:pPr>
  </w:style>
  <w:style w:type="character" w:customStyle="1" w:styleId="vlpgno">
    <w:name w:val="vl.pg.no."/>
    <w:qFormat/>
    <w:rsid w:val="00D94556"/>
    <w:rPr>
      <w:rFonts w:ascii="Times" w:hAnsi="Times"/>
      <w:b/>
      <w:sz w:val="20"/>
      <w:lang w:val="en-US"/>
    </w:rPr>
  </w:style>
  <w:style w:type="paragraph" w:customStyle="1" w:styleId="FIDICClauseSubName">
    <w:name w:val="FIDIC_ClauseSubName"/>
    <w:basedOn w:val="FIDICCoverTitle"/>
    <w:qFormat/>
    <w:rsid w:val="00D94556"/>
    <w:pPr>
      <w:spacing w:line="240" w:lineRule="exact"/>
    </w:pPr>
    <w:rPr>
      <w:sz w:val="24"/>
      <w:szCs w:val="24"/>
    </w:rPr>
  </w:style>
  <w:style w:type="paragraph" w:customStyle="1" w:styleId="FIDICCoverTitle">
    <w:name w:val="FIDIC__CoverTitle"/>
    <w:basedOn w:val="Normal"/>
    <w:qFormat/>
    <w:rsid w:val="00D94556"/>
    <w:pPr>
      <w:spacing w:before="240" w:after="240" w:line="259" w:lineRule="auto"/>
    </w:pPr>
    <w:rPr>
      <w:rFonts w:ascii="Arial" w:hAnsi="Arial" w:cs="Arial"/>
      <w:color w:val="0000CC"/>
      <w:spacing w:val="-5"/>
      <w:sz w:val="40"/>
      <w:szCs w:val="40"/>
      <w:lang w:val="en-GB"/>
    </w:rPr>
  </w:style>
  <w:style w:type="paragraph" w:customStyle="1" w:styleId="FIDICClauseSubSubName">
    <w:name w:val="FIDIC_ClauseSubSubName"/>
    <w:basedOn w:val="FIDICClauseSubName"/>
    <w:next w:val="FIDICClauseSubSubPara"/>
    <w:qFormat/>
    <w:rsid w:val="00D94556"/>
    <w:pPr>
      <w:spacing w:before="120" w:after="120"/>
    </w:pPr>
    <w:rPr>
      <w:rFonts w:ascii="Helvetica Neue" w:hAnsi="Helvetica Neue" w:cs="Times New Roman"/>
      <w:sz w:val="20"/>
      <w:szCs w:val="20"/>
      <w:lang w:val="en-US"/>
    </w:rPr>
  </w:style>
  <w:style w:type="paragraph" w:customStyle="1" w:styleId="FIDICClauseSubSubPara">
    <w:name w:val="FIDIC_ClauseSubSubPara"/>
    <w:basedOn w:val="FIDICClauseSubName"/>
    <w:qFormat/>
    <w:rsid w:val="00D94556"/>
    <w:pPr>
      <w:spacing w:before="100" w:after="100" w:line="220" w:lineRule="exact"/>
    </w:pPr>
    <w:rPr>
      <w:sz w:val="20"/>
      <w:szCs w:val="20"/>
      <w:lang w:val="en-US"/>
    </w:rPr>
  </w:style>
  <w:style w:type="paragraph" w:customStyle="1" w:styleId="FIDICCoverText">
    <w:name w:val="FIDIC__CoverText"/>
    <w:basedOn w:val="FIDICCoverTitle"/>
    <w:qFormat/>
    <w:rsid w:val="00D94556"/>
    <w:rPr>
      <w:sz w:val="24"/>
      <w:szCs w:val="24"/>
      <w:lang w:val="en-US"/>
    </w:rPr>
  </w:style>
  <w:style w:type="paragraph" w:customStyle="1" w:styleId="FIDICSectionName">
    <w:name w:val="FIDIC__SectionName"/>
    <w:basedOn w:val="FIDICClauseSubName"/>
    <w:next w:val="FIDICClauseSubName"/>
    <w:qFormat/>
    <w:rsid w:val="00D94556"/>
    <w:pPr>
      <w:spacing w:before="100" w:after="300"/>
    </w:pPr>
    <w:rPr>
      <w:sz w:val="30"/>
      <w:szCs w:val="30"/>
    </w:rPr>
  </w:style>
  <w:style w:type="paragraph" w:customStyle="1" w:styleId="FIDICCoverBlankLine">
    <w:name w:val="FIDIC__CoverBlankLine"/>
    <w:basedOn w:val="FIDICCoverTitle"/>
    <w:qFormat/>
    <w:rsid w:val="00D94556"/>
    <w:pPr>
      <w:spacing w:after="960"/>
    </w:pPr>
    <w:rPr>
      <w:vanish/>
    </w:rPr>
  </w:style>
  <w:style w:type="paragraph" w:customStyle="1" w:styleId="FIDICGroupName">
    <w:name w:val="FIDIC__GroupName"/>
    <w:basedOn w:val="FIDICClauseSubName"/>
    <w:next w:val="FIDICClauseSubName"/>
    <w:qFormat/>
    <w:rsid w:val="00D94556"/>
    <w:rPr>
      <w:sz w:val="32"/>
      <w:szCs w:val="32"/>
    </w:rPr>
  </w:style>
  <w:style w:type="paragraph" w:customStyle="1" w:styleId="FIDICSectionBegin">
    <w:name w:val="FIDIC__SectionBegin"/>
    <w:basedOn w:val="Normal"/>
    <w:next w:val="FIDICSectionName"/>
    <w:qFormat/>
    <w:rsid w:val="00D94556"/>
    <w:pPr>
      <w:widowControl w:val="0"/>
      <w:autoSpaceDE w:val="0"/>
      <w:autoSpaceDN w:val="0"/>
      <w:adjustRightInd w:val="0"/>
      <w:spacing w:before="240" w:after="240" w:line="240" w:lineRule="exact"/>
    </w:pPr>
    <w:rPr>
      <w:rFonts w:ascii="Arial" w:hAnsi="Arial" w:cs="Arial"/>
      <w:b/>
      <w:bCs/>
      <w:color w:val="0000CC"/>
      <w:sz w:val="20"/>
      <w:szCs w:val="20"/>
      <w:lang w:eastAsia="fr-FR"/>
    </w:rPr>
  </w:style>
  <w:style w:type="paragraph" w:customStyle="1" w:styleId="FIDICSectionEnd">
    <w:name w:val="FIDIC__SectionEnd"/>
    <w:basedOn w:val="Normal"/>
    <w:next w:val="FIDICSectionName"/>
    <w:qFormat/>
    <w:rsid w:val="00D94556"/>
    <w:pPr>
      <w:widowControl w:val="0"/>
      <w:autoSpaceDE w:val="0"/>
      <w:autoSpaceDN w:val="0"/>
      <w:adjustRightInd w:val="0"/>
      <w:spacing w:before="240" w:after="240" w:line="240" w:lineRule="exact"/>
    </w:pPr>
    <w:rPr>
      <w:rFonts w:ascii="Arial" w:hAnsi="Arial" w:cs="Arial"/>
      <w:b/>
      <w:bCs/>
      <w:color w:val="0000CC"/>
      <w:sz w:val="20"/>
      <w:szCs w:val="20"/>
      <w:lang w:eastAsia="fr-FR"/>
    </w:rPr>
  </w:style>
  <w:style w:type="paragraph" w:customStyle="1" w:styleId="FIDICCoverTextFooter">
    <w:name w:val="FIDIC__CoverTextFooter"/>
    <w:basedOn w:val="FIDICCoverText"/>
    <w:qFormat/>
    <w:rsid w:val="00D94556"/>
    <w:pPr>
      <w:spacing w:after="0"/>
    </w:pPr>
    <w:rPr>
      <w:sz w:val="16"/>
      <w:szCs w:val="16"/>
    </w:rPr>
  </w:style>
  <w:style w:type="character" w:customStyle="1" w:styleId="BodyTextIndentChar1">
    <w:name w:val="Body Text Indent Char1"/>
    <w:basedOn w:val="DefaultParagraphFont"/>
    <w:qFormat/>
    <w:rsid w:val="00D94556"/>
    <w:rPr>
      <w:rFonts w:ascii="Arial" w:hAnsi="Arial" w:cs="Arial"/>
      <w:szCs w:val="24"/>
    </w:rPr>
  </w:style>
  <w:style w:type="paragraph" w:customStyle="1" w:styleId="Head41">
    <w:name w:val="Head 4.1"/>
    <w:basedOn w:val="Normal"/>
    <w:qFormat/>
    <w:rsid w:val="00D94556"/>
    <w:pPr>
      <w:suppressAutoHyphens/>
      <w:overflowPunct w:val="0"/>
      <w:autoSpaceDE w:val="0"/>
      <w:autoSpaceDN w:val="0"/>
      <w:adjustRightInd w:val="0"/>
      <w:spacing w:before="120" w:after="200" w:line="259" w:lineRule="auto"/>
      <w:jc w:val="center"/>
      <w:textAlignment w:val="baseline"/>
    </w:pPr>
    <w:rPr>
      <w:b/>
      <w:sz w:val="28"/>
      <w:szCs w:val="20"/>
    </w:rPr>
  </w:style>
  <w:style w:type="paragraph" w:customStyle="1" w:styleId="Head42">
    <w:name w:val="Head 4.2"/>
    <w:basedOn w:val="Normal"/>
    <w:qFormat/>
    <w:rsid w:val="00D94556"/>
    <w:pPr>
      <w:tabs>
        <w:tab w:val="left" w:pos="360"/>
      </w:tabs>
      <w:suppressAutoHyphens/>
      <w:overflowPunct w:val="0"/>
      <w:autoSpaceDE w:val="0"/>
      <w:autoSpaceDN w:val="0"/>
      <w:adjustRightInd w:val="0"/>
      <w:spacing w:before="240" w:after="240" w:line="259" w:lineRule="auto"/>
      <w:ind w:left="360" w:hanging="360"/>
      <w:textAlignment w:val="baseline"/>
    </w:pPr>
    <w:rPr>
      <w:b/>
      <w:szCs w:val="20"/>
    </w:rPr>
  </w:style>
  <w:style w:type="paragraph" w:customStyle="1" w:styleId="Sec4-Heading1">
    <w:name w:val="Sec 4 - Heading 1"/>
    <w:basedOn w:val="Normal"/>
    <w:next w:val="Normal"/>
    <w:qFormat/>
    <w:rsid w:val="00D94556"/>
    <w:pPr>
      <w:spacing w:before="120" w:after="120" w:line="259" w:lineRule="auto"/>
      <w:jc w:val="center"/>
    </w:pPr>
    <w:rPr>
      <w:b/>
      <w:iCs/>
      <w:sz w:val="20"/>
      <w:lang w:val="en-GB" w:eastAsia="en-GB"/>
    </w:rPr>
  </w:style>
  <w:style w:type="paragraph" w:customStyle="1" w:styleId="S4-Header2">
    <w:name w:val="S4-Header 2"/>
    <w:basedOn w:val="Normal"/>
    <w:qFormat/>
    <w:rsid w:val="00D94556"/>
    <w:pPr>
      <w:spacing w:before="120" w:after="240" w:line="259" w:lineRule="auto"/>
      <w:jc w:val="center"/>
    </w:pPr>
    <w:rPr>
      <w:b/>
      <w:sz w:val="32"/>
    </w:rPr>
  </w:style>
  <w:style w:type="paragraph" w:customStyle="1" w:styleId="S7-Header2">
    <w:name w:val="S7 - Header 2"/>
    <w:basedOn w:val="Normal"/>
    <w:qFormat/>
    <w:rsid w:val="00D94556"/>
    <w:pPr>
      <w:spacing w:before="240" w:after="240" w:line="259" w:lineRule="auto"/>
    </w:pPr>
    <w:rPr>
      <w:b/>
      <w:szCs w:val="20"/>
    </w:rPr>
  </w:style>
  <w:style w:type="paragraph" w:customStyle="1" w:styleId="SectionVII">
    <w:name w:val="Section VII"/>
    <w:basedOn w:val="Header2-SubClauses"/>
    <w:qFormat/>
    <w:rsid w:val="00D94556"/>
    <w:pPr>
      <w:tabs>
        <w:tab w:val="left" w:pos="432"/>
        <w:tab w:val="left" w:pos="1404"/>
        <w:tab w:val="left" w:pos="2699"/>
      </w:tabs>
      <w:spacing w:before="240" w:after="120" w:line="259" w:lineRule="auto"/>
    </w:pPr>
    <w:rPr>
      <w:rFonts w:eastAsia="Arial Unicode MS" w:cs="Times New Roman"/>
      <w:bCs/>
      <w:iCs/>
    </w:rPr>
  </w:style>
  <w:style w:type="paragraph" w:customStyle="1" w:styleId="Head20">
    <w:name w:val="Head2"/>
    <w:basedOn w:val="Normal"/>
    <w:qFormat/>
    <w:rsid w:val="00D94556"/>
    <w:pPr>
      <w:keepNext/>
      <w:suppressAutoHyphens/>
      <w:spacing w:before="100" w:after="100" w:line="259" w:lineRule="auto"/>
    </w:pPr>
    <w:rPr>
      <w:rFonts w:ascii="Times New Roman Bold" w:hAnsi="Times New Roman Bold"/>
      <w:b/>
      <w:szCs w:val="20"/>
    </w:rPr>
  </w:style>
  <w:style w:type="paragraph" w:customStyle="1" w:styleId="ListTwo">
    <w:name w:val="ListTwo"/>
    <w:basedOn w:val="ListNumber2"/>
    <w:qFormat/>
    <w:rsid w:val="00D94556"/>
    <w:pPr>
      <w:numPr>
        <w:numId w:val="0"/>
      </w:numPr>
      <w:tabs>
        <w:tab w:val="left" w:pos="643"/>
        <w:tab w:val="left" w:pos="720"/>
        <w:tab w:val="left" w:pos="936"/>
      </w:tabs>
      <w:spacing w:before="120" w:after="120" w:line="259" w:lineRule="auto"/>
      <w:ind w:left="936" w:hanging="936"/>
      <w:jc w:val="both"/>
    </w:pPr>
    <w:rPr>
      <w:rFonts w:ascii="Arial" w:hAnsi="Arial"/>
      <w:sz w:val="24"/>
      <w:szCs w:val="24"/>
      <w:lang w:val="en-GB"/>
    </w:rPr>
  </w:style>
  <w:style w:type="paragraph" w:customStyle="1" w:styleId="CM33">
    <w:name w:val="CM33"/>
    <w:basedOn w:val="Normal"/>
    <w:next w:val="Normal"/>
    <w:qFormat/>
    <w:rsid w:val="00D94556"/>
    <w:pPr>
      <w:autoSpaceDE w:val="0"/>
      <w:autoSpaceDN w:val="0"/>
      <w:adjustRightInd w:val="0"/>
      <w:spacing w:before="120" w:after="120" w:line="259" w:lineRule="auto"/>
      <w:ind w:firstLine="936"/>
      <w:jc w:val="both"/>
    </w:pPr>
    <w:rPr>
      <w:rFonts w:ascii="Arial" w:hAnsi="Arial"/>
      <w:lang w:val="en-GB" w:eastAsia="fr-FR"/>
    </w:rPr>
  </w:style>
  <w:style w:type="paragraph" w:customStyle="1" w:styleId="S9Header">
    <w:name w:val="S9 Header"/>
    <w:basedOn w:val="Normal"/>
    <w:qFormat/>
    <w:rsid w:val="00D94556"/>
    <w:pPr>
      <w:spacing w:before="120" w:after="240" w:line="259" w:lineRule="auto"/>
      <w:jc w:val="center"/>
    </w:pPr>
    <w:rPr>
      <w:b/>
      <w:sz w:val="36"/>
      <w:szCs w:val="20"/>
    </w:rPr>
  </w:style>
  <w:style w:type="paragraph" w:customStyle="1" w:styleId="TOCHeading1">
    <w:name w:val="TOC Heading1"/>
    <w:basedOn w:val="Heading1"/>
    <w:next w:val="Normal"/>
    <w:uiPriority w:val="39"/>
    <w:unhideWhenUsed/>
    <w:qFormat/>
    <w:rsid w:val="00D94556"/>
    <w:pPr>
      <w:keepLines/>
      <w:framePr w:hSpace="180" w:wrap="around" w:vAnchor="text" w:hAnchor="margin" w:y="-69"/>
      <w:tabs>
        <w:tab w:val="clear" w:pos="1422"/>
      </w:tabs>
      <w:spacing w:before="480" w:after="160" w:line="276" w:lineRule="auto"/>
      <w:ind w:left="0"/>
      <w:outlineLvl w:val="9"/>
    </w:pPr>
    <w:rPr>
      <w:rFonts w:ascii="Cambria" w:hAnsi="Cambria" w:cs="Times New Roman"/>
      <w:bCs/>
      <w:color w:val="365F91"/>
      <w:sz w:val="28"/>
      <w:szCs w:val="28"/>
      <w:lang w:val="en-GB"/>
    </w:rPr>
  </w:style>
  <w:style w:type="character" w:customStyle="1" w:styleId="BookTitle1">
    <w:name w:val="Book Title1"/>
    <w:uiPriority w:val="33"/>
    <w:qFormat/>
    <w:rsid w:val="00D94556"/>
    <w:rPr>
      <w:b/>
      <w:bCs/>
      <w:smallCaps/>
      <w:spacing w:val="5"/>
    </w:rPr>
  </w:style>
  <w:style w:type="character" w:customStyle="1" w:styleId="FooterChar1">
    <w:name w:val="Footer Char1"/>
    <w:qFormat/>
    <w:rsid w:val="00D94556"/>
    <w:rPr>
      <w:sz w:val="24"/>
      <w:lang w:eastAsia="en-US"/>
    </w:rPr>
  </w:style>
  <w:style w:type="paragraph" w:customStyle="1" w:styleId="bodytext0">
    <w:name w:val="bodytext"/>
    <w:basedOn w:val="Normal"/>
    <w:qFormat/>
    <w:rsid w:val="00D94556"/>
    <w:pPr>
      <w:spacing w:before="100" w:beforeAutospacing="1" w:after="100" w:afterAutospacing="1" w:line="259" w:lineRule="auto"/>
    </w:pPr>
  </w:style>
  <w:style w:type="paragraph" w:customStyle="1" w:styleId="RightPar80">
    <w:name w:val="Right Par 8"/>
    <w:qFormat/>
    <w:rsid w:val="00D94556"/>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240" w:after="240" w:line="259" w:lineRule="auto"/>
      <w:ind w:firstLine="5760"/>
      <w:jc w:val="center"/>
    </w:pPr>
    <w:rPr>
      <w:rFonts w:ascii="Times" w:hAnsi="Times"/>
      <w:sz w:val="24"/>
    </w:rPr>
  </w:style>
  <w:style w:type="paragraph" w:customStyle="1" w:styleId="StdSpecsHeader1">
    <w:name w:val="Std Specs Header 1"/>
    <w:qFormat/>
    <w:rsid w:val="00D94556"/>
    <w:pPr>
      <w:spacing w:before="240" w:after="240" w:line="259" w:lineRule="auto"/>
      <w:ind w:left="1260"/>
      <w:jc w:val="both"/>
    </w:pPr>
    <w:rPr>
      <w:rFonts w:ascii="Arial Narrow" w:hAnsi="Arial Narrow"/>
      <w:b/>
      <w:spacing w:val="-4"/>
      <w:sz w:val="24"/>
      <w:szCs w:val="24"/>
      <w:lang w:val="en-GB"/>
    </w:rPr>
  </w:style>
  <w:style w:type="paragraph" w:customStyle="1" w:styleId="RightPar10">
    <w:name w:val="Right Par 1"/>
    <w:qFormat/>
    <w:rsid w:val="00D94556"/>
    <w:pPr>
      <w:tabs>
        <w:tab w:val="left" w:pos="-720"/>
        <w:tab w:val="left" w:pos="0"/>
        <w:tab w:val="decimal" w:pos="720"/>
      </w:tabs>
      <w:suppressAutoHyphens/>
      <w:spacing w:before="240" w:after="240" w:line="259" w:lineRule="auto"/>
      <w:ind w:firstLine="720"/>
      <w:jc w:val="center"/>
    </w:pPr>
    <w:rPr>
      <w:rFonts w:ascii="Times" w:hAnsi="Times"/>
      <w:sz w:val="24"/>
    </w:rPr>
  </w:style>
  <w:style w:type="paragraph" w:customStyle="1" w:styleId="RightPar20">
    <w:name w:val="Right Par 2"/>
    <w:qFormat/>
    <w:rsid w:val="00D94556"/>
    <w:pPr>
      <w:tabs>
        <w:tab w:val="left" w:pos="-720"/>
        <w:tab w:val="left" w:pos="0"/>
        <w:tab w:val="left" w:pos="720"/>
        <w:tab w:val="decimal" w:pos="1440"/>
      </w:tabs>
      <w:suppressAutoHyphens/>
      <w:spacing w:before="240" w:after="240" w:line="259" w:lineRule="auto"/>
      <w:ind w:firstLine="1440"/>
      <w:jc w:val="center"/>
    </w:pPr>
    <w:rPr>
      <w:rFonts w:ascii="Times" w:hAnsi="Times"/>
      <w:sz w:val="24"/>
    </w:rPr>
  </w:style>
  <w:style w:type="paragraph" w:customStyle="1" w:styleId="RightPar30">
    <w:name w:val="Right Par 3"/>
    <w:qFormat/>
    <w:rsid w:val="00D94556"/>
    <w:pPr>
      <w:tabs>
        <w:tab w:val="left" w:pos="-720"/>
        <w:tab w:val="left" w:pos="0"/>
        <w:tab w:val="left" w:pos="720"/>
        <w:tab w:val="left" w:pos="1440"/>
        <w:tab w:val="decimal" w:pos="2160"/>
      </w:tabs>
      <w:suppressAutoHyphens/>
      <w:spacing w:before="240" w:after="240" w:line="259" w:lineRule="auto"/>
      <w:ind w:firstLine="2160"/>
      <w:jc w:val="center"/>
    </w:pPr>
    <w:rPr>
      <w:rFonts w:ascii="Times" w:hAnsi="Times"/>
      <w:sz w:val="24"/>
    </w:rPr>
  </w:style>
  <w:style w:type="paragraph" w:customStyle="1" w:styleId="RightPar40">
    <w:name w:val="Right Par 4"/>
    <w:qFormat/>
    <w:rsid w:val="00D94556"/>
    <w:pPr>
      <w:tabs>
        <w:tab w:val="left" w:pos="-720"/>
        <w:tab w:val="left" w:pos="0"/>
        <w:tab w:val="left" w:pos="720"/>
        <w:tab w:val="left" w:pos="1440"/>
        <w:tab w:val="left" w:pos="2160"/>
        <w:tab w:val="decimal" w:pos="2880"/>
      </w:tabs>
      <w:suppressAutoHyphens/>
      <w:spacing w:before="240" w:after="240" w:line="259" w:lineRule="auto"/>
      <w:ind w:firstLine="2880"/>
      <w:jc w:val="center"/>
    </w:pPr>
    <w:rPr>
      <w:rFonts w:ascii="Times" w:hAnsi="Times"/>
      <w:sz w:val="24"/>
    </w:rPr>
  </w:style>
  <w:style w:type="paragraph" w:customStyle="1" w:styleId="RightPar60">
    <w:name w:val="Right Par 6"/>
    <w:qFormat/>
    <w:rsid w:val="00D94556"/>
    <w:pPr>
      <w:tabs>
        <w:tab w:val="left" w:pos="-720"/>
        <w:tab w:val="left" w:pos="0"/>
        <w:tab w:val="left" w:pos="720"/>
        <w:tab w:val="left" w:pos="1440"/>
        <w:tab w:val="left" w:pos="2160"/>
        <w:tab w:val="left" w:pos="2880"/>
        <w:tab w:val="left" w:pos="3600"/>
        <w:tab w:val="decimal" w:pos="4320"/>
      </w:tabs>
      <w:suppressAutoHyphens/>
      <w:spacing w:before="240" w:after="240" w:line="259" w:lineRule="auto"/>
      <w:ind w:firstLine="4320"/>
      <w:jc w:val="center"/>
    </w:pPr>
    <w:rPr>
      <w:rFonts w:ascii="Times" w:hAnsi="Times"/>
      <w:sz w:val="24"/>
    </w:rPr>
  </w:style>
  <w:style w:type="paragraph" w:customStyle="1" w:styleId="RightPar70">
    <w:name w:val="Right Par 7"/>
    <w:qFormat/>
    <w:rsid w:val="00D94556"/>
    <w:pPr>
      <w:tabs>
        <w:tab w:val="left" w:pos="-720"/>
        <w:tab w:val="left" w:pos="0"/>
        <w:tab w:val="left" w:pos="720"/>
        <w:tab w:val="left" w:pos="1440"/>
        <w:tab w:val="left" w:pos="2160"/>
        <w:tab w:val="left" w:pos="2880"/>
        <w:tab w:val="left" w:pos="3600"/>
        <w:tab w:val="left" w:pos="4320"/>
        <w:tab w:val="decimal" w:pos="5040"/>
      </w:tabs>
      <w:suppressAutoHyphens/>
      <w:spacing w:before="240" w:after="240" w:line="259" w:lineRule="auto"/>
      <w:ind w:firstLine="5040"/>
      <w:jc w:val="center"/>
    </w:pPr>
    <w:rPr>
      <w:rFonts w:ascii="Times" w:hAnsi="Times"/>
      <w:sz w:val="24"/>
    </w:rPr>
  </w:style>
  <w:style w:type="character" w:customStyle="1" w:styleId="footnote">
    <w:name w:val="footnote"/>
    <w:qFormat/>
    <w:rsid w:val="00D94556"/>
    <w:rPr>
      <w:rFonts w:ascii="Book Antiqua" w:hAnsi="Book Antiqua"/>
      <w:sz w:val="24"/>
      <w:lang w:val="en-US"/>
    </w:rPr>
  </w:style>
  <w:style w:type="character" w:customStyle="1" w:styleId="insert2">
    <w:name w:val="insert2"/>
    <w:qFormat/>
    <w:rsid w:val="00D94556"/>
    <w:rPr>
      <w:rFonts w:ascii="Arial" w:hAnsi="Arial"/>
      <w:i/>
      <w:sz w:val="24"/>
      <w:lang w:val="en-US"/>
    </w:rPr>
  </w:style>
  <w:style w:type="character" w:customStyle="1" w:styleId="reference">
    <w:name w:val="reference"/>
    <w:qFormat/>
    <w:rsid w:val="00D94556"/>
    <w:rPr>
      <w:rFonts w:ascii="Book Antiqua" w:hAnsi="Book Antiqua"/>
      <w:i/>
      <w:sz w:val="24"/>
      <w:lang w:val="en-US"/>
    </w:rPr>
  </w:style>
  <w:style w:type="paragraph" w:customStyle="1" w:styleId="Headingrb2">
    <w:name w:val="Heading rb2"/>
    <w:basedOn w:val="Normal"/>
    <w:qFormat/>
    <w:rsid w:val="00D94556"/>
    <w:pPr>
      <w:tabs>
        <w:tab w:val="left" w:pos="-851"/>
        <w:tab w:val="right" w:pos="-567"/>
        <w:tab w:val="right" w:pos="2127"/>
        <w:tab w:val="right" w:pos="2694"/>
        <w:tab w:val="left" w:pos="2977"/>
        <w:tab w:val="right" w:pos="10348"/>
      </w:tabs>
      <w:spacing w:before="240" w:after="240" w:line="400" w:lineRule="exact"/>
      <w:ind w:right="-28"/>
    </w:pPr>
    <w:rPr>
      <w:rFonts w:ascii="Arial" w:hAnsi="Arial"/>
      <w:b/>
      <w:spacing w:val="6"/>
      <w:sz w:val="26"/>
      <w:szCs w:val="20"/>
    </w:rPr>
  </w:style>
  <w:style w:type="paragraph" w:customStyle="1" w:styleId="Head22b">
    <w:name w:val="Head 2.2b"/>
    <w:basedOn w:val="Normal"/>
    <w:qFormat/>
    <w:rsid w:val="00D94556"/>
    <w:pPr>
      <w:suppressAutoHyphens/>
      <w:spacing w:before="240" w:after="240" w:line="259" w:lineRule="auto"/>
      <w:ind w:left="360" w:hanging="360"/>
    </w:pPr>
    <w:rPr>
      <w:rFonts w:ascii="Tms Rmn" w:hAnsi="Tms Rmn"/>
      <w:b/>
      <w:szCs w:val="20"/>
    </w:rPr>
  </w:style>
  <w:style w:type="paragraph" w:customStyle="1" w:styleId="Head31">
    <w:name w:val="Head 3.1"/>
    <w:basedOn w:val="Head21"/>
    <w:qFormat/>
    <w:rsid w:val="00D94556"/>
    <w:pPr>
      <w:keepNext/>
      <w:pBdr>
        <w:bottom w:val="single" w:sz="24" w:space="3" w:color="auto"/>
      </w:pBdr>
      <w:overflowPunct/>
      <w:autoSpaceDE/>
      <w:autoSpaceDN/>
      <w:adjustRightInd/>
      <w:spacing w:before="480" w:after="240" w:line="259" w:lineRule="auto"/>
      <w:textAlignment w:val="auto"/>
    </w:pPr>
    <w:rPr>
      <w:rFonts w:ascii="Times New Roman Bold" w:hAnsi="Times New Roman Bold"/>
      <w:smallCaps/>
      <w:sz w:val="32"/>
    </w:rPr>
  </w:style>
  <w:style w:type="paragraph" w:customStyle="1" w:styleId="Head51">
    <w:name w:val="Head 5.1"/>
    <w:basedOn w:val="Head21"/>
    <w:qFormat/>
    <w:rsid w:val="00D94556"/>
    <w:pPr>
      <w:keepNext/>
      <w:pBdr>
        <w:bottom w:val="single" w:sz="24" w:space="3" w:color="auto"/>
      </w:pBdr>
      <w:overflowPunct/>
      <w:autoSpaceDE/>
      <w:autoSpaceDN/>
      <w:adjustRightInd/>
      <w:spacing w:before="480" w:after="240" w:line="259" w:lineRule="auto"/>
      <w:textAlignment w:val="auto"/>
    </w:pPr>
    <w:rPr>
      <w:rFonts w:ascii="Times New Roman Bold" w:hAnsi="Times New Roman Bold"/>
      <w:smallCaps/>
      <w:sz w:val="32"/>
    </w:rPr>
  </w:style>
  <w:style w:type="paragraph" w:customStyle="1" w:styleId="Head52">
    <w:name w:val="Head 5.2"/>
    <w:basedOn w:val="Normal"/>
    <w:qFormat/>
    <w:rsid w:val="00D94556"/>
    <w:pPr>
      <w:keepNext/>
      <w:suppressAutoHyphens/>
      <w:spacing w:before="480" w:after="240" w:line="259" w:lineRule="auto"/>
      <w:ind w:left="547" w:hanging="547"/>
      <w:jc w:val="center"/>
    </w:pPr>
    <w:rPr>
      <w:b/>
      <w:szCs w:val="20"/>
    </w:rPr>
  </w:style>
  <w:style w:type="paragraph" w:customStyle="1" w:styleId="Head61">
    <w:name w:val="Head 6.1"/>
    <w:basedOn w:val="Head51"/>
    <w:qFormat/>
    <w:rsid w:val="00D94556"/>
    <w:pPr>
      <w:pBdr>
        <w:bottom w:val="none" w:sz="0" w:space="0" w:color="auto"/>
      </w:pBdr>
      <w:spacing w:before="0"/>
    </w:pPr>
    <w:rPr>
      <w:caps/>
    </w:rPr>
  </w:style>
  <w:style w:type="paragraph" w:customStyle="1" w:styleId="Head71">
    <w:name w:val="Head 7.1"/>
    <w:basedOn w:val="Head21"/>
    <w:qFormat/>
    <w:rsid w:val="00D94556"/>
    <w:pPr>
      <w:keepNext/>
      <w:pBdr>
        <w:bottom w:val="single" w:sz="24" w:space="3" w:color="auto"/>
      </w:pBdr>
      <w:overflowPunct/>
      <w:autoSpaceDE/>
      <w:autoSpaceDN/>
      <w:adjustRightInd/>
      <w:spacing w:before="480" w:after="240" w:line="259" w:lineRule="auto"/>
      <w:textAlignment w:val="auto"/>
    </w:pPr>
    <w:rPr>
      <w:rFonts w:ascii="Times New Roman Bold" w:hAnsi="Times New Roman Bold"/>
      <w:smallCaps/>
      <w:sz w:val="32"/>
    </w:rPr>
  </w:style>
  <w:style w:type="paragraph" w:customStyle="1" w:styleId="Head72">
    <w:name w:val="Head 7.2"/>
    <w:basedOn w:val="Normal"/>
    <w:qFormat/>
    <w:rsid w:val="00D94556"/>
    <w:pPr>
      <w:suppressAutoHyphens/>
      <w:spacing w:before="240" w:after="240" w:line="259" w:lineRule="auto"/>
      <w:ind w:left="720" w:hanging="720"/>
    </w:pPr>
    <w:rPr>
      <w:rFonts w:ascii="Times New Roman Bold" w:hAnsi="Times New Roman Bold"/>
      <w:b/>
      <w:sz w:val="28"/>
      <w:szCs w:val="20"/>
    </w:rPr>
  </w:style>
  <w:style w:type="paragraph" w:customStyle="1" w:styleId="Head81">
    <w:name w:val="Head 8.1"/>
    <w:basedOn w:val="Heading1"/>
    <w:qFormat/>
    <w:rsid w:val="00D94556"/>
    <w:pPr>
      <w:keepNext w:val="0"/>
      <w:framePr w:hSpace="180" w:wrap="around" w:vAnchor="text" w:hAnchor="margin" w:y="-69"/>
      <w:tabs>
        <w:tab w:val="clear" w:pos="1422"/>
      </w:tabs>
      <w:suppressAutoHyphens/>
      <w:spacing w:before="480" w:after="240" w:line="259" w:lineRule="auto"/>
      <w:ind w:left="0"/>
      <w:jc w:val="both"/>
      <w:outlineLvl w:val="9"/>
    </w:pPr>
    <w:rPr>
      <w:rFonts w:ascii="Times New Roman Bold" w:hAnsi="Times New Roman Bold" w:cs="Times New Roman"/>
      <w:sz w:val="32"/>
      <w:szCs w:val="36"/>
      <w:lang w:val="en-GB"/>
    </w:rPr>
  </w:style>
  <w:style w:type="paragraph" w:customStyle="1" w:styleId="Head82">
    <w:name w:val="Head 8.2"/>
    <w:basedOn w:val="Head81"/>
    <w:qFormat/>
    <w:rsid w:val="00D94556"/>
    <w:pPr>
      <w:framePr w:wrap="around"/>
    </w:pPr>
    <w:rPr>
      <w:smallCaps/>
      <w:sz w:val="28"/>
    </w:rPr>
  </w:style>
  <w:style w:type="paragraph" w:customStyle="1" w:styleId="sec7-SubClause">
    <w:name w:val="sec7-SubClause"/>
    <w:basedOn w:val="Header1-Clauses"/>
    <w:qFormat/>
    <w:rsid w:val="00D94556"/>
    <w:pPr>
      <w:numPr>
        <w:numId w:val="0"/>
      </w:numPr>
      <w:tabs>
        <w:tab w:val="left" w:pos="432"/>
        <w:tab w:val="left" w:pos="573"/>
      </w:tabs>
      <w:spacing w:before="240" w:after="240" w:line="259" w:lineRule="auto"/>
      <w:ind w:left="576" w:hanging="576"/>
    </w:pPr>
    <w:rPr>
      <w:rFonts w:ascii="Times New Roman" w:hAnsi="Times New Roman"/>
      <w:bCs/>
      <w:sz w:val="24"/>
      <w:szCs w:val="24"/>
    </w:rPr>
  </w:style>
  <w:style w:type="paragraph" w:customStyle="1" w:styleId="Sec7-Clauses">
    <w:name w:val="Sec7-Clauses"/>
    <w:basedOn w:val="Header1-Clauses"/>
    <w:qFormat/>
    <w:rsid w:val="00D94556"/>
    <w:pPr>
      <w:numPr>
        <w:numId w:val="0"/>
      </w:numPr>
      <w:tabs>
        <w:tab w:val="left" w:pos="432"/>
      </w:tabs>
      <w:spacing w:before="240" w:after="240" w:line="259" w:lineRule="auto"/>
    </w:pPr>
    <w:rPr>
      <w:rFonts w:ascii="Times New Roman" w:hAnsi="Times New Roman"/>
      <w:bCs/>
      <w:sz w:val="24"/>
      <w:szCs w:val="24"/>
      <w:lang w:val="en-GB"/>
    </w:rPr>
  </w:style>
  <w:style w:type="paragraph" w:customStyle="1" w:styleId="sec7-header1">
    <w:name w:val="sec7-header1"/>
    <w:basedOn w:val="FIDICClauseSubName"/>
    <w:qFormat/>
    <w:rsid w:val="00D94556"/>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qFormat/>
    <w:rsid w:val="00D94556"/>
    <w:pPr>
      <w:spacing w:before="240" w:after="240" w:line="259" w:lineRule="auto"/>
    </w:pPr>
    <w:rPr>
      <w:rFonts w:ascii="Times New Roman" w:hAnsi="Times New Roman"/>
      <w:lang w:val="en-US"/>
    </w:rPr>
  </w:style>
  <w:style w:type="paragraph" w:customStyle="1" w:styleId="Parts">
    <w:name w:val="Parts"/>
    <w:basedOn w:val="Heading1"/>
    <w:qFormat/>
    <w:rsid w:val="00D94556"/>
    <w:pPr>
      <w:keepNext w:val="0"/>
      <w:framePr w:hSpace="180" w:wrap="around" w:vAnchor="text" w:hAnchor="margin" w:y="-69"/>
      <w:tabs>
        <w:tab w:val="clear" w:pos="1422"/>
      </w:tabs>
      <w:suppressAutoHyphens/>
      <w:spacing w:before="480" w:after="240" w:line="259" w:lineRule="auto"/>
      <w:ind w:left="0"/>
      <w:jc w:val="both"/>
    </w:pPr>
    <w:rPr>
      <w:rFonts w:ascii="Times New Roman Bold" w:hAnsi="Times New Roman Bold" w:cs="Times New Roman"/>
      <w:smallCaps/>
      <w:sz w:val="56"/>
      <w:szCs w:val="36"/>
      <w:lang w:val="en-GB"/>
    </w:rPr>
  </w:style>
  <w:style w:type="paragraph" w:customStyle="1" w:styleId="StyleHeader1-ClausesLeft0Hanging03After0pt">
    <w:name w:val="Style Header 1 - Clauses + Left:  0&quot; Hanging:  0.3&quot; After:  0 pt"/>
    <w:basedOn w:val="Header1-Clauses"/>
    <w:qFormat/>
    <w:rsid w:val="00D94556"/>
    <w:pPr>
      <w:numPr>
        <w:numId w:val="143"/>
      </w:numPr>
      <w:tabs>
        <w:tab w:val="left" w:pos="342"/>
        <w:tab w:val="left" w:pos="432"/>
      </w:tabs>
      <w:spacing w:before="240" w:after="240" w:line="259" w:lineRule="auto"/>
      <w:ind w:left="342"/>
    </w:pPr>
    <w:rPr>
      <w:rFonts w:ascii="Times New Roman" w:hAnsi="Times New Roman"/>
      <w:bCs/>
      <w:sz w:val="24"/>
      <w:lang w:val="en-GB"/>
    </w:rPr>
  </w:style>
  <w:style w:type="paragraph" w:customStyle="1" w:styleId="StyleStyleHeader1-ClausesAfter0ptLeft0Hanging1">
    <w:name w:val="Style Style Header 1 - Clauses + After:  0 pt + Left:  0&quot; Hanging:...1"/>
    <w:basedOn w:val="StyleHeader1-ClausesAfter0pt"/>
    <w:qFormat/>
    <w:rsid w:val="00D94556"/>
    <w:pPr>
      <w:tabs>
        <w:tab w:val="left" w:pos="576"/>
      </w:tabs>
      <w:spacing w:before="240" w:after="240" w:line="259" w:lineRule="auto"/>
      <w:ind w:left="576" w:hanging="576"/>
    </w:pPr>
    <w:rPr>
      <w:bCs w:val="0"/>
      <w:lang w:val="en-GB"/>
    </w:rPr>
  </w:style>
  <w:style w:type="paragraph" w:customStyle="1" w:styleId="Section7heading3">
    <w:name w:val="Section 7 heading 3"/>
    <w:basedOn w:val="Heading3"/>
    <w:qFormat/>
    <w:rsid w:val="00D94556"/>
    <w:pPr>
      <w:keepNext w:val="0"/>
      <w:spacing w:before="240" w:after="0" w:line="259" w:lineRule="auto"/>
    </w:pPr>
    <w:rPr>
      <w:rFonts w:cs="Times New Roman"/>
      <w:bCs w:val="0"/>
      <w:spacing w:val="0"/>
      <w:sz w:val="28"/>
      <w:szCs w:val="20"/>
      <w:lang w:val="en-GB"/>
    </w:rPr>
  </w:style>
  <w:style w:type="paragraph" w:customStyle="1" w:styleId="Section7heading4">
    <w:name w:val="Section 7 heading 4"/>
    <w:basedOn w:val="Heading3"/>
    <w:link w:val="Section7heading4Char"/>
    <w:qFormat/>
    <w:rsid w:val="00D94556"/>
    <w:pPr>
      <w:keepNext w:val="0"/>
      <w:tabs>
        <w:tab w:val="left" w:pos="576"/>
      </w:tabs>
      <w:spacing w:before="240" w:after="0" w:line="259" w:lineRule="auto"/>
      <w:ind w:left="576" w:hanging="576"/>
      <w:jc w:val="left"/>
    </w:pPr>
    <w:rPr>
      <w:rFonts w:cs="Times New Roman"/>
      <w:bCs w:val="0"/>
      <w:spacing w:val="0"/>
      <w:sz w:val="24"/>
      <w:szCs w:val="20"/>
      <w:lang w:val="en-GB"/>
    </w:rPr>
  </w:style>
  <w:style w:type="character" w:customStyle="1" w:styleId="Section7heading4Char">
    <w:name w:val="Section 7 heading 4 Char"/>
    <w:link w:val="Section7heading4"/>
    <w:qFormat/>
    <w:rsid w:val="00D94556"/>
    <w:rPr>
      <w:b/>
      <w:sz w:val="24"/>
      <w:lang w:val="en-GB"/>
    </w:rPr>
  </w:style>
  <w:style w:type="paragraph" w:customStyle="1" w:styleId="Section7heading5">
    <w:name w:val="Section 7 heading 5"/>
    <w:basedOn w:val="Heading3"/>
    <w:qFormat/>
    <w:rsid w:val="00D94556"/>
    <w:pPr>
      <w:keepNext w:val="0"/>
      <w:spacing w:before="240" w:after="0" w:line="259" w:lineRule="auto"/>
      <w:jc w:val="both"/>
    </w:pPr>
    <w:rPr>
      <w:rFonts w:cs="Times New Roman"/>
      <w:bCs w:val="0"/>
      <w:spacing w:val="0"/>
      <w:sz w:val="24"/>
      <w:szCs w:val="20"/>
      <w:lang w:val="en-GB"/>
    </w:rPr>
  </w:style>
  <w:style w:type="paragraph" w:customStyle="1" w:styleId="StyleTOC1Before8pt">
    <w:name w:val="Style TOC 1 + Before:  8 pt"/>
    <w:basedOn w:val="TOC1"/>
    <w:qFormat/>
    <w:rsid w:val="00D94556"/>
    <w:pPr>
      <w:tabs>
        <w:tab w:val="right" w:pos="720"/>
        <w:tab w:val="right" w:leader="dot" w:pos="9000"/>
      </w:tabs>
      <w:suppressAutoHyphens/>
      <w:spacing w:before="160" w:after="0" w:line="259" w:lineRule="auto"/>
      <w:ind w:left="720" w:right="720" w:hanging="720"/>
      <w:jc w:val="both"/>
      <w:outlineLvl w:val="9"/>
    </w:pPr>
    <w:rPr>
      <w:bCs/>
    </w:rPr>
  </w:style>
  <w:style w:type="paragraph" w:customStyle="1" w:styleId="StyleClauseSubList12ptJustifiedAfter10pt">
    <w:name w:val="Style ClauseSub_List + 12 pt Justified After:  10 pt"/>
    <w:basedOn w:val="ClauseSubList"/>
    <w:qFormat/>
    <w:rsid w:val="00D94556"/>
    <w:pPr>
      <w:numPr>
        <w:numId w:val="0"/>
      </w:numPr>
      <w:tabs>
        <w:tab w:val="left" w:pos="576"/>
      </w:tabs>
      <w:spacing w:after="200"/>
      <w:ind w:left="576" w:hanging="576"/>
      <w:jc w:val="both"/>
    </w:pPr>
    <w:rPr>
      <w:sz w:val="24"/>
      <w:szCs w:val="24"/>
    </w:rPr>
  </w:style>
  <w:style w:type="paragraph" w:customStyle="1" w:styleId="UG-Sec3-Heading2">
    <w:name w:val="UG - Sec 3 - Heading 2"/>
    <w:basedOn w:val="UG-Heading2"/>
    <w:qFormat/>
    <w:rsid w:val="00D94556"/>
    <w:pPr>
      <w:spacing w:before="240" w:line="259" w:lineRule="auto"/>
    </w:pPr>
  </w:style>
  <w:style w:type="paragraph" w:customStyle="1" w:styleId="DefaultParagraphFont1">
    <w:name w:val="Default Paragraph Font1"/>
    <w:next w:val="Normal"/>
    <w:qFormat/>
    <w:rsid w:val="00D94556"/>
    <w:pPr>
      <w:tabs>
        <w:tab w:val="left" w:pos="657"/>
      </w:tabs>
      <w:spacing w:before="240" w:after="240" w:line="259" w:lineRule="auto"/>
      <w:jc w:val="center"/>
    </w:pPr>
    <w:rPr>
      <w:rFonts w:ascii="‚l‚r –¾’©" w:hAnsi="‚l‚r –¾’©" w:cs="‚l‚r –¾’©"/>
      <w:sz w:val="21"/>
      <w:lang w:val="en-GB" w:eastAsia="en-GB"/>
    </w:rPr>
  </w:style>
  <w:style w:type="paragraph" w:customStyle="1" w:styleId="Title1">
    <w:name w:val="Title1"/>
    <w:basedOn w:val="Normal"/>
    <w:qFormat/>
    <w:rsid w:val="00D94556"/>
    <w:pPr>
      <w:suppressAutoHyphens/>
      <w:spacing w:before="240" w:after="240" w:line="259" w:lineRule="auto"/>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qFormat/>
    <w:rsid w:val="00D94556"/>
    <w:pPr>
      <w:ind w:left="706" w:hanging="706"/>
      <w:jc w:val="left"/>
    </w:pPr>
    <w:rPr>
      <w:bCs/>
    </w:rPr>
  </w:style>
  <w:style w:type="paragraph" w:customStyle="1" w:styleId="outlinebullet">
    <w:name w:val="outlinebullet"/>
    <w:basedOn w:val="Normal"/>
    <w:qFormat/>
    <w:rsid w:val="00D94556"/>
    <w:pPr>
      <w:tabs>
        <w:tab w:val="left" w:pos="720"/>
        <w:tab w:val="left" w:pos="1037"/>
        <w:tab w:val="left" w:pos="1440"/>
      </w:tabs>
      <w:spacing w:before="120" w:after="240" w:line="259" w:lineRule="auto"/>
      <w:ind w:left="1440" w:hanging="450"/>
    </w:pPr>
    <w:rPr>
      <w:szCs w:val="20"/>
      <w:lang w:eastAsia="fr-FR"/>
    </w:rPr>
  </w:style>
  <w:style w:type="paragraph" w:customStyle="1" w:styleId="a11">
    <w:name w:val="a1 1"/>
    <w:qFormat/>
    <w:rsid w:val="00D94556"/>
    <w:pPr>
      <w:widowControl w:val="0"/>
      <w:tabs>
        <w:tab w:val="left" w:pos="-720"/>
      </w:tabs>
      <w:suppressAutoHyphens/>
      <w:spacing w:before="240" w:after="240" w:line="259" w:lineRule="auto"/>
      <w:jc w:val="center"/>
    </w:pPr>
    <w:rPr>
      <w:rFonts w:ascii="CG Times" w:hAnsi="CG Times"/>
      <w:sz w:val="24"/>
    </w:rPr>
  </w:style>
  <w:style w:type="paragraph" w:customStyle="1" w:styleId="REGULAR3">
    <w:name w:val="REGULAR 3"/>
    <w:qFormat/>
    <w:rsid w:val="00D94556"/>
    <w:pPr>
      <w:widowControl w:val="0"/>
      <w:tabs>
        <w:tab w:val="left" w:pos="0"/>
        <w:tab w:val="right" w:pos="1560"/>
        <w:tab w:val="left" w:pos="1800"/>
        <w:tab w:val="left" w:pos="2160"/>
      </w:tabs>
      <w:suppressAutoHyphens/>
      <w:spacing w:before="240" w:after="240" w:line="259" w:lineRule="auto"/>
      <w:jc w:val="center"/>
    </w:pPr>
    <w:rPr>
      <w:rFonts w:ascii="CG Times" w:hAnsi="CG Times"/>
      <w:sz w:val="24"/>
    </w:rPr>
  </w:style>
  <w:style w:type="character" w:customStyle="1" w:styleId="Heading3CharChar">
    <w:name w:val="Heading 3 Char Char"/>
    <w:qFormat/>
    <w:rsid w:val="00D94556"/>
    <w:rPr>
      <w:sz w:val="24"/>
      <w:lang w:val="en-US" w:eastAsia="fr-FR" w:bidi="ar-SA"/>
    </w:rPr>
  </w:style>
  <w:style w:type="paragraph" w:customStyle="1" w:styleId="UGHeader1">
    <w:name w:val="UG Header 1"/>
    <w:basedOn w:val="Heading1"/>
    <w:next w:val="Normal"/>
    <w:qFormat/>
    <w:rsid w:val="00D94556"/>
    <w:pPr>
      <w:keepNext w:val="0"/>
      <w:framePr w:hSpace="180" w:wrap="around" w:vAnchor="text" w:hAnchor="margin" w:y="-69"/>
      <w:tabs>
        <w:tab w:val="clear" w:pos="1422"/>
      </w:tabs>
      <w:suppressAutoHyphens/>
      <w:spacing w:after="240" w:line="259" w:lineRule="auto"/>
      <w:ind w:left="0"/>
      <w:jc w:val="both"/>
    </w:pPr>
    <w:rPr>
      <w:rFonts w:ascii="Times New Roman Bold" w:hAnsi="Times New Roman Bold" w:cs="Times New Roman"/>
      <w:sz w:val="36"/>
      <w:szCs w:val="36"/>
      <w:lang w:val="en-GB"/>
    </w:rPr>
  </w:style>
  <w:style w:type="paragraph" w:customStyle="1" w:styleId="UG-Sec3-Heading3">
    <w:name w:val="UG - Sec 3 - Heading 3"/>
    <w:basedOn w:val="Normal"/>
    <w:qFormat/>
    <w:rsid w:val="00D94556"/>
    <w:pPr>
      <w:autoSpaceDE w:val="0"/>
      <w:autoSpaceDN w:val="0"/>
      <w:adjustRightInd w:val="0"/>
      <w:spacing w:before="240" w:after="200" w:line="259" w:lineRule="auto"/>
    </w:pPr>
    <w:rPr>
      <w:rFonts w:cs="Arial-BoldMT"/>
      <w:b/>
      <w:bCs/>
      <w:color w:val="000000"/>
      <w:szCs w:val="20"/>
    </w:rPr>
  </w:style>
  <w:style w:type="paragraph" w:customStyle="1" w:styleId="UG-Sec3b-Heading2">
    <w:name w:val="UG - Sec 3b - Heading 2"/>
    <w:basedOn w:val="UG-Sec3-Heading2"/>
    <w:qFormat/>
    <w:rsid w:val="00D94556"/>
  </w:style>
  <w:style w:type="paragraph" w:customStyle="1" w:styleId="UG-Sec3b-Heading3">
    <w:name w:val="UG - Sec 3b - Heading 3"/>
    <w:basedOn w:val="UG-Sec3-Heading3"/>
    <w:qFormat/>
    <w:rsid w:val="00D94556"/>
  </w:style>
  <w:style w:type="paragraph" w:customStyle="1" w:styleId="UG-Sec3b-Heading4">
    <w:name w:val="UG - Sec 3b - Heading 4"/>
    <w:basedOn w:val="Normal"/>
    <w:qFormat/>
    <w:rsid w:val="00D94556"/>
    <w:pPr>
      <w:autoSpaceDE w:val="0"/>
      <w:autoSpaceDN w:val="0"/>
      <w:adjustRightInd w:val="0"/>
      <w:spacing w:before="120" w:after="200" w:line="259" w:lineRule="auto"/>
      <w:ind w:left="720" w:hanging="720"/>
      <w:jc w:val="both"/>
    </w:pPr>
    <w:rPr>
      <w:rFonts w:cs="Arial-BoldMT"/>
      <w:bCs/>
      <w:color w:val="000000"/>
      <w:szCs w:val="20"/>
    </w:rPr>
  </w:style>
  <w:style w:type="paragraph" w:customStyle="1" w:styleId="UG-Sec4-heading3">
    <w:name w:val="UG-Sec 4 - heading 3"/>
    <w:basedOn w:val="Normal"/>
    <w:qFormat/>
    <w:rsid w:val="00D94556"/>
    <w:pPr>
      <w:spacing w:before="120" w:after="200" w:line="259" w:lineRule="auto"/>
      <w:jc w:val="center"/>
    </w:pPr>
    <w:rPr>
      <w:b/>
      <w:sz w:val="28"/>
      <w:szCs w:val="28"/>
    </w:rPr>
  </w:style>
  <w:style w:type="paragraph" w:customStyle="1" w:styleId="Section1Header2">
    <w:name w:val="Section 1 Header 2"/>
    <w:basedOn w:val="StyleHeader1-ClausesLeft0Hanging03After0pt"/>
    <w:qFormat/>
    <w:rsid w:val="00D94556"/>
    <w:rPr>
      <w:lang w:val="en-US"/>
    </w:rPr>
  </w:style>
  <w:style w:type="paragraph" w:customStyle="1" w:styleId="Section1Header1">
    <w:name w:val="Section 1 Header 1"/>
    <w:basedOn w:val="BodyText2"/>
    <w:qFormat/>
    <w:rsid w:val="00D94556"/>
    <w:pPr>
      <w:suppressAutoHyphens/>
      <w:spacing w:after="200" w:line="259" w:lineRule="auto"/>
    </w:pPr>
    <w:rPr>
      <w:rFonts w:ascii="Times New Roman" w:hAnsi="Times New Roman"/>
      <w:bCs/>
      <w:iCs/>
      <w:sz w:val="28"/>
    </w:rPr>
  </w:style>
  <w:style w:type="paragraph" w:customStyle="1" w:styleId="SSNorm">
    <w:name w:val="SSNorm"/>
    <w:basedOn w:val="Normal"/>
    <w:qFormat/>
    <w:rsid w:val="00D94556"/>
    <w:pPr>
      <w:keepNext/>
      <w:spacing w:before="240" w:after="240" w:line="259" w:lineRule="auto"/>
      <w:ind w:left="720" w:hanging="720"/>
    </w:pPr>
    <w:rPr>
      <w:rFonts w:ascii="Arial" w:hAnsi="Arial" w:cs="Arial"/>
      <w:b/>
      <w:color w:val="000000"/>
      <w:szCs w:val="20"/>
      <w:lang w:val="en-GB"/>
    </w:rPr>
  </w:style>
  <w:style w:type="paragraph" w:customStyle="1" w:styleId="CCSbClseHd2">
    <w:name w:val="CCSbClseHd2"/>
    <w:basedOn w:val="Normal"/>
    <w:qFormat/>
    <w:rsid w:val="00D94556"/>
    <w:pPr>
      <w:keepNext/>
      <w:tabs>
        <w:tab w:val="left" w:pos="450"/>
      </w:tabs>
      <w:spacing w:before="120" w:after="80" w:line="259" w:lineRule="auto"/>
      <w:ind w:left="567" w:hanging="540"/>
    </w:pPr>
    <w:rPr>
      <w:snapToGrid w:val="0"/>
      <w:color w:val="000000"/>
      <w:sz w:val="22"/>
      <w:szCs w:val="20"/>
      <w:lang w:val="en-GB"/>
    </w:rPr>
  </w:style>
  <w:style w:type="paragraph" w:customStyle="1" w:styleId="CCSbClseHd3">
    <w:name w:val="CCSbClseHd3"/>
    <w:basedOn w:val="CCSbClseHd2"/>
    <w:qFormat/>
    <w:rsid w:val="00D94556"/>
    <w:pPr>
      <w:numPr>
        <w:numId w:val="144"/>
      </w:numPr>
      <w:ind w:left="993"/>
    </w:pPr>
  </w:style>
  <w:style w:type="paragraph" w:customStyle="1" w:styleId="ConConBodyText">
    <w:name w:val="ConConBodyText"/>
    <w:basedOn w:val="Normal"/>
    <w:qFormat/>
    <w:rsid w:val="00D94556"/>
    <w:pPr>
      <w:numPr>
        <w:numId w:val="145"/>
      </w:numPr>
      <w:spacing w:before="240" w:after="80" w:line="259" w:lineRule="auto"/>
      <w:ind w:left="0"/>
      <w:jc w:val="both"/>
    </w:pPr>
    <w:rPr>
      <w:snapToGrid w:val="0"/>
      <w:color w:val="000000"/>
      <w:sz w:val="22"/>
      <w:szCs w:val="20"/>
      <w:lang w:val="en-GB"/>
    </w:rPr>
  </w:style>
  <w:style w:type="paragraph" w:customStyle="1" w:styleId="ABCHeader1">
    <w:name w:val="ABCHeader1"/>
    <w:basedOn w:val="Normal"/>
    <w:qFormat/>
    <w:rsid w:val="00D94556"/>
    <w:pPr>
      <w:tabs>
        <w:tab w:val="left" w:pos="2700"/>
      </w:tabs>
      <w:spacing w:before="120" w:after="120" w:line="259" w:lineRule="auto"/>
      <w:ind w:left="426"/>
    </w:pPr>
    <w:rPr>
      <w:b/>
      <w:snapToGrid w:val="0"/>
      <w:color w:val="000000"/>
      <w:szCs w:val="20"/>
      <w:u w:val="single"/>
      <w:lang w:val="en-GB"/>
    </w:rPr>
  </w:style>
  <w:style w:type="paragraph" w:customStyle="1" w:styleId="ReportNumHeader2">
    <w:name w:val="ReportNumHeader2"/>
    <w:basedOn w:val="Normal"/>
    <w:qFormat/>
    <w:rsid w:val="00D94556"/>
    <w:pPr>
      <w:spacing w:before="240" w:after="240" w:line="259" w:lineRule="auto"/>
    </w:pPr>
    <w:rPr>
      <w:snapToGrid w:val="0"/>
      <w:color w:val="000000"/>
      <w:sz w:val="20"/>
      <w:szCs w:val="20"/>
      <w:lang w:val="en-GB"/>
    </w:rPr>
  </w:style>
  <w:style w:type="paragraph" w:customStyle="1" w:styleId="CCBdtxtInd">
    <w:name w:val="CCBdtxtInd"/>
    <w:basedOn w:val="ConConBodyText"/>
    <w:qFormat/>
    <w:rsid w:val="00D94556"/>
    <w:pPr>
      <w:spacing w:line="288" w:lineRule="auto"/>
      <w:ind w:left="567"/>
    </w:pPr>
  </w:style>
  <w:style w:type="paragraph" w:customStyle="1" w:styleId="123Header2">
    <w:name w:val="123Header2"/>
    <w:uiPriority w:val="99"/>
    <w:qFormat/>
    <w:rsid w:val="00D94556"/>
    <w:pPr>
      <w:tabs>
        <w:tab w:val="left" w:pos="432"/>
      </w:tabs>
      <w:spacing w:before="80" w:after="240" w:line="259" w:lineRule="auto"/>
      <w:ind w:left="432" w:hanging="432"/>
      <w:jc w:val="both"/>
    </w:pPr>
    <w:rPr>
      <w:caps/>
      <w:sz w:val="24"/>
    </w:rPr>
  </w:style>
  <w:style w:type="paragraph" w:customStyle="1" w:styleId="SSHd2">
    <w:name w:val="SSHd2"/>
    <w:qFormat/>
    <w:rsid w:val="00D94556"/>
    <w:pPr>
      <w:keepNext/>
      <w:tabs>
        <w:tab w:val="left" w:pos="993"/>
      </w:tabs>
      <w:spacing w:before="120" w:after="80" w:line="259" w:lineRule="auto"/>
      <w:jc w:val="center"/>
      <w:outlineLvl w:val="1"/>
    </w:pPr>
    <w:rPr>
      <w:caps/>
      <w:sz w:val="22"/>
    </w:rPr>
  </w:style>
  <w:style w:type="paragraph" w:customStyle="1" w:styleId="123Header3">
    <w:name w:val="123Header3"/>
    <w:basedOn w:val="Normal"/>
    <w:qFormat/>
    <w:rsid w:val="00D94556"/>
    <w:pPr>
      <w:spacing w:before="80" w:after="80" w:line="300" w:lineRule="auto"/>
      <w:ind w:left="1134" w:hanging="576"/>
      <w:jc w:val="both"/>
    </w:pPr>
    <w:rPr>
      <w:snapToGrid w:val="0"/>
      <w:color w:val="000000"/>
      <w:sz w:val="22"/>
      <w:szCs w:val="20"/>
      <w:lang w:val="en-GB"/>
    </w:rPr>
  </w:style>
  <w:style w:type="paragraph" w:customStyle="1" w:styleId="TendInstList">
    <w:name w:val="TendInstList"/>
    <w:basedOn w:val="Normal"/>
    <w:uiPriority w:val="99"/>
    <w:qFormat/>
    <w:rsid w:val="00D94556"/>
    <w:pPr>
      <w:numPr>
        <w:numId w:val="146"/>
      </w:numPr>
      <w:spacing w:before="240" w:after="240" w:line="300" w:lineRule="auto"/>
    </w:pPr>
    <w:rPr>
      <w:snapToGrid w:val="0"/>
      <w:color w:val="000000"/>
      <w:sz w:val="22"/>
      <w:szCs w:val="20"/>
      <w:lang w:val="en-GB"/>
    </w:rPr>
  </w:style>
  <w:style w:type="paragraph" w:customStyle="1" w:styleId="SSBltList2">
    <w:name w:val="SSBltList2"/>
    <w:basedOn w:val="Normal"/>
    <w:qFormat/>
    <w:rsid w:val="00D94556"/>
    <w:pPr>
      <w:numPr>
        <w:numId w:val="147"/>
      </w:numPr>
      <w:spacing w:before="240" w:after="240" w:line="259" w:lineRule="auto"/>
      <w:ind w:left="1440"/>
    </w:pPr>
    <w:rPr>
      <w:snapToGrid w:val="0"/>
      <w:color w:val="000000"/>
      <w:sz w:val="22"/>
      <w:szCs w:val="20"/>
      <w:lang w:val="en-GB"/>
    </w:rPr>
  </w:style>
  <w:style w:type="paragraph" w:customStyle="1" w:styleId="SECTIONNOHEADER">
    <w:name w:val="SECTION NO HEADER"/>
    <w:basedOn w:val="TitleHeader2"/>
    <w:qFormat/>
    <w:rsid w:val="00D94556"/>
    <w:pPr>
      <w:spacing w:line="240" w:lineRule="auto"/>
      <w:ind w:left="900" w:hanging="900"/>
    </w:pPr>
    <w:rPr>
      <w:rFonts w:ascii="Arial Narrow" w:hAnsi="Arial Narrow"/>
      <w:sz w:val="32"/>
      <w:szCs w:val="32"/>
    </w:rPr>
  </w:style>
  <w:style w:type="paragraph" w:customStyle="1" w:styleId="TitleHeader2">
    <w:name w:val="TitleHeader2"/>
    <w:basedOn w:val="Normal"/>
    <w:qFormat/>
    <w:rsid w:val="00D94556"/>
    <w:pPr>
      <w:spacing w:before="240" w:after="240" w:line="360" w:lineRule="auto"/>
      <w:ind w:left="720"/>
      <w:jc w:val="both"/>
    </w:pPr>
    <w:rPr>
      <w:b/>
      <w:snapToGrid w:val="0"/>
      <w:color w:val="000000"/>
      <w:szCs w:val="20"/>
      <w:lang w:val="en-GB"/>
    </w:rPr>
  </w:style>
  <w:style w:type="paragraph" w:customStyle="1" w:styleId="NormSSSect">
    <w:name w:val="NormSSSect"/>
    <w:basedOn w:val="Normal"/>
    <w:qFormat/>
    <w:rsid w:val="00D94556"/>
    <w:pPr>
      <w:spacing w:before="240" w:after="240" w:line="259" w:lineRule="auto"/>
      <w:ind w:left="1411" w:firstLine="29"/>
    </w:pPr>
    <w:rPr>
      <w:rFonts w:ascii="CG Times" w:hAnsi="CG Times"/>
      <w:b/>
      <w:snapToGrid w:val="0"/>
      <w:color w:val="000000"/>
      <w:szCs w:val="20"/>
      <w:u w:val="single"/>
      <w:lang w:val="en-GB"/>
    </w:rPr>
  </w:style>
  <w:style w:type="paragraph" w:customStyle="1" w:styleId="TitleHeader3">
    <w:name w:val="TitleHeader3"/>
    <w:basedOn w:val="Normal"/>
    <w:qFormat/>
    <w:rsid w:val="00D94556"/>
    <w:pPr>
      <w:spacing w:before="240" w:after="240" w:line="259" w:lineRule="auto"/>
      <w:ind w:left="720" w:hanging="720"/>
      <w:jc w:val="both"/>
    </w:pPr>
    <w:rPr>
      <w:snapToGrid w:val="0"/>
      <w:color w:val="000000"/>
      <w:lang w:val="en-GB"/>
    </w:rPr>
  </w:style>
  <w:style w:type="paragraph" w:customStyle="1" w:styleId="SECTIONNumHEADER">
    <w:name w:val="SECTION Num HEADER"/>
    <w:basedOn w:val="TitleHeader2"/>
    <w:qFormat/>
    <w:rsid w:val="00D94556"/>
    <w:pPr>
      <w:numPr>
        <w:numId w:val="148"/>
      </w:numPr>
      <w:jc w:val="center"/>
    </w:pPr>
    <w:rPr>
      <w:sz w:val="28"/>
    </w:rPr>
  </w:style>
  <w:style w:type="paragraph" w:customStyle="1" w:styleId="TendFormClause">
    <w:name w:val="TendFormClause"/>
    <w:basedOn w:val="Normal"/>
    <w:qFormat/>
    <w:rsid w:val="00D94556"/>
    <w:pPr>
      <w:numPr>
        <w:numId w:val="149"/>
      </w:numPr>
      <w:spacing w:before="240" w:after="240" w:line="259" w:lineRule="auto"/>
      <w:jc w:val="both"/>
    </w:pPr>
    <w:rPr>
      <w:snapToGrid w:val="0"/>
      <w:color w:val="000000"/>
      <w:sz w:val="22"/>
      <w:szCs w:val="20"/>
      <w:lang w:val="en-GB"/>
    </w:rPr>
  </w:style>
  <w:style w:type="paragraph" w:customStyle="1" w:styleId="SSabc2">
    <w:name w:val="SSabc2"/>
    <w:basedOn w:val="Normal"/>
    <w:qFormat/>
    <w:rsid w:val="00D94556"/>
    <w:pPr>
      <w:tabs>
        <w:tab w:val="left" w:pos="576"/>
        <w:tab w:val="left" w:pos="1560"/>
      </w:tabs>
      <w:spacing w:before="240" w:after="240" w:line="259" w:lineRule="auto"/>
      <w:ind w:left="432" w:hanging="432"/>
    </w:pPr>
    <w:rPr>
      <w:snapToGrid w:val="0"/>
      <w:color w:val="000000"/>
      <w:sz w:val="22"/>
      <w:szCs w:val="20"/>
      <w:lang w:val="en-GB"/>
    </w:rPr>
  </w:style>
  <w:style w:type="paragraph" w:customStyle="1" w:styleId="StdSpecsBodytext">
    <w:name w:val="Std Specs Bodytext"/>
    <w:qFormat/>
    <w:rsid w:val="00D94556"/>
    <w:pPr>
      <w:spacing w:before="240" w:after="240" w:line="259" w:lineRule="auto"/>
      <w:jc w:val="center"/>
    </w:pPr>
  </w:style>
  <w:style w:type="paragraph" w:customStyle="1" w:styleId="MemoNumHd2">
    <w:name w:val="MemoNumHd2"/>
    <w:basedOn w:val="Normal"/>
    <w:qFormat/>
    <w:rsid w:val="00D94556"/>
    <w:pPr>
      <w:numPr>
        <w:numId w:val="150"/>
      </w:numPr>
      <w:tabs>
        <w:tab w:val="clear" w:pos="951"/>
        <w:tab w:val="left" w:pos="720"/>
      </w:tabs>
      <w:spacing w:before="240" w:after="240" w:line="259" w:lineRule="auto"/>
      <w:ind w:left="720" w:hanging="360"/>
    </w:pPr>
    <w:rPr>
      <w:szCs w:val="20"/>
      <w:lang w:val="en-GB"/>
    </w:rPr>
  </w:style>
  <w:style w:type="paragraph" w:customStyle="1" w:styleId="ReferenceLine">
    <w:name w:val="Reference Line"/>
    <w:basedOn w:val="BodyText"/>
    <w:qFormat/>
    <w:rsid w:val="00D94556"/>
    <w:pPr>
      <w:spacing w:before="240" w:after="240" w:line="259" w:lineRule="auto"/>
      <w:jc w:val="both"/>
      <w:outlineLvl w:val="0"/>
    </w:pPr>
    <w:rPr>
      <w:rFonts w:ascii="Times New Roman" w:hAnsi="Times New Roman" w:cs="Times New Roman"/>
      <w:sz w:val="22"/>
      <w:szCs w:val="20"/>
      <w:lang w:val="en-GB"/>
    </w:rPr>
  </w:style>
  <w:style w:type="paragraph" w:customStyle="1" w:styleId="BodyText21">
    <w:name w:val="Body Text 21"/>
    <w:basedOn w:val="Normal"/>
    <w:qFormat/>
    <w:rsid w:val="00D94556"/>
    <w:pPr>
      <w:widowControl w:val="0"/>
      <w:tabs>
        <w:tab w:val="left" w:pos="2700"/>
      </w:tabs>
      <w:spacing w:before="240" w:after="240" w:line="259" w:lineRule="auto"/>
    </w:pPr>
    <w:rPr>
      <w:snapToGrid w:val="0"/>
      <w:sz w:val="22"/>
      <w:szCs w:val="20"/>
      <w:lang w:val="en-GB"/>
    </w:rPr>
  </w:style>
  <w:style w:type="character" w:customStyle="1" w:styleId="DefaultParagraphFo">
    <w:name w:val="Default Paragraph Fo"/>
    <w:qFormat/>
    <w:rsid w:val="00D94556"/>
    <w:rPr>
      <w:rFonts w:cs="Times New Roman"/>
    </w:rPr>
  </w:style>
  <w:style w:type="character" w:customStyle="1" w:styleId="EquationCaption1">
    <w:name w:val="_Equation Caption1"/>
    <w:qFormat/>
    <w:rsid w:val="00D94556"/>
  </w:style>
  <w:style w:type="paragraph" w:customStyle="1" w:styleId="NormalAnglais">
    <w:name w:val="Normal.Anglais"/>
    <w:qFormat/>
    <w:rsid w:val="00D94556"/>
    <w:pPr>
      <w:autoSpaceDE w:val="0"/>
      <w:autoSpaceDN w:val="0"/>
      <w:spacing w:before="240" w:after="240" w:line="259" w:lineRule="auto"/>
      <w:jc w:val="both"/>
    </w:pPr>
    <w:rPr>
      <w:rFonts w:ascii="Arial" w:hAnsi="Arial" w:cs="Arial"/>
      <w:lang w:val="fr-FR"/>
    </w:rPr>
  </w:style>
  <w:style w:type="paragraph" w:customStyle="1" w:styleId="oddl-nadpis">
    <w:name w:val="oddíl-nadpis"/>
    <w:basedOn w:val="Normal"/>
    <w:qFormat/>
    <w:rsid w:val="00D94556"/>
    <w:pPr>
      <w:keepNext/>
      <w:widowControl w:val="0"/>
      <w:tabs>
        <w:tab w:val="left" w:pos="567"/>
      </w:tabs>
      <w:autoSpaceDE w:val="0"/>
      <w:autoSpaceDN w:val="0"/>
      <w:spacing w:before="240" w:after="240" w:line="240" w:lineRule="exact"/>
    </w:pPr>
    <w:rPr>
      <w:rFonts w:ascii="Arial" w:hAnsi="Arial" w:cs="Arial"/>
      <w:b/>
      <w:bCs/>
      <w:color w:val="000000"/>
      <w:spacing w:val="-2"/>
      <w:sz w:val="22"/>
      <w:szCs w:val="22"/>
      <w:lang w:val="cs-CZ"/>
    </w:rPr>
  </w:style>
  <w:style w:type="paragraph" w:customStyle="1" w:styleId="text-3mezera">
    <w:name w:val="text - 3 mezera"/>
    <w:basedOn w:val="Normal"/>
    <w:qFormat/>
    <w:rsid w:val="00D94556"/>
    <w:pPr>
      <w:widowControl w:val="0"/>
      <w:autoSpaceDE w:val="0"/>
      <w:autoSpaceDN w:val="0"/>
      <w:spacing w:before="60" w:after="240" w:line="240" w:lineRule="exact"/>
    </w:pPr>
    <w:rPr>
      <w:rFonts w:ascii="Arial" w:hAnsi="Arial" w:cs="Arial"/>
      <w:color w:val="000000"/>
      <w:spacing w:val="-2"/>
      <w:sz w:val="22"/>
      <w:szCs w:val="22"/>
      <w:lang w:val="en-GB"/>
    </w:rPr>
  </w:style>
  <w:style w:type="paragraph" w:customStyle="1" w:styleId="1zanoren">
    <w:name w:val="1.zanorení"/>
    <w:basedOn w:val="text-3mezera"/>
    <w:qFormat/>
    <w:rsid w:val="00D94556"/>
    <w:pPr>
      <w:ind w:left="2127" w:hanging="1418"/>
    </w:pPr>
  </w:style>
  <w:style w:type="paragraph" w:customStyle="1" w:styleId="2zanoren">
    <w:name w:val="2.zanorení"/>
    <w:basedOn w:val="text-3mezera"/>
    <w:qFormat/>
    <w:rsid w:val="00D94556"/>
    <w:pPr>
      <w:ind w:left="3402" w:hanging="1278"/>
    </w:pPr>
  </w:style>
  <w:style w:type="paragraph" w:customStyle="1" w:styleId="bulletsub">
    <w:name w:val="bullet_sub"/>
    <w:basedOn w:val="Normal"/>
    <w:qFormat/>
    <w:rsid w:val="00D9455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spacing w:before="240" w:after="240" w:line="259" w:lineRule="auto"/>
      <w:ind w:left="2912" w:hanging="360"/>
      <w:jc w:val="both"/>
    </w:pPr>
    <w:rPr>
      <w:rFonts w:ascii="Arial" w:hAnsi="Arial" w:cs="Arial"/>
      <w:color w:val="000000"/>
      <w:spacing w:val="-2"/>
      <w:sz w:val="22"/>
      <w:szCs w:val="22"/>
      <w:lang w:val="en-GB"/>
    </w:rPr>
  </w:style>
  <w:style w:type="paragraph" w:customStyle="1" w:styleId="bullet-3">
    <w:name w:val="bullet-3"/>
    <w:basedOn w:val="Normal"/>
    <w:qFormat/>
    <w:rsid w:val="00D94556"/>
    <w:pPr>
      <w:widowControl w:val="0"/>
      <w:autoSpaceDE w:val="0"/>
      <w:autoSpaceDN w:val="0"/>
      <w:spacing w:before="240" w:after="240" w:line="240" w:lineRule="exact"/>
      <w:ind w:left="2212" w:hanging="284"/>
      <w:jc w:val="both"/>
    </w:pPr>
    <w:rPr>
      <w:rFonts w:ascii="Arial" w:hAnsi="Arial" w:cs="Arial"/>
      <w:color w:val="000000"/>
      <w:spacing w:val="-2"/>
      <w:sz w:val="22"/>
      <w:szCs w:val="22"/>
      <w:lang w:val="cs-CZ"/>
    </w:rPr>
  </w:style>
  <w:style w:type="paragraph" w:customStyle="1" w:styleId="tabulka">
    <w:name w:val="tabulka"/>
    <w:basedOn w:val="text-3mezera"/>
    <w:qFormat/>
    <w:rsid w:val="00D94556"/>
    <w:pPr>
      <w:spacing w:before="120"/>
      <w:jc w:val="center"/>
    </w:pPr>
    <w:rPr>
      <w:sz w:val="20"/>
      <w:szCs w:val="20"/>
    </w:rPr>
  </w:style>
  <w:style w:type="paragraph" w:customStyle="1" w:styleId="Volume">
    <w:name w:val="Volume"/>
    <w:basedOn w:val="text"/>
    <w:next w:val="Section"/>
    <w:qFormat/>
    <w:rsid w:val="00D94556"/>
    <w:pPr>
      <w:pageBreakBefore/>
      <w:spacing w:before="360" w:line="360" w:lineRule="exact"/>
      <w:jc w:val="center"/>
    </w:pPr>
    <w:rPr>
      <w:b/>
      <w:bCs/>
      <w:sz w:val="36"/>
      <w:szCs w:val="36"/>
    </w:rPr>
  </w:style>
  <w:style w:type="paragraph" w:customStyle="1" w:styleId="text">
    <w:name w:val="text"/>
    <w:qFormat/>
    <w:rsid w:val="00D94556"/>
    <w:pPr>
      <w:widowControl w:val="0"/>
      <w:autoSpaceDE w:val="0"/>
      <w:autoSpaceDN w:val="0"/>
      <w:spacing w:before="240" w:after="240" w:line="240" w:lineRule="exact"/>
      <w:jc w:val="both"/>
    </w:pPr>
    <w:rPr>
      <w:rFonts w:ascii="Arial" w:hAnsi="Arial" w:cs="Arial"/>
      <w:sz w:val="24"/>
      <w:szCs w:val="24"/>
      <w:lang w:val="cs-CZ"/>
    </w:rPr>
  </w:style>
  <w:style w:type="paragraph" w:customStyle="1" w:styleId="Section">
    <w:name w:val="Section"/>
    <w:basedOn w:val="Volume"/>
    <w:qFormat/>
    <w:rsid w:val="00D94556"/>
    <w:pPr>
      <w:pageBreakBefore w:val="0"/>
      <w:spacing w:before="0"/>
    </w:pPr>
    <w:rPr>
      <w:sz w:val="32"/>
      <w:szCs w:val="32"/>
    </w:rPr>
  </w:style>
  <w:style w:type="paragraph" w:customStyle="1" w:styleId="textcslovan">
    <w:name w:val="text císlovaný"/>
    <w:basedOn w:val="text"/>
    <w:qFormat/>
    <w:rsid w:val="00D94556"/>
    <w:pPr>
      <w:ind w:left="567" w:hanging="567"/>
    </w:pPr>
  </w:style>
  <w:style w:type="paragraph" w:customStyle="1" w:styleId="Nadpis-STRANA">
    <w:name w:val="Nadpis - STRANA"/>
    <w:basedOn w:val="text"/>
    <w:next w:val="Volume"/>
    <w:qFormat/>
    <w:rsid w:val="00D94556"/>
    <w:pPr>
      <w:pageBreakBefore/>
      <w:spacing w:before="5040" w:line="520" w:lineRule="exact"/>
      <w:jc w:val="center"/>
    </w:pPr>
    <w:rPr>
      <w:b/>
      <w:bCs/>
      <w:sz w:val="36"/>
      <w:szCs w:val="36"/>
    </w:rPr>
  </w:style>
  <w:style w:type="paragraph" w:customStyle="1" w:styleId="Blockquote">
    <w:name w:val="Blockquote"/>
    <w:basedOn w:val="Normal"/>
    <w:qFormat/>
    <w:rsid w:val="00D94556"/>
    <w:pPr>
      <w:widowControl w:val="0"/>
      <w:autoSpaceDE w:val="0"/>
      <w:autoSpaceDN w:val="0"/>
      <w:spacing w:before="100" w:after="100" w:line="259" w:lineRule="auto"/>
      <w:ind w:left="360" w:right="360"/>
    </w:pPr>
    <w:rPr>
      <w:rFonts w:ascii="Arial" w:hAnsi="Arial" w:cs="Arial"/>
      <w:color w:val="000000"/>
      <w:spacing w:val="-2"/>
      <w:sz w:val="22"/>
      <w:szCs w:val="22"/>
      <w:lang w:val="en-GB"/>
    </w:rPr>
  </w:style>
  <w:style w:type="paragraph" w:customStyle="1" w:styleId="Text1">
    <w:name w:val="Text 1"/>
    <w:basedOn w:val="Normal"/>
    <w:qFormat/>
    <w:rsid w:val="00D94556"/>
    <w:pPr>
      <w:autoSpaceDE w:val="0"/>
      <w:autoSpaceDN w:val="0"/>
      <w:spacing w:before="120" w:after="120" w:line="259" w:lineRule="auto"/>
      <w:ind w:left="851"/>
      <w:jc w:val="both"/>
    </w:pPr>
    <w:rPr>
      <w:rFonts w:ascii="Arial" w:hAnsi="Arial" w:cs="Arial"/>
      <w:color w:val="000000"/>
      <w:spacing w:val="-2"/>
      <w:sz w:val="22"/>
      <w:szCs w:val="22"/>
      <w:lang w:val="en-GB"/>
    </w:rPr>
  </w:style>
  <w:style w:type="paragraph" w:customStyle="1" w:styleId="ManualNumPar1">
    <w:name w:val="Manual NumPar 1"/>
    <w:basedOn w:val="Normal"/>
    <w:next w:val="Text1"/>
    <w:qFormat/>
    <w:rsid w:val="00D94556"/>
    <w:pPr>
      <w:autoSpaceDE w:val="0"/>
      <w:autoSpaceDN w:val="0"/>
      <w:spacing w:before="120" w:after="120" w:line="259" w:lineRule="auto"/>
      <w:ind w:left="851" w:hanging="851"/>
      <w:jc w:val="both"/>
    </w:pPr>
    <w:rPr>
      <w:rFonts w:ascii="Arial" w:hAnsi="Arial" w:cs="Arial"/>
      <w:color w:val="000000"/>
      <w:spacing w:val="-2"/>
      <w:sz w:val="22"/>
      <w:szCs w:val="22"/>
      <w:lang w:val="en-GB"/>
    </w:rPr>
  </w:style>
  <w:style w:type="paragraph" w:customStyle="1" w:styleId="Point1">
    <w:name w:val="Point 1"/>
    <w:basedOn w:val="Normal"/>
    <w:qFormat/>
    <w:rsid w:val="00D94556"/>
    <w:pPr>
      <w:autoSpaceDE w:val="0"/>
      <w:autoSpaceDN w:val="0"/>
      <w:spacing w:before="120" w:after="120" w:line="259" w:lineRule="auto"/>
      <w:ind w:left="1418" w:hanging="567"/>
      <w:jc w:val="both"/>
    </w:pPr>
    <w:rPr>
      <w:rFonts w:ascii="Arial" w:hAnsi="Arial" w:cs="Arial"/>
      <w:color w:val="000000"/>
      <w:spacing w:val="-2"/>
      <w:sz w:val="22"/>
      <w:szCs w:val="22"/>
      <w:lang w:val="en-GB"/>
    </w:rPr>
  </w:style>
  <w:style w:type="character" w:customStyle="1" w:styleId="DefaultMargins">
    <w:name w:val="DefaultMargins"/>
    <w:qFormat/>
    <w:rsid w:val="00D94556"/>
    <w:rPr>
      <w:rFonts w:ascii="Courier" w:hAnsi="Courier" w:cs="Courier"/>
      <w:sz w:val="24"/>
      <w:szCs w:val="24"/>
      <w:lang w:val="en-US"/>
    </w:rPr>
  </w:style>
  <w:style w:type="paragraph" w:customStyle="1" w:styleId="titre4">
    <w:name w:val="titre4"/>
    <w:basedOn w:val="Normal"/>
    <w:qFormat/>
    <w:rsid w:val="00D94556"/>
    <w:pPr>
      <w:tabs>
        <w:tab w:val="left" w:pos="720"/>
        <w:tab w:val="left" w:pos="851"/>
        <w:tab w:val="left" w:pos="1080"/>
      </w:tabs>
      <w:autoSpaceDE w:val="0"/>
      <w:autoSpaceDN w:val="0"/>
      <w:spacing w:before="240" w:after="240" w:line="259" w:lineRule="auto"/>
      <w:ind w:left="720" w:hanging="360"/>
      <w:jc w:val="both"/>
    </w:pPr>
    <w:rPr>
      <w:rFonts w:ascii="Arial" w:hAnsi="Arial" w:cs="Arial"/>
      <w:b/>
      <w:bCs/>
      <w:color w:val="000000"/>
      <w:spacing w:val="-2"/>
      <w:sz w:val="22"/>
      <w:szCs w:val="22"/>
      <w:lang w:val="en-GB"/>
    </w:rPr>
  </w:style>
  <w:style w:type="paragraph" w:customStyle="1" w:styleId="DefaultTabs">
    <w:name w:val="DefaultTabs"/>
    <w:qFormat/>
    <w:rsid w:val="00D94556"/>
    <w:pPr>
      <w:tabs>
        <w:tab w:val="left" w:pos="-1440"/>
        <w:tab w:val="left" w:pos="-720"/>
      </w:tabs>
      <w:suppressAutoHyphens/>
      <w:autoSpaceDE w:val="0"/>
      <w:autoSpaceDN w:val="0"/>
      <w:spacing w:before="240" w:after="240" w:line="259" w:lineRule="auto"/>
      <w:jc w:val="center"/>
    </w:pPr>
    <w:rPr>
      <w:rFonts w:ascii="Courier" w:hAnsi="Courier" w:cs="Courier"/>
      <w:sz w:val="24"/>
      <w:szCs w:val="24"/>
    </w:rPr>
  </w:style>
  <w:style w:type="character" w:customStyle="1" w:styleId="tw4winMark">
    <w:name w:val="tw4winMark"/>
    <w:qFormat/>
    <w:rsid w:val="00D94556"/>
    <w:rPr>
      <w:rFonts w:ascii="Times New Roman" w:hAnsi="Times New Roman"/>
      <w:vanish/>
      <w:color w:val="800080"/>
      <w:sz w:val="24"/>
      <w:vertAlign w:val="subscript"/>
    </w:rPr>
  </w:style>
  <w:style w:type="character" w:customStyle="1" w:styleId="tw4winError">
    <w:name w:val="tw4winError"/>
    <w:qFormat/>
    <w:rsid w:val="00D94556"/>
    <w:rPr>
      <w:color w:val="00FF00"/>
      <w:sz w:val="40"/>
    </w:rPr>
  </w:style>
  <w:style w:type="character" w:customStyle="1" w:styleId="tw4winTerm">
    <w:name w:val="tw4winTerm"/>
    <w:qFormat/>
    <w:rsid w:val="00D94556"/>
    <w:rPr>
      <w:color w:val="0000FF"/>
    </w:rPr>
  </w:style>
  <w:style w:type="character" w:customStyle="1" w:styleId="tw4winPopup">
    <w:name w:val="tw4winPopup"/>
    <w:qFormat/>
    <w:rsid w:val="00D94556"/>
    <w:rPr>
      <w:color w:val="008000"/>
    </w:rPr>
  </w:style>
  <w:style w:type="character" w:customStyle="1" w:styleId="tw4winJump">
    <w:name w:val="tw4winJump"/>
    <w:qFormat/>
    <w:rsid w:val="00D94556"/>
    <w:rPr>
      <w:color w:val="008080"/>
    </w:rPr>
  </w:style>
  <w:style w:type="character" w:customStyle="1" w:styleId="tw4winExternal">
    <w:name w:val="tw4winExternal"/>
    <w:qFormat/>
    <w:rsid w:val="00D94556"/>
    <w:rPr>
      <w:color w:val="808080"/>
    </w:rPr>
  </w:style>
  <w:style w:type="character" w:customStyle="1" w:styleId="tw4winInternal">
    <w:name w:val="tw4winInternal"/>
    <w:qFormat/>
    <w:rsid w:val="00D94556"/>
    <w:rPr>
      <w:color w:val="FF0000"/>
    </w:rPr>
  </w:style>
  <w:style w:type="character" w:customStyle="1" w:styleId="DONOTTRANSLATE">
    <w:name w:val="DO_NOT_TRANSLATE"/>
    <w:qFormat/>
    <w:rsid w:val="00D94556"/>
    <w:rPr>
      <w:color w:val="800000"/>
    </w:rPr>
  </w:style>
  <w:style w:type="paragraph" w:customStyle="1" w:styleId="DefinitionTerm">
    <w:name w:val="Definition Term"/>
    <w:basedOn w:val="Normal"/>
    <w:next w:val="Normal"/>
    <w:qFormat/>
    <w:rsid w:val="00D94556"/>
    <w:pPr>
      <w:widowControl w:val="0"/>
      <w:autoSpaceDE w:val="0"/>
      <w:autoSpaceDN w:val="0"/>
      <w:spacing w:before="240" w:after="240" w:line="259" w:lineRule="auto"/>
    </w:pPr>
    <w:rPr>
      <w:rFonts w:ascii="Arial" w:hAnsi="Arial" w:cs="Arial"/>
      <w:color w:val="000000"/>
      <w:spacing w:val="-2"/>
      <w:sz w:val="22"/>
      <w:szCs w:val="22"/>
      <w:lang w:val="en-GB"/>
    </w:rPr>
  </w:style>
  <w:style w:type="paragraph" w:customStyle="1" w:styleId="PetitItalique">
    <w:name w:val="Petit Italique"/>
    <w:basedOn w:val="Normal"/>
    <w:qFormat/>
    <w:rsid w:val="00D94556"/>
    <w:pPr>
      <w:autoSpaceDE w:val="0"/>
      <w:autoSpaceDN w:val="0"/>
      <w:spacing w:before="240" w:after="240" w:line="280" w:lineRule="exact"/>
      <w:jc w:val="both"/>
    </w:pPr>
    <w:rPr>
      <w:rFonts w:ascii="Arial" w:hAnsi="Arial" w:cs="Arial"/>
      <w:i/>
      <w:iCs/>
      <w:sz w:val="22"/>
      <w:szCs w:val="22"/>
      <w:lang w:val="en-AU"/>
    </w:rPr>
  </w:style>
  <w:style w:type="paragraph" w:customStyle="1" w:styleId="Tabledesmatirescouv">
    <w:name w:val="Table des matières couv"/>
    <w:basedOn w:val="Normal"/>
    <w:qFormat/>
    <w:rsid w:val="00D94556"/>
    <w:pPr>
      <w:autoSpaceDE w:val="0"/>
      <w:autoSpaceDN w:val="0"/>
      <w:spacing w:before="240" w:after="240" w:line="280" w:lineRule="exact"/>
      <w:jc w:val="both"/>
    </w:pPr>
    <w:rPr>
      <w:rFonts w:ascii="Arial" w:hAnsi="Arial" w:cs="Arial"/>
      <w:b/>
      <w:sz w:val="22"/>
      <w:szCs w:val="20"/>
      <w:lang w:val="en-AU"/>
    </w:rPr>
  </w:style>
  <w:style w:type="character" w:customStyle="1" w:styleId="TitleSection">
    <w:name w:val="Title Section"/>
    <w:qFormat/>
    <w:rsid w:val="00D94556"/>
    <w:rPr>
      <w:rFonts w:cs="Times New Roman"/>
      <w:b/>
      <w:bCs/>
      <w:sz w:val="36"/>
      <w:u w:val="none"/>
    </w:rPr>
  </w:style>
  <w:style w:type="paragraph" w:customStyle="1" w:styleId="Numros">
    <w:name w:val="Numéros"/>
    <w:basedOn w:val="Normal"/>
    <w:qFormat/>
    <w:rsid w:val="00D94556"/>
    <w:pPr>
      <w:widowControl w:val="0"/>
      <w:tabs>
        <w:tab w:val="left" w:pos="1440"/>
      </w:tabs>
      <w:autoSpaceDE w:val="0"/>
      <w:autoSpaceDN w:val="0"/>
      <w:spacing w:before="240" w:after="240" w:line="259" w:lineRule="auto"/>
      <w:ind w:left="1440" w:hanging="720"/>
    </w:pPr>
    <w:rPr>
      <w:rFonts w:ascii="Arial" w:hAnsi="Arial" w:cs="Arial"/>
      <w:sz w:val="20"/>
      <w:szCs w:val="20"/>
      <w:lang w:val="en-AU"/>
    </w:rPr>
  </w:style>
  <w:style w:type="paragraph" w:customStyle="1" w:styleId="Titleofchapter">
    <w:name w:val="Title of chapter"/>
    <w:basedOn w:val="Heading1"/>
    <w:qFormat/>
    <w:rsid w:val="00D94556"/>
    <w:pPr>
      <w:keepLines/>
      <w:framePr w:hSpace="180" w:wrap="around" w:vAnchor="text" w:hAnchor="margin" w:y="-69"/>
      <w:numPr>
        <w:numId w:val="151"/>
      </w:numPr>
      <w:tabs>
        <w:tab w:val="left" w:pos="0"/>
      </w:tabs>
      <w:suppressAutoHyphens/>
      <w:autoSpaceDE w:val="0"/>
      <w:autoSpaceDN w:val="0"/>
      <w:spacing w:after="240" w:line="259" w:lineRule="auto"/>
      <w:ind w:right="-101"/>
    </w:pPr>
    <w:rPr>
      <w:bCs/>
      <w:sz w:val="24"/>
      <w:szCs w:val="36"/>
      <w:lang w:val="en-GB"/>
    </w:rPr>
  </w:style>
  <w:style w:type="paragraph" w:customStyle="1" w:styleId="Pucespetitesnoires">
    <w:name w:val="Puces petites noires"/>
    <w:basedOn w:val="Normal"/>
    <w:qFormat/>
    <w:rsid w:val="00D94556"/>
    <w:pPr>
      <w:numPr>
        <w:numId w:val="152"/>
      </w:numPr>
      <w:spacing w:before="240" w:after="240" w:line="259" w:lineRule="auto"/>
    </w:pPr>
    <w:rPr>
      <w:rFonts w:ascii="Arial" w:hAnsi="Arial" w:cs="Arial"/>
      <w:snapToGrid w:val="0"/>
      <w:color w:val="000000"/>
      <w:spacing w:val="-2"/>
      <w:sz w:val="22"/>
      <w:szCs w:val="22"/>
      <w:lang w:val="en-GB" w:eastAsia="en-GB"/>
    </w:rPr>
  </w:style>
  <w:style w:type="paragraph" w:customStyle="1" w:styleId="Pucesgrises">
    <w:name w:val="Puces grises"/>
    <w:basedOn w:val="Normal"/>
    <w:qFormat/>
    <w:rsid w:val="00D94556"/>
    <w:pPr>
      <w:widowControl w:val="0"/>
      <w:numPr>
        <w:numId w:val="153"/>
      </w:numPr>
      <w:autoSpaceDE w:val="0"/>
      <w:autoSpaceDN w:val="0"/>
      <w:spacing w:before="240" w:after="240" w:line="259" w:lineRule="auto"/>
    </w:pPr>
    <w:rPr>
      <w:rFonts w:ascii="Arial" w:hAnsi="Arial" w:cs="Arial"/>
      <w:sz w:val="20"/>
      <w:szCs w:val="20"/>
      <w:lang w:val="en-AU"/>
    </w:rPr>
  </w:style>
  <w:style w:type="character" w:customStyle="1" w:styleId="CharChar1">
    <w:name w:val="Char Char1"/>
    <w:qFormat/>
    <w:locked/>
    <w:rsid w:val="00D94556"/>
    <w:rPr>
      <w:rFonts w:ascii="Arial" w:hAnsi="Arial" w:cs="Arial"/>
      <w:b/>
      <w:bCs/>
      <w:lang w:val="en-US" w:eastAsia="en-US" w:bidi="ar-SA"/>
    </w:rPr>
  </w:style>
  <w:style w:type="paragraph" w:customStyle="1" w:styleId="font5">
    <w:name w:val="font5"/>
    <w:basedOn w:val="Normal"/>
    <w:qFormat/>
    <w:rsid w:val="00D94556"/>
    <w:pPr>
      <w:spacing w:before="100" w:beforeAutospacing="1" w:after="100" w:afterAutospacing="1" w:line="259" w:lineRule="auto"/>
    </w:pPr>
    <w:rPr>
      <w:rFonts w:ascii="Arial" w:hAnsi="Arial" w:cs="Arial"/>
      <w:sz w:val="20"/>
      <w:szCs w:val="20"/>
      <w:lang w:val="en-GB" w:eastAsia="en-GB"/>
    </w:rPr>
  </w:style>
  <w:style w:type="paragraph" w:customStyle="1" w:styleId="font6">
    <w:name w:val="font6"/>
    <w:basedOn w:val="Normal"/>
    <w:qFormat/>
    <w:rsid w:val="00D94556"/>
    <w:pPr>
      <w:spacing w:before="100" w:beforeAutospacing="1" w:after="100" w:afterAutospacing="1" w:line="259" w:lineRule="auto"/>
    </w:pPr>
    <w:rPr>
      <w:rFonts w:ascii="Arial" w:hAnsi="Arial" w:cs="Arial"/>
      <w:b/>
      <w:bCs/>
      <w:sz w:val="20"/>
      <w:szCs w:val="20"/>
      <w:u w:val="single"/>
      <w:lang w:val="en-GB" w:eastAsia="en-GB"/>
    </w:rPr>
  </w:style>
  <w:style w:type="paragraph" w:customStyle="1" w:styleId="font7">
    <w:name w:val="font7"/>
    <w:basedOn w:val="Normal"/>
    <w:qFormat/>
    <w:rsid w:val="00D94556"/>
    <w:pPr>
      <w:spacing w:before="100" w:beforeAutospacing="1" w:after="100" w:afterAutospacing="1" w:line="259" w:lineRule="auto"/>
    </w:pPr>
    <w:rPr>
      <w:rFonts w:ascii="Arial" w:hAnsi="Arial" w:cs="Arial"/>
      <w:i/>
      <w:iCs/>
      <w:sz w:val="20"/>
      <w:szCs w:val="20"/>
      <w:lang w:val="en-GB" w:eastAsia="en-GB"/>
    </w:rPr>
  </w:style>
  <w:style w:type="paragraph" w:customStyle="1" w:styleId="xl121">
    <w:name w:val="xl121"/>
    <w:basedOn w:val="Normal"/>
    <w:qFormat/>
    <w:rsid w:val="00D94556"/>
    <w:pPr>
      <w:spacing w:before="100" w:beforeAutospacing="1" w:after="100" w:afterAutospacing="1" w:line="259" w:lineRule="auto"/>
      <w:textAlignment w:val="center"/>
    </w:pPr>
    <w:rPr>
      <w:rFonts w:ascii="Arial" w:hAnsi="Arial" w:cs="Arial"/>
      <w:lang w:val="en-GB" w:eastAsia="en-GB"/>
    </w:rPr>
  </w:style>
  <w:style w:type="paragraph" w:customStyle="1" w:styleId="xl122">
    <w:name w:val="xl122"/>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lang w:val="en-GB" w:eastAsia="en-GB"/>
    </w:rPr>
  </w:style>
  <w:style w:type="paragraph" w:customStyle="1" w:styleId="xl123">
    <w:name w:val="xl123"/>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24">
    <w:name w:val="xl124"/>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25">
    <w:name w:val="xl125"/>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26">
    <w:name w:val="xl126"/>
    <w:basedOn w:val="Normal"/>
    <w:qFormat/>
    <w:rsid w:val="00D94556"/>
    <w:pPr>
      <w:spacing w:before="100" w:beforeAutospacing="1" w:after="100" w:afterAutospacing="1" w:line="259" w:lineRule="auto"/>
      <w:textAlignment w:val="center"/>
    </w:pPr>
    <w:rPr>
      <w:rFonts w:ascii="Arial" w:hAnsi="Arial" w:cs="Arial"/>
      <w:u w:val="single"/>
      <w:lang w:val="en-GB" w:eastAsia="en-GB"/>
    </w:rPr>
  </w:style>
  <w:style w:type="paragraph" w:customStyle="1" w:styleId="xl127">
    <w:name w:val="xl127"/>
    <w:basedOn w:val="Normal"/>
    <w:qFormat/>
    <w:rsid w:val="00D94556"/>
    <w:pPr>
      <w:spacing w:before="100" w:beforeAutospacing="1" w:after="100" w:afterAutospacing="1" w:line="259" w:lineRule="auto"/>
      <w:jc w:val="center"/>
      <w:textAlignment w:val="center"/>
    </w:pPr>
    <w:rPr>
      <w:rFonts w:ascii="Arial" w:hAnsi="Arial" w:cs="Arial"/>
      <w:lang w:val="en-GB" w:eastAsia="en-GB"/>
    </w:rPr>
  </w:style>
  <w:style w:type="paragraph" w:customStyle="1" w:styleId="xl128">
    <w:name w:val="xl128"/>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29">
    <w:name w:val="xl129"/>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30">
    <w:name w:val="xl130"/>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31">
    <w:name w:val="xl131"/>
    <w:basedOn w:val="Normal"/>
    <w:qFormat/>
    <w:rsid w:val="00D94556"/>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32">
    <w:name w:val="xl132"/>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33">
    <w:name w:val="xl133"/>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lang w:val="en-GB" w:eastAsia="en-GB"/>
    </w:rPr>
  </w:style>
  <w:style w:type="paragraph" w:customStyle="1" w:styleId="xl134">
    <w:name w:val="xl134"/>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35">
    <w:name w:val="xl135"/>
    <w:basedOn w:val="Normal"/>
    <w:qFormat/>
    <w:rsid w:val="00D94556"/>
    <w:pPr>
      <w:spacing w:before="100" w:beforeAutospacing="1" w:after="100" w:afterAutospacing="1" w:line="259" w:lineRule="auto"/>
      <w:jc w:val="center"/>
      <w:textAlignment w:val="center"/>
    </w:pPr>
    <w:rPr>
      <w:rFonts w:ascii="Arial" w:hAnsi="Arial" w:cs="Arial"/>
      <w:lang w:val="en-GB" w:eastAsia="en-GB"/>
    </w:rPr>
  </w:style>
  <w:style w:type="paragraph" w:customStyle="1" w:styleId="xl136">
    <w:name w:val="xl136"/>
    <w:basedOn w:val="Normal"/>
    <w:qFormat/>
    <w:rsid w:val="00D94556"/>
    <w:pPr>
      <w:spacing w:before="100" w:beforeAutospacing="1" w:after="100" w:afterAutospacing="1" w:line="259" w:lineRule="auto"/>
      <w:textAlignment w:val="center"/>
    </w:pPr>
    <w:rPr>
      <w:rFonts w:ascii="Arial" w:hAnsi="Arial" w:cs="Arial"/>
      <w:i/>
      <w:iCs/>
      <w:lang w:val="en-GB" w:eastAsia="en-GB"/>
    </w:rPr>
  </w:style>
  <w:style w:type="paragraph" w:customStyle="1" w:styleId="xl137">
    <w:name w:val="xl137"/>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38">
    <w:name w:val="xl138"/>
    <w:basedOn w:val="Normal"/>
    <w:qFormat/>
    <w:rsid w:val="00D94556"/>
    <w:pPr>
      <w:pBdr>
        <w:top w:val="single" w:sz="4" w:space="0" w:color="auto"/>
        <w:lef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39">
    <w:name w:val="xl139"/>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40">
    <w:name w:val="xl140"/>
    <w:basedOn w:val="Normal"/>
    <w:qFormat/>
    <w:rsid w:val="00D94556"/>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41">
    <w:name w:val="xl141"/>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42">
    <w:name w:val="xl142"/>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43">
    <w:name w:val="xl143"/>
    <w:basedOn w:val="Normal"/>
    <w:qFormat/>
    <w:rsid w:val="00D94556"/>
    <w:pPr>
      <w:pBdr>
        <w:left w:val="single" w:sz="4" w:space="0" w:color="auto"/>
      </w:pBdr>
      <w:spacing w:before="100" w:beforeAutospacing="1" w:after="100" w:afterAutospacing="1" w:line="259" w:lineRule="auto"/>
      <w:textAlignment w:val="center"/>
    </w:pPr>
    <w:rPr>
      <w:rFonts w:ascii="Arial" w:hAnsi="Arial" w:cs="Arial"/>
      <w:lang w:val="en-GB" w:eastAsia="en-GB"/>
    </w:rPr>
  </w:style>
  <w:style w:type="paragraph" w:customStyle="1" w:styleId="xl144">
    <w:name w:val="xl144"/>
    <w:basedOn w:val="Normal"/>
    <w:qFormat/>
    <w:rsid w:val="00D94556"/>
    <w:pPr>
      <w:pBdr>
        <w:lef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45">
    <w:name w:val="xl145"/>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46">
    <w:name w:val="xl146"/>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47">
    <w:name w:val="xl147"/>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48">
    <w:name w:val="xl148"/>
    <w:basedOn w:val="Normal"/>
    <w:qFormat/>
    <w:rsid w:val="00D94556"/>
    <w:pPr>
      <w:spacing w:before="100" w:beforeAutospacing="1" w:after="100" w:afterAutospacing="1" w:line="259" w:lineRule="auto"/>
      <w:jc w:val="center"/>
      <w:textAlignment w:val="center"/>
    </w:pPr>
    <w:rPr>
      <w:rFonts w:ascii="Arial" w:hAnsi="Arial" w:cs="Arial"/>
      <w:lang w:val="en-GB" w:eastAsia="en-GB"/>
    </w:rPr>
  </w:style>
  <w:style w:type="paragraph" w:customStyle="1" w:styleId="xl149">
    <w:name w:val="xl149"/>
    <w:basedOn w:val="Normal"/>
    <w:qFormat/>
    <w:rsid w:val="00D94556"/>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50">
    <w:name w:val="xl150"/>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51">
    <w:name w:val="xl151"/>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52">
    <w:name w:val="xl152"/>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53">
    <w:name w:val="xl153"/>
    <w:basedOn w:val="Normal"/>
    <w:qFormat/>
    <w:rsid w:val="00D94556"/>
    <w:pPr>
      <w:pBdr>
        <w:top w:val="single" w:sz="4" w:space="0" w:color="auto"/>
        <w:bottom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54">
    <w:name w:val="xl154"/>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55">
    <w:name w:val="xl155"/>
    <w:basedOn w:val="Normal"/>
    <w:qFormat/>
    <w:rsid w:val="00D94556"/>
    <w:pPr>
      <w:pBdr>
        <w:bottom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56">
    <w:name w:val="xl156"/>
    <w:basedOn w:val="Normal"/>
    <w:qFormat/>
    <w:rsid w:val="00D94556"/>
    <w:pPr>
      <w:pBdr>
        <w:top w:val="single" w:sz="4" w:space="0" w:color="auto"/>
        <w:left w:val="single" w:sz="4" w:space="0" w:color="auto"/>
        <w:bottom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57">
    <w:name w:val="xl157"/>
    <w:basedOn w:val="Normal"/>
    <w:qFormat/>
    <w:rsid w:val="00D94556"/>
    <w:pPr>
      <w:pBdr>
        <w:top w:val="single" w:sz="4" w:space="0" w:color="auto"/>
        <w:bottom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58">
    <w:name w:val="xl158"/>
    <w:basedOn w:val="Normal"/>
    <w:qFormat/>
    <w:rsid w:val="00D94556"/>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59">
    <w:name w:val="xl159"/>
    <w:basedOn w:val="Normal"/>
    <w:qFormat/>
    <w:rsid w:val="00D94556"/>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0">
    <w:name w:val="xl160"/>
    <w:basedOn w:val="Normal"/>
    <w:qFormat/>
    <w:rsid w:val="00D94556"/>
    <w:pPr>
      <w:pBdr>
        <w:top w:val="single" w:sz="4" w:space="0" w:color="auto"/>
        <w:left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1">
    <w:name w:val="xl161"/>
    <w:basedOn w:val="Normal"/>
    <w:qFormat/>
    <w:rsid w:val="00D94556"/>
    <w:pPr>
      <w:pBdr>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2">
    <w:name w:val="xl162"/>
    <w:basedOn w:val="Normal"/>
    <w:qFormat/>
    <w:rsid w:val="00D94556"/>
    <w:pPr>
      <w:pBdr>
        <w:top w:val="single" w:sz="4" w:space="0" w:color="auto"/>
        <w:left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3">
    <w:name w:val="xl163"/>
    <w:basedOn w:val="Normal"/>
    <w:qFormat/>
    <w:rsid w:val="00D94556"/>
    <w:pPr>
      <w:pBdr>
        <w:left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4">
    <w:name w:val="xl164"/>
    <w:basedOn w:val="Normal"/>
    <w:qFormat/>
    <w:rsid w:val="00D94556"/>
    <w:pPr>
      <w:pBdr>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5">
    <w:name w:val="xl165"/>
    <w:basedOn w:val="Normal"/>
    <w:qFormat/>
    <w:rsid w:val="00D94556"/>
    <w:pPr>
      <w:pBdr>
        <w:left w:val="single" w:sz="4" w:space="0" w:color="auto"/>
      </w:pBdr>
      <w:spacing w:before="100" w:beforeAutospacing="1" w:after="100" w:afterAutospacing="1" w:line="259" w:lineRule="auto"/>
      <w:textAlignment w:val="center"/>
    </w:pPr>
    <w:rPr>
      <w:rFonts w:ascii="Arial" w:hAnsi="Arial" w:cs="Arial"/>
      <w:u w:val="single"/>
      <w:lang w:val="en-GB" w:eastAsia="en-GB"/>
    </w:rPr>
  </w:style>
  <w:style w:type="paragraph" w:customStyle="1" w:styleId="xl166">
    <w:name w:val="xl166"/>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67">
    <w:name w:val="xl167"/>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w:hAnsi="Arial" w:cs="Arial"/>
      <w:b/>
      <w:bCs/>
      <w:lang w:val="en-GB" w:eastAsia="en-GB"/>
    </w:rPr>
  </w:style>
  <w:style w:type="paragraph" w:customStyle="1" w:styleId="xl168">
    <w:name w:val="xl168"/>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69">
    <w:name w:val="xl169"/>
    <w:basedOn w:val="Normal"/>
    <w:qFormat/>
    <w:rsid w:val="00D94556"/>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70">
    <w:name w:val="xl170"/>
    <w:basedOn w:val="Normal"/>
    <w:qFormat/>
    <w:rsid w:val="00D94556"/>
    <w:pPr>
      <w:pBdr>
        <w:top w:val="single" w:sz="4" w:space="0" w:color="auto"/>
        <w:left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71">
    <w:name w:val="xl171"/>
    <w:basedOn w:val="Normal"/>
    <w:qFormat/>
    <w:rsid w:val="00D94556"/>
    <w:pPr>
      <w:pBdr>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72">
    <w:name w:val="xl172"/>
    <w:basedOn w:val="Normal"/>
    <w:qFormat/>
    <w:rsid w:val="00D94556"/>
    <w:pPr>
      <w:pBdr>
        <w:top w:val="single" w:sz="4" w:space="0" w:color="auto"/>
        <w:left w:val="single" w:sz="8" w:space="0" w:color="auto"/>
        <w:bottom w:val="single" w:sz="8" w:space="0" w:color="auto"/>
      </w:pBdr>
      <w:spacing w:before="100" w:beforeAutospacing="1" w:after="100" w:afterAutospacing="1" w:line="259" w:lineRule="auto"/>
      <w:jc w:val="center"/>
      <w:textAlignment w:val="center"/>
    </w:pPr>
    <w:rPr>
      <w:rFonts w:ascii="Arial" w:hAnsi="Arial" w:cs="Arial"/>
      <w:b/>
      <w:bCs/>
      <w:sz w:val="28"/>
      <w:szCs w:val="28"/>
      <w:lang w:val="en-GB" w:eastAsia="en-GB"/>
    </w:rPr>
  </w:style>
  <w:style w:type="paragraph" w:customStyle="1" w:styleId="xl173">
    <w:name w:val="xl173"/>
    <w:basedOn w:val="Normal"/>
    <w:qFormat/>
    <w:rsid w:val="00D94556"/>
    <w:pPr>
      <w:pBdr>
        <w:top w:val="single" w:sz="4" w:space="0" w:color="auto"/>
        <w:bottom w:val="single" w:sz="8" w:space="0" w:color="auto"/>
      </w:pBdr>
      <w:spacing w:before="100" w:beforeAutospacing="1" w:after="100" w:afterAutospacing="1" w:line="259" w:lineRule="auto"/>
      <w:jc w:val="center"/>
      <w:textAlignment w:val="center"/>
    </w:pPr>
    <w:rPr>
      <w:rFonts w:ascii="Arial" w:hAnsi="Arial" w:cs="Arial"/>
      <w:b/>
      <w:bCs/>
      <w:sz w:val="28"/>
      <w:szCs w:val="28"/>
      <w:lang w:val="en-GB" w:eastAsia="en-GB"/>
    </w:rPr>
  </w:style>
  <w:style w:type="paragraph" w:customStyle="1" w:styleId="xl174">
    <w:name w:val="xl174"/>
    <w:basedOn w:val="Normal"/>
    <w:qFormat/>
    <w:rsid w:val="00D94556"/>
    <w:pPr>
      <w:pBdr>
        <w:top w:val="single" w:sz="4" w:space="0" w:color="auto"/>
        <w:left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75">
    <w:name w:val="xl175"/>
    <w:basedOn w:val="Normal"/>
    <w:qFormat/>
    <w:rsid w:val="00D94556"/>
    <w:pPr>
      <w:pBdr>
        <w:left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76">
    <w:name w:val="xl176"/>
    <w:basedOn w:val="Normal"/>
    <w:qFormat/>
    <w:rsid w:val="00D94556"/>
    <w:pPr>
      <w:pBdr>
        <w:left w:val="single" w:sz="4" w:space="0" w:color="auto"/>
        <w:bottom w:val="single" w:sz="4" w:space="0" w:color="auto"/>
        <w:right w:val="single" w:sz="4" w:space="0" w:color="auto"/>
      </w:pBdr>
      <w:shd w:val="clear" w:color="000000" w:fill="969696"/>
      <w:spacing w:before="100" w:beforeAutospacing="1" w:after="100" w:afterAutospacing="1" w:line="259" w:lineRule="auto"/>
      <w:jc w:val="center"/>
      <w:textAlignment w:val="center"/>
    </w:pPr>
    <w:rPr>
      <w:rFonts w:ascii="Arial" w:hAnsi="Arial" w:cs="Arial"/>
      <w:b/>
      <w:bCs/>
      <w:lang w:val="en-GB" w:eastAsia="en-GB"/>
    </w:rPr>
  </w:style>
  <w:style w:type="paragraph" w:customStyle="1" w:styleId="xl177">
    <w:name w:val="xl177"/>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78">
    <w:name w:val="xl178"/>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79">
    <w:name w:val="xl179"/>
    <w:basedOn w:val="Normal"/>
    <w:qFormat/>
    <w:rsid w:val="00D94556"/>
    <w:pPr>
      <w:pBdr>
        <w:left w:val="single" w:sz="4" w:space="0" w:color="auto"/>
        <w:right w:val="single" w:sz="4" w:space="0" w:color="auto"/>
      </w:pBdr>
      <w:spacing w:before="100" w:beforeAutospacing="1" w:after="100" w:afterAutospacing="1" w:line="259" w:lineRule="auto"/>
      <w:textAlignment w:val="top"/>
    </w:pPr>
    <w:rPr>
      <w:rFonts w:ascii="Arial" w:hAnsi="Arial" w:cs="Arial"/>
      <w:color w:val="000000"/>
      <w:lang w:val="en-GB" w:eastAsia="en-GB"/>
    </w:rPr>
  </w:style>
  <w:style w:type="paragraph" w:customStyle="1" w:styleId="xl180">
    <w:name w:val="xl180"/>
    <w:basedOn w:val="Normal"/>
    <w:qFormat/>
    <w:rsid w:val="00D94556"/>
    <w:pPr>
      <w:pBdr>
        <w:left w:val="single" w:sz="4" w:space="0" w:color="auto"/>
        <w:right w:val="single" w:sz="4" w:space="0" w:color="auto"/>
      </w:pBdr>
      <w:spacing w:before="100" w:beforeAutospacing="1" w:after="100" w:afterAutospacing="1" w:line="259" w:lineRule="auto"/>
      <w:jc w:val="center"/>
      <w:textAlignment w:val="top"/>
    </w:pPr>
    <w:rPr>
      <w:rFonts w:ascii="Arial" w:hAnsi="Arial" w:cs="Arial"/>
      <w:color w:val="000000"/>
      <w:lang w:val="en-GB" w:eastAsia="en-GB"/>
    </w:rPr>
  </w:style>
  <w:style w:type="paragraph" w:customStyle="1" w:styleId="xl181">
    <w:name w:val="xl181"/>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w:hAnsi="Arial" w:cs="Arial"/>
      <w:sz w:val="28"/>
      <w:szCs w:val="28"/>
      <w:lang w:val="en-GB" w:eastAsia="en-GB"/>
    </w:rPr>
  </w:style>
  <w:style w:type="paragraph" w:customStyle="1" w:styleId="xl182">
    <w:name w:val="xl182"/>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83">
    <w:name w:val="xl183"/>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w:hAnsi="Arial" w:cs="Arial"/>
      <w:lang w:val="en-GB" w:eastAsia="en-GB"/>
    </w:rPr>
  </w:style>
  <w:style w:type="paragraph" w:customStyle="1" w:styleId="xl184">
    <w:name w:val="xl184"/>
    <w:basedOn w:val="Normal"/>
    <w:qFormat/>
    <w:rsid w:val="00D94556"/>
    <w:pPr>
      <w:pBdr>
        <w:right w:val="single" w:sz="4" w:space="0" w:color="auto"/>
      </w:pBdr>
      <w:spacing w:before="100" w:beforeAutospacing="1" w:after="100" w:afterAutospacing="1" w:line="259" w:lineRule="auto"/>
    </w:pPr>
    <w:rPr>
      <w:rFonts w:ascii="Arial" w:hAnsi="Arial" w:cs="Arial"/>
      <w:lang w:val="en-GB" w:eastAsia="en-GB"/>
    </w:rPr>
  </w:style>
  <w:style w:type="paragraph" w:customStyle="1" w:styleId="xl185">
    <w:name w:val="xl185"/>
    <w:basedOn w:val="Normal"/>
    <w:qFormat/>
    <w:rsid w:val="00D94556"/>
    <w:pPr>
      <w:pBdr>
        <w:right w:val="single" w:sz="4" w:space="0" w:color="auto"/>
      </w:pBdr>
      <w:spacing w:before="100" w:beforeAutospacing="1" w:after="100" w:afterAutospacing="1" w:line="259" w:lineRule="auto"/>
      <w:ind w:firstLineChars="200" w:firstLine="200"/>
    </w:pPr>
    <w:rPr>
      <w:rFonts w:ascii="Arial" w:hAnsi="Arial" w:cs="Arial"/>
      <w:lang w:val="en-GB" w:eastAsia="en-GB"/>
    </w:rPr>
  </w:style>
  <w:style w:type="paragraph" w:customStyle="1" w:styleId="xl186">
    <w:name w:val="xl186"/>
    <w:basedOn w:val="Normal"/>
    <w:qFormat/>
    <w:rsid w:val="00D94556"/>
    <w:pPr>
      <w:pBdr>
        <w:right w:val="single" w:sz="4" w:space="0" w:color="auto"/>
      </w:pBdr>
      <w:spacing w:before="100" w:beforeAutospacing="1" w:after="100" w:afterAutospacing="1" w:line="259" w:lineRule="auto"/>
      <w:ind w:firstLineChars="100" w:firstLine="100"/>
    </w:pPr>
    <w:rPr>
      <w:rFonts w:ascii="Arial" w:hAnsi="Arial" w:cs="Arial"/>
      <w:lang w:val="en-GB" w:eastAsia="en-GB"/>
    </w:rPr>
  </w:style>
  <w:style w:type="paragraph" w:customStyle="1" w:styleId="xl187">
    <w:name w:val="xl187"/>
    <w:basedOn w:val="Normal"/>
    <w:qFormat/>
    <w:rsid w:val="00D94556"/>
    <w:pPr>
      <w:pBdr>
        <w:bottom w:val="single" w:sz="4" w:space="0" w:color="auto"/>
        <w:right w:val="single" w:sz="4" w:space="0" w:color="auto"/>
      </w:pBdr>
      <w:spacing w:before="100" w:beforeAutospacing="1" w:after="100" w:afterAutospacing="1" w:line="259" w:lineRule="auto"/>
    </w:pPr>
    <w:rPr>
      <w:rFonts w:ascii="Arial" w:hAnsi="Arial" w:cs="Arial"/>
      <w:lang w:val="en-GB" w:eastAsia="en-GB"/>
    </w:rPr>
  </w:style>
  <w:style w:type="paragraph" w:customStyle="1" w:styleId="xl188">
    <w:name w:val="xl188"/>
    <w:basedOn w:val="Normal"/>
    <w:qFormat/>
    <w:rsid w:val="00D94556"/>
    <w:pPr>
      <w:pBdr>
        <w:right w:val="single" w:sz="4" w:space="0" w:color="auto"/>
      </w:pBdr>
      <w:spacing w:before="100" w:beforeAutospacing="1" w:after="100" w:afterAutospacing="1" w:line="259" w:lineRule="auto"/>
    </w:pPr>
    <w:rPr>
      <w:rFonts w:ascii="Arial" w:hAnsi="Arial" w:cs="Arial"/>
      <w:b/>
      <w:bCs/>
      <w:lang w:val="en-GB" w:eastAsia="en-GB"/>
    </w:rPr>
  </w:style>
  <w:style w:type="character" w:customStyle="1" w:styleId="ft">
    <w:name w:val="ft"/>
    <w:qFormat/>
    <w:rsid w:val="00D94556"/>
    <w:rPr>
      <w:rFonts w:cs="Times New Roman"/>
    </w:rPr>
  </w:style>
  <w:style w:type="paragraph" w:customStyle="1" w:styleId="STANDARDPARAGRAPH">
    <w:name w:val="STANDARD PARAGRAPH"/>
    <w:qFormat/>
    <w:rsid w:val="00D94556"/>
    <w:pPr>
      <w:widowControl w:val="0"/>
      <w:tabs>
        <w:tab w:val="left" w:pos="720"/>
      </w:tabs>
      <w:spacing w:before="240" w:after="240" w:line="260" w:lineRule="exact"/>
      <w:ind w:left="1008"/>
      <w:jc w:val="both"/>
    </w:pPr>
    <w:rPr>
      <w:rFonts w:ascii="Arial" w:hAnsi="Arial"/>
      <w:snapToGrid w:val="0"/>
      <w:sz w:val="22"/>
    </w:rPr>
  </w:style>
  <w:style w:type="paragraph" w:customStyle="1" w:styleId="sectionIIIheader">
    <w:name w:val="section III header"/>
    <w:basedOn w:val="Normal"/>
    <w:qFormat/>
    <w:rsid w:val="00D94556"/>
    <w:pPr>
      <w:spacing w:before="240" w:after="240" w:line="259" w:lineRule="auto"/>
    </w:pPr>
    <w:rPr>
      <w:rFonts w:ascii="Arial Black" w:hAnsi="Arial Black"/>
      <w:szCs w:val="20"/>
      <w:lang w:val="en-GB"/>
    </w:rPr>
  </w:style>
  <w:style w:type="paragraph" w:customStyle="1" w:styleId="CCSbClseHd1">
    <w:name w:val="CCSbClseHd1"/>
    <w:basedOn w:val="Normal"/>
    <w:qFormat/>
    <w:rsid w:val="00D94556"/>
    <w:pPr>
      <w:keepNext/>
      <w:spacing w:before="120" w:after="80" w:line="259" w:lineRule="auto"/>
    </w:pPr>
    <w:rPr>
      <w:caps/>
      <w:snapToGrid w:val="0"/>
      <w:color w:val="000000"/>
      <w:sz w:val="22"/>
      <w:szCs w:val="20"/>
      <w:lang w:val="en-GB"/>
    </w:rPr>
  </w:style>
  <w:style w:type="paragraph" w:customStyle="1" w:styleId="Style12">
    <w:name w:val="Style12"/>
    <w:basedOn w:val="Header3-Paragraph"/>
    <w:link w:val="Style12Char"/>
    <w:qFormat/>
    <w:rsid w:val="00D94556"/>
    <w:pPr>
      <w:numPr>
        <w:numId w:val="154"/>
      </w:numPr>
      <w:tabs>
        <w:tab w:val="left" w:pos="864"/>
      </w:tabs>
      <w:spacing w:before="240" w:line="259" w:lineRule="auto"/>
    </w:pPr>
    <w:rPr>
      <w:rFonts w:ascii="Arial Narrow" w:hAnsi="Arial Narrow"/>
      <w:iCs/>
      <w:sz w:val="24"/>
      <w:szCs w:val="24"/>
      <w:lang w:val="en-GB"/>
    </w:rPr>
  </w:style>
  <w:style w:type="character" w:customStyle="1" w:styleId="Header3-ParagraphChar">
    <w:name w:val="Header 3 - Paragraph Char"/>
    <w:link w:val="Header3-Paragraph"/>
    <w:qFormat/>
    <w:rsid w:val="00D94556"/>
    <w:rPr>
      <w:rFonts w:ascii="Arial" w:hAnsi="Arial"/>
    </w:rPr>
  </w:style>
  <w:style w:type="character" w:customStyle="1" w:styleId="Style12Char">
    <w:name w:val="Style12 Char"/>
    <w:link w:val="Style12"/>
    <w:qFormat/>
    <w:rsid w:val="00D94556"/>
    <w:rPr>
      <w:rFonts w:ascii="Arial Narrow" w:hAnsi="Arial Narrow"/>
      <w:iCs/>
      <w:sz w:val="24"/>
      <w:szCs w:val="24"/>
      <w:lang w:val="en-GB"/>
    </w:rPr>
  </w:style>
  <w:style w:type="paragraph" w:customStyle="1" w:styleId="xl189">
    <w:name w:val="xl189"/>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b/>
      <w:bCs/>
      <w:sz w:val="16"/>
      <w:szCs w:val="16"/>
      <w:u w:val="single"/>
    </w:rPr>
  </w:style>
  <w:style w:type="paragraph" w:customStyle="1" w:styleId="xl190">
    <w:name w:val="xl190"/>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pPr>
    <w:rPr>
      <w:rFonts w:ascii="Tahoma" w:hAnsi="Tahoma" w:cs="Tahoma"/>
      <w:b/>
      <w:bCs/>
      <w:sz w:val="16"/>
      <w:szCs w:val="16"/>
    </w:rPr>
  </w:style>
  <w:style w:type="paragraph" w:customStyle="1" w:styleId="xl191">
    <w:name w:val="xl191"/>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192">
    <w:name w:val="xl192"/>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color w:val="FF0000"/>
      <w:sz w:val="16"/>
      <w:szCs w:val="16"/>
    </w:rPr>
  </w:style>
  <w:style w:type="paragraph" w:customStyle="1" w:styleId="xl193">
    <w:name w:val="xl193"/>
    <w:basedOn w:val="Normal"/>
    <w:qFormat/>
    <w:rsid w:val="00D94556"/>
    <w:pPr>
      <w:spacing w:before="100" w:beforeAutospacing="1" w:after="100" w:afterAutospacing="1" w:line="259" w:lineRule="auto"/>
    </w:pPr>
    <w:rPr>
      <w:rFonts w:ascii="Tahoma" w:hAnsi="Tahoma" w:cs="Tahoma"/>
      <w:b/>
      <w:bCs/>
      <w:sz w:val="16"/>
      <w:szCs w:val="16"/>
    </w:rPr>
  </w:style>
  <w:style w:type="paragraph" w:customStyle="1" w:styleId="xl194">
    <w:name w:val="xl194"/>
    <w:basedOn w:val="Normal"/>
    <w:qFormat/>
    <w:rsid w:val="00D94556"/>
    <w:pPr>
      <w:spacing w:before="100" w:beforeAutospacing="1" w:after="100" w:afterAutospacing="1" w:line="259" w:lineRule="auto"/>
      <w:textAlignment w:val="center"/>
    </w:pPr>
    <w:rPr>
      <w:rFonts w:ascii="Tahoma" w:hAnsi="Tahoma" w:cs="Tahoma"/>
      <w:sz w:val="16"/>
      <w:szCs w:val="16"/>
    </w:rPr>
  </w:style>
  <w:style w:type="paragraph" w:customStyle="1" w:styleId="xl195">
    <w:name w:val="xl195"/>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Tahoma" w:hAnsi="Tahoma" w:cs="Tahoma"/>
      <w:sz w:val="16"/>
      <w:szCs w:val="16"/>
    </w:rPr>
  </w:style>
  <w:style w:type="paragraph" w:customStyle="1" w:styleId="xl196">
    <w:name w:val="xl196"/>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Tahoma" w:hAnsi="Tahoma" w:cs="Tahoma"/>
      <w:sz w:val="16"/>
      <w:szCs w:val="16"/>
    </w:rPr>
  </w:style>
  <w:style w:type="paragraph" w:customStyle="1" w:styleId="xl197">
    <w:name w:val="xl197"/>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Tahoma" w:hAnsi="Tahoma" w:cs="Tahoma"/>
      <w:sz w:val="16"/>
      <w:szCs w:val="16"/>
    </w:rPr>
  </w:style>
  <w:style w:type="paragraph" w:customStyle="1" w:styleId="xl198">
    <w:name w:val="xl198"/>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Tahoma" w:hAnsi="Tahoma" w:cs="Tahoma"/>
      <w:sz w:val="16"/>
      <w:szCs w:val="16"/>
    </w:rPr>
  </w:style>
  <w:style w:type="paragraph" w:customStyle="1" w:styleId="xl199">
    <w:name w:val="xl199"/>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u w:val="single"/>
    </w:rPr>
  </w:style>
  <w:style w:type="paragraph" w:customStyle="1" w:styleId="xl200">
    <w:name w:val="xl200"/>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b/>
      <w:bCs/>
      <w:sz w:val="16"/>
      <w:szCs w:val="16"/>
      <w:u w:val="single"/>
    </w:rPr>
  </w:style>
  <w:style w:type="paragraph" w:customStyle="1" w:styleId="xl201">
    <w:name w:val="xl201"/>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b/>
      <w:bCs/>
      <w:sz w:val="16"/>
      <w:szCs w:val="16"/>
    </w:rPr>
  </w:style>
  <w:style w:type="paragraph" w:customStyle="1" w:styleId="xl202">
    <w:name w:val="xl202"/>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03">
    <w:name w:val="xl203"/>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04">
    <w:name w:val="xl204"/>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05">
    <w:name w:val="xl205"/>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color w:val="000000"/>
      <w:sz w:val="16"/>
      <w:szCs w:val="16"/>
    </w:rPr>
  </w:style>
  <w:style w:type="paragraph" w:customStyle="1" w:styleId="xl206">
    <w:name w:val="xl206"/>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07">
    <w:name w:val="xl207"/>
    <w:basedOn w:val="Normal"/>
    <w:qFormat/>
    <w:rsid w:val="00D94556"/>
    <w:pPr>
      <w:pBdr>
        <w:left w:val="single" w:sz="4" w:space="0" w:color="auto"/>
        <w:right w:val="single" w:sz="4" w:space="0" w:color="auto"/>
      </w:pBdr>
      <w:spacing w:before="100" w:beforeAutospacing="1" w:after="100" w:afterAutospacing="1" w:line="259" w:lineRule="auto"/>
      <w:jc w:val="right"/>
    </w:pPr>
    <w:rPr>
      <w:rFonts w:ascii="Tahoma" w:hAnsi="Tahoma" w:cs="Tahoma"/>
      <w:sz w:val="16"/>
      <w:szCs w:val="16"/>
    </w:rPr>
  </w:style>
  <w:style w:type="paragraph" w:customStyle="1" w:styleId="xl208">
    <w:name w:val="xl208"/>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09">
    <w:name w:val="xl209"/>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pPr>
    <w:rPr>
      <w:rFonts w:ascii="Tahoma" w:hAnsi="Tahoma" w:cs="Tahoma"/>
      <w:b/>
      <w:bCs/>
      <w:sz w:val="16"/>
      <w:szCs w:val="16"/>
    </w:rPr>
  </w:style>
  <w:style w:type="paragraph" w:customStyle="1" w:styleId="xl210">
    <w:name w:val="xl210"/>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pPr>
    <w:rPr>
      <w:rFonts w:ascii="Tahoma" w:hAnsi="Tahoma" w:cs="Tahoma"/>
      <w:b/>
      <w:bCs/>
      <w:sz w:val="16"/>
      <w:szCs w:val="16"/>
    </w:rPr>
  </w:style>
  <w:style w:type="paragraph" w:customStyle="1" w:styleId="xl211">
    <w:name w:val="xl211"/>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pPr>
    <w:rPr>
      <w:rFonts w:ascii="Tahoma" w:hAnsi="Tahoma" w:cs="Tahoma"/>
      <w:b/>
      <w:bCs/>
      <w:sz w:val="16"/>
      <w:szCs w:val="16"/>
    </w:rPr>
  </w:style>
  <w:style w:type="paragraph" w:customStyle="1" w:styleId="xl212">
    <w:name w:val="xl212"/>
    <w:basedOn w:val="Normal"/>
    <w:qFormat/>
    <w:rsid w:val="00D94556"/>
    <w:pPr>
      <w:pBdr>
        <w:left w:val="single" w:sz="4" w:space="0" w:color="auto"/>
        <w:right w:val="single" w:sz="4" w:space="0" w:color="auto"/>
      </w:pBdr>
      <w:spacing w:before="100" w:beforeAutospacing="1" w:after="100" w:afterAutospacing="1" w:line="259" w:lineRule="auto"/>
      <w:jc w:val="right"/>
    </w:pPr>
    <w:rPr>
      <w:rFonts w:ascii="Tahoma" w:hAnsi="Tahoma" w:cs="Tahoma"/>
      <w:sz w:val="16"/>
      <w:szCs w:val="16"/>
    </w:rPr>
  </w:style>
  <w:style w:type="paragraph" w:customStyle="1" w:styleId="xl213">
    <w:name w:val="xl213"/>
    <w:basedOn w:val="Normal"/>
    <w:qFormat/>
    <w:rsid w:val="00D94556"/>
    <w:pPr>
      <w:spacing w:before="100" w:beforeAutospacing="1" w:after="100" w:afterAutospacing="1" w:line="259" w:lineRule="auto"/>
      <w:jc w:val="center"/>
    </w:pPr>
    <w:rPr>
      <w:rFonts w:ascii="Tahoma" w:hAnsi="Tahoma" w:cs="Tahoma"/>
      <w:sz w:val="16"/>
      <w:szCs w:val="16"/>
    </w:rPr>
  </w:style>
  <w:style w:type="paragraph" w:customStyle="1" w:styleId="xl214">
    <w:name w:val="xl214"/>
    <w:basedOn w:val="Normal"/>
    <w:qFormat/>
    <w:rsid w:val="00D94556"/>
    <w:pPr>
      <w:spacing w:before="100" w:beforeAutospacing="1" w:after="100" w:afterAutospacing="1" w:line="259" w:lineRule="auto"/>
    </w:pPr>
    <w:rPr>
      <w:rFonts w:ascii="Tahoma" w:hAnsi="Tahoma" w:cs="Tahoma"/>
      <w:b/>
      <w:bCs/>
      <w:sz w:val="16"/>
      <w:szCs w:val="16"/>
      <w:u w:val="single"/>
    </w:rPr>
  </w:style>
  <w:style w:type="paragraph" w:customStyle="1" w:styleId="xl215">
    <w:name w:val="xl215"/>
    <w:basedOn w:val="Normal"/>
    <w:qFormat/>
    <w:rsid w:val="00D94556"/>
    <w:pPr>
      <w:spacing w:before="100" w:beforeAutospacing="1" w:after="100" w:afterAutospacing="1" w:line="259" w:lineRule="auto"/>
      <w:jc w:val="center"/>
      <w:textAlignment w:val="center"/>
    </w:pPr>
    <w:rPr>
      <w:rFonts w:ascii="Tahoma" w:hAnsi="Tahoma" w:cs="Tahoma"/>
      <w:sz w:val="16"/>
      <w:szCs w:val="16"/>
    </w:rPr>
  </w:style>
  <w:style w:type="paragraph" w:customStyle="1" w:styleId="xl216">
    <w:name w:val="xl216"/>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ahoma" w:hAnsi="Tahoma" w:cs="Tahoma"/>
      <w:b/>
      <w:bCs/>
      <w:sz w:val="16"/>
      <w:szCs w:val="16"/>
    </w:rPr>
  </w:style>
  <w:style w:type="paragraph" w:customStyle="1" w:styleId="xl217">
    <w:name w:val="xl217"/>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ahoma" w:hAnsi="Tahoma" w:cs="Tahoma"/>
      <w:b/>
      <w:bCs/>
      <w:sz w:val="16"/>
      <w:szCs w:val="16"/>
    </w:rPr>
  </w:style>
  <w:style w:type="paragraph" w:customStyle="1" w:styleId="xl218">
    <w:name w:val="xl218"/>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ahoma" w:hAnsi="Tahoma" w:cs="Tahoma"/>
      <w:b/>
      <w:bCs/>
      <w:sz w:val="16"/>
      <w:szCs w:val="16"/>
    </w:rPr>
  </w:style>
  <w:style w:type="paragraph" w:customStyle="1" w:styleId="xl219">
    <w:name w:val="xl219"/>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ahoma" w:hAnsi="Tahoma" w:cs="Tahoma"/>
      <w:b/>
      <w:bCs/>
      <w:sz w:val="16"/>
      <w:szCs w:val="16"/>
    </w:rPr>
  </w:style>
  <w:style w:type="paragraph" w:customStyle="1" w:styleId="xl220">
    <w:name w:val="xl220"/>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1">
    <w:name w:val="xl221"/>
    <w:basedOn w:val="Normal"/>
    <w:qFormat/>
    <w:rsid w:val="00D94556"/>
    <w:pPr>
      <w:spacing w:before="100" w:beforeAutospacing="1" w:after="100" w:afterAutospacing="1" w:line="259" w:lineRule="auto"/>
    </w:pPr>
    <w:rPr>
      <w:rFonts w:ascii="Tahoma" w:hAnsi="Tahoma" w:cs="Tahoma"/>
      <w:sz w:val="16"/>
      <w:szCs w:val="16"/>
    </w:rPr>
  </w:style>
  <w:style w:type="paragraph" w:customStyle="1" w:styleId="xl222">
    <w:name w:val="xl222"/>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3">
    <w:name w:val="xl223"/>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b/>
      <w:bCs/>
      <w:sz w:val="16"/>
      <w:szCs w:val="16"/>
      <w:u w:val="single"/>
    </w:rPr>
  </w:style>
  <w:style w:type="paragraph" w:customStyle="1" w:styleId="xl224">
    <w:name w:val="xl224"/>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5">
    <w:name w:val="xl225"/>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6">
    <w:name w:val="xl226"/>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7">
    <w:name w:val="xl227"/>
    <w:basedOn w:val="Normal"/>
    <w:qFormat/>
    <w:rsid w:val="00D94556"/>
    <w:pPr>
      <w:pBdr>
        <w:lef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8">
    <w:name w:val="xl228"/>
    <w:basedOn w:val="Normal"/>
    <w:qFormat/>
    <w:rsid w:val="00D94556"/>
    <w:pPr>
      <w:pBdr>
        <w:lef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29">
    <w:name w:val="xl229"/>
    <w:basedOn w:val="Normal"/>
    <w:qFormat/>
    <w:rsid w:val="00D94556"/>
    <w:pPr>
      <w:spacing w:before="100" w:beforeAutospacing="1" w:after="100" w:afterAutospacing="1" w:line="259" w:lineRule="auto"/>
      <w:jc w:val="center"/>
    </w:pPr>
    <w:rPr>
      <w:rFonts w:ascii="Tahoma" w:hAnsi="Tahoma" w:cs="Tahoma"/>
      <w:b/>
      <w:bCs/>
      <w:sz w:val="16"/>
      <w:szCs w:val="16"/>
    </w:rPr>
  </w:style>
  <w:style w:type="paragraph" w:customStyle="1" w:styleId="xl230">
    <w:name w:val="xl230"/>
    <w:basedOn w:val="Normal"/>
    <w:qFormat/>
    <w:rsid w:val="00D94556"/>
    <w:pPr>
      <w:spacing w:before="100" w:beforeAutospacing="1" w:after="100" w:afterAutospacing="1" w:line="259" w:lineRule="auto"/>
      <w:jc w:val="center"/>
    </w:pPr>
    <w:rPr>
      <w:rFonts w:ascii="Tahoma" w:hAnsi="Tahoma" w:cs="Tahoma"/>
      <w:i/>
      <w:iCs/>
      <w:sz w:val="16"/>
      <w:szCs w:val="16"/>
      <w:u w:val="single"/>
    </w:rPr>
  </w:style>
  <w:style w:type="paragraph" w:customStyle="1" w:styleId="xl231">
    <w:name w:val="xl231"/>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sz w:val="16"/>
      <w:szCs w:val="16"/>
    </w:rPr>
  </w:style>
  <w:style w:type="paragraph" w:customStyle="1" w:styleId="xl232">
    <w:name w:val="xl232"/>
    <w:basedOn w:val="Normal"/>
    <w:qFormat/>
    <w:rsid w:val="00D94556"/>
    <w:pPr>
      <w:spacing w:before="100" w:beforeAutospacing="1" w:after="100" w:afterAutospacing="1" w:line="259" w:lineRule="auto"/>
    </w:pPr>
    <w:rPr>
      <w:rFonts w:ascii="Tahoma" w:hAnsi="Tahoma" w:cs="Tahoma"/>
      <w:sz w:val="16"/>
      <w:szCs w:val="16"/>
    </w:rPr>
  </w:style>
  <w:style w:type="paragraph" w:customStyle="1" w:styleId="xl233">
    <w:name w:val="xl233"/>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b/>
      <w:bCs/>
      <w:sz w:val="16"/>
      <w:szCs w:val="16"/>
    </w:rPr>
  </w:style>
  <w:style w:type="paragraph" w:customStyle="1" w:styleId="xl234">
    <w:name w:val="xl234"/>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b/>
      <w:bCs/>
      <w:sz w:val="16"/>
      <w:szCs w:val="16"/>
    </w:rPr>
  </w:style>
  <w:style w:type="paragraph" w:customStyle="1" w:styleId="xl235">
    <w:name w:val="xl235"/>
    <w:basedOn w:val="Normal"/>
    <w:qFormat/>
    <w:rsid w:val="00D94556"/>
    <w:pPr>
      <w:spacing w:before="100" w:beforeAutospacing="1" w:after="100" w:afterAutospacing="1" w:line="259" w:lineRule="auto"/>
    </w:pPr>
    <w:rPr>
      <w:rFonts w:ascii="Tahoma" w:hAnsi="Tahoma" w:cs="Tahoma"/>
      <w:sz w:val="16"/>
      <w:szCs w:val="16"/>
    </w:rPr>
  </w:style>
  <w:style w:type="paragraph" w:customStyle="1" w:styleId="xl236">
    <w:name w:val="xl236"/>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Tahoma" w:hAnsi="Tahoma" w:cs="Tahoma"/>
      <w:b/>
      <w:bCs/>
      <w:sz w:val="16"/>
      <w:szCs w:val="16"/>
    </w:rPr>
  </w:style>
  <w:style w:type="paragraph" w:customStyle="1" w:styleId="xl237">
    <w:name w:val="xl237"/>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b/>
      <w:bCs/>
      <w:sz w:val="16"/>
      <w:szCs w:val="16"/>
      <w:u w:val="single"/>
    </w:rPr>
  </w:style>
  <w:style w:type="paragraph" w:customStyle="1" w:styleId="xl238">
    <w:name w:val="xl238"/>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b/>
      <w:bCs/>
      <w:i/>
      <w:iCs/>
      <w:sz w:val="16"/>
      <w:szCs w:val="16"/>
    </w:rPr>
  </w:style>
  <w:style w:type="paragraph" w:customStyle="1" w:styleId="xl239">
    <w:name w:val="xl239"/>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i/>
      <w:iCs/>
      <w:sz w:val="16"/>
      <w:szCs w:val="16"/>
      <w:u w:val="single"/>
    </w:rPr>
  </w:style>
  <w:style w:type="paragraph" w:customStyle="1" w:styleId="xl240">
    <w:name w:val="xl240"/>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41">
    <w:name w:val="xl241"/>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i/>
      <w:iCs/>
      <w:sz w:val="16"/>
      <w:szCs w:val="16"/>
      <w:u w:val="single"/>
    </w:rPr>
  </w:style>
  <w:style w:type="paragraph" w:customStyle="1" w:styleId="xl242">
    <w:name w:val="xl242"/>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43">
    <w:name w:val="xl243"/>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44">
    <w:name w:val="xl244"/>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b/>
      <w:bCs/>
      <w:sz w:val="16"/>
      <w:szCs w:val="16"/>
    </w:rPr>
  </w:style>
  <w:style w:type="paragraph" w:customStyle="1" w:styleId="xl245">
    <w:name w:val="xl245"/>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Tahoma" w:hAnsi="Tahoma" w:cs="Tahoma"/>
      <w:i/>
      <w:iCs/>
      <w:color w:val="000000"/>
      <w:sz w:val="16"/>
      <w:szCs w:val="16"/>
      <w:u w:val="single"/>
    </w:rPr>
  </w:style>
  <w:style w:type="paragraph" w:customStyle="1" w:styleId="xl246">
    <w:name w:val="xl246"/>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47">
    <w:name w:val="xl247"/>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i/>
      <w:iCs/>
      <w:sz w:val="16"/>
      <w:szCs w:val="16"/>
      <w:u w:val="single"/>
    </w:rPr>
  </w:style>
  <w:style w:type="paragraph" w:customStyle="1" w:styleId="xl248">
    <w:name w:val="xl248"/>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49">
    <w:name w:val="xl249"/>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i/>
      <w:iCs/>
      <w:sz w:val="16"/>
      <w:szCs w:val="16"/>
      <w:u w:val="single"/>
    </w:rPr>
  </w:style>
  <w:style w:type="paragraph" w:customStyle="1" w:styleId="xl250">
    <w:name w:val="xl250"/>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sz w:val="16"/>
      <w:szCs w:val="16"/>
    </w:rPr>
  </w:style>
  <w:style w:type="paragraph" w:customStyle="1" w:styleId="xl251">
    <w:name w:val="xl251"/>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b/>
      <w:bCs/>
      <w:i/>
      <w:iCs/>
      <w:sz w:val="16"/>
      <w:szCs w:val="16"/>
      <w:u w:val="single"/>
    </w:rPr>
  </w:style>
  <w:style w:type="paragraph" w:customStyle="1" w:styleId="xl252">
    <w:name w:val="xl252"/>
    <w:basedOn w:val="Normal"/>
    <w:qFormat/>
    <w:rsid w:val="00D94556"/>
    <w:pPr>
      <w:pBdr>
        <w:left w:val="single" w:sz="4" w:space="0" w:color="auto"/>
      </w:pBdr>
      <w:spacing w:before="100" w:beforeAutospacing="1" w:after="100" w:afterAutospacing="1" w:line="259" w:lineRule="auto"/>
    </w:pPr>
    <w:rPr>
      <w:rFonts w:ascii="Tahoma" w:hAnsi="Tahoma" w:cs="Tahoma"/>
      <w:i/>
      <w:iCs/>
      <w:sz w:val="16"/>
      <w:szCs w:val="16"/>
      <w:u w:val="single"/>
    </w:rPr>
  </w:style>
  <w:style w:type="paragraph" w:customStyle="1" w:styleId="xl253">
    <w:name w:val="xl253"/>
    <w:basedOn w:val="Normal"/>
    <w:qFormat/>
    <w:rsid w:val="00D94556"/>
    <w:pPr>
      <w:pBdr>
        <w:left w:val="single" w:sz="4" w:space="0" w:color="auto"/>
      </w:pBdr>
      <w:spacing w:before="100" w:beforeAutospacing="1" w:after="100" w:afterAutospacing="1" w:line="259" w:lineRule="auto"/>
    </w:pPr>
    <w:rPr>
      <w:rFonts w:ascii="Tahoma" w:hAnsi="Tahoma" w:cs="Tahoma"/>
      <w:sz w:val="16"/>
      <w:szCs w:val="16"/>
    </w:rPr>
  </w:style>
  <w:style w:type="paragraph" w:customStyle="1" w:styleId="xl254">
    <w:name w:val="xl254"/>
    <w:basedOn w:val="Normal"/>
    <w:qFormat/>
    <w:rsid w:val="00D94556"/>
    <w:pPr>
      <w:spacing w:before="100" w:beforeAutospacing="1" w:after="100" w:afterAutospacing="1" w:line="259" w:lineRule="auto"/>
    </w:pPr>
    <w:rPr>
      <w:rFonts w:ascii="Tahoma" w:hAnsi="Tahoma" w:cs="Tahoma"/>
      <w:sz w:val="16"/>
      <w:szCs w:val="16"/>
    </w:rPr>
  </w:style>
  <w:style w:type="paragraph" w:customStyle="1" w:styleId="xl255">
    <w:name w:val="xl255"/>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Tahoma" w:hAnsi="Tahoma" w:cs="Tahoma"/>
      <w:b/>
      <w:bCs/>
      <w:sz w:val="16"/>
      <w:szCs w:val="16"/>
    </w:rPr>
  </w:style>
  <w:style w:type="paragraph" w:customStyle="1" w:styleId="xl256">
    <w:name w:val="xl256"/>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pPr>
    <w:rPr>
      <w:rFonts w:ascii="Tahoma" w:hAnsi="Tahoma" w:cs="Tahoma"/>
      <w:b/>
      <w:bCs/>
      <w:sz w:val="16"/>
      <w:szCs w:val="16"/>
      <w:u w:val="single"/>
    </w:rPr>
  </w:style>
  <w:style w:type="paragraph" w:customStyle="1" w:styleId="xl257">
    <w:name w:val="xl257"/>
    <w:basedOn w:val="Normal"/>
    <w:qFormat/>
    <w:rsid w:val="00D94556"/>
    <w:pPr>
      <w:pBdr>
        <w:left w:val="single" w:sz="4" w:space="0" w:color="auto"/>
        <w:bottom w:val="single" w:sz="4" w:space="0" w:color="auto"/>
        <w:right w:val="single" w:sz="4" w:space="0" w:color="auto"/>
      </w:pBdr>
      <w:spacing w:before="100" w:beforeAutospacing="1" w:after="100" w:afterAutospacing="1" w:line="259" w:lineRule="auto"/>
      <w:jc w:val="center"/>
    </w:pPr>
    <w:rPr>
      <w:rFonts w:ascii="Tahoma" w:hAnsi="Tahoma" w:cs="Tahoma"/>
      <w:color w:val="FF0000"/>
      <w:sz w:val="16"/>
      <w:szCs w:val="16"/>
    </w:rPr>
  </w:style>
  <w:style w:type="paragraph" w:customStyle="1" w:styleId="xl258">
    <w:name w:val="xl258"/>
    <w:basedOn w:val="Normal"/>
    <w:qFormat/>
    <w:rsid w:val="00D94556"/>
    <w:pPr>
      <w:pBdr>
        <w:left w:val="single" w:sz="4" w:space="0" w:color="auto"/>
        <w:right w:val="single" w:sz="4" w:space="0" w:color="auto"/>
      </w:pBdr>
      <w:spacing w:before="100" w:beforeAutospacing="1" w:after="100" w:afterAutospacing="1" w:line="259" w:lineRule="auto"/>
    </w:pPr>
    <w:rPr>
      <w:rFonts w:ascii="Tahoma" w:hAnsi="Tahoma" w:cs="Tahoma"/>
      <w:b/>
      <w:bCs/>
      <w:i/>
      <w:iCs/>
      <w:sz w:val="16"/>
      <w:szCs w:val="16"/>
      <w:u w:val="single"/>
    </w:rPr>
  </w:style>
  <w:style w:type="character" w:customStyle="1" w:styleId="Heading1Char">
    <w:name w:val="Heading 1 Char"/>
    <w:aliases w:val="Document Header1 Char"/>
    <w:basedOn w:val="DefaultParagraphFont"/>
    <w:link w:val="Heading1"/>
    <w:uiPriority w:val="1"/>
    <w:qFormat/>
    <w:rsid w:val="00D94556"/>
    <w:rPr>
      <w:rFonts w:ascii="Arial" w:hAnsi="Arial" w:cs="Arial"/>
      <w:b/>
      <w:szCs w:val="24"/>
    </w:rPr>
  </w:style>
  <w:style w:type="character" w:customStyle="1" w:styleId="Heading6Char">
    <w:name w:val="Heading 6 Char"/>
    <w:basedOn w:val="DefaultParagraphFont"/>
    <w:link w:val="Heading6"/>
    <w:qFormat/>
    <w:rsid w:val="00D94556"/>
    <w:rPr>
      <w:rFonts w:ascii="Arial" w:hAnsi="Arial"/>
      <w:i/>
      <w:sz w:val="22"/>
    </w:rPr>
  </w:style>
  <w:style w:type="character" w:customStyle="1" w:styleId="Heading7Char">
    <w:name w:val="Heading 7 Char"/>
    <w:basedOn w:val="DefaultParagraphFont"/>
    <w:link w:val="Heading7"/>
    <w:qFormat/>
    <w:rsid w:val="00D94556"/>
    <w:rPr>
      <w:rFonts w:ascii="Arial" w:hAnsi="Arial"/>
    </w:rPr>
  </w:style>
  <w:style w:type="character" w:customStyle="1" w:styleId="Heading8Char">
    <w:name w:val="Heading 8 Char"/>
    <w:basedOn w:val="DefaultParagraphFont"/>
    <w:link w:val="Heading8"/>
    <w:qFormat/>
    <w:rsid w:val="00D94556"/>
    <w:rPr>
      <w:rFonts w:ascii="Arial" w:hAnsi="Arial"/>
      <w:i/>
    </w:rPr>
  </w:style>
  <w:style w:type="character" w:customStyle="1" w:styleId="Heading9Char">
    <w:name w:val="Heading 9 Char"/>
    <w:basedOn w:val="DefaultParagraphFont"/>
    <w:link w:val="Heading9"/>
    <w:qFormat/>
    <w:rsid w:val="00D94556"/>
    <w:rPr>
      <w:rFonts w:ascii="Arial" w:hAnsi="Arial"/>
      <w:b/>
      <w:i/>
      <w:sz w:val="18"/>
    </w:rPr>
  </w:style>
  <w:style w:type="paragraph" w:customStyle="1" w:styleId="NoSpacing1">
    <w:name w:val="No Spacing1"/>
    <w:link w:val="NoSpacingChar"/>
    <w:uiPriority w:val="1"/>
    <w:qFormat/>
    <w:rsid w:val="00D94556"/>
    <w:pPr>
      <w:spacing w:after="160" w:line="259" w:lineRule="auto"/>
    </w:pPr>
    <w:rPr>
      <w:sz w:val="22"/>
      <w:szCs w:val="22"/>
      <w:lang w:val="en-GB"/>
    </w:rPr>
  </w:style>
  <w:style w:type="character" w:customStyle="1" w:styleId="BalloonTextChar">
    <w:name w:val="Balloon Text Char"/>
    <w:basedOn w:val="DefaultParagraphFont"/>
    <w:link w:val="BalloonText"/>
    <w:uiPriority w:val="99"/>
    <w:semiHidden/>
    <w:qFormat/>
    <w:rsid w:val="00D94556"/>
    <w:rPr>
      <w:rFonts w:ascii="Tahoma" w:hAnsi="Tahoma" w:cs="Tahoma"/>
      <w:sz w:val="16"/>
      <w:szCs w:val="16"/>
      <w:lang w:val="es-ES_tradnl"/>
    </w:rPr>
  </w:style>
  <w:style w:type="paragraph" w:customStyle="1" w:styleId="font8">
    <w:name w:val="font8"/>
    <w:basedOn w:val="Normal"/>
    <w:qFormat/>
    <w:rsid w:val="00D94556"/>
    <w:pPr>
      <w:spacing w:before="100" w:beforeAutospacing="1" w:after="100" w:afterAutospacing="1" w:line="259" w:lineRule="auto"/>
    </w:pPr>
    <w:rPr>
      <w:rFonts w:ascii="Arial Narrow" w:hAnsi="Arial Narrow"/>
      <w:color w:val="000000"/>
      <w:sz w:val="20"/>
      <w:szCs w:val="20"/>
      <w:u w:val="single"/>
    </w:rPr>
  </w:style>
  <w:style w:type="paragraph" w:customStyle="1" w:styleId="font9">
    <w:name w:val="font9"/>
    <w:basedOn w:val="Normal"/>
    <w:qFormat/>
    <w:rsid w:val="00D94556"/>
    <w:pPr>
      <w:spacing w:before="100" w:beforeAutospacing="1" w:after="100" w:afterAutospacing="1" w:line="259" w:lineRule="auto"/>
    </w:pPr>
    <w:rPr>
      <w:rFonts w:ascii="Arial Narrow" w:hAnsi="Arial Narrow"/>
      <w:color w:val="000000"/>
      <w:sz w:val="20"/>
      <w:szCs w:val="20"/>
    </w:rPr>
  </w:style>
  <w:style w:type="paragraph" w:customStyle="1" w:styleId="font10">
    <w:name w:val="font10"/>
    <w:basedOn w:val="Normal"/>
    <w:qFormat/>
    <w:rsid w:val="00D94556"/>
    <w:pPr>
      <w:spacing w:before="100" w:beforeAutospacing="1" w:after="100" w:afterAutospacing="1" w:line="259" w:lineRule="auto"/>
    </w:pPr>
    <w:rPr>
      <w:rFonts w:ascii="Arial Narrow" w:hAnsi="Arial Narrow"/>
      <w:color w:val="000000"/>
      <w:sz w:val="20"/>
      <w:szCs w:val="20"/>
      <w:u w:val="single"/>
    </w:rPr>
  </w:style>
  <w:style w:type="character" w:customStyle="1" w:styleId="rphighlightallclass">
    <w:name w:val="rphighlightallclass"/>
    <w:basedOn w:val="DefaultParagraphFont"/>
    <w:qFormat/>
    <w:rsid w:val="00D94556"/>
  </w:style>
  <w:style w:type="paragraph" w:customStyle="1" w:styleId="font11">
    <w:name w:val="font11"/>
    <w:basedOn w:val="Normal"/>
    <w:qFormat/>
    <w:rsid w:val="00D94556"/>
    <w:pPr>
      <w:spacing w:before="100" w:beforeAutospacing="1" w:after="100" w:afterAutospacing="1" w:line="259" w:lineRule="auto"/>
    </w:pPr>
    <w:rPr>
      <w:rFonts w:ascii="Arial Narrow" w:hAnsi="Arial Narrow"/>
      <w:sz w:val="20"/>
      <w:szCs w:val="20"/>
    </w:rPr>
  </w:style>
  <w:style w:type="paragraph" w:customStyle="1" w:styleId="font12">
    <w:name w:val="font12"/>
    <w:basedOn w:val="Normal"/>
    <w:qFormat/>
    <w:rsid w:val="00D94556"/>
    <w:pPr>
      <w:spacing w:before="100" w:beforeAutospacing="1" w:after="100" w:afterAutospacing="1" w:line="259" w:lineRule="auto"/>
    </w:pPr>
    <w:rPr>
      <w:rFonts w:ascii="Arial Narrow" w:hAnsi="Arial Narrow"/>
      <w:sz w:val="20"/>
      <w:szCs w:val="20"/>
    </w:rPr>
  </w:style>
  <w:style w:type="paragraph" w:customStyle="1" w:styleId="font13">
    <w:name w:val="font13"/>
    <w:basedOn w:val="Normal"/>
    <w:qFormat/>
    <w:rsid w:val="00D94556"/>
    <w:pPr>
      <w:spacing w:before="100" w:beforeAutospacing="1" w:after="100" w:afterAutospacing="1" w:line="259" w:lineRule="auto"/>
    </w:pPr>
    <w:rPr>
      <w:rFonts w:ascii="Arial Narrow" w:hAnsi="Arial Narrow"/>
      <w:color w:val="000000"/>
      <w:sz w:val="20"/>
      <w:szCs w:val="20"/>
    </w:rPr>
  </w:style>
  <w:style w:type="paragraph" w:customStyle="1" w:styleId="xl259">
    <w:name w:val="xl259"/>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Arial Narrow" w:hAnsi="Arial Narrow"/>
      <w:sz w:val="20"/>
      <w:szCs w:val="20"/>
    </w:rPr>
  </w:style>
  <w:style w:type="paragraph" w:customStyle="1" w:styleId="xl260">
    <w:name w:val="xl260"/>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both"/>
      <w:textAlignment w:val="center"/>
    </w:pPr>
    <w:rPr>
      <w:rFonts w:ascii="Arial Narrow" w:hAnsi="Arial Narrow"/>
      <w:sz w:val="20"/>
      <w:szCs w:val="20"/>
    </w:rPr>
  </w:style>
  <w:style w:type="paragraph" w:customStyle="1" w:styleId="xl261">
    <w:name w:val="xl261"/>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Narrow" w:hAnsi="Arial Narrow"/>
      <w:sz w:val="20"/>
      <w:szCs w:val="20"/>
    </w:rPr>
  </w:style>
  <w:style w:type="paragraph" w:customStyle="1" w:styleId="xl262">
    <w:name w:val="xl262"/>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Narrow" w:hAnsi="Arial Narrow"/>
      <w:sz w:val="20"/>
      <w:szCs w:val="20"/>
    </w:rPr>
  </w:style>
  <w:style w:type="paragraph" w:customStyle="1" w:styleId="xl263">
    <w:name w:val="xl263"/>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both"/>
      <w:textAlignment w:val="center"/>
    </w:pPr>
    <w:rPr>
      <w:rFonts w:ascii="Arial Narrow" w:hAnsi="Arial Narrow"/>
      <w:b/>
      <w:bCs/>
      <w:sz w:val="20"/>
      <w:szCs w:val="20"/>
      <w:u w:val="single"/>
    </w:rPr>
  </w:style>
  <w:style w:type="paragraph" w:customStyle="1" w:styleId="xl264">
    <w:name w:val="xl264"/>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Narrow" w:hAnsi="Arial Narrow"/>
      <w:sz w:val="20"/>
      <w:szCs w:val="20"/>
    </w:rPr>
  </w:style>
  <w:style w:type="paragraph" w:customStyle="1" w:styleId="xl265">
    <w:name w:val="xl265"/>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Arial Narrow" w:hAnsi="Arial Narrow"/>
      <w:sz w:val="20"/>
      <w:szCs w:val="20"/>
    </w:rPr>
  </w:style>
  <w:style w:type="paragraph" w:customStyle="1" w:styleId="xl266">
    <w:name w:val="xl266"/>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Arial Narrow" w:hAnsi="Arial Narrow"/>
      <w:sz w:val="20"/>
      <w:szCs w:val="20"/>
    </w:rPr>
  </w:style>
  <w:style w:type="paragraph" w:customStyle="1" w:styleId="xl267">
    <w:name w:val="xl267"/>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both"/>
      <w:textAlignment w:val="center"/>
    </w:pPr>
    <w:rPr>
      <w:rFonts w:ascii="Arial Narrow" w:hAnsi="Arial Narrow"/>
      <w:sz w:val="20"/>
      <w:szCs w:val="20"/>
      <w:u w:val="single"/>
    </w:rPr>
  </w:style>
  <w:style w:type="paragraph" w:customStyle="1" w:styleId="xl268">
    <w:name w:val="xl268"/>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Narrow" w:hAnsi="Arial Narrow"/>
      <w:sz w:val="20"/>
      <w:szCs w:val="20"/>
      <w:u w:val="single"/>
    </w:rPr>
  </w:style>
  <w:style w:type="paragraph" w:customStyle="1" w:styleId="xl269">
    <w:name w:val="xl269"/>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both"/>
      <w:textAlignment w:val="center"/>
    </w:pPr>
    <w:rPr>
      <w:rFonts w:ascii="Arial Narrow" w:hAnsi="Arial Narrow"/>
      <w:sz w:val="20"/>
      <w:szCs w:val="20"/>
      <w:u w:val="single"/>
    </w:rPr>
  </w:style>
  <w:style w:type="paragraph" w:customStyle="1" w:styleId="xl270">
    <w:name w:val="xl270"/>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Narrow" w:hAnsi="Arial Narrow"/>
      <w:sz w:val="20"/>
      <w:szCs w:val="20"/>
      <w:u w:val="single"/>
    </w:rPr>
  </w:style>
  <w:style w:type="paragraph" w:customStyle="1" w:styleId="xl271">
    <w:name w:val="xl271"/>
    <w:basedOn w:val="Normal"/>
    <w:qFormat/>
    <w:rsid w:val="00D94556"/>
    <w:pPr>
      <w:pBdr>
        <w:top w:val="single" w:sz="4" w:space="0" w:color="auto"/>
        <w:left w:val="single" w:sz="4" w:space="0" w:color="auto"/>
        <w:bottom w:val="single" w:sz="4" w:space="0" w:color="auto"/>
        <w:right w:val="single" w:sz="4" w:space="8" w:color="auto"/>
      </w:pBdr>
      <w:spacing w:before="100" w:beforeAutospacing="1" w:after="100" w:afterAutospacing="1" w:line="259" w:lineRule="auto"/>
      <w:ind w:firstLineChars="100" w:firstLine="100"/>
      <w:jc w:val="right"/>
      <w:textAlignment w:val="center"/>
    </w:pPr>
    <w:rPr>
      <w:rFonts w:ascii="Arial Narrow" w:hAnsi="Arial Narrow"/>
      <w:sz w:val="20"/>
      <w:szCs w:val="20"/>
    </w:rPr>
  </w:style>
  <w:style w:type="paragraph" w:customStyle="1" w:styleId="xl272">
    <w:name w:val="xl272"/>
    <w:basedOn w:val="Normal"/>
    <w:qFormat/>
    <w:rsid w:val="00D94556"/>
    <w:pPr>
      <w:pBdr>
        <w:top w:val="single" w:sz="4" w:space="0" w:color="auto"/>
        <w:left w:val="single" w:sz="4" w:space="0" w:color="auto"/>
        <w:bottom w:val="single" w:sz="4" w:space="0" w:color="auto"/>
        <w:right w:val="single" w:sz="4" w:space="8" w:color="auto"/>
      </w:pBdr>
      <w:spacing w:before="100" w:beforeAutospacing="1" w:after="100" w:afterAutospacing="1" w:line="259" w:lineRule="auto"/>
      <w:ind w:firstLineChars="100" w:firstLine="100"/>
      <w:jc w:val="right"/>
      <w:textAlignment w:val="center"/>
    </w:pPr>
    <w:rPr>
      <w:rFonts w:ascii="Arial Narrow" w:hAnsi="Arial Narrow"/>
      <w:sz w:val="20"/>
      <w:szCs w:val="20"/>
    </w:rPr>
  </w:style>
  <w:style w:type="paragraph" w:customStyle="1" w:styleId="xl273">
    <w:name w:val="xl273"/>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sz w:val="20"/>
      <w:szCs w:val="20"/>
    </w:rPr>
  </w:style>
  <w:style w:type="paragraph" w:customStyle="1" w:styleId="xl71">
    <w:name w:val="xl71"/>
    <w:basedOn w:val="Normal"/>
    <w:qFormat/>
    <w:rsid w:val="00D94556"/>
    <w:pPr>
      <w:spacing w:before="100" w:beforeAutospacing="1" w:after="100" w:afterAutospacing="1" w:line="259" w:lineRule="auto"/>
    </w:pPr>
    <w:rPr>
      <w:rFonts w:ascii="Arial Narrow" w:hAnsi="Arial Narrow"/>
    </w:rPr>
  </w:style>
  <w:style w:type="paragraph" w:customStyle="1" w:styleId="xl72">
    <w:name w:val="xl72"/>
    <w:basedOn w:val="Normal"/>
    <w:qFormat/>
    <w:rsid w:val="00D94556"/>
    <w:pPr>
      <w:pBdr>
        <w:left w:val="single" w:sz="4" w:space="0" w:color="auto"/>
        <w:right w:val="single" w:sz="4" w:space="0" w:color="auto"/>
      </w:pBdr>
      <w:spacing w:before="100" w:beforeAutospacing="1" w:after="100" w:afterAutospacing="1" w:line="259" w:lineRule="auto"/>
    </w:pPr>
    <w:rPr>
      <w:rFonts w:ascii="Arial Narrow" w:hAnsi="Arial Narrow"/>
    </w:rPr>
  </w:style>
  <w:style w:type="paragraph" w:customStyle="1" w:styleId="xl73">
    <w:name w:val="xl73"/>
    <w:basedOn w:val="Normal"/>
    <w:qFormat/>
    <w:rsid w:val="00D94556"/>
    <w:pPr>
      <w:spacing w:before="100" w:beforeAutospacing="1" w:after="100" w:afterAutospacing="1" w:line="259" w:lineRule="auto"/>
      <w:jc w:val="center"/>
    </w:pPr>
    <w:rPr>
      <w:rFonts w:ascii="Arial Narrow" w:hAnsi="Arial Narrow"/>
    </w:rPr>
  </w:style>
  <w:style w:type="paragraph" w:customStyle="1" w:styleId="xl74">
    <w:name w:val="xl74"/>
    <w:basedOn w:val="Normal"/>
    <w:qFormat/>
    <w:rsid w:val="00D94556"/>
    <w:pPr>
      <w:pBdr>
        <w:left w:val="single" w:sz="4" w:space="0" w:color="auto"/>
      </w:pBdr>
      <w:spacing w:before="100" w:beforeAutospacing="1" w:after="100" w:afterAutospacing="1" w:line="259" w:lineRule="auto"/>
    </w:pPr>
    <w:rPr>
      <w:rFonts w:ascii="Arial Narrow" w:hAnsi="Arial Narrow"/>
    </w:rPr>
  </w:style>
  <w:style w:type="paragraph" w:customStyle="1" w:styleId="xl75">
    <w:name w:val="xl75"/>
    <w:basedOn w:val="Normal"/>
    <w:qFormat/>
    <w:rsid w:val="00D94556"/>
    <w:pPr>
      <w:spacing w:before="100" w:beforeAutospacing="1" w:after="100" w:afterAutospacing="1" w:line="259" w:lineRule="auto"/>
      <w:jc w:val="center"/>
    </w:pPr>
    <w:rPr>
      <w:rFonts w:ascii="Arial Narrow" w:hAnsi="Arial Narrow"/>
      <w:b/>
      <w:bCs/>
    </w:rPr>
  </w:style>
  <w:style w:type="paragraph" w:customStyle="1" w:styleId="xl76">
    <w:name w:val="xl76"/>
    <w:basedOn w:val="Normal"/>
    <w:qFormat/>
    <w:rsid w:val="00D94556"/>
    <w:pPr>
      <w:pBdr>
        <w:top w:val="single" w:sz="4" w:space="0" w:color="auto"/>
      </w:pBdr>
      <w:spacing w:before="100" w:beforeAutospacing="1" w:after="100" w:afterAutospacing="1" w:line="259" w:lineRule="auto"/>
    </w:pPr>
    <w:rPr>
      <w:rFonts w:ascii="Arial Narrow" w:hAnsi="Arial Narrow"/>
    </w:rPr>
  </w:style>
  <w:style w:type="paragraph" w:customStyle="1" w:styleId="xl77">
    <w:name w:val="xl77"/>
    <w:basedOn w:val="Normal"/>
    <w:qFormat/>
    <w:rsid w:val="00D94556"/>
    <w:pPr>
      <w:pBdr>
        <w:bottom w:val="single" w:sz="4" w:space="0" w:color="auto"/>
      </w:pBdr>
      <w:spacing w:before="100" w:beforeAutospacing="1" w:after="100" w:afterAutospacing="1" w:line="259" w:lineRule="auto"/>
    </w:pPr>
    <w:rPr>
      <w:rFonts w:ascii="Arial Narrow" w:hAnsi="Arial Narrow"/>
    </w:rPr>
  </w:style>
  <w:style w:type="paragraph" w:customStyle="1" w:styleId="xl78">
    <w:name w:val="xl78"/>
    <w:basedOn w:val="Normal"/>
    <w:qFormat/>
    <w:rsid w:val="00D94556"/>
    <w:pPr>
      <w:spacing w:before="100" w:beforeAutospacing="1" w:after="100" w:afterAutospacing="1" w:line="259" w:lineRule="auto"/>
      <w:jc w:val="center"/>
    </w:pPr>
    <w:rPr>
      <w:rFonts w:ascii="Arial Narrow" w:hAnsi="Arial Narrow"/>
    </w:rPr>
  </w:style>
  <w:style w:type="paragraph" w:customStyle="1" w:styleId="xl79">
    <w:name w:val="xl79"/>
    <w:basedOn w:val="Normal"/>
    <w:qFormat/>
    <w:rsid w:val="00D94556"/>
    <w:pPr>
      <w:spacing w:before="100" w:beforeAutospacing="1" w:after="100" w:afterAutospacing="1" w:line="259" w:lineRule="auto"/>
      <w:jc w:val="both"/>
      <w:textAlignment w:val="center"/>
    </w:pPr>
    <w:rPr>
      <w:rFonts w:ascii="Arial Narrow" w:hAnsi="Arial Narrow"/>
    </w:rPr>
  </w:style>
  <w:style w:type="paragraph" w:customStyle="1" w:styleId="xl80">
    <w:name w:val="xl80"/>
    <w:basedOn w:val="Normal"/>
    <w:qFormat/>
    <w:rsid w:val="00D94556"/>
    <w:pPr>
      <w:spacing w:before="100" w:beforeAutospacing="1" w:after="100" w:afterAutospacing="1" w:line="259" w:lineRule="auto"/>
      <w:jc w:val="both"/>
      <w:textAlignment w:val="center"/>
    </w:pPr>
    <w:rPr>
      <w:rFonts w:ascii="Arial Narrow" w:hAnsi="Arial Narrow"/>
      <w:b/>
      <w:bCs/>
    </w:rPr>
  </w:style>
  <w:style w:type="paragraph" w:customStyle="1" w:styleId="xl81">
    <w:name w:val="xl81"/>
    <w:basedOn w:val="Normal"/>
    <w:qFormat/>
    <w:rsid w:val="00D94556"/>
    <w:pPr>
      <w:spacing w:before="100" w:beforeAutospacing="1" w:after="100" w:afterAutospacing="1" w:line="259" w:lineRule="auto"/>
    </w:pPr>
    <w:rPr>
      <w:rFonts w:ascii="Arial Narrow" w:hAnsi="Arial Narrow"/>
    </w:rPr>
  </w:style>
  <w:style w:type="paragraph" w:customStyle="1" w:styleId="xl82">
    <w:name w:val="xl82"/>
    <w:basedOn w:val="Normal"/>
    <w:qFormat/>
    <w:rsid w:val="00D94556"/>
    <w:pPr>
      <w:spacing w:before="100" w:beforeAutospacing="1" w:after="100" w:afterAutospacing="1" w:line="259" w:lineRule="auto"/>
    </w:pPr>
    <w:rPr>
      <w:rFonts w:ascii="Arial Narrow" w:hAnsi="Arial Narrow"/>
      <w:color w:val="FF0000"/>
    </w:rPr>
  </w:style>
  <w:style w:type="paragraph" w:customStyle="1" w:styleId="xl83">
    <w:name w:val="xl83"/>
    <w:basedOn w:val="Normal"/>
    <w:qFormat/>
    <w:rsid w:val="00D94556"/>
    <w:pPr>
      <w:spacing w:before="100" w:beforeAutospacing="1" w:after="100" w:afterAutospacing="1" w:line="259" w:lineRule="auto"/>
    </w:pPr>
    <w:rPr>
      <w:rFonts w:ascii="Arial Narrow" w:hAnsi="Arial Narrow"/>
      <w:color w:val="0070C0"/>
    </w:rPr>
  </w:style>
  <w:style w:type="paragraph" w:customStyle="1" w:styleId="xl84">
    <w:name w:val="xl84"/>
    <w:basedOn w:val="Normal"/>
    <w:qFormat/>
    <w:rsid w:val="00D94556"/>
    <w:pPr>
      <w:spacing w:before="100" w:beforeAutospacing="1" w:after="100" w:afterAutospacing="1" w:line="259" w:lineRule="auto"/>
    </w:pPr>
    <w:rPr>
      <w:rFonts w:ascii="Arial Narrow" w:hAnsi="Arial Narrow"/>
      <w:color w:val="C0504D"/>
    </w:rPr>
  </w:style>
  <w:style w:type="paragraph" w:customStyle="1" w:styleId="xl85">
    <w:name w:val="xl85"/>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both"/>
      <w:textAlignment w:val="center"/>
    </w:pPr>
    <w:rPr>
      <w:rFonts w:ascii="Arial Narrow" w:hAnsi="Arial Narrow"/>
      <w:b/>
      <w:bCs/>
    </w:rPr>
  </w:style>
  <w:style w:type="paragraph" w:customStyle="1" w:styleId="xl86">
    <w:name w:val="xl86"/>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Arial Narrow" w:hAnsi="Arial Narrow"/>
      <w:b/>
      <w:bCs/>
    </w:rPr>
  </w:style>
  <w:style w:type="paragraph" w:customStyle="1" w:styleId="xl87">
    <w:name w:val="xl87"/>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Arial Narrow" w:hAnsi="Arial Narrow"/>
      <w:b/>
      <w:bCs/>
    </w:rPr>
  </w:style>
  <w:style w:type="paragraph" w:customStyle="1" w:styleId="xl88">
    <w:name w:val="xl88"/>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Arial Narrow" w:hAnsi="Arial Narrow"/>
      <w:b/>
      <w:bCs/>
    </w:rPr>
  </w:style>
  <w:style w:type="paragraph" w:customStyle="1" w:styleId="xl89">
    <w:name w:val="xl89"/>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Arial Narrow" w:hAnsi="Arial Narrow"/>
      <w:color w:val="FF0000"/>
    </w:rPr>
  </w:style>
  <w:style w:type="paragraph" w:customStyle="1" w:styleId="xl90">
    <w:name w:val="xl90"/>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Arial Narrow" w:hAnsi="Arial Narrow"/>
      <w:color w:val="0070C0"/>
    </w:rPr>
  </w:style>
  <w:style w:type="paragraph" w:customStyle="1" w:styleId="xl91">
    <w:name w:val="xl91"/>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Arial Narrow" w:hAnsi="Arial Narrow"/>
      <w:color w:val="C0504D"/>
    </w:rPr>
  </w:style>
  <w:style w:type="paragraph" w:customStyle="1" w:styleId="xl92">
    <w:name w:val="xl92"/>
    <w:basedOn w:val="Normal"/>
    <w:qFormat/>
    <w:rsid w:val="00D94556"/>
    <w:pPr>
      <w:pBdr>
        <w:top w:val="single" w:sz="4" w:space="0" w:color="auto"/>
      </w:pBdr>
      <w:spacing w:before="100" w:beforeAutospacing="1" w:after="100" w:afterAutospacing="1" w:line="259" w:lineRule="auto"/>
      <w:jc w:val="both"/>
      <w:textAlignment w:val="center"/>
    </w:pPr>
    <w:rPr>
      <w:rFonts w:ascii="Arial Narrow" w:hAnsi="Arial Narrow"/>
      <w:b/>
      <w:bCs/>
    </w:rPr>
  </w:style>
  <w:style w:type="paragraph" w:customStyle="1" w:styleId="xl93">
    <w:name w:val="xl93"/>
    <w:basedOn w:val="Normal"/>
    <w:qFormat/>
    <w:rsid w:val="00D94556"/>
    <w:pPr>
      <w:pBdr>
        <w:top w:val="single" w:sz="4" w:space="0" w:color="auto"/>
      </w:pBdr>
      <w:spacing w:before="100" w:beforeAutospacing="1" w:after="100" w:afterAutospacing="1" w:line="259" w:lineRule="auto"/>
      <w:jc w:val="center"/>
    </w:pPr>
    <w:rPr>
      <w:rFonts w:ascii="Arial Narrow" w:hAnsi="Arial Narrow"/>
      <w:b/>
      <w:bCs/>
    </w:rPr>
  </w:style>
  <w:style w:type="paragraph" w:customStyle="1" w:styleId="xl94">
    <w:name w:val="xl94"/>
    <w:basedOn w:val="Normal"/>
    <w:qFormat/>
    <w:rsid w:val="00D94556"/>
    <w:pPr>
      <w:pBdr>
        <w:top w:val="single" w:sz="4" w:space="0" w:color="auto"/>
      </w:pBdr>
      <w:spacing w:before="100" w:beforeAutospacing="1" w:after="100" w:afterAutospacing="1" w:line="259" w:lineRule="auto"/>
    </w:pPr>
    <w:rPr>
      <w:rFonts w:ascii="Arial Narrow" w:hAnsi="Arial Narrow"/>
      <w:color w:val="FF0000"/>
    </w:rPr>
  </w:style>
  <w:style w:type="paragraph" w:customStyle="1" w:styleId="xl95">
    <w:name w:val="xl95"/>
    <w:basedOn w:val="Normal"/>
    <w:qFormat/>
    <w:rsid w:val="00D94556"/>
    <w:pPr>
      <w:pBdr>
        <w:top w:val="single" w:sz="4" w:space="0" w:color="auto"/>
      </w:pBdr>
      <w:spacing w:before="100" w:beforeAutospacing="1" w:after="100" w:afterAutospacing="1" w:line="259" w:lineRule="auto"/>
    </w:pPr>
    <w:rPr>
      <w:rFonts w:ascii="Arial Narrow" w:hAnsi="Arial Narrow"/>
      <w:color w:val="0070C0"/>
    </w:rPr>
  </w:style>
  <w:style w:type="paragraph" w:customStyle="1" w:styleId="xl96">
    <w:name w:val="xl96"/>
    <w:basedOn w:val="Normal"/>
    <w:qFormat/>
    <w:rsid w:val="00D94556"/>
    <w:pPr>
      <w:pBdr>
        <w:top w:val="single" w:sz="4" w:space="0" w:color="auto"/>
      </w:pBdr>
      <w:spacing w:before="100" w:beforeAutospacing="1" w:after="100" w:afterAutospacing="1" w:line="259" w:lineRule="auto"/>
    </w:pPr>
    <w:rPr>
      <w:rFonts w:ascii="Arial Narrow" w:hAnsi="Arial Narrow"/>
      <w:color w:val="C0504D"/>
    </w:rPr>
  </w:style>
  <w:style w:type="paragraph" w:customStyle="1" w:styleId="xl97">
    <w:name w:val="xl97"/>
    <w:basedOn w:val="Normal"/>
    <w:qFormat/>
    <w:rsid w:val="00D94556"/>
    <w:pPr>
      <w:pBdr>
        <w:bottom w:val="single" w:sz="4" w:space="0" w:color="auto"/>
      </w:pBdr>
      <w:spacing w:before="100" w:beforeAutospacing="1" w:after="100" w:afterAutospacing="1" w:line="259" w:lineRule="auto"/>
      <w:jc w:val="center"/>
    </w:pPr>
    <w:rPr>
      <w:rFonts w:ascii="Arial Narrow" w:hAnsi="Arial Narrow"/>
      <w:b/>
      <w:bCs/>
    </w:rPr>
  </w:style>
  <w:style w:type="paragraph" w:customStyle="1" w:styleId="xl98">
    <w:name w:val="xl98"/>
    <w:basedOn w:val="Normal"/>
    <w:qFormat/>
    <w:rsid w:val="00D94556"/>
    <w:pPr>
      <w:pBdr>
        <w:bottom w:val="single" w:sz="4" w:space="0" w:color="auto"/>
      </w:pBdr>
      <w:spacing w:before="100" w:beforeAutospacing="1" w:after="100" w:afterAutospacing="1" w:line="259" w:lineRule="auto"/>
    </w:pPr>
    <w:rPr>
      <w:rFonts w:ascii="Arial Narrow" w:hAnsi="Arial Narrow"/>
      <w:color w:val="FF0000"/>
    </w:rPr>
  </w:style>
  <w:style w:type="paragraph" w:customStyle="1" w:styleId="xl99">
    <w:name w:val="xl99"/>
    <w:basedOn w:val="Normal"/>
    <w:qFormat/>
    <w:rsid w:val="00D94556"/>
    <w:pPr>
      <w:pBdr>
        <w:bottom w:val="single" w:sz="4" w:space="0" w:color="auto"/>
      </w:pBdr>
      <w:spacing w:before="100" w:beforeAutospacing="1" w:after="100" w:afterAutospacing="1" w:line="259" w:lineRule="auto"/>
    </w:pPr>
    <w:rPr>
      <w:rFonts w:ascii="Arial Narrow" w:hAnsi="Arial Narrow"/>
      <w:color w:val="0070C0"/>
    </w:rPr>
  </w:style>
  <w:style w:type="paragraph" w:customStyle="1" w:styleId="xl100">
    <w:name w:val="xl100"/>
    <w:basedOn w:val="Normal"/>
    <w:qFormat/>
    <w:rsid w:val="00D94556"/>
    <w:pPr>
      <w:pBdr>
        <w:bottom w:val="single" w:sz="4" w:space="0" w:color="auto"/>
      </w:pBdr>
      <w:spacing w:before="100" w:beforeAutospacing="1" w:after="100" w:afterAutospacing="1" w:line="259" w:lineRule="auto"/>
    </w:pPr>
    <w:rPr>
      <w:rFonts w:ascii="Arial Narrow" w:hAnsi="Arial Narrow"/>
      <w:color w:val="C0504D"/>
    </w:rPr>
  </w:style>
  <w:style w:type="paragraph" w:customStyle="1" w:styleId="xl101">
    <w:name w:val="xl101"/>
    <w:basedOn w:val="Normal"/>
    <w:qFormat/>
    <w:rsid w:val="00D94556"/>
    <w:pPr>
      <w:spacing w:before="100" w:beforeAutospacing="1" w:after="100" w:afterAutospacing="1" w:line="259" w:lineRule="auto"/>
      <w:jc w:val="center"/>
    </w:pPr>
    <w:rPr>
      <w:rFonts w:ascii="Arial Narrow" w:hAnsi="Arial Narrow"/>
      <w:b/>
      <w:bCs/>
    </w:rPr>
  </w:style>
  <w:style w:type="paragraph" w:customStyle="1" w:styleId="xl102">
    <w:name w:val="xl102"/>
    <w:basedOn w:val="Normal"/>
    <w:qFormat/>
    <w:rsid w:val="00D94556"/>
    <w:pPr>
      <w:pBdr>
        <w:top w:val="single" w:sz="4" w:space="0" w:color="auto"/>
      </w:pBdr>
      <w:spacing w:before="100" w:beforeAutospacing="1" w:after="100" w:afterAutospacing="1" w:line="259" w:lineRule="auto"/>
      <w:jc w:val="center"/>
    </w:pPr>
    <w:rPr>
      <w:rFonts w:ascii="Arial Narrow" w:hAnsi="Arial Narrow"/>
      <w:b/>
      <w:bCs/>
    </w:rPr>
  </w:style>
  <w:style w:type="paragraph" w:customStyle="1" w:styleId="xl103">
    <w:name w:val="xl103"/>
    <w:basedOn w:val="Normal"/>
    <w:qFormat/>
    <w:rsid w:val="00D94556"/>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Arial Narrow" w:hAnsi="Arial Narrow"/>
      <w:b/>
      <w:bCs/>
    </w:rPr>
  </w:style>
  <w:style w:type="paragraph" w:customStyle="1" w:styleId="xl104">
    <w:name w:val="xl104"/>
    <w:basedOn w:val="Normal"/>
    <w:qFormat/>
    <w:rsid w:val="00D94556"/>
    <w:pPr>
      <w:pBdr>
        <w:bottom w:val="single" w:sz="4" w:space="0" w:color="auto"/>
      </w:pBdr>
      <w:spacing w:before="100" w:beforeAutospacing="1" w:after="100" w:afterAutospacing="1" w:line="259" w:lineRule="auto"/>
      <w:jc w:val="center"/>
    </w:pPr>
    <w:rPr>
      <w:rFonts w:ascii="Arial Narrow" w:hAnsi="Arial Narrow"/>
      <w:b/>
      <w:bCs/>
    </w:rPr>
  </w:style>
  <w:style w:type="paragraph" w:customStyle="1" w:styleId="xl105">
    <w:name w:val="xl105"/>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both"/>
      <w:textAlignment w:val="center"/>
    </w:pPr>
    <w:rPr>
      <w:rFonts w:ascii="Arial Narrow" w:hAnsi="Arial Narrow"/>
      <w:b/>
      <w:bCs/>
    </w:rPr>
  </w:style>
  <w:style w:type="paragraph" w:customStyle="1" w:styleId="xl106">
    <w:name w:val="xl106"/>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pPr>
    <w:rPr>
      <w:rFonts w:ascii="Arial Narrow" w:hAnsi="Arial Narrow"/>
      <w:b/>
      <w:bCs/>
    </w:rPr>
  </w:style>
  <w:style w:type="paragraph" w:customStyle="1" w:styleId="xl107">
    <w:name w:val="xl107"/>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jc w:val="center"/>
    </w:pPr>
    <w:rPr>
      <w:rFonts w:ascii="Arial Narrow" w:hAnsi="Arial Narrow"/>
      <w:b/>
      <w:bCs/>
    </w:rPr>
  </w:style>
  <w:style w:type="paragraph" w:customStyle="1" w:styleId="xl108">
    <w:name w:val="xl108"/>
    <w:basedOn w:val="Normal"/>
    <w:qFormat/>
    <w:rsid w:val="00D94556"/>
    <w:pPr>
      <w:pBdr>
        <w:top w:val="single" w:sz="4" w:space="0" w:color="auto"/>
        <w:left w:val="single" w:sz="4" w:space="0" w:color="auto"/>
        <w:right w:val="single" w:sz="4" w:space="0" w:color="auto"/>
      </w:pBdr>
      <w:spacing w:before="100" w:beforeAutospacing="1" w:after="100" w:afterAutospacing="1" w:line="259" w:lineRule="auto"/>
    </w:pPr>
    <w:rPr>
      <w:rFonts w:ascii="Arial Narrow" w:hAnsi="Arial Narrow"/>
    </w:rPr>
  </w:style>
  <w:style w:type="paragraph" w:customStyle="1" w:styleId="xl109">
    <w:name w:val="xl109"/>
    <w:basedOn w:val="Normal"/>
    <w:qFormat/>
    <w:rsid w:val="00D94556"/>
    <w:pPr>
      <w:pBdr>
        <w:left w:val="single" w:sz="4" w:space="0" w:color="auto"/>
        <w:right w:val="single" w:sz="4" w:space="0" w:color="auto"/>
      </w:pBdr>
      <w:spacing w:before="100" w:beforeAutospacing="1" w:after="100" w:afterAutospacing="1" w:line="259" w:lineRule="auto"/>
      <w:jc w:val="both"/>
      <w:textAlignment w:val="center"/>
    </w:pPr>
    <w:rPr>
      <w:rFonts w:ascii="Arial Narrow" w:hAnsi="Arial Narrow"/>
    </w:rPr>
  </w:style>
  <w:style w:type="paragraph" w:customStyle="1" w:styleId="xl110">
    <w:name w:val="xl110"/>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Arial Narrow" w:hAnsi="Arial Narrow"/>
    </w:rPr>
  </w:style>
  <w:style w:type="paragraph" w:customStyle="1" w:styleId="xl111">
    <w:name w:val="xl111"/>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Arial Narrow" w:hAnsi="Arial Narrow"/>
    </w:rPr>
  </w:style>
  <w:style w:type="paragraph" w:customStyle="1" w:styleId="xl112">
    <w:name w:val="xl112"/>
    <w:basedOn w:val="Normal"/>
    <w:qFormat/>
    <w:rsid w:val="00D94556"/>
    <w:pPr>
      <w:pBdr>
        <w:left w:val="single" w:sz="4" w:space="0" w:color="auto"/>
        <w:right w:val="single" w:sz="4" w:space="0" w:color="auto"/>
      </w:pBdr>
      <w:spacing w:before="100" w:beforeAutospacing="1" w:after="100" w:afterAutospacing="1" w:line="259" w:lineRule="auto"/>
    </w:pPr>
    <w:rPr>
      <w:rFonts w:ascii="Arial Narrow" w:hAnsi="Arial Narrow"/>
      <w:color w:val="FF0000"/>
    </w:rPr>
  </w:style>
  <w:style w:type="paragraph" w:customStyle="1" w:styleId="xl113">
    <w:name w:val="xl113"/>
    <w:basedOn w:val="Normal"/>
    <w:qFormat/>
    <w:rsid w:val="00D94556"/>
    <w:pPr>
      <w:pBdr>
        <w:left w:val="single" w:sz="4" w:space="0" w:color="auto"/>
        <w:right w:val="single" w:sz="4" w:space="0" w:color="auto"/>
      </w:pBdr>
      <w:spacing w:before="100" w:beforeAutospacing="1" w:after="100" w:afterAutospacing="1" w:line="259" w:lineRule="auto"/>
    </w:pPr>
    <w:rPr>
      <w:rFonts w:ascii="Arial Narrow" w:hAnsi="Arial Narrow"/>
      <w:color w:val="0070C0"/>
    </w:rPr>
  </w:style>
  <w:style w:type="paragraph" w:customStyle="1" w:styleId="xl114">
    <w:name w:val="xl114"/>
    <w:basedOn w:val="Normal"/>
    <w:qFormat/>
    <w:rsid w:val="00D94556"/>
    <w:pPr>
      <w:pBdr>
        <w:left w:val="single" w:sz="4" w:space="0" w:color="auto"/>
        <w:right w:val="single" w:sz="4" w:space="0" w:color="auto"/>
      </w:pBdr>
      <w:spacing w:before="100" w:beforeAutospacing="1" w:after="100" w:afterAutospacing="1" w:line="259" w:lineRule="auto"/>
    </w:pPr>
    <w:rPr>
      <w:rFonts w:ascii="Arial Narrow" w:hAnsi="Arial Narrow"/>
      <w:color w:val="C0504D"/>
    </w:rPr>
  </w:style>
  <w:style w:type="paragraph" w:customStyle="1" w:styleId="xl115">
    <w:name w:val="xl115"/>
    <w:basedOn w:val="Normal"/>
    <w:qFormat/>
    <w:rsid w:val="00D94556"/>
    <w:pPr>
      <w:pBdr>
        <w:left w:val="single" w:sz="4" w:space="0" w:color="auto"/>
        <w:right w:val="single" w:sz="4" w:space="0" w:color="auto"/>
      </w:pBdr>
      <w:spacing w:before="100" w:beforeAutospacing="1" w:after="100" w:afterAutospacing="1" w:line="259" w:lineRule="auto"/>
    </w:pPr>
    <w:rPr>
      <w:rFonts w:ascii="Arial Narrow" w:hAnsi="Arial Narrow"/>
    </w:rPr>
  </w:style>
  <w:style w:type="paragraph" w:customStyle="1" w:styleId="xl116">
    <w:name w:val="xl116"/>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117">
    <w:name w:val="xl117"/>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118">
    <w:name w:val="xl118"/>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Arial Narrow" w:hAnsi="Arial Narrow"/>
    </w:rPr>
  </w:style>
  <w:style w:type="paragraph" w:customStyle="1" w:styleId="xl119">
    <w:name w:val="xl119"/>
    <w:basedOn w:val="Normal"/>
    <w:qFormat/>
    <w:rsid w:val="00D94556"/>
    <w:pPr>
      <w:pBdr>
        <w:left w:val="single" w:sz="4" w:space="0" w:color="auto"/>
        <w:right w:val="single" w:sz="4" w:space="0" w:color="auto"/>
      </w:pBdr>
      <w:spacing w:before="100" w:beforeAutospacing="1" w:after="100" w:afterAutospacing="1" w:line="259" w:lineRule="auto"/>
      <w:jc w:val="both"/>
      <w:textAlignment w:val="top"/>
    </w:pPr>
    <w:rPr>
      <w:rFonts w:ascii="Arial Narrow" w:hAnsi="Arial Narrow"/>
    </w:rPr>
  </w:style>
  <w:style w:type="paragraph" w:customStyle="1" w:styleId="xl120">
    <w:name w:val="xl120"/>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48">
    <w:name w:val="xl648"/>
    <w:basedOn w:val="Normal"/>
    <w:qFormat/>
    <w:rsid w:val="00D94556"/>
    <w:pPr>
      <w:shd w:val="clear" w:color="000000" w:fill="FFFFFF"/>
      <w:spacing w:before="100" w:beforeAutospacing="1" w:after="100" w:afterAutospacing="1" w:line="259" w:lineRule="auto"/>
      <w:textAlignment w:val="center"/>
    </w:pPr>
    <w:rPr>
      <w:rFonts w:ascii="Arial Narrow" w:hAnsi="Arial Narrow"/>
      <w:b/>
      <w:bCs/>
    </w:rPr>
  </w:style>
  <w:style w:type="paragraph" w:customStyle="1" w:styleId="xl649">
    <w:name w:val="xl649"/>
    <w:basedOn w:val="Normal"/>
    <w:qFormat/>
    <w:rsid w:val="00D94556"/>
    <w:pPr>
      <w:spacing w:before="100" w:beforeAutospacing="1" w:after="100" w:afterAutospacing="1" w:line="259" w:lineRule="auto"/>
      <w:textAlignment w:val="center"/>
    </w:pPr>
    <w:rPr>
      <w:rFonts w:ascii="Arial Narrow" w:hAnsi="Arial Narrow"/>
    </w:rPr>
  </w:style>
  <w:style w:type="paragraph" w:customStyle="1" w:styleId="xl650">
    <w:name w:val="xl650"/>
    <w:basedOn w:val="Normal"/>
    <w:qFormat/>
    <w:rsid w:val="00D94556"/>
    <w:pPr>
      <w:spacing w:before="100" w:beforeAutospacing="1" w:after="100" w:afterAutospacing="1" w:line="259" w:lineRule="auto"/>
    </w:pPr>
    <w:rPr>
      <w:rFonts w:ascii="Arial Narrow" w:hAnsi="Arial Narrow"/>
    </w:rPr>
  </w:style>
  <w:style w:type="paragraph" w:customStyle="1" w:styleId="xl651">
    <w:name w:val="xl651"/>
    <w:basedOn w:val="Normal"/>
    <w:qFormat/>
    <w:rsid w:val="00D94556"/>
    <w:pPr>
      <w:spacing w:before="100" w:beforeAutospacing="1" w:after="100" w:afterAutospacing="1" w:line="259" w:lineRule="auto"/>
      <w:textAlignment w:val="top"/>
    </w:pPr>
    <w:rPr>
      <w:rFonts w:ascii="Arial" w:hAnsi="Arial" w:cs="Arial"/>
    </w:rPr>
  </w:style>
  <w:style w:type="paragraph" w:customStyle="1" w:styleId="xl652">
    <w:name w:val="xl652"/>
    <w:basedOn w:val="Normal"/>
    <w:qFormat/>
    <w:rsid w:val="00D94556"/>
    <w:pPr>
      <w:pBdr>
        <w:left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3">
    <w:name w:val="xl653"/>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4">
    <w:name w:val="xl654"/>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5">
    <w:name w:val="xl655"/>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6">
    <w:name w:val="xl656"/>
    <w:basedOn w:val="Normal"/>
    <w:qFormat/>
    <w:rsid w:val="00D94556"/>
    <w:pPr>
      <w:pBdr>
        <w:lef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7">
    <w:name w:val="xl657"/>
    <w:basedOn w:val="Normal"/>
    <w:qFormat/>
    <w:rsid w:val="00D94556"/>
    <w:pPr>
      <w:pBdr>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8">
    <w:name w:val="xl658"/>
    <w:basedOn w:val="Normal"/>
    <w:qFormat/>
    <w:rsid w:val="00D94556"/>
    <w:pPr>
      <w:pBdr>
        <w:right w:val="double" w:sz="6"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659">
    <w:name w:val="xl659"/>
    <w:basedOn w:val="Normal"/>
    <w:qFormat/>
    <w:rsid w:val="00D94556"/>
    <w:pPr>
      <w:spacing w:before="100" w:beforeAutospacing="1" w:after="100" w:afterAutospacing="1" w:line="259" w:lineRule="auto"/>
      <w:textAlignment w:val="center"/>
    </w:pPr>
    <w:rPr>
      <w:rFonts w:ascii="Arial" w:hAnsi="Arial" w:cs="Arial"/>
    </w:rPr>
  </w:style>
  <w:style w:type="paragraph" w:customStyle="1" w:styleId="xl660">
    <w:name w:val="xl660"/>
    <w:basedOn w:val="Normal"/>
    <w:qFormat/>
    <w:rsid w:val="00D94556"/>
    <w:pPr>
      <w:pBdr>
        <w:left w:val="double" w:sz="6"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61">
    <w:name w:val="xl661"/>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Narrow" w:hAnsi="Arial Narrow"/>
      <w:b/>
      <w:bCs/>
    </w:rPr>
  </w:style>
  <w:style w:type="paragraph" w:customStyle="1" w:styleId="xl662">
    <w:name w:val="xl662"/>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63">
    <w:name w:val="xl663"/>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64">
    <w:name w:val="xl664"/>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65">
    <w:name w:val="xl665"/>
    <w:basedOn w:val="Normal"/>
    <w:qFormat/>
    <w:rsid w:val="00D94556"/>
    <w:pPr>
      <w:pBdr>
        <w:left w:val="single" w:sz="4" w:space="0" w:color="auto"/>
        <w:right w:val="double" w:sz="6" w:space="0" w:color="auto"/>
      </w:pBdr>
      <w:spacing w:before="100" w:beforeAutospacing="1" w:after="100" w:afterAutospacing="1" w:line="259" w:lineRule="auto"/>
      <w:jc w:val="center"/>
      <w:textAlignment w:val="center"/>
    </w:pPr>
    <w:rPr>
      <w:rFonts w:ascii="Arial Narrow" w:hAnsi="Arial Narrow"/>
    </w:rPr>
  </w:style>
  <w:style w:type="paragraph" w:customStyle="1" w:styleId="xl666">
    <w:name w:val="xl666"/>
    <w:basedOn w:val="Normal"/>
    <w:qFormat/>
    <w:rsid w:val="00D94556"/>
    <w:pPr>
      <w:spacing w:before="100" w:beforeAutospacing="1" w:after="100" w:afterAutospacing="1" w:line="259" w:lineRule="auto"/>
      <w:textAlignment w:val="center"/>
    </w:pPr>
    <w:rPr>
      <w:rFonts w:ascii="Arial Narrow" w:hAnsi="Arial Narrow"/>
    </w:rPr>
  </w:style>
  <w:style w:type="paragraph" w:customStyle="1" w:styleId="xl667">
    <w:name w:val="xl667"/>
    <w:basedOn w:val="Normal"/>
    <w:qFormat/>
    <w:rsid w:val="00D94556"/>
    <w:pPr>
      <w:pBdr>
        <w:left w:val="double" w:sz="6" w:space="0" w:color="auto"/>
        <w:right w:val="single" w:sz="4" w:space="0" w:color="auto"/>
      </w:pBdr>
      <w:spacing w:before="100" w:beforeAutospacing="1" w:after="100" w:afterAutospacing="1" w:line="259" w:lineRule="auto"/>
      <w:textAlignment w:val="center"/>
    </w:pPr>
    <w:rPr>
      <w:rFonts w:ascii="Arial Narrow" w:hAnsi="Arial Narrow"/>
    </w:rPr>
  </w:style>
  <w:style w:type="paragraph" w:customStyle="1" w:styleId="xl668">
    <w:name w:val="xl668"/>
    <w:basedOn w:val="Normal"/>
    <w:qFormat/>
    <w:rsid w:val="00D94556"/>
    <w:pPr>
      <w:pBdr>
        <w:left w:val="double" w:sz="6" w:space="0" w:color="auto"/>
        <w:right w:val="single" w:sz="4" w:space="0" w:color="auto"/>
      </w:pBdr>
      <w:spacing w:before="100" w:beforeAutospacing="1" w:after="100" w:afterAutospacing="1" w:line="259" w:lineRule="auto"/>
      <w:textAlignment w:val="center"/>
    </w:pPr>
    <w:rPr>
      <w:rFonts w:ascii="Arial Narrow" w:hAnsi="Arial Narrow"/>
    </w:rPr>
  </w:style>
  <w:style w:type="paragraph" w:customStyle="1" w:styleId="xl669">
    <w:name w:val="xl669"/>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Narrow" w:hAnsi="Arial Narrow"/>
    </w:rPr>
  </w:style>
  <w:style w:type="paragraph" w:customStyle="1" w:styleId="xl670">
    <w:name w:val="xl670"/>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71">
    <w:name w:val="xl671"/>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72">
    <w:name w:val="xl672"/>
    <w:basedOn w:val="Normal"/>
    <w:qFormat/>
    <w:rsid w:val="00D94556"/>
    <w:pPr>
      <w:pBdr>
        <w:left w:val="single" w:sz="4" w:space="0" w:color="auto"/>
        <w:right w:val="double" w:sz="6" w:space="0" w:color="auto"/>
      </w:pBdr>
      <w:spacing w:before="100" w:beforeAutospacing="1" w:after="100" w:afterAutospacing="1" w:line="259" w:lineRule="auto"/>
      <w:jc w:val="center"/>
      <w:textAlignment w:val="center"/>
    </w:pPr>
    <w:rPr>
      <w:rFonts w:ascii="Arial Narrow" w:hAnsi="Arial Narrow"/>
    </w:rPr>
  </w:style>
  <w:style w:type="paragraph" w:customStyle="1" w:styleId="xl673">
    <w:name w:val="xl673"/>
    <w:basedOn w:val="Normal"/>
    <w:qFormat/>
    <w:rsid w:val="00D94556"/>
    <w:pPr>
      <w:pBdr>
        <w:left w:val="single" w:sz="4" w:space="0" w:color="auto"/>
        <w:right w:val="single" w:sz="4" w:space="0" w:color="auto"/>
      </w:pBdr>
      <w:spacing w:before="100" w:beforeAutospacing="1" w:after="100" w:afterAutospacing="1" w:line="259" w:lineRule="auto"/>
      <w:jc w:val="right"/>
      <w:textAlignment w:val="center"/>
    </w:pPr>
    <w:rPr>
      <w:rFonts w:ascii="Arial Narrow" w:hAnsi="Arial Narrow"/>
    </w:rPr>
  </w:style>
  <w:style w:type="paragraph" w:customStyle="1" w:styleId="xl674">
    <w:name w:val="xl674"/>
    <w:basedOn w:val="Normal"/>
    <w:qFormat/>
    <w:rsid w:val="00D94556"/>
    <w:pPr>
      <w:pBdr>
        <w:left w:val="single" w:sz="4" w:space="0" w:color="auto"/>
        <w:right w:val="single" w:sz="4" w:space="0" w:color="auto"/>
      </w:pBdr>
      <w:spacing w:before="100" w:beforeAutospacing="1" w:after="100" w:afterAutospacing="1" w:line="259" w:lineRule="auto"/>
      <w:jc w:val="right"/>
      <w:textAlignment w:val="center"/>
    </w:pPr>
    <w:rPr>
      <w:rFonts w:ascii="Arial Narrow" w:hAnsi="Arial Narrow"/>
    </w:rPr>
  </w:style>
  <w:style w:type="paragraph" w:customStyle="1" w:styleId="xl675">
    <w:name w:val="xl675"/>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Narrow" w:hAnsi="Arial Narrow"/>
    </w:rPr>
  </w:style>
  <w:style w:type="paragraph" w:customStyle="1" w:styleId="xl676">
    <w:name w:val="xl676"/>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77">
    <w:name w:val="xl677"/>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78">
    <w:name w:val="xl678"/>
    <w:basedOn w:val="Normal"/>
    <w:qFormat/>
    <w:rsid w:val="00D94556"/>
    <w:pPr>
      <w:pBdr>
        <w:top w:val="single" w:sz="4" w:space="0" w:color="auto"/>
        <w:left w:val="single" w:sz="4" w:space="0" w:color="auto"/>
        <w:bottom w:val="single" w:sz="4" w:space="0" w:color="auto"/>
        <w:right w:val="double" w:sz="6" w:space="0" w:color="auto"/>
      </w:pBdr>
      <w:spacing w:before="100" w:beforeAutospacing="1" w:after="100" w:afterAutospacing="1" w:line="259" w:lineRule="auto"/>
      <w:jc w:val="center"/>
      <w:textAlignment w:val="center"/>
    </w:pPr>
    <w:rPr>
      <w:rFonts w:ascii="Arial Narrow" w:hAnsi="Arial Narrow"/>
    </w:rPr>
  </w:style>
  <w:style w:type="paragraph" w:customStyle="1" w:styleId="xl679">
    <w:name w:val="xl679"/>
    <w:basedOn w:val="Normal"/>
    <w:qFormat/>
    <w:rsid w:val="00D94556"/>
    <w:pPr>
      <w:pBdr>
        <w:left w:val="single" w:sz="4" w:space="0" w:color="auto"/>
        <w:right w:val="single" w:sz="4" w:space="0" w:color="auto"/>
      </w:pBdr>
      <w:spacing w:before="100" w:beforeAutospacing="1" w:after="100" w:afterAutospacing="1" w:line="259" w:lineRule="auto"/>
      <w:textAlignment w:val="center"/>
    </w:pPr>
    <w:rPr>
      <w:rFonts w:ascii="Arial Narrow" w:hAnsi="Arial Narrow"/>
    </w:rPr>
  </w:style>
  <w:style w:type="paragraph" w:customStyle="1" w:styleId="xl680">
    <w:name w:val="xl680"/>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81">
    <w:name w:val="xl681"/>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82">
    <w:name w:val="xl682"/>
    <w:basedOn w:val="Normal"/>
    <w:qFormat/>
    <w:rsid w:val="00D94556"/>
    <w:pPr>
      <w:pBdr>
        <w:top w:val="double" w:sz="6" w:space="0" w:color="auto"/>
        <w:left w:val="double" w:sz="6" w:space="0" w:color="auto"/>
        <w:bottom w:val="double" w:sz="6" w:space="0" w:color="auto"/>
        <w:right w:val="single" w:sz="4" w:space="0" w:color="auto"/>
      </w:pBdr>
      <w:spacing w:before="100" w:beforeAutospacing="1" w:after="100" w:afterAutospacing="1" w:line="259" w:lineRule="auto"/>
      <w:textAlignment w:val="center"/>
    </w:pPr>
    <w:rPr>
      <w:rFonts w:ascii="Arial Narrow" w:hAnsi="Arial Narrow"/>
    </w:rPr>
  </w:style>
  <w:style w:type="paragraph" w:customStyle="1" w:styleId="xl683">
    <w:name w:val="xl683"/>
    <w:basedOn w:val="Normal"/>
    <w:qFormat/>
    <w:rsid w:val="00D94556"/>
    <w:pPr>
      <w:pBdr>
        <w:top w:val="double" w:sz="6" w:space="0" w:color="auto"/>
        <w:left w:val="single" w:sz="4" w:space="0" w:color="auto"/>
        <w:bottom w:val="double" w:sz="6" w:space="0" w:color="auto"/>
        <w:right w:val="single" w:sz="4" w:space="0" w:color="auto"/>
      </w:pBdr>
      <w:spacing w:before="100" w:beforeAutospacing="1" w:after="100" w:afterAutospacing="1" w:line="259" w:lineRule="auto"/>
      <w:textAlignment w:val="center"/>
    </w:pPr>
    <w:rPr>
      <w:rFonts w:ascii="Arial Narrow" w:hAnsi="Arial Narrow"/>
      <w:b/>
      <w:bCs/>
    </w:rPr>
  </w:style>
  <w:style w:type="paragraph" w:customStyle="1" w:styleId="xl684">
    <w:name w:val="xl684"/>
    <w:basedOn w:val="Normal"/>
    <w:qFormat/>
    <w:rsid w:val="00D94556"/>
    <w:pPr>
      <w:pBdr>
        <w:top w:val="double" w:sz="6" w:space="0" w:color="auto"/>
        <w:left w:val="single" w:sz="4"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85">
    <w:name w:val="xl685"/>
    <w:basedOn w:val="Normal"/>
    <w:qFormat/>
    <w:rsid w:val="00D94556"/>
    <w:pPr>
      <w:pBdr>
        <w:top w:val="double" w:sz="6" w:space="0" w:color="auto"/>
        <w:left w:val="single" w:sz="4"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86">
    <w:name w:val="xl686"/>
    <w:basedOn w:val="Normal"/>
    <w:qFormat/>
    <w:rsid w:val="00D94556"/>
    <w:pPr>
      <w:pBdr>
        <w:top w:val="double" w:sz="6" w:space="0" w:color="auto"/>
        <w:left w:val="single" w:sz="4"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87">
    <w:name w:val="xl687"/>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Arial Narrow" w:hAnsi="Arial Narrow"/>
    </w:rPr>
  </w:style>
  <w:style w:type="paragraph" w:customStyle="1" w:styleId="xl688">
    <w:name w:val="xl688"/>
    <w:basedOn w:val="Normal"/>
    <w:qFormat/>
    <w:rsid w:val="00D94556"/>
    <w:pPr>
      <w:pBdr>
        <w:left w:val="single" w:sz="4" w:space="0" w:color="auto"/>
      </w:pBdr>
      <w:spacing w:before="100" w:beforeAutospacing="1" w:after="100" w:afterAutospacing="1" w:line="259" w:lineRule="auto"/>
    </w:pPr>
    <w:rPr>
      <w:rFonts w:ascii="Arial Narrow" w:hAnsi="Arial Narrow"/>
      <w:b/>
      <w:bCs/>
    </w:rPr>
  </w:style>
  <w:style w:type="paragraph" w:customStyle="1" w:styleId="xl689">
    <w:name w:val="xl689"/>
    <w:basedOn w:val="Normal"/>
    <w:qFormat/>
    <w:rsid w:val="00D94556"/>
    <w:pPr>
      <w:pBdr>
        <w:left w:val="single" w:sz="4" w:space="0" w:color="auto"/>
        <w:right w:val="single" w:sz="4" w:space="0" w:color="auto"/>
      </w:pBdr>
      <w:spacing w:before="100" w:beforeAutospacing="1" w:after="100" w:afterAutospacing="1" w:line="259" w:lineRule="auto"/>
      <w:jc w:val="center"/>
    </w:pPr>
    <w:rPr>
      <w:rFonts w:ascii="Arial Narrow" w:hAnsi="Arial Narrow"/>
    </w:rPr>
  </w:style>
  <w:style w:type="paragraph" w:customStyle="1" w:styleId="xl690">
    <w:name w:val="xl690"/>
    <w:basedOn w:val="Normal"/>
    <w:qFormat/>
    <w:rsid w:val="00D94556"/>
    <w:pPr>
      <w:pBdr>
        <w:left w:val="single" w:sz="4" w:space="0" w:color="auto"/>
        <w:right w:val="single" w:sz="4" w:space="0" w:color="auto"/>
      </w:pBdr>
      <w:spacing w:before="100" w:beforeAutospacing="1" w:after="100" w:afterAutospacing="1" w:line="259" w:lineRule="auto"/>
      <w:jc w:val="center"/>
      <w:textAlignment w:val="top"/>
    </w:pPr>
    <w:rPr>
      <w:rFonts w:ascii="Arial Narrow" w:hAnsi="Arial Narrow"/>
    </w:rPr>
  </w:style>
  <w:style w:type="paragraph" w:customStyle="1" w:styleId="xl691">
    <w:name w:val="xl691"/>
    <w:basedOn w:val="Normal"/>
    <w:qFormat/>
    <w:rsid w:val="00D94556"/>
    <w:pPr>
      <w:pBdr>
        <w:left w:val="single" w:sz="4" w:space="0" w:color="auto"/>
      </w:pBdr>
      <w:spacing w:before="100" w:beforeAutospacing="1" w:after="100" w:afterAutospacing="1" w:line="259" w:lineRule="auto"/>
    </w:pPr>
    <w:rPr>
      <w:rFonts w:ascii="Arial Narrow" w:hAnsi="Arial Narrow"/>
    </w:rPr>
  </w:style>
  <w:style w:type="paragraph" w:customStyle="1" w:styleId="xl692">
    <w:name w:val="xl692"/>
    <w:basedOn w:val="Normal"/>
    <w:qFormat/>
    <w:rsid w:val="00D94556"/>
    <w:pPr>
      <w:pBdr>
        <w:left w:val="single" w:sz="4" w:space="0" w:color="auto"/>
      </w:pBdr>
      <w:spacing w:before="100" w:beforeAutospacing="1" w:after="100" w:afterAutospacing="1" w:line="259" w:lineRule="auto"/>
      <w:jc w:val="both"/>
      <w:textAlignment w:val="top"/>
    </w:pPr>
    <w:rPr>
      <w:rFonts w:ascii="Arial Narrow" w:hAnsi="Arial Narrow"/>
    </w:rPr>
  </w:style>
  <w:style w:type="paragraph" w:customStyle="1" w:styleId="xl693">
    <w:name w:val="xl693"/>
    <w:basedOn w:val="Normal"/>
    <w:qFormat/>
    <w:rsid w:val="00D94556"/>
    <w:pPr>
      <w:pBdr>
        <w:left w:val="single" w:sz="4" w:space="0" w:color="auto"/>
      </w:pBdr>
      <w:spacing w:before="100" w:beforeAutospacing="1" w:after="100" w:afterAutospacing="1" w:line="259" w:lineRule="auto"/>
    </w:pPr>
    <w:rPr>
      <w:rFonts w:ascii="Arial Narrow" w:hAnsi="Arial Narrow"/>
    </w:rPr>
  </w:style>
  <w:style w:type="paragraph" w:customStyle="1" w:styleId="xl694">
    <w:name w:val="xl694"/>
    <w:basedOn w:val="Normal"/>
    <w:qFormat/>
    <w:rsid w:val="00D94556"/>
    <w:pPr>
      <w:pBdr>
        <w:left w:val="single" w:sz="4" w:space="0" w:color="auto"/>
      </w:pBdr>
      <w:spacing w:before="100" w:beforeAutospacing="1" w:after="100" w:afterAutospacing="1" w:line="259" w:lineRule="auto"/>
      <w:textAlignment w:val="top"/>
    </w:pPr>
    <w:rPr>
      <w:rFonts w:ascii="Arial Narrow" w:hAnsi="Arial Narrow"/>
    </w:rPr>
  </w:style>
  <w:style w:type="paragraph" w:customStyle="1" w:styleId="xl695">
    <w:name w:val="xl695"/>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96">
    <w:name w:val="xl696"/>
    <w:basedOn w:val="Normal"/>
    <w:qFormat/>
    <w:rsid w:val="00D94556"/>
    <w:pPr>
      <w:spacing w:before="100" w:beforeAutospacing="1" w:after="100" w:afterAutospacing="1" w:line="259" w:lineRule="auto"/>
      <w:textAlignment w:val="top"/>
    </w:pPr>
    <w:rPr>
      <w:rFonts w:ascii="Arial Narrow" w:hAnsi="Arial Narrow"/>
    </w:rPr>
  </w:style>
  <w:style w:type="paragraph" w:customStyle="1" w:styleId="xl697">
    <w:name w:val="xl697"/>
    <w:basedOn w:val="Normal"/>
    <w:qFormat/>
    <w:rsid w:val="00D94556"/>
    <w:pPr>
      <w:pBdr>
        <w:left w:val="single" w:sz="4" w:space="0" w:color="auto"/>
      </w:pBdr>
      <w:spacing w:before="100" w:beforeAutospacing="1" w:after="100" w:afterAutospacing="1" w:line="259" w:lineRule="auto"/>
      <w:textAlignment w:val="center"/>
    </w:pPr>
    <w:rPr>
      <w:rFonts w:ascii="Arial Narrow" w:hAnsi="Arial Narrow"/>
    </w:rPr>
  </w:style>
  <w:style w:type="paragraph" w:customStyle="1" w:styleId="xl698">
    <w:name w:val="xl698"/>
    <w:basedOn w:val="Normal"/>
    <w:qFormat/>
    <w:rsid w:val="00D94556"/>
    <w:pPr>
      <w:pBdr>
        <w:right w:val="single" w:sz="4" w:space="0" w:color="auto"/>
      </w:pBdr>
      <w:spacing w:before="100" w:beforeAutospacing="1" w:after="100" w:afterAutospacing="1" w:line="259" w:lineRule="auto"/>
      <w:jc w:val="center"/>
      <w:textAlignment w:val="center"/>
    </w:pPr>
    <w:rPr>
      <w:rFonts w:ascii="Arial Narrow" w:hAnsi="Arial Narrow"/>
    </w:rPr>
  </w:style>
  <w:style w:type="paragraph" w:customStyle="1" w:styleId="xl699">
    <w:name w:val="xl699"/>
    <w:basedOn w:val="Normal"/>
    <w:qFormat/>
    <w:rsid w:val="00D94556"/>
    <w:pPr>
      <w:pBdr>
        <w:right w:val="double" w:sz="6" w:space="0" w:color="auto"/>
      </w:pBdr>
      <w:spacing w:before="100" w:beforeAutospacing="1" w:after="100" w:afterAutospacing="1" w:line="259" w:lineRule="auto"/>
      <w:jc w:val="center"/>
      <w:textAlignment w:val="center"/>
    </w:pPr>
    <w:rPr>
      <w:rFonts w:ascii="Arial Narrow" w:hAnsi="Arial Narrow"/>
    </w:rPr>
  </w:style>
  <w:style w:type="paragraph" w:customStyle="1" w:styleId="xl700">
    <w:name w:val="xl700"/>
    <w:basedOn w:val="Normal"/>
    <w:qFormat/>
    <w:rsid w:val="00D94556"/>
    <w:pPr>
      <w:pBdr>
        <w:top w:val="double" w:sz="6" w:space="0" w:color="auto"/>
        <w:bottom w:val="double" w:sz="6" w:space="0" w:color="auto"/>
        <w:right w:val="double" w:sz="6" w:space="0" w:color="auto"/>
      </w:pBdr>
      <w:spacing w:before="100" w:beforeAutospacing="1" w:after="100" w:afterAutospacing="1" w:line="259" w:lineRule="auto"/>
      <w:jc w:val="center"/>
      <w:textAlignment w:val="center"/>
    </w:pPr>
    <w:rPr>
      <w:rFonts w:ascii="Arial Narrow" w:hAnsi="Arial Narrow"/>
    </w:rPr>
  </w:style>
  <w:style w:type="paragraph" w:customStyle="1" w:styleId="xl701">
    <w:name w:val="xl701"/>
    <w:basedOn w:val="Normal"/>
    <w:qFormat/>
    <w:rsid w:val="00D94556"/>
    <w:pPr>
      <w:pBdr>
        <w:left w:val="single" w:sz="4" w:space="0" w:color="auto"/>
        <w:right w:val="single" w:sz="4" w:space="0" w:color="auto"/>
      </w:pBdr>
      <w:spacing w:before="100" w:beforeAutospacing="1" w:after="100" w:afterAutospacing="1" w:line="259" w:lineRule="auto"/>
    </w:pPr>
    <w:rPr>
      <w:rFonts w:ascii="Arial Narrow" w:hAnsi="Arial Narrow"/>
    </w:rPr>
  </w:style>
  <w:style w:type="paragraph" w:customStyle="1" w:styleId="xl702">
    <w:name w:val="xl702"/>
    <w:basedOn w:val="Normal"/>
    <w:qFormat/>
    <w:rsid w:val="00D94556"/>
    <w:pPr>
      <w:spacing w:before="100" w:beforeAutospacing="1" w:after="100" w:afterAutospacing="1" w:line="259" w:lineRule="auto"/>
      <w:textAlignment w:val="center"/>
    </w:pPr>
    <w:rPr>
      <w:rFonts w:ascii="Arial Narrow" w:hAnsi="Arial Narrow"/>
      <w:b/>
      <w:bCs/>
    </w:rPr>
  </w:style>
  <w:style w:type="paragraph" w:customStyle="1" w:styleId="xl703">
    <w:name w:val="xl703"/>
    <w:basedOn w:val="Normal"/>
    <w:qFormat/>
    <w:rsid w:val="00D94556"/>
    <w:pPr>
      <w:pBdr>
        <w:top w:val="double" w:sz="6" w:space="0" w:color="auto"/>
        <w:left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04">
    <w:name w:val="xl704"/>
    <w:basedOn w:val="Normal"/>
    <w:qFormat/>
    <w:rsid w:val="00D94556"/>
    <w:pPr>
      <w:pBdr>
        <w:left w:val="double" w:sz="6"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05">
    <w:name w:val="xl705"/>
    <w:basedOn w:val="Normal"/>
    <w:qFormat/>
    <w:rsid w:val="00D94556"/>
    <w:pPr>
      <w:pBdr>
        <w:top w:val="double" w:sz="6" w:space="0" w:color="auto"/>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06">
    <w:name w:val="xl706"/>
    <w:basedOn w:val="Normal"/>
    <w:qFormat/>
    <w:rsid w:val="00D94556"/>
    <w:pPr>
      <w:pBdr>
        <w:left w:val="single" w:sz="4"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07">
    <w:name w:val="xl707"/>
    <w:basedOn w:val="Normal"/>
    <w:qFormat/>
    <w:rsid w:val="00D94556"/>
    <w:pPr>
      <w:pBdr>
        <w:top w:val="double" w:sz="6" w:space="0" w:color="auto"/>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08">
    <w:name w:val="xl708"/>
    <w:basedOn w:val="Normal"/>
    <w:qFormat/>
    <w:rsid w:val="00D94556"/>
    <w:pPr>
      <w:pBdr>
        <w:left w:val="single" w:sz="4"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09">
    <w:name w:val="xl709"/>
    <w:basedOn w:val="Normal"/>
    <w:qFormat/>
    <w:rsid w:val="00D94556"/>
    <w:pPr>
      <w:pBdr>
        <w:top w:val="double" w:sz="6" w:space="0" w:color="auto"/>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0">
    <w:name w:val="xl710"/>
    <w:basedOn w:val="Normal"/>
    <w:qFormat/>
    <w:rsid w:val="00D94556"/>
    <w:pPr>
      <w:pBdr>
        <w:left w:val="single" w:sz="4" w:space="0" w:color="auto"/>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1">
    <w:name w:val="xl711"/>
    <w:basedOn w:val="Normal"/>
    <w:qFormat/>
    <w:rsid w:val="00D94556"/>
    <w:pPr>
      <w:pBdr>
        <w:top w:val="double" w:sz="6" w:space="0" w:color="auto"/>
        <w:lef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2">
    <w:name w:val="xl712"/>
    <w:basedOn w:val="Normal"/>
    <w:qFormat/>
    <w:rsid w:val="00D94556"/>
    <w:pPr>
      <w:pBdr>
        <w:top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3">
    <w:name w:val="xl713"/>
    <w:basedOn w:val="Normal"/>
    <w:qFormat/>
    <w:rsid w:val="00D94556"/>
    <w:pPr>
      <w:pBdr>
        <w:left w:val="single" w:sz="4" w:space="0" w:color="auto"/>
        <w:bottom w:val="double" w:sz="6"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4">
    <w:name w:val="xl714"/>
    <w:basedOn w:val="Normal"/>
    <w:qFormat/>
    <w:rsid w:val="00D94556"/>
    <w:pPr>
      <w:pBdr>
        <w:bottom w:val="double" w:sz="6"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5">
    <w:name w:val="xl715"/>
    <w:basedOn w:val="Normal"/>
    <w:qFormat/>
    <w:rsid w:val="00D94556"/>
    <w:pPr>
      <w:pBdr>
        <w:top w:val="double" w:sz="6" w:space="0" w:color="auto"/>
        <w:right w:val="double" w:sz="6"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6">
    <w:name w:val="xl716"/>
    <w:basedOn w:val="Normal"/>
    <w:qFormat/>
    <w:rsid w:val="00D94556"/>
    <w:pPr>
      <w:pBdr>
        <w:bottom w:val="double" w:sz="6" w:space="0" w:color="auto"/>
        <w:right w:val="double" w:sz="6"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7">
    <w:name w:val="xl717"/>
    <w:basedOn w:val="Normal"/>
    <w:qFormat/>
    <w:rsid w:val="00D94556"/>
    <w:pPr>
      <w:pBdr>
        <w:left w:val="single" w:sz="4" w:space="0" w:color="auto"/>
        <w:right w:val="single" w:sz="4" w:space="0" w:color="auto"/>
      </w:pBdr>
      <w:spacing w:before="100" w:beforeAutospacing="1" w:after="100" w:afterAutospacing="1" w:line="259" w:lineRule="auto"/>
      <w:jc w:val="center"/>
      <w:textAlignment w:val="center"/>
    </w:pPr>
    <w:rPr>
      <w:rFonts w:ascii="Arial Narrow" w:hAnsi="Arial Narrow"/>
      <w:b/>
      <w:bCs/>
    </w:rPr>
  </w:style>
  <w:style w:type="paragraph" w:customStyle="1" w:styleId="xl718">
    <w:name w:val="xl718"/>
    <w:basedOn w:val="Normal"/>
    <w:qFormat/>
    <w:rsid w:val="00D94556"/>
    <w:pPr>
      <w:pBdr>
        <w:left w:val="single" w:sz="4" w:space="0" w:color="auto"/>
      </w:pBdr>
      <w:spacing w:before="100" w:beforeAutospacing="1" w:after="100" w:afterAutospacing="1" w:line="259" w:lineRule="auto"/>
      <w:jc w:val="both"/>
      <w:textAlignment w:val="center"/>
    </w:pPr>
    <w:rPr>
      <w:rFonts w:ascii="Arial Narrow" w:hAnsi="Arial Narrow"/>
      <w:b/>
      <w:bCs/>
    </w:rPr>
  </w:style>
  <w:style w:type="paragraph" w:customStyle="1" w:styleId="xl719">
    <w:name w:val="xl719"/>
    <w:basedOn w:val="Normal"/>
    <w:qFormat/>
    <w:rsid w:val="00D94556"/>
    <w:pPr>
      <w:pBdr>
        <w:left w:val="single" w:sz="4" w:space="0" w:color="auto"/>
      </w:pBdr>
      <w:spacing w:before="100" w:beforeAutospacing="1" w:after="100" w:afterAutospacing="1" w:line="259" w:lineRule="auto"/>
      <w:textAlignment w:val="top"/>
    </w:pPr>
    <w:rPr>
      <w:rFonts w:ascii="Arial Narrow" w:hAnsi="Arial Narrow"/>
    </w:rPr>
  </w:style>
  <w:style w:type="paragraph" w:customStyle="1" w:styleId="xl720">
    <w:name w:val="xl720"/>
    <w:basedOn w:val="Normal"/>
    <w:qFormat/>
    <w:rsid w:val="00D94556"/>
    <w:pPr>
      <w:pBdr>
        <w:left w:val="single" w:sz="4" w:space="0" w:color="auto"/>
        <w:right w:val="single" w:sz="4" w:space="0" w:color="auto"/>
      </w:pBdr>
      <w:spacing w:before="100" w:beforeAutospacing="1" w:after="100" w:afterAutospacing="1" w:line="259" w:lineRule="auto"/>
      <w:jc w:val="center"/>
      <w:textAlignment w:val="top"/>
    </w:pPr>
    <w:rPr>
      <w:rFonts w:ascii="Arial Narrow" w:hAnsi="Arial Narrow"/>
    </w:rPr>
  </w:style>
  <w:style w:type="paragraph" w:customStyle="1" w:styleId="xl721">
    <w:name w:val="xl721"/>
    <w:basedOn w:val="Normal"/>
    <w:qFormat/>
    <w:rsid w:val="00D94556"/>
    <w:pPr>
      <w:pBdr>
        <w:left w:val="single" w:sz="4" w:space="0" w:color="auto"/>
      </w:pBdr>
      <w:spacing w:before="100" w:beforeAutospacing="1" w:after="100" w:afterAutospacing="1" w:line="259" w:lineRule="auto"/>
      <w:textAlignment w:val="top"/>
    </w:pPr>
    <w:rPr>
      <w:rFonts w:ascii="Arial Narrow" w:hAnsi="Arial Narrow"/>
      <w:u w:val="single"/>
    </w:rPr>
  </w:style>
  <w:style w:type="paragraph" w:customStyle="1" w:styleId="xl722">
    <w:name w:val="xl722"/>
    <w:basedOn w:val="Normal"/>
    <w:qFormat/>
    <w:rsid w:val="00D94556"/>
    <w:pPr>
      <w:pBdr>
        <w:left w:val="single" w:sz="4" w:space="0" w:color="auto"/>
      </w:pBdr>
      <w:spacing w:before="100" w:beforeAutospacing="1" w:after="100" w:afterAutospacing="1" w:line="259" w:lineRule="auto"/>
      <w:textAlignment w:val="top"/>
    </w:pPr>
    <w:rPr>
      <w:rFonts w:ascii="Arial Narrow" w:hAnsi="Arial Narrow"/>
      <w:b/>
      <w:bCs/>
    </w:rPr>
  </w:style>
  <w:style w:type="paragraph" w:customStyle="1" w:styleId="xl723">
    <w:name w:val="xl723"/>
    <w:basedOn w:val="Normal"/>
    <w:qFormat/>
    <w:rsid w:val="00D94556"/>
    <w:pPr>
      <w:pBdr>
        <w:left w:val="single" w:sz="4" w:space="0" w:color="auto"/>
      </w:pBdr>
      <w:spacing w:before="100" w:beforeAutospacing="1" w:after="100" w:afterAutospacing="1" w:line="259" w:lineRule="auto"/>
      <w:textAlignment w:val="top"/>
    </w:pPr>
    <w:rPr>
      <w:rFonts w:ascii="Arial Narrow" w:hAnsi="Arial Narrow"/>
    </w:rPr>
  </w:style>
  <w:style w:type="paragraph" w:customStyle="1" w:styleId="xl724">
    <w:name w:val="xl724"/>
    <w:basedOn w:val="Normal"/>
    <w:qFormat/>
    <w:rsid w:val="00D94556"/>
    <w:pPr>
      <w:pBdr>
        <w:left w:val="single" w:sz="4" w:space="0" w:color="auto"/>
      </w:pBdr>
      <w:spacing w:before="100" w:beforeAutospacing="1" w:after="100" w:afterAutospacing="1" w:line="259" w:lineRule="auto"/>
      <w:textAlignment w:val="top"/>
    </w:pPr>
    <w:rPr>
      <w:rFonts w:ascii="Arial Narrow" w:hAnsi="Arial Narrow"/>
      <w:i/>
      <w:iCs/>
    </w:rPr>
  </w:style>
  <w:style w:type="paragraph" w:customStyle="1" w:styleId="xl725">
    <w:name w:val="xl725"/>
    <w:basedOn w:val="Normal"/>
    <w:qFormat/>
    <w:rsid w:val="00D94556"/>
    <w:pPr>
      <w:pBdr>
        <w:left w:val="single" w:sz="4" w:space="0" w:color="auto"/>
        <w:right w:val="single" w:sz="4" w:space="0" w:color="auto"/>
      </w:pBdr>
      <w:spacing w:before="100" w:beforeAutospacing="1" w:after="100" w:afterAutospacing="1" w:line="259" w:lineRule="auto"/>
      <w:jc w:val="center"/>
      <w:textAlignment w:val="top"/>
    </w:pPr>
    <w:rPr>
      <w:rFonts w:ascii="Arial Narrow" w:hAnsi="Arial Narrow"/>
      <w:b/>
      <w:bCs/>
      <w:i/>
      <w:iCs/>
    </w:rPr>
  </w:style>
  <w:style w:type="paragraph" w:customStyle="1" w:styleId="xl726">
    <w:name w:val="xl726"/>
    <w:basedOn w:val="Normal"/>
    <w:qFormat/>
    <w:rsid w:val="00D94556"/>
    <w:pPr>
      <w:pBdr>
        <w:left w:val="single" w:sz="4" w:space="0" w:color="auto"/>
      </w:pBdr>
      <w:spacing w:before="100" w:beforeAutospacing="1" w:after="100" w:afterAutospacing="1" w:line="259" w:lineRule="auto"/>
      <w:textAlignment w:val="top"/>
    </w:pPr>
    <w:rPr>
      <w:rFonts w:ascii="Arial Narrow" w:hAnsi="Arial Narrow"/>
      <w:b/>
      <w:bCs/>
      <w:i/>
      <w:iCs/>
    </w:rPr>
  </w:style>
  <w:style w:type="paragraph" w:customStyle="1" w:styleId="xl727">
    <w:name w:val="xl727"/>
    <w:basedOn w:val="Normal"/>
    <w:qFormat/>
    <w:rsid w:val="00D94556"/>
    <w:pPr>
      <w:pBdr>
        <w:left w:val="single" w:sz="4" w:space="0" w:color="auto"/>
      </w:pBdr>
      <w:spacing w:before="100" w:beforeAutospacing="1" w:after="100" w:afterAutospacing="1" w:line="259" w:lineRule="auto"/>
      <w:textAlignment w:val="top"/>
    </w:pPr>
    <w:rPr>
      <w:rFonts w:ascii="Arial Narrow" w:hAnsi="Arial Narrow"/>
      <w:i/>
      <w:iCs/>
    </w:rPr>
  </w:style>
  <w:style w:type="paragraph" w:customStyle="1" w:styleId="xl728">
    <w:name w:val="xl728"/>
    <w:basedOn w:val="Normal"/>
    <w:qFormat/>
    <w:rsid w:val="00D94556"/>
    <w:pPr>
      <w:pBdr>
        <w:left w:val="single" w:sz="4" w:space="0" w:color="auto"/>
      </w:pBdr>
      <w:spacing w:before="100" w:beforeAutospacing="1" w:after="100" w:afterAutospacing="1" w:line="259" w:lineRule="auto"/>
      <w:textAlignment w:val="top"/>
    </w:pPr>
    <w:rPr>
      <w:rFonts w:ascii="Arial Narrow" w:hAnsi="Arial Narrow"/>
      <w:u w:val="single"/>
    </w:rPr>
  </w:style>
  <w:style w:type="paragraph" w:customStyle="1" w:styleId="xl729">
    <w:name w:val="xl729"/>
    <w:basedOn w:val="Normal"/>
    <w:qFormat/>
    <w:rsid w:val="00D94556"/>
    <w:pPr>
      <w:pBdr>
        <w:left w:val="single" w:sz="4" w:space="0" w:color="auto"/>
      </w:pBdr>
      <w:spacing w:before="100" w:beforeAutospacing="1" w:after="100" w:afterAutospacing="1" w:line="259" w:lineRule="auto"/>
      <w:textAlignment w:val="center"/>
    </w:pPr>
    <w:rPr>
      <w:rFonts w:ascii="Arial Narrow" w:hAnsi="Arial Narrow"/>
      <w:b/>
      <w:bCs/>
    </w:rPr>
  </w:style>
  <w:style w:type="paragraph" w:customStyle="1" w:styleId="xl730">
    <w:name w:val="xl730"/>
    <w:basedOn w:val="Normal"/>
    <w:qFormat/>
    <w:rsid w:val="00D94556"/>
    <w:pPr>
      <w:spacing w:before="100" w:beforeAutospacing="1" w:after="100" w:afterAutospacing="1" w:line="259" w:lineRule="auto"/>
      <w:textAlignment w:val="center"/>
    </w:pPr>
    <w:rPr>
      <w:rFonts w:ascii="Arial Narrow" w:hAnsi="Arial Narrow"/>
      <w:b/>
      <w:bCs/>
    </w:rPr>
  </w:style>
  <w:style w:type="paragraph" w:customStyle="1" w:styleId="xl731">
    <w:name w:val="xl731"/>
    <w:basedOn w:val="Normal"/>
    <w:qFormat/>
    <w:rsid w:val="00D94556"/>
    <w:pPr>
      <w:pBdr>
        <w:right w:val="single" w:sz="4" w:space="0" w:color="auto"/>
      </w:pBdr>
      <w:spacing w:before="100" w:beforeAutospacing="1" w:after="100" w:afterAutospacing="1" w:line="259" w:lineRule="auto"/>
      <w:textAlignment w:val="center"/>
    </w:pPr>
    <w:rPr>
      <w:rFonts w:ascii="Arial Narrow" w:hAnsi="Arial Narrow"/>
      <w:b/>
      <w:bCs/>
    </w:rPr>
  </w:style>
  <w:style w:type="paragraph" w:customStyle="1" w:styleId="CM5">
    <w:name w:val="CM5"/>
    <w:basedOn w:val="Normal"/>
    <w:next w:val="Normal"/>
    <w:uiPriority w:val="99"/>
    <w:qFormat/>
    <w:rsid w:val="00D94556"/>
    <w:pPr>
      <w:widowControl w:val="0"/>
      <w:autoSpaceDE w:val="0"/>
      <w:autoSpaceDN w:val="0"/>
      <w:adjustRightInd w:val="0"/>
      <w:spacing w:after="160" w:line="276" w:lineRule="atLeast"/>
    </w:pPr>
    <w:rPr>
      <w:lang w:val="en-ZA" w:eastAsia="en-ZA"/>
    </w:rPr>
  </w:style>
  <w:style w:type="paragraph" w:customStyle="1" w:styleId="CM31">
    <w:name w:val="CM31"/>
    <w:basedOn w:val="Normal"/>
    <w:next w:val="Normal"/>
    <w:uiPriority w:val="99"/>
    <w:qFormat/>
    <w:rsid w:val="00D94556"/>
    <w:pPr>
      <w:widowControl w:val="0"/>
      <w:autoSpaceDE w:val="0"/>
      <w:autoSpaceDN w:val="0"/>
      <w:adjustRightInd w:val="0"/>
      <w:spacing w:after="160" w:line="259" w:lineRule="auto"/>
    </w:pPr>
    <w:rPr>
      <w:lang w:val="en-ZA" w:eastAsia="en-ZA"/>
    </w:rPr>
  </w:style>
  <w:style w:type="paragraph" w:customStyle="1" w:styleId="xl65">
    <w:name w:val="xl65"/>
    <w:basedOn w:val="Normal"/>
    <w:qFormat/>
    <w:rsid w:val="00D94556"/>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b/>
      <w:bCs/>
      <w:sz w:val="28"/>
      <w:szCs w:val="28"/>
    </w:rPr>
  </w:style>
  <w:style w:type="paragraph" w:customStyle="1" w:styleId="xl66">
    <w:name w:val="xl66"/>
    <w:basedOn w:val="Normal"/>
    <w:qFormat/>
    <w:rsid w:val="00D94556"/>
    <w:pPr>
      <w:pBdr>
        <w:left w:val="single" w:sz="8" w:space="0" w:color="auto"/>
        <w:bottom w:val="single" w:sz="8" w:space="0" w:color="auto"/>
        <w:right w:val="single" w:sz="8" w:space="0" w:color="auto"/>
      </w:pBdr>
      <w:spacing w:before="100" w:beforeAutospacing="1" w:after="100" w:afterAutospacing="1" w:line="259" w:lineRule="auto"/>
      <w:textAlignment w:val="center"/>
    </w:pPr>
    <w:rPr>
      <w:b/>
      <w:bCs/>
      <w:sz w:val="28"/>
      <w:szCs w:val="28"/>
    </w:rPr>
  </w:style>
  <w:style w:type="paragraph" w:customStyle="1" w:styleId="xl67">
    <w:name w:val="xl67"/>
    <w:basedOn w:val="Normal"/>
    <w:qFormat/>
    <w:rsid w:val="00D94556"/>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sz w:val="28"/>
      <w:szCs w:val="28"/>
    </w:rPr>
  </w:style>
  <w:style w:type="paragraph" w:customStyle="1" w:styleId="xl68">
    <w:name w:val="xl68"/>
    <w:basedOn w:val="Normal"/>
    <w:qFormat/>
    <w:rsid w:val="00D94556"/>
    <w:pPr>
      <w:pBdr>
        <w:left w:val="single" w:sz="8" w:space="0" w:color="auto"/>
        <w:bottom w:val="single" w:sz="8" w:space="0" w:color="auto"/>
        <w:right w:val="single" w:sz="8" w:space="0" w:color="auto"/>
      </w:pBdr>
      <w:spacing w:before="100" w:beforeAutospacing="1" w:after="100" w:afterAutospacing="1" w:line="259" w:lineRule="auto"/>
      <w:textAlignment w:val="center"/>
    </w:pPr>
    <w:rPr>
      <w:b/>
      <w:bCs/>
      <w:sz w:val="28"/>
      <w:szCs w:val="28"/>
    </w:rPr>
  </w:style>
  <w:style w:type="paragraph" w:customStyle="1" w:styleId="xl69">
    <w:name w:val="xl69"/>
    <w:basedOn w:val="Normal"/>
    <w:qFormat/>
    <w:rsid w:val="00D94556"/>
    <w:pPr>
      <w:pBdr>
        <w:top w:val="single" w:sz="8" w:space="0" w:color="auto"/>
        <w:left w:val="single" w:sz="8" w:space="0" w:color="auto"/>
        <w:right w:val="single" w:sz="8" w:space="0" w:color="auto"/>
      </w:pBdr>
      <w:spacing w:before="100" w:beforeAutospacing="1" w:after="100" w:afterAutospacing="1" w:line="259" w:lineRule="auto"/>
      <w:textAlignment w:val="center"/>
    </w:pPr>
    <w:rPr>
      <w:sz w:val="28"/>
      <w:szCs w:val="28"/>
    </w:rPr>
  </w:style>
  <w:style w:type="paragraph" w:customStyle="1" w:styleId="xl70">
    <w:name w:val="xl70"/>
    <w:basedOn w:val="Normal"/>
    <w:qFormat/>
    <w:rsid w:val="00D94556"/>
    <w:pPr>
      <w:pBdr>
        <w:top w:val="dotDash" w:sz="8" w:space="0" w:color="auto"/>
        <w:left w:val="single" w:sz="8" w:space="0" w:color="auto"/>
        <w:bottom w:val="dotDash" w:sz="8" w:space="0" w:color="auto"/>
        <w:right w:val="single" w:sz="8" w:space="0" w:color="auto"/>
      </w:pBdr>
      <w:shd w:val="clear" w:color="000000" w:fill="FFFFFF"/>
      <w:spacing w:before="100" w:beforeAutospacing="1" w:after="100" w:afterAutospacing="1" w:line="259" w:lineRule="auto"/>
      <w:jc w:val="center"/>
      <w:textAlignment w:val="center"/>
    </w:pPr>
    <w:rPr>
      <w:b/>
      <w:bCs/>
      <w:sz w:val="28"/>
      <w:szCs w:val="28"/>
    </w:rPr>
  </w:style>
  <w:style w:type="table" w:customStyle="1" w:styleId="TableGrid1">
    <w:name w:val="Table Grid1"/>
    <w:basedOn w:val="TableNormal"/>
    <w:uiPriority w:val="59"/>
    <w:qFormat/>
    <w:rsid w:val="00D94556"/>
    <w:pPr>
      <w:spacing w:after="160" w:line="259" w:lineRule="auto"/>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qFormat/>
    <w:rsid w:val="00D94556"/>
    <w:pPr>
      <w:spacing w:after="160" w:line="259" w:lineRule="auto"/>
    </w:pPr>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uiPriority w:val="1"/>
    <w:qFormat/>
    <w:rsid w:val="00D94556"/>
    <w:rPr>
      <w:rFonts w:ascii="Arial" w:hAnsi="Arial"/>
      <w:b/>
      <w:sz w:val="48"/>
    </w:rPr>
  </w:style>
  <w:style w:type="character" w:customStyle="1" w:styleId="NoSpacingChar">
    <w:name w:val="No Spacing Char"/>
    <w:link w:val="NoSpacing1"/>
    <w:uiPriority w:val="1"/>
    <w:qFormat/>
    <w:rsid w:val="00D94556"/>
    <w:rPr>
      <w:sz w:val="22"/>
      <w:szCs w:val="22"/>
      <w:lang w:val="en-GB"/>
    </w:rPr>
  </w:style>
  <w:style w:type="paragraph" w:customStyle="1" w:styleId="msonormal0">
    <w:name w:val="msonormal"/>
    <w:basedOn w:val="Normal"/>
    <w:qFormat/>
    <w:rsid w:val="00D94556"/>
    <w:pPr>
      <w:spacing w:before="100" w:beforeAutospacing="1" w:after="100" w:afterAutospacing="1" w:line="259" w:lineRule="auto"/>
    </w:pPr>
  </w:style>
  <w:style w:type="paragraph" w:customStyle="1" w:styleId="font14">
    <w:name w:val="font14"/>
    <w:basedOn w:val="Normal"/>
    <w:qFormat/>
    <w:rsid w:val="00D94556"/>
    <w:pPr>
      <w:spacing w:before="100" w:beforeAutospacing="1" w:after="100" w:afterAutospacing="1" w:line="259" w:lineRule="auto"/>
    </w:pPr>
    <w:rPr>
      <w:rFonts w:ascii="Tahoma" w:hAnsi="Tahoma" w:cs="Tahoma"/>
      <w:color w:val="000000"/>
      <w:sz w:val="18"/>
      <w:szCs w:val="18"/>
    </w:rPr>
  </w:style>
  <w:style w:type="paragraph" w:customStyle="1" w:styleId="font15">
    <w:name w:val="font15"/>
    <w:basedOn w:val="Normal"/>
    <w:qFormat/>
    <w:rsid w:val="00D94556"/>
    <w:pPr>
      <w:spacing w:before="100" w:beforeAutospacing="1" w:after="100" w:afterAutospacing="1" w:line="259" w:lineRule="auto"/>
    </w:pPr>
    <w:rPr>
      <w:rFonts w:ascii="Tahoma" w:hAnsi="Tahoma" w:cs="Tahoma"/>
      <w:b/>
      <w:bCs/>
      <w:color w:val="000000"/>
      <w:sz w:val="18"/>
      <w:szCs w:val="18"/>
    </w:rPr>
  </w:style>
  <w:style w:type="character" w:customStyle="1" w:styleId="UnresolvedMention1">
    <w:name w:val="Unresolved Mention1"/>
    <w:basedOn w:val="DefaultParagraphFont"/>
    <w:uiPriority w:val="99"/>
    <w:unhideWhenUsed/>
    <w:qFormat/>
    <w:rsid w:val="00D94556"/>
    <w:rPr>
      <w:color w:val="605E5C"/>
      <w:shd w:val="clear" w:color="auto" w:fill="E1DFDD"/>
    </w:rPr>
  </w:style>
  <w:style w:type="paragraph" w:customStyle="1" w:styleId="Sec1-Heading1">
    <w:name w:val="Sec 1 - Heading 1"/>
    <w:basedOn w:val="BodyText2"/>
    <w:next w:val="Normal"/>
    <w:qFormat/>
    <w:rsid w:val="00D94556"/>
    <w:pPr>
      <w:numPr>
        <w:numId w:val="155"/>
      </w:numPr>
      <w:spacing w:line="259" w:lineRule="auto"/>
    </w:pPr>
    <w:rPr>
      <w:rFonts w:ascii="Times New Roman" w:hAnsi="Times New Roman"/>
      <w:sz w:val="28"/>
    </w:rPr>
  </w:style>
  <w:style w:type="paragraph" w:customStyle="1" w:styleId="Sec1-Header2">
    <w:name w:val="Sec 1 - Header 2"/>
    <w:qFormat/>
    <w:rsid w:val="00D94556"/>
    <w:pPr>
      <w:numPr>
        <w:numId w:val="156"/>
      </w:numPr>
      <w:spacing w:after="200" w:line="259" w:lineRule="auto"/>
    </w:pPr>
    <w:rPr>
      <w:b/>
      <w:spacing w:val="-4"/>
      <w:sz w:val="24"/>
    </w:rPr>
  </w:style>
  <w:style w:type="character" w:customStyle="1" w:styleId="CommentSubjectChar">
    <w:name w:val="Comment Subject Char"/>
    <w:link w:val="CommentSubject"/>
    <w:semiHidden/>
    <w:qFormat/>
    <w:rsid w:val="00D94556"/>
    <w:rPr>
      <w:rFonts w:ascii="Arial" w:hAnsi="Arial"/>
      <w:b/>
      <w:bCs/>
      <w:lang w:val="es-ES_tradnl" w:eastAsia="x-none"/>
    </w:rPr>
  </w:style>
  <w:style w:type="character" w:customStyle="1" w:styleId="BodyText3Char">
    <w:name w:val="Body Text 3 Char"/>
    <w:link w:val="BodyText3"/>
    <w:qFormat/>
    <w:rsid w:val="00D94556"/>
    <w:rPr>
      <w:rFonts w:ascii="Arial" w:hAnsi="Arial"/>
      <w:i/>
    </w:rPr>
  </w:style>
  <w:style w:type="character" w:customStyle="1" w:styleId="BodyTextIndent3Char">
    <w:name w:val="Body Text Indent 3 Char"/>
    <w:link w:val="BodyTextIndent3"/>
    <w:qFormat/>
    <w:rsid w:val="00D94556"/>
    <w:rPr>
      <w:rFonts w:ascii="Arial" w:hAnsi="Arial" w:cs="Arial"/>
      <w:szCs w:val="24"/>
    </w:rPr>
  </w:style>
  <w:style w:type="character" w:customStyle="1" w:styleId="MessageHeaderChar">
    <w:name w:val="Message Header Char"/>
    <w:link w:val="MessageHeader"/>
    <w:qFormat/>
    <w:rsid w:val="00D94556"/>
    <w:rPr>
      <w:rFonts w:ascii="Arial" w:hAnsi="Arial" w:cs="Arial"/>
      <w:sz w:val="24"/>
      <w:szCs w:val="24"/>
      <w:shd w:val="pct20" w:color="auto" w:fill="auto"/>
    </w:rPr>
  </w:style>
  <w:style w:type="character" w:customStyle="1" w:styleId="BodyTextIndent2Char">
    <w:name w:val="Body Text Indent 2 Char"/>
    <w:link w:val="BodyTextIndent2"/>
    <w:qFormat/>
    <w:rsid w:val="00D94556"/>
    <w:rPr>
      <w:rFonts w:ascii="Arial" w:hAnsi="Arial"/>
      <w:sz w:val="22"/>
    </w:rPr>
  </w:style>
  <w:style w:type="paragraph" w:customStyle="1" w:styleId="GridTable31">
    <w:name w:val="Grid Table 31"/>
    <w:basedOn w:val="Heading1"/>
    <w:next w:val="Normal"/>
    <w:uiPriority w:val="39"/>
    <w:unhideWhenUsed/>
    <w:qFormat/>
    <w:rsid w:val="00D94556"/>
    <w:pPr>
      <w:keepLines/>
      <w:tabs>
        <w:tab w:val="clear" w:pos="1422"/>
      </w:tabs>
      <w:spacing w:before="480" w:after="160" w:line="276" w:lineRule="auto"/>
      <w:ind w:left="0"/>
      <w:outlineLvl w:val="9"/>
    </w:pPr>
    <w:rPr>
      <w:rFonts w:ascii="Cambria" w:hAnsi="Cambria" w:cs="Times New Roman"/>
      <w:bCs/>
      <w:color w:val="365F91"/>
      <w:sz w:val="28"/>
      <w:szCs w:val="28"/>
    </w:rPr>
  </w:style>
  <w:style w:type="paragraph" w:customStyle="1" w:styleId="TableParagraph">
    <w:name w:val="Table Paragraph"/>
    <w:basedOn w:val="Normal"/>
    <w:uiPriority w:val="1"/>
    <w:qFormat/>
    <w:rsid w:val="00D94556"/>
    <w:pPr>
      <w:widowControl w:val="0"/>
      <w:autoSpaceDE w:val="0"/>
      <w:autoSpaceDN w:val="0"/>
      <w:spacing w:after="160" w:line="259" w:lineRule="auto"/>
    </w:pPr>
    <w:rPr>
      <w:sz w:val="22"/>
      <w:szCs w:val="22"/>
      <w:lang w:bidi="en-US"/>
    </w:rPr>
  </w:style>
  <w:style w:type="character" w:customStyle="1" w:styleId="font111">
    <w:name w:val="font111"/>
    <w:qFormat/>
    <w:rsid w:val="00D94556"/>
    <w:rPr>
      <w:rFonts w:ascii="Times New Roman" w:hAnsi="Times New Roman" w:cs="Times New Roman" w:hint="default"/>
      <w:b/>
      <w:color w:val="000000"/>
      <w:sz w:val="20"/>
      <w:szCs w:val="20"/>
      <w:u w:val="none"/>
    </w:rPr>
  </w:style>
  <w:style w:type="character" w:customStyle="1" w:styleId="font121">
    <w:name w:val="font121"/>
    <w:qFormat/>
    <w:rsid w:val="00D94556"/>
    <w:rPr>
      <w:rFonts w:ascii="Times New Roman" w:hAnsi="Times New Roman" w:cs="Times New Roman" w:hint="default"/>
      <w:b/>
      <w:i/>
      <w:color w:val="000000"/>
      <w:sz w:val="20"/>
      <w:szCs w:val="20"/>
      <w:u w:val="single"/>
    </w:rPr>
  </w:style>
  <w:style w:type="character" w:customStyle="1" w:styleId="font91">
    <w:name w:val="font91"/>
    <w:qFormat/>
    <w:rsid w:val="00D94556"/>
    <w:rPr>
      <w:rFonts w:ascii="Times New Roman" w:hAnsi="Times New Roman" w:cs="Times New Roman" w:hint="default"/>
      <w:b/>
      <w:i/>
      <w:color w:val="000000"/>
      <w:sz w:val="20"/>
      <w:szCs w:val="20"/>
      <w:u w:val="none"/>
    </w:rPr>
  </w:style>
  <w:style w:type="character" w:customStyle="1" w:styleId="font61">
    <w:name w:val="font61"/>
    <w:qFormat/>
    <w:rsid w:val="00D94556"/>
    <w:rPr>
      <w:rFonts w:ascii="Times New Roman" w:hAnsi="Times New Roman" w:cs="Times New Roman" w:hint="default"/>
      <w:color w:val="000000"/>
      <w:sz w:val="20"/>
      <w:szCs w:val="20"/>
      <w:u w:val="none"/>
    </w:rPr>
  </w:style>
  <w:style w:type="character" w:customStyle="1" w:styleId="font31">
    <w:name w:val="font31"/>
    <w:qFormat/>
    <w:rsid w:val="00D94556"/>
    <w:rPr>
      <w:rFonts w:ascii="Times New Roman" w:hAnsi="Times New Roman" w:cs="Times New Roman" w:hint="default"/>
      <w:b/>
      <w:color w:val="000000"/>
      <w:sz w:val="20"/>
      <w:szCs w:val="20"/>
      <w:u w:val="single"/>
    </w:rPr>
  </w:style>
  <w:style w:type="character" w:customStyle="1" w:styleId="font81">
    <w:name w:val="font81"/>
    <w:qFormat/>
    <w:rsid w:val="00D94556"/>
    <w:rPr>
      <w:rFonts w:ascii="Times New Roman" w:hAnsi="Times New Roman" w:cs="Times New Roman" w:hint="default"/>
      <w:color w:val="000000"/>
      <w:sz w:val="20"/>
      <w:szCs w:val="20"/>
      <w:u w:val="none"/>
      <w:vertAlign w:val="subscript"/>
    </w:rPr>
  </w:style>
  <w:style w:type="character" w:customStyle="1" w:styleId="font01">
    <w:name w:val="font01"/>
    <w:qFormat/>
    <w:rsid w:val="00D94556"/>
    <w:rPr>
      <w:rFonts w:ascii="Times New Roman" w:hAnsi="Times New Roman" w:cs="Times New Roman" w:hint="default"/>
      <w:color w:val="000000"/>
      <w:sz w:val="13"/>
      <w:szCs w:val="13"/>
      <w:u w:val="none"/>
    </w:rPr>
  </w:style>
  <w:style w:type="character" w:customStyle="1" w:styleId="font71">
    <w:name w:val="font71"/>
    <w:qFormat/>
    <w:rsid w:val="00D94556"/>
    <w:rPr>
      <w:rFonts w:ascii="Times New Roman" w:hAnsi="Times New Roman" w:cs="Times New Roman" w:hint="default"/>
      <w:i/>
      <w:color w:val="000000"/>
      <w:sz w:val="20"/>
      <w:szCs w:val="20"/>
      <w:u w:val="single"/>
    </w:rPr>
  </w:style>
  <w:style w:type="character" w:customStyle="1" w:styleId="font112">
    <w:name w:val="font112"/>
    <w:qFormat/>
    <w:rsid w:val="00D94556"/>
    <w:rPr>
      <w:rFonts w:ascii="Times New Roman" w:hAnsi="Times New Roman" w:cs="Times New Roman" w:hint="default"/>
      <w:b/>
      <w:color w:val="000000"/>
      <w:sz w:val="20"/>
      <w:szCs w:val="20"/>
      <w:u w:val="none"/>
    </w:rPr>
  </w:style>
  <w:style w:type="character" w:customStyle="1" w:styleId="font21">
    <w:name w:val="font21"/>
    <w:qFormat/>
    <w:rsid w:val="00D94556"/>
    <w:rPr>
      <w:rFonts w:ascii="Times New Roman" w:hAnsi="Times New Roman" w:cs="Times New Roman" w:hint="default"/>
      <w:b/>
      <w:i/>
      <w:color w:val="000000"/>
      <w:sz w:val="20"/>
      <w:szCs w:val="20"/>
      <w:u w:val="none"/>
    </w:rPr>
  </w:style>
  <w:style w:type="character" w:customStyle="1" w:styleId="font101">
    <w:name w:val="font101"/>
    <w:qFormat/>
    <w:rsid w:val="00D94556"/>
    <w:rPr>
      <w:rFonts w:ascii="Times New Roman" w:hAnsi="Times New Roman" w:cs="Times New Roman" w:hint="default"/>
      <w:color w:val="000000"/>
      <w:sz w:val="20"/>
      <w:szCs w:val="20"/>
      <w:u w:val="none"/>
    </w:rPr>
  </w:style>
  <w:style w:type="character" w:customStyle="1" w:styleId="font51">
    <w:name w:val="font51"/>
    <w:qFormat/>
    <w:rsid w:val="00D94556"/>
    <w:rPr>
      <w:rFonts w:ascii="Times New Roman" w:hAnsi="Times New Roman" w:cs="Times New Roman" w:hint="default"/>
      <w:color w:val="000000"/>
      <w:sz w:val="20"/>
      <w:szCs w:val="20"/>
      <w:u w:val="none"/>
    </w:rPr>
  </w:style>
  <w:style w:type="character" w:customStyle="1" w:styleId="font41">
    <w:name w:val="font41"/>
    <w:qFormat/>
    <w:rsid w:val="00D94556"/>
    <w:rPr>
      <w:rFonts w:ascii="Times New Roman" w:hAnsi="Times New Roman" w:cs="Times New Roman" w:hint="default"/>
      <w:b/>
      <w:i/>
      <w:color w:val="000000"/>
      <w:sz w:val="21"/>
      <w:szCs w:val="21"/>
      <w:u w:val="none"/>
    </w:rPr>
  </w:style>
  <w:style w:type="table" w:customStyle="1" w:styleId="48">
    <w:name w:val="48"/>
    <w:basedOn w:val="TableNormal"/>
    <w:qFormat/>
    <w:rsid w:val="00D94556"/>
    <w:pPr>
      <w:spacing w:after="160" w:line="259" w:lineRule="auto"/>
      <w:jc w:val="both"/>
    </w:pPr>
    <w:rPr>
      <w:rFonts w:eastAsia="SimSun"/>
      <w:sz w:val="24"/>
      <w:szCs w:val="24"/>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9180">
      <w:bodyDiv w:val="1"/>
      <w:marLeft w:val="0"/>
      <w:marRight w:val="0"/>
      <w:marTop w:val="0"/>
      <w:marBottom w:val="0"/>
      <w:divBdr>
        <w:top w:val="none" w:sz="0" w:space="0" w:color="auto"/>
        <w:left w:val="none" w:sz="0" w:space="0" w:color="auto"/>
        <w:bottom w:val="none" w:sz="0" w:space="0" w:color="auto"/>
        <w:right w:val="none" w:sz="0" w:space="0" w:color="auto"/>
      </w:divBdr>
    </w:div>
    <w:div w:id="18749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8.xml"/><Relationship Id="rId21" Type="http://schemas.openxmlformats.org/officeDocument/2006/relationships/footer" Target="footer5.xml"/><Relationship Id="rId42" Type="http://schemas.openxmlformats.org/officeDocument/2006/relationships/footer" Target="footer15.xml"/><Relationship Id="rId63" Type="http://schemas.openxmlformats.org/officeDocument/2006/relationships/footer" Target="footer24.xml"/><Relationship Id="rId84" Type="http://schemas.openxmlformats.org/officeDocument/2006/relationships/footer" Target="footer34.xml"/><Relationship Id="rId138" Type="http://schemas.openxmlformats.org/officeDocument/2006/relationships/footer" Target="footer63.xml"/><Relationship Id="rId16" Type="http://schemas.openxmlformats.org/officeDocument/2006/relationships/footer" Target="footer2.xml"/><Relationship Id="rId107" Type="http://schemas.openxmlformats.org/officeDocument/2006/relationships/image" Target="media/image3.PNG"/><Relationship Id="rId11" Type="http://schemas.openxmlformats.org/officeDocument/2006/relationships/webSettings" Target="webSettings.xml"/><Relationship Id="rId32" Type="http://schemas.openxmlformats.org/officeDocument/2006/relationships/footer" Target="footer9.xml"/><Relationship Id="rId37" Type="http://schemas.openxmlformats.org/officeDocument/2006/relationships/header" Target="header7.xml"/><Relationship Id="rId53" Type="http://schemas.openxmlformats.org/officeDocument/2006/relationships/hyperlink" Target="mailto:mohamoud.qawdhan2@gmail.com" TargetMode="External"/><Relationship Id="rId58" Type="http://schemas.openxmlformats.org/officeDocument/2006/relationships/header" Target="header13.xml"/><Relationship Id="rId74" Type="http://schemas.openxmlformats.org/officeDocument/2006/relationships/header" Target="header21.xml"/><Relationship Id="rId79" Type="http://schemas.openxmlformats.org/officeDocument/2006/relationships/footer" Target="footer32.xml"/><Relationship Id="rId102" Type="http://schemas.openxmlformats.org/officeDocument/2006/relationships/footer" Target="footer46.xml"/><Relationship Id="rId123" Type="http://schemas.openxmlformats.org/officeDocument/2006/relationships/header" Target="header41.xml"/><Relationship Id="rId128" Type="http://schemas.openxmlformats.org/officeDocument/2006/relationships/footer" Target="footer59.xml"/><Relationship Id="rId5" Type="http://schemas.openxmlformats.org/officeDocument/2006/relationships/customXml" Target="../customXml/item5.xml"/><Relationship Id="rId90" Type="http://schemas.openxmlformats.org/officeDocument/2006/relationships/footer" Target="footer37.xml"/><Relationship Id="rId95" Type="http://schemas.openxmlformats.org/officeDocument/2006/relationships/footer" Target="footer40.xml"/><Relationship Id="rId22" Type="http://schemas.openxmlformats.org/officeDocument/2006/relationships/footer" Target="footer6.xml"/><Relationship Id="rId27" Type="http://schemas.openxmlformats.org/officeDocument/2006/relationships/header" Target="header3.xml"/><Relationship Id="rId43" Type="http://schemas.openxmlformats.org/officeDocument/2006/relationships/footer" Target="footer16.xml"/><Relationship Id="rId48" Type="http://schemas.openxmlformats.org/officeDocument/2006/relationships/header" Target="header12.xml"/><Relationship Id="rId64" Type="http://schemas.openxmlformats.org/officeDocument/2006/relationships/header" Target="header16.xml"/><Relationship Id="rId69" Type="http://schemas.openxmlformats.org/officeDocument/2006/relationships/footer" Target="footer27.xml"/><Relationship Id="rId113" Type="http://schemas.openxmlformats.org/officeDocument/2006/relationships/footer" Target="footer51.xml"/><Relationship Id="rId118" Type="http://schemas.openxmlformats.org/officeDocument/2006/relationships/footer" Target="footer54.xml"/><Relationship Id="rId134" Type="http://schemas.openxmlformats.org/officeDocument/2006/relationships/header" Target="header46.xml"/><Relationship Id="rId139" Type="http://schemas.openxmlformats.org/officeDocument/2006/relationships/fontTable" Target="fontTable.xml"/><Relationship Id="rId80" Type="http://schemas.openxmlformats.org/officeDocument/2006/relationships/header" Target="header24.xml"/><Relationship Id="rId85" Type="http://schemas.openxmlformats.org/officeDocument/2006/relationships/footer" Target="footer35.xml"/><Relationship Id="rId12" Type="http://schemas.openxmlformats.org/officeDocument/2006/relationships/footnotes" Target="footnotes.xml"/><Relationship Id="rId17" Type="http://schemas.openxmlformats.org/officeDocument/2006/relationships/header" Target="header1.xml"/><Relationship Id="rId33" Type="http://schemas.openxmlformats.org/officeDocument/2006/relationships/footer" Target="footer10.xml"/><Relationship Id="rId38" Type="http://schemas.openxmlformats.org/officeDocument/2006/relationships/header" Target="header8.xml"/><Relationship Id="rId59" Type="http://schemas.openxmlformats.org/officeDocument/2006/relationships/header" Target="header14.xml"/><Relationship Id="rId103" Type="http://schemas.openxmlformats.org/officeDocument/2006/relationships/footer" Target="footer47.xml"/><Relationship Id="rId108" Type="http://schemas.openxmlformats.org/officeDocument/2006/relationships/header" Target="header34.xml"/><Relationship Id="rId124" Type="http://schemas.openxmlformats.org/officeDocument/2006/relationships/footer" Target="footer57.xml"/><Relationship Id="rId129" Type="http://schemas.openxmlformats.org/officeDocument/2006/relationships/header" Target="header44.xml"/><Relationship Id="rId54" Type="http://schemas.openxmlformats.org/officeDocument/2006/relationships/hyperlink" Target="mailto:barwaaqopiu.procurement@gmail.com" TargetMode="External"/><Relationship Id="rId70" Type="http://schemas.openxmlformats.org/officeDocument/2006/relationships/header" Target="header19.xml"/><Relationship Id="rId75" Type="http://schemas.openxmlformats.org/officeDocument/2006/relationships/footer" Target="footer30.xml"/><Relationship Id="rId91" Type="http://schemas.openxmlformats.org/officeDocument/2006/relationships/footer" Target="footer38.xml"/><Relationship Id="rId96" Type="http://schemas.openxmlformats.org/officeDocument/2006/relationships/footer" Target="footer41.xm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barwaaqopiu.procurement@gmail.com" TargetMode="External"/><Relationship Id="rId28" Type="http://schemas.openxmlformats.org/officeDocument/2006/relationships/header" Target="header4.xml"/><Relationship Id="rId49" Type="http://schemas.openxmlformats.org/officeDocument/2006/relationships/footer" Target="footer19.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17.xml"/><Relationship Id="rId60" Type="http://schemas.openxmlformats.org/officeDocument/2006/relationships/footer" Target="footer22.xml"/><Relationship Id="rId65" Type="http://schemas.openxmlformats.org/officeDocument/2006/relationships/header" Target="header17.xml"/><Relationship Id="rId81" Type="http://schemas.openxmlformats.org/officeDocument/2006/relationships/footer" Target="footer33.xml"/><Relationship Id="rId86" Type="http://schemas.openxmlformats.org/officeDocument/2006/relationships/header" Target="header27.xml"/><Relationship Id="rId130" Type="http://schemas.openxmlformats.org/officeDocument/2006/relationships/footer" Target="footer60.xml"/><Relationship Id="rId135" Type="http://schemas.openxmlformats.org/officeDocument/2006/relationships/footer" Target="footer61.xml"/><Relationship Id="rId13" Type="http://schemas.openxmlformats.org/officeDocument/2006/relationships/endnotes" Target="endnotes.xml"/><Relationship Id="rId18" Type="http://schemas.openxmlformats.org/officeDocument/2006/relationships/footer" Target="footer3.xml"/><Relationship Id="rId39" Type="http://schemas.openxmlformats.org/officeDocument/2006/relationships/footer" Target="footer13.xml"/><Relationship Id="rId109" Type="http://schemas.openxmlformats.org/officeDocument/2006/relationships/header" Target="header35.xml"/><Relationship Id="rId34" Type="http://schemas.openxmlformats.org/officeDocument/2006/relationships/footer" Target="footer11.xml"/><Relationship Id="rId50" Type="http://schemas.openxmlformats.org/officeDocument/2006/relationships/footer" Target="footer20.xml"/><Relationship Id="rId55" Type="http://schemas.openxmlformats.org/officeDocument/2006/relationships/hyperlink" Target="http://www.kulanjobs.com" TargetMode="External"/><Relationship Id="rId76" Type="http://schemas.openxmlformats.org/officeDocument/2006/relationships/header" Target="header22.xml"/><Relationship Id="rId97" Type="http://schemas.openxmlformats.org/officeDocument/2006/relationships/header" Target="header32.xml"/><Relationship Id="rId104" Type="http://schemas.openxmlformats.org/officeDocument/2006/relationships/header" Target="header33.xml"/><Relationship Id="rId120" Type="http://schemas.openxmlformats.org/officeDocument/2006/relationships/header" Target="header40.xml"/><Relationship Id="rId125" Type="http://schemas.openxmlformats.org/officeDocument/2006/relationships/header" Target="header42.xml"/><Relationship Id="rId7" Type="http://schemas.openxmlformats.org/officeDocument/2006/relationships/customXml" Target="../customXml/item7.xml"/><Relationship Id="rId71" Type="http://schemas.openxmlformats.org/officeDocument/2006/relationships/header" Target="header20.xml"/><Relationship Id="rId92" Type="http://schemas.openxmlformats.org/officeDocument/2006/relationships/header" Target="header30.xml"/><Relationship Id="rId2" Type="http://schemas.openxmlformats.org/officeDocument/2006/relationships/customXml" Target="../customXml/item2.xml"/><Relationship Id="rId29" Type="http://schemas.openxmlformats.org/officeDocument/2006/relationships/footer" Target="footer7.xml"/><Relationship Id="rId24" Type="http://schemas.openxmlformats.org/officeDocument/2006/relationships/hyperlink" Target="mailto:mohamoud.qawdhan2@gmail.com" TargetMode="External"/><Relationship Id="rId40" Type="http://schemas.openxmlformats.org/officeDocument/2006/relationships/footer" Target="footer14.xml"/><Relationship Id="rId45" Type="http://schemas.openxmlformats.org/officeDocument/2006/relationships/header" Target="header10.xml"/><Relationship Id="rId66" Type="http://schemas.openxmlformats.org/officeDocument/2006/relationships/footer" Target="footer25.xml"/><Relationship Id="rId87" Type="http://schemas.openxmlformats.org/officeDocument/2006/relationships/footer" Target="footer36.xml"/><Relationship Id="rId110" Type="http://schemas.openxmlformats.org/officeDocument/2006/relationships/footer" Target="footer49.xml"/><Relationship Id="rId115" Type="http://schemas.openxmlformats.org/officeDocument/2006/relationships/footer" Target="footer52.xml"/><Relationship Id="rId131" Type="http://schemas.openxmlformats.org/officeDocument/2006/relationships/hyperlink" Target="https://policies.worldbank.org/sites/ppf3/PPFDocuments/Forms/DispPage.aspx?docid=4005" TargetMode="External"/><Relationship Id="rId136" Type="http://schemas.openxmlformats.org/officeDocument/2006/relationships/footer" Target="footer62.xml"/><Relationship Id="rId61" Type="http://schemas.openxmlformats.org/officeDocument/2006/relationships/footer" Target="footer23.xml"/><Relationship Id="rId82" Type="http://schemas.openxmlformats.org/officeDocument/2006/relationships/header" Target="header25.xml"/><Relationship Id="rId19" Type="http://schemas.openxmlformats.org/officeDocument/2006/relationships/header" Target="header2.xml"/><Relationship Id="rId14" Type="http://schemas.openxmlformats.org/officeDocument/2006/relationships/image" Target="media/image1.png"/><Relationship Id="rId30" Type="http://schemas.openxmlformats.org/officeDocument/2006/relationships/footer" Target="footer8.xml"/><Relationship Id="rId35" Type="http://schemas.openxmlformats.org/officeDocument/2006/relationships/header" Target="header6.xml"/><Relationship Id="rId56" Type="http://schemas.openxmlformats.org/officeDocument/2006/relationships/hyperlink" Target="http://www.worldbank.org/en/projects-operations/products-and-services/brief/procurement-new-framework" TargetMode="External"/><Relationship Id="rId77" Type="http://schemas.openxmlformats.org/officeDocument/2006/relationships/header" Target="header23.xml"/><Relationship Id="rId100" Type="http://schemas.openxmlformats.org/officeDocument/2006/relationships/footer" Target="footer44.xml"/><Relationship Id="rId105" Type="http://schemas.openxmlformats.org/officeDocument/2006/relationships/footer" Target="footer48.xml"/><Relationship Id="rId126" Type="http://schemas.openxmlformats.org/officeDocument/2006/relationships/header" Target="header43.xml"/><Relationship Id="rId8" Type="http://schemas.openxmlformats.org/officeDocument/2006/relationships/numbering" Target="numbering.xml"/><Relationship Id="rId51" Type="http://schemas.openxmlformats.org/officeDocument/2006/relationships/footer" Target="footer21.xml"/><Relationship Id="rId72" Type="http://schemas.openxmlformats.org/officeDocument/2006/relationships/footer" Target="footer28.xml"/><Relationship Id="rId93" Type="http://schemas.openxmlformats.org/officeDocument/2006/relationships/footer" Target="footer39.xml"/><Relationship Id="rId98" Type="http://schemas.openxmlformats.org/officeDocument/2006/relationships/footer" Target="footer42.xml"/><Relationship Id="rId121" Type="http://schemas.openxmlformats.org/officeDocument/2006/relationships/footer" Target="footer55.xml"/><Relationship Id="rId3" Type="http://schemas.openxmlformats.org/officeDocument/2006/relationships/customXml" Target="../customXml/item3.xml"/><Relationship Id="rId25" Type="http://schemas.openxmlformats.org/officeDocument/2006/relationships/hyperlink" Target="mailto:barwaaqopiu.procurement@gmail.com" TargetMode="External"/><Relationship Id="rId46" Type="http://schemas.openxmlformats.org/officeDocument/2006/relationships/footer" Target="footer18.xml"/><Relationship Id="rId67" Type="http://schemas.openxmlformats.org/officeDocument/2006/relationships/footer" Target="footer26.xml"/><Relationship Id="rId116" Type="http://schemas.openxmlformats.org/officeDocument/2006/relationships/footer" Target="footer53.xml"/><Relationship Id="rId137" Type="http://schemas.openxmlformats.org/officeDocument/2006/relationships/header" Target="header47.xml"/><Relationship Id="rId20" Type="http://schemas.openxmlformats.org/officeDocument/2006/relationships/footer" Target="footer4.xml"/><Relationship Id="rId41" Type="http://schemas.openxmlformats.org/officeDocument/2006/relationships/header" Target="header9.xml"/><Relationship Id="rId62" Type="http://schemas.openxmlformats.org/officeDocument/2006/relationships/header" Target="header15.xml"/><Relationship Id="rId83" Type="http://schemas.openxmlformats.org/officeDocument/2006/relationships/header" Target="header26.xml"/><Relationship Id="rId88" Type="http://schemas.openxmlformats.org/officeDocument/2006/relationships/header" Target="header28.xml"/><Relationship Id="rId111" Type="http://schemas.openxmlformats.org/officeDocument/2006/relationships/footer" Target="footer50.xml"/><Relationship Id="rId132" Type="http://schemas.openxmlformats.org/officeDocument/2006/relationships/hyperlink" Target="http://www.worldbank.org/en/projects-operations/products-and-services/brief/procurement-new-framework" TargetMode="External"/><Relationship Id="rId15" Type="http://schemas.openxmlformats.org/officeDocument/2006/relationships/footer" Target="footer1.xml"/><Relationship Id="rId36" Type="http://schemas.openxmlformats.org/officeDocument/2006/relationships/footer" Target="footer12.xml"/><Relationship Id="rId57" Type="http://schemas.openxmlformats.org/officeDocument/2006/relationships/hyperlink" Target="mailto:barwaaqopiu.procurement@gmail.com" TargetMode="External"/><Relationship Id="rId106" Type="http://schemas.openxmlformats.org/officeDocument/2006/relationships/image" Target="media/image2.PNG"/><Relationship Id="rId127" Type="http://schemas.openxmlformats.org/officeDocument/2006/relationships/footer" Target="footer58.xml"/><Relationship Id="rId10" Type="http://schemas.openxmlformats.org/officeDocument/2006/relationships/settings" Target="settings.xml"/><Relationship Id="rId31" Type="http://schemas.openxmlformats.org/officeDocument/2006/relationships/header" Target="header5.xml"/><Relationship Id="rId52" Type="http://schemas.openxmlformats.org/officeDocument/2006/relationships/hyperlink" Target="http://www.worldbank.org/debarr." TargetMode="External"/><Relationship Id="rId73" Type="http://schemas.openxmlformats.org/officeDocument/2006/relationships/footer" Target="footer29.xml"/><Relationship Id="rId78" Type="http://schemas.openxmlformats.org/officeDocument/2006/relationships/footer" Target="footer31.xml"/><Relationship Id="rId94" Type="http://schemas.openxmlformats.org/officeDocument/2006/relationships/header" Target="header31.xml"/><Relationship Id="rId99" Type="http://schemas.openxmlformats.org/officeDocument/2006/relationships/footer" Target="footer43.xml"/><Relationship Id="rId101" Type="http://schemas.openxmlformats.org/officeDocument/2006/relationships/footer" Target="footer45.xml"/><Relationship Id="rId122" Type="http://schemas.openxmlformats.org/officeDocument/2006/relationships/footer" Target="footer56.xm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hyperlink" Target="mailto:mohamoud.qawdhan2@gmail.com" TargetMode="External"/><Relationship Id="rId47" Type="http://schemas.openxmlformats.org/officeDocument/2006/relationships/header" Target="header11.xml"/><Relationship Id="rId68" Type="http://schemas.openxmlformats.org/officeDocument/2006/relationships/header" Target="header18.xml"/><Relationship Id="rId89" Type="http://schemas.openxmlformats.org/officeDocument/2006/relationships/header" Target="header29.xml"/><Relationship Id="rId112" Type="http://schemas.openxmlformats.org/officeDocument/2006/relationships/header" Target="header36.xml"/><Relationship Id="rId133"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4BA2D-5D77-45B4-9650-164CE80BD7E4}">
  <ds:schemaRefs>
    <ds:schemaRef ds:uri="http://schemas.microsoft.com/sharepoint/v3/contenttype/forms"/>
  </ds:schemaRefs>
</ds:datastoreItem>
</file>

<file path=customXml/itemProps2.xml><?xml version="1.0" encoding="utf-8"?>
<ds:datastoreItem xmlns:ds="http://schemas.openxmlformats.org/officeDocument/2006/customXml" ds:itemID="{35B6C49F-4627-4B6D-A356-B1CF702061A6}">
  <ds:schemaRefs>
    <ds:schemaRef ds:uri="http://schemas.openxmlformats.org/officeDocument/2006/bibliography"/>
  </ds:schemaRefs>
</ds:datastoreItem>
</file>

<file path=customXml/itemProps3.xml><?xml version="1.0" encoding="utf-8"?>
<ds:datastoreItem xmlns:ds="http://schemas.openxmlformats.org/officeDocument/2006/customXml" ds:itemID="{17CE57FA-92A7-4DFC-AEC7-399B8439DECA}">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4CC01A65-611F-4C9D-9E8D-E7EE3993E1E3}">
  <ds:schemaRefs>
    <ds:schemaRef ds:uri="http://schemas.openxmlformats.org/officeDocument/2006/bibliography"/>
  </ds:schemaRefs>
</ds:datastoreItem>
</file>

<file path=customXml/itemProps5.xml><?xml version="1.0" encoding="utf-8"?>
<ds:datastoreItem xmlns:ds="http://schemas.openxmlformats.org/officeDocument/2006/customXml" ds:itemID="{50AAFE6D-D259-48D5-AFD4-E9BB7DBB9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7E8460-F280-4D9F-BAD3-92501FCB73FE}">
  <ds:schemaRefs>
    <ds:schemaRef ds:uri="http://schemas.openxmlformats.org/officeDocument/2006/bibliography"/>
  </ds:schemaRefs>
</ds:datastoreItem>
</file>

<file path=customXml/itemProps7.xml><?xml version="1.0" encoding="utf-8"?>
<ds:datastoreItem xmlns:ds="http://schemas.openxmlformats.org/officeDocument/2006/customXml" ds:itemID="{B21EE518-B55E-4529-889A-B81735F13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196</Pages>
  <Words>46066</Words>
  <Characters>262579</Characters>
  <Application>Microsoft Office Word</Application>
  <DocSecurity>0</DocSecurity>
  <Lines>2188</Lines>
  <Paragraphs>616</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308029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ejimenez1@worldbank.org</dc:creator>
  <cp:keywords/>
  <dc:description/>
  <cp:lastModifiedBy>Abdulkadir M. Guled</cp:lastModifiedBy>
  <cp:revision>3</cp:revision>
  <cp:lastPrinted>2016-06-26T01:40:00Z</cp:lastPrinted>
  <dcterms:created xsi:type="dcterms:W3CDTF">2025-10-14T07:40:00Z</dcterms:created>
  <dcterms:modified xsi:type="dcterms:W3CDTF">2025-10-14T07:43:00Z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38be26e1,7e086b74,eb5540f,20de05b5,693fe2d5,38aab43a,15df57f7,f7a091f,774aeb01,30bfe57,66219885,44922582,3987a8ca,617e3fcc,ff4e0e0,3979f12c,4ca42f9e,73e50f30,4c04e8d,240bf4ba,1f1274b6,55a6db10,293c3aad</vt:lpwstr>
  </property>
  <property fmtid="{D5CDD505-2E9C-101B-9397-08002B2CF9AE}" pid="4" name="ClassificationContentMarkingFooterShapeIds-1">
    <vt:lpwstr>5416e726,7b0f7ba0,6b85a5b5,6c5a9eb8,641f6b08,73b47fe1,3facfeed,403584f0,2e96e232,36993354,3b67c40a,4a91b289,3edc29ae,4d8a29e5,1b4c05b,30752c35,31c2e8a8,2a509515,15013520,383f5907,48c97eb,10cf3d7a,31411c0a</vt:lpwstr>
  </property>
  <property fmtid="{D5CDD505-2E9C-101B-9397-08002B2CF9AE}" pid="5" name="ClassificationContentMarkingFooterShapeIds-2">
    <vt:lpwstr>56547b11,643ef569,78dc94b9,440f3753,1b8f908d,7615d2ee,e0bdee8,15c79cab,7f9c12e6,55e4ed9c,6db5412f,266a8582,7b0f7546,6b30c287,7613ed62,104316c0,3fcf3822,1d281323,7c03672,41977be5,6ff4026e,5039c588,52aff8ce</vt:lpwstr>
  </property>
  <property fmtid="{D5CDD505-2E9C-101B-9397-08002B2CF9AE}" pid="6" name="ClassificationContentMarkingFooterShapeIds-3">
    <vt:lpwstr>4f093448,2be0cafd,11409b6b</vt:lpwstr>
  </property>
  <property fmtid="{D5CDD505-2E9C-101B-9397-08002B2CF9AE}" pid="7" name="ClassificationContentMarkingFooterFontProps">
    <vt:lpwstr>#000000,10,Calibri</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2025-06-30T21:45:55Z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a82279b6-c31d-4cc3-a34d-9e1068164973</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y fmtid="{D5CDD505-2E9C-101B-9397-08002B2CF9AE}" pid="17" name="MediaServiceImageTags">
    <vt:lpwstr/>
  </property>
</Properties>
</file>