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523DA" w14:textId="05E1BF4D" w:rsidR="003E1270" w:rsidRPr="00DD70B1" w:rsidRDefault="56ED6F15" w:rsidP="402E549B">
      <w:pPr>
        <w:spacing w:after="0" w:line="240" w:lineRule="auto"/>
        <w:jc w:val="center"/>
        <w:rPr>
          <w:rFonts w:ascii="Calibri" w:eastAsia="Calibri" w:hAnsi="Calibri" w:cs="Calibri"/>
          <w:color w:val="000000" w:themeColor="text1"/>
          <w:sz w:val="24"/>
          <w:szCs w:val="24"/>
        </w:rPr>
      </w:pPr>
      <w:r w:rsidRPr="402E549B">
        <w:rPr>
          <w:rFonts w:ascii="Calibri" w:eastAsia="Calibri" w:hAnsi="Calibri" w:cs="Calibri"/>
          <w:b/>
          <w:bCs/>
          <w:color w:val="000000" w:themeColor="text1"/>
          <w:sz w:val="24"/>
          <w:szCs w:val="24"/>
        </w:rPr>
        <w:t>CRS JOB DESCRIPTION</w:t>
      </w:r>
    </w:p>
    <w:tbl>
      <w:tblPr>
        <w:tblStyle w:val="TableGrid"/>
        <w:tblW w:w="99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74"/>
        <w:gridCol w:w="4974"/>
      </w:tblGrid>
      <w:tr w:rsidR="402E549B" w14:paraId="1E2E7BBE" w14:textId="77777777" w:rsidTr="00734F42">
        <w:trPr>
          <w:trHeight w:val="240"/>
        </w:trPr>
        <w:tc>
          <w:tcPr>
            <w:tcW w:w="4974" w:type="dxa"/>
            <w:tcBorders>
              <w:top w:val="single" w:sz="6" w:space="0" w:color="auto"/>
              <w:left w:val="single" w:sz="6" w:space="0" w:color="auto"/>
            </w:tcBorders>
            <w:tcMar>
              <w:left w:w="90" w:type="dxa"/>
              <w:right w:w="90" w:type="dxa"/>
            </w:tcMar>
          </w:tcPr>
          <w:p w14:paraId="7978B470" w14:textId="682B311B" w:rsidR="402E549B" w:rsidRDefault="402E549B" w:rsidP="402E549B">
            <w:pPr>
              <w:spacing w:line="360" w:lineRule="auto"/>
              <w:rPr>
                <w:rFonts w:ascii="Calibri" w:eastAsia="Calibri" w:hAnsi="Calibri" w:cs="Calibri"/>
                <w:sz w:val="24"/>
                <w:szCs w:val="24"/>
              </w:rPr>
            </w:pPr>
            <w:r w:rsidRPr="402E549B">
              <w:rPr>
                <w:rFonts w:ascii="Calibri" w:eastAsia="Calibri" w:hAnsi="Calibri" w:cs="Calibri"/>
                <w:b/>
                <w:bCs/>
                <w:sz w:val="24"/>
                <w:szCs w:val="24"/>
              </w:rPr>
              <w:t>Job Title</w:t>
            </w:r>
            <w:r w:rsidR="00F54043" w:rsidRPr="00734F42">
              <w:rPr>
                <w:rFonts w:ascii="Calibri" w:eastAsia="Calibri" w:hAnsi="Calibri" w:cs="Calibri"/>
                <w:sz w:val="24"/>
                <w:szCs w:val="24"/>
              </w:rPr>
              <w:t xml:space="preserve">: </w:t>
            </w:r>
            <w:r w:rsidR="00734F42" w:rsidRPr="00734F42">
              <w:rPr>
                <w:rFonts w:ascii="Calibri" w:eastAsia="Calibri" w:hAnsi="Calibri" w:cs="Calibri"/>
                <w:sz w:val="24"/>
                <w:szCs w:val="24"/>
              </w:rPr>
              <w:t xml:space="preserve">Senior </w:t>
            </w:r>
            <w:r w:rsidR="00B72110" w:rsidRPr="00734F42">
              <w:rPr>
                <w:rFonts w:ascii="Calibri" w:eastAsia="Calibri" w:hAnsi="Calibri" w:cs="Calibri"/>
                <w:sz w:val="24"/>
                <w:szCs w:val="24"/>
              </w:rPr>
              <w:t>Project Officer</w:t>
            </w:r>
            <w:r w:rsidR="00734F42" w:rsidRPr="00734F42">
              <w:rPr>
                <w:rFonts w:ascii="Calibri" w:eastAsia="Calibri" w:hAnsi="Calibri" w:cs="Calibri"/>
                <w:sz w:val="24"/>
                <w:szCs w:val="24"/>
              </w:rPr>
              <w:t>,</w:t>
            </w:r>
            <w:r w:rsidR="00B72110" w:rsidRPr="00734F42">
              <w:rPr>
                <w:rFonts w:ascii="Calibri" w:eastAsia="Calibri" w:hAnsi="Calibri" w:cs="Calibri"/>
                <w:sz w:val="24"/>
                <w:szCs w:val="24"/>
              </w:rPr>
              <w:t xml:space="preserve"> </w:t>
            </w:r>
            <w:r w:rsidR="00F54043" w:rsidRPr="00734F42">
              <w:rPr>
                <w:rFonts w:ascii="Calibri" w:eastAsia="Calibri" w:hAnsi="Calibri" w:cs="Calibri"/>
                <w:sz w:val="24"/>
                <w:szCs w:val="24"/>
              </w:rPr>
              <w:t>Health and Nutrition</w:t>
            </w:r>
            <w:r w:rsidR="00F54043" w:rsidRPr="00F54043">
              <w:rPr>
                <w:rFonts w:ascii="Calibri" w:eastAsia="Calibri" w:hAnsi="Calibri" w:cs="Calibri"/>
                <w:sz w:val="24"/>
                <w:szCs w:val="24"/>
              </w:rPr>
              <w:t xml:space="preserve"> </w:t>
            </w:r>
          </w:p>
        </w:tc>
        <w:tc>
          <w:tcPr>
            <w:tcW w:w="4974" w:type="dxa"/>
            <w:tcBorders>
              <w:top w:val="single" w:sz="6" w:space="0" w:color="auto"/>
              <w:right w:val="single" w:sz="6" w:space="0" w:color="auto"/>
            </w:tcBorders>
            <w:tcMar>
              <w:left w:w="90" w:type="dxa"/>
              <w:right w:w="90" w:type="dxa"/>
            </w:tcMar>
          </w:tcPr>
          <w:p w14:paraId="0464B337" w14:textId="58379901" w:rsidR="402E549B" w:rsidRDefault="402E549B" w:rsidP="402E549B">
            <w:pPr>
              <w:spacing w:line="360" w:lineRule="auto"/>
              <w:rPr>
                <w:rFonts w:ascii="Calibri" w:eastAsia="Calibri" w:hAnsi="Calibri" w:cs="Calibri"/>
                <w:sz w:val="24"/>
                <w:szCs w:val="24"/>
              </w:rPr>
            </w:pPr>
            <w:r w:rsidRPr="402E549B">
              <w:rPr>
                <w:rFonts w:ascii="Calibri" w:eastAsia="Calibri" w:hAnsi="Calibri" w:cs="Calibri"/>
                <w:b/>
                <w:bCs/>
                <w:sz w:val="24"/>
                <w:szCs w:val="24"/>
              </w:rPr>
              <w:t>Reports to:</w:t>
            </w:r>
            <w:r w:rsidRPr="402E549B">
              <w:rPr>
                <w:rFonts w:ascii="Calibri" w:eastAsia="Calibri" w:hAnsi="Calibri" w:cs="Calibri"/>
                <w:sz w:val="24"/>
                <w:szCs w:val="24"/>
              </w:rPr>
              <w:t xml:space="preserve">  </w:t>
            </w:r>
            <w:r w:rsidR="007E744C">
              <w:rPr>
                <w:rFonts w:ascii="Calibri" w:eastAsia="Calibri" w:hAnsi="Calibri" w:cs="Calibri"/>
                <w:sz w:val="24"/>
                <w:szCs w:val="24"/>
              </w:rPr>
              <w:t>Program Manager- Health</w:t>
            </w:r>
            <w:r w:rsidR="006002F8">
              <w:rPr>
                <w:rFonts w:ascii="Calibri" w:eastAsia="Calibri" w:hAnsi="Calibri" w:cs="Calibri"/>
                <w:sz w:val="24"/>
                <w:szCs w:val="24"/>
              </w:rPr>
              <w:t>&amp; Nutrition</w:t>
            </w:r>
          </w:p>
        </w:tc>
      </w:tr>
      <w:tr w:rsidR="402E549B" w14:paraId="21DE4D74" w14:textId="77777777" w:rsidTr="00734F42">
        <w:trPr>
          <w:trHeight w:val="240"/>
        </w:trPr>
        <w:tc>
          <w:tcPr>
            <w:tcW w:w="4974" w:type="dxa"/>
            <w:tcBorders>
              <w:left w:val="single" w:sz="6" w:space="0" w:color="auto"/>
            </w:tcBorders>
            <w:tcMar>
              <w:left w:w="90" w:type="dxa"/>
              <w:right w:w="90" w:type="dxa"/>
            </w:tcMar>
          </w:tcPr>
          <w:p w14:paraId="4D8D1355" w14:textId="0E44BDFE" w:rsidR="402E549B" w:rsidRDefault="402E549B" w:rsidP="402E549B">
            <w:pPr>
              <w:spacing w:line="360" w:lineRule="auto"/>
              <w:rPr>
                <w:rFonts w:ascii="Calibri" w:eastAsia="Calibri" w:hAnsi="Calibri" w:cs="Calibri"/>
                <w:sz w:val="24"/>
                <w:szCs w:val="24"/>
              </w:rPr>
            </w:pPr>
            <w:r w:rsidRPr="402E549B">
              <w:rPr>
                <w:rFonts w:ascii="Calibri" w:eastAsia="Calibri" w:hAnsi="Calibri" w:cs="Calibri"/>
                <w:b/>
                <w:bCs/>
                <w:sz w:val="24"/>
                <w:szCs w:val="24"/>
              </w:rPr>
              <w:t>Department:</w:t>
            </w:r>
            <w:r w:rsidRPr="402E549B">
              <w:rPr>
                <w:rFonts w:ascii="Calibri" w:eastAsia="Calibri" w:hAnsi="Calibri" w:cs="Calibri"/>
                <w:sz w:val="24"/>
                <w:szCs w:val="24"/>
              </w:rPr>
              <w:t xml:space="preserve">  </w:t>
            </w:r>
            <w:r w:rsidR="00B54D61">
              <w:rPr>
                <w:rFonts w:ascii="Calibri" w:eastAsia="Calibri" w:hAnsi="Calibri" w:cs="Calibri"/>
                <w:sz w:val="24"/>
                <w:szCs w:val="24"/>
              </w:rPr>
              <w:t>Health Department</w:t>
            </w:r>
          </w:p>
        </w:tc>
        <w:tc>
          <w:tcPr>
            <w:tcW w:w="4974" w:type="dxa"/>
            <w:tcBorders>
              <w:right w:val="single" w:sz="6" w:space="0" w:color="auto"/>
            </w:tcBorders>
            <w:tcMar>
              <w:left w:w="90" w:type="dxa"/>
              <w:right w:w="90" w:type="dxa"/>
            </w:tcMar>
          </w:tcPr>
          <w:p w14:paraId="028C43E4" w14:textId="53A381DA" w:rsidR="402E549B" w:rsidRDefault="402E549B" w:rsidP="402E549B">
            <w:pPr>
              <w:spacing w:line="360" w:lineRule="auto"/>
              <w:rPr>
                <w:rFonts w:ascii="Calibri" w:eastAsia="Calibri" w:hAnsi="Calibri" w:cs="Calibri"/>
                <w:sz w:val="24"/>
                <w:szCs w:val="24"/>
              </w:rPr>
            </w:pPr>
            <w:r w:rsidRPr="402E549B">
              <w:rPr>
                <w:rFonts w:ascii="Calibri" w:eastAsia="Calibri" w:hAnsi="Calibri" w:cs="Calibri"/>
                <w:b/>
                <w:bCs/>
                <w:sz w:val="24"/>
                <w:szCs w:val="24"/>
              </w:rPr>
              <w:t xml:space="preserve">Salary Grade: </w:t>
            </w:r>
            <w:r w:rsidR="21DBA2AD" w:rsidRPr="402E549B">
              <w:rPr>
                <w:rFonts w:ascii="Calibri" w:eastAsia="Calibri" w:hAnsi="Calibri" w:cs="Calibri"/>
                <w:sz w:val="24"/>
                <w:szCs w:val="24"/>
              </w:rPr>
              <w:t>8</w:t>
            </w:r>
          </w:p>
        </w:tc>
      </w:tr>
      <w:tr w:rsidR="007F6F9E" w14:paraId="5171983C" w14:textId="77777777" w:rsidTr="00734F42">
        <w:trPr>
          <w:trHeight w:val="240"/>
        </w:trPr>
        <w:tc>
          <w:tcPr>
            <w:tcW w:w="4974" w:type="dxa"/>
            <w:tcBorders>
              <w:left w:val="single" w:sz="6" w:space="0" w:color="auto"/>
            </w:tcBorders>
            <w:tcMar>
              <w:left w:w="90" w:type="dxa"/>
              <w:right w:w="90" w:type="dxa"/>
            </w:tcMar>
          </w:tcPr>
          <w:p w14:paraId="446D4A69" w14:textId="2192D32A" w:rsidR="007F6F9E" w:rsidRPr="402E549B" w:rsidRDefault="004F0FF8" w:rsidP="402E549B">
            <w:pPr>
              <w:spacing w:line="360" w:lineRule="auto"/>
              <w:rPr>
                <w:rFonts w:ascii="Calibri" w:eastAsia="Calibri" w:hAnsi="Calibri" w:cs="Calibri"/>
                <w:b/>
                <w:bCs/>
                <w:sz w:val="24"/>
                <w:szCs w:val="24"/>
              </w:rPr>
            </w:pPr>
            <w:r>
              <w:rPr>
                <w:rFonts w:ascii="Calibri" w:eastAsia="Calibri" w:hAnsi="Calibri" w:cs="Calibri"/>
                <w:b/>
                <w:bCs/>
                <w:sz w:val="24"/>
                <w:szCs w:val="24"/>
              </w:rPr>
              <w:t>Country Location</w:t>
            </w:r>
            <w:r w:rsidR="00B54D61">
              <w:rPr>
                <w:rFonts w:ascii="Calibri" w:eastAsia="Calibri" w:hAnsi="Calibri" w:cs="Calibri"/>
                <w:b/>
                <w:bCs/>
                <w:sz w:val="24"/>
                <w:szCs w:val="24"/>
              </w:rPr>
              <w:t>: Mogadishu, Somalia</w:t>
            </w:r>
          </w:p>
        </w:tc>
        <w:tc>
          <w:tcPr>
            <w:tcW w:w="4974" w:type="dxa"/>
            <w:tcBorders>
              <w:right w:val="single" w:sz="6" w:space="0" w:color="auto"/>
            </w:tcBorders>
            <w:tcMar>
              <w:left w:w="90" w:type="dxa"/>
              <w:right w:w="90" w:type="dxa"/>
            </w:tcMar>
          </w:tcPr>
          <w:p w14:paraId="2FCC7357" w14:textId="387B2745" w:rsidR="007F6F9E" w:rsidRPr="402E549B" w:rsidRDefault="0033015A" w:rsidP="402E549B">
            <w:pPr>
              <w:spacing w:line="360" w:lineRule="auto"/>
              <w:rPr>
                <w:rFonts w:ascii="Calibri" w:eastAsia="Calibri" w:hAnsi="Calibri" w:cs="Calibri"/>
                <w:b/>
                <w:bCs/>
                <w:sz w:val="24"/>
                <w:szCs w:val="24"/>
              </w:rPr>
            </w:pPr>
            <w:r>
              <w:rPr>
                <w:rFonts w:ascii="Calibri" w:eastAsia="Calibri" w:hAnsi="Calibri" w:cs="Calibri"/>
                <w:b/>
                <w:bCs/>
                <w:sz w:val="24"/>
                <w:szCs w:val="24"/>
              </w:rPr>
              <w:t>Length of Contract:    12 Months</w:t>
            </w:r>
          </w:p>
        </w:tc>
      </w:tr>
    </w:tbl>
    <w:p w14:paraId="6C960074" w14:textId="43C4DEC9" w:rsidR="003E1270" w:rsidRPr="00DD70B1" w:rsidRDefault="003E1270" w:rsidP="56DCBE18">
      <w:pPr>
        <w:spacing w:after="0" w:line="240" w:lineRule="auto"/>
        <w:rPr>
          <w:rFonts w:eastAsia="Times New Roman"/>
          <w:b/>
          <w:bCs/>
        </w:rPr>
      </w:pPr>
    </w:p>
    <w:p w14:paraId="551ED877" w14:textId="77777777" w:rsidR="00E56E37" w:rsidRPr="001836D3" w:rsidRDefault="00E56E37" w:rsidP="00E56E37">
      <w:pPr>
        <w:pStyle w:val="Heading1"/>
        <w:spacing w:before="267"/>
        <w:rPr>
          <w:rFonts w:asciiTheme="minorHAnsi" w:eastAsiaTheme="minorHAnsi" w:hAnsiTheme="minorHAnsi" w:cs="Times New Roman"/>
          <w:bCs w:val="0"/>
          <w:sz w:val="24"/>
          <w:szCs w:val="24"/>
          <w:u w:val="none"/>
        </w:rPr>
      </w:pPr>
      <w:r w:rsidRPr="001836D3">
        <w:rPr>
          <w:rFonts w:asciiTheme="minorHAnsi" w:eastAsiaTheme="minorHAnsi" w:hAnsiTheme="minorHAnsi" w:cs="Times New Roman"/>
          <w:bCs w:val="0"/>
          <w:sz w:val="24"/>
          <w:szCs w:val="24"/>
          <w:u w:val="none"/>
        </w:rPr>
        <w:t>About Catholic Relief Services</w:t>
      </w:r>
    </w:p>
    <w:p w14:paraId="1B6329C5" w14:textId="77777777" w:rsidR="00E56E37" w:rsidRPr="001836D3" w:rsidRDefault="00E56E37" w:rsidP="001836D3">
      <w:pPr>
        <w:spacing w:after="0"/>
        <w:jc w:val="both"/>
        <w:rPr>
          <w:color w:val="000000"/>
          <w:shd w:val="clear" w:color="auto" w:fill="FFFFFF"/>
        </w:rPr>
      </w:pPr>
      <w:r w:rsidRPr="00771EA7">
        <w:rPr>
          <w:rFonts w:cstheme="minorHAnsi"/>
          <w:color w:val="4F81BD" w:themeColor="accent1"/>
          <w:lang w:val="en-GB"/>
        </w:rPr>
        <w:t xml:space="preserve"> </w:t>
      </w:r>
      <w:r w:rsidRPr="001836D3">
        <w:rPr>
          <w:color w:val="000000"/>
          <w:shd w:val="clear" w:color="auto" w:fill="FFFFFF"/>
        </w:rPr>
        <w:t>Catholic Relief Services (CRS) is an international non-governmental organization supporting relief and development work in over 100 countries around the world. Through its programs CRS assists poor and vulnerable persons based on need, regardless of creed, ethnicity, or nationality. It works through partners to implement its programs, therefore, strengthening and building the capacity of these partner organizations is fundamental to programs in every country in which CRS operates.</w:t>
      </w:r>
    </w:p>
    <w:p w14:paraId="0ADA177A" w14:textId="368A4EAC" w:rsidR="0078534A" w:rsidRDefault="00092A6F" w:rsidP="001836D3">
      <w:pPr>
        <w:spacing w:after="0"/>
        <w:jc w:val="both"/>
        <w:rPr>
          <w:color w:val="000000"/>
          <w:shd w:val="clear" w:color="auto" w:fill="FFFFFF"/>
        </w:rPr>
      </w:pPr>
      <w:r w:rsidRPr="001836D3">
        <w:rPr>
          <w:color w:val="000000"/>
          <w:shd w:val="clear" w:color="auto" w:fill="FFFFFF"/>
        </w:rPr>
        <w:t>CRS has a long history of supporting local civil-society organizations in Somalia and has implemented development and emergency programming in multiple sectors, primarily supported by the United States Agency for International Development. CRS’ work in Somalia supports populations across 5 regions of Somalia, with emergency presence concentrated in the South-Central area.</w:t>
      </w:r>
    </w:p>
    <w:p w14:paraId="27F16C98" w14:textId="77777777" w:rsidR="009D587E" w:rsidRPr="001836D3" w:rsidRDefault="009D587E" w:rsidP="001836D3">
      <w:pPr>
        <w:spacing w:after="0"/>
        <w:jc w:val="both"/>
        <w:rPr>
          <w:color w:val="000000"/>
          <w:shd w:val="clear" w:color="auto" w:fill="FFFFFF"/>
        </w:rPr>
      </w:pPr>
    </w:p>
    <w:p w14:paraId="519C5EF8" w14:textId="68F7B641" w:rsidR="003E1270" w:rsidRPr="00DD70B1" w:rsidRDefault="003E1270" w:rsidP="00A81C5B">
      <w:pPr>
        <w:spacing w:after="0" w:line="240" w:lineRule="auto"/>
        <w:jc w:val="both"/>
        <w:rPr>
          <w:rFonts w:cs="Times New Roman"/>
          <w:sz w:val="24"/>
          <w:szCs w:val="24"/>
        </w:rPr>
      </w:pPr>
      <w:r w:rsidRPr="00DD70B1">
        <w:rPr>
          <w:rFonts w:cs="Times New Roman"/>
          <w:b/>
          <w:sz w:val="24"/>
          <w:szCs w:val="24"/>
        </w:rPr>
        <w:t>Job Summary</w:t>
      </w:r>
    </w:p>
    <w:p w14:paraId="76F4419B" w14:textId="3AA748AE" w:rsidR="006E564A" w:rsidRPr="00AC6A24" w:rsidRDefault="00E15EA7" w:rsidP="00A81C5B">
      <w:pPr>
        <w:spacing w:after="0"/>
        <w:jc w:val="both"/>
        <w:rPr>
          <w:color w:val="000000"/>
          <w:shd w:val="clear" w:color="auto" w:fill="FFFFFF"/>
        </w:rPr>
      </w:pPr>
      <w:r w:rsidRPr="001836D3">
        <w:rPr>
          <w:color w:val="000000"/>
          <w:shd w:val="clear" w:color="auto" w:fill="FFFFFF"/>
        </w:rPr>
        <w:t xml:space="preserve">As Senior Project Officer, Health for the </w:t>
      </w:r>
      <w:proofErr w:type="spellStart"/>
      <w:r w:rsidRPr="001836D3">
        <w:rPr>
          <w:color w:val="000000"/>
          <w:shd w:val="clear" w:color="auto" w:fill="FFFFFF"/>
        </w:rPr>
        <w:t>GiveWell</w:t>
      </w:r>
      <w:proofErr w:type="spellEnd"/>
      <w:r w:rsidRPr="001836D3">
        <w:rPr>
          <w:color w:val="000000"/>
          <w:shd w:val="clear" w:color="auto" w:fill="FFFFFF"/>
        </w:rPr>
        <w:t>-supported Vaccination Project,</w:t>
      </w:r>
      <w:r w:rsidR="006E564A" w:rsidRPr="00AC6A24">
        <w:rPr>
          <w:color w:val="000000"/>
          <w:shd w:val="clear" w:color="auto" w:fill="FFFFFF"/>
        </w:rPr>
        <w:t xml:space="preserve"> you will facilitate the achievement of project objectives through coordi</w:t>
      </w:r>
      <w:r w:rsidR="009F53A5" w:rsidRPr="00AC6A24">
        <w:rPr>
          <w:color w:val="000000"/>
          <w:shd w:val="clear" w:color="auto" w:fill="FFFFFF"/>
        </w:rPr>
        <w:t>nating</w:t>
      </w:r>
      <w:r w:rsidR="006E564A" w:rsidRPr="00AC6A24">
        <w:rPr>
          <w:color w:val="000000"/>
          <w:shd w:val="clear" w:color="auto" w:fill="FFFFFF"/>
        </w:rPr>
        <w:t xml:space="preserve"> and reporting on all project activities </w:t>
      </w:r>
      <w:r w:rsidR="008632D5" w:rsidRPr="00AC6A24">
        <w:rPr>
          <w:color w:val="000000"/>
          <w:shd w:val="clear" w:color="auto" w:fill="FFFFFF"/>
        </w:rPr>
        <w:t xml:space="preserve">and providing technical guidance and advice to staff and implementing partner(s) </w:t>
      </w:r>
      <w:r w:rsidR="009F53A5" w:rsidRPr="00AC6A24">
        <w:rPr>
          <w:color w:val="000000"/>
          <w:shd w:val="clear" w:color="auto" w:fill="FFFFFF"/>
        </w:rPr>
        <w:t>advancing</w:t>
      </w:r>
      <w:r w:rsidR="006E564A" w:rsidRPr="00AC6A24">
        <w:rPr>
          <w:color w:val="000000"/>
          <w:shd w:val="clear" w:color="auto" w:fill="FFFFFF"/>
        </w:rPr>
        <w:t xml:space="preserve"> Catholic R</w:t>
      </w:r>
      <w:r w:rsidR="00C01391" w:rsidRPr="00AC6A24">
        <w:rPr>
          <w:color w:val="000000"/>
          <w:shd w:val="clear" w:color="auto" w:fill="FFFFFF"/>
        </w:rPr>
        <w:t>elief Services’ (CRS) work serving</w:t>
      </w:r>
      <w:r w:rsidR="006E564A" w:rsidRPr="00AC6A24">
        <w:rPr>
          <w:color w:val="000000"/>
          <w:shd w:val="clear" w:color="auto" w:fill="FFFFFF"/>
        </w:rPr>
        <w:t xml:space="preserve"> the poor and vulnerable. You</w:t>
      </w:r>
      <w:r w:rsidR="005021F4" w:rsidRPr="00AC6A24">
        <w:rPr>
          <w:color w:val="000000"/>
          <w:shd w:val="clear" w:color="auto" w:fill="FFFFFF"/>
        </w:rPr>
        <w:t>r coordination and relationship management skills will ensure that the project for which you are responsible applies best practices and constantly works towards</w:t>
      </w:r>
      <w:r w:rsidR="006E564A" w:rsidRPr="00AC6A24">
        <w:rPr>
          <w:color w:val="000000"/>
          <w:shd w:val="clear" w:color="auto" w:fill="FFFFFF"/>
        </w:rPr>
        <w:t xml:space="preserve"> </w:t>
      </w:r>
      <w:r w:rsidR="00461EB1" w:rsidRPr="00AC6A24">
        <w:rPr>
          <w:color w:val="000000"/>
          <w:shd w:val="clear" w:color="auto" w:fill="FFFFFF"/>
        </w:rPr>
        <w:t>improving the impact of its benefits to those we serve</w:t>
      </w:r>
      <w:r w:rsidR="005021F4" w:rsidRPr="00AC6A24">
        <w:rPr>
          <w:color w:val="000000"/>
          <w:shd w:val="clear" w:color="auto" w:fill="FFFFFF"/>
        </w:rPr>
        <w:t>.</w:t>
      </w:r>
    </w:p>
    <w:p w14:paraId="1385DEA2" w14:textId="77777777" w:rsidR="006E564A" w:rsidRPr="00DD70B1" w:rsidRDefault="006E564A" w:rsidP="00A81C5B">
      <w:pPr>
        <w:spacing w:after="0"/>
        <w:jc w:val="both"/>
        <w:rPr>
          <w:rFonts w:cs="Times New Roman"/>
          <w:sz w:val="24"/>
          <w:szCs w:val="24"/>
        </w:rPr>
      </w:pPr>
    </w:p>
    <w:p w14:paraId="540216F5" w14:textId="05F06AF0" w:rsidR="00AC6A24" w:rsidRPr="00DD70B1" w:rsidRDefault="00AC6A24" w:rsidP="00A81C5B">
      <w:pPr>
        <w:pStyle w:val="NoSpacing"/>
        <w:jc w:val="both"/>
        <w:rPr>
          <w:rFonts w:asciiTheme="minorHAnsi" w:hAnsiTheme="minorHAnsi" w:cstheme="minorHAnsi"/>
          <w:b/>
          <w:sz w:val="24"/>
          <w:szCs w:val="24"/>
        </w:rPr>
      </w:pPr>
      <w:r w:rsidRPr="00DD70B1">
        <w:rPr>
          <w:rFonts w:asciiTheme="minorHAnsi" w:hAnsiTheme="minorHAnsi" w:cstheme="minorHAnsi"/>
          <w:b/>
          <w:sz w:val="24"/>
          <w:szCs w:val="24"/>
        </w:rPr>
        <w:t>Roles and Key Responsibilities</w:t>
      </w:r>
    </w:p>
    <w:p w14:paraId="30F77458" w14:textId="299C7B54" w:rsidR="007B4F27" w:rsidRDefault="007B4F27" w:rsidP="007B4F27">
      <w:pPr>
        <w:pStyle w:val="NormalWeb"/>
        <w:numPr>
          <w:ilvl w:val="0"/>
          <w:numId w:val="2"/>
        </w:numPr>
        <w:spacing w:line="300" w:lineRule="atLeast"/>
        <w:rPr>
          <w:rFonts w:ascii="Segoe UI" w:hAnsi="Segoe UI" w:cs="Segoe UI"/>
          <w:sz w:val="21"/>
          <w:szCs w:val="21"/>
        </w:rPr>
      </w:pPr>
      <w:r>
        <w:rPr>
          <w:rFonts w:ascii="Segoe UI" w:hAnsi="Segoe UI" w:cs="Segoe UI"/>
          <w:sz w:val="21"/>
          <w:szCs w:val="21"/>
        </w:rPr>
        <w:t>Organize, coordinate, and support implementation of assigned health and immunization project activities in line with CRS program quality principles and standards, donor requirements, Ministry of Health policies, and project implementation plans.</w:t>
      </w:r>
      <w:r>
        <w:rPr>
          <w:rStyle w:val="xxxjie0"/>
          <w:rFonts w:ascii="Segoe UI" w:hAnsi="Segoe UI" w:cs="Segoe UI"/>
          <w:sz w:val="21"/>
          <w:szCs w:val="21"/>
        </w:rPr>
        <w:t xml:space="preserve"> </w:t>
      </w:r>
    </w:p>
    <w:p w14:paraId="20372A10" w14:textId="71163D43" w:rsidR="007B4F27" w:rsidRPr="001836D3" w:rsidRDefault="007B4F27" w:rsidP="007B4F27">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Provide technical coordination and implementation support to implementing partners to ensure effective delivery of routine immunization, outreach, community engagement, and other project interventions that contribute to increased vaccination coverage among zero-dose and under-immunized children.</w:t>
      </w:r>
    </w:p>
    <w:p w14:paraId="7F557655" w14:textId="45F32352" w:rsidR="007B4F27" w:rsidRPr="001836D3" w:rsidRDefault="007B4F27" w:rsidP="007B4F27">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Support project quality assurance through routine monitoring, data review, field supervision, learning, and adaptive management processes to strengthen project performance and achievement of results.</w:t>
      </w:r>
    </w:p>
    <w:p w14:paraId="0CA9A8DF" w14:textId="73341DDA" w:rsidR="007B4F27" w:rsidRDefault="007B4F27" w:rsidP="007B4F27">
      <w:pPr>
        <w:pStyle w:val="NormalWeb"/>
        <w:numPr>
          <w:ilvl w:val="0"/>
          <w:numId w:val="2"/>
        </w:numPr>
        <w:spacing w:line="300" w:lineRule="atLeast"/>
        <w:rPr>
          <w:rFonts w:ascii="Segoe UI" w:hAnsi="Segoe UI" w:cs="Segoe UI"/>
          <w:sz w:val="21"/>
          <w:szCs w:val="21"/>
        </w:rPr>
      </w:pPr>
      <w:r>
        <w:rPr>
          <w:rFonts w:ascii="Segoe UI" w:hAnsi="Segoe UI" w:cs="Segoe UI"/>
          <w:sz w:val="21"/>
          <w:szCs w:val="21"/>
        </w:rPr>
        <w:lastRenderedPageBreak/>
        <w:t>Coordinate and maintain productive working relationships with implementing partners, Ministry of Health counterparts, health facilities, community structures, and other relevant stakeholders to support effective project implementation and local ownership.</w:t>
      </w:r>
      <w:r>
        <w:rPr>
          <w:rStyle w:val="xxxjie0"/>
          <w:rFonts w:ascii="Segoe UI" w:hAnsi="Segoe UI" w:cs="Segoe UI"/>
          <w:sz w:val="21"/>
          <w:szCs w:val="21"/>
        </w:rPr>
        <w:t xml:space="preserve"> </w:t>
      </w:r>
    </w:p>
    <w:p w14:paraId="63C02E94" w14:textId="316A3A51" w:rsidR="007B4F27" w:rsidRDefault="007B4F27" w:rsidP="007B4F27">
      <w:pPr>
        <w:pStyle w:val="NormalWeb"/>
        <w:numPr>
          <w:ilvl w:val="0"/>
          <w:numId w:val="2"/>
        </w:numPr>
        <w:spacing w:line="300" w:lineRule="atLeast"/>
        <w:rPr>
          <w:rFonts w:ascii="Segoe UI" w:hAnsi="Segoe UI" w:cs="Segoe UI"/>
          <w:sz w:val="21"/>
          <w:szCs w:val="21"/>
        </w:rPr>
      </w:pPr>
      <w:r>
        <w:rPr>
          <w:rFonts w:ascii="Segoe UI" w:hAnsi="Segoe UI" w:cs="Segoe UI"/>
          <w:sz w:val="21"/>
          <w:szCs w:val="21"/>
        </w:rPr>
        <w:t>Support partner capacity strengthening initiatives through technical assistance, mentorship, coaching, supportive supervision, and knowledge sharing to enhance the quality and sustainability of project interventions.</w:t>
      </w:r>
      <w:r>
        <w:rPr>
          <w:rStyle w:val="xxxjie0"/>
          <w:rFonts w:ascii="Segoe UI" w:hAnsi="Segoe UI" w:cs="Segoe UI"/>
          <w:sz w:val="21"/>
          <w:szCs w:val="21"/>
        </w:rPr>
        <w:t xml:space="preserve"> </w:t>
      </w:r>
    </w:p>
    <w:p w14:paraId="5EC7CD1D" w14:textId="198D6860" w:rsidR="007B4F27" w:rsidRPr="001836D3" w:rsidRDefault="007B4F27" w:rsidP="007B4F27">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Support implementation of community-based approaches that strengthen identification, referral, follow-up, and access to immunization services for underserved, hard-to-reach, and vulnerable populations.</w:t>
      </w:r>
    </w:p>
    <w:p w14:paraId="3214BA36" w14:textId="5AA747D1" w:rsidR="007B4F27" w:rsidRPr="001836D3" w:rsidRDefault="007B4F27" w:rsidP="007B4F27">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Contribute to strengthening immunization systems through improved planning, service quality, data utilization, performance monitoring, and collaboration with district and facility-level health structures.</w:t>
      </w:r>
    </w:p>
    <w:p w14:paraId="603879F0" w14:textId="534C14A9" w:rsidR="007B4F27" w:rsidRDefault="007B4F27" w:rsidP="007B4F27">
      <w:pPr>
        <w:pStyle w:val="NormalWeb"/>
        <w:numPr>
          <w:ilvl w:val="0"/>
          <w:numId w:val="2"/>
        </w:numPr>
        <w:spacing w:line="300" w:lineRule="atLeast"/>
        <w:rPr>
          <w:rFonts w:ascii="Segoe UI" w:hAnsi="Segoe UI" w:cs="Segoe UI"/>
          <w:sz w:val="21"/>
          <w:szCs w:val="21"/>
        </w:rPr>
      </w:pPr>
      <w:r>
        <w:rPr>
          <w:rFonts w:ascii="Segoe UI" w:hAnsi="Segoe UI" w:cs="Segoe UI"/>
          <w:sz w:val="21"/>
          <w:szCs w:val="21"/>
        </w:rPr>
        <w:t>Support accountability, monitoring, evaluation, and learning efforts by ensuring quality project documentation, facilitating review and reflection processes, supporting analysis of implementation challenges, and documenting lessons learned, promising practices, and success stories.</w:t>
      </w:r>
      <w:r>
        <w:rPr>
          <w:rStyle w:val="xxxjie0"/>
          <w:rFonts w:ascii="Segoe UI" w:hAnsi="Segoe UI" w:cs="Segoe UI"/>
          <w:sz w:val="21"/>
          <w:szCs w:val="21"/>
        </w:rPr>
        <w:t xml:space="preserve"> </w:t>
      </w:r>
    </w:p>
    <w:p w14:paraId="71AAE199" w14:textId="6B3C2228" w:rsidR="007B4F27" w:rsidRPr="001836D3" w:rsidRDefault="007B4F27" w:rsidP="007B4F27">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Coordinate with CRS program, MEAL, operations, procurement, logistics, and security teams to facilitate timely and compliant implementation of project activities.</w:t>
      </w:r>
    </w:p>
    <w:p w14:paraId="439D9C9F" w14:textId="5C0FDAD1" w:rsidR="007B4F27" w:rsidRPr="001836D3" w:rsidRDefault="007B4F27" w:rsidP="007B4F27">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Ensure assigned project activities comply with CRS policies and procedures, donor requirements, safeguarding standards, accountability commitments, security protocols, and applicable government regulations.</w:t>
      </w:r>
    </w:p>
    <w:p w14:paraId="22EFEBBC" w14:textId="77777777" w:rsidR="00AC6A24" w:rsidRPr="00DD70B1" w:rsidRDefault="7B1FFF82" w:rsidP="00A81C5B">
      <w:pPr>
        <w:pStyle w:val="ListParagraph"/>
        <w:spacing w:after="0" w:line="240" w:lineRule="auto"/>
        <w:ind w:left="0"/>
        <w:jc w:val="both"/>
        <w:rPr>
          <w:b/>
          <w:bCs/>
          <w:sz w:val="24"/>
          <w:szCs w:val="24"/>
        </w:rPr>
      </w:pPr>
      <w:r w:rsidRPr="00DD70B1">
        <w:rPr>
          <w:b/>
          <w:bCs/>
          <w:sz w:val="24"/>
          <w:szCs w:val="24"/>
        </w:rPr>
        <w:t>Basic Qualifications</w:t>
      </w:r>
    </w:p>
    <w:p w14:paraId="0C44D489" w14:textId="77777777" w:rsidR="007E1698" w:rsidRPr="001836D3" w:rsidRDefault="007E1698" w:rsidP="001836D3">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Bachelor’s degree in public health, Nursing, Medicine, Health Sciences, Community Health, Epidemiology, Health Systems Management, or a related field. </w:t>
      </w:r>
    </w:p>
    <w:p w14:paraId="479A4A8F" w14:textId="77777777" w:rsidR="007E1698" w:rsidRPr="001836D3" w:rsidRDefault="007E1698" w:rsidP="001836D3">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Minimum of 2-5 years of relevant professional experience in public health, immunization, primary health care, humanitarian health programming, or health systems strengthening. </w:t>
      </w:r>
    </w:p>
    <w:p w14:paraId="052B3209" w14:textId="77777777" w:rsidR="007E1698" w:rsidRPr="001836D3" w:rsidRDefault="007E1698" w:rsidP="001836D3">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Experience supporting project implementation through national or local NGO partners. </w:t>
      </w:r>
    </w:p>
    <w:p w14:paraId="652B2DD4" w14:textId="77777777" w:rsidR="007E1698" w:rsidRPr="001836D3" w:rsidRDefault="007E1698" w:rsidP="001836D3">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Experience coordinating activities with Ministry of Health structures, district health authorities, health facilities, and community health platforms. </w:t>
      </w:r>
    </w:p>
    <w:p w14:paraId="1E611CE1" w14:textId="465B27D7" w:rsidR="00DD70B1" w:rsidRPr="001836D3" w:rsidRDefault="007E1698" w:rsidP="001836D3">
      <w:pPr>
        <w:pStyle w:val="NormalWeb"/>
        <w:numPr>
          <w:ilvl w:val="0"/>
          <w:numId w:val="2"/>
        </w:numPr>
        <w:spacing w:line="300" w:lineRule="atLeast"/>
        <w:rPr>
          <w:rFonts w:ascii="Segoe UI" w:hAnsi="Segoe UI" w:cs="Segoe UI"/>
          <w:sz w:val="21"/>
          <w:szCs w:val="21"/>
        </w:rPr>
      </w:pPr>
      <w:r w:rsidRPr="001836D3">
        <w:rPr>
          <w:rFonts w:ascii="Segoe UI" w:hAnsi="Segoe UI" w:cs="Segoe UI"/>
          <w:sz w:val="21"/>
          <w:szCs w:val="21"/>
        </w:rPr>
        <w:t>Experience managing field implementation, supportive supervision, reporting, monitoring, and activity documentation. </w:t>
      </w:r>
    </w:p>
    <w:p w14:paraId="0E9D9BCA" w14:textId="77777777" w:rsidR="00DD70B1" w:rsidRPr="00DD70B1" w:rsidRDefault="00DD70B1" w:rsidP="00A81C5B">
      <w:pPr>
        <w:spacing w:after="0" w:line="240" w:lineRule="auto"/>
        <w:jc w:val="both"/>
        <w:rPr>
          <w:rFonts w:cs="Times New Roman"/>
          <w:b/>
          <w:sz w:val="24"/>
          <w:szCs w:val="24"/>
        </w:rPr>
      </w:pPr>
      <w:r w:rsidRPr="00DD70B1">
        <w:rPr>
          <w:rFonts w:cs="Times New Roman"/>
          <w:b/>
          <w:sz w:val="24"/>
          <w:szCs w:val="24"/>
        </w:rPr>
        <w:t>Preferred Qualifications</w:t>
      </w:r>
    </w:p>
    <w:p w14:paraId="02CE33EB" w14:textId="77777777" w:rsidR="001131DA" w:rsidRPr="001836D3" w:rsidRDefault="001131DA" w:rsidP="001131DA">
      <w:pPr>
        <w:numPr>
          <w:ilvl w:val="0"/>
          <w:numId w:val="2"/>
        </w:numPr>
        <w:tabs>
          <w:tab w:val="num" w:pos="720"/>
        </w:tabs>
        <w:spacing w:after="0" w:line="259" w:lineRule="auto"/>
        <w:ind w:left="720"/>
        <w:jc w:val="both"/>
        <w:rPr>
          <w:rFonts w:ascii="Segoe UI" w:eastAsia="Times New Roman" w:hAnsi="Segoe UI" w:cs="Segoe UI"/>
          <w:sz w:val="21"/>
          <w:szCs w:val="21"/>
        </w:rPr>
      </w:pPr>
      <w:r w:rsidRPr="001836D3">
        <w:rPr>
          <w:rFonts w:ascii="Segoe UI" w:eastAsia="Times New Roman" w:hAnsi="Segoe UI" w:cs="Segoe UI"/>
          <w:sz w:val="21"/>
          <w:szCs w:val="21"/>
        </w:rPr>
        <w:t>Further educations in Public Health, Epidemiology, Health Systems Management, or a related field. </w:t>
      </w:r>
    </w:p>
    <w:p w14:paraId="3BAA6BEE" w14:textId="77777777" w:rsidR="001131DA" w:rsidRPr="001836D3" w:rsidRDefault="001131DA" w:rsidP="001131DA">
      <w:pPr>
        <w:numPr>
          <w:ilvl w:val="0"/>
          <w:numId w:val="2"/>
        </w:numPr>
        <w:tabs>
          <w:tab w:val="num" w:pos="720"/>
        </w:tabs>
        <w:spacing w:after="0" w:line="259" w:lineRule="auto"/>
        <w:ind w:left="720"/>
        <w:jc w:val="both"/>
        <w:rPr>
          <w:rFonts w:ascii="Segoe UI" w:eastAsia="Times New Roman" w:hAnsi="Segoe UI" w:cs="Segoe UI"/>
          <w:sz w:val="21"/>
          <w:szCs w:val="21"/>
        </w:rPr>
      </w:pPr>
      <w:r w:rsidRPr="001836D3">
        <w:rPr>
          <w:rFonts w:ascii="Segoe UI" w:eastAsia="Times New Roman" w:hAnsi="Segoe UI" w:cs="Segoe UI"/>
          <w:sz w:val="21"/>
          <w:szCs w:val="21"/>
        </w:rPr>
        <w:t>Experience working on immunization, maternal and child health, vaccine-preventable disease, or community health programs. </w:t>
      </w:r>
    </w:p>
    <w:p w14:paraId="13FB4DBA" w14:textId="77777777" w:rsidR="001131DA" w:rsidRPr="001836D3" w:rsidRDefault="001131DA" w:rsidP="001131DA">
      <w:pPr>
        <w:numPr>
          <w:ilvl w:val="0"/>
          <w:numId w:val="2"/>
        </w:numPr>
        <w:spacing w:after="0" w:line="259" w:lineRule="auto"/>
        <w:ind w:left="720"/>
        <w:jc w:val="both"/>
        <w:rPr>
          <w:rFonts w:ascii="Segoe UI" w:eastAsia="Times New Roman" w:hAnsi="Segoe UI" w:cs="Segoe UI"/>
          <w:sz w:val="21"/>
          <w:szCs w:val="21"/>
        </w:rPr>
      </w:pPr>
      <w:r w:rsidRPr="001836D3">
        <w:rPr>
          <w:rFonts w:ascii="Segoe UI" w:eastAsia="Times New Roman" w:hAnsi="Segoe UI" w:cs="Segoe UI"/>
          <w:sz w:val="21"/>
          <w:szCs w:val="21"/>
        </w:rPr>
        <w:t>Experience with community health systems, CHW programs, female community health platforms, and outreach service delivery. </w:t>
      </w:r>
    </w:p>
    <w:p w14:paraId="2AE18EE5" w14:textId="77777777" w:rsidR="001131DA" w:rsidRPr="00B12172" w:rsidRDefault="001131DA" w:rsidP="001131DA">
      <w:pPr>
        <w:numPr>
          <w:ilvl w:val="0"/>
          <w:numId w:val="2"/>
        </w:numPr>
        <w:spacing w:after="0" w:line="259" w:lineRule="auto"/>
        <w:ind w:left="720"/>
        <w:jc w:val="both"/>
        <w:rPr>
          <w:rFonts w:cs="Times New Roman"/>
          <w:sz w:val="20"/>
          <w:szCs w:val="20"/>
        </w:rPr>
      </w:pPr>
      <w:r w:rsidRPr="00B12172">
        <w:rPr>
          <w:rFonts w:cs="Times New Roman"/>
          <w:sz w:val="20"/>
          <w:szCs w:val="20"/>
        </w:rPr>
        <w:t>Experience working with partners, participatory action planning and community engagement.</w:t>
      </w:r>
    </w:p>
    <w:p w14:paraId="2A33B51E" w14:textId="77777777" w:rsidR="001131DA" w:rsidRPr="001836D3" w:rsidRDefault="001131DA" w:rsidP="001131DA">
      <w:pPr>
        <w:numPr>
          <w:ilvl w:val="0"/>
          <w:numId w:val="2"/>
        </w:numPr>
        <w:tabs>
          <w:tab w:val="num" w:pos="720"/>
        </w:tabs>
        <w:spacing w:after="0" w:line="259" w:lineRule="auto"/>
        <w:ind w:left="720"/>
        <w:jc w:val="both"/>
        <w:rPr>
          <w:rFonts w:cs="Times New Roman"/>
          <w:sz w:val="20"/>
          <w:szCs w:val="20"/>
        </w:rPr>
      </w:pPr>
      <w:r w:rsidRPr="001836D3">
        <w:rPr>
          <w:rFonts w:cs="Times New Roman"/>
          <w:sz w:val="20"/>
          <w:szCs w:val="20"/>
        </w:rPr>
        <w:t>Experience supporting consortium or partnership-based projects. </w:t>
      </w:r>
    </w:p>
    <w:p w14:paraId="1CB81625" w14:textId="77777777" w:rsidR="001131DA" w:rsidRPr="001836D3" w:rsidRDefault="001131DA" w:rsidP="001131DA">
      <w:pPr>
        <w:numPr>
          <w:ilvl w:val="0"/>
          <w:numId w:val="2"/>
        </w:numPr>
        <w:tabs>
          <w:tab w:val="num" w:pos="720"/>
        </w:tabs>
        <w:spacing w:after="0" w:line="259" w:lineRule="auto"/>
        <w:ind w:left="720"/>
        <w:jc w:val="both"/>
        <w:rPr>
          <w:rFonts w:cs="Times New Roman"/>
          <w:sz w:val="20"/>
          <w:szCs w:val="20"/>
        </w:rPr>
      </w:pPr>
      <w:r w:rsidRPr="001836D3">
        <w:rPr>
          <w:rFonts w:cs="Times New Roman"/>
          <w:sz w:val="20"/>
          <w:szCs w:val="20"/>
        </w:rPr>
        <w:lastRenderedPageBreak/>
        <w:t>Familiarity with DHIS2, EIR systems, digital health platforms, dashboards, and routine health information systems. </w:t>
      </w:r>
    </w:p>
    <w:p w14:paraId="5D363F8A" w14:textId="77777777" w:rsidR="001131DA" w:rsidRPr="00B12172" w:rsidRDefault="001131DA" w:rsidP="001131DA">
      <w:pPr>
        <w:numPr>
          <w:ilvl w:val="0"/>
          <w:numId w:val="2"/>
        </w:numPr>
        <w:spacing w:after="0" w:line="259" w:lineRule="auto"/>
        <w:ind w:left="720"/>
        <w:jc w:val="both"/>
        <w:rPr>
          <w:rFonts w:cs="Times New Roman"/>
          <w:sz w:val="20"/>
          <w:szCs w:val="20"/>
        </w:rPr>
      </w:pPr>
      <w:r w:rsidRPr="00B12172">
        <w:rPr>
          <w:rFonts w:cs="Times New Roman"/>
          <w:sz w:val="20"/>
          <w:szCs w:val="20"/>
        </w:rPr>
        <w:t>Experience using MS Windows and MS Office packages (Excel, Word, PowerPoint).</w:t>
      </w:r>
    </w:p>
    <w:p w14:paraId="05307085" w14:textId="77777777" w:rsidR="001131DA" w:rsidRPr="001836D3" w:rsidRDefault="001131DA" w:rsidP="001131DA">
      <w:pPr>
        <w:numPr>
          <w:ilvl w:val="0"/>
          <w:numId w:val="2"/>
        </w:numPr>
        <w:tabs>
          <w:tab w:val="num" w:pos="720"/>
        </w:tabs>
        <w:spacing w:after="0" w:line="259" w:lineRule="auto"/>
        <w:ind w:left="720"/>
        <w:jc w:val="both"/>
        <w:rPr>
          <w:rFonts w:cs="Times New Roman"/>
          <w:sz w:val="20"/>
          <w:szCs w:val="20"/>
        </w:rPr>
      </w:pPr>
      <w:r w:rsidRPr="001836D3">
        <w:rPr>
          <w:rFonts w:cs="Times New Roman"/>
          <w:sz w:val="20"/>
          <w:szCs w:val="20"/>
        </w:rPr>
        <w:t>Experience working in Somalia or similar fragile, humanitarian, displacement-affected, and access-constrained settings. </w:t>
      </w:r>
    </w:p>
    <w:p w14:paraId="50E7038B" w14:textId="75D4B379" w:rsidR="00AC6A24" w:rsidRPr="001131DA" w:rsidRDefault="001131DA" w:rsidP="001131DA">
      <w:pPr>
        <w:numPr>
          <w:ilvl w:val="0"/>
          <w:numId w:val="2"/>
        </w:numPr>
        <w:spacing w:after="0" w:line="259" w:lineRule="auto"/>
        <w:ind w:left="720"/>
        <w:jc w:val="both"/>
        <w:rPr>
          <w:rFonts w:cs="Times New Roman"/>
          <w:sz w:val="20"/>
          <w:szCs w:val="20"/>
        </w:rPr>
      </w:pPr>
      <w:r w:rsidRPr="00B12172">
        <w:rPr>
          <w:rFonts w:cs="Times New Roman"/>
          <w:sz w:val="20"/>
          <w:szCs w:val="20"/>
        </w:rPr>
        <w:t>Experience using MS Windows and MS Office packages (Excel, Word, PowerPoint).</w:t>
      </w:r>
    </w:p>
    <w:p w14:paraId="7E47B738" w14:textId="77777777" w:rsidR="00DD70B1" w:rsidRPr="00DD70B1" w:rsidRDefault="00DD70B1" w:rsidP="402E549B">
      <w:pPr>
        <w:spacing w:after="0" w:line="259" w:lineRule="auto"/>
        <w:jc w:val="both"/>
        <w:rPr>
          <w:i/>
          <w:iCs/>
          <w:sz w:val="24"/>
          <w:szCs w:val="24"/>
        </w:rPr>
      </w:pPr>
      <w:r w:rsidRPr="402E549B">
        <w:rPr>
          <w:b/>
          <w:bCs/>
          <w:i/>
          <w:iCs/>
          <w:color w:val="000000" w:themeColor="text1"/>
          <w:sz w:val="24"/>
          <w:szCs w:val="24"/>
        </w:rPr>
        <w:t xml:space="preserve">Knowledge, Skills and Abilities </w:t>
      </w:r>
    </w:p>
    <w:p w14:paraId="204CC9D2" w14:textId="77777777" w:rsidR="00DD70B1" w:rsidRPr="00AC6A24" w:rsidRDefault="00DD70B1" w:rsidP="00A81C5B">
      <w:pPr>
        <w:numPr>
          <w:ilvl w:val="0"/>
          <w:numId w:val="2"/>
        </w:numPr>
        <w:spacing w:after="0" w:line="259" w:lineRule="auto"/>
        <w:ind w:left="720"/>
        <w:jc w:val="both"/>
      </w:pPr>
      <w:r w:rsidRPr="00AC6A24">
        <w:t>Analysis and problem-solving skills with ability to make sound judgment</w:t>
      </w:r>
    </w:p>
    <w:p w14:paraId="3CE7351C" w14:textId="77777777" w:rsidR="00DD70B1" w:rsidRPr="00AC6A24" w:rsidRDefault="00DD70B1" w:rsidP="00A81C5B">
      <w:pPr>
        <w:numPr>
          <w:ilvl w:val="0"/>
          <w:numId w:val="2"/>
        </w:numPr>
        <w:spacing w:after="0" w:line="259" w:lineRule="auto"/>
        <w:ind w:left="720"/>
        <w:jc w:val="both"/>
      </w:pPr>
      <w:r w:rsidRPr="00AC6A24">
        <w:t>Good relationship management skills and the ability to work closely with local partners</w:t>
      </w:r>
    </w:p>
    <w:p w14:paraId="0CED5961" w14:textId="77777777" w:rsidR="00DD70B1" w:rsidRPr="00AC6A24" w:rsidRDefault="00DD70B1" w:rsidP="00A81C5B">
      <w:pPr>
        <w:numPr>
          <w:ilvl w:val="0"/>
          <w:numId w:val="4"/>
        </w:numPr>
        <w:spacing w:after="0" w:line="259" w:lineRule="auto"/>
        <w:jc w:val="both"/>
        <w:rPr>
          <w:rFonts w:cs="Times New Roman"/>
        </w:rPr>
      </w:pPr>
      <w:r w:rsidRPr="00AC6A24">
        <w:rPr>
          <w:rFonts w:cs="Times New Roman"/>
        </w:rPr>
        <w:t>Proactive, results-oriented and service-oriented</w:t>
      </w:r>
    </w:p>
    <w:p w14:paraId="088A886D" w14:textId="77777777" w:rsidR="00DD70B1" w:rsidRDefault="00DD70B1" w:rsidP="00A81C5B">
      <w:pPr>
        <w:numPr>
          <w:ilvl w:val="0"/>
          <w:numId w:val="4"/>
        </w:numPr>
        <w:spacing w:after="0" w:line="259" w:lineRule="auto"/>
        <w:jc w:val="both"/>
        <w:rPr>
          <w:rFonts w:cs="Times New Roman"/>
        </w:rPr>
      </w:pPr>
      <w:r w:rsidRPr="00AC6A24">
        <w:rPr>
          <w:rFonts w:cs="Times New Roman"/>
        </w:rPr>
        <w:t>Attention to details, accuracy and timeliness in executing assigned responsibilities</w:t>
      </w:r>
    </w:p>
    <w:p w14:paraId="092EF37A" w14:textId="77777777" w:rsidR="00B0405C" w:rsidRPr="001836D3" w:rsidRDefault="00B0405C" w:rsidP="00B0405C">
      <w:pPr>
        <w:numPr>
          <w:ilvl w:val="0"/>
          <w:numId w:val="10"/>
        </w:numPr>
        <w:spacing w:after="0" w:line="256" w:lineRule="auto"/>
        <w:jc w:val="both"/>
        <w:rPr>
          <w:rFonts w:cs="Times New Roman"/>
        </w:rPr>
      </w:pPr>
      <w:r w:rsidRPr="001836D3">
        <w:rPr>
          <w:rFonts w:cs="Times New Roman"/>
        </w:rPr>
        <w:t>Strong understanding of routine immunization systems, EPI programming, primary health care, community-based service delivery, and health system strengthening. </w:t>
      </w:r>
    </w:p>
    <w:p w14:paraId="693F4C9C" w14:textId="77777777" w:rsidR="00B0405C" w:rsidRPr="001836D3" w:rsidRDefault="00B0405C" w:rsidP="00B0405C">
      <w:pPr>
        <w:numPr>
          <w:ilvl w:val="0"/>
          <w:numId w:val="11"/>
        </w:numPr>
        <w:spacing w:after="0" w:line="256" w:lineRule="auto"/>
        <w:jc w:val="both"/>
        <w:rPr>
          <w:rFonts w:cs="Times New Roman"/>
        </w:rPr>
      </w:pPr>
      <w:r w:rsidRPr="001836D3">
        <w:rPr>
          <w:rFonts w:cs="Times New Roman"/>
        </w:rPr>
        <w:t>Strong partner management, coordination, mentoring, coaching, and capacity-strengthening skills. </w:t>
      </w:r>
    </w:p>
    <w:p w14:paraId="3C6AECD7" w14:textId="77777777" w:rsidR="00B0405C" w:rsidRPr="001836D3" w:rsidRDefault="00B0405C" w:rsidP="00B0405C">
      <w:pPr>
        <w:numPr>
          <w:ilvl w:val="0"/>
          <w:numId w:val="12"/>
        </w:numPr>
        <w:spacing w:after="0" w:line="256" w:lineRule="auto"/>
        <w:jc w:val="both"/>
        <w:rPr>
          <w:rFonts w:cs="Times New Roman"/>
        </w:rPr>
      </w:pPr>
      <w:r w:rsidRPr="001836D3">
        <w:rPr>
          <w:rFonts w:cs="Times New Roman"/>
        </w:rPr>
        <w:t>Excellent planning, organizational, analytical, and problem-solving skills. </w:t>
      </w:r>
    </w:p>
    <w:p w14:paraId="6D0CCAB8" w14:textId="77777777" w:rsidR="00B0405C" w:rsidRPr="001836D3" w:rsidRDefault="00B0405C" w:rsidP="00B0405C">
      <w:pPr>
        <w:numPr>
          <w:ilvl w:val="0"/>
          <w:numId w:val="13"/>
        </w:numPr>
        <w:spacing w:after="0" w:line="256" w:lineRule="auto"/>
        <w:jc w:val="both"/>
        <w:rPr>
          <w:rFonts w:cs="Times New Roman"/>
        </w:rPr>
      </w:pPr>
      <w:r w:rsidRPr="001836D3">
        <w:rPr>
          <w:rFonts w:cs="Times New Roman"/>
        </w:rPr>
        <w:t>Ability to analyze routine data and use evidence to improve program performance. </w:t>
      </w:r>
    </w:p>
    <w:p w14:paraId="1EC9F426" w14:textId="77777777" w:rsidR="00B0405C" w:rsidRPr="001836D3" w:rsidRDefault="00B0405C" w:rsidP="00B0405C">
      <w:pPr>
        <w:numPr>
          <w:ilvl w:val="0"/>
          <w:numId w:val="14"/>
        </w:numPr>
        <w:spacing w:after="0" w:line="256" w:lineRule="auto"/>
        <w:jc w:val="both"/>
        <w:rPr>
          <w:rFonts w:cs="Times New Roman"/>
        </w:rPr>
      </w:pPr>
      <w:r w:rsidRPr="001836D3">
        <w:rPr>
          <w:rFonts w:cs="Times New Roman"/>
        </w:rPr>
        <w:t>Strong report writing, documentation, facilitation, and communication skills. </w:t>
      </w:r>
    </w:p>
    <w:p w14:paraId="0D492832" w14:textId="66FA64AA" w:rsidR="00053623" w:rsidRPr="001836D3" w:rsidRDefault="00B0405C" w:rsidP="00053623">
      <w:pPr>
        <w:numPr>
          <w:ilvl w:val="0"/>
          <w:numId w:val="15"/>
        </w:numPr>
        <w:spacing w:after="0" w:line="256" w:lineRule="auto"/>
        <w:jc w:val="both"/>
        <w:rPr>
          <w:rFonts w:cs="Times New Roman"/>
        </w:rPr>
      </w:pPr>
      <w:r w:rsidRPr="001836D3">
        <w:rPr>
          <w:rFonts w:cs="Times New Roman"/>
        </w:rPr>
        <w:t>Ability to work independently and effectively within multidisciplinary and multicultural teams. </w:t>
      </w:r>
    </w:p>
    <w:p w14:paraId="7F2C97F1" w14:textId="77777777" w:rsidR="00053623" w:rsidRPr="00053623" w:rsidRDefault="00053623" w:rsidP="00053623">
      <w:pPr>
        <w:spacing w:after="0" w:line="256" w:lineRule="auto"/>
        <w:ind w:left="720"/>
        <w:jc w:val="both"/>
        <w:rPr>
          <w:rFonts w:cs="Times New Roman"/>
          <w:color w:val="4F81BD" w:themeColor="accent1"/>
          <w:sz w:val="20"/>
          <w:szCs w:val="20"/>
        </w:rPr>
      </w:pPr>
    </w:p>
    <w:p w14:paraId="4A97B572" w14:textId="77777777" w:rsidR="00053623" w:rsidRPr="00534CAE" w:rsidRDefault="00053623" w:rsidP="00053623">
      <w:pPr>
        <w:ind w:left="72"/>
        <w:rPr>
          <w:b/>
          <w:bCs/>
        </w:rPr>
      </w:pPr>
      <w:r w:rsidRPr="00534CAE">
        <w:rPr>
          <w:b/>
          <w:bCs/>
        </w:rPr>
        <w:t>Agency Competencies (for all CRS Staff):</w:t>
      </w:r>
    </w:p>
    <w:p w14:paraId="3918A17E" w14:textId="77777777" w:rsidR="00053623" w:rsidRPr="001B3FB1" w:rsidRDefault="00053623" w:rsidP="00053623">
      <w:pPr>
        <w:ind w:left="72"/>
        <w:jc w:val="both"/>
        <w:rPr>
          <w:bCs/>
        </w:rPr>
      </w:pPr>
      <w:r w:rsidRPr="00534CAE">
        <w:rPr>
          <w:bCs/>
        </w:rPr>
        <w:t xml:space="preserve">Agency competencies clarify expected behaviors and attitudes for all staff. When demonstrated, they create an engaging workplace, help staff achieve their best, and help CRS achieve agency goals. These are rooted in the mission, values, and guiding principles of CRS and used by each staff member to fulfill his or her responsibilities and achieve the desired results.  </w:t>
      </w:r>
    </w:p>
    <w:p w14:paraId="00F838C4" w14:textId="77777777" w:rsidR="00053623" w:rsidRPr="00534CAE" w:rsidRDefault="00053623" w:rsidP="00053623">
      <w:pPr>
        <w:widowControl w:val="0"/>
        <w:numPr>
          <w:ilvl w:val="0"/>
          <w:numId w:val="20"/>
        </w:numPr>
        <w:autoSpaceDE w:val="0"/>
        <w:autoSpaceDN w:val="0"/>
        <w:spacing w:after="0" w:line="240" w:lineRule="auto"/>
        <w:jc w:val="both"/>
        <w:rPr>
          <w:b/>
        </w:rPr>
      </w:pPr>
      <w:r w:rsidRPr="00534CAE">
        <w:rPr>
          <w:b/>
          <w:bCs/>
        </w:rPr>
        <w:t xml:space="preserve">Personal Accountability – </w:t>
      </w:r>
      <w:r w:rsidRPr="00534CAE">
        <w:rPr>
          <w:bCs/>
        </w:rPr>
        <w:t>Consistently takes responsibility for one’s own actions.</w:t>
      </w:r>
    </w:p>
    <w:p w14:paraId="4DA67073" w14:textId="77777777" w:rsidR="00053623" w:rsidRPr="00534CAE" w:rsidRDefault="00053623" w:rsidP="00053623">
      <w:pPr>
        <w:widowControl w:val="0"/>
        <w:numPr>
          <w:ilvl w:val="0"/>
          <w:numId w:val="20"/>
        </w:numPr>
        <w:autoSpaceDE w:val="0"/>
        <w:autoSpaceDN w:val="0"/>
        <w:spacing w:after="0" w:line="240" w:lineRule="auto"/>
        <w:jc w:val="both"/>
        <w:rPr>
          <w:b/>
        </w:rPr>
      </w:pPr>
      <w:r w:rsidRPr="00534CAE">
        <w:rPr>
          <w:b/>
          <w:bCs/>
        </w:rPr>
        <w:t xml:space="preserve">Acts with Integrity - </w:t>
      </w:r>
      <w:r w:rsidRPr="00534CAE">
        <w:rPr>
          <w:bCs/>
        </w:rPr>
        <w:t>Consistently models values aligned with CRS Guiding Principles and mission.  Is considered honest.</w:t>
      </w:r>
      <w:r>
        <w:rPr>
          <w:bCs/>
        </w:rPr>
        <w:t xml:space="preserve"> </w:t>
      </w:r>
      <w:r w:rsidRPr="00534CAE">
        <w:rPr>
          <w:b/>
          <w:bCs/>
        </w:rPr>
        <w:t xml:space="preserve">Builds and Maintains Trust - </w:t>
      </w:r>
      <w:r w:rsidRPr="00534CAE">
        <w:rPr>
          <w:bCs/>
        </w:rPr>
        <w:t>Shows consistency between words and actions.</w:t>
      </w:r>
    </w:p>
    <w:p w14:paraId="0534BCEE" w14:textId="77777777" w:rsidR="00053623" w:rsidRPr="00534CAE" w:rsidRDefault="00053623" w:rsidP="00053623">
      <w:pPr>
        <w:widowControl w:val="0"/>
        <w:numPr>
          <w:ilvl w:val="0"/>
          <w:numId w:val="20"/>
        </w:numPr>
        <w:autoSpaceDE w:val="0"/>
        <w:autoSpaceDN w:val="0"/>
        <w:spacing w:after="0" w:line="240" w:lineRule="auto"/>
        <w:jc w:val="both"/>
        <w:rPr>
          <w:b/>
        </w:rPr>
      </w:pPr>
      <w:r w:rsidRPr="00534CAE">
        <w:rPr>
          <w:b/>
          <w:bCs/>
        </w:rPr>
        <w:t xml:space="preserve">Collaborates with Others – </w:t>
      </w:r>
      <w:r w:rsidRPr="00534CAE">
        <w:rPr>
          <w:bCs/>
        </w:rPr>
        <w:t>Works effectively in intercultural and diverse teams.</w:t>
      </w:r>
    </w:p>
    <w:p w14:paraId="5340AA89" w14:textId="77777777" w:rsidR="00053623" w:rsidRPr="00534CAE" w:rsidRDefault="00053623" w:rsidP="00053623">
      <w:pPr>
        <w:widowControl w:val="0"/>
        <w:numPr>
          <w:ilvl w:val="0"/>
          <w:numId w:val="20"/>
        </w:numPr>
        <w:autoSpaceDE w:val="0"/>
        <w:autoSpaceDN w:val="0"/>
        <w:spacing w:after="0" w:line="240" w:lineRule="auto"/>
        <w:jc w:val="both"/>
        <w:rPr>
          <w:bCs/>
        </w:rPr>
      </w:pPr>
      <w:r w:rsidRPr="00534CAE">
        <w:rPr>
          <w:b/>
          <w:bCs/>
        </w:rPr>
        <w:t xml:space="preserve">Open to Learn – </w:t>
      </w:r>
      <w:r w:rsidRPr="00534CAE">
        <w:rPr>
          <w:bCs/>
        </w:rPr>
        <w:t>Seeks out experiences that may change perspective or provide an opportunity to learn new things.</w:t>
      </w:r>
    </w:p>
    <w:p w14:paraId="72DB2CD2" w14:textId="77777777" w:rsidR="00053623" w:rsidRPr="00534CAE" w:rsidRDefault="00053623" w:rsidP="00053623">
      <w:pPr>
        <w:ind w:left="72"/>
        <w:rPr>
          <w:bCs/>
        </w:rPr>
      </w:pPr>
    </w:p>
    <w:p w14:paraId="5D53796F" w14:textId="77777777" w:rsidR="00053623" w:rsidRPr="00534CAE" w:rsidRDefault="00053623" w:rsidP="00053623">
      <w:pPr>
        <w:ind w:left="72"/>
        <w:rPr>
          <w:b/>
        </w:rPr>
      </w:pPr>
      <w:r w:rsidRPr="00534CAE">
        <w:rPr>
          <w:b/>
          <w:bCs/>
        </w:rPr>
        <w:t>Agency Leadership Competencies:</w:t>
      </w:r>
    </w:p>
    <w:p w14:paraId="66668EFC" w14:textId="77777777" w:rsidR="00053623" w:rsidRPr="00534CAE" w:rsidRDefault="00053623" w:rsidP="00053623">
      <w:pPr>
        <w:widowControl w:val="0"/>
        <w:numPr>
          <w:ilvl w:val="0"/>
          <w:numId w:val="19"/>
        </w:numPr>
        <w:autoSpaceDE w:val="0"/>
        <w:autoSpaceDN w:val="0"/>
        <w:spacing w:after="0" w:line="240" w:lineRule="auto"/>
        <w:rPr>
          <w:b/>
        </w:rPr>
      </w:pPr>
      <w:r w:rsidRPr="00534CAE">
        <w:rPr>
          <w:b/>
          <w:bCs/>
        </w:rPr>
        <w:t xml:space="preserve">Lead Change – </w:t>
      </w:r>
      <w:r w:rsidRPr="00534CAE">
        <w:rPr>
          <w:bCs/>
        </w:rPr>
        <w:t>Continually looks for ways to improve the agency through a culture of agility,</w:t>
      </w:r>
      <w:r w:rsidRPr="00534CAE">
        <w:rPr>
          <w:b/>
        </w:rPr>
        <w:t xml:space="preserve"> openness, and innovation.</w:t>
      </w:r>
    </w:p>
    <w:p w14:paraId="07883676" w14:textId="77777777" w:rsidR="00053623" w:rsidRPr="00534CAE" w:rsidRDefault="00053623" w:rsidP="00053623">
      <w:pPr>
        <w:widowControl w:val="0"/>
        <w:numPr>
          <w:ilvl w:val="0"/>
          <w:numId w:val="19"/>
        </w:numPr>
        <w:autoSpaceDE w:val="0"/>
        <w:autoSpaceDN w:val="0"/>
        <w:spacing w:after="0" w:line="240" w:lineRule="auto"/>
        <w:rPr>
          <w:bCs/>
        </w:rPr>
      </w:pPr>
      <w:r w:rsidRPr="00534CAE">
        <w:rPr>
          <w:b/>
          <w:bCs/>
        </w:rPr>
        <w:t>Develops and Recognizes Others –</w:t>
      </w:r>
      <w:r w:rsidRPr="00534CAE">
        <w:rPr>
          <w:b/>
        </w:rPr>
        <w:t xml:space="preserve"> </w:t>
      </w:r>
      <w:r w:rsidRPr="00534CAE">
        <w:rPr>
          <w:bCs/>
        </w:rPr>
        <w:t>Builds the capacity of staff to reach their full potential and enhance team and agency performance.</w:t>
      </w:r>
    </w:p>
    <w:p w14:paraId="6D22A6D1" w14:textId="2294274B" w:rsidR="00DA61E0" w:rsidRPr="00771EA7" w:rsidRDefault="00053623" w:rsidP="402E549B">
      <w:pPr>
        <w:widowControl w:val="0"/>
        <w:numPr>
          <w:ilvl w:val="0"/>
          <w:numId w:val="19"/>
        </w:numPr>
        <w:autoSpaceDE w:val="0"/>
        <w:autoSpaceDN w:val="0"/>
        <w:spacing w:after="0" w:line="240" w:lineRule="auto"/>
        <w:rPr>
          <w:bCs/>
        </w:rPr>
      </w:pPr>
      <w:r w:rsidRPr="00534CAE">
        <w:rPr>
          <w:b/>
          <w:bCs/>
        </w:rPr>
        <w:t xml:space="preserve">Strategic Mindset – </w:t>
      </w:r>
      <w:r w:rsidRPr="00534CAE">
        <w:rPr>
          <w:bCs/>
        </w:rPr>
        <w:t>Understands role in translating, communicating, and implementing agency strategy and team priorities.</w:t>
      </w:r>
    </w:p>
    <w:p w14:paraId="2C538CBC" w14:textId="77777777" w:rsidR="00DA61E0" w:rsidRDefault="00DA61E0" w:rsidP="402E549B">
      <w:pPr>
        <w:pStyle w:val="NoSpacing"/>
        <w:rPr>
          <w:rFonts w:eastAsia="Calibri"/>
          <w:b/>
          <w:bCs/>
          <w:i/>
          <w:iCs/>
          <w:color w:val="000000" w:themeColor="text1"/>
        </w:rPr>
      </w:pPr>
    </w:p>
    <w:p w14:paraId="5477D561" w14:textId="65669AF5" w:rsidR="2C2FE5A0" w:rsidRDefault="2C2FE5A0" w:rsidP="402E549B">
      <w:pPr>
        <w:pStyle w:val="NoSpacing"/>
        <w:rPr>
          <w:rFonts w:eastAsia="Calibri"/>
          <w:color w:val="000000" w:themeColor="text1"/>
        </w:rPr>
      </w:pPr>
      <w:r w:rsidRPr="402E549B">
        <w:rPr>
          <w:rFonts w:eastAsia="Calibri"/>
          <w:b/>
          <w:bCs/>
          <w:i/>
          <w:iCs/>
          <w:color w:val="000000" w:themeColor="text1"/>
        </w:rPr>
        <w:t>Required Languages:</w:t>
      </w:r>
      <w:r w:rsidRPr="402E549B">
        <w:rPr>
          <w:rFonts w:eastAsia="Calibri"/>
          <w:color w:val="000000" w:themeColor="text1"/>
        </w:rPr>
        <w:t xml:space="preserve"> </w:t>
      </w:r>
    </w:p>
    <w:p w14:paraId="48B78588" w14:textId="77777777" w:rsidR="00E84BB5" w:rsidRPr="001836D3" w:rsidRDefault="00E84BB5" w:rsidP="00E84BB5">
      <w:pPr>
        <w:numPr>
          <w:ilvl w:val="0"/>
          <w:numId w:val="16"/>
        </w:numPr>
        <w:spacing w:after="0" w:line="240" w:lineRule="auto"/>
        <w:rPr>
          <w:bCs/>
        </w:rPr>
      </w:pPr>
      <w:r w:rsidRPr="001836D3">
        <w:rPr>
          <w:bCs/>
        </w:rPr>
        <w:t>Fluent written and spoken English required. </w:t>
      </w:r>
    </w:p>
    <w:p w14:paraId="438A98E9" w14:textId="77777777" w:rsidR="00E84BB5" w:rsidRPr="001836D3" w:rsidRDefault="00E84BB5" w:rsidP="00E84BB5">
      <w:pPr>
        <w:numPr>
          <w:ilvl w:val="0"/>
          <w:numId w:val="17"/>
        </w:numPr>
        <w:spacing w:after="0" w:line="240" w:lineRule="auto"/>
        <w:rPr>
          <w:bCs/>
        </w:rPr>
      </w:pPr>
      <w:r w:rsidRPr="001836D3">
        <w:rPr>
          <w:bCs/>
        </w:rPr>
        <w:lastRenderedPageBreak/>
        <w:t>Fluent written and spoken Somali required. </w:t>
      </w:r>
    </w:p>
    <w:p w14:paraId="3718E8B4" w14:textId="77777777" w:rsidR="00E84BB5" w:rsidRPr="001836D3" w:rsidRDefault="00E84BB5" w:rsidP="00E84BB5">
      <w:pPr>
        <w:numPr>
          <w:ilvl w:val="0"/>
          <w:numId w:val="18"/>
        </w:numPr>
        <w:spacing w:after="0" w:line="240" w:lineRule="auto"/>
        <w:rPr>
          <w:bCs/>
        </w:rPr>
      </w:pPr>
      <w:r w:rsidRPr="001836D3">
        <w:rPr>
          <w:bCs/>
        </w:rPr>
        <w:t>Knowledge of Arabic is an added advantage. </w:t>
      </w:r>
    </w:p>
    <w:p w14:paraId="555EF3C5" w14:textId="1944F81B" w:rsidR="402E549B" w:rsidRDefault="402E549B" w:rsidP="402E549B">
      <w:pPr>
        <w:spacing w:after="0" w:line="240" w:lineRule="auto"/>
        <w:rPr>
          <w:rFonts w:ascii="Calibri" w:eastAsia="Calibri" w:hAnsi="Calibri" w:cs="Calibri"/>
          <w:color w:val="000000" w:themeColor="text1"/>
        </w:rPr>
      </w:pPr>
    </w:p>
    <w:p w14:paraId="51A609D3" w14:textId="1E5BD7B0" w:rsidR="2C2FE5A0" w:rsidRDefault="2C2FE5A0" w:rsidP="402E549B">
      <w:pPr>
        <w:pStyle w:val="NoSpacing"/>
        <w:rPr>
          <w:rFonts w:eastAsia="Calibri"/>
          <w:color w:val="000000" w:themeColor="text1"/>
        </w:rPr>
      </w:pPr>
      <w:r w:rsidRPr="402E549B">
        <w:rPr>
          <w:rFonts w:eastAsia="Calibri"/>
          <w:b/>
          <w:bCs/>
          <w:i/>
          <w:iCs/>
          <w:color w:val="000000" w:themeColor="text1"/>
        </w:rPr>
        <w:t>Travel:</w:t>
      </w:r>
      <w:r w:rsidR="008C4E15" w:rsidRPr="008C4E15">
        <w:rPr>
          <w:rFonts w:eastAsia="Calibri"/>
          <w:color w:val="4F81BD" w:themeColor="accent1"/>
          <w:sz w:val="20"/>
          <w:szCs w:val="20"/>
        </w:rPr>
        <w:t xml:space="preserve"> </w:t>
      </w:r>
      <w:r w:rsidR="008C4E15" w:rsidRPr="001836D3">
        <w:rPr>
          <w:rFonts w:asciiTheme="minorHAnsi" w:hAnsiTheme="minorHAnsi" w:cstheme="minorBidi"/>
          <w:bCs/>
        </w:rPr>
        <w:t>Must be willing and able to travel up to 70% to project implementation locations (Banaadir, Middle and lower Shabelle, Galgadud regions), subject to CRS security protocols, access conditions, and operational needs</w:t>
      </w:r>
      <w:r w:rsidR="008C4E15" w:rsidRPr="00B12172">
        <w:rPr>
          <w:rFonts w:eastAsia="Calibri"/>
          <w:color w:val="4F81BD" w:themeColor="accent1"/>
          <w:sz w:val="20"/>
          <w:szCs w:val="20"/>
        </w:rPr>
        <w:t>.</w:t>
      </w:r>
      <w:r w:rsidR="008C4E15" w:rsidRPr="0090610D">
        <w:rPr>
          <w:rFonts w:eastAsia="Calibri"/>
          <w:color w:val="4F81BD" w:themeColor="accent1"/>
        </w:rPr>
        <w:t> </w:t>
      </w:r>
      <w:r w:rsidRPr="402E549B">
        <w:rPr>
          <w:rFonts w:eastAsia="Calibri"/>
          <w:b/>
          <w:bCs/>
          <w:i/>
          <w:iCs/>
          <w:color w:val="000000" w:themeColor="text1"/>
        </w:rPr>
        <w:t xml:space="preserve"> </w:t>
      </w:r>
    </w:p>
    <w:p w14:paraId="44C0F230" w14:textId="2AF4D9EB" w:rsidR="402E549B" w:rsidRDefault="402E549B" w:rsidP="402E549B">
      <w:pPr>
        <w:spacing w:after="0" w:line="240" w:lineRule="auto"/>
        <w:rPr>
          <w:rFonts w:ascii="Calibri" w:eastAsia="Calibri" w:hAnsi="Calibri" w:cs="Calibri"/>
          <w:color w:val="000000" w:themeColor="text1"/>
        </w:rPr>
      </w:pPr>
    </w:p>
    <w:p w14:paraId="3B3F0B0E" w14:textId="591D9F07" w:rsidR="2C2FE5A0" w:rsidRPr="001836D3" w:rsidRDefault="2C2FE5A0" w:rsidP="402E549B">
      <w:pPr>
        <w:pStyle w:val="NoSpacing"/>
        <w:rPr>
          <w:rFonts w:asciiTheme="minorHAnsi" w:hAnsiTheme="minorHAnsi" w:cstheme="minorBidi"/>
          <w:bCs/>
        </w:rPr>
      </w:pPr>
      <w:r w:rsidRPr="402E549B">
        <w:rPr>
          <w:rFonts w:eastAsia="Calibri"/>
          <w:b/>
          <w:bCs/>
          <w:color w:val="000000" w:themeColor="text1"/>
        </w:rPr>
        <w:t>Supervisory Responsibilities:</w:t>
      </w:r>
      <w:r w:rsidRPr="402E549B">
        <w:rPr>
          <w:rFonts w:eastAsia="Calibri"/>
          <w:color w:val="000000" w:themeColor="text1"/>
        </w:rPr>
        <w:t xml:space="preserve"> </w:t>
      </w:r>
      <w:r w:rsidR="00DB7062" w:rsidRPr="001836D3">
        <w:rPr>
          <w:rFonts w:asciiTheme="minorHAnsi" w:hAnsiTheme="minorHAnsi" w:cstheme="minorBidi"/>
          <w:bCs/>
        </w:rPr>
        <w:t xml:space="preserve">No </w:t>
      </w:r>
    </w:p>
    <w:p w14:paraId="3A952CDB" w14:textId="3928200A" w:rsidR="402E549B" w:rsidRDefault="402E549B" w:rsidP="402E549B">
      <w:pPr>
        <w:spacing w:after="0" w:line="240" w:lineRule="auto"/>
        <w:jc w:val="both"/>
      </w:pPr>
    </w:p>
    <w:p w14:paraId="45B5507D" w14:textId="77777777" w:rsidR="00985E3F" w:rsidRDefault="00985E3F" w:rsidP="00985E3F">
      <w:pPr>
        <w:pStyle w:val="Heading1"/>
        <w:jc w:val="left"/>
        <w:rPr>
          <w:u w:val="none"/>
        </w:rPr>
      </w:pPr>
      <w:r>
        <w:t>Key</w:t>
      </w:r>
      <w:r>
        <w:rPr>
          <w:spacing w:val="-4"/>
        </w:rPr>
        <w:t xml:space="preserve"> </w:t>
      </w:r>
      <w:r>
        <w:t>working</w:t>
      </w:r>
      <w:r>
        <w:rPr>
          <w:spacing w:val="-4"/>
        </w:rPr>
        <w:t xml:space="preserve"> </w:t>
      </w:r>
      <w:r>
        <w:rPr>
          <w:spacing w:val="-2"/>
        </w:rPr>
        <w:t>relationships</w:t>
      </w:r>
    </w:p>
    <w:p w14:paraId="57DDB283" w14:textId="77777777" w:rsidR="00985E3F" w:rsidRDefault="00985E3F" w:rsidP="00985E3F">
      <w:pPr>
        <w:pStyle w:val="BodyText"/>
        <w:spacing w:before="1" w:line="267" w:lineRule="exact"/>
        <w:ind w:left="72" w:firstLine="0"/>
      </w:pPr>
      <w:r>
        <w:rPr>
          <w:b/>
        </w:rPr>
        <w:t>Supervisory</w:t>
      </w:r>
      <w:r>
        <w:t xml:space="preserve">: NONE. </w:t>
      </w:r>
    </w:p>
    <w:p w14:paraId="3F4AC2C6" w14:textId="6AA6280D" w:rsidR="00985E3F" w:rsidRPr="00A61F9B" w:rsidRDefault="00985E3F" w:rsidP="00A61F9B">
      <w:pPr>
        <w:rPr>
          <w:rFonts w:cstheme="minorHAnsi"/>
          <w:b/>
        </w:rPr>
      </w:pPr>
      <w:r>
        <w:rPr>
          <w:rFonts w:cstheme="minorHAnsi"/>
          <w:b/>
        </w:rPr>
        <w:t>Reports to</w:t>
      </w:r>
      <w:r w:rsidRPr="00FF4DDE">
        <w:rPr>
          <w:rFonts w:cstheme="minorHAnsi"/>
          <w:b/>
        </w:rPr>
        <w:t xml:space="preserve">: </w:t>
      </w:r>
      <w:r w:rsidR="00E20856">
        <w:rPr>
          <w:rFonts w:cstheme="minorHAnsi"/>
          <w:bCs/>
        </w:rPr>
        <w:t xml:space="preserve">Program </w:t>
      </w:r>
      <w:r>
        <w:rPr>
          <w:rFonts w:cstheme="minorHAnsi"/>
          <w:bCs/>
        </w:rPr>
        <w:t>Manager</w:t>
      </w:r>
      <w:r w:rsidR="00E20856">
        <w:rPr>
          <w:rFonts w:cstheme="minorHAnsi"/>
          <w:bCs/>
        </w:rPr>
        <w:t>- Health and Nutrition</w:t>
      </w:r>
      <w:r>
        <w:rPr>
          <w:rFonts w:cstheme="minorHAnsi"/>
          <w:bCs/>
        </w:rPr>
        <w:t>.</w:t>
      </w:r>
    </w:p>
    <w:p w14:paraId="321EE9E4" w14:textId="77777777" w:rsidR="00985E3F" w:rsidRDefault="00985E3F" w:rsidP="00985E3F">
      <w:pPr>
        <w:pStyle w:val="BodyText"/>
        <w:spacing w:line="267" w:lineRule="exact"/>
        <w:ind w:left="72" w:firstLine="0"/>
        <w:rPr>
          <w:bCs/>
        </w:rPr>
      </w:pPr>
      <w:r w:rsidRPr="00FF4DDE">
        <w:rPr>
          <w:b/>
        </w:rPr>
        <w:t>Internal</w:t>
      </w:r>
      <w:proofErr w:type="gramStart"/>
      <w:r w:rsidRPr="00FF4DDE">
        <w:rPr>
          <w:b/>
        </w:rPr>
        <w:t>:</w:t>
      </w:r>
      <w:r>
        <w:rPr>
          <w:b/>
        </w:rPr>
        <w:t xml:space="preserve"> </w:t>
      </w:r>
      <w:r w:rsidRPr="00FF4DDE">
        <w:rPr>
          <w:bCs/>
        </w:rPr>
        <w:t xml:space="preserve"> </w:t>
      </w:r>
      <w:r w:rsidRPr="00A56A39">
        <w:rPr>
          <w:bCs/>
        </w:rPr>
        <w:t>Country</w:t>
      </w:r>
      <w:proofErr w:type="gramEnd"/>
      <w:r w:rsidRPr="00A56A39">
        <w:rPr>
          <w:bCs/>
        </w:rPr>
        <w:t xml:space="preserve"> Manager, Program Managers</w:t>
      </w:r>
      <w:r>
        <w:rPr>
          <w:bCs/>
        </w:rPr>
        <w:t xml:space="preserve"> </w:t>
      </w:r>
    </w:p>
    <w:p w14:paraId="66FFA000" w14:textId="77777777" w:rsidR="00985E3F" w:rsidRPr="00FF4DDE" w:rsidRDefault="00985E3F" w:rsidP="00985E3F">
      <w:pPr>
        <w:pStyle w:val="BodyText"/>
        <w:spacing w:line="267" w:lineRule="exact"/>
        <w:ind w:left="72" w:firstLine="0"/>
        <w:rPr>
          <w:bCs/>
        </w:rPr>
      </w:pPr>
    </w:p>
    <w:p w14:paraId="77AA0779" w14:textId="0CCFF1A0" w:rsidR="00985E3F" w:rsidRDefault="00985E3F" w:rsidP="00985E3F">
      <w:pPr>
        <w:pStyle w:val="BodyText"/>
        <w:ind w:left="72" w:firstLine="0"/>
        <w:rPr>
          <w:bCs/>
        </w:rPr>
      </w:pPr>
      <w:r w:rsidRPr="009D5C82">
        <w:rPr>
          <w:b/>
        </w:rPr>
        <w:t>External:</w:t>
      </w:r>
      <w:r w:rsidRPr="009D5C82">
        <w:rPr>
          <w:bCs/>
        </w:rPr>
        <w:t xml:space="preserve"> Implementing</w:t>
      </w:r>
      <w:r w:rsidRPr="00A56A39">
        <w:rPr>
          <w:bCs/>
        </w:rPr>
        <w:t xml:space="preserve"> </w:t>
      </w:r>
      <w:proofErr w:type="gramStart"/>
      <w:r w:rsidRPr="00A56A39">
        <w:rPr>
          <w:bCs/>
        </w:rPr>
        <w:t xml:space="preserve">Partners </w:t>
      </w:r>
      <w:r w:rsidR="007F6F9E">
        <w:rPr>
          <w:bCs/>
        </w:rPr>
        <w:t>,</w:t>
      </w:r>
      <w:proofErr w:type="gramEnd"/>
      <w:r w:rsidR="007F6F9E">
        <w:rPr>
          <w:bCs/>
        </w:rPr>
        <w:t xml:space="preserve"> Ministry of Health</w:t>
      </w:r>
    </w:p>
    <w:p w14:paraId="50EDA73D" w14:textId="77777777" w:rsidR="00985E3F" w:rsidRDefault="00985E3F" w:rsidP="00985E3F">
      <w:pPr>
        <w:pStyle w:val="BodyText"/>
        <w:ind w:left="72" w:firstLine="0"/>
        <w:rPr>
          <w:bCs/>
        </w:rPr>
      </w:pPr>
    </w:p>
    <w:p w14:paraId="4835B9C8" w14:textId="77777777" w:rsidR="00985E3F" w:rsidRDefault="00985E3F" w:rsidP="00985E3F">
      <w:pPr>
        <w:pStyle w:val="BodyText"/>
        <w:ind w:left="72" w:firstLine="0"/>
        <w:rPr>
          <w:bCs/>
        </w:rPr>
      </w:pPr>
      <w:r w:rsidRPr="00614853">
        <w:rPr>
          <w:b/>
          <w:bCs/>
        </w:rPr>
        <w:t>Disclaimer:</w:t>
      </w:r>
      <w:r w:rsidRPr="00614853">
        <w:rPr>
          <w:bCs/>
        </w:rPr>
        <w:t xml:space="preserve"> This job description is not an exhaustive list of the skill, effort, duties, and responsibilities associated with the position.</w:t>
      </w:r>
    </w:p>
    <w:p w14:paraId="502519B4" w14:textId="77777777" w:rsidR="00985E3F" w:rsidRPr="00FF4DDE" w:rsidRDefault="00985E3F" w:rsidP="00985E3F">
      <w:pPr>
        <w:pStyle w:val="BodyText"/>
        <w:ind w:left="72" w:firstLine="0"/>
        <w:rPr>
          <w:bCs/>
        </w:rPr>
      </w:pPr>
    </w:p>
    <w:p w14:paraId="3A57E562" w14:textId="77777777" w:rsidR="00985E3F" w:rsidRPr="00DC2492" w:rsidRDefault="00985E3F" w:rsidP="00985E3F">
      <w:pPr>
        <w:pStyle w:val="paragraph"/>
        <w:spacing w:before="0" w:beforeAutospacing="0" w:after="0" w:afterAutospacing="0"/>
        <w:textAlignment w:val="baseline"/>
        <w:rPr>
          <w:rFonts w:asciiTheme="minorHAnsi" w:hAnsiTheme="minorHAnsi" w:cstheme="minorHAnsi"/>
          <w:b/>
          <w:bCs/>
          <w:sz w:val="22"/>
          <w:szCs w:val="22"/>
        </w:rPr>
      </w:pPr>
      <w:r w:rsidRPr="00DC2492">
        <w:rPr>
          <w:rFonts w:asciiTheme="minorHAnsi" w:hAnsiTheme="minorHAnsi" w:cstheme="minorHAnsi"/>
          <w:b/>
          <w:bCs/>
          <w:sz w:val="22"/>
          <w:szCs w:val="22"/>
        </w:rPr>
        <w:t>What do we offer:</w:t>
      </w:r>
    </w:p>
    <w:p w14:paraId="17DEBA5B" w14:textId="26597E3D" w:rsidR="00985E3F" w:rsidRPr="00DC2492" w:rsidRDefault="00985E3F" w:rsidP="00985E3F">
      <w:pPr>
        <w:jc w:val="both"/>
        <w:rPr>
          <w:rFonts w:cstheme="minorHAnsi"/>
        </w:rPr>
      </w:pPr>
      <w:r w:rsidRPr="00DC2492">
        <w:rPr>
          <w:rFonts w:cstheme="minorHAnsi"/>
        </w:rPr>
        <w:t>CRS offers a comprehensive benefits package and the opportunity to work in a collaborative, mission-driven culture that is committed to improving the lives of the poor throughout the world.</w:t>
      </w:r>
    </w:p>
    <w:p w14:paraId="5188ABD8" w14:textId="34422A00" w:rsidR="00985E3F" w:rsidRPr="00DC2492" w:rsidRDefault="00985E3F" w:rsidP="00985E3F">
      <w:pPr>
        <w:jc w:val="both"/>
        <w:rPr>
          <w:rFonts w:cstheme="minorHAnsi"/>
        </w:rPr>
      </w:pPr>
      <w:r w:rsidRPr="00DC2492">
        <w:rPr>
          <w:rFonts w:cstheme="minorHAnsi"/>
        </w:rPr>
        <w:t>We welcome as a part of our staff people of all faiths and secular traditions who share our values and our commitment to serving those in need. CRS’ processes and policies reflect our commitment to protecting children and vulnerable adults from abuse and exploitation.</w:t>
      </w:r>
    </w:p>
    <w:p w14:paraId="30AB2024" w14:textId="4232C454" w:rsidR="00985E3F" w:rsidRPr="007F6F9E" w:rsidRDefault="00985E3F" w:rsidP="00985E3F">
      <w:pPr>
        <w:jc w:val="both"/>
        <w:rPr>
          <w:rFonts w:cstheme="minorHAnsi"/>
          <w:b/>
          <w:bCs/>
        </w:rPr>
      </w:pPr>
      <w:r w:rsidRPr="00DC2492">
        <w:rPr>
          <w:rFonts w:cstheme="minorHAnsi"/>
          <w:b/>
          <w:bCs/>
        </w:rPr>
        <w:t>CRS Somalia strives to be a place where a diverse mix of talented people want to come and work, stay, and do their best.</w:t>
      </w:r>
    </w:p>
    <w:p w14:paraId="5788DFB7" w14:textId="5CB8D530" w:rsidR="00985E3F" w:rsidRPr="007F6F9E" w:rsidRDefault="00985E3F" w:rsidP="00985E3F">
      <w:pPr>
        <w:jc w:val="both"/>
        <w:rPr>
          <w:rFonts w:cstheme="minorHAnsi"/>
        </w:rPr>
      </w:pPr>
      <w:r w:rsidRPr="00DC2492">
        <w:rPr>
          <w:rFonts w:cstheme="minorHAnsi"/>
        </w:rPr>
        <w:t>CRS provides equal employment opportunity to all qualified employees and applicants for employment and does not discriminate based on race, color, religion, ancestry or national origin, sex, age, marital status, physical or mental disability or handicap, medical condition and any other status protected by law. As an equal opportunity employer, CRS will recruit, hire, train and promote people solely with their qualifications and abilities.</w:t>
      </w:r>
    </w:p>
    <w:p w14:paraId="1C8EB113" w14:textId="76658730" w:rsidR="00985E3F" w:rsidRPr="007F6F9E" w:rsidRDefault="00985E3F" w:rsidP="00985E3F">
      <w:pPr>
        <w:jc w:val="both"/>
        <w:rPr>
          <w:rFonts w:cstheme="minorHAnsi"/>
          <w:b/>
          <w:bCs/>
        </w:rPr>
      </w:pPr>
      <w:r w:rsidRPr="00DC2492">
        <w:rPr>
          <w:rFonts w:cstheme="minorHAnsi"/>
          <w:b/>
          <w:bCs/>
        </w:rPr>
        <w:t>By applying to this job, I understand and acknowledge that CRS requires its staff to treat all people with dignity and respect and to actively prevent harassment, abuse, exploitation, and human trafficking. Further, I understand that if I am a successful candidate, I will be subject to a comprehensive background check, and my personal/professional references will be asked to evaluate my behaviors related to the above safeguarding-related topics.</w:t>
      </w:r>
    </w:p>
    <w:p w14:paraId="292BE13F" w14:textId="77777777" w:rsidR="00985E3F" w:rsidRPr="00DC2492" w:rsidRDefault="00985E3F" w:rsidP="00985E3F">
      <w:pPr>
        <w:pStyle w:val="NoSpacing"/>
        <w:jc w:val="both"/>
        <w:rPr>
          <w:rStyle w:val="ui-provider"/>
          <w:rFonts w:cstheme="minorHAnsi"/>
        </w:rPr>
      </w:pPr>
      <w:r w:rsidRPr="00DC2492">
        <w:rPr>
          <w:rStyle w:val="ui-provider"/>
          <w:rFonts w:cstheme="minorHAnsi"/>
        </w:rPr>
        <w:t xml:space="preserve">The protection of your personal data is important to Catholic Relief Services. By submitting your application, you consent to CRS using your personal data only for the recruitment process to have all the information and documents necessary to proceed with the recruitment, validation of your application and </w:t>
      </w:r>
      <w:r w:rsidRPr="00DC2492">
        <w:rPr>
          <w:rStyle w:val="ui-provider"/>
          <w:rFonts w:cstheme="minorHAnsi"/>
        </w:rPr>
        <w:lastRenderedPageBreak/>
        <w:t>selection of the most suitable candidate. Your personal data will be treated confidentially. CRS will not use your personal data in any other way other than for purposes of recruitment.</w:t>
      </w:r>
    </w:p>
    <w:p w14:paraId="136D0255" w14:textId="77777777" w:rsidR="00985E3F" w:rsidRPr="00DC2492" w:rsidRDefault="00985E3F" w:rsidP="00985E3F">
      <w:pPr>
        <w:pStyle w:val="NoSpacing"/>
        <w:jc w:val="both"/>
        <w:rPr>
          <w:rStyle w:val="ui-provider"/>
          <w:rFonts w:cstheme="minorHAnsi"/>
        </w:rPr>
      </w:pPr>
    </w:p>
    <w:p w14:paraId="57FF458D" w14:textId="77777777" w:rsidR="00985E3F" w:rsidRPr="00DC2492" w:rsidRDefault="00985E3F" w:rsidP="00985E3F">
      <w:pPr>
        <w:jc w:val="both"/>
        <w:rPr>
          <w:rFonts w:cstheme="minorHAnsi"/>
          <w:b/>
          <w:bCs/>
        </w:rPr>
      </w:pPr>
      <w:r w:rsidRPr="00DC2492">
        <w:rPr>
          <w:rFonts w:cstheme="minorHAnsi"/>
          <w:b/>
          <w:bCs/>
        </w:rPr>
        <w:t xml:space="preserve">How to Apply: </w:t>
      </w:r>
    </w:p>
    <w:p w14:paraId="771C27C8" w14:textId="77777777" w:rsidR="00985E3F" w:rsidRPr="00DC2492" w:rsidRDefault="00985E3F" w:rsidP="00985E3F">
      <w:pPr>
        <w:jc w:val="both"/>
        <w:rPr>
          <w:rFonts w:cstheme="minorHAnsi"/>
          <w:b/>
          <w:bCs/>
        </w:rPr>
      </w:pPr>
    </w:p>
    <w:p w14:paraId="0E2F23A3" w14:textId="70DE6481" w:rsidR="00985E3F" w:rsidRPr="00DC2492" w:rsidRDefault="00985E3F" w:rsidP="00985E3F">
      <w:pPr>
        <w:jc w:val="both"/>
        <w:rPr>
          <w:rFonts w:cstheme="minorHAnsi"/>
        </w:rPr>
      </w:pPr>
      <w:r w:rsidRPr="00DC2492">
        <w:rPr>
          <w:rFonts w:cstheme="minorHAnsi"/>
        </w:rPr>
        <w:t>If your qualifications and experience meet these job requirements, please submit a written application, quoting the job title and reference number, and updated CV including daytime contact phone numbers, as well as names and contact information of three references to reach the below mentioned by close of business</w:t>
      </w:r>
      <w:r w:rsidRPr="00CC4737">
        <w:rPr>
          <w:rFonts w:cstheme="minorHAnsi"/>
          <w:highlight w:val="yellow"/>
        </w:rPr>
        <w:t xml:space="preserve"> </w:t>
      </w:r>
      <w:r w:rsidR="00771EA7">
        <w:rPr>
          <w:rFonts w:cstheme="minorHAnsi"/>
          <w:b/>
          <w:bCs/>
          <w:highlight w:val="yellow"/>
        </w:rPr>
        <w:t>August 2</w:t>
      </w:r>
      <w:r>
        <w:rPr>
          <w:rFonts w:cstheme="minorHAnsi"/>
          <w:b/>
          <w:bCs/>
          <w:highlight w:val="yellow"/>
        </w:rPr>
        <w:t>4</w:t>
      </w:r>
      <w:r w:rsidRPr="008E466E">
        <w:rPr>
          <w:rFonts w:cstheme="minorHAnsi"/>
          <w:b/>
          <w:bCs/>
          <w:highlight w:val="yellow"/>
        </w:rPr>
        <w:t>, 202</w:t>
      </w:r>
      <w:r w:rsidR="00771EA7">
        <w:rPr>
          <w:rFonts w:cstheme="minorHAnsi"/>
          <w:b/>
          <w:bCs/>
          <w:highlight w:val="yellow"/>
        </w:rPr>
        <w:t>6</w:t>
      </w:r>
      <w:r w:rsidRPr="008E466E">
        <w:rPr>
          <w:rFonts w:cstheme="minorHAnsi"/>
          <w:b/>
          <w:bCs/>
          <w:highlight w:val="yellow"/>
        </w:rPr>
        <w:t>.</w:t>
      </w:r>
      <w:r w:rsidRPr="00DC2492">
        <w:rPr>
          <w:rFonts w:cstheme="minorHAnsi"/>
        </w:rPr>
        <w:t xml:space="preserve"> </w:t>
      </w:r>
    </w:p>
    <w:p w14:paraId="4176E0FB" w14:textId="77777777" w:rsidR="00985E3F" w:rsidRPr="00DC2492" w:rsidRDefault="00985E3F" w:rsidP="00985E3F">
      <w:pPr>
        <w:jc w:val="both"/>
        <w:rPr>
          <w:rFonts w:cstheme="minorHAnsi"/>
        </w:rPr>
      </w:pPr>
    </w:p>
    <w:p w14:paraId="08A1E2F1" w14:textId="77777777" w:rsidR="00985E3F" w:rsidRPr="00DC2492" w:rsidRDefault="00985E3F" w:rsidP="00985E3F">
      <w:pPr>
        <w:jc w:val="both"/>
        <w:rPr>
          <w:rFonts w:cstheme="minorHAnsi"/>
        </w:rPr>
      </w:pPr>
      <w:r w:rsidRPr="00DC2492">
        <w:rPr>
          <w:rFonts w:cstheme="minorHAnsi"/>
        </w:rPr>
        <w:t xml:space="preserve">Only short-listed candidates will be contacted for interview. </w:t>
      </w:r>
    </w:p>
    <w:p w14:paraId="458BDE4A" w14:textId="77777777" w:rsidR="00985E3F" w:rsidRPr="00DC2492" w:rsidRDefault="00985E3F" w:rsidP="00985E3F">
      <w:pPr>
        <w:jc w:val="both"/>
        <w:rPr>
          <w:rFonts w:cstheme="minorHAnsi"/>
          <w:b/>
          <w:bCs/>
        </w:rPr>
      </w:pPr>
    </w:p>
    <w:p w14:paraId="21DB9334" w14:textId="77777777" w:rsidR="00985E3F" w:rsidRPr="00DC2492" w:rsidRDefault="00985E3F" w:rsidP="00985E3F">
      <w:pPr>
        <w:jc w:val="center"/>
        <w:rPr>
          <w:rFonts w:cstheme="minorHAnsi"/>
          <w:b/>
          <w:bCs/>
        </w:rPr>
      </w:pPr>
      <w:r>
        <w:rPr>
          <w:rFonts w:cstheme="minorHAnsi"/>
          <w:b/>
          <w:bCs/>
        </w:rPr>
        <w:t xml:space="preserve">Senior </w:t>
      </w:r>
      <w:r w:rsidRPr="00DC2492">
        <w:rPr>
          <w:rFonts w:cstheme="minorHAnsi"/>
          <w:b/>
          <w:bCs/>
        </w:rPr>
        <w:t xml:space="preserve">Human Resources </w:t>
      </w:r>
      <w:r>
        <w:rPr>
          <w:rFonts w:cstheme="minorHAnsi"/>
          <w:b/>
          <w:bCs/>
        </w:rPr>
        <w:t>Officer</w:t>
      </w:r>
    </w:p>
    <w:p w14:paraId="7FAAEEF4" w14:textId="77777777" w:rsidR="00985E3F" w:rsidRPr="00DC2492" w:rsidRDefault="00985E3F" w:rsidP="00985E3F">
      <w:pPr>
        <w:jc w:val="center"/>
        <w:rPr>
          <w:rFonts w:cstheme="minorHAnsi"/>
          <w:b/>
          <w:bCs/>
        </w:rPr>
      </w:pPr>
      <w:r w:rsidRPr="00DC2492">
        <w:rPr>
          <w:rFonts w:cstheme="minorHAnsi"/>
          <w:b/>
          <w:bCs/>
        </w:rPr>
        <w:t>Catholic Relief Services- Somalia program</w:t>
      </w:r>
    </w:p>
    <w:p w14:paraId="58AFFBD5" w14:textId="0E1D79C2" w:rsidR="00985E3F" w:rsidRPr="00A61F9B" w:rsidRDefault="00985E3F" w:rsidP="00A61F9B">
      <w:pPr>
        <w:jc w:val="center"/>
        <w:rPr>
          <w:rFonts w:cstheme="minorHAnsi"/>
          <w:b/>
          <w:bCs/>
        </w:rPr>
      </w:pPr>
      <w:r w:rsidRPr="00DC2492">
        <w:rPr>
          <w:rFonts w:cstheme="minorHAnsi"/>
          <w:b/>
          <w:bCs/>
        </w:rPr>
        <w:t xml:space="preserve">Email: </w:t>
      </w:r>
      <w:hyperlink r:id="rId10" w:history="1">
        <w:r w:rsidRPr="00DC2492">
          <w:rPr>
            <w:rStyle w:val="Hyperlink"/>
            <w:rFonts w:cstheme="minorHAnsi"/>
          </w:rPr>
          <w:t>CRSSomalia-recruitment@crs.org</w:t>
        </w:r>
      </w:hyperlink>
    </w:p>
    <w:p w14:paraId="725D0021" w14:textId="77777777" w:rsidR="00985E3F" w:rsidRDefault="00985E3F" w:rsidP="00985E3F">
      <w:pPr>
        <w:jc w:val="both"/>
      </w:pPr>
      <w:r w:rsidRPr="00DC2492">
        <w:rPr>
          <w:rFonts w:cstheme="minorHAnsi"/>
          <w:b/>
          <w:bCs/>
        </w:rPr>
        <w:t xml:space="preserve">Note: CRS does not charge any fees from applicants for any recruitment. Further, CRS </w:t>
      </w:r>
      <w:r>
        <w:rPr>
          <w:rFonts w:cstheme="minorHAnsi"/>
          <w:b/>
          <w:bCs/>
        </w:rPr>
        <w:t xml:space="preserve">has </w:t>
      </w:r>
      <w:r w:rsidRPr="004813D1">
        <w:rPr>
          <w:rFonts w:cstheme="minorHAnsi"/>
          <w:b/>
          <w:bCs/>
        </w:rPr>
        <w:t xml:space="preserve">a zero-tolerance approach to bribery and corruption and are committed to acting professionally, fairly and with integrity in all our </w:t>
      </w:r>
      <w:r>
        <w:rPr>
          <w:rFonts w:cstheme="minorHAnsi"/>
          <w:b/>
          <w:bCs/>
        </w:rPr>
        <w:t xml:space="preserve">Recruitment Process. </w:t>
      </w:r>
      <w:r w:rsidRPr="004813D1">
        <w:rPr>
          <w:rFonts w:cstheme="minorHAnsi"/>
          <w:b/>
          <w:bCs/>
        </w:rPr>
        <w:t xml:space="preserve">Kindly note that any attempts to engage in bribery </w:t>
      </w:r>
      <w:r>
        <w:rPr>
          <w:rFonts w:cstheme="minorHAnsi"/>
          <w:b/>
          <w:bCs/>
        </w:rPr>
        <w:t xml:space="preserve">or canvassing </w:t>
      </w:r>
      <w:r w:rsidRPr="004813D1">
        <w:rPr>
          <w:rFonts w:cstheme="minorHAnsi"/>
          <w:b/>
          <w:bCs/>
        </w:rPr>
        <w:t xml:space="preserve">during the recruitment process will result in </w:t>
      </w:r>
      <w:r>
        <w:rPr>
          <w:rFonts w:cstheme="minorHAnsi"/>
          <w:b/>
          <w:bCs/>
        </w:rPr>
        <w:t xml:space="preserve">automatic </w:t>
      </w:r>
      <w:r w:rsidRPr="004813D1">
        <w:rPr>
          <w:rFonts w:cstheme="minorHAnsi"/>
          <w:b/>
          <w:bCs/>
        </w:rPr>
        <w:t>disqualification</w:t>
      </w:r>
    </w:p>
    <w:p w14:paraId="709E9C9A" w14:textId="15C5DC41" w:rsidR="00AD1391" w:rsidRPr="003E1270" w:rsidRDefault="00AD1391" w:rsidP="56DCBE18">
      <w:pPr>
        <w:spacing w:after="0" w:line="240" w:lineRule="auto"/>
        <w:rPr>
          <w:i/>
          <w:iCs/>
        </w:rPr>
      </w:pPr>
    </w:p>
    <w:sectPr w:rsidR="00AD1391" w:rsidRPr="003E1270" w:rsidSect="00BA7DF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1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5433" w14:textId="77777777" w:rsidR="00644FD9" w:rsidRDefault="00644FD9" w:rsidP="00135FFB">
      <w:pPr>
        <w:spacing w:after="0" w:line="240" w:lineRule="auto"/>
      </w:pPr>
      <w:r>
        <w:separator/>
      </w:r>
    </w:p>
  </w:endnote>
  <w:endnote w:type="continuationSeparator" w:id="0">
    <w:p w14:paraId="2E5B3F32" w14:textId="77777777" w:rsidR="00644FD9" w:rsidRDefault="00644FD9" w:rsidP="00135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E48F" w14:textId="77777777" w:rsidR="000F3A9F" w:rsidRDefault="000F3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84B0" w14:textId="446109FC" w:rsidR="000F3A9F" w:rsidRDefault="002D031B" w:rsidP="002D031B">
    <w:pPr>
      <w:pStyle w:val="Footer"/>
      <w:jc w:val="right"/>
    </w:pPr>
    <w:r>
      <w:t>Reviewed 6.2025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74DF" w14:textId="77777777" w:rsidR="000F3A9F" w:rsidRDefault="000F3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7EE0E" w14:textId="77777777" w:rsidR="00644FD9" w:rsidRDefault="00644FD9" w:rsidP="00135FFB">
      <w:pPr>
        <w:spacing w:after="0" w:line="240" w:lineRule="auto"/>
      </w:pPr>
      <w:r>
        <w:separator/>
      </w:r>
    </w:p>
  </w:footnote>
  <w:footnote w:type="continuationSeparator" w:id="0">
    <w:p w14:paraId="4651695B" w14:textId="77777777" w:rsidR="00644FD9" w:rsidRDefault="00644FD9" w:rsidP="00135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3EE2" w14:textId="77777777" w:rsidR="000F3A9F" w:rsidRDefault="000F3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09BD" w14:textId="29FF5D60" w:rsidR="000F3A9F" w:rsidRDefault="000F3A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6ADC" w14:textId="77777777" w:rsidR="000F3A9F" w:rsidRDefault="000F3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B6334"/>
    <w:multiLevelType w:val="hybridMultilevel"/>
    <w:tmpl w:val="F9E80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D3464E"/>
    <w:multiLevelType w:val="multilevel"/>
    <w:tmpl w:val="DAA8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355E0F"/>
    <w:multiLevelType w:val="hybridMultilevel"/>
    <w:tmpl w:val="D01EA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173" w:hanging="360"/>
      </w:pPr>
      <w:rPr>
        <w:rFonts w:ascii="Courier New" w:hAnsi="Courier New" w:cs="Courier New" w:hint="default"/>
      </w:rPr>
    </w:lvl>
    <w:lvl w:ilvl="2" w:tplc="04090005" w:tentative="1">
      <w:start w:val="1"/>
      <w:numFmt w:val="bullet"/>
      <w:lvlText w:val=""/>
      <w:lvlJc w:val="left"/>
      <w:pPr>
        <w:ind w:left="-2453" w:hanging="360"/>
      </w:pPr>
      <w:rPr>
        <w:rFonts w:ascii="Wingdings" w:hAnsi="Wingdings" w:hint="default"/>
      </w:rPr>
    </w:lvl>
    <w:lvl w:ilvl="3" w:tplc="04090001" w:tentative="1">
      <w:start w:val="1"/>
      <w:numFmt w:val="bullet"/>
      <w:lvlText w:val=""/>
      <w:lvlJc w:val="left"/>
      <w:pPr>
        <w:ind w:left="-1733" w:hanging="360"/>
      </w:pPr>
      <w:rPr>
        <w:rFonts w:ascii="Symbol" w:hAnsi="Symbol" w:hint="default"/>
      </w:rPr>
    </w:lvl>
    <w:lvl w:ilvl="4" w:tplc="04090003" w:tentative="1">
      <w:start w:val="1"/>
      <w:numFmt w:val="bullet"/>
      <w:lvlText w:val="o"/>
      <w:lvlJc w:val="left"/>
      <w:pPr>
        <w:ind w:left="-1013" w:hanging="360"/>
      </w:pPr>
      <w:rPr>
        <w:rFonts w:ascii="Courier New" w:hAnsi="Courier New" w:cs="Courier New" w:hint="default"/>
      </w:rPr>
    </w:lvl>
    <w:lvl w:ilvl="5" w:tplc="04090005" w:tentative="1">
      <w:start w:val="1"/>
      <w:numFmt w:val="bullet"/>
      <w:lvlText w:val=""/>
      <w:lvlJc w:val="left"/>
      <w:pPr>
        <w:ind w:left="-293" w:hanging="360"/>
      </w:pPr>
      <w:rPr>
        <w:rFonts w:ascii="Wingdings" w:hAnsi="Wingdings" w:hint="default"/>
      </w:rPr>
    </w:lvl>
    <w:lvl w:ilvl="6" w:tplc="04090001" w:tentative="1">
      <w:start w:val="1"/>
      <w:numFmt w:val="bullet"/>
      <w:lvlText w:val=""/>
      <w:lvlJc w:val="left"/>
      <w:pPr>
        <w:ind w:left="427" w:hanging="360"/>
      </w:pPr>
      <w:rPr>
        <w:rFonts w:ascii="Symbol" w:hAnsi="Symbol" w:hint="default"/>
      </w:rPr>
    </w:lvl>
    <w:lvl w:ilvl="7" w:tplc="04090003" w:tentative="1">
      <w:start w:val="1"/>
      <w:numFmt w:val="bullet"/>
      <w:lvlText w:val="o"/>
      <w:lvlJc w:val="left"/>
      <w:pPr>
        <w:ind w:left="1147" w:hanging="360"/>
      </w:pPr>
      <w:rPr>
        <w:rFonts w:ascii="Courier New" w:hAnsi="Courier New" w:cs="Courier New" w:hint="default"/>
      </w:rPr>
    </w:lvl>
    <w:lvl w:ilvl="8" w:tplc="04090005" w:tentative="1">
      <w:start w:val="1"/>
      <w:numFmt w:val="bullet"/>
      <w:lvlText w:val=""/>
      <w:lvlJc w:val="left"/>
      <w:pPr>
        <w:ind w:left="1867" w:hanging="360"/>
      </w:pPr>
      <w:rPr>
        <w:rFonts w:ascii="Wingdings" w:hAnsi="Wingdings" w:hint="default"/>
      </w:rPr>
    </w:lvl>
  </w:abstractNum>
  <w:abstractNum w:abstractNumId="3" w15:restartNumberingAfterBreak="0">
    <w:nsid w:val="381E1622"/>
    <w:multiLevelType w:val="hybridMultilevel"/>
    <w:tmpl w:val="77F2E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3CB947DD"/>
    <w:multiLevelType w:val="multilevel"/>
    <w:tmpl w:val="4288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7B6B33"/>
    <w:multiLevelType w:val="multilevel"/>
    <w:tmpl w:val="87B0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3F3000"/>
    <w:multiLevelType w:val="hybridMultilevel"/>
    <w:tmpl w:val="D12E54D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E6521D"/>
    <w:multiLevelType w:val="multilevel"/>
    <w:tmpl w:val="BA20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6E0EF3"/>
    <w:multiLevelType w:val="multilevel"/>
    <w:tmpl w:val="40A0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5E5591"/>
    <w:multiLevelType w:val="hybridMultilevel"/>
    <w:tmpl w:val="B19640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71021AC"/>
    <w:multiLevelType w:val="multilevel"/>
    <w:tmpl w:val="F9B6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86F73B"/>
    <w:multiLevelType w:val="hybridMultilevel"/>
    <w:tmpl w:val="D2083DA6"/>
    <w:lvl w:ilvl="0" w:tplc="9E0EEC7A">
      <w:start w:val="1"/>
      <w:numFmt w:val="bullet"/>
      <w:lvlText w:val=""/>
      <w:lvlJc w:val="left"/>
      <w:pPr>
        <w:ind w:left="720" w:hanging="360"/>
      </w:pPr>
      <w:rPr>
        <w:rFonts w:ascii="Symbol" w:hAnsi="Symbol" w:hint="default"/>
      </w:rPr>
    </w:lvl>
    <w:lvl w:ilvl="1" w:tplc="9EFA5E40">
      <w:start w:val="1"/>
      <w:numFmt w:val="bullet"/>
      <w:lvlText w:val="o"/>
      <w:lvlJc w:val="left"/>
      <w:pPr>
        <w:ind w:left="1440" w:hanging="360"/>
      </w:pPr>
      <w:rPr>
        <w:rFonts w:ascii="Courier New" w:hAnsi="Courier New" w:hint="default"/>
      </w:rPr>
    </w:lvl>
    <w:lvl w:ilvl="2" w:tplc="2D846AD0">
      <w:start w:val="1"/>
      <w:numFmt w:val="bullet"/>
      <w:lvlText w:val=""/>
      <w:lvlJc w:val="left"/>
      <w:pPr>
        <w:ind w:left="2160" w:hanging="360"/>
      </w:pPr>
      <w:rPr>
        <w:rFonts w:ascii="Wingdings" w:hAnsi="Wingdings" w:hint="default"/>
      </w:rPr>
    </w:lvl>
    <w:lvl w:ilvl="3" w:tplc="1DD4D1C4">
      <w:start w:val="1"/>
      <w:numFmt w:val="bullet"/>
      <w:lvlText w:val=""/>
      <w:lvlJc w:val="left"/>
      <w:pPr>
        <w:ind w:left="2880" w:hanging="360"/>
      </w:pPr>
      <w:rPr>
        <w:rFonts w:ascii="Symbol" w:hAnsi="Symbol" w:hint="default"/>
      </w:rPr>
    </w:lvl>
    <w:lvl w:ilvl="4" w:tplc="DED07054">
      <w:start w:val="1"/>
      <w:numFmt w:val="bullet"/>
      <w:lvlText w:val="o"/>
      <w:lvlJc w:val="left"/>
      <w:pPr>
        <w:ind w:left="3600" w:hanging="360"/>
      </w:pPr>
      <w:rPr>
        <w:rFonts w:ascii="Courier New" w:hAnsi="Courier New" w:hint="default"/>
      </w:rPr>
    </w:lvl>
    <w:lvl w:ilvl="5" w:tplc="BF92D604">
      <w:start w:val="1"/>
      <w:numFmt w:val="bullet"/>
      <w:lvlText w:val=""/>
      <w:lvlJc w:val="left"/>
      <w:pPr>
        <w:ind w:left="4320" w:hanging="360"/>
      </w:pPr>
      <w:rPr>
        <w:rFonts w:ascii="Wingdings" w:hAnsi="Wingdings" w:hint="default"/>
      </w:rPr>
    </w:lvl>
    <w:lvl w:ilvl="6" w:tplc="01DE0AE0">
      <w:start w:val="1"/>
      <w:numFmt w:val="bullet"/>
      <w:lvlText w:val=""/>
      <w:lvlJc w:val="left"/>
      <w:pPr>
        <w:ind w:left="5040" w:hanging="360"/>
      </w:pPr>
      <w:rPr>
        <w:rFonts w:ascii="Symbol" w:hAnsi="Symbol" w:hint="default"/>
      </w:rPr>
    </w:lvl>
    <w:lvl w:ilvl="7" w:tplc="83EC7F92">
      <w:start w:val="1"/>
      <w:numFmt w:val="bullet"/>
      <w:lvlText w:val="o"/>
      <w:lvlJc w:val="left"/>
      <w:pPr>
        <w:ind w:left="5760" w:hanging="360"/>
      </w:pPr>
      <w:rPr>
        <w:rFonts w:ascii="Courier New" w:hAnsi="Courier New" w:hint="default"/>
      </w:rPr>
    </w:lvl>
    <w:lvl w:ilvl="8" w:tplc="7DD6F056">
      <w:start w:val="1"/>
      <w:numFmt w:val="bullet"/>
      <w:lvlText w:val=""/>
      <w:lvlJc w:val="left"/>
      <w:pPr>
        <w:ind w:left="6480" w:hanging="360"/>
      </w:pPr>
      <w:rPr>
        <w:rFonts w:ascii="Wingdings" w:hAnsi="Wingdings" w:hint="default"/>
      </w:rPr>
    </w:lvl>
  </w:abstractNum>
  <w:abstractNum w:abstractNumId="12" w15:restartNumberingAfterBreak="0">
    <w:nsid w:val="6B4E678F"/>
    <w:multiLevelType w:val="multilevel"/>
    <w:tmpl w:val="35E8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E32319"/>
    <w:multiLevelType w:val="hybridMultilevel"/>
    <w:tmpl w:val="BCCA2E02"/>
    <w:lvl w:ilvl="0" w:tplc="04090005">
      <w:start w:val="1"/>
      <w:numFmt w:val="bullet"/>
      <w:lvlText w:val=""/>
      <w:lvlJc w:val="left"/>
      <w:pPr>
        <w:tabs>
          <w:tab w:val="num" w:pos="720"/>
        </w:tabs>
        <w:ind w:left="720" w:hanging="360"/>
      </w:pPr>
      <w:rPr>
        <w:rFonts w:ascii="Wingdings" w:hAnsi="Wingdings" w:hint="default"/>
      </w:rPr>
    </w:lvl>
    <w:lvl w:ilvl="1" w:tplc="9224FC34">
      <w:start w:val="1"/>
      <w:numFmt w:val="lowerRoman"/>
      <w:lvlText w:val="%2."/>
      <w:lvlJc w:val="left"/>
      <w:pPr>
        <w:tabs>
          <w:tab w:val="num" w:pos="1800"/>
        </w:tabs>
        <w:ind w:left="1800" w:hanging="720"/>
      </w:pPr>
      <w:rPr>
        <w:rFonts w:hint="default"/>
      </w:rPr>
    </w:lvl>
    <w:lvl w:ilvl="2" w:tplc="CCE868E4">
      <w:start w:val="6"/>
      <w:numFmt w:val="lowerRoman"/>
      <w:lvlText w:val="%3."/>
      <w:lvlJc w:val="left"/>
      <w:pPr>
        <w:tabs>
          <w:tab w:val="num" w:pos="2700"/>
        </w:tabs>
        <w:ind w:left="2700" w:hanging="720"/>
      </w:pPr>
      <w:rPr>
        <w:rFonts w:hint="default"/>
      </w:rPr>
    </w:lvl>
    <w:lvl w:ilvl="3" w:tplc="6F160766">
      <w:numFmt w:val="bullet"/>
      <w:lvlText w:val=""/>
      <w:lvlJc w:val="left"/>
      <w:pPr>
        <w:tabs>
          <w:tab w:val="num" w:pos="2880"/>
        </w:tabs>
        <w:ind w:left="2880" w:hanging="360"/>
      </w:pPr>
      <w:rPr>
        <w:rFonts w:ascii="Symbol" w:eastAsia="Times New Roman" w:hAnsi="Symbol"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4F2108"/>
    <w:multiLevelType w:val="multilevel"/>
    <w:tmpl w:val="EF36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71B24"/>
    <w:multiLevelType w:val="hybridMultilevel"/>
    <w:tmpl w:val="5C140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D8D5A1"/>
    <w:multiLevelType w:val="hybridMultilevel"/>
    <w:tmpl w:val="6E8A0C46"/>
    <w:lvl w:ilvl="0" w:tplc="297A78D6">
      <w:start w:val="1"/>
      <w:numFmt w:val="bullet"/>
      <w:lvlText w:val=""/>
      <w:lvlJc w:val="left"/>
      <w:pPr>
        <w:ind w:left="720" w:hanging="360"/>
      </w:pPr>
      <w:rPr>
        <w:rFonts w:ascii="Symbol" w:hAnsi="Symbol" w:hint="default"/>
      </w:rPr>
    </w:lvl>
    <w:lvl w:ilvl="1" w:tplc="2AB022EA">
      <w:start w:val="1"/>
      <w:numFmt w:val="bullet"/>
      <w:lvlText w:val="o"/>
      <w:lvlJc w:val="left"/>
      <w:pPr>
        <w:ind w:left="1440" w:hanging="360"/>
      </w:pPr>
      <w:rPr>
        <w:rFonts w:ascii="Courier New" w:hAnsi="Courier New" w:hint="default"/>
      </w:rPr>
    </w:lvl>
    <w:lvl w:ilvl="2" w:tplc="C8DE9812">
      <w:start w:val="1"/>
      <w:numFmt w:val="bullet"/>
      <w:lvlText w:val=""/>
      <w:lvlJc w:val="left"/>
      <w:pPr>
        <w:ind w:left="2160" w:hanging="360"/>
      </w:pPr>
      <w:rPr>
        <w:rFonts w:ascii="Wingdings" w:hAnsi="Wingdings" w:hint="default"/>
      </w:rPr>
    </w:lvl>
    <w:lvl w:ilvl="3" w:tplc="5AD4D5F0">
      <w:start w:val="1"/>
      <w:numFmt w:val="bullet"/>
      <w:lvlText w:val=""/>
      <w:lvlJc w:val="left"/>
      <w:pPr>
        <w:ind w:left="2880" w:hanging="360"/>
      </w:pPr>
      <w:rPr>
        <w:rFonts w:ascii="Symbol" w:hAnsi="Symbol" w:hint="default"/>
      </w:rPr>
    </w:lvl>
    <w:lvl w:ilvl="4" w:tplc="0986CA78">
      <w:start w:val="1"/>
      <w:numFmt w:val="bullet"/>
      <w:lvlText w:val="o"/>
      <w:lvlJc w:val="left"/>
      <w:pPr>
        <w:ind w:left="3600" w:hanging="360"/>
      </w:pPr>
      <w:rPr>
        <w:rFonts w:ascii="Courier New" w:hAnsi="Courier New" w:hint="default"/>
      </w:rPr>
    </w:lvl>
    <w:lvl w:ilvl="5" w:tplc="F8C2E01E">
      <w:start w:val="1"/>
      <w:numFmt w:val="bullet"/>
      <w:lvlText w:val=""/>
      <w:lvlJc w:val="left"/>
      <w:pPr>
        <w:ind w:left="4320" w:hanging="360"/>
      </w:pPr>
      <w:rPr>
        <w:rFonts w:ascii="Wingdings" w:hAnsi="Wingdings" w:hint="default"/>
      </w:rPr>
    </w:lvl>
    <w:lvl w:ilvl="6" w:tplc="5988353A">
      <w:start w:val="1"/>
      <w:numFmt w:val="bullet"/>
      <w:lvlText w:val=""/>
      <w:lvlJc w:val="left"/>
      <w:pPr>
        <w:ind w:left="5040" w:hanging="360"/>
      </w:pPr>
      <w:rPr>
        <w:rFonts w:ascii="Symbol" w:hAnsi="Symbol" w:hint="default"/>
      </w:rPr>
    </w:lvl>
    <w:lvl w:ilvl="7" w:tplc="65443856">
      <w:start w:val="1"/>
      <w:numFmt w:val="bullet"/>
      <w:lvlText w:val="o"/>
      <w:lvlJc w:val="left"/>
      <w:pPr>
        <w:ind w:left="5760" w:hanging="360"/>
      </w:pPr>
      <w:rPr>
        <w:rFonts w:ascii="Courier New" w:hAnsi="Courier New" w:hint="default"/>
      </w:rPr>
    </w:lvl>
    <w:lvl w:ilvl="8" w:tplc="BBF4205E">
      <w:start w:val="1"/>
      <w:numFmt w:val="bullet"/>
      <w:lvlText w:val=""/>
      <w:lvlJc w:val="left"/>
      <w:pPr>
        <w:ind w:left="6480" w:hanging="360"/>
      </w:pPr>
      <w:rPr>
        <w:rFonts w:ascii="Wingdings" w:hAnsi="Wingdings" w:hint="default"/>
      </w:rPr>
    </w:lvl>
  </w:abstractNum>
  <w:abstractNum w:abstractNumId="17" w15:restartNumberingAfterBreak="0">
    <w:nsid w:val="7DCC3FB2"/>
    <w:multiLevelType w:val="hybridMultilevel"/>
    <w:tmpl w:val="98708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8312A"/>
    <w:multiLevelType w:val="multilevel"/>
    <w:tmpl w:val="B820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958017">
    <w:abstractNumId w:val="3"/>
  </w:num>
  <w:num w:numId="2" w16cid:durableId="986007307">
    <w:abstractNumId w:val="2"/>
  </w:num>
  <w:num w:numId="3" w16cid:durableId="1300188659">
    <w:abstractNumId w:val="13"/>
  </w:num>
  <w:num w:numId="4" w16cid:durableId="1486318964">
    <w:abstractNumId w:val="17"/>
  </w:num>
  <w:num w:numId="5" w16cid:durableId="880556369">
    <w:abstractNumId w:val="0"/>
  </w:num>
  <w:num w:numId="6" w16cid:durableId="19271551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2886537">
    <w:abstractNumId w:val="6"/>
  </w:num>
  <w:num w:numId="8" w16cid:durableId="1728913566">
    <w:abstractNumId w:val="9"/>
  </w:num>
  <w:num w:numId="9" w16cid:durableId="2077820670">
    <w:abstractNumId w:val="15"/>
  </w:num>
  <w:num w:numId="10" w16cid:durableId="1397584076">
    <w:abstractNumId w:val="18"/>
  </w:num>
  <w:num w:numId="11" w16cid:durableId="2099405535">
    <w:abstractNumId w:val="1"/>
  </w:num>
  <w:num w:numId="12" w16cid:durableId="1364670039">
    <w:abstractNumId w:val="7"/>
  </w:num>
  <w:num w:numId="13" w16cid:durableId="271674404">
    <w:abstractNumId w:val="10"/>
  </w:num>
  <w:num w:numId="14" w16cid:durableId="1532111460">
    <w:abstractNumId w:val="12"/>
  </w:num>
  <w:num w:numId="15" w16cid:durableId="351808137">
    <w:abstractNumId w:val="14"/>
  </w:num>
  <w:num w:numId="16" w16cid:durableId="112213188">
    <w:abstractNumId w:val="4"/>
  </w:num>
  <w:num w:numId="17" w16cid:durableId="1322270148">
    <w:abstractNumId w:val="8"/>
  </w:num>
  <w:num w:numId="18" w16cid:durableId="2023044270">
    <w:abstractNumId w:val="5"/>
  </w:num>
  <w:num w:numId="19" w16cid:durableId="128331158">
    <w:abstractNumId w:val="11"/>
  </w:num>
  <w:num w:numId="20" w16cid:durableId="823376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70"/>
    <w:rsid w:val="000029DB"/>
    <w:rsid w:val="000404FD"/>
    <w:rsid w:val="00053623"/>
    <w:rsid w:val="00092A6F"/>
    <w:rsid w:val="000A0077"/>
    <w:rsid w:val="000A0494"/>
    <w:rsid w:val="000E20B6"/>
    <w:rsid w:val="000E4101"/>
    <w:rsid w:val="000F3A9F"/>
    <w:rsid w:val="00100245"/>
    <w:rsid w:val="00112F10"/>
    <w:rsid w:val="001131DA"/>
    <w:rsid w:val="00135FFB"/>
    <w:rsid w:val="001836D3"/>
    <w:rsid w:val="0019487D"/>
    <w:rsid w:val="001D09FC"/>
    <w:rsid w:val="00212947"/>
    <w:rsid w:val="002255EF"/>
    <w:rsid w:val="00255096"/>
    <w:rsid w:val="002D031B"/>
    <w:rsid w:val="002D3A93"/>
    <w:rsid w:val="00320649"/>
    <w:rsid w:val="0033015A"/>
    <w:rsid w:val="003313F3"/>
    <w:rsid w:val="00367A25"/>
    <w:rsid w:val="00372E39"/>
    <w:rsid w:val="003A4617"/>
    <w:rsid w:val="003D319F"/>
    <w:rsid w:val="003D52C4"/>
    <w:rsid w:val="003E1270"/>
    <w:rsid w:val="003F41FE"/>
    <w:rsid w:val="00407F6A"/>
    <w:rsid w:val="00433235"/>
    <w:rsid w:val="004472A3"/>
    <w:rsid w:val="00461EB1"/>
    <w:rsid w:val="004C3661"/>
    <w:rsid w:val="004F0FF8"/>
    <w:rsid w:val="005021F4"/>
    <w:rsid w:val="00516406"/>
    <w:rsid w:val="00584A81"/>
    <w:rsid w:val="006002F8"/>
    <w:rsid w:val="00644FD9"/>
    <w:rsid w:val="006C0F71"/>
    <w:rsid w:val="006C5B0B"/>
    <w:rsid w:val="006E3C40"/>
    <w:rsid w:val="006E564A"/>
    <w:rsid w:val="00734F42"/>
    <w:rsid w:val="00771EA7"/>
    <w:rsid w:val="00783229"/>
    <w:rsid w:val="007833F1"/>
    <w:rsid w:val="0078534A"/>
    <w:rsid w:val="007874EA"/>
    <w:rsid w:val="00793D6D"/>
    <w:rsid w:val="007B4F27"/>
    <w:rsid w:val="007B7E97"/>
    <w:rsid w:val="007E1698"/>
    <w:rsid w:val="007E744C"/>
    <w:rsid w:val="007F6F9E"/>
    <w:rsid w:val="007F71BE"/>
    <w:rsid w:val="00800672"/>
    <w:rsid w:val="00821779"/>
    <w:rsid w:val="008632D5"/>
    <w:rsid w:val="00887B2F"/>
    <w:rsid w:val="008C4E15"/>
    <w:rsid w:val="008D7516"/>
    <w:rsid w:val="00907166"/>
    <w:rsid w:val="00922253"/>
    <w:rsid w:val="00930863"/>
    <w:rsid w:val="00945E59"/>
    <w:rsid w:val="00960ACC"/>
    <w:rsid w:val="00985E3F"/>
    <w:rsid w:val="009C4408"/>
    <w:rsid w:val="009D587E"/>
    <w:rsid w:val="009F53A5"/>
    <w:rsid w:val="00A37F0E"/>
    <w:rsid w:val="00A56FFB"/>
    <w:rsid w:val="00A61F9B"/>
    <w:rsid w:val="00A72D3D"/>
    <w:rsid w:val="00A81C5B"/>
    <w:rsid w:val="00AB7285"/>
    <w:rsid w:val="00AC6A24"/>
    <w:rsid w:val="00AD0E8C"/>
    <w:rsid w:val="00AD1391"/>
    <w:rsid w:val="00AF562F"/>
    <w:rsid w:val="00B0405C"/>
    <w:rsid w:val="00B227EB"/>
    <w:rsid w:val="00B54D61"/>
    <w:rsid w:val="00B60BD0"/>
    <w:rsid w:val="00B72110"/>
    <w:rsid w:val="00BB2D23"/>
    <w:rsid w:val="00BE05BE"/>
    <w:rsid w:val="00C01391"/>
    <w:rsid w:val="00C54DA1"/>
    <w:rsid w:val="00C90E40"/>
    <w:rsid w:val="00CA4331"/>
    <w:rsid w:val="00CD22D0"/>
    <w:rsid w:val="00CD73CE"/>
    <w:rsid w:val="00D0287A"/>
    <w:rsid w:val="00D203B2"/>
    <w:rsid w:val="00D27F87"/>
    <w:rsid w:val="00D44C6F"/>
    <w:rsid w:val="00D45299"/>
    <w:rsid w:val="00D67CE3"/>
    <w:rsid w:val="00DA61E0"/>
    <w:rsid w:val="00DB30D1"/>
    <w:rsid w:val="00DB7062"/>
    <w:rsid w:val="00DD70B1"/>
    <w:rsid w:val="00E15EA7"/>
    <w:rsid w:val="00E20856"/>
    <w:rsid w:val="00E56E37"/>
    <w:rsid w:val="00E84BB5"/>
    <w:rsid w:val="00EA4B80"/>
    <w:rsid w:val="00EE5FAE"/>
    <w:rsid w:val="00F2301F"/>
    <w:rsid w:val="00F54043"/>
    <w:rsid w:val="00FA6557"/>
    <w:rsid w:val="00FB7229"/>
    <w:rsid w:val="00FD1A82"/>
    <w:rsid w:val="00FF7C31"/>
    <w:rsid w:val="039E1D22"/>
    <w:rsid w:val="10E359BF"/>
    <w:rsid w:val="131F65A3"/>
    <w:rsid w:val="21DBA2AD"/>
    <w:rsid w:val="243797A4"/>
    <w:rsid w:val="268EFF41"/>
    <w:rsid w:val="2C2FE5A0"/>
    <w:rsid w:val="38B53820"/>
    <w:rsid w:val="3A877A1C"/>
    <w:rsid w:val="3ACC55CA"/>
    <w:rsid w:val="3AE16BFD"/>
    <w:rsid w:val="402E549B"/>
    <w:rsid w:val="428042DC"/>
    <w:rsid w:val="4759653D"/>
    <w:rsid w:val="48EC6764"/>
    <w:rsid w:val="4AB2B18B"/>
    <w:rsid w:val="4E4211B6"/>
    <w:rsid w:val="4E8A0A24"/>
    <w:rsid w:val="51132C36"/>
    <w:rsid w:val="56DCBE18"/>
    <w:rsid w:val="56ED6F15"/>
    <w:rsid w:val="5A41720A"/>
    <w:rsid w:val="6CC2DDA8"/>
    <w:rsid w:val="6E166467"/>
    <w:rsid w:val="7B1FFF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924DB"/>
  <w15:docId w15:val="{1F9B13A9-12D3-461D-A354-3F74BBA2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270"/>
  </w:style>
  <w:style w:type="paragraph" w:styleId="Heading1">
    <w:name w:val="heading 1"/>
    <w:basedOn w:val="Normal"/>
    <w:link w:val="Heading1Char"/>
    <w:uiPriority w:val="9"/>
    <w:qFormat/>
    <w:rsid w:val="00E56E37"/>
    <w:pPr>
      <w:widowControl w:val="0"/>
      <w:autoSpaceDE w:val="0"/>
      <w:autoSpaceDN w:val="0"/>
      <w:spacing w:after="0" w:line="240" w:lineRule="auto"/>
      <w:ind w:left="72"/>
      <w:jc w:val="both"/>
      <w:outlineLvl w:val="0"/>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E1270"/>
    <w:pPr>
      <w:ind w:left="720"/>
      <w:contextualSpacing/>
    </w:pPr>
  </w:style>
  <w:style w:type="paragraph" w:styleId="Footer">
    <w:name w:val="footer"/>
    <w:basedOn w:val="Normal"/>
    <w:link w:val="FooterChar"/>
    <w:uiPriority w:val="99"/>
    <w:unhideWhenUsed/>
    <w:rsid w:val="003E1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270"/>
  </w:style>
  <w:style w:type="character" w:styleId="CommentReference">
    <w:name w:val="annotation reference"/>
    <w:basedOn w:val="DefaultParagraphFont"/>
    <w:uiPriority w:val="99"/>
    <w:semiHidden/>
    <w:unhideWhenUsed/>
    <w:rsid w:val="006E564A"/>
    <w:rPr>
      <w:sz w:val="16"/>
      <w:szCs w:val="16"/>
    </w:rPr>
  </w:style>
  <w:style w:type="paragraph" w:styleId="CommentText">
    <w:name w:val="annotation text"/>
    <w:basedOn w:val="Normal"/>
    <w:link w:val="CommentTextChar"/>
    <w:uiPriority w:val="99"/>
    <w:semiHidden/>
    <w:unhideWhenUsed/>
    <w:rsid w:val="006E564A"/>
    <w:pPr>
      <w:spacing w:line="240" w:lineRule="auto"/>
    </w:pPr>
    <w:rPr>
      <w:sz w:val="20"/>
      <w:szCs w:val="20"/>
    </w:rPr>
  </w:style>
  <w:style w:type="character" w:customStyle="1" w:styleId="CommentTextChar">
    <w:name w:val="Comment Text Char"/>
    <w:basedOn w:val="DefaultParagraphFont"/>
    <w:link w:val="CommentText"/>
    <w:uiPriority w:val="99"/>
    <w:semiHidden/>
    <w:rsid w:val="006E564A"/>
    <w:rPr>
      <w:sz w:val="20"/>
      <w:szCs w:val="20"/>
    </w:rPr>
  </w:style>
  <w:style w:type="paragraph" w:styleId="BalloonText">
    <w:name w:val="Balloon Text"/>
    <w:basedOn w:val="Normal"/>
    <w:link w:val="BalloonTextChar"/>
    <w:uiPriority w:val="99"/>
    <w:semiHidden/>
    <w:unhideWhenUsed/>
    <w:rsid w:val="006E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64A"/>
    <w:rPr>
      <w:rFonts w:ascii="Tahoma" w:hAnsi="Tahoma" w:cs="Tahoma"/>
      <w:sz w:val="16"/>
      <w:szCs w:val="16"/>
    </w:rPr>
  </w:style>
  <w:style w:type="paragraph" w:styleId="Header">
    <w:name w:val="header"/>
    <w:basedOn w:val="Normal"/>
    <w:link w:val="HeaderChar"/>
    <w:uiPriority w:val="99"/>
    <w:unhideWhenUsed/>
    <w:rsid w:val="00502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1F4"/>
  </w:style>
  <w:style w:type="table" w:styleId="TableGrid">
    <w:name w:val="Table Grid"/>
    <w:basedOn w:val="TableNormal"/>
    <w:uiPriority w:val="59"/>
    <w:rsid w:val="00AC6A2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C6A24"/>
    <w:pPr>
      <w:spacing w:after="0" w:line="240" w:lineRule="auto"/>
    </w:pPr>
    <w:rPr>
      <w:rFonts w:ascii="Calibri" w:hAnsi="Calibri" w:cs="Calibri"/>
    </w:rPr>
  </w:style>
  <w:style w:type="paragraph" w:styleId="Revision">
    <w:name w:val="Revision"/>
    <w:hidden/>
    <w:uiPriority w:val="99"/>
    <w:semiHidden/>
    <w:rsid w:val="00821779"/>
    <w:pPr>
      <w:spacing w:after="0" w:line="240" w:lineRule="auto"/>
    </w:pPr>
  </w:style>
  <w:style w:type="character" w:styleId="Hyperlink">
    <w:name w:val="Hyperlink"/>
    <w:basedOn w:val="DefaultParagraphFont"/>
    <w:uiPriority w:val="99"/>
    <w:semiHidden/>
    <w:unhideWhenUsed/>
    <w:rsid w:val="007B4F27"/>
    <w:rPr>
      <w:strike w:val="0"/>
      <w:dstrike w:val="0"/>
      <w:color w:val="464FEB"/>
      <w:u w:val="none"/>
      <w:effect w:val="none"/>
    </w:rPr>
  </w:style>
  <w:style w:type="paragraph" w:styleId="NormalWeb">
    <w:name w:val="Normal (Web)"/>
    <w:basedOn w:val="Normal"/>
    <w:uiPriority w:val="99"/>
    <w:semiHidden/>
    <w:unhideWhenUsed/>
    <w:rsid w:val="007B4F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jie0">
    <w:name w:val="___xxxjie0"/>
    <w:basedOn w:val="DefaultParagraphFont"/>
    <w:rsid w:val="007B4F27"/>
  </w:style>
  <w:style w:type="character" w:customStyle="1" w:styleId="Heading1Char">
    <w:name w:val="Heading 1 Char"/>
    <w:basedOn w:val="DefaultParagraphFont"/>
    <w:link w:val="Heading1"/>
    <w:uiPriority w:val="9"/>
    <w:rsid w:val="00E56E37"/>
    <w:rPr>
      <w:rFonts w:ascii="Calibri" w:eastAsia="Calibri" w:hAnsi="Calibri" w:cs="Calibri"/>
      <w:b/>
      <w:bCs/>
      <w:u w:val="single" w:color="000000"/>
    </w:rPr>
  </w:style>
  <w:style w:type="paragraph" w:styleId="BodyText">
    <w:name w:val="Body Text"/>
    <w:basedOn w:val="Normal"/>
    <w:link w:val="BodyTextChar"/>
    <w:uiPriority w:val="1"/>
    <w:qFormat/>
    <w:rsid w:val="00985E3F"/>
    <w:pPr>
      <w:widowControl w:val="0"/>
      <w:autoSpaceDE w:val="0"/>
      <w:autoSpaceDN w:val="0"/>
      <w:spacing w:after="0" w:line="240" w:lineRule="auto"/>
      <w:ind w:left="792" w:hanging="360"/>
    </w:pPr>
    <w:rPr>
      <w:rFonts w:ascii="Calibri" w:eastAsia="Calibri" w:hAnsi="Calibri" w:cs="Calibri"/>
    </w:rPr>
  </w:style>
  <w:style w:type="character" w:customStyle="1" w:styleId="BodyTextChar">
    <w:name w:val="Body Text Char"/>
    <w:basedOn w:val="DefaultParagraphFont"/>
    <w:link w:val="BodyText"/>
    <w:uiPriority w:val="1"/>
    <w:rsid w:val="00985E3F"/>
    <w:rPr>
      <w:rFonts w:ascii="Calibri" w:eastAsia="Calibri" w:hAnsi="Calibri" w:cs="Calibri"/>
    </w:rPr>
  </w:style>
  <w:style w:type="paragraph" w:customStyle="1" w:styleId="paragraph">
    <w:name w:val="paragraph"/>
    <w:basedOn w:val="Normal"/>
    <w:rsid w:val="00985E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985E3F"/>
    <w:rPr>
      <w:rFonts w:ascii="Calibri" w:hAnsi="Calibri" w:cs="Calibri"/>
    </w:rPr>
  </w:style>
  <w:style w:type="character" w:customStyle="1" w:styleId="ui-provider">
    <w:name w:val="ui-provider"/>
    <w:basedOn w:val="DefaultParagraphFont"/>
    <w:rsid w:val="00985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RSSomalia-recruitment@cr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f5a796b-b574-4c31-a9d8-b4e57ea29be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651704F5138E4A9992043FF263C0A3" ma:contentTypeVersion="8" ma:contentTypeDescription="Create a new document." ma:contentTypeScope="" ma:versionID="5c0bfef06523acd72c48ced9f4c0a130">
  <xsd:schema xmlns:xsd="http://www.w3.org/2001/XMLSchema" xmlns:xs="http://www.w3.org/2001/XMLSchema" xmlns:p="http://schemas.microsoft.com/office/2006/metadata/properties" xmlns:ns2="6f5a796b-b574-4c31-a9d8-b4e57ea29be6" xmlns:ns3="255149b4-0500-4fab-8904-0e5f6cb86650" targetNamespace="http://schemas.microsoft.com/office/2006/metadata/properties" ma:root="true" ma:fieldsID="9c7a00a8a0cfae5fcf0d36f5be419040" ns2:_="" ns3:_="">
    <xsd:import namespace="6f5a796b-b574-4c31-a9d8-b4e57ea29be6"/>
    <xsd:import namespace="255149b4-0500-4fab-8904-0e5f6cb866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796b-b574-4c31-a9d8-b4e57ea29be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5149b4-0500-4fab-8904-0e5f6cb8665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076E5E-12AD-4D42-89D5-D7B2758F748E}">
  <ds:schemaRefs>
    <ds:schemaRef ds:uri="http://schemas.microsoft.com/office/2006/metadata/properties"/>
    <ds:schemaRef ds:uri="http://schemas.microsoft.com/office/infopath/2007/PartnerControls"/>
    <ds:schemaRef ds:uri="6f5a796b-b574-4c31-a9d8-b4e57ea29be6"/>
  </ds:schemaRefs>
</ds:datastoreItem>
</file>

<file path=customXml/itemProps2.xml><?xml version="1.0" encoding="utf-8"?>
<ds:datastoreItem xmlns:ds="http://schemas.openxmlformats.org/officeDocument/2006/customXml" ds:itemID="{84FFE22C-DE43-42EE-8B7C-6CA771B3C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796b-b574-4c31-a9d8-b4e57ea29be6"/>
    <ds:schemaRef ds:uri="255149b4-0500-4fab-8904-0e5f6cb86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66D69-6F45-4AE7-B98A-BCE4E848B7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1728</Words>
  <Characters>9856</Characters>
  <Application>Microsoft Office Word</Application>
  <DocSecurity>0</DocSecurity>
  <Lines>82</Lines>
  <Paragraphs>23</Paragraphs>
  <ScaleCrop>false</ScaleCrop>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zlyubenova</dc:creator>
  <cp:lastModifiedBy>Isaac, Okero</cp:lastModifiedBy>
  <cp:revision>63</cp:revision>
  <dcterms:created xsi:type="dcterms:W3CDTF">2018-12-12T15:14:00Z</dcterms:created>
  <dcterms:modified xsi:type="dcterms:W3CDTF">2026-08-04T06:05:00Z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0x0101002C651704F5138E4A9992043FF263C0A3</vt:lpwstr>
  </property>
  <property fmtid="{D5CDD505-2E9C-101B-9397-08002B2CF9AE}" pid="3" name="Order">
    <vt:r8>1600</vt:r8>
  </property>
  <property fmtid="{D5CDD505-2E9C-101B-9397-08002B2CF9AE}" pid="4" name="xd_ProgID">
    <vt:lpwstr/>
  </property>
  <property fmtid="{D5CDD505-2E9C-101B-9397-08002B2CF9AE}" pid="5" name="_CopySource">
    <vt:lpwstr>https://crsorg.sharepoint.com/sites/cpregionmappingdata/Shared Documents/JDs/Program Management/Senior Project Officer_12-16.docx</vt:lpwstr>
  </property>
  <property fmtid="{D5CDD505-2E9C-101B-9397-08002B2CF9AE}" pid="6" name="TemplateUrl">
    <vt:lpwstr/>
  </property>
  <property fmtid="{D5CDD505-2E9C-101B-9397-08002B2CF9AE}" pid="7" name="xd_Signature">
    <vt:bool>false</vt:bool>
  </property>
  <property fmtid="{D5CDD505-2E9C-101B-9397-08002B2CF9AE}" pid="8" name="ComplianceAssetId">
    <vt:lpwstr/>
  </property>
  <property fmtid="{D5CDD505-2E9C-101B-9397-08002B2CF9AE}" pid="9" name="AuthorIds_UIVersion_512">
    <vt:lpwstr>71</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docLang">
    <vt:lpwstr>en</vt:lpwstr>
  </property>
  <property fmtid="{D5CDD505-2E9C-101B-9397-08002B2CF9AE}" pid="14" name="GrammarlyDocumentId">
    <vt:lpwstr>56c04ada-179a-4103-aac2-e706d0ddceba</vt:lpwstr>
  </property>
</Properties>
</file>