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01223" w14:textId="77777777" w:rsidR="008F7B24" w:rsidRPr="0060105E" w:rsidRDefault="008F7B24" w:rsidP="008F7B24">
      <w:pPr>
        <w:pStyle w:val="BodyText"/>
        <w:rPr>
          <w:rFonts w:ascii="Segoe UI" w:hAnsi="Segoe UI" w:cs="Segoe UI"/>
        </w:rPr>
      </w:pPr>
      <w:r w:rsidRPr="0060105E">
        <w:rPr>
          <w:rFonts w:ascii="Segoe UI" w:hAnsi="Segoe UI" w:cs="Segoe UI"/>
          <w:noProof/>
        </w:rPr>
        <w:drawing>
          <wp:anchor distT="0" distB="0" distL="0" distR="0" simplePos="0" relativeHeight="251657216" behindDoc="1" locked="0" layoutInCell="1" allowOverlap="1" wp14:anchorId="10C68D7B" wp14:editId="2C2E5BAF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B4BE6D" w14:textId="77777777" w:rsidR="008F7B24" w:rsidRPr="0060105E" w:rsidRDefault="008F7B24" w:rsidP="008F7B24">
      <w:pPr>
        <w:pStyle w:val="BodyText"/>
        <w:rPr>
          <w:rFonts w:ascii="Segoe UI" w:hAnsi="Segoe UI" w:cs="Segoe UI"/>
        </w:rPr>
      </w:pPr>
    </w:p>
    <w:p w14:paraId="1EFA4327" w14:textId="77777777" w:rsidR="008F7B24" w:rsidRPr="0060105E" w:rsidRDefault="008F7B24" w:rsidP="008F7B24">
      <w:pPr>
        <w:pStyle w:val="BodyText"/>
        <w:rPr>
          <w:rFonts w:ascii="Segoe UI" w:hAnsi="Segoe UI" w:cs="Segoe UI"/>
        </w:rPr>
      </w:pPr>
    </w:p>
    <w:p w14:paraId="01EEE3B2" w14:textId="77777777" w:rsidR="008F7B24" w:rsidRPr="0060105E" w:rsidRDefault="008F7B24" w:rsidP="008F7B24">
      <w:pPr>
        <w:spacing w:before="232"/>
        <w:ind w:left="3116" w:right="2957"/>
        <w:jc w:val="center"/>
        <w:rPr>
          <w:rFonts w:ascii="Segoe UI" w:hAnsi="Segoe UI" w:cs="Segoe UI"/>
          <w:b/>
          <w:sz w:val="24"/>
          <w:szCs w:val="24"/>
        </w:rPr>
      </w:pPr>
      <w:r w:rsidRPr="0060105E">
        <w:rPr>
          <w:rFonts w:ascii="Segoe UI" w:hAnsi="Segoe UI" w:cs="Segoe UI"/>
          <w:b/>
          <w:sz w:val="24"/>
          <w:szCs w:val="24"/>
          <w:u w:val="thick" w:color="0E233D"/>
        </w:rPr>
        <w:t>PUBLIC</w:t>
      </w:r>
      <w:r w:rsidRPr="0060105E">
        <w:rPr>
          <w:rFonts w:ascii="Segoe UI" w:hAnsi="Segoe UI" w:cs="Segoe UI"/>
          <w:b/>
          <w:spacing w:val="-3"/>
          <w:sz w:val="24"/>
          <w:szCs w:val="24"/>
          <w:u w:val="thick" w:color="0E233D"/>
        </w:rPr>
        <w:t xml:space="preserve"> </w:t>
      </w:r>
      <w:r w:rsidRPr="0060105E">
        <w:rPr>
          <w:rFonts w:ascii="Segoe UI" w:hAnsi="Segoe UI" w:cs="Segoe UI"/>
          <w:b/>
          <w:sz w:val="24"/>
          <w:szCs w:val="24"/>
          <w:u w:val="thick" w:color="0E233D"/>
        </w:rPr>
        <w:t>ADVERT</w:t>
      </w:r>
    </w:p>
    <w:p w14:paraId="44A1E3CD" w14:textId="77777777" w:rsidR="008F7B24" w:rsidRPr="0060105E" w:rsidRDefault="008F7B24" w:rsidP="008F7B24">
      <w:pPr>
        <w:pStyle w:val="BodyText"/>
        <w:spacing w:before="5"/>
        <w:rPr>
          <w:rFonts w:ascii="Segoe UI" w:hAnsi="Segoe UI" w:cs="Segoe UI"/>
          <w:b/>
        </w:rPr>
      </w:pPr>
    </w:p>
    <w:p w14:paraId="11AD1BE6" w14:textId="77777777" w:rsidR="008F7B24" w:rsidRPr="0060105E" w:rsidRDefault="008F7B24" w:rsidP="008F7B24">
      <w:pPr>
        <w:spacing w:before="88"/>
        <w:ind w:left="3115" w:right="2957"/>
        <w:jc w:val="center"/>
        <w:rPr>
          <w:rFonts w:ascii="Segoe UI" w:hAnsi="Segoe UI" w:cs="Segoe UI"/>
          <w:sz w:val="24"/>
          <w:szCs w:val="24"/>
          <w:u w:val="single" w:color="008000"/>
        </w:rPr>
      </w:pPr>
      <w:r w:rsidRPr="0060105E">
        <w:rPr>
          <w:rFonts w:ascii="Segoe UI" w:hAnsi="Segoe UI" w:cs="Segoe UI"/>
          <w:sz w:val="24"/>
          <w:szCs w:val="24"/>
          <w:u w:val="single" w:color="008000"/>
        </w:rPr>
        <w:t>INVITATION</w:t>
      </w:r>
      <w:r w:rsidRPr="0060105E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60105E">
        <w:rPr>
          <w:rFonts w:ascii="Segoe UI" w:hAnsi="Segoe UI" w:cs="Segoe UI"/>
          <w:sz w:val="24"/>
          <w:szCs w:val="24"/>
          <w:u w:val="single" w:color="008000"/>
        </w:rPr>
        <w:t>TO</w:t>
      </w:r>
      <w:r w:rsidRPr="0060105E">
        <w:rPr>
          <w:rFonts w:ascii="Segoe UI" w:hAnsi="Segoe UI" w:cs="Segoe UI"/>
          <w:spacing w:val="-1"/>
          <w:sz w:val="24"/>
          <w:szCs w:val="24"/>
          <w:u w:val="single" w:color="008000"/>
        </w:rPr>
        <w:t xml:space="preserve"> </w:t>
      </w:r>
      <w:r w:rsidRPr="0060105E">
        <w:rPr>
          <w:rFonts w:ascii="Segoe UI" w:hAnsi="Segoe UI" w:cs="Segoe UI"/>
          <w:sz w:val="24"/>
          <w:szCs w:val="24"/>
          <w:u w:val="single" w:color="008000"/>
        </w:rPr>
        <w:t>BID</w:t>
      </w:r>
      <w:bookmarkStart w:id="0" w:name="_Hlk141582464"/>
    </w:p>
    <w:p w14:paraId="39140AAA" w14:textId="1107C2C2" w:rsidR="008F7B24" w:rsidRPr="0060105E" w:rsidRDefault="008F7B24" w:rsidP="008F7B24">
      <w:pPr>
        <w:rPr>
          <w:rFonts w:ascii="Segoe UI" w:hAnsi="Segoe UI" w:cs="Segoe UI"/>
          <w:b/>
          <w:bCs/>
          <w:sz w:val="24"/>
          <w:szCs w:val="24"/>
        </w:rPr>
      </w:pP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>Purchasing of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 </w:t>
      </w:r>
      <w:r w:rsidR="00B11ECD">
        <w:rPr>
          <w:rFonts w:ascii="Segoe UI" w:hAnsi="Segoe UI" w:cs="Segoe UI"/>
          <w:b/>
          <w:color w:val="17365D"/>
          <w:sz w:val="24"/>
          <w:szCs w:val="24"/>
          <w:u w:val="single"/>
        </w:rPr>
        <w:t>four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b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rand new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f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arm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t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ractors with accessories of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ti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pping trailers to Balcad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f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 xml:space="preserve">armer </w:t>
      </w:r>
      <w:r>
        <w:rPr>
          <w:rFonts w:ascii="Segoe UI" w:hAnsi="Segoe UI" w:cs="Segoe UI"/>
          <w:b/>
          <w:color w:val="17365D"/>
          <w:sz w:val="24"/>
          <w:szCs w:val="24"/>
          <w:u w:val="single"/>
        </w:rPr>
        <w:t>C</w:t>
      </w:r>
      <w:r w:rsidRPr="0060105E">
        <w:rPr>
          <w:rFonts w:ascii="Segoe UI" w:hAnsi="Segoe UI" w:cs="Segoe UI"/>
          <w:b/>
          <w:color w:val="17365D"/>
          <w:sz w:val="24"/>
          <w:szCs w:val="24"/>
          <w:u w:val="single"/>
        </w:rPr>
        <w:t>ooperatives, Middle Shabelle region-Somalia</w:t>
      </w:r>
    </w:p>
    <w:p w14:paraId="50E9F9DE" w14:textId="77777777" w:rsidR="008F7B24" w:rsidRPr="0060105E" w:rsidRDefault="008F7B24" w:rsidP="008F7B24">
      <w:pPr>
        <w:jc w:val="center"/>
        <w:rPr>
          <w:rFonts w:ascii="Segoe UI" w:eastAsiaTheme="minorHAnsi" w:hAnsi="Segoe UI" w:cs="Segoe UI"/>
          <w:b/>
          <w:bCs/>
          <w:sz w:val="24"/>
          <w:szCs w:val="24"/>
          <w:lang w:val="en-GB"/>
        </w:rPr>
      </w:pPr>
    </w:p>
    <w:bookmarkEnd w:id="0"/>
    <w:p w14:paraId="3B2398E2" w14:textId="77777777" w:rsidR="008F7B24" w:rsidRPr="0060105E" w:rsidRDefault="008F7B24" w:rsidP="008F7B24">
      <w:pPr>
        <w:pStyle w:val="BodyText"/>
        <w:spacing w:before="238"/>
        <w:ind w:left="200" w:right="394"/>
        <w:jc w:val="both"/>
        <w:rPr>
          <w:rFonts w:ascii="Segoe UI" w:hAnsi="Segoe UI" w:cs="Segoe UI"/>
        </w:rPr>
      </w:pPr>
      <w:r w:rsidRPr="0060105E">
        <w:rPr>
          <w:rFonts w:ascii="Segoe UI" w:hAnsi="Segoe UI" w:cs="Segoe UI"/>
        </w:rPr>
        <w:t>Islamic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Relief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Somalia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is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an</w:t>
      </w:r>
      <w:r w:rsidRPr="0060105E">
        <w:rPr>
          <w:rFonts w:ascii="Segoe UI" w:hAnsi="Segoe UI" w:cs="Segoe UI"/>
          <w:spacing w:val="1"/>
        </w:rPr>
        <w:t xml:space="preserve"> </w:t>
      </w:r>
      <w:proofErr w:type="gramStart"/>
      <w:r w:rsidRPr="0060105E">
        <w:rPr>
          <w:rFonts w:ascii="Segoe UI" w:hAnsi="Segoe UI" w:cs="Segoe UI"/>
        </w:rPr>
        <w:t>International</w:t>
      </w:r>
      <w:proofErr w:type="gramEnd"/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humanitarian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organization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that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has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been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working in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Somalia since 2006. We are committed to achieving our core vision of caring for the people in all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countries where we work. Our goal is to provide vulnerable communities in Somalia with access to</w:t>
      </w:r>
      <w:r w:rsidRPr="0060105E">
        <w:rPr>
          <w:rFonts w:ascii="Segoe UI" w:hAnsi="Segoe UI" w:cs="Segoe UI"/>
          <w:spacing w:val="1"/>
        </w:rPr>
        <w:t xml:space="preserve"> </w:t>
      </w:r>
      <w:r w:rsidRPr="0060105E">
        <w:rPr>
          <w:rFonts w:ascii="Segoe UI" w:hAnsi="Segoe UI" w:cs="Segoe UI"/>
        </w:rPr>
        <w:t>basic needs including Water, Sanitation and Hygiene (WASH), Education, Basic Health services and</w:t>
      </w:r>
      <w:r w:rsidRPr="0060105E">
        <w:rPr>
          <w:rFonts w:ascii="Segoe UI" w:hAnsi="Segoe UI" w:cs="Segoe UI"/>
          <w:spacing w:val="-57"/>
        </w:rPr>
        <w:t xml:space="preserve"> </w:t>
      </w:r>
      <w:r w:rsidRPr="0060105E">
        <w:rPr>
          <w:rFonts w:ascii="Segoe UI" w:hAnsi="Segoe UI" w:cs="Segoe UI"/>
        </w:rPr>
        <w:t>Livelihood</w:t>
      </w:r>
      <w:r w:rsidRPr="0060105E">
        <w:rPr>
          <w:rFonts w:ascii="Segoe UI" w:hAnsi="Segoe UI" w:cs="Segoe UI"/>
          <w:spacing w:val="-1"/>
        </w:rPr>
        <w:t xml:space="preserve"> </w:t>
      </w:r>
      <w:r w:rsidRPr="0060105E">
        <w:rPr>
          <w:rFonts w:ascii="Segoe UI" w:hAnsi="Segoe UI" w:cs="Segoe UI"/>
        </w:rPr>
        <w:t>Support.</w:t>
      </w:r>
    </w:p>
    <w:p w14:paraId="5FACEAC5" w14:textId="77777777" w:rsidR="008F7B24" w:rsidRPr="0060105E" w:rsidRDefault="008F7B24" w:rsidP="008F7B24">
      <w:pPr>
        <w:pStyle w:val="BodyText"/>
        <w:rPr>
          <w:rFonts w:ascii="Segoe UI" w:hAnsi="Segoe UI" w:cs="Segoe UI"/>
        </w:rPr>
      </w:pPr>
    </w:p>
    <w:p w14:paraId="07B76B26" w14:textId="77777777" w:rsidR="008F7B24" w:rsidRDefault="008F7B24" w:rsidP="008F7B24">
      <w:pPr>
        <w:pStyle w:val="BodyText"/>
        <w:ind w:left="200"/>
        <w:jc w:val="both"/>
        <w:rPr>
          <w:rFonts w:ascii="Segoe UI" w:hAnsi="Segoe UI" w:cs="Segoe UI"/>
        </w:rPr>
      </w:pPr>
      <w:r w:rsidRPr="0060105E">
        <w:rPr>
          <w:rFonts w:ascii="Segoe UI" w:hAnsi="Segoe UI" w:cs="Segoe UI"/>
        </w:rPr>
        <w:t>Islamic</w:t>
      </w:r>
      <w:r w:rsidRPr="0060105E">
        <w:rPr>
          <w:rFonts w:ascii="Segoe UI" w:hAnsi="Segoe UI" w:cs="Segoe UI"/>
          <w:spacing w:val="-1"/>
        </w:rPr>
        <w:t xml:space="preserve"> </w:t>
      </w:r>
      <w:r w:rsidRPr="0060105E">
        <w:rPr>
          <w:rFonts w:ascii="Segoe UI" w:hAnsi="Segoe UI" w:cs="Segoe UI"/>
        </w:rPr>
        <w:t>Relief</w:t>
      </w:r>
      <w:r w:rsidRPr="0060105E">
        <w:rPr>
          <w:rFonts w:ascii="Segoe UI" w:hAnsi="Segoe UI" w:cs="Segoe UI"/>
          <w:spacing w:val="-1"/>
        </w:rPr>
        <w:t xml:space="preserve"> </w:t>
      </w:r>
      <w:r w:rsidRPr="0060105E">
        <w:rPr>
          <w:rFonts w:ascii="Segoe UI" w:hAnsi="Segoe UI" w:cs="Segoe UI"/>
        </w:rPr>
        <w:t>Somalia</w:t>
      </w:r>
      <w:r w:rsidRPr="0060105E">
        <w:rPr>
          <w:rFonts w:ascii="Segoe UI" w:hAnsi="Segoe UI" w:cs="Segoe UI"/>
          <w:spacing w:val="58"/>
        </w:rPr>
        <w:t xml:space="preserve"> </w:t>
      </w:r>
      <w:r w:rsidRPr="0060105E">
        <w:rPr>
          <w:rFonts w:ascii="Segoe UI" w:hAnsi="Segoe UI" w:cs="Segoe UI"/>
        </w:rPr>
        <w:t>invites bids for</w:t>
      </w:r>
      <w:r w:rsidRPr="0060105E">
        <w:rPr>
          <w:rFonts w:ascii="Segoe UI" w:hAnsi="Segoe UI" w:cs="Segoe UI"/>
          <w:spacing w:val="-2"/>
        </w:rPr>
        <w:t xml:space="preserve"> </w:t>
      </w:r>
      <w:r w:rsidRPr="0060105E">
        <w:rPr>
          <w:rFonts w:ascii="Segoe UI" w:hAnsi="Segoe UI" w:cs="Segoe UI"/>
        </w:rPr>
        <w:t>the</w:t>
      </w:r>
      <w:r w:rsidRPr="0060105E">
        <w:rPr>
          <w:rFonts w:ascii="Segoe UI" w:hAnsi="Segoe UI" w:cs="Segoe UI"/>
          <w:spacing w:val="-1"/>
        </w:rPr>
        <w:t xml:space="preserve"> </w:t>
      </w:r>
      <w:r w:rsidRPr="0060105E">
        <w:rPr>
          <w:rFonts w:ascii="Segoe UI" w:hAnsi="Segoe UI" w:cs="Segoe UI"/>
        </w:rPr>
        <w:t>provision of</w:t>
      </w:r>
      <w:r w:rsidRPr="0060105E">
        <w:rPr>
          <w:rFonts w:ascii="Segoe UI" w:hAnsi="Segoe UI" w:cs="Segoe UI"/>
          <w:spacing w:val="58"/>
        </w:rPr>
        <w:t xml:space="preserve"> </w:t>
      </w:r>
      <w:r w:rsidRPr="0060105E">
        <w:rPr>
          <w:rFonts w:ascii="Segoe UI" w:hAnsi="Segoe UI" w:cs="Segoe UI"/>
        </w:rPr>
        <w:t>the</w:t>
      </w:r>
      <w:r w:rsidRPr="0060105E">
        <w:rPr>
          <w:rFonts w:ascii="Segoe UI" w:hAnsi="Segoe UI" w:cs="Segoe UI"/>
          <w:spacing w:val="-1"/>
        </w:rPr>
        <w:t xml:space="preserve"> </w:t>
      </w:r>
      <w:r w:rsidRPr="0060105E">
        <w:rPr>
          <w:rFonts w:ascii="Segoe UI" w:hAnsi="Segoe UI" w:cs="Segoe UI"/>
        </w:rPr>
        <w:t>following</w:t>
      </w:r>
      <w:r w:rsidRPr="0060105E">
        <w:rPr>
          <w:rFonts w:ascii="Segoe UI" w:hAnsi="Segoe UI" w:cs="Segoe UI"/>
          <w:spacing w:val="-3"/>
        </w:rPr>
        <w:t xml:space="preserve"> </w:t>
      </w:r>
      <w:r w:rsidRPr="0060105E">
        <w:rPr>
          <w:rFonts w:ascii="Segoe UI" w:hAnsi="Segoe UI" w:cs="Segoe UI"/>
        </w:rPr>
        <w:t>service:</w:t>
      </w:r>
    </w:p>
    <w:p w14:paraId="3EFD3E0C" w14:textId="77777777" w:rsidR="008F7B24" w:rsidRDefault="008F7B24" w:rsidP="008F7B24">
      <w:pPr>
        <w:pStyle w:val="BodyText"/>
        <w:ind w:left="200"/>
        <w:jc w:val="both"/>
        <w:rPr>
          <w:rFonts w:ascii="Segoe UI" w:hAnsi="Segoe UI" w:cs="Segoe UI"/>
        </w:rPr>
      </w:pPr>
    </w:p>
    <w:tbl>
      <w:tblPr>
        <w:tblW w:w="11312" w:type="dxa"/>
        <w:tblInd w:w="-394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555"/>
        <w:gridCol w:w="8302"/>
        <w:gridCol w:w="1357"/>
        <w:gridCol w:w="1098"/>
      </w:tblGrid>
      <w:tr w:rsidR="00027BA8" w14:paraId="3A775F33" w14:textId="27CA1A0D" w:rsidTr="00203669">
        <w:trPr>
          <w:trHeight w:val="100"/>
        </w:trPr>
        <w:tc>
          <w:tcPr>
            <w:tcW w:w="555" w:type="dxa"/>
            <w:tcBorders>
              <w:bottom w:val="single" w:sz="4" w:space="0" w:color="auto"/>
              <w:right w:val="single" w:sz="4" w:space="0" w:color="auto"/>
            </w:tcBorders>
          </w:tcPr>
          <w:p w14:paraId="442E2CBE" w14:textId="44493BED" w:rsidR="00027BA8" w:rsidRDefault="00027BA8" w:rsidP="00027BA8">
            <w:pPr>
              <w:pStyle w:val="BodyText"/>
              <w:jc w:val="both"/>
              <w:rPr>
                <w:rFonts w:ascii="Segoe UI" w:hAnsi="Segoe UI" w:cs="Segoe UI"/>
              </w:rPr>
            </w:pPr>
            <w:r w:rsidRPr="0060105E">
              <w:rPr>
                <w:rFonts w:ascii="Segoe UI" w:hAnsi="Segoe UI" w:cs="Segoe UI"/>
                <w:b/>
              </w:rPr>
              <w:t>No</w:t>
            </w:r>
          </w:p>
        </w:tc>
        <w:tc>
          <w:tcPr>
            <w:tcW w:w="8302" w:type="dxa"/>
            <w:tcBorders>
              <w:bottom w:val="single" w:sz="4" w:space="0" w:color="auto"/>
              <w:right w:val="single" w:sz="4" w:space="0" w:color="auto"/>
            </w:tcBorders>
          </w:tcPr>
          <w:p w14:paraId="4F7E2F37" w14:textId="488CCF2F" w:rsidR="00027BA8" w:rsidRDefault="00027BA8" w:rsidP="00027BA8">
            <w:pPr>
              <w:pStyle w:val="BodyText"/>
              <w:jc w:val="both"/>
              <w:rPr>
                <w:rFonts w:ascii="Segoe UI" w:hAnsi="Segoe UI" w:cs="Segoe UI"/>
              </w:rPr>
            </w:pPr>
            <w:r w:rsidRPr="0060105E">
              <w:rPr>
                <w:rFonts w:ascii="Segoe UI" w:hAnsi="Segoe UI" w:cs="Segoe UI"/>
                <w:b/>
              </w:rPr>
              <w:t>Description</w:t>
            </w:r>
          </w:p>
        </w:tc>
        <w:tc>
          <w:tcPr>
            <w:tcW w:w="1357" w:type="dxa"/>
            <w:tcBorders>
              <w:bottom w:val="single" w:sz="4" w:space="0" w:color="auto"/>
              <w:right w:val="single" w:sz="4" w:space="0" w:color="auto"/>
            </w:tcBorders>
          </w:tcPr>
          <w:p w14:paraId="53639A5E" w14:textId="5CF520FA" w:rsidR="00027BA8" w:rsidRDefault="00027BA8" w:rsidP="00027BA8">
            <w:pPr>
              <w:pStyle w:val="BodyText"/>
              <w:jc w:val="both"/>
              <w:rPr>
                <w:rFonts w:ascii="Segoe UI" w:hAnsi="Segoe UI" w:cs="Segoe UI"/>
              </w:rPr>
            </w:pPr>
            <w:r w:rsidRPr="0060105E">
              <w:rPr>
                <w:rFonts w:ascii="Segoe UI" w:hAnsi="Segoe UI" w:cs="Segoe UI"/>
                <w:b/>
              </w:rPr>
              <w:t>Unit/form</w:t>
            </w:r>
          </w:p>
        </w:tc>
        <w:tc>
          <w:tcPr>
            <w:tcW w:w="1098" w:type="dxa"/>
            <w:tcBorders>
              <w:bottom w:val="single" w:sz="4" w:space="0" w:color="auto"/>
              <w:right w:val="single" w:sz="4" w:space="0" w:color="auto"/>
            </w:tcBorders>
          </w:tcPr>
          <w:p w14:paraId="42FF0E08" w14:textId="77777777" w:rsidR="00027BA8" w:rsidRPr="0060105E" w:rsidRDefault="00027BA8" w:rsidP="00027BA8">
            <w:pPr>
              <w:pStyle w:val="Header"/>
              <w:tabs>
                <w:tab w:val="center" w:pos="3960"/>
              </w:tabs>
              <w:jc w:val="center"/>
              <w:rPr>
                <w:rFonts w:ascii="Segoe UI" w:hAnsi="Segoe UI" w:cs="Segoe UI"/>
                <w:b/>
                <w:sz w:val="24"/>
                <w:szCs w:val="24"/>
              </w:rPr>
            </w:pPr>
            <w:r w:rsidRPr="0060105E">
              <w:rPr>
                <w:rFonts w:ascii="Segoe UI" w:hAnsi="Segoe UI" w:cs="Segoe UI"/>
                <w:b/>
                <w:sz w:val="24"/>
                <w:szCs w:val="24"/>
              </w:rPr>
              <w:t>Qty</w:t>
            </w:r>
          </w:p>
          <w:p w14:paraId="0F5629A9" w14:textId="77777777" w:rsidR="00027BA8" w:rsidRDefault="00027BA8" w:rsidP="00027BA8">
            <w:pPr>
              <w:pStyle w:val="BodyText"/>
              <w:jc w:val="both"/>
              <w:rPr>
                <w:rFonts w:ascii="Segoe UI" w:hAnsi="Segoe UI" w:cs="Segoe UI"/>
              </w:rPr>
            </w:pPr>
          </w:p>
        </w:tc>
      </w:tr>
      <w:tr w:rsidR="00A87245" w14:paraId="387275CD" w14:textId="0BAFB136" w:rsidTr="00203669">
        <w:trPr>
          <w:trHeight w:val="100"/>
        </w:trPr>
        <w:tc>
          <w:tcPr>
            <w:tcW w:w="555" w:type="dxa"/>
            <w:tcBorders>
              <w:top w:val="single" w:sz="4" w:space="0" w:color="auto"/>
              <w:right w:val="single" w:sz="4" w:space="0" w:color="auto"/>
            </w:tcBorders>
          </w:tcPr>
          <w:p w14:paraId="7171DE85" w14:textId="77777777" w:rsidR="00A87245" w:rsidRDefault="00A87245" w:rsidP="008F7B24">
            <w:pPr>
              <w:pStyle w:val="BodyText"/>
              <w:jc w:val="both"/>
              <w:rPr>
                <w:rFonts w:ascii="Segoe UI" w:hAnsi="Segoe UI" w:cs="Segoe UI"/>
              </w:rPr>
            </w:pPr>
          </w:p>
        </w:tc>
        <w:tc>
          <w:tcPr>
            <w:tcW w:w="8302" w:type="dxa"/>
            <w:tcBorders>
              <w:top w:val="single" w:sz="4" w:space="0" w:color="auto"/>
              <w:right w:val="single" w:sz="4" w:space="0" w:color="auto"/>
            </w:tcBorders>
          </w:tcPr>
          <w:p w14:paraId="78D9F983" w14:textId="4C6AF77B" w:rsidR="00A87245" w:rsidRDefault="009C3BF2" w:rsidP="008F7B24">
            <w:pPr>
              <w:pStyle w:val="BodyText"/>
              <w:jc w:val="both"/>
              <w:rPr>
                <w:rFonts w:ascii="Segoe UI" w:hAnsi="Segoe UI" w:cs="Segoe UI"/>
              </w:rPr>
            </w:pPr>
            <w:r w:rsidRPr="00ED294F">
              <w:rPr>
                <w:rFonts w:ascii="Segoe UI" w:hAnsi="Segoe UI" w:cs="Segoe UI"/>
                <w:b/>
                <w:bCs/>
                <w:lang w:val="en-GB"/>
              </w:rPr>
              <w:t>Purchasing of four brand new farm tractors with accessories of tipping trailers to Balcad farmer Cooperatives as per the below specifications: -</w:t>
            </w:r>
          </w:p>
        </w:tc>
        <w:tc>
          <w:tcPr>
            <w:tcW w:w="1357" w:type="dxa"/>
            <w:tcBorders>
              <w:top w:val="single" w:sz="4" w:space="0" w:color="auto"/>
              <w:right w:val="single" w:sz="4" w:space="0" w:color="auto"/>
            </w:tcBorders>
          </w:tcPr>
          <w:p w14:paraId="163C6584" w14:textId="77777777" w:rsidR="00A87245" w:rsidRDefault="00A87245" w:rsidP="008F7B24">
            <w:pPr>
              <w:pStyle w:val="BodyText"/>
              <w:jc w:val="both"/>
              <w:rPr>
                <w:rFonts w:ascii="Segoe UI" w:hAnsi="Segoe UI" w:cs="Segoe UI"/>
              </w:rPr>
            </w:pPr>
          </w:p>
        </w:tc>
        <w:tc>
          <w:tcPr>
            <w:tcW w:w="1098" w:type="dxa"/>
            <w:tcBorders>
              <w:top w:val="single" w:sz="4" w:space="0" w:color="auto"/>
              <w:right w:val="single" w:sz="4" w:space="0" w:color="auto"/>
            </w:tcBorders>
          </w:tcPr>
          <w:p w14:paraId="6E2E08A8" w14:textId="77777777" w:rsidR="00A87245" w:rsidRDefault="00A87245" w:rsidP="008F7B24">
            <w:pPr>
              <w:pStyle w:val="BodyText"/>
              <w:jc w:val="both"/>
              <w:rPr>
                <w:rFonts w:ascii="Segoe UI" w:hAnsi="Segoe UI" w:cs="Segoe UI"/>
              </w:rPr>
            </w:pPr>
          </w:p>
        </w:tc>
      </w:tr>
      <w:tr w:rsidR="00203669" w14:paraId="794CA165" w14:textId="13598426" w:rsidTr="00203669">
        <w:trPr>
          <w:trHeight w:val="262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B89F" w14:textId="065DE9EA" w:rsidR="00203669" w:rsidRDefault="00203669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A5CE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MASSEY FERGUSON MF-385- 4WD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with Maximum engine power @ 2,200 rpm/min 85 hp* and Maximum </w:t>
            </w:r>
            <w:proofErr w:type="spellStart"/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torgue</w:t>
            </w:r>
            <w:proofErr w:type="spellEnd"/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 @ 1,600 rpm 291 Nm with Maximum PTO power at rated engine speed of 70 hp**</w:t>
            </w:r>
          </w:p>
          <w:p w14:paraId="60B5B80F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MODEL/Year Range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: 2021-2024. </w:t>
            </w:r>
          </w:p>
          <w:p w14:paraId="36630AC4" w14:textId="77777777" w:rsidR="00203669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The machine should be new Brand certified by relevant authority and with manufacture certificate with fuel Tank of 108.0 L</w:t>
            </w:r>
          </w:p>
          <w:p w14:paraId="10A0C996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</w:p>
          <w:p w14:paraId="036244CE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The Engine of the Tractor should be Perkins / 4.41 with 4 cylinders and throttle control hand and foot with air pre-cleaner over bonnet and Air swirl Fuel filter Daul, High capacity with </w:t>
            </w:r>
            <w:proofErr w:type="spellStart"/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sedimentor</w:t>
            </w:r>
            <w:proofErr w:type="spellEnd"/>
          </w:p>
          <w:p w14:paraId="6BF646FC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TRANSMISSION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- type to be sliding Spur with 10 gears 8 forward and 2 reserve and road speed at 2,200 engine rpm with 18.4/15-30 rear tyres </w:t>
            </w:r>
          </w:p>
          <w:p w14:paraId="620E1B92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POWER TAKE OFF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- Power type to be live with 4WD front Axle type of parallel drive and hydrostatic steering </w:t>
            </w:r>
          </w:p>
          <w:p w14:paraId="52448AC7" w14:textId="77777777" w:rsidR="00203669" w:rsidRPr="0060105E" w:rsidRDefault="00203669" w:rsidP="00203669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STANDARD EQUIPMENT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- Chain stabilizers, weight frame without weights, standard tool box with set of tools. Top link, Cat - I ball. check chains, Operator's manual. </w:t>
            </w:r>
          </w:p>
          <w:p w14:paraId="6D65BAE2" w14:textId="77777777" w:rsidR="00203669" w:rsidRDefault="00203669" w:rsidP="00203669">
            <w:pPr>
              <w:pStyle w:val="BodyText"/>
              <w:jc w:val="both"/>
              <w:rPr>
                <w:rFonts w:ascii="Segoe UI" w:hAnsi="Segoe UI" w:cs="Segoe UI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lang w:val="en-GB"/>
              </w:rPr>
              <w:t>Tyres:</w:t>
            </w:r>
            <w:r w:rsidRPr="0060105E">
              <w:rPr>
                <w:rFonts w:ascii="Segoe UI" w:hAnsi="Segoe UI" w:cs="Segoe UI"/>
                <w:lang w:val="en-GB"/>
              </w:rPr>
              <w:t xml:space="preserve"> Brand new standard high-quality tyres</w:t>
            </w:r>
          </w:p>
          <w:p w14:paraId="22766315" w14:textId="2A8CCCDC" w:rsidR="00B15656" w:rsidRDefault="00B15656" w:rsidP="00203669">
            <w:pPr>
              <w:pStyle w:val="BodyText"/>
              <w:jc w:val="both"/>
              <w:rPr>
                <w:rFonts w:ascii="Segoe UI" w:hAnsi="Segoe UI" w:cs="Segoe UI"/>
              </w:rPr>
            </w:pP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D88A" w14:textId="7BC1B5A6" w:rsidR="00203669" w:rsidRDefault="00E67904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</w:t>
            </w:r>
            <w:r w:rsidR="0022767B">
              <w:rPr>
                <w:rFonts w:ascii="Segoe UI" w:hAnsi="Segoe UI" w:cs="Segoe UI"/>
              </w:rPr>
              <w:t>PC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F6E7C" w14:textId="51628BED" w:rsidR="00203669" w:rsidRDefault="0022767B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</w:t>
            </w:r>
          </w:p>
        </w:tc>
      </w:tr>
      <w:tr w:rsidR="00203669" w14:paraId="7EDE4CCB" w14:textId="77777777" w:rsidTr="00203669">
        <w:trPr>
          <w:trHeight w:val="35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879C0" w14:textId="5BE35A32" w:rsidR="00203669" w:rsidRDefault="00203669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lastRenderedPageBreak/>
              <w:t>2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BFFE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Mounted Disc PLOUGH: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 xml:space="preserve">With good standard quality and measures (Brand new). Made from thick Metal discs and Frame work. </w:t>
            </w:r>
          </w:p>
          <w:p w14:paraId="6E439B54" w14:textId="17022DCC" w:rsidR="00203669" w:rsidRDefault="00B15656" w:rsidP="00B15656">
            <w:pPr>
              <w:pStyle w:val="BodyText"/>
              <w:jc w:val="both"/>
              <w:rPr>
                <w:rFonts w:ascii="Segoe UI" w:hAnsi="Segoe UI" w:cs="Segoe UI"/>
              </w:rPr>
            </w:pPr>
            <w:r w:rsidRPr="0060105E">
              <w:rPr>
                <w:rFonts w:ascii="Segoe UI" w:hAnsi="Segoe UI" w:cs="Segoe UI"/>
                <w:lang w:val="en-GB"/>
              </w:rPr>
              <w:t>(Made in Italy).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EAE4" w14:textId="084C154F" w:rsidR="00203669" w:rsidRDefault="0022767B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PC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EC97" w14:textId="69DA22A2" w:rsidR="00203669" w:rsidRDefault="0022767B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</w:t>
            </w:r>
          </w:p>
        </w:tc>
      </w:tr>
      <w:tr w:rsidR="00203669" w14:paraId="67B98790" w14:textId="77777777" w:rsidTr="00203669">
        <w:trPr>
          <w:trHeight w:val="35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39190" w14:textId="61E85D07" w:rsidR="00203669" w:rsidRDefault="0055765E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972E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>New Hydraulic Tipping Trailer Specification</w:t>
            </w:r>
          </w:p>
          <w:p w14:paraId="73716B64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Capacity:             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3 – 20 Tons</w:t>
            </w:r>
          </w:p>
          <w:p w14:paraId="6131D78F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Lower Channel: 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7×3 – 10 x 3</w:t>
            </w:r>
          </w:p>
          <w:p w14:paraId="50276915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Length:              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52” – 56”</w:t>
            </w:r>
          </w:p>
          <w:p w14:paraId="12F72632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Outer Die:         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5” – 7”</w:t>
            </w:r>
          </w:p>
          <w:p w14:paraId="2E80FE4B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Wall Thickness: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3”/8”</w:t>
            </w:r>
          </w:p>
          <w:p w14:paraId="25A84A94" w14:textId="77777777" w:rsidR="00B15656" w:rsidRPr="0060105E" w:rsidRDefault="00B15656" w:rsidP="00B15656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Quantity:                             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2 – 4 Tires.</w:t>
            </w:r>
          </w:p>
          <w:p w14:paraId="11A42B7D" w14:textId="4441E69C" w:rsidR="00203669" w:rsidRDefault="00B15656" w:rsidP="00B15656">
            <w:pPr>
              <w:pStyle w:val="BodyText"/>
              <w:jc w:val="both"/>
              <w:rPr>
                <w:rFonts w:ascii="Segoe UI" w:hAnsi="Segoe UI" w:cs="Segoe UI"/>
              </w:rPr>
            </w:pPr>
            <w:r w:rsidRPr="0060105E">
              <w:rPr>
                <w:rFonts w:ascii="Segoe UI" w:hAnsi="Segoe UI" w:cs="Segoe UI"/>
                <w:lang w:val="en-GB"/>
              </w:rPr>
              <w:t>All connecting accessories (Trailer-Tractor) must be included.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51CA5" w14:textId="003884AD" w:rsidR="00203669" w:rsidRDefault="0022767B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PC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D5A9" w14:textId="13468471" w:rsidR="00203669" w:rsidRDefault="0022767B" w:rsidP="00203669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</w:t>
            </w:r>
          </w:p>
        </w:tc>
      </w:tr>
      <w:tr w:rsidR="001313A7" w14:paraId="237156F3" w14:textId="77777777" w:rsidTr="00203669">
        <w:trPr>
          <w:trHeight w:val="35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BBFA6" w14:textId="6F88DA08" w:rsidR="001313A7" w:rsidRDefault="00BB5C4E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4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42F80" w14:textId="1C99FBB7" w:rsidR="001313A7" w:rsidRPr="0060105E" w:rsidRDefault="001313A7" w:rsidP="001313A7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Spare tires: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One brand new rear tire and one brand new front tire.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F266D" w14:textId="0A5DA698" w:rsidR="001313A7" w:rsidRDefault="0022767B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PC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1737" w14:textId="1F110588" w:rsidR="001313A7" w:rsidRDefault="005148B4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</w:tr>
      <w:tr w:rsidR="001313A7" w14:paraId="0BD0F45E" w14:textId="77777777" w:rsidTr="00203669">
        <w:trPr>
          <w:trHeight w:val="35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403A" w14:textId="70216987" w:rsidR="001313A7" w:rsidRDefault="00BB5C4E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5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A54B" w14:textId="5A5A5ACB" w:rsidR="001313A7" w:rsidRPr="0060105E" w:rsidRDefault="001313A7" w:rsidP="001313A7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AFTER SELL SERVICES/TRAINING –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Training and transferring of driving skills, and minor mechanical maintenance skills.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61F3D" w14:textId="49D31560" w:rsidR="001313A7" w:rsidRDefault="005148B4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Days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93DB3" w14:textId="5359E5BA" w:rsidR="001313A7" w:rsidRDefault="005148B4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20</w:t>
            </w:r>
          </w:p>
        </w:tc>
      </w:tr>
      <w:tr w:rsidR="00C60290" w14:paraId="6E98D504" w14:textId="77777777" w:rsidTr="00C60290">
        <w:trPr>
          <w:trHeight w:val="83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7175" w14:textId="4CDA4D5D" w:rsidR="00C60290" w:rsidRDefault="00BB5C4E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6</w:t>
            </w:r>
          </w:p>
        </w:tc>
        <w:tc>
          <w:tcPr>
            <w:tcW w:w="8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24216" w14:textId="575A0A3E" w:rsidR="00C60290" w:rsidRPr="0060105E" w:rsidRDefault="00C60290" w:rsidP="001313A7">
            <w:pPr>
              <w:adjustRightInd w:val="0"/>
              <w:spacing w:before="100" w:after="100"/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</w:pPr>
            <w:r w:rsidRPr="0060105E">
              <w:rPr>
                <w:rFonts w:ascii="Segoe UI" w:hAnsi="Segoe UI" w:cs="Segoe UI"/>
                <w:b/>
                <w:bCs/>
                <w:sz w:val="24"/>
                <w:szCs w:val="24"/>
                <w:lang w:val="en-GB"/>
              </w:rPr>
              <w:t xml:space="preserve">Branding of Donor/IR logo- </w:t>
            </w:r>
            <w:r w:rsidRPr="0060105E">
              <w:rPr>
                <w:rFonts w:ascii="Segoe UI" w:hAnsi="Segoe UI" w:cs="Segoe UI"/>
                <w:sz w:val="24"/>
                <w:szCs w:val="24"/>
                <w:lang w:val="en-GB"/>
              </w:rPr>
              <w:t>short text Information to hydraulic tipping trailers and tractors.</w:t>
            </w: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E22C1" w14:textId="09383D50" w:rsidR="00C60290" w:rsidRDefault="00714813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LMP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2964" w14:textId="4D94CB74" w:rsidR="00C60290" w:rsidRDefault="00714813" w:rsidP="001313A7">
            <w:pPr>
              <w:pStyle w:val="BodyText"/>
              <w:jc w:val="both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1</w:t>
            </w:r>
          </w:p>
        </w:tc>
      </w:tr>
    </w:tbl>
    <w:p w14:paraId="30B6FE15" w14:textId="77777777" w:rsidR="008F7B24" w:rsidRPr="0060105E" w:rsidRDefault="008F7B24" w:rsidP="008F7B24">
      <w:pPr>
        <w:pStyle w:val="NoSpacing"/>
        <w:rPr>
          <w:rFonts w:ascii="Segoe UI" w:hAnsi="Segoe UI" w:cs="Segoe UI"/>
          <w:sz w:val="24"/>
          <w:szCs w:val="24"/>
        </w:rPr>
      </w:pPr>
    </w:p>
    <w:p w14:paraId="773E2B64" w14:textId="77777777" w:rsidR="008F7B24" w:rsidRPr="0060105E" w:rsidRDefault="008F7B24" w:rsidP="008F7B24">
      <w:pPr>
        <w:pStyle w:val="NoSpacing"/>
        <w:rPr>
          <w:rFonts w:ascii="Segoe UI" w:hAnsi="Segoe UI" w:cs="Segoe UI"/>
          <w:bCs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 xml:space="preserve">The Tender Documents with RFQs are available for collection from </w:t>
      </w:r>
      <w:r w:rsidRPr="0060105E">
        <w:rPr>
          <w:rFonts w:ascii="Segoe UI" w:hAnsi="Segoe UI" w:cs="Segoe UI"/>
          <w:bCs/>
          <w:sz w:val="24"/>
          <w:szCs w:val="24"/>
        </w:rPr>
        <w:t xml:space="preserve">Islamic Relief Somalia Mogadishu office, </w:t>
      </w:r>
      <w:r w:rsidRPr="0060105E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Pr="0060105E">
        <w:rPr>
          <w:rFonts w:ascii="Segoe UI" w:hAnsi="Segoe UI" w:cs="Segoe UI"/>
          <w:bCs/>
          <w:sz w:val="24"/>
          <w:szCs w:val="24"/>
        </w:rPr>
        <w:t xml:space="preserve"> -Banadir region, Somalia.</w:t>
      </w:r>
    </w:p>
    <w:p w14:paraId="27138B46" w14:textId="77777777" w:rsidR="008F7B24" w:rsidRPr="0060105E" w:rsidRDefault="008F7B24" w:rsidP="008F7B24">
      <w:pPr>
        <w:pStyle w:val="BodyText"/>
        <w:ind w:left="108"/>
        <w:rPr>
          <w:rFonts w:ascii="Segoe UI" w:hAnsi="Segoe UI" w:cs="Segoe UI"/>
          <w:b/>
          <w:u w:val="thick"/>
        </w:rPr>
      </w:pPr>
    </w:p>
    <w:p w14:paraId="33D2BE4B" w14:textId="77777777" w:rsidR="008F7B24" w:rsidRPr="0060105E" w:rsidRDefault="008F7B24" w:rsidP="008F7B24">
      <w:pPr>
        <w:pStyle w:val="BodyText"/>
        <w:ind w:left="108"/>
        <w:rPr>
          <w:rFonts w:ascii="Segoe UI" w:hAnsi="Segoe UI" w:cs="Segoe UI"/>
          <w:b/>
          <w:u w:val="thick"/>
        </w:rPr>
      </w:pPr>
      <w:r w:rsidRPr="0060105E">
        <w:rPr>
          <w:rFonts w:ascii="Segoe UI" w:hAnsi="Segoe UI" w:cs="Segoe UI"/>
          <w:b/>
          <w:u w:val="thick"/>
        </w:rPr>
        <w:t>Requirements</w:t>
      </w:r>
      <w:r w:rsidRPr="0060105E">
        <w:rPr>
          <w:rFonts w:ascii="Segoe UI" w:hAnsi="Segoe UI" w:cs="Segoe UI"/>
          <w:b/>
          <w:spacing w:val="-3"/>
          <w:u w:val="thick"/>
        </w:rPr>
        <w:t xml:space="preserve"> </w:t>
      </w:r>
      <w:r w:rsidRPr="0060105E">
        <w:rPr>
          <w:rFonts w:ascii="Segoe UI" w:hAnsi="Segoe UI" w:cs="Segoe UI"/>
          <w:b/>
          <w:u w:val="thick"/>
        </w:rPr>
        <w:t>for</w:t>
      </w:r>
      <w:r w:rsidRPr="0060105E">
        <w:rPr>
          <w:rFonts w:ascii="Segoe UI" w:hAnsi="Segoe UI" w:cs="Segoe UI"/>
          <w:b/>
          <w:spacing w:val="-3"/>
          <w:u w:val="thick"/>
        </w:rPr>
        <w:t xml:space="preserve"> </w:t>
      </w:r>
      <w:r w:rsidRPr="0060105E">
        <w:rPr>
          <w:rFonts w:ascii="Segoe UI" w:hAnsi="Segoe UI" w:cs="Segoe UI"/>
          <w:b/>
          <w:u w:val="thick"/>
        </w:rPr>
        <w:t>Tender</w:t>
      </w:r>
      <w:r w:rsidRPr="0060105E">
        <w:rPr>
          <w:rFonts w:ascii="Segoe UI" w:hAnsi="Segoe UI" w:cs="Segoe UI"/>
          <w:b/>
          <w:spacing w:val="-4"/>
          <w:u w:val="thick"/>
        </w:rPr>
        <w:t xml:space="preserve"> </w:t>
      </w:r>
      <w:r w:rsidRPr="0060105E">
        <w:rPr>
          <w:rFonts w:ascii="Segoe UI" w:hAnsi="Segoe UI" w:cs="Segoe UI"/>
          <w:b/>
          <w:u w:val="thick"/>
        </w:rPr>
        <w:t>Documents</w:t>
      </w:r>
    </w:p>
    <w:p w14:paraId="36DB1020" w14:textId="77777777" w:rsidR="008F7B24" w:rsidRPr="0060105E" w:rsidRDefault="008F7B24" w:rsidP="008F7B24">
      <w:pPr>
        <w:pStyle w:val="BodyText"/>
        <w:ind w:left="108"/>
        <w:rPr>
          <w:rFonts w:ascii="Segoe UI" w:hAnsi="Segoe UI" w:cs="Segoe UI"/>
          <w:b/>
        </w:rPr>
      </w:pPr>
    </w:p>
    <w:p w14:paraId="0D065D0A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Tender envelop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should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be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sealed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with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reference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number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and</w:t>
      </w:r>
      <w:r w:rsidRPr="0060105E">
        <w:rPr>
          <w:rFonts w:ascii="Segoe UI" w:hAnsi="Segoe UI" w:cs="Segoe UI"/>
          <w:spacing w:val="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stamped.</w:t>
      </w:r>
    </w:p>
    <w:p w14:paraId="482C1210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Company</w:t>
      </w:r>
      <w:r w:rsidRPr="0060105E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Profile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with detailed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physically</w:t>
      </w:r>
      <w:r w:rsidRPr="0060105E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verifiable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contact</w:t>
      </w:r>
      <w:r w:rsidRPr="0060105E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address</w:t>
      </w:r>
    </w:p>
    <w:p w14:paraId="5DBDC9F3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032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Most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recent</w:t>
      </w:r>
      <w:r w:rsidRPr="0060105E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Bank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statements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(printed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in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last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6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months) with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full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details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of</w:t>
      </w:r>
      <w:r w:rsidRPr="0060105E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account movement and enough balance</w:t>
      </w:r>
    </w:p>
    <w:p w14:paraId="54F95CD2" w14:textId="373DBF16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 xml:space="preserve">Valid </w:t>
      </w:r>
      <w:r w:rsidR="005148B4">
        <w:rPr>
          <w:rFonts w:ascii="Segoe UI" w:hAnsi="Segoe UI" w:cs="Segoe UI"/>
          <w:sz w:val="24"/>
          <w:szCs w:val="24"/>
        </w:rPr>
        <w:t>tractor</w:t>
      </w:r>
      <w:r w:rsidRPr="0060105E">
        <w:rPr>
          <w:rFonts w:ascii="Segoe UI" w:hAnsi="Segoe UI" w:cs="Segoe UI"/>
          <w:sz w:val="24"/>
          <w:szCs w:val="24"/>
        </w:rPr>
        <w:t xml:space="preserve"> purchase permit </w:t>
      </w:r>
      <w:r w:rsidR="005148B4">
        <w:rPr>
          <w:rFonts w:ascii="Segoe UI" w:hAnsi="Segoe UI" w:cs="Segoe UI"/>
          <w:sz w:val="24"/>
          <w:szCs w:val="24"/>
        </w:rPr>
        <w:t>-</w:t>
      </w:r>
      <w:r w:rsidRPr="0060105E">
        <w:rPr>
          <w:rFonts w:ascii="Segoe UI" w:hAnsi="Segoe UI" w:cs="Segoe UI"/>
          <w:sz w:val="24"/>
          <w:szCs w:val="24"/>
        </w:rPr>
        <w:t xml:space="preserve">Federal Republic of Somalia. </w:t>
      </w:r>
    </w:p>
    <w:p w14:paraId="7D6AD38E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Valid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Commercial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License from Federal Government of Somalia</w:t>
      </w:r>
    </w:p>
    <w:p w14:paraId="0642E4AD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Tax compliance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certificate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(Federal Government of Somalia).</w:t>
      </w:r>
    </w:p>
    <w:p w14:paraId="4F4B7E83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spacing w:line="240" w:lineRule="auto"/>
        <w:ind w:right="1665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Quotation/RFQ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price showing the price and stamped with the company seal</w:t>
      </w:r>
    </w:p>
    <w:p w14:paraId="1E41543D" w14:textId="77777777" w:rsidR="008F7B24" w:rsidRPr="0060105E" w:rsidRDefault="008F7B24" w:rsidP="008F7B24">
      <w:pPr>
        <w:pStyle w:val="ListParagraph"/>
        <w:numPr>
          <w:ilvl w:val="0"/>
          <w:numId w:val="1"/>
        </w:numPr>
        <w:tabs>
          <w:tab w:val="left" w:pos="1280"/>
          <w:tab w:val="left" w:pos="1281"/>
        </w:tabs>
        <w:ind w:hanging="361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Evidence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of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Past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Experience/relevant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experience (contracts)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of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same</w:t>
      </w:r>
      <w:r w:rsidRPr="0060105E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nature/service.</w:t>
      </w:r>
    </w:p>
    <w:p w14:paraId="4B496A2C" w14:textId="77777777" w:rsidR="008F7B24" w:rsidRPr="0060105E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</w:p>
    <w:p w14:paraId="5A7AF4CC" w14:textId="77777777" w:rsidR="008F7B24" w:rsidRPr="0060105E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All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interested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and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eligible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Contractors/suppliers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with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sound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capacity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and</w:t>
      </w:r>
      <w:r w:rsidRPr="0060105E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relevant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experience</w:t>
      </w:r>
      <w:r w:rsidRPr="0060105E">
        <w:rPr>
          <w:rFonts w:ascii="Segoe UI" w:hAnsi="Segoe UI" w:cs="Segoe UI"/>
          <w:spacing w:val="-57"/>
          <w:sz w:val="24"/>
          <w:szCs w:val="24"/>
        </w:rPr>
        <w:t xml:space="preserve">   </w:t>
      </w:r>
      <w:r w:rsidRPr="0060105E">
        <w:rPr>
          <w:rFonts w:ascii="Segoe UI" w:hAnsi="Segoe UI" w:cs="Segoe UI"/>
          <w:sz w:val="24"/>
          <w:szCs w:val="24"/>
        </w:rPr>
        <w:t xml:space="preserve">in similar service are here by invited to collect tender documents from </w:t>
      </w:r>
      <w:r w:rsidRPr="0060105E">
        <w:rPr>
          <w:rFonts w:ascii="Segoe UI" w:hAnsi="Segoe UI" w:cs="Segoe UI"/>
          <w:bCs/>
          <w:sz w:val="24"/>
          <w:szCs w:val="24"/>
        </w:rPr>
        <w:t xml:space="preserve">Islamic Relief Somalia Mogadishu office, </w:t>
      </w:r>
      <w:r w:rsidRPr="0060105E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Pr="0060105E">
        <w:rPr>
          <w:rFonts w:ascii="Segoe UI" w:hAnsi="Segoe UI" w:cs="Segoe UI"/>
          <w:bCs/>
          <w:sz w:val="24"/>
          <w:szCs w:val="24"/>
        </w:rPr>
        <w:t xml:space="preserve"> -Banadir region, Somalia.</w:t>
      </w:r>
    </w:p>
    <w:p w14:paraId="3A0E15A5" w14:textId="691439DD" w:rsidR="008F7B24" w:rsidRPr="0060105E" w:rsidRDefault="008F7B24" w:rsidP="008F7B24">
      <w:pPr>
        <w:spacing w:before="93"/>
        <w:rPr>
          <w:rFonts w:ascii="Segoe UI" w:hAnsi="Segoe UI" w:cs="Segoe UI"/>
          <w:b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>The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deadline</w:t>
      </w:r>
      <w:r w:rsidRPr="0060105E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for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submitting</w:t>
      </w:r>
      <w:r w:rsidRPr="0060105E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>bids</w:t>
      </w:r>
      <w:r w:rsidRPr="0060105E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 xml:space="preserve">is </w:t>
      </w:r>
      <w:r w:rsidR="007901B5">
        <w:rPr>
          <w:rFonts w:ascii="Segoe UI" w:hAnsi="Segoe UI" w:cs="Segoe UI"/>
          <w:b/>
          <w:sz w:val="24"/>
          <w:szCs w:val="24"/>
        </w:rPr>
        <w:t>10</w:t>
      </w:r>
      <w:r w:rsidRPr="0060105E">
        <w:rPr>
          <w:rFonts w:ascii="Segoe UI" w:hAnsi="Segoe UI" w:cs="Segoe UI"/>
          <w:b/>
          <w:sz w:val="24"/>
          <w:szCs w:val="24"/>
        </w:rPr>
        <w:t xml:space="preserve">/08/2024 at 4:00 pm </w:t>
      </w:r>
      <w:r w:rsidRPr="0060105E">
        <w:rPr>
          <w:rFonts w:ascii="Segoe UI" w:hAnsi="Segoe UI" w:cs="Segoe UI"/>
          <w:sz w:val="24"/>
          <w:szCs w:val="24"/>
        </w:rPr>
        <w:t xml:space="preserve">and </w:t>
      </w:r>
      <w:r w:rsidRPr="0060105E">
        <w:rPr>
          <w:rFonts w:ascii="Segoe UI" w:hAnsi="Segoe UI" w:cs="Segoe UI"/>
          <w:b/>
          <w:sz w:val="24"/>
          <w:szCs w:val="24"/>
        </w:rPr>
        <w:t>any</w:t>
      </w:r>
      <w:r w:rsidRPr="0060105E">
        <w:rPr>
          <w:rFonts w:ascii="Segoe UI" w:hAnsi="Segoe UI" w:cs="Segoe UI"/>
          <w:b/>
          <w:spacing w:val="-2"/>
          <w:sz w:val="24"/>
          <w:szCs w:val="24"/>
        </w:rPr>
        <w:t xml:space="preserve"> </w:t>
      </w:r>
      <w:r w:rsidRPr="0060105E">
        <w:rPr>
          <w:rFonts w:ascii="Segoe UI" w:hAnsi="Segoe UI" w:cs="Segoe UI"/>
          <w:b/>
          <w:sz w:val="24"/>
          <w:szCs w:val="24"/>
        </w:rPr>
        <w:t>tender or</w:t>
      </w:r>
      <w:r w:rsidRPr="0060105E">
        <w:rPr>
          <w:rFonts w:ascii="Segoe UI" w:hAnsi="Segoe UI" w:cs="Segoe UI"/>
          <w:b/>
          <w:spacing w:val="-1"/>
          <w:sz w:val="24"/>
          <w:szCs w:val="24"/>
        </w:rPr>
        <w:t xml:space="preserve"> </w:t>
      </w:r>
      <w:r w:rsidRPr="0060105E">
        <w:rPr>
          <w:rFonts w:ascii="Segoe UI" w:hAnsi="Segoe UI" w:cs="Segoe UI"/>
          <w:b/>
          <w:sz w:val="24"/>
          <w:szCs w:val="24"/>
        </w:rPr>
        <w:t>documents</w:t>
      </w:r>
    </w:p>
    <w:p w14:paraId="4961251F" w14:textId="0006CEB9" w:rsidR="008F7B24" w:rsidRPr="0060105E" w:rsidRDefault="008F7B24" w:rsidP="008F7B24">
      <w:pPr>
        <w:rPr>
          <w:rFonts w:ascii="Segoe UI" w:hAnsi="Segoe UI" w:cs="Segoe UI"/>
          <w:sz w:val="24"/>
          <w:szCs w:val="24"/>
        </w:rPr>
      </w:pPr>
      <w:r w:rsidRPr="0060105E">
        <w:rPr>
          <w:rFonts w:ascii="Segoe UI" w:hAnsi="Segoe UI" w:cs="Segoe UI"/>
          <w:b/>
          <w:sz w:val="24"/>
          <w:szCs w:val="24"/>
        </w:rPr>
        <w:lastRenderedPageBreak/>
        <w:t xml:space="preserve">received later than </w:t>
      </w:r>
      <w:r w:rsidR="007901B5">
        <w:rPr>
          <w:rFonts w:ascii="Segoe UI" w:hAnsi="Segoe UI" w:cs="Segoe UI"/>
          <w:b/>
          <w:sz w:val="24"/>
          <w:szCs w:val="24"/>
        </w:rPr>
        <w:t>10</w:t>
      </w:r>
      <w:r w:rsidRPr="0060105E">
        <w:rPr>
          <w:rFonts w:ascii="Segoe UI" w:hAnsi="Segoe UI" w:cs="Segoe UI"/>
          <w:b/>
          <w:sz w:val="24"/>
          <w:szCs w:val="24"/>
        </w:rPr>
        <w:t>/08/2024 at 4:00 pm will not be accepted</w:t>
      </w:r>
      <w:r w:rsidRPr="0060105E">
        <w:rPr>
          <w:rFonts w:ascii="Segoe UI" w:hAnsi="Segoe UI" w:cs="Segoe UI"/>
          <w:sz w:val="24"/>
          <w:szCs w:val="24"/>
        </w:rPr>
        <w:t xml:space="preserve">. </w:t>
      </w:r>
    </w:p>
    <w:p w14:paraId="2ED9E95C" w14:textId="77777777" w:rsidR="008F7B24" w:rsidRPr="0060105E" w:rsidRDefault="008F7B24" w:rsidP="008F7B24">
      <w:pPr>
        <w:rPr>
          <w:rFonts w:ascii="Segoe UI" w:hAnsi="Segoe UI" w:cs="Segoe UI"/>
          <w:sz w:val="24"/>
          <w:szCs w:val="24"/>
        </w:rPr>
      </w:pPr>
    </w:p>
    <w:p w14:paraId="78DA32C1" w14:textId="77777777" w:rsidR="008F7B24" w:rsidRDefault="008F7B24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  <w:sz w:val="24"/>
          <w:szCs w:val="24"/>
        </w:rPr>
      </w:pPr>
      <w:r w:rsidRPr="0060105E">
        <w:rPr>
          <w:rFonts w:ascii="Segoe UI" w:hAnsi="Segoe UI" w:cs="Segoe UI"/>
          <w:sz w:val="24"/>
          <w:szCs w:val="24"/>
        </w:rPr>
        <w:t xml:space="preserve">The </w:t>
      </w:r>
      <w:r w:rsidRPr="0060105E">
        <w:rPr>
          <w:rFonts w:ascii="Segoe UI" w:hAnsi="Segoe UI" w:cs="Segoe UI"/>
          <w:b/>
          <w:sz w:val="24"/>
          <w:szCs w:val="24"/>
        </w:rPr>
        <w:t xml:space="preserve">sealed </w:t>
      </w:r>
      <w:r w:rsidRPr="0060105E">
        <w:rPr>
          <w:rFonts w:ascii="Segoe UI" w:hAnsi="Segoe UI" w:cs="Segoe UI"/>
          <w:sz w:val="24"/>
          <w:szCs w:val="24"/>
        </w:rPr>
        <w:t>envelopes</w:t>
      </w:r>
      <w:r w:rsidRPr="0060105E">
        <w:rPr>
          <w:rFonts w:ascii="Segoe UI" w:hAnsi="Segoe UI" w:cs="Segoe UI"/>
          <w:spacing w:val="1"/>
          <w:sz w:val="24"/>
          <w:szCs w:val="24"/>
        </w:rPr>
        <w:t xml:space="preserve"> </w:t>
      </w:r>
      <w:r w:rsidRPr="0060105E">
        <w:rPr>
          <w:rFonts w:ascii="Segoe UI" w:hAnsi="Segoe UI" w:cs="Segoe UI"/>
          <w:sz w:val="24"/>
          <w:szCs w:val="24"/>
        </w:rPr>
        <w:t xml:space="preserve">should be dropped at the Tender Box in </w:t>
      </w:r>
      <w:r w:rsidRPr="0060105E">
        <w:rPr>
          <w:rFonts w:ascii="Segoe UI" w:hAnsi="Segoe UI" w:cs="Segoe UI"/>
          <w:bCs/>
          <w:sz w:val="24"/>
          <w:szCs w:val="24"/>
        </w:rPr>
        <w:t xml:space="preserve">Islamic Relief Somalia Mogadishu office, </w:t>
      </w:r>
      <w:r w:rsidRPr="0060105E">
        <w:rPr>
          <w:rFonts w:ascii="Segoe UI" w:hAnsi="Segoe UI" w:cs="Segoe UI"/>
          <w:sz w:val="24"/>
          <w:szCs w:val="24"/>
        </w:rPr>
        <w:t>Adan Adde International Airport Road/Opposite Ex-Kalunka Compound</w:t>
      </w:r>
      <w:r w:rsidRPr="0060105E">
        <w:rPr>
          <w:rFonts w:ascii="Segoe UI" w:hAnsi="Segoe UI" w:cs="Segoe UI"/>
          <w:bCs/>
          <w:sz w:val="24"/>
          <w:szCs w:val="24"/>
        </w:rPr>
        <w:t xml:space="preserve"> -Banadir region, Somalia.</w:t>
      </w:r>
    </w:p>
    <w:p w14:paraId="2BF3EF69" w14:textId="4A0604C7" w:rsidR="00871E45" w:rsidRPr="00871E45" w:rsidRDefault="00871E45" w:rsidP="008F7B24">
      <w:pPr>
        <w:pStyle w:val="Header"/>
        <w:tabs>
          <w:tab w:val="center" w:pos="3960"/>
        </w:tabs>
        <w:ind w:right="-360"/>
        <w:rPr>
          <w:rFonts w:ascii="Segoe UI" w:hAnsi="Segoe UI" w:cs="Segoe UI"/>
          <w:bCs/>
          <w:sz w:val="24"/>
          <w:szCs w:val="24"/>
        </w:rPr>
      </w:pPr>
    </w:p>
    <w:p w14:paraId="65DA0920" w14:textId="77777777" w:rsidR="008F7B24" w:rsidRPr="0060105E" w:rsidRDefault="008F7B24" w:rsidP="008F7B24">
      <w:pPr>
        <w:pStyle w:val="Heading1"/>
        <w:ind w:left="0" w:right="2957" w:firstLine="0"/>
        <w:jc w:val="center"/>
        <w:rPr>
          <w:rFonts w:ascii="Segoe UI" w:hAnsi="Segoe UI" w:cs="Segoe UI"/>
          <w:sz w:val="24"/>
          <w:szCs w:val="24"/>
          <w:u w:val="none"/>
        </w:rPr>
      </w:pPr>
    </w:p>
    <w:p w14:paraId="789D09EE" w14:textId="77777777" w:rsidR="008F7B24" w:rsidRDefault="008F7B24" w:rsidP="008F7B24">
      <w:pPr>
        <w:pStyle w:val="NoSpacing"/>
        <w:rPr>
          <w:rFonts w:ascii="Segoe UI" w:hAnsi="Segoe UI" w:cs="Segoe UI"/>
          <w:sz w:val="24"/>
          <w:szCs w:val="24"/>
        </w:rPr>
      </w:pPr>
    </w:p>
    <w:p w14:paraId="3B92F296" w14:textId="77777777" w:rsidR="008F7B24" w:rsidRDefault="008F7B24" w:rsidP="008F7B24">
      <w:pPr>
        <w:pStyle w:val="NoSpacing"/>
        <w:rPr>
          <w:rFonts w:ascii="Segoe UI" w:hAnsi="Segoe UI" w:cs="Segoe UI"/>
          <w:sz w:val="24"/>
          <w:szCs w:val="24"/>
        </w:rPr>
      </w:pPr>
    </w:p>
    <w:p w14:paraId="2510CE49" w14:textId="77777777" w:rsidR="008F7B24" w:rsidRPr="0060105E" w:rsidRDefault="008F7B24" w:rsidP="008F7B24">
      <w:pPr>
        <w:pStyle w:val="NoSpacing"/>
        <w:rPr>
          <w:rFonts w:ascii="Segoe UI" w:hAnsi="Segoe UI" w:cs="Segoe UI"/>
          <w:sz w:val="24"/>
          <w:szCs w:val="24"/>
        </w:rPr>
      </w:pPr>
    </w:p>
    <w:p w14:paraId="247CD6F0" w14:textId="77777777" w:rsidR="0084336D" w:rsidRDefault="0084336D"/>
    <w:sectPr w:rsidR="0084336D" w:rsidSect="008F7B24">
      <w:headerReference w:type="default" r:id="rId8"/>
      <w:pgSz w:w="12240" w:h="15840"/>
      <w:pgMar w:top="1200" w:right="1040" w:bottom="280" w:left="880" w:header="767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D456B5" w14:textId="77777777" w:rsidR="00E4145C" w:rsidRDefault="00E4145C">
      <w:r>
        <w:separator/>
      </w:r>
    </w:p>
  </w:endnote>
  <w:endnote w:type="continuationSeparator" w:id="0">
    <w:p w14:paraId="655390BA" w14:textId="77777777" w:rsidR="00E4145C" w:rsidRDefault="00E4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FCEB5B" w14:textId="77777777" w:rsidR="00E4145C" w:rsidRDefault="00E4145C">
      <w:r>
        <w:separator/>
      </w:r>
    </w:p>
  </w:footnote>
  <w:footnote w:type="continuationSeparator" w:id="0">
    <w:p w14:paraId="65272E44" w14:textId="77777777" w:rsidR="00E4145C" w:rsidRDefault="00E414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2E3CD3" w14:textId="77777777" w:rsidR="00BA6C04" w:rsidRDefault="00000000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E24A4F" wp14:editId="0C498056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8024AA" w14:textId="77777777" w:rsidR="00BA6C04" w:rsidRDefault="00000000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24A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098024AA" w14:textId="77777777" w:rsidR="006326FA" w:rsidRDefault="006326FA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num w:numId="1" w16cid:durableId="1583635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B24"/>
    <w:rsid w:val="0000177E"/>
    <w:rsid w:val="00027BA8"/>
    <w:rsid w:val="001313A7"/>
    <w:rsid w:val="001477E8"/>
    <w:rsid w:val="001D0DF4"/>
    <w:rsid w:val="001D1E52"/>
    <w:rsid w:val="00203669"/>
    <w:rsid w:val="0022767B"/>
    <w:rsid w:val="003D60B3"/>
    <w:rsid w:val="00415C9A"/>
    <w:rsid w:val="004F0440"/>
    <w:rsid w:val="005148B4"/>
    <w:rsid w:val="0055765E"/>
    <w:rsid w:val="0056570B"/>
    <w:rsid w:val="00583E23"/>
    <w:rsid w:val="0058538E"/>
    <w:rsid w:val="00714813"/>
    <w:rsid w:val="007901B5"/>
    <w:rsid w:val="0084336D"/>
    <w:rsid w:val="00871E45"/>
    <w:rsid w:val="008F7B24"/>
    <w:rsid w:val="00980A1A"/>
    <w:rsid w:val="009C3BF2"/>
    <w:rsid w:val="00A87245"/>
    <w:rsid w:val="00AE0CCD"/>
    <w:rsid w:val="00B11ECD"/>
    <w:rsid w:val="00B15656"/>
    <w:rsid w:val="00BA6C04"/>
    <w:rsid w:val="00BB5C4E"/>
    <w:rsid w:val="00BD2188"/>
    <w:rsid w:val="00BD5996"/>
    <w:rsid w:val="00C60290"/>
    <w:rsid w:val="00D40139"/>
    <w:rsid w:val="00DB5B4B"/>
    <w:rsid w:val="00E4145C"/>
    <w:rsid w:val="00E67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53672"/>
  <w15:chartTrackingRefBased/>
  <w15:docId w15:val="{4ABE1DDE-D234-4A32-BFD2-AC46D9A1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F7B24"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B24"/>
    <w:rPr>
      <w:rFonts w:ascii="Times New Roman" w:eastAsia="Times New Roman" w:hAnsi="Times New Roman" w:cs="Times New Roman"/>
      <w:b/>
      <w:bCs/>
      <w:kern w:val="0"/>
      <w:sz w:val="40"/>
      <w:szCs w:val="40"/>
      <w:u w:val="single" w:color="00000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F7B2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7B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8F7B24"/>
    <w:pPr>
      <w:spacing w:line="293" w:lineRule="exact"/>
      <w:ind w:left="1280" w:hanging="361"/>
    </w:pPr>
  </w:style>
  <w:style w:type="paragraph" w:styleId="Header">
    <w:name w:val="header"/>
    <w:basedOn w:val="Normal"/>
    <w:link w:val="HeaderChar"/>
    <w:uiPriority w:val="99"/>
    <w:unhideWhenUsed/>
    <w:rsid w:val="008F7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B24"/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8F7B2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8F7B24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8F7B24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621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Abdinoor Mursal Hassan Caaqil</dc:creator>
  <cp:keywords/>
  <dc:description/>
  <cp:lastModifiedBy>Abdinoor Mursal Hassan Caaqil</cp:lastModifiedBy>
  <cp:revision>10</cp:revision>
  <dcterms:created xsi:type="dcterms:W3CDTF">2024-07-25T08:25:00Z</dcterms:created>
  <dcterms:modified xsi:type="dcterms:W3CDTF">2024-07-28T12:56:00Z</dcterms:modified>
</cp:coreProperties>
</file>