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EAA9E6" w14:textId="0398E7EC" w:rsidR="2BF5A40E" w:rsidRPr="00F550BF" w:rsidRDefault="2BF5A40E" w:rsidP="00110A3C">
      <w:pPr>
        <w:pStyle w:val="BodyText"/>
        <w:spacing w:line="360" w:lineRule="auto"/>
        <w:jc w:val="both"/>
        <w:rPr>
          <w:sz w:val="22"/>
          <w:szCs w:val="22"/>
        </w:rPr>
      </w:pPr>
    </w:p>
    <w:p w14:paraId="7D159581" w14:textId="7EC44229" w:rsidR="007404BB" w:rsidRDefault="007A2137" w:rsidP="00110A3C">
      <w:pPr>
        <w:pStyle w:val="Title"/>
        <w:spacing w:line="360" w:lineRule="auto"/>
        <w:ind w:left="0"/>
        <w:rPr>
          <w:rFonts w:ascii="Garamond" w:hAnsi="Garamond" w:cstheme="minorBidi"/>
          <w:color w:val="00B050"/>
          <w:sz w:val="22"/>
          <w:szCs w:val="22"/>
        </w:rPr>
      </w:pPr>
      <w:r w:rsidRPr="00F550BF">
        <w:rPr>
          <w:rFonts w:ascii="Garamond" w:hAnsi="Garamond" w:cstheme="minorBidi"/>
          <w:color w:val="00B050"/>
          <w:sz w:val="22"/>
          <w:szCs w:val="22"/>
        </w:rPr>
        <w:t xml:space="preserve">INVITATION </w:t>
      </w:r>
      <w:r w:rsidR="00FB468C" w:rsidRPr="00F550BF">
        <w:rPr>
          <w:rFonts w:ascii="Garamond" w:hAnsi="Garamond" w:cstheme="minorBidi"/>
          <w:color w:val="00B050"/>
          <w:sz w:val="22"/>
          <w:szCs w:val="22"/>
        </w:rPr>
        <w:t xml:space="preserve">TO </w:t>
      </w:r>
      <w:r w:rsidR="005320CE">
        <w:rPr>
          <w:rFonts w:ascii="Garamond" w:hAnsi="Garamond" w:cstheme="minorBidi"/>
          <w:color w:val="00B050"/>
          <w:sz w:val="22"/>
          <w:szCs w:val="22"/>
        </w:rPr>
        <w:t>TENDER</w:t>
      </w:r>
      <w:r w:rsidR="00802A39">
        <w:rPr>
          <w:rFonts w:ascii="Garamond" w:hAnsi="Garamond" w:cstheme="minorBidi"/>
          <w:color w:val="00B050"/>
          <w:sz w:val="22"/>
          <w:szCs w:val="22"/>
        </w:rPr>
        <w:t xml:space="preserve">: PROVISION OF UNARMED SECURITY GUARD </w:t>
      </w:r>
      <w:proofErr w:type="gramStart"/>
      <w:r w:rsidR="00017DA5">
        <w:rPr>
          <w:rFonts w:ascii="Garamond" w:hAnsi="Garamond" w:cstheme="minorBidi"/>
          <w:color w:val="00B050"/>
          <w:sz w:val="22"/>
          <w:szCs w:val="22"/>
        </w:rPr>
        <w:t>FOR</w:t>
      </w:r>
      <w:r w:rsidR="00802A39">
        <w:rPr>
          <w:rFonts w:ascii="Garamond" w:hAnsi="Garamond" w:cstheme="minorBidi"/>
          <w:color w:val="00B050"/>
          <w:sz w:val="22"/>
          <w:szCs w:val="22"/>
        </w:rPr>
        <w:t xml:space="preserve"> </w:t>
      </w:r>
      <w:r w:rsidR="00937506">
        <w:rPr>
          <w:rFonts w:ascii="Garamond" w:hAnsi="Garamond" w:cstheme="minorBidi"/>
          <w:color w:val="00B050"/>
          <w:sz w:val="22"/>
          <w:szCs w:val="22"/>
        </w:rPr>
        <w:t xml:space="preserve"> WHH</w:t>
      </w:r>
      <w:proofErr w:type="gramEnd"/>
      <w:r w:rsidR="00937506">
        <w:rPr>
          <w:rFonts w:ascii="Garamond" w:hAnsi="Garamond" w:cstheme="minorBidi"/>
          <w:color w:val="00B050"/>
          <w:sz w:val="22"/>
          <w:szCs w:val="22"/>
        </w:rPr>
        <w:t xml:space="preserve"> </w:t>
      </w:r>
      <w:r w:rsidR="00802A39">
        <w:rPr>
          <w:rFonts w:ascii="Garamond" w:hAnsi="Garamond" w:cstheme="minorBidi"/>
          <w:color w:val="00B050"/>
          <w:sz w:val="22"/>
          <w:szCs w:val="22"/>
        </w:rPr>
        <w:t>HARGEISA AND BORAMA OFFICE</w:t>
      </w:r>
      <w:r w:rsidR="00017DA5">
        <w:rPr>
          <w:rFonts w:ascii="Garamond" w:hAnsi="Garamond" w:cstheme="minorBidi"/>
          <w:color w:val="00B050"/>
          <w:sz w:val="22"/>
          <w:szCs w:val="22"/>
        </w:rPr>
        <w:t>S</w:t>
      </w:r>
    </w:p>
    <w:p w14:paraId="278D048B" w14:textId="77777777" w:rsidR="006E5E87" w:rsidRDefault="006E5E87" w:rsidP="00110A3C">
      <w:pPr>
        <w:pStyle w:val="Title"/>
        <w:spacing w:line="360" w:lineRule="auto"/>
        <w:ind w:left="0"/>
        <w:rPr>
          <w:rFonts w:ascii="Garamond" w:hAnsi="Garamond" w:cstheme="minorBidi"/>
          <w:color w:val="00B050"/>
          <w:sz w:val="22"/>
          <w:szCs w:val="22"/>
        </w:rPr>
      </w:pPr>
    </w:p>
    <w:p w14:paraId="7F6D5B1F" w14:textId="7C17CB0F" w:rsidR="00DA1B15" w:rsidRPr="00254FE8" w:rsidRDefault="00137E35" w:rsidP="00110A3C">
      <w:pPr>
        <w:pStyle w:val="Default"/>
        <w:spacing w:line="360" w:lineRule="auto"/>
        <w:rPr>
          <w:rFonts w:ascii="Times" w:eastAsia="Arial" w:hAnsi="Times" w:cs="Times"/>
          <w:b/>
          <w:bCs/>
          <w:kern w:val="2"/>
          <w14:ligatures w14:val="standardContextual"/>
        </w:rPr>
      </w:pPr>
      <w:r w:rsidRPr="00254FE8">
        <w:rPr>
          <w:rFonts w:ascii="Times" w:eastAsia="Arial" w:hAnsi="Times" w:cs="Times"/>
          <w:b/>
          <w:bCs/>
          <w:kern w:val="2"/>
          <w14:ligatures w14:val="standardContextual"/>
        </w:rPr>
        <w:t>Type of Contract</w:t>
      </w:r>
      <w:r w:rsidR="002B0F38" w:rsidRPr="00254FE8">
        <w:rPr>
          <w:rFonts w:ascii="Times" w:eastAsia="Arial" w:hAnsi="Times" w:cs="Times"/>
          <w:b/>
          <w:bCs/>
          <w:kern w:val="2"/>
          <w14:ligatures w14:val="standardContextual"/>
        </w:rPr>
        <w:t>:</w:t>
      </w:r>
      <w:r w:rsidR="005D7141" w:rsidRPr="00254FE8">
        <w:rPr>
          <w:rFonts w:ascii="Times" w:eastAsia="Arial" w:hAnsi="Times" w:cs="Times"/>
          <w:b/>
          <w:bCs/>
          <w:kern w:val="2"/>
          <w14:ligatures w14:val="standardContextual"/>
        </w:rPr>
        <w:t xml:space="preserve"> </w:t>
      </w:r>
      <w:bookmarkStart w:id="0" w:name="_Hlk179720035"/>
      <w:r w:rsidRPr="00254FE8">
        <w:rPr>
          <w:rFonts w:ascii="Times" w:eastAsia="Arial" w:hAnsi="Times" w:cs="Times"/>
          <w:kern w:val="2"/>
          <w14:ligatures w14:val="standardContextual"/>
        </w:rPr>
        <w:t>services</w:t>
      </w:r>
    </w:p>
    <w:bookmarkEnd w:id="0"/>
    <w:p w14:paraId="2AA9BFC4" w14:textId="3C5F3D28" w:rsidR="0041238F" w:rsidRPr="00254FE8" w:rsidRDefault="001820FE" w:rsidP="00110A3C">
      <w:pPr>
        <w:widowControl/>
        <w:autoSpaceDE/>
        <w:autoSpaceDN/>
        <w:spacing w:line="360" w:lineRule="auto"/>
        <w:ind w:right="165"/>
        <w:rPr>
          <w:rFonts w:ascii="Times" w:eastAsia="Arial" w:hAnsi="Times" w:cs="Times"/>
          <w:color w:val="000000"/>
          <w:kern w:val="2"/>
          <w14:ligatures w14:val="standardContextual"/>
        </w:rPr>
      </w:pPr>
      <w:r w:rsidRPr="00254FE8">
        <w:rPr>
          <w:rFonts w:ascii="Times" w:eastAsia="Arial" w:hAnsi="Times" w:cs="Times"/>
          <w:b/>
          <w:bCs/>
          <w:color w:val="000000"/>
          <w:kern w:val="2"/>
          <w14:ligatures w14:val="standardContextual"/>
        </w:rPr>
        <w:t>Contracting Agency</w:t>
      </w:r>
      <w:r w:rsidR="0041238F" w:rsidRPr="00254FE8">
        <w:rPr>
          <w:rFonts w:ascii="Times" w:eastAsia="Arial" w:hAnsi="Times" w:cs="Times"/>
          <w:b/>
          <w:bCs/>
          <w:color w:val="000000"/>
          <w:kern w:val="2"/>
          <w14:ligatures w14:val="standardContextual"/>
        </w:rPr>
        <w:t>:</w:t>
      </w:r>
      <w:r w:rsidR="0041238F" w:rsidRPr="00254FE8">
        <w:rPr>
          <w:rFonts w:ascii="Times" w:eastAsia="Arial" w:hAnsi="Times" w:cs="Times"/>
          <w:color w:val="000000"/>
          <w:kern w:val="2"/>
          <w14:ligatures w14:val="standardContextual"/>
        </w:rPr>
        <w:t xml:space="preserve"> WHH</w:t>
      </w:r>
    </w:p>
    <w:p w14:paraId="742348B7" w14:textId="0388183D" w:rsidR="005A1BB6" w:rsidRDefault="00AB7AE9" w:rsidP="00110A3C">
      <w:pPr>
        <w:widowControl/>
        <w:autoSpaceDE/>
        <w:autoSpaceDN/>
        <w:spacing w:line="360" w:lineRule="auto"/>
        <w:ind w:right="165"/>
        <w:rPr>
          <w:rFonts w:ascii="Times" w:eastAsia="Arial" w:hAnsi="Times" w:cs="Times"/>
          <w:color w:val="000000"/>
          <w:kern w:val="2"/>
          <w14:ligatures w14:val="standardContextual"/>
        </w:rPr>
      </w:pPr>
      <w:r w:rsidRPr="00254FE8">
        <w:rPr>
          <w:rFonts w:ascii="Times" w:eastAsia="Arial" w:hAnsi="Times" w:cs="Times"/>
          <w:b/>
          <w:bCs/>
          <w:color w:val="000000"/>
          <w:kern w:val="2"/>
          <w14:ligatures w14:val="standardContextual"/>
        </w:rPr>
        <w:t>Location:</w:t>
      </w:r>
      <w:r w:rsidRPr="00254FE8">
        <w:rPr>
          <w:rFonts w:ascii="Times" w:eastAsia="Arial" w:hAnsi="Times" w:cs="Times"/>
          <w:color w:val="000000"/>
          <w:kern w:val="2"/>
          <w14:ligatures w14:val="standardContextual"/>
        </w:rPr>
        <w:t xml:space="preserve"> </w:t>
      </w:r>
      <w:r w:rsidR="00137E35" w:rsidRPr="00254FE8">
        <w:rPr>
          <w:rFonts w:ascii="Times" w:eastAsia="Arial" w:hAnsi="Times" w:cs="Times"/>
          <w:color w:val="000000"/>
          <w:kern w:val="2"/>
          <w14:ligatures w14:val="standardContextual"/>
        </w:rPr>
        <w:t>Hargeisa and Borama Offices</w:t>
      </w:r>
      <w:r w:rsidRPr="00254FE8">
        <w:rPr>
          <w:rFonts w:ascii="Times" w:eastAsia="Arial" w:hAnsi="Times" w:cs="Times"/>
          <w:color w:val="000000"/>
          <w:kern w:val="2"/>
          <w14:ligatures w14:val="standardContextual"/>
        </w:rPr>
        <w:t xml:space="preserve"> Somaliland</w:t>
      </w:r>
    </w:p>
    <w:p w14:paraId="28B2DD3B" w14:textId="4BB8FD9B" w:rsidR="00995BBC" w:rsidRPr="00254FE8" w:rsidRDefault="00995BBC" w:rsidP="00110A3C">
      <w:pPr>
        <w:widowControl/>
        <w:autoSpaceDE/>
        <w:autoSpaceDN/>
        <w:spacing w:line="360" w:lineRule="auto"/>
        <w:ind w:right="165"/>
        <w:rPr>
          <w:rFonts w:ascii="Times" w:eastAsia="Arial" w:hAnsi="Times" w:cs="Times"/>
          <w:color w:val="000000"/>
          <w:kern w:val="2"/>
          <w14:ligatures w14:val="standardContextual"/>
        </w:rPr>
      </w:pPr>
      <w:r w:rsidRPr="00995BBC">
        <w:rPr>
          <w:rFonts w:ascii="Times" w:eastAsia="Arial" w:hAnsi="Times" w:cs="Times"/>
          <w:b/>
          <w:bCs/>
          <w:color w:val="000000"/>
          <w:kern w:val="2"/>
          <w14:ligatures w14:val="standardContextual"/>
        </w:rPr>
        <w:t>Tender Procedure:</w:t>
      </w:r>
      <w:r>
        <w:rPr>
          <w:rFonts w:ascii="Times" w:eastAsia="Arial" w:hAnsi="Times" w:cs="Times"/>
          <w:color w:val="000000"/>
          <w:kern w:val="2"/>
          <w14:ligatures w14:val="standardContextual"/>
        </w:rPr>
        <w:t xml:space="preserve"> National Open Tender</w:t>
      </w:r>
    </w:p>
    <w:p w14:paraId="461304A7" w14:textId="77777777" w:rsidR="00B93B8B" w:rsidRPr="00254FE8" w:rsidRDefault="00B93B8B" w:rsidP="00110A3C">
      <w:pPr>
        <w:widowControl/>
        <w:autoSpaceDE/>
        <w:autoSpaceDN/>
        <w:spacing w:line="360" w:lineRule="auto"/>
        <w:ind w:right="165"/>
        <w:rPr>
          <w:rFonts w:ascii="Times" w:eastAsia="Arial" w:hAnsi="Times" w:cs="Times"/>
          <w:color w:val="000000"/>
          <w:kern w:val="2"/>
          <w14:ligatures w14:val="standardContextual"/>
        </w:rPr>
      </w:pPr>
    </w:p>
    <w:p w14:paraId="1F80EDDF" w14:textId="6E229354" w:rsidR="00B93B8B" w:rsidRPr="00254FE8" w:rsidRDefault="00B93B8B" w:rsidP="00110A3C">
      <w:pPr>
        <w:widowControl/>
        <w:autoSpaceDE/>
        <w:autoSpaceDN/>
        <w:spacing w:line="360" w:lineRule="auto"/>
        <w:ind w:right="165"/>
        <w:rPr>
          <w:rFonts w:ascii="Times" w:eastAsia="Arial" w:hAnsi="Times" w:cs="Times"/>
          <w:color w:val="000000"/>
          <w:kern w:val="2"/>
          <w14:ligatures w14:val="standardContextual"/>
        </w:rPr>
      </w:pPr>
      <w:r w:rsidRPr="00254FE8">
        <w:rPr>
          <w:rFonts w:ascii="Times" w:eastAsia="Arial" w:hAnsi="Times" w:cs="Times"/>
          <w:b/>
          <w:bCs/>
          <w:color w:val="000000"/>
          <w:kern w:val="2"/>
          <w14:ligatures w14:val="standardContextual"/>
        </w:rPr>
        <w:t xml:space="preserve">Our Reference: </w:t>
      </w:r>
      <w:r w:rsidR="00C53FF2" w:rsidRPr="00864B9C">
        <w:rPr>
          <w:rFonts w:ascii="Times" w:eastAsia="Arial" w:hAnsi="Times" w:cs="Times"/>
          <w:color w:val="000000"/>
          <w:kern w:val="2"/>
          <w14:ligatures w14:val="standardContextual"/>
        </w:rPr>
        <w:t>384698 - SOM1065/2025/004 </w:t>
      </w:r>
    </w:p>
    <w:p w14:paraId="1BA76BFA" w14:textId="77777777" w:rsidR="00CF0E7B" w:rsidRPr="00254FE8" w:rsidRDefault="00CF0E7B" w:rsidP="00110A3C">
      <w:pPr>
        <w:pStyle w:val="BodyText"/>
        <w:spacing w:line="360" w:lineRule="auto"/>
        <w:jc w:val="both"/>
        <w:rPr>
          <w:rFonts w:ascii="Times" w:hAnsi="Times" w:cs="Times"/>
          <w:sz w:val="22"/>
          <w:szCs w:val="22"/>
        </w:rPr>
      </w:pPr>
    </w:p>
    <w:p w14:paraId="19A6E4FC" w14:textId="77777777" w:rsidR="005049F6" w:rsidRPr="00254FE8" w:rsidRDefault="005049F6" w:rsidP="00110A3C">
      <w:pPr>
        <w:widowControl/>
        <w:spacing w:after="160" w:line="360" w:lineRule="auto"/>
        <w:contextualSpacing/>
        <w:jc w:val="both"/>
        <w:rPr>
          <w:rFonts w:ascii="Times" w:hAnsi="Times" w:cs="Times"/>
          <w:b/>
          <w:bCs/>
          <w:lang w:val="en-US"/>
        </w:rPr>
      </w:pPr>
      <w:r w:rsidRPr="00254FE8">
        <w:rPr>
          <w:rFonts w:ascii="Times" w:hAnsi="Times" w:cs="Times"/>
          <w:b/>
          <w:bCs/>
          <w:lang w:val="en-US"/>
        </w:rPr>
        <w:t xml:space="preserve">1. INTRODUCTION AND BACKGROUND INFORMATION </w:t>
      </w:r>
    </w:p>
    <w:p w14:paraId="32AB5EBB" w14:textId="77777777" w:rsidR="005049F6" w:rsidRPr="00254FE8" w:rsidRDefault="005049F6" w:rsidP="00110A3C">
      <w:pPr>
        <w:widowControl/>
        <w:spacing w:after="160" w:line="360" w:lineRule="auto"/>
        <w:contextualSpacing/>
        <w:jc w:val="both"/>
        <w:rPr>
          <w:rFonts w:ascii="Times" w:hAnsi="Times" w:cs="Times"/>
          <w:b/>
          <w:bCs/>
          <w:lang w:val="en-US"/>
        </w:rPr>
      </w:pPr>
      <w:r w:rsidRPr="00254FE8">
        <w:rPr>
          <w:rFonts w:ascii="Times" w:hAnsi="Times" w:cs="Times"/>
          <w:b/>
          <w:bCs/>
          <w:lang w:val="en-US"/>
        </w:rPr>
        <w:t xml:space="preserve"> </w:t>
      </w:r>
    </w:p>
    <w:p w14:paraId="735DF4D6" w14:textId="5C1534D0" w:rsidR="005049F6" w:rsidRPr="00254FE8" w:rsidRDefault="00110A3C" w:rsidP="00110A3C">
      <w:pPr>
        <w:widowControl/>
        <w:spacing w:after="160" w:line="360" w:lineRule="auto"/>
        <w:contextualSpacing/>
        <w:jc w:val="both"/>
        <w:rPr>
          <w:rFonts w:ascii="Times" w:hAnsi="Times" w:cs="Times"/>
          <w:b/>
          <w:bCs/>
          <w:lang w:val="en-US"/>
        </w:rPr>
      </w:pPr>
      <w:r w:rsidRPr="00254FE8">
        <w:rPr>
          <w:rFonts w:ascii="Times" w:hAnsi="Times" w:cs="Times"/>
          <w:b/>
          <w:bCs/>
          <w:lang w:val="en-US"/>
        </w:rPr>
        <w:t xml:space="preserve">      </w:t>
      </w:r>
      <w:r w:rsidR="005049F6" w:rsidRPr="00254FE8">
        <w:rPr>
          <w:rFonts w:ascii="Times" w:hAnsi="Times" w:cs="Times"/>
          <w:b/>
          <w:bCs/>
          <w:lang w:val="en-US"/>
        </w:rPr>
        <w:t xml:space="preserve">1.1. About Welthungerhilfe </w:t>
      </w:r>
    </w:p>
    <w:p w14:paraId="7686ABD3" w14:textId="0ABF917E" w:rsidR="005049F6" w:rsidRPr="00254FE8" w:rsidRDefault="005049F6" w:rsidP="00110A3C">
      <w:pPr>
        <w:widowControl/>
        <w:spacing w:after="160" w:line="360" w:lineRule="auto"/>
        <w:contextualSpacing/>
        <w:jc w:val="both"/>
        <w:rPr>
          <w:rFonts w:ascii="Times" w:hAnsi="Times" w:cs="Times"/>
          <w:bCs/>
          <w:lang w:val="en-US"/>
        </w:rPr>
      </w:pPr>
      <w:r w:rsidRPr="00254FE8">
        <w:rPr>
          <w:rFonts w:ascii="Times" w:hAnsi="Times" w:cs="Times"/>
          <w:bCs/>
          <w:lang w:val="en-US"/>
        </w:rPr>
        <w:t xml:space="preserve">Welthungerhilfe (WHH) is one of the biggest private humanitarian and development organizations in Germany. It was founded as the National Committee for the Freedom from Hunger Campaign, of the Food and Agricultural Organization of the United Nations (FAO), in 1962. Welthungerhilfe is non-profit, non-political, and non-denominational. It has operations in about 40 countries worldwide (Asia, Africa and Latin America). Welthungerhilfe has been active in Somaliland since 2001 </w:t>
      </w:r>
      <w:r w:rsidR="0074737A" w:rsidRPr="00254FE8">
        <w:rPr>
          <w:rFonts w:ascii="Times" w:hAnsi="Times" w:cs="Times"/>
          <w:bCs/>
          <w:lang w:val="en-US"/>
        </w:rPr>
        <w:t>and</w:t>
      </w:r>
      <w:r w:rsidRPr="00254FE8">
        <w:rPr>
          <w:rFonts w:ascii="Times" w:hAnsi="Times" w:cs="Times"/>
          <w:bCs/>
          <w:lang w:val="en-US"/>
        </w:rPr>
        <w:t xml:space="preserve"> maintained an office in Hargeisa and now sub-offices in Borama and Burao. Welthungerhilfe in Somaliland focuses on multi-sector approaches by linking climate-adaptive Agriculture and Natural Resource Protection with Economic Development, as well as safe, sustainable Water, Sanitation</w:t>
      </w:r>
      <w:r w:rsidR="0074737A">
        <w:rPr>
          <w:rFonts w:ascii="Times" w:hAnsi="Times" w:cs="Times"/>
          <w:bCs/>
          <w:lang w:val="en-US"/>
        </w:rPr>
        <w:t>,</w:t>
      </w:r>
      <w:r w:rsidRPr="00254FE8">
        <w:rPr>
          <w:rFonts w:ascii="Times" w:hAnsi="Times" w:cs="Times"/>
          <w:bCs/>
          <w:lang w:val="en-US"/>
        </w:rPr>
        <w:t xml:space="preserve"> and Hygiene solutions and Nutrition Practices at the household level. To empower women and achieve gender equality, we recognize gender </w:t>
      </w:r>
      <w:r w:rsidR="00A921FE" w:rsidRPr="00254FE8">
        <w:rPr>
          <w:rFonts w:ascii="Times" w:hAnsi="Times" w:cs="Times"/>
          <w:bCs/>
          <w:lang w:val="en-US"/>
        </w:rPr>
        <w:t>mainstreaming</w:t>
      </w:r>
      <w:r w:rsidRPr="00254FE8">
        <w:rPr>
          <w:rFonts w:ascii="Times" w:hAnsi="Times" w:cs="Times"/>
          <w:bCs/>
          <w:lang w:val="en-US"/>
        </w:rPr>
        <w:t xml:space="preserve"> in our projects and program as critical and strategic. We aim </w:t>
      </w:r>
      <w:r w:rsidR="00A921FE" w:rsidRPr="00254FE8">
        <w:rPr>
          <w:rFonts w:ascii="Times" w:hAnsi="Times" w:cs="Times"/>
          <w:bCs/>
          <w:lang w:val="en-US"/>
        </w:rPr>
        <w:t>to strengthen</w:t>
      </w:r>
      <w:r w:rsidRPr="00254FE8">
        <w:rPr>
          <w:rFonts w:ascii="Times" w:hAnsi="Times" w:cs="Times"/>
          <w:bCs/>
          <w:lang w:val="en-US"/>
        </w:rPr>
        <w:t xml:space="preserve"> decision-making powers of marginalized groups </w:t>
      </w:r>
      <w:r w:rsidR="00A921FE" w:rsidRPr="00254FE8">
        <w:rPr>
          <w:rFonts w:ascii="Times" w:hAnsi="Times" w:cs="Times"/>
          <w:bCs/>
          <w:lang w:val="en-US"/>
        </w:rPr>
        <w:t>by</w:t>
      </w:r>
      <w:r w:rsidRPr="00254FE8">
        <w:rPr>
          <w:rFonts w:ascii="Times" w:hAnsi="Times" w:cs="Times"/>
          <w:bCs/>
          <w:lang w:val="en-US"/>
        </w:rPr>
        <w:t xml:space="preserve"> fostering an enabling and respectful environment that includes men, women, youth, children, elderly, and people with disabilities to support them in leading self-determined lives. </w:t>
      </w:r>
    </w:p>
    <w:p w14:paraId="277AC80C" w14:textId="77777777" w:rsidR="005049F6" w:rsidRPr="00254FE8" w:rsidRDefault="005049F6" w:rsidP="00110A3C">
      <w:pPr>
        <w:widowControl/>
        <w:spacing w:after="160" w:line="360" w:lineRule="auto"/>
        <w:contextualSpacing/>
        <w:jc w:val="both"/>
        <w:rPr>
          <w:rFonts w:ascii="Times" w:hAnsi="Times" w:cs="Times"/>
          <w:bCs/>
          <w:lang w:val="en-US"/>
        </w:rPr>
      </w:pPr>
      <w:r w:rsidRPr="00254FE8">
        <w:rPr>
          <w:rFonts w:ascii="Times" w:hAnsi="Times" w:cs="Times"/>
          <w:bCs/>
          <w:lang w:val="en-US"/>
        </w:rPr>
        <w:t xml:space="preserve"> </w:t>
      </w:r>
    </w:p>
    <w:p w14:paraId="6E36D6E5" w14:textId="33094825" w:rsidR="00110A3C" w:rsidRPr="00254FE8" w:rsidRDefault="00110A3C" w:rsidP="00110A3C">
      <w:pPr>
        <w:widowControl/>
        <w:autoSpaceDE/>
        <w:autoSpaceDN/>
        <w:spacing w:after="36" w:line="360" w:lineRule="auto"/>
        <w:ind w:left="355" w:hanging="10"/>
        <w:rPr>
          <w:rFonts w:ascii="Times" w:eastAsia="Arial" w:hAnsi="Times" w:cs="Times"/>
          <w:color w:val="000000" w:themeColor="text1"/>
          <w:kern w:val="2"/>
          <w:lang w:val="en-US"/>
          <w14:ligatures w14:val="standardContextual"/>
        </w:rPr>
      </w:pPr>
      <w:r w:rsidRPr="00254FE8">
        <w:rPr>
          <w:rFonts w:ascii="Times" w:eastAsia="Arial" w:hAnsi="Times" w:cs="Times"/>
          <w:b/>
          <w:color w:val="000000" w:themeColor="text1"/>
          <w:kern w:val="2"/>
          <w:lang w:val="en-US"/>
          <w14:ligatures w14:val="standardContextual"/>
        </w:rPr>
        <w:t xml:space="preserve">1.2. </w:t>
      </w:r>
      <w:r w:rsidR="00B01BDF" w:rsidRPr="00254FE8">
        <w:rPr>
          <w:rFonts w:ascii="Times" w:eastAsia="Arial" w:hAnsi="Times" w:cs="Times"/>
          <w:b/>
          <w:color w:val="000000" w:themeColor="text1"/>
          <w:kern w:val="2"/>
          <w:lang w:val="en-US"/>
          <w14:ligatures w14:val="standardContextual"/>
        </w:rPr>
        <w:t>Required Services</w:t>
      </w:r>
      <w:r w:rsidRPr="00254FE8">
        <w:rPr>
          <w:rFonts w:ascii="Times" w:eastAsia="Arial" w:hAnsi="Times" w:cs="Times"/>
          <w:b/>
          <w:color w:val="000000" w:themeColor="text1"/>
          <w:kern w:val="2"/>
          <w:lang w:val="en-US"/>
          <w14:ligatures w14:val="standardContextual"/>
        </w:rPr>
        <w:t xml:space="preserve">  </w:t>
      </w:r>
    </w:p>
    <w:p w14:paraId="09BDF699" w14:textId="44E01DB6" w:rsidR="00B01BDF" w:rsidRPr="00B01BDF" w:rsidRDefault="00B01BDF" w:rsidP="00B01BDF">
      <w:pPr>
        <w:widowControl/>
        <w:autoSpaceDE/>
        <w:autoSpaceDN/>
        <w:spacing w:before="100" w:beforeAutospacing="1" w:after="100" w:afterAutospacing="1"/>
        <w:rPr>
          <w:rFonts w:ascii="Times" w:hAnsi="Times" w:cs="Times"/>
          <w:bCs/>
          <w:lang w:val="en-US"/>
        </w:rPr>
      </w:pPr>
      <w:r w:rsidRPr="00B01BDF">
        <w:rPr>
          <w:rFonts w:ascii="Times" w:hAnsi="Times" w:cs="Times"/>
          <w:bCs/>
          <w:lang w:val="en-US"/>
        </w:rPr>
        <w:t xml:space="preserve">Welthungerhilfe (WHH) in Somaliland is seeking a provider of security services for an unarmed guard force to be deployed at WHH offices located in Borama and Hargeisa. The service will cover a period of </w:t>
      </w:r>
      <w:r w:rsidRPr="004D5306">
        <w:rPr>
          <w:rFonts w:ascii="Times" w:hAnsi="Times" w:cs="Times"/>
          <w:bCs/>
          <w:lang w:val="en-US"/>
        </w:rPr>
        <w:t xml:space="preserve">one year, starting from </w:t>
      </w:r>
      <w:r w:rsidR="004C5E19" w:rsidRPr="004D5306">
        <w:rPr>
          <w:rFonts w:ascii="Times" w:hAnsi="Times" w:cs="Times"/>
          <w:bCs/>
          <w:lang w:val="en-US"/>
        </w:rPr>
        <w:t>April</w:t>
      </w:r>
      <w:r w:rsidRPr="004D5306">
        <w:rPr>
          <w:rFonts w:ascii="Times" w:hAnsi="Times" w:cs="Times"/>
          <w:bCs/>
          <w:lang w:val="en-US"/>
        </w:rPr>
        <w:t xml:space="preserve"> 1, 202</w:t>
      </w:r>
      <w:r w:rsidR="004C5E19" w:rsidRPr="004D5306">
        <w:rPr>
          <w:rFonts w:ascii="Times" w:hAnsi="Times" w:cs="Times"/>
          <w:bCs/>
          <w:lang w:val="en-US"/>
        </w:rPr>
        <w:t>5</w:t>
      </w:r>
      <w:r w:rsidRPr="004D5306">
        <w:rPr>
          <w:rFonts w:ascii="Times" w:hAnsi="Times" w:cs="Times"/>
          <w:bCs/>
          <w:lang w:val="en-US"/>
        </w:rPr>
        <w:t xml:space="preserve">, to </w:t>
      </w:r>
      <w:r w:rsidR="004C5E19" w:rsidRPr="004D5306">
        <w:rPr>
          <w:rFonts w:ascii="Times" w:hAnsi="Times" w:cs="Times"/>
          <w:bCs/>
          <w:lang w:val="en-US"/>
        </w:rPr>
        <w:t>April</w:t>
      </w:r>
      <w:r w:rsidRPr="004D5306">
        <w:rPr>
          <w:rFonts w:ascii="Times" w:hAnsi="Times" w:cs="Times"/>
          <w:bCs/>
          <w:lang w:val="en-US"/>
        </w:rPr>
        <w:t xml:space="preserve"> 3</w:t>
      </w:r>
      <w:r w:rsidR="004C5E19" w:rsidRPr="004D5306">
        <w:rPr>
          <w:rFonts w:ascii="Times" w:hAnsi="Times" w:cs="Times"/>
          <w:bCs/>
          <w:lang w:val="en-US"/>
        </w:rPr>
        <w:t>0</w:t>
      </w:r>
      <w:r w:rsidRPr="004D5306">
        <w:rPr>
          <w:rFonts w:ascii="Times" w:hAnsi="Times" w:cs="Times"/>
          <w:bCs/>
          <w:lang w:val="en-US"/>
        </w:rPr>
        <w:t>, 202</w:t>
      </w:r>
      <w:r w:rsidR="004C5E19" w:rsidRPr="004D5306">
        <w:rPr>
          <w:rFonts w:ascii="Times" w:hAnsi="Times" w:cs="Times"/>
          <w:bCs/>
          <w:lang w:val="en-US"/>
        </w:rPr>
        <w:t>6</w:t>
      </w:r>
      <w:r w:rsidRPr="004D5306">
        <w:rPr>
          <w:rFonts w:ascii="Times" w:hAnsi="Times" w:cs="Times"/>
          <w:bCs/>
          <w:lang w:val="en-US"/>
        </w:rPr>
        <w:t>, with a possibility for further extension</w:t>
      </w:r>
      <w:r w:rsidRPr="00B01BDF">
        <w:rPr>
          <w:rFonts w:ascii="Times" w:hAnsi="Times" w:cs="Times"/>
          <w:bCs/>
          <w:lang w:val="en-US"/>
        </w:rPr>
        <w:t xml:space="preserve"> subject to WHH policies, decisions, and the performance of the service provider.</w:t>
      </w:r>
    </w:p>
    <w:p w14:paraId="57AA0414" w14:textId="3F5A0966" w:rsidR="00B01BDF" w:rsidRPr="00254FE8" w:rsidRDefault="2EC620B8" w:rsidP="2A642C37">
      <w:pPr>
        <w:widowControl/>
        <w:autoSpaceDE/>
        <w:autoSpaceDN/>
        <w:spacing w:before="100" w:beforeAutospacing="1" w:after="100" w:afterAutospacing="1"/>
        <w:rPr>
          <w:rFonts w:ascii="Times" w:hAnsi="Times" w:cs="Times"/>
          <w:lang w:val="en-US"/>
        </w:rPr>
      </w:pPr>
      <w:r w:rsidRPr="2A642C37">
        <w:rPr>
          <w:rFonts w:ascii="Times" w:hAnsi="Times" w:cs="Times"/>
          <w:lang w:val="en-US"/>
        </w:rPr>
        <w:t xml:space="preserve">The tender is divided into two lots, allowing service providers to apply for either or both lots if they possess the required capabilities. </w:t>
      </w:r>
      <w:r w:rsidR="303398E9" w:rsidRPr="00A173D7">
        <w:rPr>
          <w:rFonts w:ascii="Times" w:hAnsi="Times" w:cs="Times"/>
          <w:color w:val="000000" w:themeColor="text1"/>
          <w:lang w:val="en-US"/>
        </w:rPr>
        <w:t xml:space="preserve">The companies </w:t>
      </w:r>
      <w:r w:rsidR="728C4CE5" w:rsidRPr="00A173D7">
        <w:rPr>
          <w:rFonts w:ascii="Times" w:hAnsi="Times" w:cs="Times"/>
          <w:color w:val="000000" w:themeColor="text1"/>
          <w:lang w:val="en-US"/>
        </w:rPr>
        <w:t xml:space="preserve">are asked to </w:t>
      </w:r>
      <w:r w:rsidR="05F13A60" w:rsidRPr="00A173D7">
        <w:rPr>
          <w:rFonts w:ascii="Times" w:hAnsi="Times" w:cs="Times"/>
          <w:color w:val="000000" w:themeColor="text1"/>
          <w:lang w:val="en-US"/>
        </w:rPr>
        <w:t xml:space="preserve">propose their </w:t>
      </w:r>
      <w:r w:rsidR="075F3BEF" w:rsidRPr="00A173D7">
        <w:rPr>
          <w:rFonts w:ascii="Times" w:hAnsi="Times" w:cs="Times"/>
          <w:color w:val="000000" w:themeColor="text1"/>
          <w:lang w:val="en-US"/>
        </w:rPr>
        <w:t xml:space="preserve">own system, </w:t>
      </w:r>
      <w:r w:rsidR="3F164D0E" w:rsidRPr="00A173D7">
        <w:rPr>
          <w:rFonts w:ascii="Times" w:hAnsi="Times" w:cs="Times"/>
          <w:color w:val="000000" w:themeColor="text1"/>
          <w:lang w:val="en-US"/>
        </w:rPr>
        <w:t>explaining</w:t>
      </w:r>
      <w:r w:rsidR="345FA862" w:rsidRPr="00A173D7">
        <w:rPr>
          <w:rFonts w:ascii="Times" w:hAnsi="Times" w:cs="Times"/>
          <w:color w:val="000000" w:themeColor="text1"/>
          <w:lang w:val="en-US"/>
        </w:rPr>
        <w:t xml:space="preserve"> the work schedules, and the </w:t>
      </w:r>
      <w:r w:rsidR="3F164D0E" w:rsidRPr="00A173D7">
        <w:rPr>
          <w:rFonts w:ascii="Times" w:hAnsi="Times" w:cs="Times"/>
          <w:color w:val="000000" w:themeColor="text1"/>
          <w:lang w:val="en-US"/>
        </w:rPr>
        <w:t>number of personnel</w:t>
      </w:r>
      <w:r w:rsidR="41825503" w:rsidRPr="00A173D7">
        <w:rPr>
          <w:rFonts w:ascii="Times" w:hAnsi="Times" w:cs="Times"/>
          <w:color w:val="000000" w:themeColor="text1"/>
          <w:lang w:val="en-US"/>
        </w:rPr>
        <w:t xml:space="preserve"> such as guards</w:t>
      </w:r>
      <w:r w:rsidR="33A657BF" w:rsidRPr="00A173D7">
        <w:rPr>
          <w:rFonts w:ascii="Times" w:hAnsi="Times" w:cs="Times"/>
          <w:color w:val="000000" w:themeColor="text1"/>
          <w:lang w:val="en-US"/>
        </w:rPr>
        <w:t xml:space="preserve">. </w:t>
      </w:r>
      <w:r w:rsidR="345FA862" w:rsidRPr="00A173D7">
        <w:rPr>
          <w:rFonts w:ascii="Times" w:hAnsi="Times" w:cs="Times"/>
          <w:color w:val="000000" w:themeColor="text1"/>
          <w:lang w:val="en-US"/>
        </w:rPr>
        <w:t>Female guards are highly encouraged, the more female guards the higher the chances to win the tender</w:t>
      </w:r>
      <w:r w:rsidR="345FA862" w:rsidRPr="2A642C37">
        <w:rPr>
          <w:rFonts w:ascii="Times" w:hAnsi="Times" w:cs="Times"/>
          <w:color w:val="FF0000"/>
          <w:lang w:val="en-US"/>
        </w:rPr>
        <w:t>.</w:t>
      </w:r>
    </w:p>
    <w:tbl>
      <w:tblPr>
        <w:tblStyle w:val="TableGrid"/>
        <w:tblpPr w:leftFromText="141" w:rightFromText="141" w:vertAnchor="text" w:horzAnchor="margin" w:tblpXSpec="center" w:tblpY="122"/>
        <w:tblW w:w="0" w:type="auto"/>
        <w:tblLook w:val="04A0" w:firstRow="1" w:lastRow="0" w:firstColumn="1" w:lastColumn="0" w:noHBand="0" w:noVBand="1"/>
      </w:tblPr>
      <w:tblGrid>
        <w:gridCol w:w="715"/>
        <w:gridCol w:w="2078"/>
        <w:gridCol w:w="1779"/>
        <w:gridCol w:w="4465"/>
      </w:tblGrid>
      <w:tr w:rsidR="00B01BDF" w:rsidRPr="00254FE8" w14:paraId="3E922446" w14:textId="77777777" w:rsidTr="2A642C37">
        <w:trPr>
          <w:trHeight w:val="209"/>
        </w:trPr>
        <w:tc>
          <w:tcPr>
            <w:tcW w:w="715" w:type="dxa"/>
          </w:tcPr>
          <w:p w14:paraId="5562351E" w14:textId="77777777" w:rsidR="00B01BDF" w:rsidRPr="004C5E19" w:rsidRDefault="00B01BDF" w:rsidP="005D5B56">
            <w:pPr>
              <w:pStyle w:val="Heading4"/>
              <w:tabs>
                <w:tab w:val="left" w:pos="579"/>
              </w:tabs>
              <w:spacing w:before="1"/>
              <w:ind w:left="-57"/>
              <w:jc w:val="both"/>
              <w:rPr>
                <w:rFonts w:ascii="Times" w:hAnsi="Times" w:cs="Times"/>
                <w:b/>
                <w:bCs/>
                <w:i w:val="0"/>
                <w:iCs w:val="0"/>
                <w:color w:val="000000" w:themeColor="text1"/>
              </w:rPr>
            </w:pPr>
            <w:r w:rsidRPr="004C5E19">
              <w:rPr>
                <w:rFonts w:ascii="Times" w:hAnsi="Times" w:cs="Times"/>
                <w:b/>
                <w:bCs/>
                <w:i w:val="0"/>
                <w:iCs w:val="0"/>
                <w:color w:val="000000" w:themeColor="text1"/>
              </w:rPr>
              <w:lastRenderedPageBreak/>
              <w:t>Item</w:t>
            </w:r>
          </w:p>
        </w:tc>
        <w:tc>
          <w:tcPr>
            <w:tcW w:w="2078" w:type="dxa"/>
          </w:tcPr>
          <w:p w14:paraId="339C93D2" w14:textId="77777777" w:rsidR="00B01BDF" w:rsidRPr="004C5E19" w:rsidRDefault="00B01BDF" w:rsidP="005D5B56">
            <w:pPr>
              <w:pStyle w:val="Heading4"/>
              <w:tabs>
                <w:tab w:val="left" w:pos="579"/>
              </w:tabs>
              <w:spacing w:before="1"/>
              <w:ind w:left="-57"/>
              <w:jc w:val="both"/>
              <w:rPr>
                <w:rFonts w:ascii="Times" w:hAnsi="Times" w:cs="Times"/>
                <w:b/>
                <w:bCs/>
                <w:i w:val="0"/>
                <w:iCs w:val="0"/>
                <w:color w:val="000000" w:themeColor="text1"/>
              </w:rPr>
            </w:pPr>
            <w:r w:rsidRPr="004C5E19">
              <w:rPr>
                <w:rFonts w:ascii="Times" w:hAnsi="Times" w:cs="Times"/>
                <w:b/>
                <w:bCs/>
                <w:i w:val="0"/>
                <w:iCs w:val="0"/>
                <w:color w:val="000000" w:themeColor="text1"/>
              </w:rPr>
              <w:t>Quantity</w:t>
            </w:r>
          </w:p>
        </w:tc>
        <w:tc>
          <w:tcPr>
            <w:tcW w:w="1779" w:type="dxa"/>
          </w:tcPr>
          <w:p w14:paraId="18DFA38D" w14:textId="77777777" w:rsidR="00B01BDF" w:rsidRPr="004C5E19" w:rsidRDefault="00B01BDF" w:rsidP="005D5B56">
            <w:pPr>
              <w:pStyle w:val="Heading4"/>
              <w:tabs>
                <w:tab w:val="left" w:pos="579"/>
              </w:tabs>
              <w:spacing w:before="1"/>
              <w:ind w:left="-57"/>
              <w:jc w:val="both"/>
              <w:rPr>
                <w:rFonts w:ascii="Times" w:hAnsi="Times" w:cs="Times"/>
                <w:b/>
                <w:bCs/>
                <w:i w:val="0"/>
                <w:iCs w:val="0"/>
                <w:color w:val="000000" w:themeColor="text1"/>
              </w:rPr>
            </w:pPr>
            <w:r w:rsidRPr="004C5E19">
              <w:rPr>
                <w:rFonts w:ascii="Times" w:hAnsi="Times" w:cs="Times"/>
                <w:b/>
                <w:bCs/>
                <w:i w:val="0"/>
                <w:iCs w:val="0"/>
                <w:color w:val="000000" w:themeColor="text1"/>
              </w:rPr>
              <w:t xml:space="preserve">Description </w:t>
            </w:r>
          </w:p>
        </w:tc>
        <w:tc>
          <w:tcPr>
            <w:tcW w:w="4465" w:type="dxa"/>
          </w:tcPr>
          <w:p w14:paraId="56921DE8" w14:textId="77777777" w:rsidR="00B01BDF" w:rsidRPr="004C5E19" w:rsidRDefault="00B01BDF" w:rsidP="005D5B56">
            <w:pPr>
              <w:pStyle w:val="Heading4"/>
              <w:tabs>
                <w:tab w:val="left" w:pos="579"/>
              </w:tabs>
              <w:spacing w:before="1"/>
              <w:ind w:left="-57"/>
              <w:jc w:val="both"/>
              <w:rPr>
                <w:rFonts w:ascii="Times" w:hAnsi="Times" w:cs="Times"/>
                <w:b/>
                <w:bCs/>
                <w:i w:val="0"/>
                <w:iCs w:val="0"/>
                <w:color w:val="000000" w:themeColor="text1"/>
              </w:rPr>
            </w:pPr>
            <w:r w:rsidRPr="004C5E19">
              <w:rPr>
                <w:rFonts w:ascii="Times" w:hAnsi="Times" w:cs="Times"/>
                <w:b/>
                <w:bCs/>
                <w:i w:val="0"/>
                <w:iCs w:val="0"/>
                <w:color w:val="000000" w:themeColor="text1"/>
              </w:rPr>
              <w:t>Specifications</w:t>
            </w:r>
          </w:p>
        </w:tc>
      </w:tr>
      <w:tr w:rsidR="00B01BDF" w:rsidRPr="00254FE8" w14:paraId="49EB6446" w14:textId="77777777" w:rsidTr="2A642C37">
        <w:trPr>
          <w:trHeight w:val="209"/>
        </w:trPr>
        <w:tc>
          <w:tcPr>
            <w:tcW w:w="715" w:type="dxa"/>
          </w:tcPr>
          <w:p w14:paraId="078666DA" w14:textId="77777777" w:rsidR="00B01BDF" w:rsidRPr="00864B9C" w:rsidRDefault="00B01BDF" w:rsidP="005D5B56">
            <w:pPr>
              <w:pStyle w:val="Heading4"/>
              <w:tabs>
                <w:tab w:val="left" w:pos="579"/>
              </w:tabs>
              <w:spacing w:before="1"/>
              <w:ind w:left="-57"/>
              <w:jc w:val="both"/>
              <w:rPr>
                <w:rFonts w:ascii="Times" w:hAnsi="Times" w:cs="Times"/>
                <w:b/>
                <w:i w:val="0"/>
                <w:iCs w:val="0"/>
                <w:sz w:val="20"/>
                <w:szCs w:val="20"/>
              </w:rPr>
            </w:pPr>
            <w:r w:rsidRPr="00864B9C">
              <w:rPr>
                <w:rFonts w:ascii="Times" w:hAnsi="Times" w:cs="Times"/>
                <w:i w:val="0"/>
                <w:iCs w:val="0"/>
                <w:sz w:val="20"/>
                <w:szCs w:val="20"/>
              </w:rPr>
              <w:t>1</w:t>
            </w:r>
          </w:p>
        </w:tc>
        <w:tc>
          <w:tcPr>
            <w:tcW w:w="2078" w:type="dxa"/>
          </w:tcPr>
          <w:p w14:paraId="4A246F5E" w14:textId="432FE1C0" w:rsidR="00B01BDF" w:rsidRPr="00864B9C" w:rsidRDefault="183F5C84" w:rsidP="2A642C37">
            <w:pPr>
              <w:pStyle w:val="Heading4"/>
              <w:tabs>
                <w:tab w:val="left" w:pos="579"/>
              </w:tabs>
              <w:spacing w:before="0"/>
              <w:ind w:left="-57"/>
              <w:jc w:val="both"/>
              <w:rPr>
                <w:rFonts w:ascii="Times" w:hAnsi="Times" w:cs="Times"/>
                <w:b/>
                <w:bCs/>
                <w:i w:val="0"/>
                <w:iCs w:val="0"/>
                <w:sz w:val="20"/>
                <w:szCs w:val="20"/>
              </w:rPr>
            </w:pPr>
            <w:r w:rsidRPr="00864B9C">
              <w:rPr>
                <w:rFonts w:ascii="Times" w:hAnsi="Times" w:cs="Times"/>
                <w:b/>
                <w:bCs/>
                <w:i w:val="0"/>
                <w:iCs w:val="0"/>
                <w:sz w:val="20"/>
                <w:szCs w:val="20"/>
              </w:rPr>
              <w:t>To be decided by company based on their assessment</w:t>
            </w:r>
          </w:p>
        </w:tc>
        <w:tc>
          <w:tcPr>
            <w:tcW w:w="1779" w:type="dxa"/>
          </w:tcPr>
          <w:p w14:paraId="72D14F7F" w14:textId="77777777" w:rsidR="00B01BDF" w:rsidRPr="00864B9C" w:rsidRDefault="00B01BDF" w:rsidP="005D5B56">
            <w:pPr>
              <w:pStyle w:val="Heading4"/>
              <w:tabs>
                <w:tab w:val="left" w:pos="579"/>
              </w:tabs>
              <w:spacing w:before="1"/>
              <w:ind w:left="-57"/>
              <w:jc w:val="both"/>
              <w:rPr>
                <w:rFonts w:ascii="Times" w:hAnsi="Times" w:cs="Times"/>
                <w:bCs/>
                <w:i w:val="0"/>
                <w:iCs w:val="0"/>
                <w:sz w:val="20"/>
                <w:szCs w:val="20"/>
                <w:u w:val="single"/>
              </w:rPr>
            </w:pPr>
            <w:r w:rsidRPr="00864B9C">
              <w:rPr>
                <w:rFonts w:ascii="Times" w:hAnsi="Times" w:cs="Times"/>
                <w:i w:val="0"/>
                <w:iCs w:val="0"/>
                <w:sz w:val="20"/>
                <w:szCs w:val="20"/>
                <w:u w:val="single"/>
              </w:rPr>
              <w:t>Lot 1</w:t>
            </w:r>
          </w:p>
          <w:p w14:paraId="62E3BFFC" w14:textId="057334A7" w:rsidR="00B01BDF" w:rsidRPr="00864B9C" w:rsidRDefault="00B01BDF" w:rsidP="005D5B56">
            <w:pPr>
              <w:pStyle w:val="Heading4"/>
              <w:tabs>
                <w:tab w:val="left" w:pos="579"/>
              </w:tabs>
              <w:spacing w:before="1"/>
              <w:ind w:left="-57"/>
              <w:jc w:val="both"/>
              <w:rPr>
                <w:rFonts w:ascii="Times" w:hAnsi="Times" w:cs="Times"/>
                <w:b/>
                <w:i w:val="0"/>
                <w:iCs w:val="0"/>
                <w:sz w:val="20"/>
                <w:szCs w:val="20"/>
              </w:rPr>
            </w:pPr>
            <w:r w:rsidRPr="00864B9C">
              <w:rPr>
                <w:rFonts w:ascii="Times" w:hAnsi="Times" w:cs="Times"/>
                <w:i w:val="0"/>
                <w:iCs w:val="0"/>
                <w:sz w:val="20"/>
                <w:szCs w:val="20"/>
              </w:rPr>
              <w:t>Hargeisa</w:t>
            </w:r>
          </w:p>
        </w:tc>
        <w:tc>
          <w:tcPr>
            <w:tcW w:w="4465" w:type="dxa"/>
          </w:tcPr>
          <w:p w14:paraId="56490255" w14:textId="29D39B3C" w:rsidR="00B01BDF" w:rsidRPr="00864B9C" w:rsidRDefault="008C4418" w:rsidP="005D5B56">
            <w:pPr>
              <w:pStyle w:val="Heading4"/>
              <w:tabs>
                <w:tab w:val="left" w:pos="579"/>
              </w:tabs>
              <w:spacing w:before="1"/>
              <w:ind w:left="-57"/>
              <w:jc w:val="both"/>
              <w:rPr>
                <w:rFonts w:ascii="Times" w:hAnsi="Times" w:cs="Times"/>
                <w:b/>
                <w:i w:val="0"/>
                <w:iCs w:val="0"/>
                <w:sz w:val="20"/>
                <w:szCs w:val="20"/>
              </w:rPr>
            </w:pPr>
            <w:r w:rsidRPr="00864B9C">
              <w:rPr>
                <w:rFonts w:ascii="Times" w:hAnsi="Times" w:cs="Times"/>
                <w:i w:val="0"/>
                <w:iCs w:val="0"/>
                <w:sz w:val="20"/>
                <w:szCs w:val="20"/>
              </w:rPr>
              <w:t>Unarmed and uniformed security guards</w:t>
            </w:r>
          </w:p>
        </w:tc>
      </w:tr>
      <w:tr w:rsidR="008C4418" w:rsidRPr="00254FE8" w14:paraId="0B0B9EC1" w14:textId="77777777" w:rsidTr="2A642C37">
        <w:trPr>
          <w:trHeight w:val="209"/>
        </w:trPr>
        <w:tc>
          <w:tcPr>
            <w:tcW w:w="715" w:type="dxa"/>
          </w:tcPr>
          <w:p w14:paraId="115CE69E" w14:textId="56D8050E" w:rsidR="008C4418" w:rsidRPr="00864B9C" w:rsidRDefault="008C4418" w:rsidP="005D5B56">
            <w:pPr>
              <w:pStyle w:val="Heading4"/>
              <w:tabs>
                <w:tab w:val="left" w:pos="579"/>
              </w:tabs>
              <w:spacing w:before="1"/>
              <w:ind w:left="-57"/>
              <w:jc w:val="both"/>
              <w:rPr>
                <w:rFonts w:ascii="Times" w:hAnsi="Times" w:cs="Times"/>
                <w:i w:val="0"/>
                <w:iCs w:val="0"/>
                <w:sz w:val="20"/>
                <w:szCs w:val="20"/>
              </w:rPr>
            </w:pPr>
            <w:r w:rsidRPr="00864B9C">
              <w:rPr>
                <w:rFonts w:ascii="Times" w:hAnsi="Times" w:cs="Times"/>
                <w:i w:val="0"/>
                <w:iCs w:val="0"/>
                <w:sz w:val="20"/>
                <w:szCs w:val="20"/>
              </w:rPr>
              <w:t>2</w:t>
            </w:r>
          </w:p>
        </w:tc>
        <w:tc>
          <w:tcPr>
            <w:tcW w:w="2078" w:type="dxa"/>
          </w:tcPr>
          <w:p w14:paraId="32572F3A" w14:textId="432FE1C0" w:rsidR="008C4418" w:rsidRPr="00864B9C" w:rsidRDefault="623B7EAC" w:rsidP="2A642C37">
            <w:pPr>
              <w:pStyle w:val="Heading4"/>
              <w:tabs>
                <w:tab w:val="left" w:pos="579"/>
              </w:tabs>
              <w:spacing w:before="0"/>
              <w:ind w:left="-57"/>
              <w:jc w:val="both"/>
              <w:rPr>
                <w:rFonts w:ascii="Times" w:hAnsi="Times" w:cs="Times"/>
                <w:b/>
                <w:bCs/>
                <w:i w:val="0"/>
                <w:iCs w:val="0"/>
                <w:sz w:val="20"/>
                <w:szCs w:val="20"/>
              </w:rPr>
            </w:pPr>
            <w:r w:rsidRPr="00864B9C">
              <w:rPr>
                <w:rFonts w:ascii="Times" w:hAnsi="Times" w:cs="Times"/>
                <w:b/>
                <w:bCs/>
                <w:i w:val="0"/>
                <w:iCs w:val="0"/>
                <w:sz w:val="20"/>
                <w:szCs w:val="20"/>
              </w:rPr>
              <w:t>To be decided by company based on their assessment</w:t>
            </w:r>
          </w:p>
          <w:p w14:paraId="340803DB" w14:textId="69B7F81B" w:rsidR="008C4418" w:rsidRPr="00864B9C" w:rsidRDefault="008C4418" w:rsidP="2A642C37">
            <w:pPr>
              <w:tabs>
                <w:tab w:val="left" w:pos="579"/>
              </w:tabs>
            </w:pPr>
          </w:p>
        </w:tc>
        <w:tc>
          <w:tcPr>
            <w:tcW w:w="1779" w:type="dxa"/>
          </w:tcPr>
          <w:p w14:paraId="3288B4D6" w14:textId="0849A356" w:rsidR="008C4418" w:rsidRPr="00864B9C" w:rsidRDefault="008C4418" w:rsidP="005D5B56">
            <w:pPr>
              <w:pStyle w:val="Heading4"/>
              <w:tabs>
                <w:tab w:val="left" w:pos="579"/>
              </w:tabs>
              <w:spacing w:before="1"/>
              <w:ind w:left="-57"/>
              <w:jc w:val="both"/>
              <w:rPr>
                <w:rFonts w:ascii="Times" w:hAnsi="Times" w:cs="Times"/>
                <w:i w:val="0"/>
                <w:iCs w:val="0"/>
                <w:sz w:val="20"/>
                <w:szCs w:val="20"/>
                <w:u w:val="single"/>
              </w:rPr>
            </w:pPr>
            <w:r w:rsidRPr="00864B9C">
              <w:rPr>
                <w:rFonts w:ascii="Times" w:hAnsi="Times" w:cs="Times"/>
                <w:i w:val="0"/>
                <w:iCs w:val="0"/>
                <w:sz w:val="20"/>
                <w:szCs w:val="20"/>
                <w:u w:val="single"/>
              </w:rPr>
              <w:t>Lot 2 Borama</w:t>
            </w:r>
          </w:p>
        </w:tc>
        <w:tc>
          <w:tcPr>
            <w:tcW w:w="4465" w:type="dxa"/>
          </w:tcPr>
          <w:p w14:paraId="418E4C22" w14:textId="3E4421F8" w:rsidR="008C4418" w:rsidRPr="00864B9C" w:rsidRDefault="008C4418" w:rsidP="005D5B56">
            <w:pPr>
              <w:pStyle w:val="Heading4"/>
              <w:tabs>
                <w:tab w:val="left" w:pos="579"/>
              </w:tabs>
              <w:spacing w:before="1"/>
              <w:ind w:left="-57"/>
              <w:jc w:val="both"/>
              <w:rPr>
                <w:rFonts w:ascii="Times" w:hAnsi="Times" w:cs="Times"/>
                <w:i w:val="0"/>
                <w:iCs w:val="0"/>
                <w:sz w:val="20"/>
                <w:szCs w:val="20"/>
              </w:rPr>
            </w:pPr>
            <w:r w:rsidRPr="00864B9C">
              <w:rPr>
                <w:rFonts w:ascii="Times" w:hAnsi="Times" w:cs="Times"/>
                <w:i w:val="0"/>
                <w:iCs w:val="0"/>
                <w:sz w:val="20"/>
                <w:szCs w:val="20"/>
              </w:rPr>
              <w:t>Unarmed and uniformed security guards</w:t>
            </w:r>
          </w:p>
        </w:tc>
      </w:tr>
    </w:tbl>
    <w:p w14:paraId="44C93DE1" w14:textId="53A8F7CE" w:rsidR="00B01BDF" w:rsidRPr="00254FE8" w:rsidRDefault="284B7163" w:rsidP="2A642C37">
      <w:pPr>
        <w:widowControl/>
        <w:autoSpaceDE/>
        <w:autoSpaceDN/>
        <w:spacing w:line="360" w:lineRule="auto"/>
        <w:jc w:val="both"/>
        <w:rPr>
          <w:rFonts w:ascii="Times" w:eastAsia="Arial" w:hAnsi="Times" w:cs="Times"/>
          <w:color w:val="000000" w:themeColor="text1"/>
          <w:kern w:val="2"/>
          <w14:ligatures w14:val="standardContextual"/>
        </w:rPr>
      </w:pPr>
      <w:r w:rsidRPr="2A642C37">
        <w:rPr>
          <w:rFonts w:ascii="Times" w:eastAsia="Arial" w:hAnsi="Times" w:cs="Times"/>
          <w:color w:val="000000" w:themeColor="text1"/>
        </w:rPr>
        <w:t>Note: The company must decid</w:t>
      </w:r>
      <w:r w:rsidR="6DBDBB2D" w:rsidRPr="2A642C37">
        <w:rPr>
          <w:rFonts w:ascii="Times" w:eastAsia="Arial" w:hAnsi="Times" w:cs="Times"/>
          <w:color w:val="000000" w:themeColor="text1"/>
        </w:rPr>
        <w:t xml:space="preserve">e </w:t>
      </w:r>
      <w:r w:rsidRPr="2A642C37">
        <w:rPr>
          <w:rFonts w:ascii="Times" w:eastAsia="Arial" w:hAnsi="Times" w:cs="Times"/>
          <w:color w:val="000000" w:themeColor="text1"/>
        </w:rPr>
        <w:t xml:space="preserve">the number of security personnel to be provided per site in </w:t>
      </w:r>
      <w:r w:rsidR="6D704132" w:rsidRPr="2A642C37">
        <w:rPr>
          <w:rFonts w:ascii="Times" w:eastAsia="Arial" w:hAnsi="Times" w:cs="Times"/>
          <w:color w:val="000000" w:themeColor="text1"/>
        </w:rPr>
        <w:t>line</w:t>
      </w:r>
      <w:r w:rsidRPr="2A642C37">
        <w:rPr>
          <w:rFonts w:ascii="Times" w:eastAsia="Arial" w:hAnsi="Times" w:cs="Times"/>
          <w:color w:val="000000" w:themeColor="text1"/>
        </w:rPr>
        <w:t xml:space="preserve"> with its own assessment. However, the rate per security guard and detail costs must be indicated</w:t>
      </w:r>
      <w:r w:rsidR="3BA5BB49" w:rsidRPr="2A642C37">
        <w:rPr>
          <w:rFonts w:ascii="Times" w:eastAsia="Arial" w:hAnsi="Times" w:cs="Times"/>
          <w:color w:val="000000" w:themeColor="text1"/>
        </w:rPr>
        <w:t>.</w:t>
      </w:r>
    </w:p>
    <w:p w14:paraId="7ABD66FC" w14:textId="77777777" w:rsidR="00B01BDF" w:rsidRPr="00254FE8" w:rsidRDefault="00B01BDF" w:rsidP="00110A3C">
      <w:pPr>
        <w:widowControl/>
        <w:autoSpaceDE/>
        <w:autoSpaceDN/>
        <w:spacing w:line="360" w:lineRule="auto"/>
        <w:ind w:left="10" w:hanging="10"/>
        <w:jc w:val="both"/>
        <w:rPr>
          <w:rFonts w:ascii="Times" w:eastAsia="Arial" w:hAnsi="Times" w:cs="Times"/>
          <w:color w:val="000000" w:themeColor="text1"/>
          <w:kern w:val="2"/>
          <w:lang w:val="en-US"/>
          <w14:ligatures w14:val="standardContextual"/>
        </w:rPr>
      </w:pPr>
    </w:p>
    <w:p w14:paraId="34B06EAE" w14:textId="77777777" w:rsidR="00F77077" w:rsidRPr="00254FE8" w:rsidRDefault="00F77077" w:rsidP="00110A3C">
      <w:pPr>
        <w:widowControl/>
        <w:spacing w:after="160" w:line="360" w:lineRule="auto"/>
        <w:contextualSpacing/>
        <w:jc w:val="both"/>
        <w:rPr>
          <w:rFonts w:ascii="Times" w:hAnsi="Times" w:cs="Times"/>
        </w:rPr>
      </w:pPr>
    </w:p>
    <w:p w14:paraId="0D6D281F" w14:textId="1E171D3F" w:rsidR="005049F6" w:rsidRPr="00254FE8" w:rsidRDefault="00553D56" w:rsidP="00110A3C">
      <w:pPr>
        <w:widowControl/>
        <w:autoSpaceDE/>
        <w:autoSpaceDN/>
        <w:spacing w:after="160" w:line="360" w:lineRule="auto"/>
        <w:contextualSpacing/>
        <w:jc w:val="both"/>
        <w:rPr>
          <w:rFonts w:ascii="Times" w:hAnsi="Times" w:cs="Times"/>
          <w:b/>
          <w:bCs/>
          <w:lang w:val="en-US"/>
        </w:rPr>
      </w:pPr>
      <w:r w:rsidRPr="00254FE8">
        <w:rPr>
          <w:rFonts w:ascii="Times" w:hAnsi="Times" w:cs="Times"/>
          <w:b/>
          <w:bCs/>
          <w:lang w:val="en-US"/>
        </w:rPr>
        <w:t xml:space="preserve">2. </w:t>
      </w:r>
      <w:r w:rsidR="005049F6" w:rsidRPr="00254FE8">
        <w:rPr>
          <w:rFonts w:ascii="Times" w:hAnsi="Times" w:cs="Times"/>
          <w:b/>
          <w:bCs/>
          <w:lang w:val="en-US"/>
        </w:rPr>
        <w:t xml:space="preserve">The purpose / objective of the assignment </w:t>
      </w:r>
    </w:p>
    <w:p w14:paraId="0CAB9E2B" w14:textId="77777777" w:rsidR="00254FE8" w:rsidRPr="00254FE8" w:rsidRDefault="00254FE8" w:rsidP="00254FE8">
      <w:pPr>
        <w:widowControl/>
        <w:autoSpaceDE/>
        <w:autoSpaceDN/>
        <w:spacing w:before="100" w:beforeAutospacing="1" w:after="100" w:afterAutospacing="1"/>
        <w:rPr>
          <w:rFonts w:ascii="Times" w:hAnsi="Times" w:cs="Times"/>
          <w:bCs/>
          <w:lang w:val="en-US"/>
        </w:rPr>
      </w:pPr>
      <w:r w:rsidRPr="00254FE8">
        <w:rPr>
          <w:rFonts w:ascii="Times" w:hAnsi="Times" w:cs="Times"/>
          <w:bCs/>
          <w:lang w:val="en-US"/>
        </w:rPr>
        <w:t>The primary goal of this service is to ensure 24/7 protection for WHH buildings, premises, and compounds in Borama and Hargeisa. The scope of services encompasses the implementation of WHH security protocols, physical security measures, collaborative security arrangements, perimeter security, routine internal patrols, and access control systems.</w:t>
      </w:r>
    </w:p>
    <w:p w14:paraId="46B2CE1A" w14:textId="094489F1" w:rsidR="00A01690" w:rsidRPr="004C5E19" w:rsidRDefault="00254FE8" w:rsidP="004C5E19">
      <w:pPr>
        <w:widowControl/>
        <w:autoSpaceDE/>
        <w:autoSpaceDN/>
        <w:spacing w:before="100" w:beforeAutospacing="1" w:after="100" w:afterAutospacing="1"/>
        <w:rPr>
          <w:rFonts w:ascii="Times" w:hAnsi="Times" w:cs="Times"/>
          <w:bCs/>
          <w:lang w:val="en-US"/>
        </w:rPr>
      </w:pPr>
      <w:r w:rsidRPr="00254FE8">
        <w:rPr>
          <w:rFonts w:ascii="Times" w:hAnsi="Times" w:cs="Times"/>
          <w:bCs/>
          <w:lang w:val="en-US"/>
        </w:rPr>
        <w:t>This procurement aims to deliver continuous security services to protect and safeguard the properties and interests of WHH offices located in Borama and Hargeisa, Somaliland.</w:t>
      </w:r>
    </w:p>
    <w:p w14:paraId="19C5E87E" w14:textId="2802A7D5" w:rsidR="003E334D" w:rsidRPr="00254FE8" w:rsidRDefault="003B25BD" w:rsidP="00110A3C">
      <w:pPr>
        <w:pStyle w:val="BodyText"/>
        <w:spacing w:line="360" w:lineRule="auto"/>
        <w:jc w:val="both"/>
        <w:rPr>
          <w:rFonts w:ascii="Times" w:hAnsi="Times" w:cs="Times"/>
          <w:bCs/>
          <w:sz w:val="22"/>
          <w:szCs w:val="22"/>
          <w:lang w:val="en-US"/>
        </w:rPr>
      </w:pPr>
      <w:r>
        <w:rPr>
          <w:rFonts w:ascii="Times" w:hAnsi="Times" w:cs="Times"/>
          <w:b/>
          <w:bCs/>
          <w:sz w:val="22"/>
          <w:szCs w:val="22"/>
          <w:lang w:val="en-US"/>
        </w:rPr>
        <w:t xml:space="preserve">3. </w:t>
      </w:r>
      <w:r w:rsidR="00821DA1" w:rsidRPr="00254FE8">
        <w:rPr>
          <w:rFonts w:ascii="Times" w:hAnsi="Times" w:cs="Times"/>
          <w:b/>
          <w:bCs/>
          <w:sz w:val="22"/>
          <w:szCs w:val="22"/>
          <w:lang w:val="en-US"/>
        </w:rPr>
        <w:t>Important Dates:</w:t>
      </w:r>
    </w:p>
    <w:p w14:paraId="3F90E4F3" w14:textId="4CE2C74C" w:rsidR="004616BB" w:rsidRPr="00254FE8" w:rsidRDefault="004616BB" w:rsidP="00110A3C">
      <w:pPr>
        <w:widowControl/>
        <w:autoSpaceDE/>
        <w:autoSpaceDN/>
        <w:spacing w:line="360" w:lineRule="auto"/>
        <w:ind w:left="-5"/>
        <w:jc w:val="both"/>
        <w:rPr>
          <w:rFonts w:ascii="Times" w:eastAsia="Times New Roman" w:hAnsi="Times" w:cs="Times"/>
          <w:lang w:val="en-US" w:eastAsia="de-DE"/>
        </w:rPr>
      </w:pPr>
      <w:r w:rsidRPr="00254FE8">
        <w:rPr>
          <w:rFonts w:ascii="Times" w:eastAsia="Times New Roman" w:hAnsi="Times" w:cs="Times"/>
          <w:lang w:val="en-US" w:eastAsia="de-DE"/>
        </w:rPr>
        <w:t>Welthungerhilfe will strictly observe the following important dates to guarantee timely delivery of the service. Potential bidders are also expected to strictly observe this timeline</w:t>
      </w:r>
    </w:p>
    <w:tbl>
      <w:tblPr>
        <w:tblW w:w="0" w:type="auto"/>
        <w:tblLayout w:type="fixed"/>
        <w:tblLook w:val="04A0" w:firstRow="1" w:lastRow="0" w:firstColumn="1" w:lastColumn="0" w:noHBand="0" w:noVBand="1"/>
      </w:tblPr>
      <w:tblGrid>
        <w:gridCol w:w="625"/>
        <w:gridCol w:w="6030"/>
        <w:gridCol w:w="1540"/>
        <w:gridCol w:w="1541"/>
      </w:tblGrid>
      <w:tr w:rsidR="004616BB" w:rsidRPr="00254FE8" w14:paraId="5C0F3410" w14:textId="77777777" w:rsidTr="004D5306">
        <w:trPr>
          <w:trHeight w:val="699"/>
        </w:trPr>
        <w:tc>
          <w:tcPr>
            <w:tcW w:w="625" w:type="dxa"/>
            <w:tcBorders>
              <w:top w:val="single" w:sz="4" w:space="0" w:color="auto"/>
              <w:left w:val="single" w:sz="4" w:space="0" w:color="auto"/>
              <w:bottom w:val="single" w:sz="4" w:space="0" w:color="auto"/>
              <w:right w:val="single" w:sz="4" w:space="0" w:color="auto"/>
            </w:tcBorders>
            <w:shd w:val="clear" w:color="auto" w:fill="00B050"/>
            <w:noWrap/>
            <w:vAlign w:val="center"/>
          </w:tcPr>
          <w:p w14:paraId="34AC0D7A" w14:textId="77777777" w:rsidR="004616BB" w:rsidRPr="00254FE8" w:rsidRDefault="004616BB" w:rsidP="00110A3C">
            <w:pPr>
              <w:widowControl/>
              <w:autoSpaceDE/>
              <w:autoSpaceDN/>
              <w:spacing w:line="360" w:lineRule="auto"/>
              <w:jc w:val="center"/>
              <w:rPr>
                <w:rFonts w:ascii="Times" w:eastAsia="Times New Roman" w:hAnsi="Times" w:cs="Times"/>
                <w:b/>
                <w:lang w:val="en-US" w:eastAsia="de-DE"/>
              </w:rPr>
            </w:pPr>
            <w:bookmarkStart w:id="1" w:name="Betreff"/>
            <w:bookmarkEnd w:id="1"/>
            <w:r w:rsidRPr="00254FE8">
              <w:rPr>
                <w:rFonts w:ascii="Times" w:eastAsia="Times New Roman" w:hAnsi="Times" w:cs="Times"/>
                <w:b/>
                <w:lang w:val="en-US" w:eastAsia="de-DE"/>
              </w:rPr>
              <w:t>#</w:t>
            </w:r>
          </w:p>
          <w:p w14:paraId="478DDAEF" w14:textId="77777777" w:rsidR="004616BB" w:rsidRPr="00254FE8" w:rsidRDefault="004616BB" w:rsidP="00110A3C">
            <w:pPr>
              <w:widowControl/>
              <w:autoSpaceDE/>
              <w:autoSpaceDN/>
              <w:spacing w:line="360" w:lineRule="auto"/>
              <w:jc w:val="center"/>
              <w:rPr>
                <w:rFonts w:ascii="Times" w:eastAsia="Times New Roman" w:hAnsi="Times" w:cs="Times"/>
                <w:b/>
                <w:lang w:val="en-US" w:eastAsia="de-DE"/>
              </w:rPr>
            </w:pPr>
          </w:p>
        </w:tc>
        <w:tc>
          <w:tcPr>
            <w:tcW w:w="6030" w:type="dxa"/>
            <w:tcBorders>
              <w:top w:val="single" w:sz="4" w:space="0" w:color="auto"/>
              <w:left w:val="nil"/>
              <w:bottom w:val="single" w:sz="4" w:space="0" w:color="auto"/>
              <w:right w:val="single" w:sz="4" w:space="0" w:color="auto"/>
            </w:tcBorders>
            <w:shd w:val="clear" w:color="auto" w:fill="00B050"/>
            <w:noWrap/>
            <w:vAlign w:val="center"/>
          </w:tcPr>
          <w:p w14:paraId="2814E5F5" w14:textId="77777777" w:rsidR="004616BB" w:rsidRPr="00254FE8" w:rsidRDefault="004616BB" w:rsidP="00110A3C">
            <w:pPr>
              <w:widowControl/>
              <w:autoSpaceDE/>
              <w:autoSpaceDN/>
              <w:spacing w:line="360" w:lineRule="auto"/>
              <w:rPr>
                <w:rFonts w:ascii="Times" w:eastAsia="Times New Roman" w:hAnsi="Times" w:cs="Times"/>
                <w:b/>
                <w:lang w:val="en-US" w:eastAsia="de-DE"/>
              </w:rPr>
            </w:pPr>
            <w:r w:rsidRPr="00254FE8">
              <w:rPr>
                <w:rFonts w:ascii="Times" w:eastAsia="Times New Roman" w:hAnsi="Times" w:cs="Times"/>
                <w:b/>
                <w:lang w:val="en-US" w:eastAsia="de-DE"/>
              </w:rPr>
              <w:t>Process</w:t>
            </w:r>
          </w:p>
        </w:tc>
        <w:tc>
          <w:tcPr>
            <w:tcW w:w="1540" w:type="dxa"/>
            <w:tcBorders>
              <w:top w:val="single" w:sz="4" w:space="0" w:color="auto"/>
              <w:left w:val="nil"/>
              <w:bottom w:val="single" w:sz="4" w:space="0" w:color="auto"/>
              <w:right w:val="single" w:sz="4" w:space="0" w:color="auto"/>
            </w:tcBorders>
            <w:shd w:val="clear" w:color="auto" w:fill="00B050"/>
            <w:noWrap/>
            <w:vAlign w:val="center"/>
          </w:tcPr>
          <w:p w14:paraId="44C6A765" w14:textId="3A3C4727" w:rsidR="004616BB" w:rsidRPr="00254FE8" w:rsidRDefault="00932C2D" w:rsidP="00110A3C">
            <w:pPr>
              <w:widowControl/>
              <w:autoSpaceDE/>
              <w:autoSpaceDN/>
              <w:spacing w:line="360" w:lineRule="auto"/>
              <w:jc w:val="center"/>
              <w:rPr>
                <w:rFonts w:ascii="Times" w:eastAsia="Times New Roman" w:hAnsi="Times" w:cs="Times"/>
                <w:b/>
                <w:lang w:val="en-US" w:eastAsia="de-DE"/>
              </w:rPr>
            </w:pPr>
            <w:r w:rsidRPr="00254FE8">
              <w:rPr>
                <w:rFonts w:ascii="Times" w:eastAsia="Times New Roman" w:hAnsi="Times" w:cs="Times"/>
                <w:b/>
                <w:lang w:val="en-US" w:eastAsia="de-DE"/>
              </w:rPr>
              <w:t>Date</w:t>
            </w:r>
          </w:p>
        </w:tc>
        <w:tc>
          <w:tcPr>
            <w:tcW w:w="1541" w:type="dxa"/>
            <w:tcBorders>
              <w:top w:val="single" w:sz="4" w:space="0" w:color="auto"/>
              <w:left w:val="nil"/>
              <w:bottom w:val="single" w:sz="4" w:space="0" w:color="auto"/>
              <w:right w:val="single" w:sz="4" w:space="0" w:color="auto"/>
            </w:tcBorders>
            <w:shd w:val="clear" w:color="auto" w:fill="00B050"/>
            <w:noWrap/>
            <w:vAlign w:val="center"/>
          </w:tcPr>
          <w:p w14:paraId="14109ACC" w14:textId="51DE12E7" w:rsidR="004616BB" w:rsidRPr="00254FE8" w:rsidRDefault="00932C2D" w:rsidP="00110A3C">
            <w:pPr>
              <w:widowControl/>
              <w:autoSpaceDE/>
              <w:autoSpaceDN/>
              <w:spacing w:line="360" w:lineRule="auto"/>
              <w:jc w:val="center"/>
              <w:rPr>
                <w:rFonts w:ascii="Times" w:eastAsia="Times New Roman" w:hAnsi="Times" w:cs="Times"/>
                <w:b/>
                <w:lang w:val="en-US" w:eastAsia="de-DE"/>
              </w:rPr>
            </w:pPr>
            <w:r w:rsidRPr="00254FE8">
              <w:rPr>
                <w:rFonts w:ascii="Times" w:eastAsia="Times New Roman" w:hAnsi="Times" w:cs="Times"/>
                <w:b/>
                <w:lang w:val="en-US" w:eastAsia="de-DE"/>
              </w:rPr>
              <w:t>Time</w:t>
            </w:r>
          </w:p>
        </w:tc>
      </w:tr>
      <w:tr w:rsidR="004616BB" w:rsidRPr="00254FE8" w14:paraId="57726145" w14:textId="77777777" w:rsidTr="2DC34E2A">
        <w:trPr>
          <w:trHeight w:val="288"/>
        </w:trPr>
        <w:tc>
          <w:tcPr>
            <w:tcW w:w="62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4D2D3E" w14:textId="77777777" w:rsidR="004616BB" w:rsidRPr="00254FE8" w:rsidRDefault="004616BB" w:rsidP="00110A3C">
            <w:pPr>
              <w:widowControl/>
              <w:autoSpaceDE/>
              <w:autoSpaceDN/>
              <w:spacing w:line="360" w:lineRule="auto"/>
              <w:jc w:val="center"/>
              <w:rPr>
                <w:rFonts w:ascii="Times" w:eastAsia="Times New Roman" w:hAnsi="Times" w:cs="Times"/>
                <w:lang w:val="en-US" w:eastAsia="de-DE"/>
              </w:rPr>
            </w:pPr>
            <w:bookmarkStart w:id="2" w:name="_Hlk79591717"/>
            <w:r w:rsidRPr="00254FE8">
              <w:rPr>
                <w:rFonts w:ascii="Times" w:eastAsia="Times New Roman" w:hAnsi="Times" w:cs="Times"/>
                <w:lang w:val="en-US" w:eastAsia="de-DE"/>
              </w:rPr>
              <w:t>1.</w:t>
            </w:r>
          </w:p>
        </w:tc>
        <w:tc>
          <w:tcPr>
            <w:tcW w:w="6030" w:type="dxa"/>
            <w:tcBorders>
              <w:top w:val="single" w:sz="4" w:space="0" w:color="auto"/>
              <w:left w:val="nil"/>
              <w:bottom w:val="single" w:sz="4" w:space="0" w:color="auto"/>
              <w:right w:val="single" w:sz="4" w:space="0" w:color="auto"/>
            </w:tcBorders>
            <w:shd w:val="clear" w:color="auto" w:fill="auto"/>
            <w:noWrap/>
            <w:vAlign w:val="center"/>
          </w:tcPr>
          <w:p w14:paraId="01CD7ECA" w14:textId="671A72F2" w:rsidR="004616BB" w:rsidRPr="00254FE8" w:rsidRDefault="00CD40EB" w:rsidP="00110A3C">
            <w:pPr>
              <w:widowControl/>
              <w:autoSpaceDE/>
              <w:autoSpaceDN/>
              <w:spacing w:line="360" w:lineRule="auto"/>
              <w:rPr>
                <w:rFonts w:ascii="Times" w:eastAsia="Times New Roman" w:hAnsi="Times" w:cs="Times"/>
                <w:lang w:val="en-US" w:eastAsia="de-DE"/>
              </w:rPr>
            </w:pPr>
            <w:r w:rsidRPr="00254FE8">
              <w:rPr>
                <w:rFonts w:ascii="Times" w:eastAsia="Times New Roman" w:hAnsi="Times" w:cs="Times"/>
                <w:lang w:val="en-US" w:eastAsia="de-DE"/>
              </w:rPr>
              <w:t>Tender publication date</w:t>
            </w:r>
          </w:p>
        </w:tc>
        <w:tc>
          <w:tcPr>
            <w:tcW w:w="1540" w:type="dxa"/>
            <w:tcBorders>
              <w:top w:val="single" w:sz="4" w:space="0" w:color="auto"/>
              <w:left w:val="nil"/>
              <w:bottom w:val="single" w:sz="4" w:space="0" w:color="auto"/>
              <w:right w:val="single" w:sz="4" w:space="0" w:color="auto"/>
            </w:tcBorders>
            <w:shd w:val="clear" w:color="auto" w:fill="auto"/>
            <w:noWrap/>
          </w:tcPr>
          <w:p w14:paraId="4385C800" w14:textId="53627131" w:rsidR="004616BB" w:rsidRPr="00802A39" w:rsidRDefault="00C53FF2" w:rsidP="00110A3C">
            <w:pPr>
              <w:widowControl/>
              <w:autoSpaceDE/>
              <w:autoSpaceDN/>
              <w:spacing w:line="360" w:lineRule="auto"/>
              <w:rPr>
                <w:rFonts w:ascii="Times" w:eastAsia="Times New Roman" w:hAnsi="Times" w:cs="Times"/>
                <w:highlight w:val="yellow"/>
                <w:lang w:val="en-US" w:eastAsia="de-DE"/>
              </w:rPr>
            </w:pPr>
            <w:r w:rsidRPr="004D5306">
              <w:rPr>
                <w:rFonts w:ascii="Times" w:eastAsia="Times New Roman" w:hAnsi="Times" w:cs="Times"/>
                <w:lang w:val="en-US" w:eastAsia="de-DE"/>
              </w:rPr>
              <w:t>26.01.2025</w:t>
            </w:r>
          </w:p>
        </w:tc>
        <w:tc>
          <w:tcPr>
            <w:tcW w:w="1541" w:type="dxa"/>
            <w:tcBorders>
              <w:top w:val="single" w:sz="4" w:space="0" w:color="auto"/>
              <w:left w:val="nil"/>
              <w:bottom w:val="single" w:sz="4" w:space="0" w:color="auto"/>
              <w:right w:val="single" w:sz="4" w:space="0" w:color="auto"/>
            </w:tcBorders>
            <w:shd w:val="clear" w:color="auto" w:fill="000000" w:themeFill="text1"/>
            <w:noWrap/>
          </w:tcPr>
          <w:p w14:paraId="7E567FD1" w14:textId="73EBCA92" w:rsidR="004616BB" w:rsidRPr="00254FE8" w:rsidRDefault="004616BB" w:rsidP="00110A3C">
            <w:pPr>
              <w:widowControl/>
              <w:autoSpaceDE/>
              <w:autoSpaceDN/>
              <w:spacing w:line="360" w:lineRule="auto"/>
              <w:jc w:val="center"/>
              <w:rPr>
                <w:rFonts w:ascii="Times" w:eastAsia="Times New Roman" w:hAnsi="Times" w:cs="Times"/>
                <w:lang w:val="en-US" w:eastAsia="de-DE"/>
              </w:rPr>
            </w:pPr>
          </w:p>
        </w:tc>
      </w:tr>
      <w:tr w:rsidR="004616BB" w:rsidRPr="00254FE8" w14:paraId="792B0D15" w14:textId="77777777" w:rsidTr="2DC34E2A">
        <w:trPr>
          <w:trHeight w:val="288"/>
        </w:trPr>
        <w:tc>
          <w:tcPr>
            <w:tcW w:w="62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0A8714" w14:textId="77777777" w:rsidR="004616BB" w:rsidRPr="00254FE8" w:rsidRDefault="004616BB" w:rsidP="00110A3C">
            <w:pPr>
              <w:widowControl/>
              <w:autoSpaceDE/>
              <w:autoSpaceDN/>
              <w:spacing w:line="360" w:lineRule="auto"/>
              <w:jc w:val="center"/>
              <w:rPr>
                <w:rFonts w:ascii="Times" w:eastAsia="Times New Roman" w:hAnsi="Times" w:cs="Times"/>
                <w:lang w:val="en-US" w:eastAsia="de-DE"/>
              </w:rPr>
            </w:pPr>
            <w:r w:rsidRPr="00254FE8">
              <w:rPr>
                <w:rFonts w:ascii="Times" w:eastAsia="Times New Roman" w:hAnsi="Times" w:cs="Times"/>
                <w:lang w:val="en-US" w:eastAsia="de-DE"/>
              </w:rPr>
              <w:t>2.</w:t>
            </w:r>
          </w:p>
        </w:tc>
        <w:tc>
          <w:tcPr>
            <w:tcW w:w="6030" w:type="dxa"/>
            <w:tcBorders>
              <w:top w:val="single" w:sz="4" w:space="0" w:color="auto"/>
              <w:left w:val="nil"/>
              <w:bottom w:val="single" w:sz="4" w:space="0" w:color="auto"/>
              <w:right w:val="single" w:sz="4" w:space="0" w:color="auto"/>
            </w:tcBorders>
            <w:shd w:val="clear" w:color="auto" w:fill="auto"/>
            <w:noWrap/>
            <w:vAlign w:val="center"/>
          </w:tcPr>
          <w:p w14:paraId="60ED037F" w14:textId="5C69502F" w:rsidR="004616BB" w:rsidRPr="00254FE8" w:rsidRDefault="004616BB" w:rsidP="00110A3C">
            <w:pPr>
              <w:widowControl/>
              <w:autoSpaceDE/>
              <w:autoSpaceDN/>
              <w:spacing w:line="360" w:lineRule="auto"/>
              <w:rPr>
                <w:rFonts w:ascii="Times" w:eastAsia="Times New Roman" w:hAnsi="Times" w:cs="Times"/>
                <w:lang w:val="en-US" w:eastAsia="de-DE"/>
              </w:rPr>
            </w:pPr>
            <w:r w:rsidRPr="00254FE8">
              <w:rPr>
                <w:rFonts w:ascii="Times" w:eastAsia="Times New Roman" w:hAnsi="Times" w:cs="Times"/>
                <w:lang w:val="en-US" w:eastAsia="de-DE"/>
              </w:rPr>
              <w:t>Deadline for submission of tender</w:t>
            </w:r>
            <w:r w:rsidR="00932C2D" w:rsidRPr="00254FE8">
              <w:rPr>
                <w:rFonts w:ascii="Times" w:eastAsia="Times New Roman" w:hAnsi="Times" w:cs="Times"/>
                <w:lang w:val="en-US" w:eastAsia="de-DE"/>
              </w:rPr>
              <w:t>/tender</w:t>
            </w:r>
          </w:p>
        </w:tc>
        <w:tc>
          <w:tcPr>
            <w:tcW w:w="1540" w:type="dxa"/>
            <w:tcBorders>
              <w:top w:val="single" w:sz="4" w:space="0" w:color="auto"/>
              <w:left w:val="nil"/>
              <w:bottom w:val="single" w:sz="4" w:space="0" w:color="auto"/>
              <w:right w:val="single" w:sz="4" w:space="0" w:color="auto"/>
            </w:tcBorders>
            <w:shd w:val="clear" w:color="auto" w:fill="auto"/>
            <w:noWrap/>
          </w:tcPr>
          <w:p w14:paraId="7FAC1B4A" w14:textId="423734D8" w:rsidR="004616BB" w:rsidRPr="00254FE8" w:rsidRDefault="00C53FF2" w:rsidP="00110A3C">
            <w:pPr>
              <w:widowControl/>
              <w:autoSpaceDE/>
              <w:autoSpaceDN/>
              <w:spacing w:line="360" w:lineRule="auto"/>
              <w:rPr>
                <w:rFonts w:ascii="Times" w:eastAsia="Times New Roman" w:hAnsi="Times" w:cs="Times"/>
                <w:lang w:val="en-US" w:eastAsia="de-DE"/>
              </w:rPr>
            </w:pPr>
            <w:r>
              <w:rPr>
                <w:rFonts w:ascii="Times" w:eastAsia="Times New Roman" w:hAnsi="Times" w:cs="Times"/>
                <w:lang w:val="en-US" w:eastAsia="de-DE"/>
              </w:rPr>
              <w:t>15.02.2025</w:t>
            </w:r>
          </w:p>
        </w:tc>
        <w:tc>
          <w:tcPr>
            <w:tcW w:w="1541" w:type="dxa"/>
            <w:tcBorders>
              <w:top w:val="single" w:sz="4" w:space="0" w:color="auto"/>
              <w:left w:val="nil"/>
              <w:bottom w:val="single" w:sz="4" w:space="0" w:color="auto"/>
              <w:right w:val="single" w:sz="4" w:space="0" w:color="auto"/>
            </w:tcBorders>
            <w:shd w:val="clear" w:color="auto" w:fill="auto"/>
            <w:noWrap/>
          </w:tcPr>
          <w:p w14:paraId="089FE544" w14:textId="5C3D2180" w:rsidR="004616BB" w:rsidRPr="00254FE8" w:rsidRDefault="005476B8" w:rsidP="00110A3C">
            <w:pPr>
              <w:widowControl/>
              <w:autoSpaceDE/>
              <w:autoSpaceDN/>
              <w:spacing w:line="360" w:lineRule="auto"/>
              <w:rPr>
                <w:rFonts w:ascii="Times" w:eastAsia="Times New Roman" w:hAnsi="Times" w:cs="Times"/>
                <w:lang w:val="en-US" w:eastAsia="de-DE"/>
              </w:rPr>
            </w:pPr>
            <w:r w:rsidRPr="00254FE8">
              <w:rPr>
                <w:rFonts w:ascii="Times" w:eastAsia="Times New Roman" w:hAnsi="Times" w:cs="Times"/>
                <w:lang w:val="en-US" w:eastAsia="de-DE"/>
              </w:rPr>
              <w:t xml:space="preserve"> </w:t>
            </w:r>
            <w:r w:rsidR="00C53FF2">
              <w:rPr>
                <w:rFonts w:ascii="Times" w:eastAsia="Times New Roman" w:hAnsi="Times" w:cs="Times"/>
                <w:lang w:val="en-US" w:eastAsia="de-DE"/>
              </w:rPr>
              <w:t>23:59</w:t>
            </w:r>
          </w:p>
        </w:tc>
      </w:tr>
      <w:tr w:rsidR="004616BB" w:rsidRPr="00254FE8" w14:paraId="3C8A7ED8" w14:textId="77777777" w:rsidTr="2DC34E2A">
        <w:trPr>
          <w:trHeight w:val="288"/>
        </w:trPr>
        <w:tc>
          <w:tcPr>
            <w:tcW w:w="62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A1E55B" w14:textId="77777777" w:rsidR="004616BB" w:rsidRPr="00254FE8" w:rsidRDefault="004616BB" w:rsidP="00110A3C">
            <w:pPr>
              <w:widowControl/>
              <w:autoSpaceDE/>
              <w:autoSpaceDN/>
              <w:spacing w:line="360" w:lineRule="auto"/>
              <w:jc w:val="center"/>
              <w:rPr>
                <w:rFonts w:ascii="Times" w:eastAsia="Times New Roman" w:hAnsi="Times" w:cs="Times"/>
                <w:lang w:val="en-US" w:eastAsia="de-DE"/>
              </w:rPr>
            </w:pPr>
            <w:r w:rsidRPr="00254FE8">
              <w:rPr>
                <w:rFonts w:ascii="Times" w:eastAsia="Times New Roman" w:hAnsi="Times" w:cs="Times"/>
                <w:lang w:val="en-US" w:eastAsia="de-DE"/>
              </w:rPr>
              <w:t>3.</w:t>
            </w:r>
          </w:p>
        </w:tc>
        <w:tc>
          <w:tcPr>
            <w:tcW w:w="6030" w:type="dxa"/>
            <w:tcBorders>
              <w:top w:val="single" w:sz="4" w:space="0" w:color="auto"/>
              <w:left w:val="nil"/>
              <w:bottom w:val="single" w:sz="4" w:space="0" w:color="auto"/>
              <w:right w:val="single" w:sz="4" w:space="0" w:color="auto"/>
            </w:tcBorders>
            <w:shd w:val="clear" w:color="auto" w:fill="auto"/>
            <w:noWrap/>
            <w:vAlign w:val="center"/>
          </w:tcPr>
          <w:p w14:paraId="74E877F2" w14:textId="74D614DE" w:rsidR="004616BB" w:rsidRPr="00254FE8" w:rsidRDefault="00932C2D" w:rsidP="00110A3C">
            <w:pPr>
              <w:widowControl/>
              <w:autoSpaceDE/>
              <w:autoSpaceDN/>
              <w:spacing w:line="360" w:lineRule="auto"/>
              <w:rPr>
                <w:rFonts w:ascii="Times" w:eastAsia="Times New Roman" w:hAnsi="Times" w:cs="Times"/>
                <w:lang w:val="en-US" w:eastAsia="de-DE"/>
              </w:rPr>
            </w:pPr>
            <w:r w:rsidRPr="00254FE8">
              <w:rPr>
                <w:rFonts w:ascii="Times" w:eastAsia="Times New Roman" w:hAnsi="Times" w:cs="Times"/>
                <w:lang w:val="en-US" w:eastAsia="de-DE"/>
              </w:rPr>
              <w:t>Deadline for submission of enquiries</w:t>
            </w:r>
            <w:r w:rsidR="00F23A10" w:rsidRPr="00254FE8">
              <w:rPr>
                <w:rFonts w:ascii="Times" w:eastAsia="Times New Roman" w:hAnsi="Times" w:cs="Times"/>
                <w:lang w:val="en-US" w:eastAsia="de-DE"/>
              </w:rPr>
              <w:t xml:space="preserve"> / questions</w:t>
            </w:r>
          </w:p>
        </w:tc>
        <w:tc>
          <w:tcPr>
            <w:tcW w:w="1540" w:type="dxa"/>
            <w:tcBorders>
              <w:top w:val="single" w:sz="4" w:space="0" w:color="auto"/>
              <w:left w:val="nil"/>
              <w:bottom w:val="single" w:sz="4" w:space="0" w:color="auto"/>
              <w:right w:val="single" w:sz="4" w:space="0" w:color="auto"/>
            </w:tcBorders>
            <w:shd w:val="clear" w:color="auto" w:fill="auto"/>
            <w:noWrap/>
            <w:vAlign w:val="center"/>
          </w:tcPr>
          <w:p w14:paraId="154E7F58" w14:textId="0EFB23F1" w:rsidR="004616BB" w:rsidRPr="00254FE8" w:rsidRDefault="00C53FF2" w:rsidP="00110A3C">
            <w:pPr>
              <w:widowControl/>
              <w:autoSpaceDE/>
              <w:autoSpaceDN/>
              <w:spacing w:line="360" w:lineRule="auto"/>
              <w:rPr>
                <w:rFonts w:ascii="Times" w:eastAsia="Times New Roman" w:hAnsi="Times" w:cs="Times"/>
                <w:lang w:val="en-US" w:eastAsia="de-DE"/>
              </w:rPr>
            </w:pPr>
            <w:r>
              <w:rPr>
                <w:rFonts w:ascii="Times" w:eastAsia="Times New Roman" w:hAnsi="Times" w:cs="Times"/>
                <w:lang w:val="en-US" w:eastAsia="de-DE"/>
              </w:rPr>
              <w:t>11.02.2025</w:t>
            </w:r>
          </w:p>
        </w:tc>
        <w:tc>
          <w:tcPr>
            <w:tcW w:w="1541" w:type="dxa"/>
            <w:tcBorders>
              <w:top w:val="single" w:sz="4" w:space="0" w:color="auto"/>
              <w:left w:val="nil"/>
              <w:bottom w:val="single" w:sz="4" w:space="0" w:color="auto"/>
              <w:right w:val="single" w:sz="4" w:space="0" w:color="auto"/>
            </w:tcBorders>
            <w:shd w:val="clear" w:color="auto" w:fill="auto"/>
            <w:noWrap/>
            <w:vAlign w:val="center"/>
          </w:tcPr>
          <w:p w14:paraId="7F781354" w14:textId="6B93505B" w:rsidR="004616BB" w:rsidRPr="00254FE8" w:rsidRDefault="004616BB" w:rsidP="00110A3C">
            <w:pPr>
              <w:widowControl/>
              <w:autoSpaceDE/>
              <w:autoSpaceDN/>
              <w:spacing w:line="360" w:lineRule="auto"/>
              <w:rPr>
                <w:rFonts w:ascii="Times" w:eastAsia="Times New Roman" w:hAnsi="Times" w:cs="Times"/>
                <w:lang w:val="en-US" w:eastAsia="de-DE"/>
              </w:rPr>
            </w:pPr>
          </w:p>
        </w:tc>
      </w:tr>
      <w:bookmarkEnd w:id="2"/>
    </w:tbl>
    <w:p w14:paraId="3B7BD419" w14:textId="77777777" w:rsidR="00821DA1" w:rsidRPr="00254FE8" w:rsidRDefault="00821DA1" w:rsidP="00110A3C">
      <w:pPr>
        <w:pStyle w:val="BodyText"/>
        <w:spacing w:line="360" w:lineRule="auto"/>
        <w:jc w:val="both"/>
        <w:rPr>
          <w:rFonts w:ascii="Times" w:hAnsi="Times" w:cs="Times"/>
          <w:sz w:val="22"/>
          <w:szCs w:val="22"/>
        </w:rPr>
      </w:pPr>
    </w:p>
    <w:p w14:paraId="18849B5A" w14:textId="7FA90AAA" w:rsidR="00821DA1" w:rsidRPr="00254FE8" w:rsidRDefault="00821DA1" w:rsidP="003B25BD">
      <w:pPr>
        <w:pStyle w:val="BodyText"/>
        <w:numPr>
          <w:ilvl w:val="0"/>
          <w:numId w:val="24"/>
        </w:numPr>
        <w:spacing w:line="360" w:lineRule="auto"/>
        <w:jc w:val="both"/>
        <w:rPr>
          <w:rFonts w:ascii="Times" w:hAnsi="Times" w:cs="Times"/>
          <w:b/>
          <w:bCs/>
          <w:sz w:val="22"/>
          <w:szCs w:val="22"/>
        </w:rPr>
      </w:pPr>
      <w:r w:rsidRPr="00254FE8">
        <w:rPr>
          <w:rFonts w:ascii="Times" w:hAnsi="Times" w:cs="Times"/>
          <w:b/>
          <w:bCs/>
          <w:sz w:val="22"/>
          <w:szCs w:val="22"/>
        </w:rPr>
        <w:t>Tender Overview</w:t>
      </w:r>
    </w:p>
    <w:p w14:paraId="32487E20" w14:textId="0C049309" w:rsidR="00821DA1" w:rsidRPr="00254FE8" w:rsidRDefault="00821DA1" w:rsidP="00110A3C">
      <w:pPr>
        <w:pStyle w:val="BodyText"/>
        <w:spacing w:line="360" w:lineRule="auto"/>
        <w:jc w:val="both"/>
        <w:rPr>
          <w:rFonts w:ascii="Times" w:hAnsi="Times" w:cs="Times"/>
          <w:sz w:val="22"/>
          <w:szCs w:val="22"/>
        </w:rPr>
      </w:pPr>
      <w:r w:rsidRPr="00254FE8">
        <w:rPr>
          <w:rFonts w:ascii="Times" w:hAnsi="Times" w:cs="Times"/>
          <w:sz w:val="22"/>
          <w:szCs w:val="22"/>
        </w:rPr>
        <w:t xml:space="preserve">This is a </w:t>
      </w:r>
      <w:proofErr w:type="gramStart"/>
      <w:r w:rsidR="00A4254A" w:rsidRPr="00254FE8">
        <w:rPr>
          <w:rFonts w:ascii="Times" w:hAnsi="Times" w:cs="Times"/>
          <w:sz w:val="22"/>
          <w:szCs w:val="22"/>
        </w:rPr>
        <w:t>Public</w:t>
      </w:r>
      <w:proofErr w:type="gramEnd"/>
      <w:r w:rsidRPr="00254FE8">
        <w:rPr>
          <w:rFonts w:ascii="Times" w:hAnsi="Times" w:cs="Times"/>
          <w:sz w:val="22"/>
          <w:szCs w:val="22"/>
        </w:rPr>
        <w:t xml:space="preserve"> invitation to express interest in the above-mentioned service provision. </w:t>
      </w:r>
    </w:p>
    <w:p w14:paraId="221B4E78" w14:textId="77777777" w:rsidR="00821DA1" w:rsidRPr="00254FE8" w:rsidRDefault="00821DA1" w:rsidP="00110A3C">
      <w:pPr>
        <w:pStyle w:val="BodyText"/>
        <w:spacing w:line="360" w:lineRule="auto"/>
        <w:jc w:val="both"/>
        <w:rPr>
          <w:rFonts w:ascii="Times" w:hAnsi="Times" w:cs="Times"/>
          <w:sz w:val="22"/>
          <w:szCs w:val="22"/>
        </w:rPr>
      </w:pPr>
      <w:r w:rsidRPr="00254FE8">
        <w:rPr>
          <w:rFonts w:ascii="Times" w:hAnsi="Times" w:cs="Times"/>
          <w:sz w:val="22"/>
          <w:szCs w:val="22"/>
        </w:rPr>
        <w:t>The following documents constitute the tender dossier:</w:t>
      </w:r>
    </w:p>
    <w:p w14:paraId="0C9E17F4" w14:textId="77777777" w:rsidR="00821DA1" w:rsidRPr="00254FE8" w:rsidRDefault="00821DA1" w:rsidP="00110A3C">
      <w:pPr>
        <w:pStyle w:val="BodyText"/>
        <w:numPr>
          <w:ilvl w:val="1"/>
          <w:numId w:val="4"/>
        </w:numPr>
        <w:spacing w:line="360" w:lineRule="auto"/>
        <w:jc w:val="both"/>
        <w:rPr>
          <w:rFonts w:ascii="Times" w:hAnsi="Times" w:cs="Times"/>
          <w:sz w:val="22"/>
          <w:szCs w:val="22"/>
        </w:rPr>
      </w:pPr>
      <w:r w:rsidRPr="00254FE8">
        <w:rPr>
          <w:rFonts w:ascii="Times" w:hAnsi="Times" w:cs="Times"/>
          <w:sz w:val="22"/>
          <w:szCs w:val="22"/>
        </w:rPr>
        <w:t>Tender invitation (this document)</w:t>
      </w:r>
    </w:p>
    <w:p w14:paraId="2809B49F" w14:textId="0D245EC2" w:rsidR="00821DA1" w:rsidRPr="00254FE8" w:rsidRDefault="00821DA1" w:rsidP="00110A3C">
      <w:pPr>
        <w:pStyle w:val="BodyText"/>
        <w:numPr>
          <w:ilvl w:val="1"/>
          <w:numId w:val="4"/>
        </w:numPr>
        <w:spacing w:line="360" w:lineRule="auto"/>
        <w:jc w:val="both"/>
        <w:rPr>
          <w:rFonts w:ascii="Times" w:hAnsi="Times" w:cs="Times"/>
          <w:sz w:val="22"/>
          <w:szCs w:val="22"/>
        </w:rPr>
      </w:pPr>
      <w:r w:rsidRPr="00254FE8">
        <w:rPr>
          <w:rFonts w:ascii="Times" w:hAnsi="Times" w:cs="Times"/>
          <w:sz w:val="22"/>
          <w:szCs w:val="22"/>
        </w:rPr>
        <w:t>Annexes</w:t>
      </w:r>
      <w:r w:rsidR="00612BA7" w:rsidRPr="00254FE8">
        <w:rPr>
          <w:rFonts w:ascii="Times" w:hAnsi="Times" w:cs="Times"/>
          <w:sz w:val="22"/>
          <w:szCs w:val="22"/>
        </w:rPr>
        <w:t xml:space="preserve"> </w:t>
      </w:r>
    </w:p>
    <w:p w14:paraId="17630E75" w14:textId="6242B62F" w:rsidR="00821DA1" w:rsidRPr="00254FE8" w:rsidRDefault="00821DA1" w:rsidP="00110A3C">
      <w:pPr>
        <w:pStyle w:val="BodyText"/>
        <w:spacing w:line="360" w:lineRule="auto"/>
        <w:jc w:val="both"/>
        <w:rPr>
          <w:rFonts w:ascii="Times" w:hAnsi="Times" w:cs="Times"/>
          <w:sz w:val="22"/>
          <w:szCs w:val="22"/>
        </w:rPr>
      </w:pPr>
      <w:r w:rsidRPr="00254FE8">
        <w:rPr>
          <w:rFonts w:ascii="Times" w:hAnsi="Times" w:cs="Times"/>
          <w:sz w:val="22"/>
          <w:szCs w:val="22"/>
        </w:rPr>
        <w:t xml:space="preserve">I: Supplier Declaration </w:t>
      </w:r>
      <w:r w:rsidR="00E9573C" w:rsidRPr="00254FE8">
        <w:rPr>
          <w:rFonts w:ascii="Times" w:hAnsi="Times" w:cs="Times"/>
          <w:sz w:val="22"/>
          <w:szCs w:val="22"/>
        </w:rPr>
        <w:t>form</w:t>
      </w:r>
      <w:r w:rsidR="00930DDD" w:rsidRPr="00254FE8">
        <w:rPr>
          <w:rFonts w:ascii="Times" w:hAnsi="Times" w:cs="Times"/>
          <w:sz w:val="22"/>
          <w:szCs w:val="22"/>
        </w:rPr>
        <w:t xml:space="preserve"> (only for companies)</w:t>
      </w:r>
    </w:p>
    <w:p w14:paraId="4E2E580C" w14:textId="77777777" w:rsidR="00821DA1" w:rsidRPr="00254FE8" w:rsidRDefault="00821DA1" w:rsidP="00110A3C">
      <w:pPr>
        <w:pStyle w:val="BodyText"/>
        <w:spacing w:line="360" w:lineRule="auto"/>
        <w:jc w:val="both"/>
        <w:rPr>
          <w:rFonts w:ascii="Times" w:hAnsi="Times" w:cs="Times"/>
          <w:sz w:val="22"/>
          <w:szCs w:val="22"/>
        </w:rPr>
      </w:pPr>
      <w:r w:rsidRPr="00254FE8">
        <w:rPr>
          <w:rFonts w:ascii="Times" w:hAnsi="Times" w:cs="Times"/>
          <w:sz w:val="22"/>
          <w:szCs w:val="22"/>
        </w:rPr>
        <w:t>III: Terms and Conditions for International Procurement of Goods and Services</w:t>
      </w:r>
    </w:p>
    <w:p w14:paraId="712E8A83" w14:textId="4DD3D738" w:rsidR="00802A39" w:rsidRDefault="00821DA1" w:rsidP="00110A3C">
      <w:pPr>
        <w:pStyle w:val="BodyText"/>
        <w:spacing w:line="360" w:lineRule="auto"/>
        <w:jc w:val="both"/>
        <w:rPr>
          <w:rFonts w:ascii="Times" w:hAnsi="Times" w:cs="Times"/>
          <w:sz w:val="22"/>
          <w:szCs w:val="22"/>
        </w:rPr>
      </w:pPr>
      <w:r w:rsidRPr="00254FE8">
        <w:rPr>
          <w:rFonts w:ascii="Times" w:hAnsi="Times" w:cs="Times"/>
          <w:sz w:val="22"/>
          <w:szCs w:val="22"/>
        </w:rPr>
        <w:t xml:space="preserve">III. </w:t>
      </w:r>
      <w:r w:rsidR="00802A39">
        <w:rPr>
          <w:rFonts w:ascii="Times" w:hAnsi="Times" w:cs="Times"/>
          <w:sz w:val="22"/>
          <w:szCs w:val="22"/>
        </w:rPr>
        <w:t>JD of security Guard and skills required</w:t>
      </w:r>
    </w:p>
    <w:p w14:paraId="7FFE0957" w14:textId="7F8A8F6C" w:rsidR="003D204C" w:rsidRPr="00254FE8" w:rsidRDefault="008A4E17" w:rsidP="00110A3C">
      <w:pPr>
        <w:pStyle w:val="BodyText"/>
        <w:spacing w:line="360" w:lineRule="auto"/>
        <w:jc w:val="both"/>
        <w:rPr>
          <w:rFonts w:ascii="Times" w:hAnsi="Times" w:cs="Times"/>
          <w:sz w:val="22"/>
          <w:szCs w:val="22"/>
        </w:rPr>
      </w:pPr>
      <w:r w:rsidRPr="00254FE8">
        <w:rPr>
          <w:rFonts w:ascii="Times" w:hAnsi="Times" w:cs="Times"/>
          <w:sz w:val="22"/>
          <w:szCs w:val="22"/>
        </w:rPr>
        <w:t xml:space="preserve">IIII. </w:t>
      </w:r>
      <w:r w:rsidR="00E9573C" w:rsidRPr="00254FE8">
        <w:rPr>
          <w:rFonts w:ascii="Times" w:hAnsi="Times" w:cs="Times"/>
          <w:sz w:val="22"/>
          <w:szCs w:val="22"/>
        </w:rPr>
        <w:t>Reference for q</w:t>
      </w:r>
      <w:r w:rsidR="00BB5F05">
        <w:rPr>
          <w:rFonts w:ascii="Times" w:hAnsi="Times" w:cs="Times"/>
          <w:sz w:val="22"/>
          <w:szCs w:val="22"/>
        </w:rPr>
        <w:t>uota</w:t>
      </w:r>
      <w:r w:rsidR="00E9573C" w:rsidRPr="00254FE8">
        <w:rPr>
          <w:rFonts w:ascii="Times" w:hAnsi="Times" w:cs="Times"/>
          <w:sz w:val="22"/>
          <w:szCs w:val="22"/>
        </w:rPr>
        <w:t xml:space="preserve">tion </w:t>
      </w:r>
      <w:r w:rsidRPr="00254FE8">
        <w:rPr>
          <w:rFonts w:ascii="Times" w:hAnsi="Times" w:cs="Times"/>
          <w:sz w:val="22"/>
          <w:szCs w:val="22"/>
        </w:rPr>
        <w:t xml:space="preserve"> </w:t>
      </w:r>
    </w:p>
    <w:p w14:paraId="75D7E990" w14:textId="77777777" w:rsidR="004C1907" w:rsidRPr="00254FE8" w:rsidRDefault="004C1907" w:rsidP="00110A3C">
      <w:pPr>
        <w:pStyle w:val="Default"/>
        <w:spacing w:line="360" w:lineRule="auto"/>
        <w:rPr>
          <w:rFonts w:ascii="Times" w:hAnsi="Times" w:cs="Times"/>
        </w:rPr>
      </w:pPr>
    </w:p>
    <w:p w14:paraId="6959EBE3" w14:textId="43E07A58" w:rsidR="00553D56" w:rsidRPr="00254FE8" w:rsidRDefault="00802A39" w:rsidP="00110A3C">
      <w:pPr>
        <w:pStyle w:val="BodyText"/>
        <w:numPr>
          <w:ilvl w:val="0"/>
          <w:numId w:val="14"/>
        </w:numPr>
        <w:spacing w:line="360" w:lineRule="auto"/>
        <w:jc w:val="both"/>
        <w:rPr>
          <w:rFonts w:ascii="Times" w:hAnsi="Times" w:cs="Times"/>
          <w:b/>
          <w:bCs/>
          <w:sz w:val="22"/>
          <w:szCs w:val="22"/>
        </w:rPr>
      </w:pPr>
      <w:r>
        <w:rPr>
          <w:rFonts w:ascii="Times" w:hAnsi="Times" w:cs="Times"/>
          <w:b/>
          <w:bCs/>
          <w:sz w:val="22"/>
          <w:szCs w:val="22"/>
        </w:rPr>
        <w:lastRenderedPageBreak/>
        <w:t xml:space="preserve"> </w:t>
      </w:r>
      <w:r w:rsidR="00553D56" w:rsidRPr="00254FE8">
        <w:rPr>
          <w:rFonts w:ascii="Times" w:hAnsi="Times" w:cs="Times"/>
          <w:b/>
          <w:bCs/>
          <w:sz w:val="22"/>
          <w:szCs w:val="22"/>
        </w:rPr>
        <w:t xml:space="preserve">Professional experience </w:t>
      </w:r>
    </w:p>
    <w:p w14:paraId="772822CF" w14:textId="2E9370C4" w:rsidR="004C1907" w:rsidRDefault="004C1907" w:rsidP="00110A3C">
      <w:pPr>
        <w:pStyle w:val="BodyText"/>
        <w:spacing w:line="360" w:lineRule="auto"/>
        <w:ind w:left="212"/>
        <w:jc w:val="both"/>
        <w:rPr>
          <w:rFonts w:ascii="Times" w:hAnsi="Times" w:cs="Times"/>
          <w:b/>
          <w:bCs/>
          <w:sz w:val="22"/>
          <w:szCs w:val="22"/>
        </w:rPr>
      </w:pPr>
      <w:r w:rsidRPr="00254FE8">
        <w:rPr>
          <w:rFonts w:ascii="Times" w:hAnsi="Times" w:cs="Times"/>
          <w:b/>
          <w:bCs/>
          <w:sz w:val="22"/>
          <w:szCs w:val="22"/>
        </w:rPr>
        <w:t xml:space="preserve"> </w:t>
      </w:r>
    </w:p>
    <w:p w14:paraId="3CFED4BA" w14:textId="4EF121DE" w:rsidR="00191915" w:rsidRPr="00EE7F4D" w:rsidRDefault="00EE7F4D" w:rsidP="00110A3C">
      <w:pPr>
        <w:pStyle w:val="BodyText"/>
        <w:spacing w:line="360" w:lineRule="auto"/>
        <w:ind w:left="212"/>
        <w:jc w:val="both"/>
        <w:rPr>
          <w:rFonts w:ascii="Times" w:hAnsi="Times" w:cs="Times"/>
          <w:sz w:val="22"/>
          <w:szCs w:val="22"/>
        </w:rPr>
      </w:pPr>
      <w:r>
        <w:rPr>
          <w:rFonts w:ascii="Times" w:hAnsi="Times" w:cs="Times"/>
          <w:sz w:val="22"/>
          <w:szCs w:val="22"/>
        </w:rPr>
        <w:t xml:space="preserve">The below professional experience and capabilities are required for delivering the required services. Please consider this requirement when applying the tender as will thoroughly </w:t>
      </w:r>
      <w:proofErr w:type="gramStart"/>
      <w:r>
        <w:rPr>
          <w:rFonts w:ascii="Times" w:hAnsi="Times" w:cs="Times"/>
          <w:sz w:val="22"/>
          <w:szCs w:val="22"/>
        </w:rPr>
        <w:t>look into</w:t>
      </w:r>
      <w:proofErr w:type="gramEnd"/>
      <w:r>
        <w:rPr>
          <w:rFonts w:ascii="Times" w:hAnsi="Times" w:cs="Times"/>
          <w:sz w:val="22"/>
          <w:szCs w:val="22"/>
        </w:rPr>
        <w:t xml:space="preserve"> this as well.</w:t>
      </w:r>
    </w:p>
    <w:p w14:paraId="371E7502" w14:textId="77777777" w:rsidR="00191915" w:rsidRDefault="00191915" w:rsidP="00110A3C">
      <w:pPr>
        <w:pStyle w:val="BodyText"/>
        <w:spacing w:line="360" w:lineRule="auto"/>
        <w:ind w:left="212"/>
        <w:jc w:val="both"/>
        <w:rPr>
          <w:rFonts w:ascii="Times" w:hAnsi="Times" w:cs="Times"/>
          <w:b/>
          <w:bCs/>
          <w:sz w:val="22"/>
          <w:szCs w:val="22"/>
        </w:rPr>
      </w:pPr>
    </w:p>
    <w:p w14:paraId="4878399B" w14:textId="77777777" w:rsidR="00191915" w:rsidRDefault="00191915" w:rsidP="00110A3C">
      <w:pPr>
        <w:pStyle w:val="BodyText"/>
        <w:spacing w:line="360" w:lineRule="auto"/>
        <w:ind w:left="212"/>
        <w:jc w:val="both"/>
        <w:rPr>
          <w:rFonts w:ascii="Times" w:hAnsi="Times" w:cs="Times"/>
          <w:b/>
          <w:bCs/>
          <w:sz w:val="22"/>
          <w:szCs w:val="22"/>
        </w:rPr>
      </w:pPr>
    </w:p>
    <w:p w14:paraId="18AD70BE" w14:textId="77777777" w:rsidR="003B25BD" w:rsidRDefault="003B25BD" w:rsidP="003B25BD">
      <w:pPr>
        <w:widowControl/>
        <w:autoSpaceDE/>
        <w:autoSpaceDN/>
        <w:spacing w:after="160" w:line="360" w:lineRule="auto"/>
        <w:contextualSpacing/>
        <w:rPr>
          <w:rFonts w:ascii="Times" w:hAnsi="Times" w:cs="Times"/>
          <w:b/>
        </w:rPr>
      </w:pPr>
    </w:p>
    <w:p w14:paraId="1BDBA104" w14:textId="6FAF216A" w:rsidR="00191915" w:rsidRPr="003B25BD" w:rsidRDefault="003B25BD" w:rsidP="003B25BD">
      <w:pPr>
        <w:pStyle w:val="ListParagraph"/>
        <w:widowControl/>
        <w:numPr>
          <w:ilvl w:val="1"/>
          <w:numId w:val="27"/>
        </w:numPr>
        <w:autoSpaceDE/>
        <w:autoSpaceDN/>
        <w:spacing w:before="100" w:beforeAutospacing="1" w:after="100" w:afterAutospacing="1"/>
        <w:rPr>
          <w:rFonts w:ascii="Times" w:hAnsi="Times" w:cs="Times"/>
          <w:b/>
        </w:rPr>
      </w:pPr>
      <w:r>
        <w:rPr>
          <w:rFonts w:ascii="Times" w:hAnsi="Times" w:cs="Times"/>
          <w:b/>
        </w:rPr>
        <w:t xml:space="preserve"> </w:t>
      </w:r>
      <w:r w:rsidR="00191915" w:rsidRPr="003B25BD">
        <w:rPr>
          <w:rFonts w:ascii="Times" w:hAnsi="Times" w:cs="Times"/>
          <w:b/>
        </w:rPr>
        <w:t>General Security Expertise</w:t>
      </w:r>
    </w:p>
    <w:p w14:paraId="4932C34C" w14:textId="77777777" w:rsidR="00EE7F4D" w:rsidRDefault="00191915" w:rsidP="003B25BD">
      <w:pPr>
        <w:pStyle w:val="ListParagraph"/>
        <w:widowControl/>
        <w:numPr>
          <w:ilvl w:val="0"/>
          <w:numId w:val="28"/>
        </w:numPr>
        <w:autoSpaceDE/>
        <w:autoSpaceDN/>
        <w:spacing w:before="100" w:beforeAutospacing="1" w:after="100" w:afterAutospacing="1"/>
        <w:rPr>
          <w:rFonts w:ascii="Times" w:hAnsi="Times" w:cs="Times"/>
          <w:bCs/>
          <w:lang w:val="en-US"/>
        </w:rPr>
      </w:pPr>
      <w:r w:rsidRPr="00EE7F4D">
        <w:rPr>
          <w:rFonts w:ascii="Times" w:hAnsi="Times" w:cs="Times"/>
          <w:b/>
          <w:lang w:val="en-US"/>
        </w:rPr>
        <w:t>Physical Security Management:</w:t>
      </w:r>
      <w:r w:rsidRPr="00EE7F4D">
        <w:rPr>
          <w:rFonts w:ascii="Times" w:hAnsi="Times" w:cs="Times"/>
          <w:bCs/>
          <w:lang w:val="en-US"/>
        </w:rPr>
        <w:t xml:space="preserve"> Ability to secure premises, including buildings, compounds, and perimeters, through effective patrolling and monitoring.</w:t>
      </w:r>
    </w:p>
    <w:p w14:paraId="720298E9" w14:textId="77777777" w:rsidR="00EE7F4D" w:rsidRPr="00EE7F4D" w:rsidRDefault="00191915" w:rsidP="003B25BD">
      <w:pPr>
        <w:pStyle w:val="ListParagraph"/>
        <w:widowControl/>
        <w:numPr>
          <w:ilvl w:val="0"/>
          <w:numId w:val="28"/>
        </w:numPr>
        <w:autoSpaceDE/>
        <w:autoSpaceDN/>
        <w:spacing w:before="100" w:beforeAutospacing="1" w:after="100" w:afterAutospacing="1"/>
        <w:rPr>
          <w:rFonts w:ascii="Times" w:hAnsi="Times" w:cs="Times"/>
          <w:bCs/>
          <w:lang w:val="en-US"/>
        </w:rPr>
      </w:pPr>
      <w:r w:rsidRPr="00EE7F4D">
        <w:rPr>
          <w:rFonts w:ascii="Times" w:hAnsi="Times" w:cs="Times"/>
          <w:b/>
          <w:lang w:val="en-US"/>
        </w:rPr>
        <w:t>Access Control:</w:t>
      </w:r>
      <w:r w:rsidRPr="00EE7F4D">
        <w:rPr>
          <w:rFonts w:ascii="Times" w:hAnsi="Times" w:cs="Times"/>
          <w:bCs/>
          <w:lang w:val="en-US"/>
        </w:rPr>
        <w:t xml:space="preserve"> Skills in controlling and monitoring entry and exit points, ensuring only authorized personnel </w:t>
      </w:r>
      <w:r w:rsidRPr="004570C4">
        <w:rPr>
          <w:rFonts w:ascii="Times" w:hAnsi="Times" w:cs="Times"/>
          <w:bCs/>
          <w:lang w:val="en-US"/>
        </w:rPr>
        <w:t>have access.</w:t>
      </w:r>
    </w:p>
    <w:p w14:paraId="52290DAF" w14:textId="77777777" w:rsidR="00EE7F4D" w:rsidRDefault="00191915" w:rsidP="003B25BD">
      <w:pPr>
        <w:pStyle w:val="ListParagraph"/>
        <w:widowControl/>
        <w:numPr>
          <w:ilvl w:val="0"/>
          <w:numId w:val="28"/>
        </w:numPr>
        <w:autoSpaceDE/>
        <w:autoSpaceDN/>
        <w:spacing w:before="100" w:beforeAutospacing="1" w:after="100" w:afterAutospacing="1"/>
        <w:rPr>
          <w:rFonts w:ascii="Times" w:hAnsi="Times" w:cs="Times"/>
          <w:bCs/>
          <w:lang w:val="en-US"/>
        </w:rPr>
      </w:pPr>
      <w:r w:rsidRPr="00EE7F4D">
        <w:rPr>
          <w:rFonts w:ascii="Times" w:hAnsi="Times" w:cs="Times"/>
          <w:b/>
          <w:lang w:val="en-US"/>
        </w:rPr>
        <w:t>Emergency Response:</w:t>
      </w:r>
      <w:r w:rsidRPr="00EE7F4D">
        <w:rPr>
          <w:rFonts w:ascii="Times" w:hAnsi="Times" w:cs="Times"/>
          <w:bCs/>
          <w:lang w:val="en-US"/>
        </w:rPr>
        <w:t xml:space="preserve"> Capability to respond swiftly and appropriately to emergencies such as fire, medical incidents, or intrusions.</w:t>
      </w:r>
    </w:p>
    <w:p w14:paraId="78E9F041" w14:textId="623624A7" w:rsidR="003B25BD" w:rsidRPr="00EE7F4D" w:rsidRDefault="00191915" w:rsidP="003B25BD">
      <w:pPr>
        <w:pStyle w:val="ListParagraph"/>
        <w:widowControl/>
        <w:numPr>
          <w:ilvl w:val="0"/>
          <w:numId w:val="28"/>
        </w:numPr>
        <w:autoSpaceDE/>
        <w:autoSpaceDN/>
        <w:spacing w:before="100" w:beforeAutospacing="1" w:after="100" w:afterAutospacing="1"/>
        <w:rPr>
          <w:rFonts w:ascii="Times" w:hAnsi="Times" w:cs="Times"/>
          <w:bCs/>
          <w:lang w:val="en-US"/>
        </w:rPr>
      </w:pPr>
      <w:r w:rsidRPr="00EE7F4D">
        <w:rPr>
          <w:rFonts w:ascii="Times" w:hAnsi="Times" w:cs="Times"/>
          <w:b/>
          <w:lang w:val="en-US"/>
        </w:rPr>
        <w:t>Surveillance Skills:</w:t>
      </w:r>
      <w:r w:rsidRPr="00EE7F4D">
        <w:rPr>
          <w:rFonts w:ascii="Times" w:hAnsi="Times" w:cs="Times"/>
          <w:bCs/>
          <w:lang w:val="en-US"/>
        </w:rPr>
        <w:t xml:space="preserve"> Proficiency in using surveillance systems (CCTV) and monitoring activities on the premises.</w:t>
      </w:r>
    </w:p>
    <w:p w14:paraId="77032099" w14:textId="4999C1FC" w:rsidR="00191915" w:rsidRPr="003B25BD" w:rsidRDefault="00191915" w:rsidP="003B25BD">
      <w:pPr>
        <w:pStyle w:val="ListParagraph"/>
        <w:widowControl/>
        <w:numPr>
          <w:ilvl w:val="1"/>
          <w:numId w:val="26"/>
        </w:numPr>
        <w:autoSpaceDE/>
        <w:autoSpaceDN/>
        <w:spacing w:before="100" w:beforeAutospacing="1" w:after="100" w:afterAutospacing="1"/>
        <w:rPr>
          <w:rFonts w:ascii="Times" w:hAnsi="Times" w:cs="Times"/>
          <w:bCs/>
          <w:lang w:val="en-US"/>
        </w:rPr>
      </w:pPr>
      <w:r w:rsidRPr="003B25BD">
        <w:rPr>
          <w:rFonts w:ascii="Times" w:hAnsi="Times" w:cs="Times"/>
          <w:b/>
        </w:rPr>
        <w:t>Personnel and Team Management</w:t>
      </w:r>
    </w:p>
    <w:p w14:paraId="6C188729" w14:textId="77777777" w:rsidR="00EE7F4D" w:rsidRDefault="00191915" w:rsidP="003B25BD">
      <w:pPr>
        <w:pStyle w:val="ListParagraph"/>
        <w:widowControl/>
        <w:numPr>
          <w:ilvl w:val="0"/>
          <w:numId w:val="29"/>
        </w:numPr>
        <w:autoSpaceDE/>
        <w:autoSpaceDN/>
        <w:spacing w:before="100" w:beforeAutospacing="1" w:after="100" w:afterAutospacing="1"/>
        <w:rPr>
          <w:rFonts w:ascii="Times" w:hAnsi="Times" w:cs="Times"/>
          <w:bCs/>
          <w:lang w:val="en-US"/>
        </w:rPr>
      </w:pPr>
      <w:r w:rsidRPr="00EE7F4D">
        <w:rPr>
          <w:rFonts w:ascii="Times" w:hAnsi="Times" w:cs="Times"/>
          <w:b/>
          <w:lang w:val="en-US"/>
        </w:rPr>
        <w:t>Trained Guards:</w:t>
      </w:r>
      <w:r w:rsidRPr="00EE7F4D">
        <w:rPr>
          <w:rFonts w:ascii="Times" w:hAnsi="Times" w:cs="Times"/>
          <w:bCs/>
          <w:lang w:val="en-US"/>
        </w:rPr>
        <w:t xml:space="preserve"> Employ trained and qualified guards with knowledge of local customs and the ability to interact professionally.</w:t>
      </w:r>
    </w:p>
    <w:p w14:paraId="5706333B" w14:textId="77777777" w:rsidR="00EE7F4D" w:rsidRDefault="00191915" w:rsidP="003B25BD">
      <w:pPr>
        <w:pStyle w:val="ListParagraph"/>
        <w:widowControl/>
        <w:numPr>
          <w:ilvl w:val="0"/>
          <w:numId w:val="29"/>
        </w:numPr>
        <w:autoSpaceDE/>
        <w:autoSpaceDN/>
        <w:spacing w:before="100" w:beforeAutospacing="1" w:after="100" w:afterAutospacing="1"/>
        <w:rPr>
          <w:rFonts w:ascii="Times" w:hAnsi="Times" w:cs="Times"/>
          <w:bCs/>
          <w:lang w:val="en-US"/>
        </w:rPr>
      </w:pPr>
      <w:r w:rsidRPr="00EE7F4D">
        <w:rPr>
          <w:rFonts w:ascii="Times" w:hAnsi="Times" w:cs="Times"/>
          <w:b/>
          <w:lang w:val="en-US"/>
        </w:rPr>
        <w:t>Supervision:</w:t>
      </w:r>
      <w:r w:rsidRPr="00EE7F4D">
        <w:rPr>
          <w:rFonts w:ascii="Times" w:hAnsi="Times" w:cs="Times"/>
          <w:bCs/>
          <w:lang w:val="en-US"/>
        </w:rPr>
        <w:t xml:space="preserve"> Capability to provide on-site supervision to ensure guards follow protocols and maintain discipline.</w:t>
      </w:r>
    </w:p>
    <w:p w14:paraId="216C1148" w14:textId="77777777" w:rsidR="00A173D7" w:rsidRPr="00A173D7" w:rsidRDefault="4E12CC00" w:rsidP="00F71191">
      <w:pPr>
        <w:pStyle w:val="ListParagraph"/>
        <w:widowControl/>
        <w:numPr>
          <w:ilvl w:val="1"/>
          <w:numId w:val="26"/>
        </w:numPr>
        <w:autoSpaceDE/>
        <w:autoSpaceDN/>
        <w:spacing w:before="100" w:beforeAutospacing="1" w:after="100" w:afterAutospacing="1"/>
        <w:rPr>
          <w:rFonts w:ascii="Times" w:hAnsi="Times" w:cs="Times"/>
          <w:b/>
        </w:rPr>
      </w:pPr>
      <w:r w:rsidRPr="00A173D7">
        <w:rPr>
          <w:rFonts w:ascii="Times" w:hAnsi="Times" w:cs="Times"/>
          <w:b/>
          <w:bCs/>
          <w:lang w:val="en-US"/>
        </w:rPr>
        <w:t>Gender Sensitivity:</w:t>
      </w:r>
      <w:r w:rsidRPr="00A173D7">
        <w:rPr>
          <w:rFonts w:ascii="Times" w:hAnsi="Times" w:cs="Times"/>
          <w:lang w:val="en-US"/>
        </w:rPr>
        <w:t xml:space="preserve"> Inclusion of female </w:t>
      </w:r>
    </w:p>
    <w:p w14:paraId="62D882FA" w14:textId="0AC0CC58" w:rsidR="00191915" w:rsidRPr="00A173D7" w:rsidRDefault="00191915" w:rsidP="00F71191">
      <w:pPr>
        <w:pStyle w:val="ListParagraph"/>
        <w:widowControl/>
        <w:numPr>
          <w:ilvl w:val="1"/>
          <w:numId w:val="26"/>
        </w:numPr>
        <w:autoSpaceDE/>
        <w:autoSpaceDN/>
        <w:spacing w:before="100" w:beforeAutospacing="1" w:after="100" w:afterAutospacing="1"/>
        <w:rPr>
          <w:rFonts w:ascii="Times" w:hAnsi="Times" w:cs="Times"/>
          <w:b/>
        </w:rPr>
      </w:pPr>
      <w:r w:rsidRPr="00A173D7">
        <w:rPr>
          <w:rFonts w:ascii="Times" w:hAnsi="Times" w:cs="Times"/>
          <w:b/>
        </w:rPr>
        <w:t>Communication and Reporting</w:t>
      </w:r>
    </w:p>
    <w:p w14:paraId="0BC71D22" w14:textId="77777777" w:rsidR="00EE7F4D" w:rsidRDefault="00191915" w:rsidP="003B25BD">
      <w:pPr>
        <w:pStyle w:val="ListParagraph"/>
        <w:widowControl/>
        <w:numPr>
          <w:ilvl w:val="0"/>
          <w:numId w:val="30"/>
        </w:numPr>
        <w:autoSpaceDE/>
        <w:autoSpaceDN/>
        <w:spacing w:before="100" w:beforeAutospacing="1" w:after="100" w:afterAutospacing="1"/>
        <w:rPr>
          <w:rFonts w:ascii="Times" w:hAnsi="Times" w:cs="Times"/>
          <w:bCs/>
          <w:lang w:val="en-US"/>
        </w:rPr>
      </w:pPr>
      <w:r w:rsidRPr="00EE7F4D">
        <w:rPr>
          <w:rFonts w:ascii="Times" w:hAnsi="Times" w:cs="Times"/>
          <w:b/>
          <w:lang w:val="en-US"/>
        </w:rPr>
        <w:t>Professional Communication Skills:</w:t>
      </w:r>
      <w:r w:rsidRPr="00EE7F4D">
        <w:rPr>
          <w:rFonts w:ascii="Times" w:hAnsi="Times" w:cs="Times"/>
          <w:bCs/>
          <w:lang w:val="en-US"/>
        </w:rPr>
        <w:t xml:space="preserve"> Ability to provide clear and concise communication to staff, visitors, and law enforcement.</w:t>
      </w:r>
    </w:p>
    <w:p w14:paraId="170A48B1" w14:textId="77777777" w:rsidR="00EE7F4D" w:rsidRDefault="00191915" w:rsidP="003B25BD">
      <w:pPr>
        <w:pStyle w:val="ListParagraph"/>
        <w:widowControl/>
        <w:numPr>
          <w:ilvl w:val="0"/>
          <w:numId w:val="30"/>
        </w:numPr>
        <w:autoSpaceDE/>
        <w:autoSpaceDN/>
        <w:spacing w:before="100" w:beforeAutospacing="1" w:after="100" w:afterAutospacing="1"/>
        <w:rPr>
          <w:rFonts w:ascii="Times" w:hAnsi="Times" w:cs="Times"/>
          <w:bCs/>
          <w:lang w:val="en-US"/>
        </w:rPr>
      </w:pPr>
      <w:r w:rsidRPr="00EE7F4D">
        <w:rPr>
          <w:rFonts w:ascii="Times" w:hAnsi="Times" w:cs="Times"/>
          <w:b/>
          <w:lang w:val="en-US"/>
        </w:rPr>
        <w:t>Incident Reporting:</w:t>
      </w:r>
      <w:r w:rsidRPr="00EE7F4D">
        <w:rPr>
          <w:rFonts w:ascii="Times" w:hAnsi="Times" w:cs="Times"/>
          <w:bCs/>
          <w:lang w:val="en-US"/>
        </w:rPr>
        <w:t xml:space="preserve"> Efficient in documenting and reporting security incidents in a timely and accurate manner.</w:t>
      </w:r>
    </w:p>
    <w:p w14:paraId="080380C2" w14:textId="42176854" w:rsidR="00191915" w:rsidRPr="00EE7F4D" w:rsidRDefault="00191915" w:rsidP="003B25BD">
      <w:pPr>
        <w:pStyle w:val="ListParagraph"/>
        <w:widowControl/>
        <w:numPr>
          <w:ilvl w:val="0"/>
          <w:numId w:val="30"/>
        </w:numPr>
        <w:autoSpaceDE/>
        <w:autoSpaceDN/>
        <w:spacing w:before="100" w:beforeAutospacing="1" w:after="100" w:afterAutospacing="1"/>
        <w:rPr>
          <w:rFonts w:ascii="Times" w:hAnsi="Times" w:cs="Times"/>
          <w:bCs/>
          <w:lang w:val="en-US"/>
        </w:rPr>
      </w:pPr>
      <w:r w:rsidRPr="00EE7F4D">
        <w:rPr>
          <w:rFonts w:ascii="Times" w:hAnsi="Times" w:cs="Times"/>
          <w:b/>
          <w:lang w:val="en-US"/>
        </w:rPr>
        <w:t>Language Skills:</w:t>
      </w:r>
      <w:r w:rsidRPr="00EE7F4D">
        <w:rPr>
          <w:rFonts w:ascii="Times" w:hAnsi="Times" w:cs="Times"/>
          <w:bCs/>
          <w:lang w:val="en-US"/>
        </w:rPr>
        <w:t xml:space="preserve"> Proficiency in English and Somali for effective communication.</w:t>
      </w:r>
    </w:p>
    <w:p w14:paraId="096F3DDD" w14:textId="2639E319" w:rsidR="00191915" w:rsidRPr="00191915" w:rsidRDefault="00191915" w:rsidP="003B25BD">
      <w:pPr>
        <w:pStyle w:val="ListParagraph"/>
        <w:widowControl/>
        <w:numPr>
          <w:ilvl w:val="1"/>
          <w:numId w:val="26"/>
        </w:numPr>
        <w:autoSpaceDE/>
        <w:autoSpaceDN/>
        <w:spacing w:before="100" w:beforeAutospacing="1" w:after="100" w:afterAutospacing="1"/>
        <w:rPr>
          <w:rFonts w:ascii="Times" w:hAnsi="Times" w:cs="Times"/>
          <w:b/>
        </w:rPr>
      </w:pPr>
      <w:r w:rsidRPr="00191915">
        <w:rPr>
          <w:rFonts w:ascii="Times" w:hAnsi="Times" w:cs="Times"/>
          <w:b/>
        </w:rPr>
        <w:t>Knowledge of Local Context</w:t>
      </w:r>
    </w:p>
    <w:p w14:paraId="2A33C66D" w14:textId="77777777" w:rsidR="001B01AB" w:rsidRPr="001B01AB" w:rsidRDefault="4E12CC00" w:rsidP="003B25BD">
      <w:pPr>
        <w:pStyle w:val="ListParagraph"/>
        <w:widowControl/>
        <w:numPr>
          <w:ilvl w:val="0"/>
          <w:numId w:val="31"/>
        </w:numPr>
        <w:autoSpaceDE/>
        <w:autoSpaceDN/>
        <w:spacing w:before="100" w:beforeAutospacing="1" w:after="100" w:afterAutospacing="1"/>
        <w:rPr>
          <w:rFonts w:ascii="Times" w:hAnsi="Times" w:cs="Times"/>
          <w:bCs/>
          <w:color w:val="000000" w:themeColor="text1"/>
          <w:lang w:val="en-US"/>
        </w:rPr>
      </w:pPr>
      <w:r w:rsidRPr="2A642C37">
        <w:rPr>
          <w:rFonts w:ascii="Times" w:hAnsi="Times" w:cs="Times"/>
          <w:b/>
          <w:bCs/>
          <w:lang w:val="en-US"/>
        </w:rPr>
        <w:t>Cultural Awareness:</w:t>
      </w:r>
      <w:r w:rsidRPr="2A642C37">
        <w:rPr>
          <w:rFonts w:ascii="Times" w:hAnsi="Times" w:cs="Times"/>
          <w:lang w:val="en-US"/>
        </w:rPr>
        <w:t xml:space="preserve"> </w:t>
      </w:r>
      <w:r w:rsidR="2AA84ECE" w:rsidRPr="2A642C37">
        <w:rPr>
          <w:lang w:val="en-US"/>
        </w:rPr>
        <w:t xml:space="preserve">Cultural Awareness: A deep understanding of local customs, traditions, conflict sensitivities, and international INGO standards, customs, and culture. </w:t>
      </w:r>
    </w:p>
    <w:p w14:paraId="542EF142" w14:textId="4448716A" w:rsidR="00191915" w:rsidRPr="00A173D7" w:rsidRDefault="00191915" w:rsidP="003B25BD">
      <w:pPr>
        <w:pStyle w:val="ListParagraph"/>
        <w:widowControl/>
        <w:numPr>
          <w:ilvl w:val="0"/>
          <w:numId w:val="31"/>
        </w:numPr>
        <w:autoSpaceDE/>
        <w:autoSpaceDN/>
        <w:spacing w:before="100" w:beforeAutospacing="1" w:after="100" w:afterAutospacing="1"/>
        <w:rPr>
          <w:rFonts w:ascii="Times" w:hAnsi="Times" w:cs="Times"/>
          <w:bCs/>
          <w:color w:val="000000" w:themeColor="text1"/>
          <w:lang w:val="en-US"/>
        </w:rPr>
      </w:pPr>
      <w:r w:rsidRPr="00EE7F4D">
        <w:rPr>
          <w:rFonts w:ascii="Times" w:hAnsi="Times" w:cs="Times"/>
          <w:b/>
          <w:lang w:val="en-US"/>
        </w:rPr>
        <w:t>Legal Compliance:</w:t>
      </w:r>
      <w:r w:rsidRPr="00EE7F4D">
        <w:rPr>
          <w:rFonts w:ascii="Times" w:hAnsi="Times" w:cs="Times"/>
          <w:bCs/>
          <w:lang w:val="en-US"/>
        </w:rPr>
        <w:t xml:space="preserve"> Familiarity with Somaliland laws and regulations governing security services</w:t>
      </w:r>
      <w:r w:rsidRPr="00A173D7">
        <w:rPr>
          <w:rFonts w:ascii="Times" w:hAnsi="Times" w:cs="Times"/>
          <w:bCs/>
          <w:color w:val="000000" w:themeColor="text1"/>
          <w:lang w:val="en-US"/>
        </w:rPr>
        <w:t>.</w:t>
      </w:r>
      <w:r w:rsidR="009606A5" w:rsidRPr="00A173D7">
        <w:rPr>
          <w:rFonts w:ascii="Times" w:hAnsi="Times" w:cs="Times"/>
          <w:bCs/>
          <w:color w:val="000000" w:themeColor="text1"/>
          <w:lang w:val="en-US"/>
        </w:rPr>
        <w:t xml:space="preserve"> Commitment to comply with INGO </w:t>
      </w:r>
      <w:r w:rsidR="00122478" w:rsidRPr="00A173D7">
        <w:rPr>
          <w:rFonts w:ascii="Times" w:hAnsi="Times" w:cs="Times"/>
          <w:bCs/>
          <w:color w:val="000000" w:themeColor="text1"/>
          <w:lang w:val="en-US"/>
        </w:rPr>
        <w:t>compliance regulations.</w:t>
      </w:r>
    </w:p>
    <w:p w14:paraId="27EA6378" w14:textId="3A4D036A" w:rsidR="00191915" w:rsidRPr="00191915" w:rsidRDefault="00191915" w:rsidP="003B25BD">
      <w:pPr>
        <w:pStyle w:val="ListParagraph"/>
        <w:widowControl/>
        <w:numPr>
          <w:ilvl w:val="1"/>
          <w:numId w:val="26"/>
        </w:numPr>
        <w:autoSpaceDE/>
        <w:autoSpaceDN/>
        <w:spacing w:before="100" w:beforeAutospacing="1" w:after="100" w:afterAutospacing="1"/>
        <w:rPr>
          <w:rFonts w:ascii="Times" w:hAnsi="Times" w:cs="Times"/>
          <w:b/>
        </w:rPr>
      </w:pPr>
      <w:r w:rsidRPr="00191915">
        <w:rPr>
          <w:rFonts w:ascii="Times" w:hAnsi="Times" w:cs="Times"/>
          <w:b/>
        </w:rPr>
        <w:t>Additional Requirements</w:t>
      </w:r>
    </w:p>
    <w:p w14:paraId="79AD812A" w14:textId="77777777" w:rsidR="00EE7F4D" w:rsidRDefault="00191915" w:rsidP="003B25BD">
      <w:pPr>
        <w:pStyle w:val="ListParagraph"/>
        <w:widowControl/>
        <w:numPr>
          <w:ilvl w:val="0"/>
          <w:numId w:val="32"/>
        </w:numPr>
        <w:autoSpaceDE/>
        <w:autoSpaceDN/>
        <w:spacing w:before="100" w:beforeAutospacing="1" w:after="100" w:afterAutospacing="1"/>
        <w:rPr>
          <w:rFonts w:ascii="Times" w:hAnsi="Times" w:cs="Times"/>
          <w:bCs/>
          <w:lang w:val="en-US"/>
        </w:rPr>
      </w:pPr>
      <w:r w:rsidRPr="00EE7F4D">
        <w:rPr>
          <w:rFonts w:ascii="Times" w:hAnsi="Times" w:cs="Times"/>
          <w:b/>
          <w:lang w:val="en-US"/>
        </w:rPr>
        <w:t>Experience in Security Services:</w:t>
      </w:r>
      <w:r w:rsidRPr="00EE7F4D">
        <w:rPr>
          <w:rFonts w:ascii="Times" w:hAnsi="Times" w:cs="Times"/>
          <w:bCs/>
          <w:lang w:val="en-US"/>
        </w:rPr>
        <w:t xml:space="preserve"> Proven track record of delivering security services to international or local organizations.</w:t>
      </w:r>
    </w:p>
    <w:p w14:paraId="66937430" w14:textId="77777777" w:rsidR="00EE7F4D" w:rsidRDefault="00191915" w:rsidP="003B25BD">
      <w:pPr>
        <w:pStyle w:val="ListParagraph"/>
        <w:widowControl/>
        <w:numPr>
          <w:ilvl w:val="0"/>
          <w:numId w:val="32"/>
        </w:numPr>
        <w:autoSpaceDE/>
        <w:autoSpaceDN/>
        <w:spacing w:before="100" w:beforeAutospacing="1" w:after="100" w:afterAutospacing="1"/>
        <w:rPr>
          <w:rFonts w:ascii="Times" w:hAnsi="Times" w:cs="Times"/>
          <w:bCs/>
          <w:lang w:val="en-US"/>
        </w:rPr>
      </w:pPr>
      <w:r w:rsidRPr="00EE7F4D">
        <w:rPr>
          <w:rFonts w:ascii="Times" w:hAnsi="Times" w:cs="Times"/>
          <w:b/>
          <w:lang w:val="en-US"/>
        </w:rPr>
        <w:t>Background Checks:</w:t>
      </w:r>
      <w:r w:rsidRPr="00EE7F4D">
        <w:rPr>
          <w:rFonts w:ascii="Times" w:hAnsi="Times" w:cs="Times"/>
          <w:bCs/>
          <w:lang w:val="en-US"/>
        </w:rPr>
        <w:t xml:space="preserve"> Ensure guards undergo thorough background checks, including criminal and reference verifications.</w:t>
      </w:r>
    </w:p>
    <w:p w14:paraId="24E96756" w14:textId="77777777" w:rsidR="00EE7F4D" w:rsidRDefault="00191915" w:rsidP="003B25BD">
      <w:pPr>
        <w:pStyle w:val="ListParagraph"/>
        <w:widowControl/>
        <w:numPr>
          <w:ilvl w:val="0"/>
          <w:numId w:val="32"/>
        </w:numPr>
        <w:autoSpaceDE/>
        <w:autoSpaceDN/>
        <w:spacing w:before="100" w:beforeAutospacing="1" w:after="100" w:afterAutospacing="1"/>
        <w:rPr>
          <w:rFonts w:ascii="Times" w:hAnsi="Times" w:cs="Times"/>
          <w:bCs/>
          <w:lang w:val="en-US"/>
        </w:rPr>
      </w:pPr>
      <w:r w:rsidRPr="00EE7F4D">
        <w:rPr>
          <w:rFonts w:ascii="Times" w:hAnsi="Times" w:cs="Times"/>
          <w:b/>
          <w:lang w:val="en-US"/>
        </w:rPr>
        <w:lastRenderedPageBreak/>
        <w:t>24/7 Availability:</w:t>
      </w:r>
      <w:r w:rsidRPr="00EE7F4D">
        <w:rPr>
          <w:rFonts w:ascii="Times" w:hAnsi="Times" w:cs="Times"/>
          <w:bCs/>
          <w:lang w:val="en-US"/>
        </w:rPr>
        <w:t xml:space="preserve"> Ability to provide round-the-clock security services with a robust system for shift management.</w:t>
      </w:r>
    </w:p>
    <w:p w14:paraId="5A0A42BA" w14:textId="08E3C42B" w:rsidR="00191915" w:rsidRPr="00EE7F4D" w:rsidRDefault="00191915" w:rsidP="003B25BD">
      <w:pPr>
        <w:pStyle w:val="ListParagraph"/>
        <w:widowControl/>
        <w:numPr>
          <w:ilvl w:val="0"/>
          <w:numId w:val="32"/>
        </w:numPr>
        <w:autoSpaceDE/>
        <w:autoSpaceDN/>
        <w:spacing w:before="100" w:beforeAutospacing="1" w:after="100" w:afterAutospacing="1"/>
        <w:rPr>
          <w:rFonts w:ascii="Times" w:hAnsi="Times" w:cs="Times"/>
          <w:bCs/>
          <w:lang w:val="en-US"/>
        </w:rPr>
      </w:pPr>
      <w:r w:rsidRPr="00EE7F4D">
        <w:rPr>
          <w:rFonts w:ascii="Times" w:hAnsi="Times" w:cs="Times"/>
          <w:b/>
          <w:lang w:val="en-US"/>
        </w:rPr>
        <w:t>Flexibility and Adaptability:</w:t>
      </w:r>
      <w:r w:rsidRPr="00EE7F4D">
        <w:rPr>
          <w:rFonts w:ascii="Times" w:hAnsi="Times" w:cs="Times"/>
          <w:bCs/>
          <w:lang w:val="en-US"/>
        </w:rPr>
        <w:t xml:space="preserve"> Readiness to adapt to changing security needs and risks, including during emergencies or heightened tensions.</w:t>
      </w:r>
    </w:p>
    <w:p w14:paraId="56AEB0B6" w14:textId="77777777" w:rsidR="00191915" w:rsidRPr="00191915" w:rsidRDefault="00191915" w:rsidP="003B25BD">
      <w:pPr>
        <w:widowControl/>
        <w:autoSpaceDE/>
        <w:autoSpaceDN/>
        <w:spacing w:before="100" w:beforeAutospacing="1" w:after="100" w:afterAutospacing="1"/>
        <w:rPr>
          <w:rFonts w:ascii="Times" w:hAnsi="Times" w:cs="Times"/>
          <w:b/>
          <w:lang w:val="en-US"/>
        </w:rPr>
      </w:pPr>
      <w:r w:rsidRPr="00191915">
        <w:rPr>
          <w:rFonts w:ascii="Times" w:hAnsi="Times" w:cs="Times"/>
          <w:b/>
          <w:lang w:val="en-US"/>
        </w:rPr>
        <w:t>6. Administrative and Operational Capability</w:t>
      </w:r>
    </w:p>
    <w:p w14:paraId="06BE197A" w14:textId="77777777" w:rsidR="00191915" w:rsidRDefault="00191915" w:rsidP="00191915">
      <w:pPr>
        <w:widowControl/>
        <w:numPr>
          <w:ilvl w:val="0"/>
          <w:numId w:val="23"/>
        </w:numPr>
        <w:autoSpaceDE/>
        <w:autoSpaceDN/>
        <w:spacing w:before="100" w:beforeAutospacing="1" w:after="100" w:afterAutospacing="1"/>
        <w:rPr>
          <w:rFonts w:ascii="Times New Roman" w:eastAsia="Times New Roman" w:hAnsi="Times New Roman" w:cs="Times New Roman"/>
          <w:sz w:val="24"/>
          <w:szCs w:val="24"/>
          <w:lang w:val="en-US"/>
        </w:rPr>
      </w:pPr>
      <w:r w:rsidRPr="00191915">
        <w:rPr>
          <w:rFonts w:ascii="Times New Roman" w:eastAsia="Times New Roman" w:hAnsi="Times New Roman" w:cs="Times New Roman"/>
          <w:b/>
          <w:bCs/>
          <w:sz w:val="24"/>
          <w:szCs w:val="24"/>
          <w:lang w:val="en-US"/>
        </w:rPr>
        <w:t>Insurance Coverage:</w:t>
      </w:r>
      <w:r w:rsidRPr="00191915">
        <w:rPr>
          <w:rFonts w:ascii="Times New Roman" w:eastAsia="Times New Roman" w:hAnsi="Times New Roman" w:cs="Times New Roman"/>
          <w:sz w:val="24"/>
          <w:szCs w:val="24"/>
          <w:lang w:val="en-US"/>
        </w:rPr>
        <w:t xml:space="preserve"> Provision of insurance for guards and liability coverage for incidents.</w:t>
      </w:r>
    </w:p>
    <w:p w14:paraId="3CA7BF8E" w14:textId="4E0C4238" w:rsidR="004570C4" w:rsidRPr="00191915" w:rsidRDefault="004570C4" w:rsidP="00191915">
      <w:pPr>
        <w:widowControl/>
        <w:numPr>
          <w:ilvl w:val="0"/>
          <w:numId w:val="23"/>
        </w:numPr>
        <w:autoSpaceDE/>
        <w:autoSpaceDN/>
        <w:spacing w:before="100" w:beforeAutospacing="1" w:after="100" w:afterAutospacing="1"/>
        <w:rPr>
          <w:rFonts w:ascii="Times New Roman" w:eastAsia="Times New Roman" w:hAnsi="Times New Roman" w:cs="Times New Roman"/>
          <w:sz w:val="24"/>
          <w:szCs w:val="24"/>
          <w:lang w:val="en-US"/>
        </w:rPr>
      </w:pPr>
      <w:r>
        <w:rPr>
          <w:rFonts w:ascii="Times New Roman" w:eastAsia="Times New Roman" w:hAnsi="Times New Roman" w:cs="Times New Roman"/>
          <w:b/>
          <w:bCs/>
          <w:sz w:val="24"/>
          <w:szCs w:val="24"/>
          <w:lang w:val="en-US"/>
        </w:rPr>
        <w:t>Tax:</w:t>
      </w:r>
      <w:r>
        <w:rPr>
          <w:rFonts w:ascii="Times New Roman" w:eastAsia="Times New Roman" w:hAnsi="Times New Roman" w:cs="Times New Roman"/>
          <w:sz w:val="24"/>
          <w:szCs w:val="24"/>
          <w:lang w:val="en-US"/>
        </w:rPr>
        <w:t xml:space="preserve"> Cover the required tax required by government for the provision of the required services</w:t>
      </w:r>
    </w:p>
    <w:p w14:paraId="45E40B40" w14:textId="77777777" w:rsidR="00191915" w:rsidRPr="00191915" w:rsidRDefault="00191915" w:rsidP="00191915">
      <w:pPr>
        <w:widowControl/>
        <w:numPr>
          <w:ilvl w:val="0"/>
          <w:numId w:val="23"/>
        </w:numPr>
        <w:autoSpaceDE/>
        <w:autoSpaceDN/>
        <w:spacing w:before="100" w:beforeAutospacing="1" w:after="100" w:afterAutospacing="1"/>
        <w:rPr>
          <w:rFonts w:ascii="Times New Roman" w:eastAsia="Times New Roman" w:hAnsi="Times New Roman" w:cs="Times New Roman"/>
          <w:sz w:val="24"/>
          <w:szCs w:val="24"/>
          <w:lang w:val="en-US"/>
        </w:rPr>
      </w:pPr>
      <w:r w:rsidRPr="00191915">
        <w:rPr>
          <w:rFonts w:ascii="Times New Roman" w:eastAsia="Times New Roman" w:hAnsi="Times New Roman" w:cs="Times New Roman"/>
          <w:b/>
          <w:bCs/>
          <w:sz w:val="24"/>
          <w:szCs w:val="24"/>
          <w:lang w:val="en-US"/>
        </w:rPr>
        <w:t>Uniforms and Equipment:</w:t>
      </w:r>
      <w:r w:rsidRPr="00191915">
        <w:rPr>
          <w:rFonts w:ascii="Times New Roman" w:eastAsia="Times New Roman" w:hAnsi="Times New Roman" w:cs="Times New Roman"/>
          <w:sz w:val="24"/>
          <w:szCs w:val="24"/>
          <w:lang w:val="en-US"/>
        </w:rPr>
        <w:t xml:space="preserve"> Proper uniforms and basic equipment like radios, flashlights, and first-aid kits.</w:t>
      </w:r>
    </w:p>
    <w:p w14:paraId="58907D5A" w14:textId="77777777" w:rsidR="00191915" w:rsidRPr="00191915" w:rsidRDefault="00191915" w:rsidP="00191915">
      <w:pPr>
        <w:widowControl/>
        <w:numPr>
          <w:ilvl w:val="0"/>
          <w:numId w:val="23"/>
        </w:numPr>
        <w:autoSpaceDE/>
        <w:autoSpaceDN/>
        <w:spacing w:before="100" w:beforeAutospacing="1" w:after="100" w:afterAutospacing="1"/>
        <w:rPr>
          <w:rFonts w:ascii="Times New Roman" w:eastAsia="Times New Roman" w:hAnsi="Times New Roman" w:cs="Times New Roman"/>
          <w:sz w:val="24"/>
          <w:szCs w:val="24"/>
          <w:lang w:val="en-US"/>
        </w:rPr>
      </w:pPr>
      <w:r w:rsidRPr="00191915">
        <w:rPr>
          <w:rFonts w:ascii="Times New Roman" w:eastAsia="Times New Roman" w:hAnsi="Times New Roman" w:cs="Times New Roman"/>
          <w:b/>
          <w:bCs/>
          <w:sz w:val="24"/>
          <w:szCs w:val="24"/>
          <w:lang w:val="en-US"/>
        </w:rPr>
        <w:t>Training Programs:</w:t>
      </w:r>
      <w:r w:rsidRPr="00191915">
        <w:rPr>
          <w:rFonts w:ascii="Times New Roman" w:eastAsia="Times New Roman" w:hAnsi="Times New Roman" w:cs="Times New Roman"/>
          <w:sz w:val="24"/>
          <w:szCs w:val="24"/>
          <w:lang w:val="en-US"/>
        </w:rPr>
        <w:t xml:space="preserve"> Regular training for guards in first aid, fire safety, crowd control, and conflict resolution.</w:t>
      </w:r>
    </w:p>
    <w:p w14:paraId="09569451" w14:textId="77777777" w:rsidR="00191915" w:rsidRPr="00191915" w:rsidRDefault="00191915" w:rsidP="00110A3C">
      <w:pPr>
        <w:pStyle w:val="BodyText"/>
        <w:spacing w:line="360" w:lineRule="auto"/>
        <w:ind w:left="212"/>
        <w:jc w:val="both"/>
        <w:rPr>
          <w:rFonts w:ascii="Times" w:hAnsi="Times" w:cs="Times"/>
          <w:b/>
          <w:bCs/>
          <w:sz w:val="22"/>
          <w:szCs w:val="22"/>
          <w:lang w:val="en-US"/>
        </w:rPr>
      </w:pPr>
    </w:p>
    <w:p w14:paraId="6BB654D2" w14:textId="77777777" w:rsidR="00191915" w:rsidRPr="00122478" w:rsidRDefault="00191915" w:rsidP="00110A3C">
      <w:pPr>
        <w:pStyle w:val="BodyText"/>
        <w:spacing w:line="360" w:lineRule="auto"/>
        <w:ind w:left="212"/>
        <w:jc w:val="both"/>
        <w:rPr>
          <w:rFonts w:ascii="Times" w:hAnsi="Times" w:cs="Times"/>
          <w:bCs/>
          <w:strike/>
          <w:sz w:val="22"/>
          <w:szCs w:val="22"/>
        </w:rPr>
      </w:pPr>
    </w:p>
    <w:p w14:paraId="57CE8C71" w14:textId="781275C8" w:rsidR="00853647" w:rsidRPr="00807D58" w:rsidRDefault="00553D56" w:rsidP="00807D58">
      <w:pPr>
        <w:spacing w:line="360" w:lineRule="auto"/>
        <w:rPr>
          <w:rFonts w:ascii="Times" w:hAnsi="Times" w:cs="Times"/>
          <w:strike/>
          <w:lang w:val="en-US"/>
        </w:rPr>
      </w:pPr>
      <w:bookmarkStart w:id="3" w:name="_Hlk168576967"/>
      <w:commentRangeStart w:id="4"/>
      <w:commentRangeEnd w:id="4"/>
      <w:r>
        <w:rPr>
          <w:rStyle w:val="CommentReference"/>
        </w:rPr>
        <w:commentReference w:id="4"/>
      </w:r>
    </w:p>
    <w:bookmarkEnd w:id="3"/>
    <w:p w14:paraId="2EFF9788" w14:textId="31FAEAAC" w:rsidR="001F7382" w:rsidRPr="00254FE8" w:rsidRDefault="00553D56" w:rsidP="00110A3C">
      <w:pPr>
        <w:pStyle w:val="ListParagraph"/>
        <w:widowControl/>
        <w:numPr>
          <w:ilvl w:val="0"/>
          <w:numId w:val="14"/>
        </w:numPr>
        <w:autoSpaceDE/>
        <w:autoSpaceDN/>
        <w:spacing w:after="160" w:line="360" w:lineRule="auto"/>
        <w:contextualSpacing/>
        <w:rPr>
          <w:rFonts w:ascii="Times" w:hAnsi="Times" w:cs="Times"/>
          <w:b/>
        </w:rPr>
      </w:pPr>
      <w:r w:rsidRPr="00254FE8">
        <w:rPr>
          <w:rFonts w:ascii="Times" w:hAnsi="Times" w:cs="Times"/>
          <w:b/>
        </w:rPr>
        <w:t xml:space="preserve">SUBMISSION </w:t>
      </w:r>
      <w:r w:rsidR="00110A3C" w:rsidRPr="00254FE8">
        <w:rPr>
          <w:rFonts w:ascii="Times" w:hAnsi="Times" w:cs="Times"/>
          <w:b/>
        </w:rPr>
        <w:t xml:space="preserve">DOCUMENT </w:t>
      </w:r>
    </w:p>
    <w:p w14:paraId="3D209F76" w14:textId="5D630435" w:rsidR="005A1BB6" w:rsidRPr="0057219D" w:rsidRDefault="00553D56" w:rsidP="00110A3C">
      <w:pPr>
        <w:pStyle w:val="BodyText"/>
        <w:spacing w:line="360" w:lineRule="auto"/>
        <w:ind w:left="720"/>
        <w:jc w:val="both"/>
        <w:rPr>
          <w:rFonts w:ascii="Times" w:hAnsi="Times" w:cs="Times"/>
          <w:b/>
          <w:color w:val="000000" w:themeColor="text1"/>
          <w:sz w:val="22"/>
          <w:szCs w:val="22"/>
        </w:rPr>
      </w:pPr>
      <w:r w:rsidRPr="0057219D">
        <w:rPr>
          <w:rFonts w:ascii="Times" w:hAnsi="Times" w:cs="Times"/>
          <w:b/>
          <w:color w:val="000000" w:themeColor="text1"/>
          <w:sz w:val="22"/>
          <w:szCs w:val="22"/>
        </w:rPr>
        <w:t xml:space="preserve">The </w:t>
      </w:r>
      <w:r w:rsidR="001C6A57" w:rsidRPr="0057219D">
        <w:rPr>
          <w:rFonts w:ascii="Times" w:hAnsi="Times" w:cs="Times"/>
          <w:b/>
          <w:color w:val="000000" w:themeColor="text1"/>
          <w:sz w:val="22"/>
          <w:szCs w:val="22"/>
        </w:rPr>
        <w:t>service provider</w:t>
      </w:r>
      <w:r w:rsidRPr="0057219D">
        <w:rPr>
          <w:rFonts w:ascii="Times" w:hAnsi="Times" w:cs="Times"/>
          <w:b/>
          <w:color w:val="000000" w:themeColor="text1"/>
          <w:sz w:val="22"/>
          <w:szCs w:val="22"/>
        </w:rPr>
        <w:t xml:space="preserve"> must submit: </w:t>
      </w:r>
    </w:p>
    <w:p w14:paraId="304D0900" w14:textId="6BCDA033" w:rsidR="005A1BB6" w:rsidRPr="0057219D" w:rsidRDefault="00553D56" w:rsidP="00110A3C">
      <w:pPr>
        <w:pStyle w:val="BodyText"/>
        <w:spacing w:line="360" w:lineRule="auto"/>
        <w:ind w:left="720"/>
        <w:jc w:val="both"/>
        <w:rPr>
          <w:rFonts w:ascii="Times" w:hAnsi="Times" w:cs="Times"/>
          <w:color w:val="000000" w:themeColor="text1"/>
          <w:sz w:val="22"/>
          <w:szCs w:val="22"/>
        </w:rPr>
      </w:pPr>
      <w:r w:rsidRPr="0057219D">
        <w:rPr>
          <w:rFonts w:ascii="Times" w:hAnsi="Times" w:cs="Times"/>
          <w:color w:val="000000" w:themeColor="text1"/>
          <w:sz w:val="22"/>
          <w:szCs w:val="22"/>
        </w:rPr>
        <w:t xml:space="preserve">- Financial proposal </w:t>
      </w:r>
      <w:r w:rsidR="00362371" w:rsidRPr="0057219D">
        <w:rPr>
          <w:rFonts w:ascii="Times" w:hAnsi="Times" w:cs="Times"/>
          <w:color w:val="000000" w:themeColor="text1"/>
          <w:sz w:val="22"/>
          <w:szCs w:val="22"/>
        </w:rPr>
        <w:t>(Lot 1 and Lot 2)</w:t>
      </w:r>
      <w:r w:rsidR="00757418" w:rsidRPr="0057219D">
        <w:rPr>
          <w:rFonts w:ascii="Times" w:hAnsi="Times" w:cs="Times"/>
          <w:color w:val="000000" w:themeColor="text1"/>
          <w:sz w:val="22"/>
          <w:szCs w:val="22"/>
        </w:rPr>
        <w:t xml:space="preserve"> p</w:t>
      </w:r>
      <w:r w:rsidR="001C6A57" w:rsidRPr="0057219D">
        <w:rPr>
          <w:rFonts w:ascii="Times" w:hAnsi="Times" w:cs="Times"/>
          <w:color w:val="000000" w:themeColor="text1"/>
          <w:sz w:val="22"/>
          <w:szCs w:val="22"/>
        </w:rPr>
        <w:t>er security guard and indicate the total cost of security guards required</w:t>
      </w:r>
      <w:r w:rsidR="00362371" w:rsidRPr="0057219D">
        <w:rPr>
          <w:rFonts w:ascii="Times" w:hAnsi="Times" w:cs="Times"/>
          <w:color w:val="000000" w:themeColor="text1"/>
          <w:sz w:val="22"/>
          <w:szCs w:val="22"/>
        </w:rPr>
        <w:t xml:space="preserve"> including associate</w:t>
      </w:r>
      <w:r w:rsidR="004036B5" w:rsidRPr="0057219D">
        <w:rPr>
          <w:rFonts w:ascii="Times" w:hAnsi="Times" w:cs="Times"/>
          <w:color w:val="000000" w:themeColor="text1"/>
          <w:sz w:val="22"/>
          <w:szCs w:val="22"/>
        </w:rPr>
        <w:t>d</w:t>
      </w:r>
      <w:r w:rsidR="00362371" w:rsidRPr="0057219D">
        <w:rPr>
          <w:rFonts w:ascii="Times" w:hAnsi="Times" w:cs="Times"/>
          <w:color w:val="000000" w:themeColor="text1"/>
          <w:sz w:val="22"/>
          <w:szCs w:val="22"/>
        </w:rPr>
        <w:t xml:space="preserve"> cost</w:t>
      </w:r>
      <w:r w:rsidRPr="0057219D">
        <w:rPr>
          <w:rFonts w:ascii="Times" w:hAnsi="Times" w:cs="Times"/>
          <w:color w:val="000000" w:themeColor="text1"/>
          <w:sz w:val="22"/>
          <w:szCs w:val="22"/>
        </w:rPr>
        <w:t xml:space="preserve">. </w:t>
      </w:r>
    </w:p>
    <w:p w14:paraId="1EBBF6D3" w14:textId="6DC84016" w:rsidR="00807D58" w:rsidRPr="0057219D" w:rsidRDefault="0B2FD01F" w:rsidP="003D6678">
      <w:pPr>
        <w:pStyle w:val="BodyText"/>
        <w:spacing w:line="360" w:lineRule="auto"/>
        <w:ind w:left="720"/>
        <w:jc w:val="both"/>
        <w:rPr>
          <w:rFonts w:ascii="Times" w:hAnsi="Times" w:cs="Times"/>
          <w:color w:val="000000" w:themeColor="text1"/>
          <w:sz w:val="22"/>
          <w:szCs w:val="22"/>
        </w:rPr>
      </w:pPr>
      <w:r w:rsidRPr="0057219D">
        <w:rPr>
          <w:rFonts w:ascii="Times" w:hAnsi="Times" w:cs="Times"/>
          <w:color w:val="000000" w:themeColor="text1"/>
          <w:sz w:val="22"/>
          <w:szCs w:val="22"/>
        </w:rPr>
        <w:t>- CV</w:t>
      </w:r>
      <w:r w:rsidR="5E1602C1" w:rsidRPr="0057219D">
        <w:rPr>
          <w:rFonts w:ascii="Times" w:hAnsi="Times" w:cs="Times"/>
          <w:color w:val="000000" w:themeColor="text1"/>
          <w:sz w:val="22"/>
          <w:szCs w:val="22"/>
        </w:rPr>
        <w:t>s</w:t>
      </w:r>
      <w:r w:rsidRPr="0057219D">
        <w:rPr>
          <w:rFonts w:ascii="Times" w:hAnsi="Times" w:cs="Times"/>
          <w:color w:val="000000" w:themeColor="text1"/>
          <w:sz w:val="22"/>
          <w:szCs w:val="22"/>
        </w:rPr>
        <w:t xml:space="preserve"> </w:t>
      </w:r>
      <w:r w:rsidR="435DAC8E" w:rsidRPr="0057219D">
        <w:rPr>
          <w:rFonts w:ascii="Times" w:hAnsi="Times" w:cs="Times"/>
          <w:color w:val="000000" w:themeColor="text1"/>
          <w:sz w:val="22"/>
          <w:szCs w:val="22"/>
        </w:rPr>
        <w:t xml:space="preserve">of the security </w:t>
      </w:r>
      <w:r w:rsidR="002C0DC1" w:rsidRPr="0057219D">
        <w:rPr>
          <w:rFonts w:ascii="Times" w:hAnsi="Times" w:cs="Times"/>
          <w:color w:val="000000" w:themeColor="text1"/>
          <w:sz w:val="22"/>
          <w:szCs w:val="22"/>
        </w:rPr>
        <w:t xml:space="preserve">of </w:t>
      </w:r>
      <w:r w:rsidR="00807D58" w:rsidRPr="0057219D">
        <w:rPr>
          <w:rFonts w:ascii="Times" w:hAnsi="Times" w:cs="Times"/>
          <w:color w:val="000000" w:themeColor="text1"/>
          <w:sz w:val="22"/>
          <w:szCs w:val="22"/>
        </w:rPr>
        <w:t xml:space="preserve">the </w:t>
      </w:r>
      <w:r w:rsidR="002C0DC1" w:rsidRPr="0057219D">
        <w:rPr>
          <w:rFonts w:ascii="Times" w:hAnsi="Times" w:cs="Times"/>
          <w:color w:val="000000" w:themeColor="text1"/>
          <w:sz w:val="22"/>
          <w:szCs w:val="22"/>
        </w:rPr>
        <w:t>top three management</w:t>
      </w:r>
      <w:r w:rsidR="00807D58" w:rsidRPr="0057219D">
        <w:rPr>
          <w:rFonts w:ascii="Times" w:hAnsi="Times" w:cs="Times"/>
          <w:color w:val="000000" w:themeColor="text1"/>
          <w:sz w:val="22"/>
          <w:szCs w:val="22"/>
        </w:rPr>
        <w:t xml:space="preserve"> officials.</w:t>
      </w:r>
    </w:p>
    <w:p w14:paraId="3F9D92A0" w14:textId="68F51F3B" w:rsidR="003D6678" w:rsidRPr="0057219D" w:rsidRDefault="003D6678" w:rsidP="003D6678">
      <w:pPr>
        <w:pStyle w:val="BodyText"/>
        <w:spacing w:line="360" w:lineRule="auto"/>
        <w:ind w:left="720"/>
        <w:jc w:val="both"/>
        <w:rPr>
          <w:rFonts w:ascii="Times" w:hAnsi="Times" w:cs="Times"/>
          <w:color w:val="000000" w:themeColor="text1"/>
          <w:sz w:val="22"/>
          <w:szCs w:val="22"/>
        </w:rPr>
      </w:pPr>
      <w:r w:rsidRPr="0057219D">
        <w:rPr>
          <w:rFonts w:ascii="Times" w:hAnsi="Times" w:cs="Times"/>
          <w:color w:val="000000" w:themeColor="text1"/>
          <w:sz w:val="22"/>
          <w:szCs w:val="22"/>
        </w:rPr>
        <w:t xml:space="preserve">- Valid license and tax clearance certificate </w:t>
      </w:r>
    </w:p>
    <w:p w14:paraId="2C7AB742" w14:textId="3519C816" w:rsidR="003D6678" w:rsidRPr="0057219D" w:rsidRDefault="001C6A57" w:rsidP="003D6678">
      <w:pPr>
        <w:pStyle w:val="BodyText"/>
        <w:spacing w:line="360" w:lineRule="auto"/>
        <w:ind w:left="720"/>
        <w:jc w:val="both"/>
        <w:rPr>
          <w:rFonts w:ascii="Times" w:hAnsi="Times" w:cs="Times"/>
          <w:color w:val="000000" w:themeColor="text1"/>
          <w:sz w:val="22"/>
          <w:szCs w:val="22"/>
        </w:rPr>
      </w:pPr>
      <w:r w:rsidRPr="0057219D">
        <w:rPr>
          <w:rFonts w:ascii="Times" w:hAnsi="Times" w:cs="Times"/>
          <w:color w:val="000000" w:themeColor="text1"/>
          <w:sz w:val="22"/>
          <w:szCs w:val="22"/>
        </w:rPr>
        <w:t xml:space="preserve">- </w:t>
      </w:r>
      <w:r w:rsidR="003D6678" w:rsidRPr="0057219D">
        <w:rPr>
          <w:rFonts w:ascii="Times" w:hAnsi="Times" w:cs="Times"/>
          <w:color w:val="000000" w:themeColor="text1"/>
          <w:sz w:val="22"/>
          <w:szCs w:val="22"/>
        </w:rPr>
        <w:t>U</w:t>
      </w:r>
      <w:r w:rsidRPr="0057219D">
        <w:rPr>
          <w:rFonts w:ascii="Times" w:hAnsi="Times" w:cs="Times"/>
          <w:color w:val="000000" w:themeColor="text1"/>
          <w:sz w:val="22"/>
          <w:szCs w:val="22"/>
        </w:rPr>
        <w:t>pdated profile of the service provider</w:t>
      </w:r>
      <w:r w:rsidR="003D6678" w:rsidRPr="0057219D">
        <w:rPr>
          <w:rFonts w:ascii="Times" w:hAnsi="Times" w:cs="Times"/>
          <w:color w:val="000000" w:themeColor="text1"/>
          <w:sz w:val="22"/>
          <w:szCs w:val="22"/>
        </w:rPr>
        <w:t xml:space="preserve"> (indicate the structure of the company, list of staff, company offices</w:t>
      </w:r>
      <w:r w:rsidR="00B95208" w:rsidRPr="0057219D">
        <w:rPr>
          <w:rFonts w:ascii="Times" w:hAnsi="Times" w:cs="Times"/>
          <w:color w:val="000000" w:themeColor="text1"/>
          <w:sz w:val="22"/>
          <w:szCs w:val="22"/>
        </w:rPr>
        <w:t xml:space="preserve">, </w:t>
      </w:r>
      <w:r w:rsidR="00AE4C78" w:rsidRPr="0057219D">
        <w:rPr>
          <w:rFonts w:ascii="Times" w:hAnsi="Times" w:cs="Times"/>
          <w:color w:val="000000" w:themeColor="text1"/>
          <w:sz w:val="22"/>
          <w:szCs w:val="22"/>
        </w:rPr>
        <w:t>details of managements contacts</w:t>
      </w:r>
      <w:r w:rsidR="003D6678" w:rsidRPr="0057219D">
        <w:rPr>
          <w:rFonts w:ascii="Times" w:hAnsi="Times" w:cs="Times"/>
          <w:color w:val="000000" w:themeColor="text1"/>
          <w:sz w:val="22"/>
          <w:szCs w:val="22"/>
        </w:rPr>
        <w:t xml:space="preserve"> and clients)</w:t>
      </w:r>
    </w:p>
    <w:p w14:paraId="0622BD17" w14:textId="18418F9E" w:rsidR="003D6678" w:rsidRPr="0057219D" w:rsidRDefault="003D6678" w:rsidP="003D6678">
      <w:pPr>
        <w:pStyle w:val="BodyText"/>
        <w:spacing w:line="360" w:lineRule="auto"/>
        <w:ind w:left="720"/>
        <w:jc w:val="both"/>
        <w:rPr>
          <w:rFonts w:ascii="Times" w:hAnsi="Times" w:cs="Times"/>
          <w:color w:val="000000" w:themeColor="text1"/>
          <w:sz w:val="22"/>
          <w:szCs w:val="22"/>
        </w:rPr>
      </w:pPr>
      <w:r w:rsidRPr="0057219D">
        <w:rPr>
          <w:rFonts w:ascii="Times" w:hAnsi="Times" w:cs="Times"/>
          <w:color w:val="000000" w:themeColor="text1"/>
          <w:sz w:val="22"/>
          <w:szCs w:val="22"/>
        </w:rPr>
        <w:t xml:space="preserve">- Bank statement of the company from the last 6 </w:t>
      </w:r>
      <w:r w:rsidR="006151DE" w:rsidRPr="0057219D">
        <w:rPr>
          <w:rFonts w:ascii="Times" w:hAnsi="Times" w:cs="Times"/>
          <w:color w:val="000000" w:themeColor="text1"/>
          <w:sz w:val="22"/>
          <w:szCs w:val="22"/>
        </w:rPr>
        <w:t>months.</w:t>
      </w:r>
    </w:p>
    <w:p w14:paraId="44D650A5" w14:textId="18FAF10A" w:rsidR="00110A3C" w:rsidRPr="0057219D" w:rsidRDefault="00110A3C" w:rsidP="00110A3C">
      <w:pPr>
        <w:pStyle w:val="BodyText"/>
        <w:spacing w:line="360" w:lineRule="auto"/>
        <w:ind w:left="720"/>
        <w:jc w:val="both"/>
        <w:rPr>
          <w:rFonts w:ascii="Times" w:hAnsi="Times" w:cs="Times"/>
          <w:color w:val="000000" w:themeColor="text1"/>
          <w:sz w:val="22"/>
          <w:szCs w:val="22"/>
        </w:rPr>
      </w:pPr>
      <w:r w:rsidRPr="0057219D">
        <w:rPr>
          <w:rFonts w:ascii="Times" w:hAnsi="Times" w:cs="Times"/>
          <w:color w:val="000000" w:themeColor="text1"/>
          <w:sz w:val="22"/>
          <w:szCs w:val="22"/>
        </w:rPr>
        <w:t>- Supplier declaration form</w:t>
      </w:r>
      <w:r w:rsidR="00754154" w:rsidRPr="0057219D">
        <w:rPr>
          <w:rFonts w:ascii="Times" w:hAnsi="Times" w:cs="Times"/>
          <w:color w:val="000000" w:themeColor="text1"/>
          <w:sz w:val="22"/>
          <w:szCs w:val="22"/>
        </w:rPr>
        <w:t xml:space="preserve">: ensure that </w:t>
      </w:r>
      <w:proofErr w:type="gramStart"/>
      <w:r w:rsidR="00754154" w:rsidRPr="0057219D">
        <w:rPr>
          <w:rFonts w:ascii="Times" w:hAnsi="Times" w:cs="Times"/>
          <w:color w:val="000000" w:themeColor="text1"/>
          <w:sz w:val="22"/>
          <w:szCs w:val="22"/>
        </w:rPr>
        <w:t>the all</w:t>
      </w:r>
      <w:proofErr w:type="gramEnd"/>
      <w:r w:rsidR="00754154" w:rsidRPr="0057219D">
        <w:rPr>
          <w:rFonts w:ascii="Times" w:hAnsi="Times" w:cs="Times"/>
          <w:color w:val="000000" w:themeColor="text1"/>
          <w:sz w:val="22"/>
          <w:szCs w:val="22"/>
        </w:rPr>
        <w:t xml:space="preserve"> details </w:t>
      </w:r>
      <w:r w:rsidR="00BE4300" w:rsidRPr="0057219D">
        <w:rPr>
          <w:rFonts w:ascii="Times" w:hAnsi="Times" w:cs="Times"/>
          <w:color w:val="000000" w:themeColor="text1"/>
          <w:sz w:val="22"/>
          <w:szCs w:val="22"/>
        </w:rPr>
        <w:t>are corre</w:t>
      </w:r>
      <w:r w:rsidR="00EF0709" w:rsidRPr="0057219D">
        <w:rPr>
          <w:rFonts w:ascii="Times" w:hAnsi="Times" w:cs="Times"/>
          <w:color w:val="000000" w:themeColor="text1"/>
          <w:sz w:val="22"/>
          <w:szCs w:val="22"/>
        </w:rPr>
        <w:t xml:space="preserve">ct </w:t>
      </w:r>
      <w:r w:rsidR="00BE4300" w:rsidRPr="0057219D">
        <w:rPr>
          <w:rFonts w:ascii="Times" w:hAnsi="Times" w:cs="Times"/>
          <w:color w:val="000000" w:themeColor="text1"/>
          <w:sz w:val="22"/>
          <w:szCs w:val="22"/>
        </w:rPr>
        <w:t xml:space="preserve">and </w:t>
      </w:r>
      <w:r w:rsidR="00EF0709" w:rsidRPr="0057219D">
        <w:rPr>
          <w:rFonts w:ascii="Times" w:hAnsi="Times" w:cs="Times"/>
          <w:color w:val="000000" w:themeColor="text1"/>
          <w:sz w:val="22"/>
          <w:szCs w:val="22"/>
        </w:rPr>
        <w:t>captured in the form.</w:t>
      </w:r>
    </w:p>
    <w:p w14:paraId="1D854F5A" w14:textId="62BCC51B" w:rsidR="005A1BB6" w:rsidRPr="0057219D" w:rsidRDefault="00553D56" w:rsidP="00110A3C">
      <w:pPr>
        <w:pStyle w:val="BodyText"/>
        <w:spacing w:line="360" w:lineRule="auto"/>
        <w:ind w:left="720"/>
        <w:jc w:val="both"/>
        <w:rPr>
          <w:rFonts w:ascii="Times" w:hAnsi="Times" w:cs="Times"/>
          <w:color w:val="000000" w:themeColor="text1"/>
          <w:sz w:val="22"/>
          <w:szCs w:val="22"/>
        </w:rPr>
      </w:pPr>
      <w:r w:rsidRPr="0057219D">
        <w:rPr>
          <w:rFonts w:ascii="Times" w:hAnsi="Times" w:cs="Times"/>
          <w:color w:val="000000" w:themeColor="text1"/>
          <w:sz w:val="22"/>
          <w:szCs w:val="22"/>
        </w:rPr>
        <w:t>- Evidence of relevant experience</w:t>
      </w:r>
      <w:r w:rsidR="001C6A57" w:rsidRPr="0057219D">
        <w:rPr>
          <w:rFonts w:ascii="Times" w:hAnsi="Times" w:cs="Times"/>
          <w:color w:val="000000" w:themeColor="text1"/>
          <w:sz w:val="22"/>
          <w:szCs w:val="22"/>
        </w:rPr>
        <w:t xml:space="preserve"> (attach recommendations and contracts to prove this</w:t>
      </w:r>
      <w:r w:rsidR="00017DA5" w:rsidRPr="0057219D">
        <w:rPr>
          <w:rFonts w:ascii="Times" w:hAnsi="Times" w:cs="Times"/>
          <w:color w:val="000000" w:themeColor="text1"/>
          <w:sz w:val="22"/>
          <w:szCs w:val="22"/>
        </w:rPr>
        <w:t xml:space="preserve"> the related experiences)</w:t>
      </w:r>
      <w:r w:rsidR="00EF0709" w:rsidRPr="0057219D">
        <w:rPr>
          <w:rFonts w:ascii="Times" w:hAnsi="Times" w:cs="Times"/>
          <w:color w:val="000000" w:themeColor="text1"/>
          <w:sz w:val="22"/>
          <w:szCs w:val="22"/>
        </w:rPr>
        <w:t xml:space="preserve">, at least three </w:t>
      </w:r>
      <w:r w:rsidR="00B95208" w:rsidRPr="0057219D">
        <w:rPr>
          <w:rFonts w:ascii="Times" w:hAnsi="Times" w:cs="Times"/>
          <w:color w:val="000000" w:themeColor="text1"/>
          <w:sz w:val="22"/>
          <w:szCs w:val="22"/>
        </w:rPr>
        <w:t>of this kind of document is required.</w:t>
      </w:r>
    </w:p>
    <w:p w14:paraId="192AB696" w14:textId="23F0556E" w:rsidR="00017DA5" w:rsidRPr="0057219D" w:rsidRDefault="00017DA5" w:rsidP="00110A3C">
      <w:pPr>
        <w:pStyle w:val="BodyText"/>
        <w:spacing w:line="360" w:lineRule="auto"/>
        <w:ind w:left="720"/>
        <w:jc w:val="both"/>
        <w:rPr>
          <w:rFonts w:ascii="Times" w:hAnsi="Times" w:cs="Times"/>
          <w:color w:val="000000" w:themeColor="text1"/>
          <w:sz w:val="22"/>
          <w:szCs w:val="22"/>
        </w:rPr>
      </w:pPr>
      <w:r w:rsidRPr="0057219D">
        <w:rPr>
          <w:rFonts w:ascii="Times" w:hAnsi="Times" w:cs="Times"/>
          <w:color w:val="000000" w:themeColor="text1"/>
          <w:sz w:val="22"/>
          <w:szCs w:val="22"/>
        </w:rPr>
        <w:t xml:space="preserve">- At </w:t>
      </w:r>
      <w:r w:rsidR="000368AF" w:rsidRPr="0057219D">
        <w:rPr>
          <w:rFonts w:ascii="Times" w:hAnsi="Times" w:cs="Times"/>
          <w:color w:val="000000" w:themeColor="text1"/>
          <w:sz w:val="22"/>
          <w:szCs w:val="22"/>
        </w:rPr>
        <w:t xml:space="preserve">least </w:t>
      </w:r>
      <w:r w:rsidRPr="0057219D">
        <w:rPr>
          <w:rFonts w:ascii="Times" w:hAnsi="Times" w:cs="Times"/>
          <w:color w:val="000000" w:themeColor="text1"/>
          <w:sz w:val="22"/>
          <w:szCs w:val="22"/>
        </w:rPr>
        <w:t xml:space="preserve">three contactable referees for similar </w:t>
      </w:r>
      <w:r w:rsidR="00807D58" w:rsidRPr="0057219D">
        <w:rPr>
          <w:rFonts w:ascii="Times" w:hAnsi="Times" w:cs="Times"/>
          <w:color w:val="000000" w:themeColor="text1"/>
          <w:sz w:val="22"/>
          <w:szCs w:val="22"/>
        </w:rPr>
        <w:t>assignments</w:t>
      </w:r>
      <w:r w:rsidRPr="0057219D">
        <w:rPr>
          <w:rFonts w:ascii="Times" w:hAnsi="Times" w:cs="Times"/>
          <w:color w:val="000000" w:themeColor="text1"/>
          <w:sz w:val="22"/>
          <w:szCs w:val="22"/>
        </w:rPr>
        <w:t xml:space="preserve"> in the past.</w:t>
      </w:r>
    </w:p>
    <w:p w14:paraId="7D1595C1" w14:textId="77777777" w:rsidR="007404BB" w:rsidRPr="00254FE8" w:rsidRDefault="007A2137" w:rsidP="00110A3C">
      <w:pPr>
        <w:pStyle w:val="Heading1"/>
        <w:numPr>
          <w:ilvl w:val="0"/>
          <w:numId w:val="14"/>
        </w:numPr>
        <w:tabs>
          <w:tab w:val="left" w:pos="312"/>
        </w:tabs>
        <w:spacing w:before="131" w:line="360" w:lineRule="auto"/>
        <w:jc w:val="both"/>
        <w:rPr>
          <w:rFonts w:ascii="Times" w:hAnsi="Times" w:cs="Times"/>
          <w:sz w:val="22"/>
          <w:szCs w:val="22"/>
        </w:rPr>
      </w:pPr>
      <w:r w:rsidRPr="00254FE8">
        <w:rPr>
          <w:rFonts w:ascii="Times" w:hAnsi="Times" w:cs="Times"/>
          <w:sz w:val="22"/>
          <w:szCs w:val="22"/>
        </w:rPr>
        <w:t>Participation</w:t>
      </w:r>
    </w:p>
    <w:p w14:paraId="43BCC511" w14:textId="20B9A717" w:rsidR="006C1222" w:rsidRPr="00254FE8" w:rsidRDefault="372920B1" w:rsidP="00110A3C">
      <w:pPr>
        <w:pStyle w:val="Heading1"/>
        <w:tabs>
          <w:tab w:val="left" w:pos="312"/>
        </w:tabs>
        <w:spacing w:line="360" w:lineRule="auto"/>
        <w:ind w:left="311" w:firstLine="0"/>
        <w:jc w:val="both"/>
        <w:rPr>
          <w:rFonts w:ascii="Times" w:hAnsi="Times" w:cs="Times"/>
          <w:b w:val="0"/>
          <w:bCs w:val="0"/>
          <w:sz w:val="22"/>
          <w:szCs w:val="22"/>
          <w:lang w:val="en-US"/>
        </w:rPr>
      </w:pPr>
      <w:r w:rsidRPr="2A642C37">
        <w:rPr>
          <w:rFonts w:ascii="Times" w:hAnsi="Times" w:cs="Times"/>
          <w:b w:val="0"/>
          <w:bCs w:val="0"/>
          <w:sz w:val="22"/>
          <w:szCs w:val="22"/>
        </w:rPr>
        <w:t xml:space="preserve">The tender </w:t>
      </w:r>
      <w:r w:rsidR="1FB6CC05" w:rsidRPr="2A642C37">
        <w:rPr>
          <w:rFonts w:ascii="Times" w:hAnsi="Times" w:cs="Times"/>
          <w:b w:val="0"/>
          <w:bCs w:val="0"/>
          <w:sz w:val="22"/>
          <w:szCs w:val="22"/>
          <w:lang w:val="en-US"/>
        </w:rPr>
        <w:t xml:space="preserve">is open to interested </w:t>
      </w:r>
      <w:proofErr w:type="gramStart"/>
      <w:r w:rsidR="1FB6CC05" w:rsidRPr="2A642C37">
        <w:rPr>
          <w:rFonts w:ascii="Times" w:hAnsi="Times" w:cs="Times"/>
          <w:b w:val="0"/>
          <w:bCs w:val="0"/>
          <w:sz w:val="22"/>
          <w:szCs w:val="22"/>
          <w:lang w:val="en-US"/>
        </w:rPr>
        <w:t>eligible  companies</w:t>
      </w:r>
      <w:commentRangeStart w:id="5"/>
      <w:proofErr w:type="gramEnd"/>
      <w:r w:rsidR="1FB6CC05" w:rsidRPr="2A642C37">
        <w:rPr>
          <w:rFonts w:ascii="Times" w:hAnsi="Times" w:cs="Times"/>
          <w:b w:val="0"/>
          <w:bCs w:val="0"/>
          <w:sz w:val="22"/>
          <w:szCs w:val="22"/>
          <w:lang w:val="en-US"/>
        </w:rPr>
        <w:t xml:space="preserve"> </w:t>
      </w:r>
      <w:commentRangeEnd w:id="5"/>
      <w:r w:rsidR="00FC5A02">
        <w:rPr>
          <w:rStyle w:val="CommentReference"/>
        </w:rPr>
        <w:commentReference w:id="5"/>
      </w:r>
      <w:r w:rsidR="1FB6CC05" w:rsidRPr="2A642C37">
        <w:rPr>
          <w:rFonts w:ascii="Times" w:hAnsi="Times" w:cs="Times"/>
          <w:b w:val="0"/>
          <w:bCs w:val="0"/>
          <w:sz w:val="22"/>
          <w:szCs w:val="22"/>
          <w:lang w:val="en-US"/>
        </w:rPr>
        <w:t xml:space="preserve"> legally in Somaliland with proven </w:t>
      </w:r>
      <w:r w:rsidR="50284CB1" w:rsidRPr="2A642C37">
        <w:rPr>
          <w:rFonts w:ascii="Times" w:hAnsi="Times" w:cs="Times"/>
          <w:b w:val="0"/>
          <w:bCs w:val="0"/>
          <w:sz w:val="22"/>
          <w:szCs w:val="22"/>
          <w:lang w:val="en-US"/>
        </w:rPr>
        <w:t xml:space="preserve">relevant </w:t>
      </w:r>
      <w:r w:rsidR="1FB6CC05" w:rsidRPr="2A642C37">
        <w:rPr>
          <w:rFonts w:ascii="Times" w:hAnsi="Times" w:cs="Times"/>
          <w:b w:val="0"/>
          <w:bCs w:val="0"/>
          <w:sz w:val="22"/>
          <w:szCs w:val="22"/>
          <w:lang w:val="en-US"/>
        </w:rPr>
        <w:t>experience</w:t>
      </w:r>
      <w:r w:rsidR="3FDC0CF4" w:rsidRPr="2A642C37">
        <w:rPr>
          <w:rFonts w:ascii="Times" w:hAnsi="Times" w:cs="Times"/>
          <w:b w:val="0"/>
          <w:bCs w:val="0"/>
          <w:sz w:val="22"/>
          <w:szCs w:val="22"/>
          <w:lang w:val="en-US"/>
        </w:rPr>
        <w:t xml:space="preserve"> </w:t>
      </w:r>
      <w:r w:rsidR="1204D703" w:rsidRPr="2A642C37">
        <w:rPr>
          <w:rFonts w:ascii="Times" w:hAnsi="Times" w:cs="Times"/>
          <w:b w:val="0"/>
          <w:bCs w:val="0"/>
          <w:sz w:val="22"/>
          <w:szCs w:val="22"/>
          <w:lang w:val="en-US"/>
        </w:rPr>
        <w:t>.</w:t>
      </w:r>
    </w:p>
    <w:p w14:paraId="185B2E0F" w14:textId="77777777" w:rsidR="00B6637E" w:rsidRPr="00254FE8" w:rsidRDefault="00B6637E" w:rsidP="00110A3C">
      <w:pPr>
        <w:pStyle w:val="Heading1"/>
        <w:tabs>
          <w:tab w:val="left" w:pos="312"/>
        </w:tabs>
        <w:spacing w:line="360" w:lineRule="auto"/>
        <w:ind w:left="0" w:firstLine="0"/>
        <w:jc w:val="both"/>
        <w:rPr>
          <w:rFonts w:ascii="Times" w:hAnsi="Times" w:cs="Times"/>
          <w:b w:val="0"/>
          <w:bCs w:val="0"/>
          <w:sz w:val="22"/>
          <w:szCs w:val="22"/>
          <w:lang w:val="en-US"/>
        </w:rPr>
      </w:pPr>
    </w:p>
    <w:p w14:paraId="602D8249" w14:textId="6F631611" w:rsidR="001812FF" w:rsidRPr="00254FE8" w:rsidRDefault="5CECF664" w:rsidP="00110A3C">
      <w:pPr>
        <w:pStyle w:val="Heading1"/>
        <w:numPr>
          <w:ilvl w:val="0"/>
          <w:numId w:val="14"/>
        </w:numPr>
        <w:tabs>
          <w:tab w:val="left" w:pos="312"/>
        </w:tabs>
        <w:spacing w:line="360" w:lineRule="auto"/>
        <w:jc w:val="both"/>
        <w:rPr>
          <w:rFonts w:ascii="Times" w:hAnsi="Times" w:cs="Times"/>
          <w:sz w:val="22"/>
          <w:szCs w:val="22"/>
        </w:rPr>
      </w:pPr>
      <w:r w:rsidRPr="00254FE8">
        <w:rPr>
          <w:rFonts w:ascii="Times" w:hAnsi="Times" w:cs="Times"/>
          <w:sz w:val="22"/>
          <w:szCs w:val="22"/>
        </w:rPr>
        <w:t>Anti-Terrorism Policy</w:t>
      </w:r>
    </w:p>
    <w:p w14:paraId="7D1595C9" w14:textId="72C4523D" w:rsidR="007404BB" w:rsidRPr="00254FE8" w:rsidRDefault="007A2137" w:rsidP="00110A3C">
      <w:pPr>
        <w:pStyle w:val="Heading1"/>
        <w:tabs>
          <w:tab w:val="left" w:pos="312"/>
        </w:tabs>
        <w:spacing w:line="360" w:lineRule="auto"/>
        <w:ind w:left="113" w:firstLine="0"/>
        <w:jc w:val="both"/>
        <w:rPr>
          <w:rFonts w:ascii="Times" w:hAnsi="Times" w:cs="Times"/>
          <w:b w:val="0"/>
          <w:bCs w:val="0"/>
          <w:sz w:val="22"/>
          <w:szCs w:val="22"/>
        </w:rPr>
      </w:pPr>
      <w:r w:rsidRPr="00254FE8">
        <w:rPr>
          <w:rFonts w:ascii="Times" w:hAnsi="Times" w:cs="Times"/>
          <w:b w:val="0"/>
          <w:bCs w:val="0"/>
          <w:sz w:val="22"/>
          <w:szCs w:val="22"/>
        </w:rPr>
        <w:t>The Contracting Authority renounces all forms of terrorism and will never knowingly support, tolerate or encourage terrorism or the activities of those who embrace terrorism or money laundering. Consistent with numerous United Nations Security Council resolutions, including S/RES/1269(1999), S/RES 1368(2001), and S/RES1373(2001) and the European Union, the Contracting Authority is firmly committed to the international fight against terrorism and</w:t>
      </w:r>
      <w:proofErr w:type="gramStart"/>
      <w:r w:rsidR="0095597E" w:rsidRPr="00254FE8">
        <w:rPr>
          <w:rFonts w:ascii="Times" w:hAnsi="Times" w:cs="Times"/>
          <w:b w:val="0"/>
          <w:bCs w:val="0"/>
          <w:sz w:val="22"/>
          <w:szCs w:val="22"/>
        </w:rPr>
        <w:t>,</w:t>
      </w:r>
      <w:r w:rsidRPr="00254FE8">
        <w:rPr>
          <w:rFonts w:ascii="Times" w:hAnsi="Times" w:cs="Times"/>
          <w:b w:val="0"/>
          <w:bCs w:val="0"/>
          <w:sz w:val="22"/>
          <w:szCs w:val="22"/>
        </w:rPr>
        <w:t xml:space="preserve"> </w:t>
      </w:r>
      <w:r w:rsidRPr="00254FE8">
        <w:rPr>
          <w:rFonts w:ascii="Times" w:hAnsi="Times" w:cs="Times"/>
          <w:b w:val="0"/>
          <w:bCs w:val="0"/>
          <w:sz w:val="22"/>
          <w:szCs w:val="22"/>
        </w:rPr>
        <w:lastRenderedPageBreak/>
        <w:t>in particular</w:t>
      </w:r>
      <w:r w:rsidR="00E069B9" w:rsidRPr="00254FE8">
        <w:rPr>
          <w:rFonts w:ascii="Times" w:hAnsi="Times" w:cs="Times"/>
          <w:b w:val="0"/>
          <w:bCs w:val="0"/>
          <w:sz w:val="22"/>
          <w:szCs w:val="22"/>
        </w:rPr>
        <w:t>,</w:t>
      </w:r>
      <w:r w:rsidRPr="00254FE8">
        <w:rPr>
          <w:rFonts w:ascii="Times" w:hAnsi="Times" w:cs="Times"/>
          <w:b w:val="0"/>
          <w:bCs w:val="0"/>
          <w:sz w:val="22"/>
          <w:szCs w:val="22"/>
        </w:rPr>
        <w:t xml:space="preserve"> against</w:t>
      </w:r>
      <w:proofErr w:type="gramEnd"/>
      <w:r w:rsidRPr="00254FE8">
        <w:rPr>
          <w:rFonts w:ascii="Times" w:hAnsi="Times" w:cs="Times"/>
          <w:b w:val="0"/>
          <w:bCs w:val="0"/>
          <w:sz w:val="22"/>
          <w:szCs w:val="22"/>
        </w:rPr>
        <w:t xml:space="preserve"> the financing of terrorism. The Contracting Authority's policy </w:t>
      </w:r>
      <w:r w:rsidR="00E63CBC" w:rsidRPr="00254FE8">
        <w:rPr>
          <w:rFonts w:ascii="Times" w:hAnsi="Times" w:cs="Times"/>
          <w:b w:val="0"/>
          <w:bCs w:val="0"/>
          <w:sz w:val="22"/>
          <w:szCs w:val="22"/>
        </w:rPr>
        <w:t>ensures</w:t>
      </w:r>
      <w:r w:rsidRPr="00254FE8">
        <w:rPr>
          <w:rFonts w:ascii="Times" w:hAnsi="Times" w:cs="Times"/>
          <w:b w:val="0"/>
          <w:bCs w:val="0"/>
          <w:sz w:val="22"/>
          <w:szCs w:val="22"/>
        </w:rPr>
        <w:t xml:space="preserve"> that none of its and its donor funds are used, directly or indirectly, to </w:t>
      </w:r>
      <w:r w:rsidR="006223BA" w:rsidRPr="00254FE8">
        <w:rPr>
          <w:rFonts w:ascii="Times" w:hAnsi="Times" w:cs="Times"/>
          <w:b w:val="0"/>
          <w:bCs w:val="0"/>
          <w:sz w:val="22"/>
          <w:szCs w:val="22"/>
        </w:rPr>
        <w:t>support</w:t>
      </w:r>
      <w:r w:rsidRPr="00254FE8">
        <w:rPr>
          <w:rFonts w:ascii="Times" w:hAnsi="Times" w:cs="Times"/>
          <w:b w:val="0"/>
          <w:bCs w:val="0"/>
          <w:sz w:val="22"/>
          <w:szCs w:val="22"/>
        </w:rPr>
        <w:t xml:space="preserve"> individuals or entities associated with terrorism or money laundering. Therefore, the Contracting Authority will regularly match their suppliers and Service providers against the Sanctions lists. By submitting an offer, suppliers and service providers agree to this.</w:t>
      </w:r>
    </w:p>
    <w:p w14:paraId="7D1595CB" w14:textId="77777777" w:rsidR="007404BB" w:rsidRPr="00254FE8" w:rsidRDefault="007404BB" w:rsidP="00110A3C">
      <w:pPr>
        <w:pStyle w:val="BodyText"/>
        <w:spacing w:before="10" w:line="360" w:lineRule="auto"/>
        <w:jc w:val="both"/>
        <w:rPr>
          <w:rFonts w:ascii="Times" w:hAnsi="Times" w:cs="Times"/>
          <w:sz w:val="22"/>
          <w:szCs w:val="22"/>
        </w:rPr>
      </w:pPr>
    </w:p>
    <w:p w14:paraId="7D1595CC" w14:textId="5C8507DB" w:rsidR="007404BB" w:rsidRPr="00254FE8" w:rsidRDefault="4DA3BC0B" w:rsidP="00110A3C">
      <w:pPr>
        <w:pStyle w:val="Heading1"/>
        <w:numPr>
          <w:ilvl w:val="0"/>
          <w:numId w:val="14"/>
        </w:numPr>
        <w:tabs>
          <w:tab w:val="left" w:pos="312"/>
        </w:tabs>
        <w:spacing w:line="360" w:lineRule="auto"/>
        <w:jc w:val="both"/>
        <w:rPr>
          <w:rFonts w:ascii="Times" w:hAnsi="Times" w:cs="Times"/>
          <w:sz w:val="22"/>
          <w:szCs w:val="22"/>
        </w:rPr>
      </w:pPr>
      <w:r w:rsidRPr="00254FE8">
        <w:rPr>
          <w:rFonts w:ascii="Times" w:hAnsi="Times" w:cs="Times"/>
          <w:sz w:val="22"/>
          <w:szCs w:val="22"/>
        </w:rPr>
        <w:t>The</w:t>
      </w:r>
      <w:r w:rsidRPr="00254FE8">
        <w:rPr>
          <w:rFonts w:ascii="Times" w:hAnsi="Times" w:cs="Times"/>
          <w:spacing w:val="-5"/>
          <w:sz w:val="22"/>
          <w:szCs w:val="22"/>
        </w:rPr>
        <w:t xml:space="preserve"> </w:t>
      </w:r>
      <w:r w:rsidRPr="00254FE8">
        <w:rPr>
          <w:rFonts w:ascii="Times" w:hAnsi="Times" w:cs="Times"/>
          <w:sz w:val="22"/>
          <w:szCs w:val="22"/>
        </w:rPr>
        <w:t>language</w:t>
      </w:r>
      <w:r w:rsidRPr="00254FE8">
        <w:rPr>
          <w:rFonts w:ascii="Times" w:hAnsi="Times" w:cs="Times"/>
          <w:spacing w:val="-1"/>
          <w:sz w:val="22"/>
          <w:szCs w:val="22"/>
        </w:rPr>
        <w:t xml:space="preserve"> </w:t>
      </w:r>
      <w:r w:rsidRPr="00254FE8">
        <w:rPr>
          <w:rFonts w:ascii="Times" w:hAnsi="Times" w:cs="Times"/>
          <w:sz w:val="22"/>
          <w:szCs w:val="22"/>
        </w:rPr>
        <w:t xml:space="preserve">of </w:t>
      </w:r>
      <w:r w:rsidR="00E069B9" w:rsidRPr="00254FE8">
        <w:rPr>
          <w:rFonts w:ascii="Times" w:hAnsi="Times" w:cs="Times"/>
          <w:sz w:val="22"/>
          <w:szCs w:val="22"/>
        </w:rPr>
        <w:t xml:space="preserve">the </w:t>
      </w:r>
      <w:r w:rsidRPr="00254FE8">
        <w:rPr>
          <w:rFonts w:ascii="Times" w:hAnsi="Times" w:cs="Times"/>
          <w:sz w:val="22"/>
          <w:szCs w:val="22"/>
        </w:rPr>
        <w:t>bid</w:t>
      </w:r>
    </w:p>
    <w:p w14:paraId="7D1595CE" w14:textId="0A2B4B2E" w:rsidR="007404BB" w:rsidRPr="00254FE8" w:rsidRDefault="007A2137" w:rsidP="00110A3C">
      <w:pPr>
        <w:pStyle w:val="BodyText"/>
        <w:spacing w:before="118" w:line="360" w:lineRule="auto"/>
        <w:ind w:left="100" w:right="241"/>
        <w:jc w:val="both"/>
        <w:rPr>
          <w:rFonts w:ascii="Times" w:hAnsi="Times" w:cs="Times"/>
          <w:sz w:val="22"/>
          <w:szCs w:val="22"/>
        </w:rPr>
      </w:pPr>
      <w:r w:rsidRPr="00254FE8">
        <w:rPr>
          <w:rFonts w:ascii="Times" w:hAnsi="Times" w:cs="Times"/>
          <w:sz w:val="22"/>
          <w:szCs w:val="22"/>
        </w:rPr>
        <w:t>The tender, all correspondence, and documents related to the tender exchanged by the bidder and the Contracting</w:t>
      </w:r>
      <w:r w:rsidRPr="00254FE8">
        <w:rPr>
          <w:rFonts w:ascii="Times" w:hAnsi="Times" w:cs="Times"/>
          <w:spacing w:val="-45"/>
          <w:sz w:val="22"/>
          <w:szCs w:val="22"/>
        </w:rPr>
        <w:t xml:space="preserve"> </w:t>
      </w:r>
      <w:r w:rsidRPr="00254FE8">
        <w:rPr>
          <w:rFonts w:ascii="Times" w:hAnsi="Times" w:cs="Times"/>
          <w:sz w:val="22"/>
          <w:szCs w:val="22"/>
        </w:rPr>
        <w:t>Authority</w:t>
      </w:r>
      <w:r w:rsidR="00A43BFE" w:rsidRPr="00254FE8">
        <w:rPr>
          <w:rFonts w:ascii="Times" w:hAnsi="Times" w:cs="Times"/>
          <w:sz w:val="22"/>
          <w:szCs w:val="22"/>
        </w:rPr>
        <w:t xml:space="preserve"> (WHH)</w:t>
      </w:r>
      <w:r w:rsidRPr="00254FE8">
        <w:rPr>
          <w:rFonts w:ascii="Times" w:hAnsi="Times" w:cs="Times"/>
          <w:spacing w:val="-3"/>
          <w:sz w:val="22"/>
          <w:szCs w:val="22"/>
        </w:rPr>
        <w:t xml:space="preserve"> </w:t>
      </w:r>
      <w:r w:rsidRPr="00254FE8">
        <w:rPr>
          <w:rFonts w:ascii="Times" w:hAnsi="Times" w:cs="Times"/>
          <w:sz w:val="22"/>
          <w:szCs w:val="22"/>
        </w:rPr>
        <w:t>must</w:t>
      </w:r>
      <w:r w:rsidRPr="00254FE8">
        <w:rPr>
          <w:rFonts w:ascii="Times" w:hAnsi="Times" w:cs="Times"/>
          <w:spacing w:val="1"/>
          <w:sz w:val="22"/>
          <w:szCs w:val="22"/>
        </w:rPr>
        <w:t xml:space="preserve"> </w:t>
      </w:r>
      <w:r w:rsidRPr="00254FE8">
        <w:rPr>
          <w:rFonts w:ascii="Times" w:hAnsi="Times" w:cs="Times"/>
          <w:sz w:val="22"/>
          <w:szCs w:val="22"/>
        </w:rPr>
        <w:t>be</w:t>
      </w:r>
      <w:r w:rsidRPr="00254FE8">
        <w:rPr>
          <w:rFonts w:ascii="Times" w:hAnsi="Times" w:cs="Times"/>
          <w:spacing w:val="-2"/>
          <w:sz w:val="22"/>
          <w:szCs w:val="22"/>
        </w:rPr>
        <w:t xml:space="preserve"> </w:t>
      </w:r>
      <w:r w:rsidRPr="00254FE8">
        <w:rPr>
          <w:rFonts w:ascii="Times" w:hAnsi="Times" w:cs="Times"/>
          <w:sz w:val="22"/>
          <w:szCs w:val="22"/>
        </w:rPr>
        <w:t>written in</w:t>
      </w:r>
      <w:r w:rsidRPr="00254FE8">
        <w:rPr>
          <w:rFonts w:ascii="Times" w:hAnsi="Times" w:cs="Times"/>
          <w:spacing w:val="-3"/>
          <w:sz w:val="22"/>
          <w:szCs w:val="22"/>
        </w:rPr>
        <w:t xml:space="preserve"> </w:t>
      </w:r>
      <w:r w:rsidRPr="00254FE8">
        <w:rPr>
          <w:rFonts w:ascii="Times" w:hAnsi="Times" w:cs="Times"/>
          <w:sz w:val="22"/>
          <w:szCs w:val="22"/>
        </w:rPr>
        <w:t>the</w:t>
      </w:r>
      <w:r w:rsidRPr="00254FE8">
        <w:rPr>
          <w:rFonts w:ascii="Times" w:hAnsi="Times" w:cs="Times"/>
          <w:spacing w:val="-4"/>
          <w:sz w:val="22"/>
          <w:szCs w:val="22"/>
        </w:rPr>
        <w:t xml:space="preserve"> </w:t>
      </w:r>
      <w:r w:rsidRPr="00254FE8">
        <w:rPr>
          <w:rFonts w:ascii="Times" w:hAnsi="Times" w:cs="Times"/>
          <w:sz w:val="22"/>
          <w:szCs w:val="22"/>
        </w:rPr>
        <w:t>language of</w:t>
      </w:r>
      <w:r w:rsidRPr="00254FE8">
        <w:rPr>
          <w:rFonts w:ascii="Times" w:hAnsi="Times" w:cs="Times"/>
          <w:spacing w:val="-2"/>
          <w:sz w:val="22"/>
          <w:szCs w:val="22"/>
        </w:rPr>
        <w:t xml:space="preserve"> </w:t>
      </w:r>
      <w:r w:rsidRPr="00254FE8">
        <w:rPr>
          <w:rFonts w:ascii="Times" w:hAnsi="Times" w:cs="Times"/>
          <w:sz w:val="22"/>
          <w:szCs w:val="22"/>
        </w:rPr>
        <w:t>the procedure,</w:t>
      </w:r>
      <w:r w:rsidRPr="00254FE8">
        <w:rPr>
          <w:rFonts w:ascii="Times" w:hAnsi="Times" w:cs="Times"/>
          <w:spacing w:val="-2"/>
          <w:sz w:val="22"/>
          <w:szCs w:val="22"/>
        </w:rPr>
        <w:t xml:space="preserve"> </w:t>
      </w:r>
      <w:r w:rsidRPr="00254FE8">
        <w:rPr>
          <w:rFonts w:ascii="Times" w:hAnsi="Times" w:cs="Times"/>
          <w:sz w:val="22"/>
          <w:szCs w:val="22"/>
        </w:rPr>
        <w:t>which</w:t>
      </w:r>
      <w:r w:rsidRPr="00254FE8">
        <w:rPr>
          <w:rFonts w:ascii="Times" w:hAnsi="Times" w:cs="Times"/>
          <w:spacing w:val="-2"/>
          <w:sz w:val="22"/>
          <w:szCs w:val="22"/>
        </w:rPr>
        <w:t xml:space="preserve"> </w:t>
      </w:r>
      <w:r w:rsidRPr="00254FE8">
        <w:rPr>
          <w:rFonts w:ascii="Times" w:hAnsi="Times" w:cs="Times"/>
          <w:sz w:val="22"/>
          <w:szCs w:val="22"/>
        </w:rPr>
        <w:t>is</w:t>
      </w:r>
      <w:r w:rsidRPr="00254FE8">
        <w:rPr>
          <w:rFonts w:ascii="Times" w:hAnsi="Times" w:cs="Times"/>
          <w:spacing w:val="-1"/>
          <w:sz w:val="22"/>
          <w:szCs w:val="22"/>
        </w:rPr>
        <w:t xml:space="preserve"> </w:t>
      </w:r>
      <w:r w:rsidRPr="00254FE8">
        <w:rPr>
          <w:rFonts w:ascii="Times" w:hAnsi="Times" w:cs="Times"/>
          <w:sz w:val="22"/>
          <w:szCs w:val="22"/>
        </w:rPr>
        <w:t>the</w:t>
      </w:r>
      <w:r w:rsidRPr="00254FE8">
        <w:rPr>
          <w:rFonts w:ascii="Times" w:hAnsi="Times" w:cs="Times"/>
          <w:spacing w:val="-3"/>
          <w:sz w:val="22"/>
          <w:szCs w:val="22"/>
        </w:rPr>
        <w:t xml:space="preserve"> </w:t>
      </w:r>
      <w:r w:rsidRPr="00254FE8">
        <w:rPr>
          <w:rFonts w:ascii="Times" w:hAnsi="Times" w:cs="Times"/>
          <w:sz w:val="22"/>
          <w:szCs w:val="22"/>
        </w:rPr>
        <w:t>English language</w:t>
      </w:r>
      <w:r w:rsidR="00475FD0" w:rsidRPr="00254FE8">
        <w:rPr>
          <w:rFonts w:ascii="Times" w:hAnsi="Times" w:cs="Times"/>
          <w:sz w:val="22"/>
          <w:szCs w:val="22"/>
        </w:rPr>
        <w:t>.</w:t>
      </w:r>
    </w:p>
    <w:p w14:paraId="7D1595CF" w14:textId="77777777" w:rsidR="007404BB" w:rsidRPr="00254FE8" w:rsidRDefault="007404BB" w:rsidP="00110A3C">
      <w:pPr>
        <w:pStyle w:val="BodyText"/>
        <w:spacing w:before="9" w:line="360" w:lineRule="auto"/>
        <w:jc w:val="both"/>
        <w:rPr>
          <w:rFonts w:ascii="Times" w:hAnsi="Times" w:cs="Times"/>
          <w:sz w:val="22"/>
          <w:szCs w:val="22"/>
        </w:rPr>
      </w:pPr>
    </w:p>
    <w:p w14:paraId="7D1595D0" w14:textId="77777777" w:rsidR="007404BB" w:rsidRPr="00254FE8" w:rsidRDefault="007A2137" w:rsidP="00110A3C">
      <w:pPr>
        <w:pStyle w:val="Heading1"/>
        <w:numPr>
          <w:ilvl w:val="0"/>
          <w:numId w:val="14"/>
        </w:numPr>
        <w:tabs>
          <w:tab w:val="left" w:pos="312"/>
        </w:tabs>
        <w:spacing w:line="360" w:lineRule="auto"/>
        <w:jc w:val="both"/>
        <w:rPr>
          <w:rFonts w:ascii="Times" w:hAnsi="Times" w:cs="Times"/>
          <w:sz w:val="22"/>
          <w:szCs w:val="22"/>
        </w:rPr>
      </w:pPr>
      <w:r w:rsidRPr="00254FE8">
        <w:rPr>
          <w:rFonts w:ascii="Times" w:hAnsi="Times" w:cs="Times"/>
          <w:sz w:val="22"/>
          <w:szCs w:val="22"/>
        </w:rPr>
        <w:t>Contradiction</w:t>
      </w:r>
      <w:r w:rsidRPr="00254FE8">
        <w:rPr>
          <w:rFonts w:ascii="Times" w:hAnsi="Times" w:cs="Times"/>
          <w:spacing w:val="-1"/>
          <w:sz w:val="22"/>
          <w:szCs w:val="22"/>
        </w:rPr>
        <w:t xml:space="preserve"> </w:t>
      </w:r>
      <w:r w:rsidRPr="00254FE8">
        <w:rPr>
          <w:rFonts w:ascii="Times" w:hAnsi="Times" w:cs="Times"/>
          <w:sz w:val="22"/>
          <w:szCs w:val="22"/>
        </w:rPr>
        <w:t>or</w:t>
      </w:r>
      <w:r w:rsidRPr="00254FE8">
        <w:rPr>
          <w:rFonts w:ascii="Times" w:hAnsi="Times" w:cs="Times"/>
          <w:spacing w:val="-1"/>
          <w:sz w:val="22"/>
          <w:szCs w:val="22"/>
        </w:rPr>
        <w:t xml:space="preserve"> </w:t>
      </w:r>
      <w:r w:rsidRPr="00254FE8">
        <w:rPr>
          <w:rFonts w:ascii="Times" w:hAnsi="Times" w:cs="Times"/>
          <w:sz w:val="22"/>
          <w:szCs w:val="22"/>
        </w:rPr>
        <w:t>errors</w:t>
      </w:r>
      <w:r w:rsidRPr="00254FE8">
        <w:rPr>
          <w:rFonts w:ascii="Times" w:hAnsi="Times" w:cs="Times"/>
          <w:spacing w:val="-3"/>
          <w:sz w:val="22"/>
          <w:szCs w:val="22"/>
        </w:rPr>
        <w:t xml:space="preserve"> </w:t>
      </w:r>
      <w:r w:rsidRPr="00254FE8">
        <w:rPr>
          <w:rFonts w:ascii="Times" w:hAnsi="Times" w:cs="Times"/>
          <w:sz w:val="22"/>
          <w:szCs w:val="22"/>
        </w:rPr>
        <w:t>in</w:t>
      </w:r>
      <w:r w:rsidRPr="00254FE8">
        <w:rPr>
          <w:rFonts w:ascii="Times" w:hAnsi="Times" w:cs="Times"/>
          <w:spacing w:val="-4"/>
          <w:sz w:val="22"/>
          <w:szCs w:val="22"/>
        </w:rPr>
        <w:t xml:space="preserve"> </w:t>
      </w:r>
      <w:r w:rsidRPr="00254FE8">
        <w:rPr>
          <w:rFonts w:ascii="Times" w:hAnsi="Times" w:cs="Times"/>
          <w:sz w:val="22"/>
          <w:szCs w:val="22"/>
        </w:rPr>
        <w:t>the</w:t>
      </w:r>
      <w:r w:rsidRPr="00254FE8">
        <w:rPr>
          <w:rFonts w:ascii="Times" w:hAnsi="Times" w:cs="Times"/>
          <w:spacing w:val="-2"/>
          <w:sz w:val="22"/>
          <w:szCs w:val="22"/>
        </w:rPr>
        <w:t xml:space="preserve"> </w:t>
      </w:r>
      <w:r w:rsidRPr="00254FE8">
        <w:rPr>
          <w:rFonts w:ascii="Times" w:hAnsi="Times" w:cs="Times"/>
          <w:sz w:val="22"/>
          <w:szCs w:val="22"/>
        </w:rPr>
        <w:t>bid</w:t>
      </w:r>
      <w:r w:rsidRPr="00254FE8">
        <w:rPr>
          <w:rFonts w:ascii="Times" w:hAnsi="Times" w:cs="Times"/>
          <w:spacing w:val="-2"/>
          <w:sz w:val="22"/>
          <w:szCs w:val="22"/>
        </w:rPr>
        <w:t xml:space="preserve"> </w:t>
      </w:r>
      <w:r w:rsidRPr="00254FE8">
        <w:rPr>
          <w:rFonts w:ascii="Times" w:hAnsi="Times" w:cs="Times"/>
          <w:sz w:val="22"/>
          <w:szCs w:val="22"/>
        </w:rPr>
        <w:t>documents</w:t>
      </w:r>
    </w:p>
    <w:p w14:paraId="7D1595D1" w14:textId="59EB5811" w:rsidR="007404BB" w:rsidRPr="00254FE8" w:rsidRDefault="007A2137" w:rsidP="00110A3C">
      <w:pPr>
        <w:pStyle w:val="BodyText"/>
        <w:spacing w:before="118" w:line="360" w:lineRule="auto"/>
        <w:ind w:left="100" w:right="358"/>
        <w:jc w:val="both"/>
        <w:rPr>
          <w:rFonts w:ascii="Times" w:hAnsi="Times" w:cs="Times"/>
          <w:sz w:val="22"/>
          <w:szCs w:val="22"/>
        </w:rPr>
      </w:pPr>
      <w:r w:rsidRPr="00254FE8">
        <w:rPr>
          <w:rFonts w:ascii="Times" w:hAnsi="Times" w:cs="Times"/>
          <w:sz w:val="22"/>
          <w:szCs w:val="22"/>
        </w:rPr>
        <w:t>If the bidder notices contradictions or errors in the bid document or unclear specifications, the bidder must clarify</w:t>
      </w:r>
      <w:r w:rsidRPr="00254FE8">
        <w:rPr>
          <w:rFonts w:ascii="Times" w:hAnsi="Times" w:cs="Times"/>
          <w:spacing w:val="-45"/>
          <w:sz w:val="22"/>
          <w:szCs w:val="22"/>
        </w:rPr>
        <w:t xml:space="preserve"> </w:t>
      </w:r>
      <w:r w:rsidRPr="00254FE8">
        <w:rPr>
          <w:rFonts w:ascii="Times" w:hAnsi="Times" w:cs="Times"/>
          <w:sz w:val="22"/>
          <w:szCs w:val="22"/>
        </w:rPr>
        <w:t>the</w:t>
      </w:r>
      <w:r w:rsidRPr="00254FE8">
        <w:rPr>
          <w:rFonts w:ascii="Times" w:hAnsi="Times" w:cs="Times"/>
          <w:spacing w:val="-1"/>
          <w:sz w:val="22"/>
          <w:szCs w:val="22"/>
        </w:rPr>
        <w:t xml:space="preserve"> </w:t>
      </w:r>
      <w:r w:rsidRPr="00254FE8">
        <w:rPr>
          <w:rFonts w:ascii="Times" w:hAnsi="Times" w:cs="Times"/>
          <w:sz w:val="22"/>
          <w:szCs w:val="22"/>
        </w:rPr>
        <w:t>issue</w:t>
      </w:r>
      <w:r w:rsidRPr="00254FE8">
        <w:rPr>
          <w:rFonts w:ascii="Times" w:hAnsi="Times" w:cs="Times"/>
          <w:spacing w:val="-3"/>
          <w:sz w:val="22"/>
          <w:szCs w:val="22"/>
        </w:rPr>
        <w:t xml:space="preserve"> </w:t>
      </w:r>
      <w:r w:rsidRPr="00254FE8">
        <w:rPr>
          <w:rFonts w:ascii="Times" w:hAnsi="Times" w:cs="Times"/>
          <w:sz w:val="22"/>
          <w:szCs w:val="22"/>
        </w:rPr>
        <w:t>by</w:t>
      </w:r>
      <w:r w:rsidRPr="00254FE8">
        <w:rPr>
          <w:rFonts w:ascii="Times" w:hAnsi="Times" w:cs="Times"/>
          <w:spacing w:val="-1"/>
          <w:sz w:val="22"/>
          <w:szCs w:val="22"/>
        </w:rPr>
        <w:t xml:space="preserve"> </w:t>
      </w:r>
      <w:r w:rsidRPr="00254FE8">
        <w:rPr>
          <w:rFonts w:ascii="Times" w:hAnsi="Times" w:cs="Times"/>
          <w:sz w:val="22"/>
          <w:szCs w:val="22"/>
        </w:rPr>
        <w:t>making</w:t>
      </w:r>
      <w:r w:rsidRPr="00254FE8">
        <w:rPr>
          <w:rFonts w:ascii="Times" w:hAnsi="Times" w:cs="Times"/>
          <w:spacing w:val="-2"/>
          <w:sz w:val="22"/>
          <w:szCs w:val="22"/>
        </w:rPr>
        <w:t xml:space="preserve"> </w:t>
      </w:r>
      <w:r w:rsidRPr="00254FE8">
        <w:rPr>
          <w:rFonts w:ascii="Times" w:hAnsi="Times" w:cs="Times"/>
          <w:sz w:val="22"/>
          <w:szCs w:val="22"/>
        </w:rPr>
        <w:t>queries</w:t>
      </w:r>
      <w:r w:rsidRPr="00254FE8">
        <w:rPr>
          <w:rFonts w:ascii="Times" w:hAnsi="Times" w:cs="Times"/>
          <w:spacing w:val="-3"/>
          <w:sz w:val="22"/>
          <w:szCs w:val="22"/>
        </w:rPr>
        <w:t xml:space="preserve"> </w:t>
      </w:r>
      <w:r w:rsidRPr="00254FE8">
        <w:rPr>
          <w:rFonts w:ascii="Times" w:hAnsi="Times" w:cs="Times"/>
          <w:sz w:val="22"/>
          <w:szCs w:val="22"/>
        </w:rPr>
        <w:t>before</w:t>
      </w:r>
      <w:r w:rsidRPr="00254FE8">
        <w:rPr>
          <w:rFonts w:ascii="Times" w:hAnsi="Times" w:cs="Times"/>
          <w:spacing w:val="-1"/>
          <w:sz w:val="22"/>
          <w:szCs w:val="22"/>
        </w:rPr>
        <w:t xml:space="preserve"> </w:t>
      </w:r>
      <w:r w:rsidRPr="00254FE8">
        <w:rPr>
          <w:rFonts w:ascii="Times" w:hAnsi="Times" w:cs="Times"/>
          <w:sz w:val="22"/>
          <w:szCs w:val="22"/>
        </w:rPr>
        <w:t>the deadline</w:t>
      </w:r>
      <w:r w:rsidRPr="00254FE8">
        <w:rPr>
          <w:rFonts w:ascii="Times" w:hAnsi="Times" w:cs="Times"/>
          <w:spacing w:val="-2"/>
          <w:sz w:val="22"/>
          <w:szCs w:val="22"/>
        </w:rPr>
        <w:t xml:space="preserve"> </w:t>
      </w:r>
      <w:r w:rsidRPr="00254FE8">
        <w:rPr>
          <w:rFonts w:ascii="Times" w:hAnsi="Times" w:cs="Times"/>
          <w:sz w:val="22"/>
          <w:szCs w:val="22"/>
        </w:rPr>
        <w:t>for submitting</w:t>
      </w:r>
      <w:r w:rsidRPr="00254FE8">
        <w:rPr>
          <w:rFonts w:ascii="Times" w:hAnsi="Times" w:cs="Times"/>
          <w:spacing w:val="-1"/>
          <w:sz w:val="22"/>
          <w:szCs w:val="22"/>
        </w:rPr>
        <w:t xml:space="preserve"> </w:t>
      </w:r>
      <w:r w:rsidRPr="00254FE8">
        <w:rPr>
          <w:rFonts w:ascii="Times" w:hAnsi="Times" w:cs="Times"/>
          <w:b/>
          <w:bCs/>
          <w:sz w:val="22"/>
          <w:szCs w:val="22"/>
        </w:rPr>
        <w:t>inquiries/questions</w:t>
      </w:r>
      <w:r w:rsidR="00DE0FE7" w:rsidRPr="00254FE8">
        <w:rPr>
          <w:rFonts w:ascii="Times" w:hAnsi="Times" w:cs="Times"/>
          <w:b/>
          <w:bCs/>
          <w:sz w:val="22"/>
          <w:szCs w:val="22"/>
        </w:rPr>
        <w:t xml:space="preserve"> </w:t>
      </w:r>
      <w:r w:rsidR="00DE0FE7" w:rsidRPr="00254FE8">
        <w:rPr>
          <w:rFonts w:ascii="Times" w:hAnsi="Times" w:cs="Times"/>
          <w:sz w:val="22"/>
          <w:szCs w:val="22"/>
        </w:rPr>
        <w:t>(Refer to important dates)</w:t>
      </w:r>
      <w:r w:rsidRPr="00254FE8">
        <w:rPr>
          <w:rFonts w:ascii="Times" w:hAnsi="Times" w:cs="Times"/>
          <w:sz w:val="22"/>
          <w:szCs w:val="22"/>
        </w:rPr>
        <w:t>.</w:t>
      </w:r>
    </w:p>
    <w:p w14:paraId="7D1595D2" w14:textId="1DF8CCA6" w:rsidR="007404BB" w:rsidRPr="00254FE8" w:rsidRDefault="00DE0FE7" w:rsidP="00110A3C">
      <w:pPr>
        <w:pStyle w:val="BodyText"/>
        <w:spacing w:before="121" w:line="360" w:lineRule="auto"/>
        <w:ind w:left="100" w:right="502"/>
        <w:jc w:val="both"/>
        <w:rPr>
          <w:rFonts w:ascii="Times" w:hAnsi="Times" w:cs="Times"/>
          <w:sz w:val="22"/>
          <w:szCs w:val="22"/>
        </w:rPr>
      </w:pPr>
      <w:r w:rsidRPr="00254FE8">
        <w:rPr>
          <w:rFonts w:ascii="Times" w:hAnsi="Times" w:cs="Times"/>
          <w:sz w:val="22"/>
          <w:szCs w:val="22"/>
        </w:rPr>
        <w:t>WHH</w:t>
      </w:r>
      <w:r w:rsidR="007A2137" w:rsidRPr="00254FE8">
        <w:rPr>
          <w:rFonts w:ascii="Times" w:hAnsi="Times" w:cs="Times"/>
          <w:sz w:val="22"/>
          <w:szCs w:val="22"/>
        </w:rPr>
        <w:t xml:space="preserve"> hereby </w:t>
      </w:r>
      <w:r w:rsidRPr="00254FE8">
        <w:rPr>
          <w:rFonts w:ascii="Times" w:hAnsi="Times" w:cs="Times"/>
          <w:sz w:val="22"/>
          <w:szCs w:val="22"/>
        </w:rPr>
        <w:t>commits</w:t>
      </w:r>
      <w:r w:rsidR="007A2137" w:rsidRPr="00254FE8">
        <w:rPr>
          <w:rFonts w:ascii="Times" w:hAnsi="Times" w:cs="Times"/>
          <w:sz w:val="22"/>
          <w:szCs w:val="22"/>
        </w:rPr>
        <w:t xml:space="preserve"> to clarify all queries to all interested bidders upon request in email/ messaging </w:t>
      </w:r>
      <w:proofErr w:type="gramStart"/>
      <w:r w:rsidR="007A2137" w:rsidRPr="00254FE8">
        <w:rPr>
          <w:rFonts w:ascii="Times" w:hAnsi="Times" w:cs="Times"/>
          <w:sz w:val="22"/>
          <w:szCs w:val="22"/>
        </w:rPr>
        <w:t>form</w:t>
      </w:r>
      <w:r w:rsidR="007A2137" w:rsidRPr="00254FE8">
        <w:rPr>
          <w:rFonts w:ascii="Times" w:hAnsi="Times" w:cs="Times"/>
          <w:spacing w:val="-45"/>
          <w:sz w:val="22"/>
          <w:szCs w:val="22"/>
        </w:rPr>
        <w:t xml:space="preserve"> </w:t>
      </w:r>
      <w:r w:rsidR="002D1F47" w:rsidRPr="00254FE8">
        <w:rPr>
          <w:rFonts w:ascii="Times" w:hAnsi="Times" w:cs="Times"/>
          <w:sz w:val="22"/>
          <w:szCs w:val="22"/>
        </w:rPr>
        <w:t xml:space="preserve"> in</w:t>
      </w:r>
      <w:proofErr w:type="gramEnd"/>
      <w:r w:rsidR="002D1F47" w:rsidRPr="00254FE8">
        <w:rPr>
          <w:rFonts w:ascii="Times" w:hAnsi="Times" w:cs="Times"/>
          <w:sz w:val="22"/>
          <w:szCs w:val="22"/>
        </w:rPr>
        <w:t xml:space="preserve"> the given email shared by the procurement department.</w:t>
      </w:r>
    </w:p>
    <w:p w14:paraId="7D1595D4" w14:textId="77777777" w:rsidR="007404BB" w:rsidRPr="00254FE8" w:rsidRDefault="007404BB" w:rsidP="00110A3C">
      <w:pPr>
        <w:pStyle w:val="BodyText"/>
        <w:spacing w:before="10" w:line="360" w:lineRule="auto"/>
        <w:jc w:val="both"/>
        <w:rPr>
          <w:rFonts w:ascii="Times" w:hAnsi="Times" w:cs="Times"/>
          <w:sz w:val="22"/>
          <w:szCs w:val="22"/>
        </w:rPr>
      </w:pPr>
    </w:p>
    <w:p w14:paraId="7D1595D5" w14:textId="77777777" w:rsidR="007404BB" w:rsidRPr="00254FE8" w:rsidRDefault="007A2137" w:rsidP="00110A3C">
      <w:pPr>
        <w:pStyle w:val="Heading1"/>
        <w:numPr>
          <w:ilvl w:val="0"/>
          <w:numId w:val="14"/>
        </w:numPr>
        <w:tabs>
          <w:tab w:val="left" w:pos="314"/>
        </w:tabs>
        <w:spacing w:line="360" w:lineRule="auto"/>
        <w:ind w:left="313" w:hanging="214"/>
        <w:jc w:val="both"/>
        <w:rPr>
          <w:rFonts w:ascii="Times" w:hAnsi="Times" w:cs="Times"/>
          <w:sz w:val="22"/>
          <w:szCs w:val="22"/>
        </w:rPr>
      </w:pPr>
      <w:r w:rsidRPr="00254FE8">
        <w:rPr>
          <w:rFonts w:ascii="Times" w:hAnsi="Times" w:cs="Times"/>
          <w:sz w:val="22"/>
          <w:szCs w:val="22"/>
        </w:rPr>
        <w:t>Alteration</w:t>
      </w:r>
      <w:r w:rsidRPr="00254FE8">
        <w:rPr>
          <w:rFonts w:ascii="Times" w:hAnsi="Times" w:cs="Times"/>
          <w:spacing w:val="-5"/>
          <w:sz w:val="22"/>
          <w:szCs w:val="22"/>
        </w:rPr>
        <w:t xml:space="preserve"> </w:t>
      </w:r>
      <w:r w:rsidRPr="00254FE8">
        <w:rPr>
          <w:rFonts w:ascii="Times" w:hAnsi="Times" w:cs="Times"/>
          <w:sz w:val="22"/>
          <w:szCs w:val="22"/>
        </w:rPr>
        <w:t>or</w:t>
      </w:r>
      <w:r w:rsidRPr="00254FE8">
        <w:rPr>
          <w:rFonts w:ascii="Times" w:hAnsi="Times" w:cs="Times"/>
          <w:spacing w:val="-4"/>
          <w:sz w:val="22"/>
          <w:szCs w:val="22"/>
        </w:rPr>
        <w:t xml:space="preserve"> </w:t>
      </w:r>
      <w:r w:rsidRPr="00254FE8">
        <w:rPr>
          <w:rFonts w:ascii="Times" w:hAnsi="Times" w:cs="Times"/>
          <w:sz w:val="22"/>
          <w:szCs w:val="22"/>
        </w:rPr>
        <w:t>withdrawal</w:t>
      </w:r>
      <w:r w:rsidRPr="00254FE8">
        <w:rPr>
          <w:rFonts w:ascii="Times" w:hAnsi="Times" w:cs="Times"/>
          <w:spacing w:val="-3"/>
          <w:sz w:val="22"/>
          <w:szCs w:val="22"/>
        </w:rPr>
        <w:t xml:space="preserve"> </w:t>
      </w:r>
      <w:r w:rsidRPr="00254FE8">
        <w:rPr>
          <w:rFonts w:ascii="Times" w:hAnsi="Times" w:cs="Times"/>
          <w:sz w:val="22"/>
          <w:szCs w:val="22"/>
        </w:rPr>
        <w:t>of</w:t>
      </w:r>
      <w:r w:rsidRPr="00254FE8">
        <w:rPr>
          <w:rFonts w:ascii="Times" w:hAnsi="Times" w:cs="Times"/>
          <w:spacing w:val="-1"/>
          <w:sz w:val="22"/>
          <w:szCs w:val="22"/>
        </w:rPr>
        <w:t xml:space="preserve"> </w:t>
      </w:r>
      <w:r w:rsidRPr="00254FE8">
        <w:rPr>
          <w:rFonts w:ascii="Times" w:hAnsi="Times" w:cs="Times"/>
          <w:sz w:val="22"/>
          <w:szCs w:val="22"/>
        </w:rPr>
        <w:t>bids</w:t>
      </w:r>
    </w:p>
    <w:p w14:paraId="7D1595D6" w14:textId="563C89C8" w:rsidR="007404BB" w:rsidRPr="00254FE8" w:rsidRDefault="007A2137" w:rsidP="00110A3C">
      <w:pPr>
        <w:pStyle w:val="BodyText"/>
        <w:spacing w:before="118" w:line="360" w:lineRule="auto"/>
        <w:ind w:left="100" w:right="725"/>
        <w:jc w:val="both"/>
        <w:rPr>
          <w:rFonts w:ascii="Times" w:hAnsi="Times" w:cs="Times"/>
          <w:sz w:val="22"/>
          <w:szCs w:val="22"/>
        </w:rPr>
      </w:pPr>
      <w:r w:rsidRPr="00254FE8">
        <w:rPr>
          <w:rFonts w:ascii="Times" w:hAnsi="Times" w:cs="Times"/>
          <w:sz w:val="22"/>
          <w:szCs w:val="22"/>
        </w:rPr>
        <w:t xml:space="preserve">Bidders may alter or withdraw their tenders by written notification through the EU-supply portal </w:t>
      </w:r>
      <w:r w:rsidR="006223BA" w:rsidRPr="00254FE8">
        <w:rPr>
          <w:rFonts w:ascii="Times" w:hAnsi="Times" w:cs="Times"/>
          <w:sz w:val="22"/>
          <w:szCs w:val="22"/>
        </w:rPr>
        <w:t>before</w:t>
      </w:r>
      <w:r w:rsidRPr="00254FE8">
        <w:rPr>
          <w:rFonts w:ascii="Times" w:hAnsi="Times" w:cs="Times"/>
          <w:sz w:val="22"/>
          <w:szCs w:val="22"/>
        </w:rPr>
        <w:t xml:space="preserve"> </w:t>
      </w:r>
      <w:r w:rsidR="00E069B9" w:rsidRPr="00254FE8">
        <w:rPr>
          <w:rFonts w:ascii="Times" w:hAnsi="Times" w:cs="Times"/>
          <w:sz w:val="22"/>
          <w:szCs w:val="22"/>
        </w:rPr>
        <w:t>submitting</w:t>
      </w:r>
      <w:r w:rsidRPr="00254FE8">
        <w:rPr>
          <w:rFonts w:ascii="Times" w:hAnsi="Times" w:cs="Times"/>
          <w:sz w:val="22"/>
          <w:szCs w:val="22"/>
        </w:rPr>
        <w:t xml:space="preserve"> the bid document. No bid may be altered after this deadline. Withdrawals must be</w:t>
      </w:r>
      <w:r w:rsidRPr="00254FE8">
        <w:rPr>
          <w:rFonts w:ascii="Times" w:hAnsi="Times" w:cs="Times"/>
          <w:spacing w:val="-45"/>
          <w:sz w:val="22"/>
          <w:szCs w:val="22"/>
        </w:rPr>
        <w:t xml:space="preserve"> </w:t>
      </w:r>
      <w:r w:rsidRPr="00254FE8">
        <w:rPr>
          <w:rFonts w:ascii="Times" w:hAnsi="Times" w:cs="Times"/>
          <w:sz w:val="22"/>
          <w:szCs w:val="22"/>
        </w:rPr>
        <w:t>unconditional</w:t>
      </w:r>
      <w:r w:rsidRPr="00254FE8">
        <w:rPr>
          <w:rFonts w:ascii="Times" w:hAnsi="Times" w:cs="Times"/>
          <w:spacing w:val="-1"/>
          <w:sz w:val="22"/>
          <w:szCs w:val="22"/>
        </w:rPr>
        <w:t xml:space="preserve"> </w:t>
      </w:r>
      <w:r w:rsidRPr="00254FE8">
        <w:rPr>
          <w:rFonts w:ascii="Times" w:hAnsi="Times" w:cs="Times"/>
          <w:sz w:val="22"/>
          <w:szCs w:val="22"/>
        </w:rPr>
        <w:t>and</w:t>
      </w:r>
      <w:r w:rsidRPr="00254FE8">
        <w:rPr>
          <w:rFonts w:ascii="Times" w:hAnsi="Times" w:cs="Times"/>
          <w:spacing w:val="-1"/>
          <w:sz w:val="22"/>
          <w:szCs w:val="22"/>
        </w:rPr>
        <w:t xml:space="preserve"> </w:t>
      </w:r>
      <w:r w:rsidRPr="00254FE8">
        <w:rPr>
          <w:rFonts w:ascii="Times" w:hAnsi="Times" w:cs="Times"/>
          <w:sz w:val="22"/>
          <w:szCs w:val="22"/>
        </w:rPr>
        <w:t>will</w:t>
      </w:r>
      <w:r w:rsidRPr="00254FE8">
        <w:rPr>
          <w:rFonts w:ascii="Times" w:hAnsi="Times" w:cs="Times"/>
          <w:spacing w:val="-3"/>
          <w:sz w:val="22"/>
          <w:szCs w:val="22"/>
        </w:rPr>
        <w:t xml:space="preserve"> </w:t>
      </w:r>
      <w:r w:rsidRPr="00254FE8">
        <w:rPr>
          <w:rFonts w:ascii="Times" w:hAnsi="Times" w:cs="Times"/>
          <w:sz w:val="22"/>
          <w:szCs w:val="22"/>
        </w:rPr>
        <w:t>end all</w:t>
      </w:r>
      <w:r w:rsidRPr="00254FE8">
        <w:rPr>
          <w:rFonts w:ascii="Times" w:hAnsi="Times" w:cs="Times"/>
          <w:spacing w:val="-1"/>
          <w:sz w:val="22"/>
          <w:szCs w:val="22"/>
        </w:rPr>
        <w:t xml:space="preserve"> </w:t>
      </w:r>
      <w:r w:rsidRPr="00254FE8">
        <w:rPr>
          <w:rFonts w:ascii="Times" w:hAnsi="Times" w:cs="Times"/>
          <w:sz w:val="22"/>
          <w:szCs w:val="22"/>
        </w:rPr>
        <w:t>participation in</w:t>
      </w:r>
      <w:r w:rsidRPr="00254FE8">
        <w:rPr>
          <w:rFonts w:ascii="Times" w:hAnsi="Times" w:cs="Times"/>
          <w:spacing w:val="-3"/>
          <w:sz w:val="22"/>
          <w:szCs w:val="22"/>
        </w:rPr>
        <w:t xml:space="preserve"> </w:t>
      </w:r>
      <w:r w:rsidRPr="00254FE8">
        <w:rPr>
          <w:rFonts w:ascii="Times" w:hAnsi="Times" w:cs="Times"/>
          <w:sz w:val="22"/>
          <w:szCs w:val="22"/>
        </w:rPr>
        <w:t>the</w:t>
      </w:r>
      <w:r w:rsidRPr="00254FE8">
        <w:rPr>
          <w:rFonts w:ascii="Times" w:hAnsi="Times" w:cs="Times"/>
          <w:spacing w:val="-3"/>
          <w:sz w:val="22"/>
          <w:szCs w:val="22"/>
        </w:rPr>
        <w:t xml:space="preserve"> </w:t>
      </w:r>
      <w:r w:rsidRPr="00254FE8">
        <w:rPr>
          <w:rFonts w:ascii="Times" w:hAnsi="Times" w:cs="Times"/>
          <w:sz w:val="22"/>
          <w:szCs w:val="22"/>
        </w:rPr>
        <w:t>tender</w:t>
      </w:r>
      <w:r w:rsidRPr="00254FE8">
        <w:rPr>
          <w:rFonts w:ascii="Times" w:hAnsi="Times" w:cs="Times"/>
          <w:spacing w:val="-2"/>
          <w:sz w:val="22"/>
          <w:szCs w:val="22"/>
        </w:rPr>
        <w:t xml:space="preserve"> </w:t>
      </w:r>
      <w:r w:rsidRPr="00254FE8">
        <w:rPr>
          <w:rFonts w:ascii="Times" w:hAnsi="Times" w:cs="Times"/>
          <w:sz w:val="22"/>
          <w:szCs w:val="22"/>
        </w:rPr>
        <w:t>procedure.</w:t>
      </w:r>
    </w:p>
    <w:p w14:paraId="7D1595D7" w14:textId="2019F7EF" w:rsidR="007404BB" w:rsidRPr="00254FE8" w:rsidRDefault="007A2137" w:rsidP="00110A3C">
      <w:pPr>
        <w:pStyle w:val="BodyText"/>
        <w:spacing w:before="122" w:line="360" w:lineRule="auto"/>
        <w:ind w:left="100" w:right="361"/>
        <w:jc w:val="both"/>
        <w:rPr>
          <w:rFonts w:ascii="Times" w:hAnsi="Times" w:cs="Times"/>
          <w:sz w:val="22"/>
          <w:szCs w:val="22"/>
        </w:rPr>
      </w:pPr>
      <w:r w:rsidRPr="00254FE8">
        <w:rPr>
          <w:rFonts w:ascii="Times" w:hAnsi="Times" w:cs="Times"/>
          <w:sz w:val="22"/>
          <w:szCs w:val="22"/>
        </w:rPr>
        <w:t>No bid may be withdrawn in the interval between the deadline for submission and bid opening of bids and the</w:t>
      </w:r>
      <w:r w:rsidRPr="00254FE8">
        <w:rPr>
          <w:rFonts w:ascii="Times" w:hAnsi="Times" w:cs="Times"/>
          <w:spacing w:val="1"/>
          <w:sz w:val="22"/>
          <w:szCs w:val="22"/>
        </w:rPr>
        <w:t xml:space="preserve"> </w:t>
      </w:r>
      <w:r w:rsidRPr="00254FE8">
        <w:rPr>
          <w:rFonts w:ascii="Times" w:hAnsi="Times" w:cs="Times"/>
          <w:sz w:val="22"/>
          <w:szCs w:val="22"/>
        </w:rPr>
        <w:t>expiry of the tender validity period. Any correction of information must be explicit and confirmed in email/messaging</w:t>
      </w:r>
      <w:r w:rsidRPr="00254FE8">
        <w:rPr>
          <w:rFonts w:ascii="Times" w:hAnsi="Times" w:cs="Times"/>
          <w:spacing w:val="-1"/>
          <w:sz w:val="22"/>
          <w:szCs w:val="22"/>
        </w:rPr>
        <w:t xml:space="preserve"> </w:t>
      </w:r>
      <w:r w:rsidRPr="00254FE8">
        <w:rPr>
          <w:rFonts w:ascii="Times" w:hAnsi="Times" w:cs="Times"/>
          <w:sz w:val="22"/>
          <w:szCs w:val="22"/>
        </w:rPr>
        <w:t>form.</w:t>
      </w:r>
    </w:p>
    <w:p w14:paraId="7D1595D9" w14:textId="77777777" w:rsidR="007404BB" w:rsidRPr="00254FE8" w:rsidRDefault="007404BB" w:rsidP="00110A3C">
      <w:pPr>
        <w:pStyle w:val="BodyText"/>
        <w:spacing w:before="8" w:line="360" w:lineRule="auto"/>
        <w:jc w:val="both"/>
        <w:rPr>
          <w:rFonts w:ascii="Times" w:hAnsi="Times" w:cs="Times"/>
          <w:sz w:val="22"/>
          <w:szCs w:val="22"/>
        </w:rPr>
      </w:pPr>
    </w:p>
    <w:p w14:paraId="7D1595DA" w14:textId="77777777" w:rsidR="007404BB" w:rsidRPr="00254FE8" w:rsidRDefault="007A2137" w:rsidP="00110A3C">
      <w:pPr>
        <w:pStyle w:val="Heading1"/>
        <w:numPr>
          <w:ilvl w:val="0"/>
          <w:numId w:val="14"/>
        </w:numPr>
        <w:tabs>
          <w:tab w:val="left" w:pos="312"/>
        </w:tabs>
        <w:spacing w:line="360" w:lineRule="auto"/>
        <w:jc w:val="both"/>
        <w:rPr>
          <w:rFonts w:ascii="Times" w:hAnsi="Times" w:cs="Times"/>
          <w:sz w:val="22"/>
          <w:szCs w:val="22"/>
        </w:rPr>
      </w:pPr>
      <w:r w:rsidRPr="00254FE8">
        <w:rPr>
          <w:rFonts w:ascii="Times" w:hAnsi="Times" w:cs="Times"/>
          <w:sz w:val="22"/>
          <w:szCs w:val="22"/>
        </w:rPr>
        <w:t>Errors</w:t>
      </w:r>
      <w:r w:rsidRPr="00254FE8">
        <w:rPr>
          <w:rFonts w:ascii="Times" w:hAnsi="Times" w:cs="Times"/>
          <w:spacing w:val="-4"/>
          <w:sz w:val="22"/>
          <w:szCs w:val="22"/>
        </w:rPr>
        <w:t xml:space="preserve"> </w:t>
      </w:r>
      <w:r w:rsidRPr="00254FE8">
        <w:rPr>
          <w:rFonts w:ascii="Times" w:hAnsi="Times" w:cs="Times"/>
          <w:sz w:val="22"/>
          <w:szCs w:val="22"/>
        </w:rPr>
        <w:t>in</w:t>
      </w:r>
      <w:r w:rsidRPr="00254FE8">
        <w:rPr>
          <w:rFonts w:ascii="Times" w:hAnsi="Times" w:cs="Times"/>
          <w:spacing w:val="-4"/>
          <w:sz w:val="22"/>
          <w:szCs w:val="22"/>
        </w:rPr>
        <w:t xml:space="preserve"> </w:t>
      </w:r>
      <w:r w:rsidRPr="00254FE8">
        <w:rPr>
          <w:rFonts w:ascii="Times" w:hAnsi="Times" w:cs="Times"/>
          <w:sz w:val="22"/>
          <w:szCs w:val="22"/>
        </w:rPr>
        <w:t>Calculations</w:t>
      </w:r>
    </w:p>
    <w:p w14:paraId="7D1595DB" w14:textId="77777777" w:rsidR="007404BB" w:rsidRPr="00254FE8" w:rsidRDefault="007A2137" w:rsidP="00110A3C">
      <w:pPr>
        <w:pStyle w:val="BodyText"/>
        <w:spacing w:before="120" w:line="360" w:lineRule="auto"/>
        <w:ind w:left="100" w:right="492"/>
        <w:jc w:val="both"/>
        <w:rPr>
          <w:rFonts w:ascii="Times" w:hAnsi="Times" w:cs="Times"/>
          <w:sz w:val="22"/>
          <w:szCs w:val="22"/>
        </w:rPr>
      </w:pPr>
      <w:r w:rsidRPr="00254FE8">
        <w:rPr>
          <w:rFonts w:ascii="Times" w:hAnsi="Times" w:cs="Times"/>
          <w:sz w:val="22"/>
          <w:szCs w:val="22"/>
        </w:rPr>
        <w:t>Bids submitted by interested bidders will be checked for any arithmetical errors in computation and summation.</w:t>
      </w:r>
      <w:r w:rsidRPr="00254FE8">
        <w:rPr>
          <w:rFonts w:ascii="Times" w:hAnsi="Times" w:cs="Times"/>
          <w:spacing w:val="-45"/>
          <w:sz w:val="22"/>
          <w:szCs w:val="22"/>
        </w:rPr>
        <w:t xml:space="preserve"> </w:t>
      </w:r>
      <w:r w:rsidRPr="00254FE8">
        <w:rPr>
          <w:rFonts w:ascii="Times" w:hAnsi="Times" w:cs="Times"/>
          <w:sz w:val="22"/>
          <w:szCs w:val="22"/>
        </w:rPr>
        <w:t>Errors</w:t>
      </w:r>
      <w:r w:rsidRPr="00254FE8">
        <w:rPr>
          <w:rFonts w:ascii="Times" w:hAnsi="Times" w:cs="Times"/>
          <w:spacing w:val="-2"/>
          <w:sz w:val="22"/>
          <w:szCs w:val="22"/>
        </w:rPr>
        <w:t xml:space="preserve"> </w:t>
      </w:r>
      <w:r w:rsidRPr="00254FE8">
        <w:rPr>
          <w:rFonts w:ascii="Times" w:hAnsi="Times" w:cs="Times"/>
          <w:sz w:val="22"/>
          <w:szCs w:val="22"/>
        </w:rPr>
        <w:t>will be</w:t>
      </w:r>
      <w:r w:rsidRPr="00254FE8">
        <w:rPr>
          <w:rFonts w:ascii="Times" w:hAnsi="Times" w:cs="Times"/>
          <w:spacing w:val="-2"/>
          <w:sz w:val="22"/>
          <w:szCs w:val="22"/>
        </w:rPr>
        <w:t xml:space="preserve"> </w:t>
      </w:r>
      <w:r w:rsidRPr="00254FE8">
        <w:rPr>
          <w:rFonts w:ascii="Times" w:hAnsi="Times" w:cs="Times"/>
          <w:sz w:val="22"/>
          <w:szCs w:val="22"/>
        </w:rPr>
        <w:t>corrected by</w:t>
      </w:r>
      <w:r w:rsidRPr="00254FE8">
        <w:rPr>
          <w:rFonts w:ascii="Times" w:hAnsi="Times" w:cs="Times"/>
          <w:spacing w:val="-2"/>
          <w:sz w:val="22"/>
          <w:szCs w:val="22"/>
        </w:rPr>
        <w:t xml:space="preserve"> </w:t>
      </w:r>
      <w:r w:rsidRPr="00254FE8">
        <w:rPr>
          <w:rFonts w:ascii="Times" w:hAnsi="Times" w:cs="Times"/>
          <w:sz w:val="22"/>
          <w:szCs w:val="22"/>
        </w:rPr>
        <w:t>the evaluation committee as</w:t>
      </w:r>
      <w:r w:rsidRPr="00254FE8">
        <w:rPr>
          <w:rFonts w:ascii="Times" w:hAnsi="Times" w:cs="Times"/>
          <w:spacing w:val="-5"/>
          <w:sz w:val="22"/>
          <w:szCs w:val="22"/>
        </w:rPr>
        <w:t xml:space="preserve"> </w:t>
      </w:r>
      <w:r w:rsidRPr="00254FE8">
        <w:rPr>
          <w:rFonts w:ascii="Times" w:hAnsi="Times" w:cs="Times"/>
          <w:sz w:val="22"/>
          <w:szCs w:val="22"/>
        </w:rPr>
        <w:t>follows:</w:t>
      </w:r>
    </w:p>
    <w:p w14:paraId="7D1595DC" w14:textId="2038CBD5" w:rsidR="007404BB" w:rsidRPr="00254FE8" w:rsidRDefault="007A2137" w:rsidP="00110A3C">
      <w:pPr>
        <w:pStyle w:val="ListParagraph"/>
        <w:numPr>
          <w:ilvl w:val="0"/>
          <w:numId w:val="3"/>
        </w:numPr>
        <w:tabs>
          <w:tab w:val="left" w:pos="820"/>
          <w:tab w:val="left" w:pos="821"/>
        </w:tabs>
        <w:spacing w:before="119" w:line="360" w:lineRule="auto"/>
        <w:ind w:right="702"/>
        <w:jc w:val="both"/>
        <w:rPr>
          <w:rFonts w:ascii="Times" w:hAnsi="Times" w:cs="Times"/>
        </w:rPr>
      </w:pPr>
      <w:r w:rsidRPr="00254FE8">
        <w:rPr>
          <w:rFonts w:ascii="Times" w:hAnsi="Times" w:cs="Times"/>
        </w:rPr>
        <w:t xml:space="preserve">Where there is a discrepancy between figures and words, the amount in words will be </w:t>
      </w:r>
      <w:r w:rsidR="00E069B9" w:rsidRPr="00254FE8">
        <w:rPr>
          <w:rFonts w:ascii="Times" w:hAnsi="Times" w:cs="Times"/>
        </w:rPr>
        <w:t>considered</w:t>
      </w:r>
      <w:r w:rsidRPr="00254FE8">
        <w:rPr>
          <w:rFonts w:ascii="Times" w:hAnsi="Times" w:cs="Times"/>
        </w:rPr>
        <w:t>.</w:t>
      </w:r>
    </w:p>
    <w:p w14:paraId="7D1595DD" w14:textId="77777777" w:rsidR="007404BB" w:rsidRPr="00254FE8" w:rsidRDefault="007A2137" w:rsidP="00110A3C">
      <w:pPr>
        <w:pStyle w:val="ListParagraph"/>
        <w:numPr>
          <w:ilvl w:val="0"/>
          <w:numId w:val="3"/>
        </w:numPr>
        <w:tabs>
          <w:tab w:val="left" w:pos="820"/>
          <w:tab w:val="left" w:pos="821"/>
        </w:tabs>
        <w:spacing w:before="29" w:line="360" w:lineRule="auto"/>
        <w:ind w:right="272"/>
        <w:jc w:val="both"/>
        <w:rPr>
          <w:rFonts w:ascii="Times" w:hAnsi="Times" w:cs="Times"/>
        </w:rPr>
      </w:pPr>
      <w:r w:rsidRPr="00254FE8">
        <w:rPr>
          <w:rFonts w:ascii="Times" w:hAnsi="Times" w:cs="Times"/>
        </w:rPr>
        <w:t>Where there is a discrepancy between a unit price and the total amount derived from the multiplication of</w:t>
      </w:r>
      <w:r w:rsidRPr="00254FE8">
        <w:rPr>
          <w:rFonts w:ascii="Times" w:hAnsi="Times" w:cs="Times"/>
          <w:spacing w:val="-45"/>
        </w:rPr>
        <w:t xml:space="preserve"> </w:t>
      </w:r>
      <w:r w:rsidRPr="00254FE8">
        <w:rPr>
          <w:rFonts w:ascii="Times" w:hAnsi="Times" w:cs="Times"/>
        </w:rPr>
        <w:t>the</w:t>
      </w:r>
      <w:r w:rsidRPr="00254FE8">
        <w:rPr>
          <w:rFonts w:ascii="Times" w:hAnsi="Times" w:cs="Times"/>
          <w:spacing w:val="-1"/>
        </w:rPr>
        <w:t xml:space="preserve"> </w:t>
      </w:r>
      <w:r w:rsidRPr="00254FE8">
        <w:rPr>
          <w:rFonts w:ascii="Times" w:hAnsi="Times" w:cs="Times"/>
        </w:rPr>
        <w:t>unit</w:t>
      </w:r>
      <w:r w:rsidRPr="00254FE8">
        <w:rPr>
          <w:rFonts w:ascii="Times" w:hAnsi="Times" w:cs="Times"/>
          <w:spacing w:val="1"/>
        </w:rPr>
        <w:t xml:space="preserve"> </w:t>
      </w:r>
      <w:r w:rsidRPr="00254FE8">
        <w:rPr>
          <w:rFonts w:ascii="Times" w:hAnsi="Times" w:cs="Times"/>
        </w:rPr>
        <w:t>price</w:t>
      </w:r>
      <w:r w:rsidRPr="00254FE8">
        <w:rPr>
          <w:rFonts w:ascii="Times" w:hAnsi="Times" w:cs="Times"/>
          <w:spacing w:val="-1"/>
        </w:rPr>
        <w:t xml:space="preserve"> </w:t>
      </w:r>
      <w:r w:rsidRPr="00254FE8">
        <w:rPr>
          <w:rFonts w:ascii="Times" w:hAnsi="Times" w:cs="Times"/>
        </w:rPr>
        <w:t>and the</w:t>
      </w:r>
      <w:r w:rsidRPr="00254FE8">
        <w:rPr>
          <w:rFonts w:ascii="Times" w:hAnsi="Times" w:cs="Times"/>
          <w:spacing w:val="-1"/>
        </w:rPr>
        <w:t xml:space="preserve"> </w:t>
      </w:r>
      <w:r w:rsidRPr="00254FE8">
        <w:rPr>
          <w:rFonts w:ascii="Times" w:hAnsi="Times" w:cs="Times"/>
        </w:rPr>
        <w:t>quantity,</w:t>
      </w:r>
      <w:r w:rsidRPr="00254FE8">
        <w:rPr>
          <w:rFonts w:ascii="Times" w:hAnsi="Times" w:cs="Times"/>
          <w:spacing w:val="-2"/>
        </w:rPr>
        <w:t xml:space="preserve"> </w:t>
      </w:r>
      <w:r w:rsidRPr="00254FE8">
        <w:rPr>
          <w:rFonts w:ascii="Times" w:hAnsi="Times" w:cs="Times"/>
        </w:rPr>
        <w:t>the</w:t>
      </w:r>
      <w:r w:rsidRPr="00254FE8">
        <w:rPr>
          <w:rFonts w:ascii="Times" w:hAnsi="Times" w:cs="Times"/>
          <w:spacing w:val="-1"/>
        </w:rPr>
        <w:t xml:space="preserve"> </w:t>
      </w:r>
      <w:r w:rsidRPr="00254FE8">
        <w:rPr>
          <w:rFonts w:ascii="Times" w:hAnsi="Times" w:cs="Times"/>
        </w:rPr>
        <w:t>unit</w:t>
      </w:r>
      <w:r w:rsidRPr="00254FE8">
        <w:rPr>
          <w:rFonts w:ascii="Times" w:hAnsi="Times" w:cs="Times"/>
          <w:spacing w:val="1"/>
        </w:rPr>
        <w:t xml:space="preserve"> </w:t>
      </w:r>
      <w:r w:rsidRPr="00254FE8">
        <w:rPr>
          <w:rFonts w:ascii="Times" w:hAnsi="Times" w:cs="Times"/>
        </w:rPr>
        <w:t>price as</w:t>
      </w:r>
      <w:r w:rsidRPr="00254FE8">
        <w:rPr>
          <w:rFonts w:ascii="Times" w:hAnsi="Times" w:cs="Times"/>
          <w:spacing w:val="-3"/>
        </w:rPr>
        <w:t xml:space="preserve"> </w:t>
      </w:r>
      <w:r w:rsidRPr="00254FE8">
        <w:rPr>
          <w:rFonts w:ascii="Times" w:hAnsi="Times" w:cs="Times"/>
        </w:rPr>
        <w:t>quoted</w:t>
      </w:r>
      <w:r w:rsidRPr="00254FE8">
        <w:rPr>
          <w:rFonts w:ascii="Times" w:hAnsi="Times" w:cs="Times"/>
          <w:spacing w:val="-2"/>
        </w:rPr>
        <w:t xml:space="preserve"> </w:t>
      </w:r>
      <w:r w:rsidRPr="00254FE8">
        <w:rPr>
          <w:rFonts w:ascii="Times" w:hAnsi="Times" w:cs="Times"/>
        </w:rPr>
        <w:t>will</w:t>
      </w:r>
      <w:r w:rsidRPr="00254FE8">
        <w:rPr>
          <w:rFonts w:ascii="Times" w:hAnsi="Times" w:cs="Times"/>
          <w:spacing w:val="-1"/>
        </w:rPr>
        <w:t xml:space="preserve"> </w:t>
      </w:r>
      <w:r w:rsidRPr="00254FE8">
        <w:rPr>
          <w:rFonts w:ascii="Times" w:hAnsi="Times" w:cs="Times"/>
        </w:rPr>
        <w:t>be</w:t>
      </w:r>
      <w:r w:rsidRPr="00254FE8">
        <w:rPr>
          <w:rFonts w:ascii="Times" w:hAnsi="Times" w:cs="Times"/>
          <w:spacing w:val="-2"/>
        </w:rPr>
        <w:t xml:space="preserve"> </w:t>
      </w:r>
      <w:r w:rsidRPr="00254FE8">
        <w:rPr>
          <w:rFonts w:ascii="Times" w:hAnsi="Times" w:cs="Times"/>
        </w:rPr>
        <w:t>the</w:t>
      </w:r>
      <w:r w:rsidRPr="00254FE8">
        <w:rPr>
          <w:rFonts w:ascii="Times" w:hAnsi="Times" w:cs="Times"/>
          <w:spacing w:val="-3"/>
        </w:rPr>
        <w:t xml:space="preserve"> </w:t>
      </w:r>
      <w:r w:rsidRPr="00254FE8">
        <w:rPr>
          <w:rFonts w:ascii="Times" w:hAnsi="Times" w:cs="Times"/>
        </w:rPr>
        <w:t>price</w:t>
      </w:r>
      <w:r w:rsidRPr="00254FE8">
        <w:rPr>
          <w:rFonts w:ascii="Times" w:hAnsi="Times" w:cs="Times"/>
          <w:spacing w:val="-3"/>
        </w:rPr>
        <w:t xml:space="preserve"> </w:t>
      </w:r>
      <w:r w:rsidRPr="00254FE8">
        <w:rPr>
          <w:rFonts w:ascii="Times" w:hAnsi="Times" w:cs="Times"/>
        </w:rPr>
        <w:t>considered.</w:t>
      </w:r>
    </w:p>
    <w:p w14:paraId="7D1595DF" w14:textId="32653EB2" w:rsidR="007404BB" w:rsidRPr="00254FE8" w:rsidRDefault="007A2137" w:rsidP="00110A3C">
      <w:pPr>
        <w:pStyle w:val="ListParagraph"/>
        <w:numPr>
          <w:ilvl w:val="0"/>
          <w:numId w:val="3"/>
        </w:numPr>
        <w:tabs>
          <w:tab w:val="left" w:pos="820"/>
          <w:tab w:val="left" w:pos="821"/>
        </w:tabs>
        <w:spacing w:before="30" w:line="360" w:lineRule="auto"/>
        <w:ind w:right="242"/>
        <w:jc w:val="both"/>
        <w:rPr>
          <w:rFonts w:ascii="Times" w:hAnsi="Times" w:cs="Times"/>
        </w:rPr>
      </w:pPr>
      <w:r w:rsidRPr="00254FE8">
        <w:rPr>
          <w:rFonts w:ascii="Times" w:hAnsi="Times" w:cs="Times"/>
        </w:rPr>
        <w:t>Amounts corrected in this way will be binding on the bidder. If the bidder does not accept them, its bid will</w:t>
      </w:r>
      <w:r w:rsidRPr="00254FE8">
        <w:rPr>
          <w:rFonts w:ascii="Times" w:hAnsi="Times" w:cs="Times"/>
          <w:spacing w:val="-45"/>
        </w:rPr>
        <w:t xml:space="preserve"> </w:t>
      </w:r>
      <w:r w:rsidRPr="00254FE8">
        <w:rPr>
          <w:rFonts w:ascii="Times" w:hAnsi="Times" w:cs="Times"/>
        </w:rPr>
        <w:t>be rejected.</w:t>
      </w:r>
    </w:p>
    <w:p w14:paraId="331A6F76" w14:textId="483BC0BF" w:rsidR="00E45D33" w:rsidRPr="00254FE8" w:rsidRDefault="64A4C7A4" w:rsidP="00110A3C">
      <w:pPr>
        <w:pStyle w:val="Heading1"/>
        <w:numPr>
          <w:ilvl w:val="0"/>
          <w:numId w:val="14"/>
        </w:numPr>
        <w:tabs>
          <w:tab w:val="left" w:pos="312"/>
        </w:tabs>
        <w:spacing w:before="165" w:line="360" w:lineRule="auto"/>
        <w:jc w:val="both"/>
        <w:rPr>
          <w:rFonts w:ascii="Times" w:hAnsi="Times" w:cs="Times"/>
          <w:sz w:val="22"/>
          <w:szCs w:val="22"/>
        </w:rPr>
      </w:pPr>
      <w:r w:rsidRPr="00254FE8">
        <w:rPr>
          <w:rFonts w:ascii="Times" w:hAnsi="Times" w:cs="Times"/>
          <w:spacing w:val="-6"/>
          <w:sz w:val="22"/>
          <w:szCs w:val="22"/>
        </w:rPr>
        <w:lastRenderedPageBreak/>
        <w:t xml:space="preserve"> </w:t>
      </w:r>
      <w:r w:rsidRPr="00254FE8">
        <w:rPr>
          <w:rFonts w:ascii="Times" w:hAnsi="Times" w:cs="Times"/>
          <w:sz w:val="22"/>
          <w:szCs w:val="22"/>
        </w:rPr>
        <w:t>Timeframe</w:t>
      </w:r>
    </w:p>
    <w:p w14:paraId="4C6E3B72" w14:textId="1DEE88C5" w:rsidR="004B7E8E" w:rsidRPr="00254FE8" w:rsidRDefault="4342A9D2" w:rsidP="00DD3840">
      <w:pPr>
        <w:pStyle w:val="BodyText"/>
        <w:spacing w:line="360" w:lineRule="auto"/>
        <w:jc w:val="both"/>
      </w:pPr>
      <w:r w:rsidRPr="2A642C37">
        <w:t xml:space="preserve">The expected duration for the provision of the required service is one year. However, the contract can be extended for an additional year if the conditions of the contract remain </w:t>
      </w:r>
      <w:proofErr w:type="gramStart"/>
      <w:r w:rsidRPr="2A642C37">
        <w:t>valid</w:t>
      </w:r>
      <w:proofErr w:type="gramEnd"/>
      <w:r w:rsidR="00E415C3">
        <w:t xml:space="preserve"> and funds are available.</w:t>
      </w:r>
    </w:p>
    <w:p w14:paraId="31127869" w14:textId="41BC8BD1" w:rsidR="00E45D33" w:rsidRPr="00254FE8" w:rsidRDefault="00E45D33" w:rsidP="00110A3C">
      <w:pPr>
        <w:pStyle w:val="BodyText"/>
        <w:spacing w:line="360" w:lineRule="auto"/>
        <w:jc w:val="both"/>
        <w:rPr>
          <w:rFonts w:ascii="Times" w:hAnsi="Times" w:cs="Times"/>
          <w:sz w:val="22"/>
          <w:szCs w:val="22"/>
        </w:rPr>
      </w:pPr>
    </w:p>
    <w:p w14:paraId="7D1595F0" w14:textId="77777777" w:rsidR="007404BB" w:rsidRPr="00254FE8" w:rsidRDefault="007A2137" w:rsidP="00110A3C">
      <w:pPr>
        <w:pStyle w:val="Heading1"/>
        <w:numPr>
          <w:ilvl w:val="0"/>
          <w:numId w:val="14"/>
        </w:numPr>
        <w:tabs>
          <w:tab w:val="left" w:pos="418"/>
        </w:tabs>
        <w:spacing w:line="360" w:lineRule="auto"/>
        <w:ind w:left="417" w:hanging="318"/>
        <w:jc w:val="both"/>
        <w:rPr>
          <w:rFonts w:ascii="Times" w:hAnsi="Times" w:cs="Times"/>
          <w:sz w:val="22"/>
          <w:szCs w:val="22"/>
        </w:rPr>
      </w:pPr>
      <w:r w:rsidRPr="00254FE8">
        <w:rPr>
          <w:rFonts w:ascii="Times" w:hAnsi="Times" w:cs="Times"/>
          <w:sz w:val="22"/>
          <w:szCs w:val="22"/>
        </w:rPr>
        <w:t>Prices</w:t>
      </w:r>
    </w:p>
    <w:p w14:paraId="7D1595F2" w14:textId="5A20836B" w:rsidR="007404BB" w:rsidRPr="00D80E70" w:rsidRDefault="64A4C7A4" w:rsidP="00110A3C">
      <w:pPr>
        <w:pStyle w:val="BodyText"/>
        <w:spacing w:line="360" w:lineRule="auto"/>
        <w:jc w:val="both"/>
        <w:rPr>
          <w:rFonts w:ascii="Times" w:hAnsi="Times" w:cs="Times"/>
          <w:color w:val="000000" w:themeColor="text1"/>
          <w:sz w:val="22"/>
          <w:szCs w:val="22"/>
        </w:rPr>
      </w:pPr>
      <w:r w:rsidRPr="00D80E70">
        <w:rPr>
          <w:rFonts w:ascii="Times" w:hAnsi="Times" w:cs="Times"/>
          <w:color w:val="000000" w:themeColor="text1"/>
        </w:rPr>
        <w:t xml:space="preserve">All prices in your proposal must be </w:t>
      </w:r>
      <w:proofErr w:type="gramStart"/>
      <w:r w:rsidRPr="00D80E70">
        <w:rPr>
          <w:rFonts w:ascii="Times" w:hAnsi="Times" w:cs="Times"/>
          <w:color w:val="000000" w:themeColor="text1"/>
        </w:rPr>
        <w:t xml:space="preserve">indicated </w:t>
      </w:r>
      <w:r w:rsidR="3E2B09C6" w:rsidRPr="00D80E70">
        <w:rPr>
          <w:rFonts w:ascii="Times" w:hAnsi="Times" w:cs="Times"/>
          <w:color w:val="000000" w:themeColor="text1"/>
        </w:rPr>
        <w:t xml:space="preserve"> </w:t>
      </w:r>
      <w:r w:rsidR="3E2B09C6" w:rsidRPr="00D80E70">
        <w:rPr>
          <w:rFonts w:ascii="Times" w:hAnsi="Times" w:cs="Times"/>
          <w:b/>
          <w:bCs/>
          <w:color w:val="000000" w:themeColor="text1"/>
        </w:rPr>
        <w:t>on</w:t>
      </w:r>
      <w:proofErr w:type="gramEnd"/>
      <w:r w:rsidR="3E2B09C6" w:rsidRPr="00D80E70">
        <w:rPr>
          <w:rFonts w:ascii="Times" w:hAnsi="Times" w:cs="Times"/>
          <w:b/>
          <w:bCs/>
          <w:color w:val="000000" w:themeColor="text1"/>
        </w:rPr>
        <w:t xml:space="preserve"> monthly basis</w:t>
      </w:r>
      <w:r w:rsidR="3E2B09C6" w:rsidRPr="00D80E70">
        <w:rPr>
          <w:rFonts w:ascii="Times" w:hAnsi="Times" w:cs="Times"/>
          <w:color w:val="000000" w:themeColor="text1"/>
        </w:rPr>
        <w:t xml:space="preserve"> per guard</w:t>
      </w:r>
      <w:r w:rsidRPr="00D80E70">
        <w:rPr>
          <w:rFonts w:ascii="Times" w:hAnsi="Times" w:cs="Times"/>
          <w:color w:val="000000" w:themeColor="text1"/>
        </w:rPr>
        <w:t xml:space="preserve">. </w:t>
      </w:r>
      <w:r w:rsidR="527A0E00" w:rsidRPr="00D80E70">
        <w:rPr>
          <w:rFonts w:ascii="Times" w:hAnsi="Times" w:cs="Times"/>
          <w:color w:val="000000" w:themeColor="text1"/>
        </w:rPr>
        <w:t xml:space="preserve"> The currency </w:t>
      </w:r>
      <w:r w:rsidR="20A99100" w:rsidRPr="00D80E70">
        <w:rPr>
          <w:rFonts w:ascii="Times" w:hAnsi="Times" w:cs="Times"/>
          <w:color w:val="000000" w:themeColor="text1"/>
        </w:rPr>
        <w:t>of the bid is</w:t>
      </w:r>
      <w:r w:rsidR="527A0E00" w:rsidRPr="00D80E70">
        <w:rPr>
          <w:rFonts w:ascii="Times" w:hAnsi="Times" w:cs="Times"/>
          <w:color w:val="000000" w:themeColor="text1"/>
        </w:rPr>
        <w:t xml:space="preserve"> USD. </w:t>
      </w:r>
      <w:r w:rsidRPr="00D80E70">
        <w:rPr>
          <w:rFonts w:ascii="Times" w:hAnsi="Times" w:cs="Times"/>
          <w:color w:val="000000" w:themeColor="text1"/>
        </w:rPr>
        <w:t xml:space="preserve">Quotations </w:t>
      </w:r>
      <w:r w:rsidR="756959DA" w:rsidRPr="00D80E70">
        <w:rPr>
          <w:rFonts w:ascii="Times" w:hAnsi="Times" w:cs="Times"/>
          <w:color w:val="000000" w:themeColor="text1"/>
        </w:rPr>
        <w:t xml:space="preserve">should be understandable and contain all required details and </w:t>
      </w:r>
      <w:r w:rsidR="00DF1D2C" w:rsidRPr="00D80E70">
        <w:rPr>
          <w:rFonts w:ascii="Times" w:hAnsi="Times" w:cs="Times"/>
          <w:color w:val="000000" w:themeColor="text1"/>
        </w:rPr>
        <w:t xml:space="preserve">be </w:t>
      </w:r>
      <w:r w:rsidR="756959DA" w:rsidRPr="00D80E70">
        <w:rPr>
          <w:rFonts w:ascii="Times" w:hAnsi="Times" w:cs="Times"/>
          <w:color w:val="000000" w:themeColor="text1"/>
        </w:rPr>
        <w:t>free from arithmetic errors.</w:t>
      </w:r>
      <w:r w:rsidR="00E415C3" w:rsidRPr="00D80E70">
        <w:rPr>
          <w:rFonts w:ascii="Times" w:hAnsi="Times" w:cs="Times"/>
          <w:color w:val="000000" w:themeColor="text1"/>
        </w:rPr>
        <w:t xml:space="preserve"> All the company must indicate the total number of security guards and the </w:t>
      </w:r>
      <w:r w:rsidR="00D80E70" w:rsidRPr="00D80E70">
        <w:rPr>
          <w:rFonts w:ascii="Times" w:hAnsi="Times" w:cs="Times"/>
          <w:color w:val="000000" w:themeColor="text1"/>
        </w:rPr>
        <w:t>corresponding</w:t>
      </w:r>
      <w:r w:rsidR="00E415C3" w:rsidRPr="00D80E70">
        <w:rPr>
          <w:rFonts w:ascii="Times" w:hAnsi="Times" w:cs="Times"/>
          <w:color w:val="000000" w:themeColor="text1"/>
        </w:rPr>
        <w:t xml:space="preserve"> cost</w:t>
      </w:r>
      <w:r w:rsidR="00D80E70" w:rsidRPr="00D80E70">
        <w:rPr>
          <w:rFonts w:ascii="Times" w:hAnsi="Times" w:cs="Times"/>
          <w:color w:val="000000" w:themeColor="text1"/>
        </w:rPr>
        <w:t>s.</w:t>
      </w:r>
    </w:p>
    <w:p w14:paraId="7D1595F3" w14:textId="77777777" w:rsidR="007404BB" w:rsidRPr="00254FE8" w:rsidRDefault="007A2137" w:rsidP="00110A3C">
      <w:pPr>
        <w:pStyle w:val="Heading1"/>
        <w:numPr>
          <w:ilvl w:val="0"/>
          <w:numId w:val="14"/>
        </w:numPr>
        <w:tabs>
          <w:tab w:val="left" w:pos="418"/>
        </w:tabs>
        <w:spacing w:line="360" w:lineRule="auto"/>
        <w:ind w:left="417" w:hanging="318"/>
        <w:jc w:val="both"/>
        <w:rPr>
          <w:rFonts w:ascii="Times" w:hAnsi="Times" w:cs="Times"/>
          <w:sz w:val="22"/>
          <w:szCs w:val="22"/>
        </w:rPr>
      </w:pPr>
      <w:r w:rsidRPr="00254FE8">
        <w:rPr>
          <w:rFonts w:ascii="Times" w:hAnsi="Times" w:cs="Times"/>
          <w:sz w:val="22"/>
          <w:szCs w:val="22"/>
        </w:rPr>
        <w:t>Confidentially</w:t>
      </w:r>
    </w:p>
    <w:p w14:paraId="7D1595F5" w14:textId="289DE374" w:rsidR="007404BB" w:rsidRPr="00254FE8" w:rsidRDefault="64A4C7A4" w:rsidP="00110A3C">
      <w:pPr>
        <w:pStyle w:val="BodyText"/>
        <w:spacing w:before="118" w:line="360" w:lineRule="auto"/>
        <w:ind w:left="100" w:right="308"/>
        <w:jc w:val="both"/>
        <w:rPr>
          <w:rFonts w:ascii="Times" w:hAnsi="Times" w:cs="Times"/>
          <w:sz w:val="22"/>
          <w:szCs w:val="22"/>
        </w:rPr>
      </w:pPr>
      <w:r w:rsidRPr="00254FE8">
        <w:rPr>
          <w:rFonts w:ascii="Times" w:hAnsi="Times" w:cs="Times"/>
          <w:sz w:val="22"/>
          <w:szCs w:val="22"/>
        </w:rPr>
        <w:t>All documents and data acquired from documents during interviews and meetings are confidential and used solely</w:t>
      </w:r>
      <w:r w:rsidRPr="00254FE8">
        <w:rPr>
          <w:rFonts w:ascii="Times" w:hAnsi="Times" w:cs="Times"/>
          <w:spacing w:val="-45"/>
          <w:sz w:val="22"/>
          <w:szCs w:val="22"/>
        </w:rPr>
        <w:t xml:space="preserve"> </w:t>
      </w:r>
      <w:r w:rsidRPr="00254FE8">
        <w:rPr>
          <w:rFonts w:ascii="Times" w:hAnsi="Times" w:cs="Times"/>
          <w:sz w:val="22"/>
          <w:szCs w:val="22"/>
        </w:rPr>
        <w:t>for</w:t>
      </w:r>
      <w:r w:rsidRPr="00254FE8">
        <w:rPr>
          <w:rFonts w:ascii="Times" w:hAnsi="Times" w:cs="Times"/>
          <w:spacing w:val="-4"/>
          <w:sz w:val="22"/>
          <w:szCs w:val="22"/>
        </w:rPr>
        <w:t xml:space="preserve"> </w:t>
      </w:r>
      <w:r w:rsidRPr="00254FE8">
        <w:rPr>
          <w:rFonts w:ascii="Times" w:hAnsi="Times" w:cs="Times"/>
          <w:sz w:val="22"/>
          <w:szCs w:val="22"/>
        </w:rPr>
        <w:t>the</w:t>
      </w:r>
      <w:r w:rsidRPr="00254FE8">
        <w:rPr>
          <w:rFonts w:ascii="Times" w:hAnsi="Times" w:cs="Times"/>
          <w:spacing w:val="-3"/>
          <w:sz w:val="22"/>
          <w:szCs w:val="22"/>
        </w:rPr>
        <w:t xml:space="preserve"> </w:t>
      </w:r>
      <w:r w:rsidR="7C032FFA" w:rsidRPr="00254FE8">
        <w:rPr>
          <w:rFonts w:ascii="Times" w:hAnsi="Times" w:cs="Times"/>
          <w:sz w:val="22"/>
          <w:szCs w:val="22"/>
        </w:rPr>
        <w:t>consultancy purposes</w:t>
      </w:r>
      <w:r w:rsidRPr="00254FE8">
        <w:rPr>
          <w:rFonts w:ascii="Times" w:hAnsi="Times" w:cs="Times"/>
          <w:sz w:val="22"/>
          <w:szCs w:val="22"/>
        </w:rPr>
        <w:t>.</w:t>
      </w:r>
      <w:r w:rsidRPr="00254FE8">
        <w:rPr>
          <w:rFonts w:ascii="Times" w:hAnsi="Times" w:cs="Times"/>
          <w:spacing w:val="-1"/>
          <w:sz w:val="22"/>
          <w:szCs w:val="22"/>
        </w:rPr>
        <w:t xml:space="preserve"> </w:t>
      </w:r>
      <w:r w:rsidRPr="00254FE8">
        <w:rPr>
          <w:rFonts w:ascii="Times" w:hAnsi="Times" w:cs="Times"/>
          <w:sz w:val="22"/>
          <w:szCs w:val="22"/>
        </w:rPr>
        <w:t xml:space="preserve">The documentation and all material linked to the </w:t>
      </w:r>
      <w:r w:rsidR="7C032FFA" w:rsidRPr="00254FE8">
        <w:rPr>
          <w:rFonts w:ascii="Times" w:hAnsi="Times" w:cs="Times"/>
          <w:sz w:val="22"/>
          <w:szCs w:val="22"/>
        </w:rPr>
        <w:t xml:space="preserve">service </w:t>
      </w:r>
      <w:proofErr w:type="gramStart"/>
      <w:r w:rsidR="57F6C894" w:rsidRPr="00254FE8">
        <w:rPr>
          <w:rFonts w:ascii="Times" w:hAnsi="Times" w:cs="Times"/>
          <w:sz w:val="22"/>
          <w:szCs w:val="22"/>
        </w:rPr>
        <w:t>provision</w:t>
      </w:r>
      <w:r w:rsidR="7C032FFA" w:rsidRPr="00254FE8">
        <w:rPr>
          <w:rFonts w:ascii="Times" w:hAnsi="Times" w:cs="Times"/>
          <w:sz w:val="22"/>
          <w:szCs w:val="22"/>
        </w:rPr>
        <w:t xml:space="preserve"> </w:t>
      </w:r>
      <w:r w:rsidRPr="00254FE8">
        <w:rPr>
          <w:rFonts w:ascii="Times" w:hAnsi="Times" w:cs="Times"/>
          <w:sz w:val="22"/>
          <w:szCs w:val="22"/>
        </w:rPr>
        <w:t xml:space="preserve"> (</w:t>
      </w:r>
      <w:proofErr w:type="gramEnd"/>
      <w:r w:rsidRPr="00254FE8">
        <w:rPr>
          <w:rFonts w:ascii="Times" w:hAnsi="Times" w:cs="Times"/>
          <w:sz w:val="22"/>
          <w:szCs w:val="22"/>
        </w:rPr>
        <w:t xml:space="preserve">produced by the </w:t>
      </w:r>
      <w:r w:rsidR="7C032FFA" w:rsidRPr="00254FE8">
        <w:rPr>
          <w:rFonts w:ascii="Times" w:hAnsi="Times" w:cs="Times"/>
          <w:sz w:val="22"/>
          <w:szCs w:val="22"/>
        </w:rPr>
        <w:t>service provider</w:t>
      </w:r>
      <w:r w:rsidRPr="00254FE8">
        <w:rPr>
          <w:rFonts w:ascii="Times" w:hAnsi="Times" w:cs="Times"/>
          <w:sz w:val="22"/>
          <w:szCs w:val="22"/>
        </w:rPr>
        <w:t>) are</w:t>
      </w:r>
      <w:r w:rsidRPr="00254FE8">
        <w:rPr>
          <w:rFonts w:ascii="Times" w:hAnsi="Times" w:cs="Times"/>
          <w:spacing w:val="-45"/>
          <w:sz w:val="22"/>
          <w:szCs w:val="22"/>
        </w:rPr>
        <w:t xml:space="preserve"> </w:t>
      </w:r>
      <w:r w:rsidRPr="00254FE8">
        <w:rPr>
          <w:rFonts w:ascii="Times" w:hAnsi="Times" w:cs="Times"/>
          <w:sz w:val="22"/>
          <w:szCs w:val="22"/>
        </w:rPr>
        <w:t>confidential</w:t>
      </w:r>
      <w:r w:rsidRPr="00254FE8">
        <w:rPr>
          <w:rFonts w:ascii="Times" w:hAnsi="Times" w:cs="Times"/>
          <w:spacing w:val="-4"/>
          <w:sz w:val="22"/>
          <w:szCs w:val="22"/>
        </w:rPr>
        <w:t xml:space="preserve"> </w:t>
      </w:r>
      <w:r w:rsidRPr="00254FE8">
        <w:rPr>
          <w:rFonts w:ascii="Times" w:hAnsi="Times" w:cs="Times"/>
          <w:sz w:val="22"/>
          <w:szCs w:val="22"/>
        </w:rPr>
        <w:t>and always</w:t>
      </w:r>
      <w:r w:rsidRPr="00254FE8">
        <w:rPr>
          <w:rFonts w:ascii="Times" w:hAnsi="Times" w:cs="Times"/>
          <w:spacing w:val="-1"/>
          <w:sz w:val="22"/>
          <w:szCs w:val="22"/>
        </w:rPr>
        <w:t xml:space="preserve"> </w:t>
      </w:r>
      <w:r w:rsidRPr="00254FE8">
        <w:rPr>
          <w:rFonts w:ascii="Times" w:hAnsi="Times" w:cs="Times"/>
          <w:sz w:val="22"/>
          <w:szCs w:val="22"/>
        </w:rPr>
        <w:t>remain</w:t>
      </w:r>
      <w:r w:rsidRPr="00254FE8">
        <w:rPr>
          <w:rFonts w:ascii="Times" w:hAnsi="Times" w:cs="Times"/>
          <w:spacing w:val="1"/>
          <w:sz w:val="22"/>
          <w:szCs w:val="22"/>
        </w:rPr>
        <w:t xml:space="preserve"> </w:t>
      </w:r>
      <w:r w:rsidRPr="00254FE8">
        <w:rPr>
          <w:rFonts w:ascii="Times" w:hAnsi="Times" w:cs="Times"/>
          <w:sz w:val="22"/>
          <w:szCs w:val="22"/>
        </w:rPr>
        <w:t>on</w:t>
      </w:r>
      <w:r w:rsidRPr="00254FE8">
        <w:rPr>
          <w:rFonts w:ascii="Times" w:hAnsi="Times" w:cs="Times"/>
          <w:spacing w:val="-1"/>
          <w:sz w:val="22"/>
          <w:szCs w:val="22"/>
        </w:rPr>
        <w:t xml:space="preserve"> </w:t>
      </w:r>
      <w:r w:rsidRPr="00254FE8">
        <w:rPr>
          <w:rFonts w:ascii="Times" w:hAnsi="Times" w:cs="Times"/>
          <w:sz w:val="22"/>
          <w:szCs w:val="22"/>
        </w:rPr>
        <w:t xml:space="preserve">the property of </w:t>
      </w:r>
      <w:r w:rsidR="7C032FFA" w:rsidRPr="00254FE8">
        <w:rPr>
          <w:rFonts w:ascii="Times" w:hAnsi="Times" w:cs="Times"/>
          <w:sz w:val="22"/>
          <w:szCs w:val="22"/>
        </w:rPr>
        <w:t>Welthungerhilfe.</w:t>
      </w:r>
    </w:p>
    <w:p w14:paraId="7D1595F6" w14:textId="668B418D" w:rsidR="007404BB" w:rsidRPr="00254FE8" w:rsidRDefault="007404BB" w:rsidP="00110A3C">
      <w:pPr>
        <w:pStyle w:val="BodyText"/>
        <w:spacing w:line="360" w:lineRule="auto"/>
        <w:jc w:val="both"/>
        <w:rPr>
          <w:rFonts w:ascii="Times" w:hAnsi="Times" w:cs="Times"/>
          <w:sz w:val="22"/>
          <w:szCs w:val="22"/>
        </w:rPr>
      </w:pPr>
    </w:p>
    <w:p w14:paraId="7D1595F7" w14:textId="77777777" w:rsidR="007404BB" w:rsidRPr="00254FE8" w:rsidRDefault="007A2137" w:rsidP="00110A3C">
      <w:pPr>
        <w:pStyle w:val="Heading1"/>
        <w:numPr>
          <w:ilvl w:val="0"/>
          <w:numId w:val="14"/>
        </w:numPr>
        <w:tabs>
          <w:tab w:val="left" w:pos="418"/>
        </w:tabs>
        <w:spacing w:before="134" w:line="360" w:lineRule="auto"/>
        <w:ind w:left="417" w:hanging="318"/>
        <w:jc w:val="both"/>
        <w:rPr>
          <w:rFonts w:ascii="Times" w:hAnsi="Times" w:cs="Times"/>
          <w:sz w:val="22"/>
          <w:szCs w:val="22"/>
        </w:rPr>
      </w:pPr>
      <w:r w:rsidRPr="00254FE8">
        <w:rPr>
          <w:rFonts w:ascii="Times" w:hAnsi="Times" w:cs="Times"/>
          <w:sz w:val="22"/>
          <w:szCs w:val="22"/>
        </w:rPr>
        <w:t>Ordering</w:t>
      </w:r>
      <w:r w:rsidRPr="00254FE8">
        <w:rPr>
          <w:rFonts w:ascii="Times" w:hAnsi="Times" w:cs="Times"/>
          <w:spacing w:val="-2"/>
          <w:sz w:val="22"/>
          <w:szCs w:val="22"/>
        </w:rPr>
        <w:t xml:space="preserve"> </w:t>
      </w:r>
      <w:r w:rsidRPr="00254FE8">
        <w:rPr>
          <w:rFonts w:ascii="Times" w:hAnsi="Times" w:cs="Times"/>
          <w:sz w:val="22"/>
          <w:szCs w:val="22"/>
        </w:rPr>
        <w:t>Party</w:t>
      </w:r>
      <w:r w:rsidRPr="00254FE8">
        <w:rPr>
          <w:rFonts w:ascii="Times" w:hAnsi="Times" w:cs="Times"/>
          <w:spacing w:val="-4"/>
          <w:sz w:val="22"/>
          <w:szCs w:val="22"/>
        </w:rPr>
        <w:t xml:space="preserve"> </w:t>
      </w:r>
      <w:r w:rsidRPr="00254FE8">
        <w:rPr>
          <w:rFonts w:ascii="Times" w:hAnsi="Times" w:cs="Times"/>
          <w:sz w:val="22"/>
          <w:szCs w:val="22"/>
        </w:rPr>
        <w:t>/</w:t>
      </w:r>
      <w:r w:rsidRPr="00254FE8">
        <w:rPr>
          <w:rFonts w:ascii="Times" w:hAnsi="Times" w:cs="Times"/>
          <w:spacing w:val="-2"/>
          <w:sz w:val="22"/>
          <w:szCs w:val="22"/>
        </w:rPr>
        <w:t xml:space="preserve"> </w:t>
      </w:r>
      <w:r w:rsidRPr="00254FE8">
        <w:rPr>
          <w:rFonts w:ascii="Times" w:hAnsi="Times" w:cs="Times"/>
          <w:sz w:val="22"/>
          <w:szCs w:val="22"/>
        </w:rPr>
        <w:t>Consignee</w:t>
      </w:r>
    </w:p>
    <w:p w14:paraId="7D1595F8" w14:textId="29D46B0D" w:rsidR="00331004" w:rsidRPr="00254FE8" w:rsidRDefault="007A2137" w:rsidP="00110A3C">
      <w:pPr>
        <w:pStyle w:val="BodyText"/>
        <w:spacing w:before="118" w:line="360" w:lineRule="auto"/>
        <w:ind w:left="100" w:right="7464"/>
        <w:jc w:val="both"/>
        <w:rPr>
          <w:rFonts w:ascii="Times" w:hAnsi="Times" w:cs="Times"/>
          <w:sz w:val="22"/>
          <w:szCs w:val="22"/>
        </w:rPr>
      </w:pPr>
      <w:r w:rsidRPr="00254FE8">
        <w:rPr>
          <w:rFonts w:ascii="Times" w:hAnsi="Times" w:cs="Times"/>
          <w:sz w:val="22"/>
          <w:szCs w:val="22"/>
        </w:rPr>
        <w:t xml:space="preserve">Deutsche Welthungerhilfe </w:t>
      </w:r>
      <w:proofErr w:type="spellStart"/>
      <w:r w:rsidRPr="00254FE8">
        <w:rPr>
          <w:rFonts w:ascii="Times" w:hAnsi="Times" w:cs="Times"/>
          <w:sz w:val="22"/>
          <w:szCs w:val="22"/>
        </w:rPr>
        <w:t>e.V.</w:t>
      </w:r>
      <w:proofErr w:type="spellEnd"/>
      <w:r w:rsidRPr="00254FE8">
        <w:rPr>
          <w:rFonts w:ascii="Times" w:hAnsi="Times" w:cs="Times"/>
          <w:spacing w:val="-45"/>
          <w:sz w:val="22"/>
          <w:szCs w:val="22"/>
        </w:rPr>
        <w:t xml:space="preserve"> </w:t>
      </w:r>
    </w:p>
    <w:p w14:paraId="44DD365B" w14:textId="75ADD263" w:rsidR="00CB4D00" w:rsidRPr="00254FE8" w:rsidRDefault="00331004" w:rsidP="00110A3C">
      <w:pPr>
        <w:pStyle w:val="BodyText"/>
        <w:spacing w:before="118" w:line="360" w:lineRule="auto"/>
        <w:ind w:left="100" w:right="7464"/>
        <w:jc w:val="both"/>
        <w:rPr>
          <w:rFonts w:ascii="Times" w:hAnsi="Times" w:cs="Times"/>
          <w:sz w:val="22"/>
          <w:szCs w:val="22"/>
        </w:rPr>
      </w:pPr>
      <w:r w:rsidRPr="00254FE8">
        <w:rPr>
          <w:rFonts w:ascii="Times" w:hAnsi="Times" w:cs="Times"/>
          <w:sz w:val="22"/>
          <w:szCs w:val="22"/>
        </w:rPr>
        <w:t xml:space="preserve">Hargeisa, </w:t>
      </w:r>
      <w:proofErr w:type="spellStart"/>
      <w:r w:rsidRPr="00254FE8">
        <w:rPr>
          <w:rFonts w:ascii="Times" w:hAnsi="Times" w:cs="Times"/>
          <w:sz w:val="22"/>
          <w:szCs w:val="22"/>
        </w:rPr>
        <w:t>Masale</w:t>
      </w:r>
      <w:proofErr w:type="spellEnd"/>
      <w:r w:rsidRPr="00254FE8">
        <w:rPr>
          <w:rFonts w:ascii="Times" w:hAnsi="Times" w:cs="Times"/>
          <w:sz w:val="22"/>
          <w:szCs w:val="22"/>
        </w:rPr>
        <w:t xml:space="preserve"> area Behind Ambassador Hotel Close to Djibouti Consulate.</w:t>
      </w:r>
    </w:p>
    <w:p w14:paraId="0D22EDFB" w14:textId="77777777" w:rsidR="00CB4D00" w:rsidRPr="00254FE8" w:rsidRDefault="00CB4D00" w:rsidP="00110A3C">
      <w:pPr>
        <w:spacing w:line="360" w:lineRule="auto"/>
        <w:jc w:val="both"/>
        <w:rPr>
          <w:rFonts w:ascii="Times" w:hAnsi="Times" w:cs="Times"/>
          <w:b/>
          <w:bCs/>
        </w:rPr>
      </w:pPr>
    </w:p>
    <w:p w14:paraId="7DC340B5" w14:textId="77777777" w:rsidR="003D356F" w:rsidRPr="003D356F" w:rsidRDefault="003D356F" w:rsidP="003D356F">
      <w:pPr>
        <w:pStyle w:val="Heading1"/>
        <w:numPr>
          <w:ilvl w:val="0"/>
          <w:numId w:val="14"/>
        </w:numPr>
        <w:tabs>
          <w:tab w:val="left" w:pos="418"/>
        </w:tabs>
        <w:spacing w:before="134" w:line="360" w:lineRule="auto"/>
        <w:ind w:left="417" w:hanging="318"/>
        <w:jc w:val="both"/>
        <w:rPr>
          <w:rFonts w:ascii="Times" w:hAnsi="Times" w:cs="Times"/>
          <w:sz w:val="22"/>
          <w:szCs w:val="22"/>
        </w:rPr>
      </w:pPr>
      <w:r w:rsidRPr="003D356F">
        <w:rPr>
          <w:rFonts w:ascii="Times" w:hAnsi="Times" w:cs="Times"/>
          <w:sz w:val="22"/>
          <w:szCs w:val="22"/>
        </w:rPr>
        <w:t>Evaluation Process Overview</w:t>
      </w:r>
    </w:p>
    <w:p w14:paraId="1901F64A" w14:textId="77777777" w:rsidR="003D356F" w:rsidRDefault="003D356F" w:rsidP="003D356F">
      <w:pPr>
        <w:widowControl/>
        <w:autoSpaceDE/>
        <w:autoSpaceDN/>
        <w:spacing w:before="100" w:beforeAutospacing="1" w:after="100" w:afterAutospacing="1"/>
        <w:rPr>
          <w:rFonts w:ascii="Times New Roman" w:eastAsia="Times New Roman" w:hAnsi="Times New Roman" w:cs="Times New Roman"/>
          <w:sz w:val="24"/>
          <w:szCs w:val="24"/>
          <w:lang w:val="en-US"/>
        </w:rPr>
      </w:pPr>
      <w:r w:rsidRPr="003D356F">
        <w:rPr>
          <w:rFonts w:ascii="Times New Roman" w:eastAsia="Times New Roman" w:hAnsi="Times New Roman" w:cs="Times New Roman"/>
          <w:sz w:val="24"/>
          <w:szCs w:val="24"/>
          <w:lang w:val="en-US"/>
        </w:rPr>
        <w:t>The evaluation process for this tender is designed to ensure fairness, transparency, and alignment with organizational needs. The evaluation is structured as follows:</w:t>
      </w:r>
    </w:p>
    <w:p w14:paraId="12D7C126" w14:textId="4CB8AA23" w:rsidR="003D356F" w:rsidRPr="003D356F" w:rsidRDefault="003D356F" w:rsidP="003D356F">
      <w:pPr>
        <w:pStyle w:val="Heading1"/>
        <w:numPr>
          <w:ilvl w:val="1"/>
          <w:numId w:val="37"/>
        </w:numPr>
        <w:tabs>
          <w:tab w:val="left" w:pos="418"/>
        </w:tabs>
        <w:spacing w:before="134" w:line="360" w:lineRule="auto"/>
        <w:jc w:val="both"/>
        <w:rPr>
          <w:rFonts w:ascii="Times" w:hAnsi="Times" w:cs="Times"/>
          <w:sz w:val="22"/>
          <w:szCs w:val="22"/>
        </w:rPr>
      </w:pPr>
      <w:r w:rsidRPr="003D356F">
        <w:rPr>
          <w:rFonts w:ascii="Times" w:hAnsi="Times" w:cs="Times"/>
          <w:sz w:val="22"/>
          <w:szCs w:val="22"/>
        </w:rPr>
        <w:t xml:space="preserve"> Essential Criteria:</w:t>
      </w:r>
    </w:p>
    <w:p w14:paraId="7A199024" w14:textId="77777777" w:rsidR="003D356F" w:rsidRPr="003D356F" w:rsidRDefault="003D356F" w:rsidP="003D356F">
      <w:pPr>
        <w:widowControl/>
        <w:autoSpaceDE/>
        <w:autoSpaceDN/>
        <w:spacing w:before="100" w:beforeAutospacing="1" w:after="100" w:afterAutospacing="1"/>
        <w:rPr>
          <w:rFonts w:ascii="Times New Roman" w:eastAsia="Times New Roman" w:hAnsi="Times New Roman" w:cs="Times New Roman"/>
          <w:sz w:val="24"/>
          <w:szCs w:val="24"/>
          <w:lang w:val="en-US"/>
        </w:rPr>
      </w:pPr>
      <w:r w:rsidRPr="003D356F">
        <w:rPr>
          <w:rFonts w:ascii="Times New Roman" w:eastAsia="Times New Roman" w:hAnsi="Times New Roman" w:cs="Times New Roman"/>
          <w:sz w:val="24"/>
          <w:szCs w:val="24"/>
          <w:lang w:val="en-US"/>
        </w:rPr>
        <w:t>The initial stage involves verifying the completeness of submitted documents and the tenderer’s understanding of the tender requirements. Only bids submitted by qualified tenderers will proceed to the next stages.</w:t>
      </w:r>
    </w:p>
    <w:p w14:paraId="2BA3757E" w14:textId="77777777" w:rsidR="003D356F" w:rsidRDefault="003D356F" w:rsidP="003D356F">
      <w:pPr>
        <w:widowControl/>
        <w:numPr>
          <w:ilvl w:val="0"/>
          <w:numId w:val="33"/>
        </w:numPr>
        <w:autoSpaceDE/>
        <w:autoSpaceDN/>
        <w:spacing w:before="100" w:beforeAutospacing="1" w:after="100" w:afterAutospacing="1"/>
        <w:rPr>
          <w:rFonts w:ascii="Times New Roman" w:eastAsia="Times New Roman" w:hAnsi="Times New Roman" w:cs="Times New Roman"/>
          <w:sz w:val="24"/>
          <w:szCs w:val="24"/>
          <w:lang w:val="en-US"/>
        </w:rPr>
      </w:pPr>
      <w:r w:rsidRPr="003D356F">
        <w:rPr>
          <w:rFonts w:ascii="Times New Roman" w:eastAsia="Times New Roman" w:hAnsi="Times New Roman" w:cs="Times New Roman"/>
          <w:b/>
          <w:bCs/>
          <w:sz w:val="24"/>
          <w:szCs w:val="24"/>
          <w:lang w:val="en-US"/>
        </w:rPr>
        <w:t>Note:</w:t>
      </w:r>
      <w:r w:rsidRPr="003D356F">
        <w:rPr>
          <w:rFonts w:ascii="Times New Roman" w:eastAsia="Times New Roman" w:hAnsi="Times New Roman" w:cs="Times New Roman"/>
          <w:sz w:val="24"/>
          <w:szCs w:val="24"/>
          <w:lang w:val="en-US"/>
        </w:rPr>
        <w:t xml:space="preserve"> Tenderers who fail to meet the essential criteria will be disqualified and will not proceed </w:t>
      </w:r>
      <w:proofErr w:type="gramStart"/>
      <w:r w:rsidRPr="003D356F">
        <w:rPr>
          <w:rFonts w:ascii="Times New Roman" w:eastAsia="Times New Roman" w:hAnsi="Times New Roman" w:cs="Times New Roman"/>
          <w:sz w:val="24"/>
          <w:szCs w:val="24"/>
          <w:lang w:val="en-US"/>
        </w:rPr>
        <w:t>to</w:t>
      </w:r>
      <w:proofErr w:type="gramEnd"/>
      <w:r w:rsidRPr="003D356F">
        <w:rPr>
          <w:rFonts w:ascii="Times New Roman" w:eastAsia="Times New Roman" w:hAnsi="Times New Roman" w:cs="Times New Roman"/>
          <w:sz w:val="24"/>
          <w:szCs w:val="24"/>
          <w:lang w:val="en-US"/>
        </w:rPr>
        <w:t xml:space="preserve"> the technical and financial evaluations.</w:t>
      </w:r>
    </w:p>
    <w:p w14:paraId="1EB75C50" w14:textId="77777777" w:rsidR="00B85079" w:rsidRDefault="00B85079" w:rsidP="00B85079">
      <w:pPr>
        <w:widowControl/>
        <w:autoSpaceDE/>
        <w:autoSpaceDN/>
        <w:spacing w:before="100" w:beforeAutospacing="1" w:after="100" w:afterAutospacing="1"/>
        <w:rPr>
          <w:rFonts w:ascii="Times New Roman" w:eastAsia="Times New Roman" w:hAnsi="Times New Roman" w:cs="Times New Roman"/>
          <w:sz w:val="24"/>
          <w:szCs w:val="24"/>
          <w:lang w:val="en-US"/>
        </w:rPr>
      </w:pPr>
    </w:p>
    <w:p w14:paraId="42443BF4" w14:textId="77777777" w:rsidR="00B85079" w:rsidRDefault="00B85079" w:rsidP="00B85079">
      <w:pPr>
        <w:widowControl/>
        <w:autoSpaceDE/>
        <w:autoSpaceDN/>
        <w:spacing w:before="100" w:beforeAutospacing="1" w:after="100" w:afterAutospacing="1"/>
        <w:rPr>
          <w:rFonts w:ascii="Times New Roman" w:eastAsia="Times New Roman" w:hAnsi="Times New Roman" w:cs="Times New Roman"/>
          <w:sz w:val="24"/>
          <w:szCs w:val="24"/>
          <w:lang w:val="en-US"/>
        </w:rPr>
      </w:pPr>
    </w:p>
    <w:p w14:paraId="55A58540" w14:textId="5491DDB5" w:rsidR="003D356F" w:rsidRPr="003D356F" w:rsidRDefault="003D356F" w:rsidP="003D356F">
      <w:pPr>
        <w:pStyle w:val="ListParagraph"/>
        <w:widowControl/>
        <w:numPr>
          <w:ilvl w:val="1"/>
          <w:numId w:val="37"/>
        </w:numPr>
        <w:autoSpaceDE/>
        <w:autoSpaceDN/>
        <w:spacing w:before="100" w:beforeAutospacing="1" w:after="100" w:afterAutospacing="1"/>
        <w:rPr>
          <w:rFonts w:ascii="Times New Roman" w:eastAsia="Times New Roman" w:hAnsi="Times New Roman" w:cs="Times New Roman"/>
          <w:sz w:val="24"/>
          <w:szCs w:val="24"/>
          <w:lang w:val="en-US"/>
        </w:rPr>
      </w:pPr>
      <w:r>
        <w:rPr>
          <w:rFonts w:ascii="Times New Roman" w:eastAsia="Times New Roman" w:hAnsi="Times New Roman" w:cs="Times New Roman"/>
          <w:b/>
          <w:bCs/>
          <w:sz w:val="27"/>
          <w:szCs w:val="27"/>
          <w:lang w:val="en-US"/>
        </w:rPr>
        <w:lastRenderedPageBreak/>
        <w:t xml:space="preserve"> </w:t>
      </w:r>
      <w:r w:rsidRPr="003D356F">
        <w:rPr>
          <w:rFonts w:ascii="Times New Roman" w:eastAsia="Times New Roman" w:hAnsi="Times New Roman" w:cs="Times New Roman"/>
          <w:b/>
          <w:bCs/>
          <w:sz w:val="27"/>
          <w:szCs w:val="27"/>
          <w:lang w:val="en-US"/>
        </w:rPr>
        <w:t>Technical and Financial Evaluations:</w:t>
      </w:r>
    </w:p>
    <w:p w14:paraId="49F5DC63" w14:textId="77777777" w:rsidR="003D356F" w:rsidRPr="003D356F" w:rsidRDefault="003D356F" w:rsidP="003D356F">
      <w:pPr>
        <w:widowControl/>
        <w:autoSpaceDE/>
        <w:autoSpaceDN/>
        <w:spacing w:before="100" w:beforeAutospacing="1" w:after="100" w:afterAutospacing="1"/>
        <w:rPr>
          <w:rFonts w:ascii="Times New Roman" w:eastAsia="Times New Roman" w:hAnsi="Times New Roman" w:cs="Times New Roman"/>
          <w:sz w:val="24"/>
          <w:szCs w:val="24"/>
          <w:lang w:val="en-US"/>
        </w:rPr>
      </w:pPr>
      <w:r w:rsidRPr="003D356F">
        <w:rPr>
          <w:rFonts w:ascii="Times New Roman" w:eastAsia="Times New Roman" w:hAnsi="Times New Roman" w:cs="Times New Roman"/>
          <w:sz w:val="24"/>
          <w:szCs w:val="24"/>
          <w:lang w:val="en-US"/>
        </w:rPr>
        <w:t>The evaluation is conducted in two phases, with the technical evaluation preceding the financial evaluation.</w:t>
      </w:r>
    </w:p>
    <w:p w14:paraId="7814B0A1" w14:textId="77777777" w:rsidR="003D356F" w:rsidRPr="003D356F" w:rsidRDefault="003D356F" w:rsidP="003D356F">
      <w:pPr>
        <w:widowControl/>
        <w:numPr>
          <w:ilvl w:val="0"/>
          <w:numId w:val="34"/>
        </w:numPr>
        <w:autoSpaceDE/>
        <w:autoSpaceDN/>
        <w:spacing w:before="100" w:beforeAutospacing="1" w:after="100" w:afterAutospacing="1"/>
        <w:rPr>
          <w:rFonts w:ascii="Times New Roman" w:eastAsia="Times New Roman" w:hAnsi="Times New Roman" w:cs="Times New Roman"/>
          <w:sz w:val="24"/>
          <w:szCs w:val="24"/>
          <w:lang w:val="en-US"/>
        </w:rPr>
      </w:pPr>
      <w:r w:rsidRPr="003D356F">
        <w:rPr>
          <w:rFonts w:ascii="Times New Roman" w:eastAsia="Times New Roman" w:hAnsi="Times New Roman" w:cs="Times New Roman"/>
          <w:b/>
          <w:bCs/>
          <w:sz w:val="24"/>
          <w:szCs w:val="24"/>
          <w:lang w:val="en-US"/>
        </w:rPr>
        <w:t>Technical Evaluation (60%):</w:t>
      </w:r>
      <w:r w:rsidRPr="003D356F">
        <w:rPr>
          <w:rFonts w:ascii="Times New Roman" w:eastAsia="Times New Roman" w:hAnsi="Times New Roman" w:cs="Times New Roman"/>
          <w:sz w:val="24"/>
          <w:szCs w:val="24"/>
          <w:lang w:val="en-US"/>
        </w:rPr>
        <w:t xml:space="preserve"> This phase focuses on assessing the tenderer’s capability and experience based on the following criteria:</w:t>
      </w:r>
    </w:p>
    <w:p w14:paraId="366D9B90" w14:textId="6C02F887" w:rsidR="003F5EA5" w:rsidRPr="001B01AB" w:rsidRDefault="10E83535" w:rsidP="2A642C37">
      <w:pPr>
        <w:widowControl/>
        <w:numPr>
          <w:ilvl w:val="1"/>
          <w:numId w:val="34"/>
        </w:numPr>
        <w:autoSpaceDE/>
        <w:autoSpaceDN/>
        <w:spacing w:before="100" w:beforeAutospacing="1" w:after="100" w:afterAutospacing="1"/>
        <w:rPr>
          <w:rFonts w:ascii="Times New Roman" w:eastAsia="Times New Roman" w:hAnsi="Times New Roman" w:cs="Times New Roman"/>
          <w:color w:val="000000" w:themeColor="text1"/>
          <w:sz w:val="24"/>
          <w:szCs w:val="24"/>
          <w:lang w:val="en-US"/>
        </w:rPr>
      </w:pPr>
      <w:r w:rsidRPr="001B01AB">
        <w:rPr>
          <w:rFonts w:ascii="Times New Roman" w:eastAsia="Times New Roman" w:hAnsi="Times New Roman" w:cs="Times New Roman"/>
          <w:color w:val="000000" w:themeColor="text1"/>
          <w:sz w:val="24"/>
          <w:szCs w:val="24"/>
          <w:lang w:val="en-US"/>
        </w:rPr>
        <w:t xml:space="preserve">Efficiency and </w:t>
      </w:r>
      <w:r w:rsidR="2F21CA69" w:rsidRPr="001B01AB">
        <w:rPr>
          <w:rFonts w:ascii="Times New Roman" w:eastAsia="Times New Roman" w:hAnsi="Times New Roman" w:cs="Times New Roman"/>
          <w:color w:val="000000" w:themeColor="text1"/>
          <w:sz w:val="24"/>
          <w:szCs w:val="24"/>
          <w:lang w:val="en-US"/>
        </w:rPr>
        <w:t>effectiveness of the proposed service. C</w:t>
      </w:r>
      <w:r w:rsidR="77D26301" w:rsidRPr="001B01AB">
        <w:rPr>
          <w:rFonts w:ascii="Times New Roman" w:eastAsia="Times New Roman" w:hAnsi="Times New Roman" w:cs="Times New Roman"/>
          <w:color w:val="000000" w:themeColor="text1"/>
          <w:sz w:val="24"/>
          <w:szCs w:val="24"/>
          <w:lang w:val="en-US"/>
        </w:rPr>
        <w:t xml:space="preserve">ompliance with requested </w:t>
      </w:r>
      <w:r w:rsidR="0F284C79" w:rsidRPr="001B01AB">
        <w:rPr>
          <w:rFonts w:ascii="Times New Roman" w:eastAsia="Times New Roman" w:hAnsi="Times New Roman" w:cs="Times New Roman"/>
          <w:color w:val="000000" w:themeColor="text1"/>
          <w:sz w:val="24"/>
          <w:szCs w:val="24"/>
          <w:lang w:val="en-US"/>
        </w:rPr>
        <w:t>criteria.</w:t>
      </w:r>
    </w:p>
    <w:p w14:paraId="5A32F538" w14:textId="3025456B" w:rsidR="003D356F" w:rsidRDefault="003D356F" w:rsidP="00D63B78">
      <w:pPr>
        <w:widowControl/>
        <w:numPr>
          <w:ilvl w:val="1"/>
          <w:numId w:val="34"/>
        </w:numPr>
        <w:autoSpaceDE/>
        <w:autoSpaceDN/>
        <w:spacing w:before="100" w:beforeAutospacing="1" w:after="100" w:afterAutospacing="1"/>
        <w:rPr>
          <w:rFonts w:ascii="Times New Roman" w:eastAsia="Times New Roman" w:hAnsi="Times New Roman" w:cs="Times New Roman"/>
          <w:sz w:val="24"/>
          <w:szCs w:val="24"/>
          <w:lang w:val="en-US"/>
        </w:rPr>
      </w:pPr>
      <w:r w:rsidRPr="003D356F">
        <w:rPr>
          <w:rFonts w:ascii="Times New Roman" w:eastAsia="Times New Roman" w:hAnsi="Times New Roman" w:cs="Times New Roman"/>
          <w:sz w:val="24"/>
          <w:szCs w:val="24"/>
          <w:lang w:val="en-US"/>
        </w:rPr>
        <w:t>Relevant experience in providing similar services</w:t>
      </w:r>
      <w:r w:rsidR="00D63B78">
        <w:rPr>
          <w:rFonts w:ascii="Times New Roman" w:eastAsia="Times New Roman" w:hAnsi="Times New Roman" w:cs="Times New Roman"/>
          <w:sz w:val="24"/>
          <w:szCs w:val="24"/>
          <w:lang w:val="en-US"/>
        </w:rPr>
        <w:t xml:space="preserve">: at least three </w:t>
      </w:r>
      <w:r w:rsidRPr="00D63B78">
        <w:rPr>
          <w:rFonts w:ascii="Times New Roman" w:eastAsia="Times New Roman" w:hAnsi="Times New Roman" w:cs="Times New Roman"/>
          <w:sz w:val="24"/>
          <w:szCs w:val="24"/>
          <w:lang w:val="en-US"/>
        </w:rPr>
        <w:t>Past recommendations and references for similar assignments.</w:t>
      </w:r>
    </w:p>
    <w:p w14:paraId="392A0CD7" w14:textId="0A42E451" w:rsidR="00D81684" w:rsidRPr="00D63B78" w:rsidRDefault="00D81684" w:rsidP="00D63B78">
      <w:pPr>
        <w:widowControl/>
        <w:numPr>
          <w:ilvl w:val="1"/>
          <w:numId w:val="34"/>
        </w:numPr>
        <w:autoSpaceDE/>
        <w:autoSpaceDN/>
        <w:spacing w:before="100" w:beforeAutospacing="1" w:after="100" w:afterAutospacing="1"/>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Detailed </w:t>
      </w:r>
      <w:r w:rsidR="00872589">
        <w:rPr>
          <w:rFonts w:ascii="Times New Roman" w:eastAsia="Times New Roman" w:hAnsi="Times New Roman" w:cs="Times New Roman"/>
          <w:sz w:val="24"/>
          <w:szCs w:val="24"/>
          <w:lang w:val="en-US"/>
        </w:rPr>
        <w:t>plan for working hours and corresponding guards</w:t>
      </w:r>
      <w:r w:rsidR="005F1A02">
        <w:rPr>
          <w:rFonts w:ascii="Times New Roman" w:eastAsia="Times New Roman" w:hAnsi="Times New Roman" w:cs="Times New Roman"/>
          <w:sz w:val="24"/>
          <w:szCs w:val="24"/>
          <w:lang w:val="en-US"/>
        </w:rPr>
        <w:t xml:space="preserve"> and indicate each shift.</w:t>
      </w:r>
    </w:p>
    <w:p w14:paraId="6FF64EFD" w14:textId="222594AF" w:rsidR="003D356F" w:rsidRPr="003D356F" w:rsidRDefault="003D356F" w:rsidP="003D356F">
      <w:pPr>
        <w:widowControl/>
        <w:numPr>
          <w:ilvl w:val="1"/>
          <w:numId w:val="34"/>
        </w:numPr>
        <w:autoSpaceDE/>
        <w:autoSpaceDN/>
        <w:spacing w:before="100" w:beforeAutospacing="1" w:after="100" w:afterAutospacing="1"/>
        <w:rPr>
          <w:rFonts w:ascii="Times New Roman" w:eastAsia="Times New Roman" w:hAnsi="Times New Roman" w:cs="Times New Roman"/>
          <w:sz w:val="24"/>
          <w:szCs w:val="24"/>
          <w:lang w:val="en-US"/>
        </w:rPr>
      </w:pPr>
      <w:r w:rsidRPr="003D356F">
        <w:rPr>
          <w:rFonts w:ascii="Times New Roman" w:eastAsia="Times New Roman" w:hAnsi="Times New Roman" w:cs="Times New Roman"/>
          <w:sz w:val="24"/>
          <w:szCs w:val="24"/>
          <w:lang w:val="en-US"/>
        </w:rPr>
        <w:t>Availability of an adequate number of security guards</w:t>
      </w:r>
      <w:r w:rsidR="006B28DE">
        <w:rPr>
          <w:rFonts w:ascii="Times New Roman" w:eastAsia="Times New Roman" w:hAnsi="Times New Roman" w:cs="Times New Roman"/>
          <w:sz w:val="24"/>
          <w:szCs w:val="24"/>
          <w:lang w:val="en-US"/>
        </w:rPr>
        <w:t xml:space="preserve"> (list of </w:t>
      </w:r>
      <w:r w:rsidR="001B1C57">
        <w:rPr>
          <w:rFonts w:ascii="Times New Roman" w:eastAsia="Times New Roman" w:hAnsi="Times New Roman" w:cs="Times New Roman"/>
          <w:sz w:val="24"/>
          <w:szCs w:val="24"/>
          <w:lang w:val="en-US"/>
        </w:rPr>
        <w:t>available security guards)</w:t>
      </w:r>
    </w:p>
    <w:p w14:paraId="57414475" w14:textId="77777777" w:rsidR="003D356F" w:rsidRPr="003D356F" w:rsidRDefault="003D356F" w:rsidP="003D356F">
      <w:pPr>
        <w:widowControl/>
        <w:numPr>
          <w:ilvl w:val="1"/>
          <w:numId w:val="34"/>
        </w:numPr>
        <w:autoSpaceDE/>
        <w:autoSpaceDN/>
        <w:spacing w:before="100" w:beforeAutospacing="1" w:after="100" w:afterAutospacing="1"/>
        <w:rPr>
          <w:rFonts w:ascii="Times New Roman" w:eastAsia="Times New Roman" w:hAnsi="Times New Roman" w:cs="Times New Roman"/>
          <w:sz w:val="24"/>
          <w:szCs w:val="24"/>
          <w:lang w:val="en-US"/>
        </w:rPr>
      </w:pPr>
      <w:r w:rsidRPr="003D356F">
        <w:rPr>
          <w:rFonts w:ascii="Times New Roman" w:eastAsia="Times New Roman" w:hAnsi="Times New Roman" w:cs="Times New Roman"/>
          <w:sz w:val="24"/>
          <w:szCs w:val="24"/>
          <w:lang w:val="en-US"/>
        </w:rPr>
        <w:t>Financial stability and capabilities of the company.</w:t>
      </w:r>
    </w:p>
    <w:p w14:paraId="7DEC22C7" w14:textId="77777777" w:rsidR="003D356F" w:rsidRPr="003D356F" w:rsidRDefault="003D356F" w:rsidP="003D356F">
      <w:pPr>
        <w:widowControl/>
        <w:numPr>
          <w:ilvl w:val="1"/>
          <w:numId w:val="34"/>
        </w:numPr>
        <w:autoSpaceDE/>
        <w:autoSpaceDN/>
        <w:spacing w:before="100" w:beforeAutospacing="1" w:after="100" w:afterAutospacing="1"/>
        <w:rPr>
          <w:rFonts w:ascii="Times New Roman" w:eastAsia="Times New Roman" w:hAnsi="Times New Roman" w:cs="Times New Roman"/>
          <w:sz w:val="24"/>
          <w:szCs w:val="24"/>
          <w:lang w:val="en-US"/>
        </w:rPr>
      </w:pPr>
      <w:r w:rsidRPr="003D356F">
        <w:rPr>
          <w:rFonts w:ascii="Times New Roman" w:eastAsia="Times New Roman" w:hAnsi="Times New Roman" w:cs="Times New Roman"/>
          <w:sz w:val="24"/>
          <w:szCs w:val="24"/>
          <w:lang w:val="en-US"/>
        </w:rPr>
        <w:t>An updated company profile, including organizational structure and at least two contactable referees.</w:t>
      </w:r>
    </w:p>
    <w:p w14:paraId="66FF2A2C" w14:textId="77777777" w:rsidR="003D356F" w:rsidRPr="003D356F" w:rsidRDefault="003D356F" w:rsidP="003D356F">
      <w:pPr>
        <w:widowControl/>
        <w:numPr>
          <w:ilvl w:val="1"/>
          <w:numId w:val="34"/>
        </w:numPr>
        <w:autoSpaceDE/>
        <w:autoSpaceDN/>
        <w:spacing w:before="100" w:beforeAutospacing="1" w:after="100" w:afterAutospacing="1"/>
        <w:rPr>
          <w:rFonts w:ascii="Times New Roman" w:eastAsia="Times New Roman" w:hAnsi="Times New Roman" w:cs="Times New Roman"/>
          <w:sz w:val="24"/>
          <w:szCs w:val="24"/>
          <w:lang w:val="en-US"/>
        </w:rPr>
      </w:pPr>
      <w:r w:rsidRPr="003D356F">
        <w:rPr>
          <w:rFonts w:ascii="Times New Roman" w:eastAsia="Times New Roman" w:hAnsi="Times New Roman" w:cs="Times New Roman"/>
          <w:b/>
          <w:bCs/>
          <w:sz w:val="24"/>
          <w:szCs w:val="24"/>
          <w:lang w:val="en-US"/>
        </w:rPr>
        <w:t>Minimum Requirement:</w:t>
      </w:r>
      <w:r w:rsidRPr="003D356F">
        <w:rPr>
          <w:rFonts w:ascii="Times New Roman" w:eastAsia="Times New Roman" w:hAnsi="Times New Roman" w:cs="Times New Roman"/>
          <w:sz w:val="24"/>
          <w:szCs w:val="24"/>
          <w:lang w:val="en-US"/>
        </w:rPr>
        <w:t xml:space="preserve"> Bidders must achieve a minimum score of 40 out of 60 in the technical evaluation to proceed to the financial evaluation stage.</w:t>
      </w:r>
    </w:p>
    <w:p w14:paraId="6601B9D1" w14:textId="77777777" w:rsidR="003D356F" w:rsidRPr="003D356F" w:rsidRDefault="003D356F" w:rsidP="003D356F">
      <w:pPr>
        <w:widowControl/>
        <w:numPr>
          <w:ilvl w:val="0"/>
          <w:numId w:val="34"/>
        </w:numPr>
        <w:autoSpaceDE/>
        <w:autoSpaceDN/>
        <w:spacing w:before="100" w:beforeAutospacing="1" w:after="100" w:afterAutospacing="1"/>
        <w:rPr>
          <w:rFonts w:ascii="Times New Roman" w:eastAsia="Times New Roman" w:hAnsi="Times New Roman" w:cs="Times New Roman"/>
          <w:sz w:val="24"/>
          <w:szCs w:val="24"/>
          <w:lang w:val="en-US"/>
        </w:rPr>
      </w:pPr>
      <w:r w:rsidRPr="003D356F">
        <w:rPr>
          <w:rFonts w:ascii="Times New Roman" w:eastAsia="Times New Roman" w:hAnsi="Times New Roman" w:cs="Times New Roman"/>
          <w:b/>
          <w:bCs/>
          <w:sz w:val="24"/>
          <w:szCs w:val="24"/>
          <w:lang w:val="en-US"/>
        </w:rPr>
        <w:t>Financial Evaluation (40%):</w:t>
      </w:r>
      <w:r w:rsidRPr="003D356F">
        <w:rPr>
          <w:rFonts w:ascii="Times New Roman" w:eastAsia="Times New Roman" w:hAnsi="Times New Roman" w:cs="Times New Roman"/>
          <w:sz w:val="24"/>
          <w:szCs w:val="24"/>
          <w:lang w:val="en-US"/>
        </w:rPr>
        <w:t xml:space="preserve"> This phase evaluates the cost-effectiveness of the tenderer’s financial proposal.</w:t>
      </w:r>
    </w:p>
    <w:p w14:paraId="6B426CFA" w14:textId="6624CAC1" w:rsidR="003D356F" w:rsidRDefault="003D356F" w:rsidP="003D356F">
      <w:pPr>
        <w:widowControl/>
        <w:numPr>
          <w:ilvl w:val="1"/>
          <w:numId w:val="34"/>
        </w:numPr>
        <w:autoSpaceDE/>
        <w:autoSpaceDN/>
        <w:spacing w:before="100" w:beforeAutospacing="1" w:after="100" w:afterAutospacing="1"/>
        <w:rPr>
          <w:rFonts w:ascii="Times New Roman" w:eastAsia="Times New Roman" w:hAnsi="Times New Roman" w:cs="Times New Roman"/>
          <w:sz w:val="24"/>
          <w:szCs w:val="24"/>
          <w:lang w:val="en-US"/>
        </w:rPr>
      </w:pPr>
      <w:r w:rsidRPr="003D356F">
        <w:rPr>
          <w:rFonts w:ascii="Times New Roman" w:eastAsia="Times New Roman" w:hAnsi="Times New Roman" w:cs="Times New Roman"/>
          <w:sz w:val="24"/>
          <w:szCs w:val="24"/>
          <w:lang w:val="en-US"/>
        </w:rPr>
        <w:t>A detailed cost breakdown for services, including monthly and annual rates for each location, is required.</w:t>
      </w:r>
      <w:r w:rsidR="000501E4">
        <w:rPr>
          <w:rFonts w:ascii="Times New Roman" w:eastAsia="Times New Roman" w:hAnsi="Times New Roman" w:cs="Times New Roman"/>
          <w:sz w:val="24"/>
          <w:szCs w:val="24"/>
          <w:lang w:val="en-US"/>
        </w:rPr>
        <w:t xml:space="preserve"> Please also indicate number of security guards per base and </w:t>
      </w:r>
      <w:proofErr w:type="gramStart"/>
      <w:r w:rsidR="000501E4">
        <w:rPr>
          <w:rFonts w:ascii="Times New Roman" w:eastAsia="Times New Roman" w:hAnsi="Times New Roman" w:cs="Times New Roman"/>
          <w:sz w:val="24"/>
          <w:szCs w:val="24"/>
          <w:lang w:val="en-US"/>
        </w:rPr>
        <w:t>refer</w:t>
      </w:r>
      <w:proofErr w:type="gramEnd"/>
      <w:r w:rsidR="000501E4">
        <w:rPr>
          <w:rFonts w:ascii="Times New Roman" w:eastAsia="Times New Roman" w:hAnsi="Times New Roman" w:cs="Times New Roman"/>
          <w:sz w:val="24"/>
          <w:szCs w:val="24"/>
          <w:lang w:val="en-US"/>
        </w:rPr>
        <w:t xml:space="preserve"> the attached RFQ.</w:t>
      </w:r>
    </w:p>
    <w:p w14:paraId="33FABAAC" w14:textId="6D6D50A7" w:rsidR="004862B3" w:rsidRPr="003D356F" w:rsidRDefault="004862B3" w:rsidP="003D356F">
      <w:pPr>
        <w:widowControl/>
        <w:numPr>
          <w:ilvl w:val="1"/>
          <w:numId w:val="34"/>
        </w:numPr>
        <w:autoSpaceDE/>
        <w:autoSpaceDN/>
        <w:spacing w:before="100" w:beforeAutospacing="1" w:after="100" w:afterAutospacing="1"/>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The financial </w:t>
      </w:r>
      <w:r w:rsidR="00262618">
        <w:rPr>
          <w:rFonts w:ascii="Times New Roman" w:eastAsia="Times New Roman" w:hAnsi="Times New Roman" w:cs="Times New Roman"/>
          <w:sz w:val="24"/>
          <w:szCs w:val="24"/>
          <w:lang w:val="en-US"/>
        </w:rPr>
        <w:t>proposal will be assessed and compared with other contenders to check it</w:t>
      </w:r>
      <w:r w:rsidR="00754154">
        <w:rPr>
          <w:rFonts w:ascii="Times New Roman" w:eastAsia="Times New Roman" w:hAnsi="Times New Roman" w:cs="Times New Roman"/>
          <w:sz w:val="24"/>
          <w:szCs w:val="24"/>
          <w:lang w:val="en-US"/>
        </w:rPr>
        <w:t>s competitiveness.</w:t>
      </w:r>
    </w:p>
    <w:p w14:paraId="6E5B9BCB" w14:textId="7600ED16" w:rsidR="003D356F" w:rsidRPr="003D356F" w:rsidRDefault="00362371" w:rsidP="003D356F">
      <w:pPr>
        <w:widowControl/>
        <w:autoSpaceDE/>
        <w:autoSpaceDN/>
        <w:spacing w:before="100" w:beforeAutospacing="1" w:after="100" w:afterAutospacing="1"/>
        <w:outlineLvl w:val="2"/>
        <w:rPr>
          <w:rFonts w:ascii="Times New Roman" w:eastAsia="Times New Roman" w:hAnsi="Times New Roman" w:cs="Times New Roman"/>
          <w:b/>
          <w:bCs/>
          <w:sz w:val="27"/>
          <w:szCs w:val="27"/>
          <w:lang w:val="en-US"/>
        </w:rPr>
      </w:pPr>
      <w:proofErr w:type="gramStart"/>
      <w:r>
        <w:rPr>
          <w:rFonts w:ascii="Times New Roman" w:eastAsia="Times New Roman" w:hAnsi="Times New Roman" w:cs="Times New Roman"/>
          <w:b/>
          <w:bCs/>
          <w:sz w:val="27"/>
          <w:szCs w:val="27"/>
          <w:lang w:val="en-US"/>
        </w:rPr>
        <w:t>17.</w:t>
      </w:r>
      <w:r w:rsidR="003D356F" w:rsidRPr="003D356F">
        <w:rPr>
          <w:rFonts w:ascii="Times New Roman" w:eastAsia="Times New Roman" w:hAnsi="Times New Roman" w:cs="Times New Roman"/>
          <w:b/>
          <w:bCs/>
          <w:sz w:val="27"/>
          <w:szCs w:val="27"/>
          <w:lang w:val="en-US"/>
        </w:rPr>
        <w:t>3</w:t>
      </w:r>
      <w:r>
        <w:rPr>
          <w:rFonts w:ascii="Times New Roman" w:eastAsia="Times New Roman" w:hAnsi="Times New Roman" w:cs="Times New Roman"/>
          <w:b/>
          <w:bCs/>
          <w:sz w:val="27"/>
          <w:szCs w:val="27"/>
          <w:lang w:val="en-US"/>
        </w:rPr>
        <w:t xml:space="preserve"> </w:t>
      </w:r>
      <w:r w:rsidR="003D356F" w:rsidRPr="003D356F">
        <w:rPr>
          <w:rFonts w:ascii="Times New Roman" w:eastAsia="Times New Roman" w:hAnsi="Times New Roman" w:cs="Times New Roman"/>
          <w:b/>
          <w:bCs/>
          <w:sz w:val="27"/>
          <w:szCs w:val="27"/>
          <w:lang w:val="en-US"/>
        </w:rPr>
        <w:t xml:space="preserve"> Final</w:t>
      </w:r>
      <w:proofErr w:type="gramEnd"/>
      <w:r w:rsidR="003D356F" w:rsidRPr="003D356F">
        <w:rPr>
          <w:rFonts w:ascii="Times New Roman" w:eastAsia="Times New Roman" w:hAnsi="Times New Roman" w:cs="Times New Roman"/>
          <w:b/>
          <w:bCs/>
          <w:sz w:val="27"/>
          <w:szCs w:val="27"/>
          <w:lang w:val="en-US"/>
        </w:rPr>
        <w:t xml:space="preserve"> Evaluation:</w:t>
      </w:r>
    </w:p>
    <w:p w14:paraId="4B74A704" w14:textId="77777777" w:rsidR="003D356F" w:rsidRPr="003D356F" w:rsidRDefault="003D356F" w:rsidP="003D356F">
      <w:pPr>
        <w:widowControl/>
        <w:autoSpaceDE/>
        <w:autoSpaceDN/>
        <w:spacing w:before="100" w:beforeAutospacing="1" w:after="100" w:afterAutospacing="1"/>
        <w:rPr>
          <w:rFonts w:ascii="Times New Roman" w:eastAsia="Times New Roman" w:hAnsi="Times New Roman" w:cs="Times New Roman"/>
          <w:sz w:val="24"/>
          <w:szCs w:val="24"/>
          <w:lang w:val="en-US"/>
        </w:rPr>
      </w:pPr>
      <w:r w:rsidRPr="003D356F">
        <w:rPr>
          <w:rFonts w:ascii="Times New Roman" w:eastAsia="Times New Roman" w:hAnsi="Times New Roman" w:cs="Times New Roman"/>
          <w:sz w:val="24"/>
          <w:szCs w:val="24"/>
          <w:lang w:val="en-US"/>
        </w:rPr>
        <w:t>The final score is determined by combining the technical (60%) and financial (40%) scores. The bidder with the highest combined score will be awarded the contract.</w:t>
      </w:r>
    </w:p>
    <w:p w14:paraId="0240CE61" w14:textId="51398A07" w:rsidR="003D356F" w:rsidRPr="003D356F" w:rsidRDefault="003D356F" w:rsidP="003D356F">
      <w:pPr>
        <w:widowControl/>
        <w:autoSpaceDE/>
        <w:autoSpaceDN/>
        <w:spacing w:before="100" w:beforeAutospacing="1" w:after="100" w:afterAutospacing="1"/>
        <w:rPr>
          <w:rFonts w:ascii="Times New Roman" w:eastAsia="Times New Roman" w:hAnsi="Times New Roman" w:cs="Times New Roman"/>
          <w:sz w:val="24"/>
          <w:szCs w:val="24"/>
          <w:lang w:val="en-US"/>
        </w:rPr>
      </w:pPr>
      <w:r w:rsidRPr="003D356F">
        <w:rPr>
          <w:rFonts w:ascii="Times New Roman" w:eastAsia="Times New Roman" w:hAnsi="Times New Roman" w:cs="Times New Roman"/>
          <w:sz w:val="24"/>
          <w:szCs w:val="24"/>
          <w:lang w:val="en-US"/>
        </w:rPr>
        <w:t>This structured evaluation process ensures that the selected service provider is both technically capable and financially viable to deliver the required services effectively.</w:t>
      </w:r>
    </w:p>
    <w:p w14:paraId="0B3A139E" w14:textId="77777777" w:rsidR="003D356F" w:rsidRPr="003D356F" w:rsidRDefault="003D356F" w:rsidP="003D356F">
      <w:pPr>
        <w:widowControl/>
        <w:pBdr>
          <w:top w:val="single" w:sz="6" w:space="1" w:color="auto"/>
        </w:pBdr>
        <w:autoSpaceDE/>
        <w:autoSpaceDN/>
        <w:jc w:val="center"/>
        <w:rPr>
          <w:rFonts w:ascii="Arial" w:eastAsia="Times New Roman" w:hAnsi="Arial" w:cs="Arial"/>
          <w:vanish/>
          <w:sz w:val="16"/>
          <w:szCs w:val="16"/>
          <w:lang w:val="en-US"/>
        </w:rPr>
      </w:pPr>
      <w:r w:rsidRPr="003D356F">
        <w:rPr>
          <w:rFonts w:ascii="Arial" w:eastAsia="Times New Roman" w:hAnsi="Arial" w:cs="Arial"/>
          <w:vanish/>
          <w:sz w:val="16"/>
          <w:szCs w:val="16"/>
          <w:lang w:val="en-US"/>
        </w:rPr>
        <w:t>Bottom of Form</w:t>
      </w:r>
    </w:p>
    <w:p w14:paraId="7DACC5CB" w14:textId="77777777" w:rsidR="003D356F" w:rsidRPr="003D356F" w:rsidRDefault="003D356F" w:rsidP="003D356F">
      <w:pPr>
        <w:widowControl/>
        <w:autoSpaceDE/>
        <w:autoSpaceDN/>
        <w:spacing w:after="160" w:line="360" w:lineRule="auto"/>
        <w:contextualSpacing/>
        <w:jc w:val="both"/>
        <w:rPr>
          <w:rFonts w:ascii="Times" w:hAnsi="Times" w:cs="Times"/>
          <w:b/>
          <w:bCs/>
        </w:rPr>
      </w:pPr>
    </w:p>
    <w:p w14:paraId="5D46A734" w14:textId="77777777" w:rsidR="00BE5989" w:rsidRPr="00254FE8" w:rsidRDefault="00BE5989" w:rsidP="00110A3C">
      <w:pPr>
        <w:pStyle w:val="ListParagraph"/>
        <w:widowControl/>
        <w:numPr>
          <w:ilvl w:val="0"/>
          <w:numId w:val="14"/>
        </w:numPr>
        <w:autoSpaceDE/>
        <w:autoSpaceDN/>
        <w:spacing w:after="160" w:line="360" w:lineRule="auto"/>
        <w:ind w:left="284" w:hanging="284"/>
        <w:contextualSpacing/>
        <w:jc w:val="both"/>
        <w:rPr>
          <w:rFonts w:ascii="Times" w:hAnsi="Times" w:cs="Times"/>
          <w:b/>
          <w:bCs/>
        </w:rPr>
      </w:pPr>
      <w:r w:rsidRPr="00254FE8">
        <w:rPr>
          <w:rFonts w:ascii="Times" w:hAnsi="Times" w:cs="Times"/>
          <w:b/>
          <w:bCs/>
        </w:rPr>
        <w:t xml:space="preserve">Rights and obligations: </w:t>
      </w:r>
    </w:p>
    <w:p w14:paraId="7A895C9D" w14:textId="77777777" w:rsidR="00BE5989" w:rsidRPr="00254FE8" w:rsidRDefault="00BE5989" w:rsidP="00110A3C">
      <w:pPr>
        <w:spacing w:line="360" w:lineRule="auto"/>
        <w:jc w:val="both"/>
        <w:rPr>
          <w:rFonts w:ascii="Times" w:hAnsi="Times" w:cs="Times"/>
          <w:b/>
          <w:bCs/>
        </w:rPr>
      </w:pPr>
      <w:r w:rsidRPr="00254FE8">
        <w:rPr>
          <w:rFonts w:ascii="Times" w:hAnsi="Times" w:cs="Times"/>
        </w:rPr>
        <w:t>I</w:t>
      </w:r>
      <w:r w:rsidRPr="00254FE8">
        <w:rPr>
          <w:rFonts w:ascii="Times" w:hAnsi="Times" w:cs="Times"/>
          <w:b/>
          <w:bCs/>
        </w:rPr>
        <w:t>. Participation</w:t>
      </w:r>
      <w:r w:rsidRPr="00254FE8">
        <w:rPr>
          <w:rFonts w:ascii="Times" w:hAnsi="Times" w:cs="Times"/>
        </w:rPr>
        <w:t xml:space="preserve"> </w:t>
      </w:r>
    </w:p>
    <w:p w14:paraId="26555B0B" w14:textId="70C6C4B2" w:rsidR="00BE5989" w:rsidRPr="00254FE8" w:rsidRDefault="00BE5989" w:rsidP="00110A3C">
      <w:pPr>
        <w:spacing w:line="360" w:lineRule="auto"/>
        <w:jc w:val="both"/>
        <w:rPr>
          <w:rFonts w:ascii="Times" w:hAnsi="Times" w:cs="Times"/>
        </w:rPr>
      </w:pPr>
      <w:r w:rsidRPr="00254FE8">
        <w:rPr>
          <w:rFonts w:ascii="Times" w:hAnsi="Times" w:cs="Times"/>
        </w:rPr>
        <w:t>Any company</w:t>
      </w:r>
      <w:r w:rsidR="00C12D01" w:rsidRPr="00254FE8">
        <w:rPr>
          <w:rFonts w:ascii="Times" w:hAnsi="Times" w:cs="Times"/>
        </w:rPr>
        <w:t xml:space="preserve"> or individual</w:t>
      </w:r>
      <w:r w:rsidRPr="00254FE8">
        <w:rPr>
          <w:rFonts w:ascii="Times" w:hAnsi="Times" w:cs="Times"/>
        </w:rPr>
        <w:t xml:space="preserve"> </w:t>
      </w:r>
      <w:r w:rsidR="00E63CBC" w:rsidRPr="00254FE8">
        <w:rPr>
          <w:rFonts w:ascii="Times" w:hAnsi="Times" w:cs="Times"/>
        </w:rPr>
        <w:t>with</w:t>
      </w:r>
      <w:r w:rsidRPr="00254FE8">
        <w:rPr>
          <w:rFonts w:ascii="Times" w:hAnsi="Times" w:cs="Times"/>
        </w:rPr>
        <w:t xml:space="preserve"> the </w:t>
      </w:r>
      <w:r w:rsidR="007811D5" w:rsidRPr="00254FE8">
        <w:rPr>
          <w:rFonts w:ascii="Times" w:hAnsi="Times" w:cs="Times"/>
        </w:rPr>
        <w:t xml:space="preserve">required technical capacity, as </w:t>
      </w:r>
      <w:r w:rsidR="0034349D" w:rsidRPr="00254FE8">
        <w:rPr>
          <w:rFonts w:ascii="Times" w:hAnsi="Times" w:cs="Times"/>
        </w:rPr>
        <w:t>outlined</w:t>
      </w:r>
      <w:r w:rsidR="007811D5" w:rsidRPr="00254FE8">
        <w:rPr>
          <w:rFonts w:ascii="Times" w:hAnsi="Times" w:cs="Times"/>
        </w:rPr>
        <w:t xml:space="preserve"> in the </w:t>
      </w:r>
      <w:proofErr w:type="spellStart"/>
      <w:r w:rsidR="007811D5" w:rsidRPr="00254FE8">
        <w:rPr>
          <w:rFonts w:ascii="Times" w:hAnsi="Times" w:cs="Times"/>
        </w:rPr>
        <w:t>ToR</w:t>
      </w:r>
      <w:proofErr w:type="spellEnd"/>
      <w:r w:rsidR="007811D5" w:rsidRPr="00254FE8">
        <w:rPr>
          <w:rFonts w:ascii="Times" w:hAnsi="Times" w:cs="Times"/>
        </w:rPr>
        <w:t xml:space="preserve"> </w:t>
      </w:r>
      <w:r w:rsidRPr="00254FE8">
        <w:rPr>
          <w:rFonts w:ascii="Times" w:hAnsi="Times" w:cs="Times"/>
        </w:rPr>
        <w:t xml:space="preserve">to </w:t>
      </w:r>
      <w:r w:rsidR="007811D5" w:rsidRPr="00254FE8">
        <w:rPr>
          <w:rFonts w:ascii="Times" w:hAnsi="Times" w:cs="Times"/>
        </w:rPr>
        <w:t>provide the needed</w:t>
      </w:r>
      <w:r w:rsidRPr="00254FE8">
        <w:rPr>
          <w:rFonts w:ascii="Times" w:hAnsi="Times" w:cs="Times"/>
        </w:rPr>
        <w:t xml:space="preserve"> service may participate in this </w:t>
      </w:r>
      <w:r w:rsidR="007811D5" w:rsidRPr="00254FE8">
        <w:rPr>
          <w:rFonts w:ascii="Times" w:hAnsi="Times" w:cs="Times"/>
        </w:rPr>
        <w:t>tender</w:t>
      </w:r>
      <w:r w:rsidRPr="00254FE8">
        <w:rPr>
          <w:rFonts w:ascii="Times" w:hAnsi="Times" w:cs="Times"/>
        </w:rPr>
        <w:t>. At the request of WHH, the bidder must provide evidence of its expertise, reliability</w:t>
      </w:r>
      <w:r w:rsidR="00E63CBC" w:rsidRPr="00254FE8">
        <w:rPr>
          <w:rFonts w:ascii="Times" w:hAnsi="Times" w:cs="Times"/>
        </w:rPr>
        <w:t>,</w:t>
      </w:r>
      <w:r w:rsidRPr="00254FE8">
        <w:rPr>
          <w:rFonts w:ascii="Times" w:hAnsi="Times" w:cs="Times"/>
        </w:rPr>
        <w:t xml:space="preserve"> and performance. Participation in this award procedure is free of charge. </w:t>
      </w:r>
      <w:r w:rsidR="00E63CBC" w:rsidRPr="00254FE8">
        <w:rPr>
          <w:rFonts w:ascii="Times" w:hAnsi="Times" w:cs="Times"/>
        </w:rPr>
        <w:t>However, n</w:t>
      </w:r>
      <w:r w:rsidRPr="00254FE8">
        <w:rPr>
          <w:rFonts w:ascii="Times" w:hAnsi="Times" w:cs="Times"/>
        </w:rPr>
        <w:t xml:space="preserve">o mutual legal claims can be derived from participation until the </w:t>
      </w:r>
      <w:r w:rsidR="00E63CBC" w:rsidRPr="00254FE8">
        <w:rPr>
          <w:rFonts w:ascii="Times" w:hAnsi="Times" w:cs="Times"/>
        </w:rPr>
        <w:t>Contract concludes</w:t>
      </w:r>
      <w:r w:rsidRPr="00254FE8">
        <w:rPr>
          <w:rFonts w:ascii="Times" w:hAnsi="Times" w:cs="Times"/>
        </w:rPr>
        <w:t xml:space="preserve">. </w:t>
      </w:r>
    </w:p>
    <w:p w14:paraId="339284E0" w14:textId="77777777" w:rsidR="00BE5989" w:rsidRPr="00254FE8" w:rsidRDefault="00BE5989" w:rsidP="00110A3C">
      <w:pPr>
        <w:spacing w:line="360" w:lineRule="auto"/>
        <w:jc w:val="both"/>
        <w:rPr>
          <w:rFonts w:ascii="Times" w:hAnsi="Times" w:cs="Times"/>
        </w:rPr>
      </w:pPr>
    </w:p>
    <w:p w14:paraId="1700419F" w14:textId="77777777" w:rsidR="00BE5989" w:rsidRPr="00254FE8" w:rsidRDefault="00BE5989" w:rsidP="00110A3C">
      <w:pPr>
        <w:spacing w:line="360" w:lineRule="auto"/>
        <w:jc w:val="both"/>
        <w:rPr>
          <w:rFonts w:ascii="Times" w:hAnsi="Times" w:cs="Times"/>
          <w:b/>
          <w:bCs/>
        </w:rPr>
      </w:pPr>
      <w:r w:rsidRPr="00254FE8">
        <w:rPr>
          <w:rFonts w:ascii="Times" w:hAnsi="Times" w:cs="Times"/>
          <w:b/>
          <w:bCs/>
        </w:rPr>
        <w:t xml:space="preserve">II. Confidentiality </w:t>
      </w:r>
    </w:p>
    <w:p w14:paraId="7FE225BC" w14:textId="7CECEC8D" w:rsidR="00BE5989" w:rsidRPr="00254FE8" w:rsidRDefault="00BE5989" w:rsidP="00110A3C">
      <w:pPr>
        <w:spacing w:line="360" w:lineRule="auto"/>
        <w:jc w:val="both"/>
        <w:rPr>
          <w:rFonts w:ascii="Times" w:hAnsi="Times" w:cs="Times"/>
        </w:rPr>
      </w:pPr>
      <w:r w:rsidRPr="00254FE8">
        <w:rPr>
          <w:rFonts w:ascii="Times" w:hAnsi="Times" w:cs="Times"/>
        </w:rPr>
        <w:t xml:space="preserve">In this context, the contracting authority sends tender documents to the </w:t>
      </w:r>
      <w:r w:rsidR="0095503A" w:rsidRPr="00254FE8">
        <w:rPr>
          <w:rFonts w:ascii="Times" w:hAnsi="Times" w:cs="Times"/>
        </w:rPr>
        <w:t>p</w:t>
      </w:r>
      <w:r w:rsidR="005844D7" w:rsidRPr="00254FE8">
        <w:rPr>
          <w:rFonts w:ascii="Times" w:hAnsi="Times" w:cs="Times"/>
        </w:rPr>
        <w:t>artner</w:t>
      </w:r>
      <w:r w:rsidRPr="00254FE8">
        <w:rPr>
          <w:rFonts w:ascii="Times" w:hAnsi="Times" w:cs="Times"/>
        </w:rPr>
        <w:t xml:space="preserve">. On the sending of the tender </w:t>
      </w:r>
      <w:r w:rsidRPr="00254FE8">
        <w:rPr>
          <w:rFonts w:ascii="Times" w:hAnsi="Times" w:cs="Times"/>
        </w:rPr>
        <w:lastRenderedPageBreak/>
        <w:t>documents and, if applicable, subsequent discussions a</w:t>
      </w:r>
      <w:r w:rsidR="00E63CBC" w:rsidRPr="00254FE8">
        <w:rPr>
          <w:rFonts w:ascii="Times" w:hAnsi="Times" w:cs="Times"/>
        </w:rPr>
        <w:t>nd</w:t>
      </w:r>
      <w:r w:rsidRPr="00254FE8">
        <w:rPr>
          <w:rFonts w:ascii="Times" w:hAnsi="Times" w:cs="Times"/>
        </w:rPr>
        <w:t xml:space="preserve"> the conclusion of a contract, confidential information about the contracting authority may be disclosed to the </w:t>
      </w:r>
      <w:r w:rsidR="00E63CBC" w:rsidRPr="00254FE8">
        <w:rPr>
          <w:rFonts w:ascii="Times" w:hAnsi="Times" w:cs="Times"/>
        </w:rPr>
        <w:t>P</w:t>
      </w:r>
      <w:r w:rsidRPr="00254FE8">
        <w:rPr>
          <w:rFonts w:ascii="Times" w:hAnsi="Times" w:cs="Times"/>
        </w:rPr>
        <w:t xml:space="preserve">artner. Against this background, the contracting parties agree on the following: </w:t>
      </w:r>
    </w:p>
    <w:p w14:paraId="21CE873F" w14:textId="1CCFA328" w:rsidR="00BE5989" w:rsidRPr="00254FE8" w:rsidRDefault="00BE5989" w:rsidP="00110A3C">
      <w:pPr>
        <w:spacing w:line="360" w:lineRule="auto"/>
        <w:jc w:val="both"/>
        <w:rPr>
          <w:rFonts w:ascii="Times" w:hAnsi="Times" w:cs="Times"/>
        </w:rPr>
      </w:pPr>
      <w:r w:rsidRPr="00254FE8">
        <w:rPr>
          <w:rFonts w:ascii="Times" w:hAnsi="Times" w:cs="Times"/>
        </w:rPr>
        <w:t xml:space="preserve">The Partner undertakes to treat all confidential information received from the Client in the context of the tender and any discussions as strictly confidential, including vis-à-vis third parties. </w:t>
      </w:r>
    </w:p>
    <w:p w14:paraId="0B274FBC" w14:textId="5DF19CF7" w:rsidR="00BE5989" w:rsidRPr="00254FE8" w:rsidRDefault="00BE5989" w:rsidP="00110A3C">
      <w:pPr>
        <w:spacing w:line="360" w:lineRule="auto"/>
        <w:jc w:val="both"/>
        <w:rPr>
          <w:rFonts w:ascii="Times" w:hAnsi="Times" w:cs="Times"/>
        </w:rPr>
      </w:pPr>
      <w:r w:rsidRPr="00254FE8">
        <w:rPr>
          <w:rFonts w:ascii="Times" w:hAnsi="Times" w:cs="Times"/>
        </w:rPr>
        <w:t>This agreement shall enter into force upon receipt of the tender documents and shall remain in force for the duration of the discussions, any future cooperation</w:t>
      </w:r>
      <w:r w:rsidR="00E63CBC" w:rsidRPr="00254FE8">
        <w:rPr>
          <w:rFonts w:ascii="Times" w:hAnsi="Times" w:cs="Times"/>
        </w:rPr>
        <w:t>, and for</w:t>
      </w:r>
      <w:r w:rsidRPr="00254FE8">
        <w:rPr>
          <w:rFonts w:ascii="Times" w:hAnsi="Times" w:cs="Times"/>
        </w:rPr>
        <w:t xml:space="preserve"> two years after termination of the discussions or cooperation. Upon termination of the agreement, the parties </w:t>
      </w:r>
      <w:r w:rsidR="00E63CBC" w:rsidRPr="00254FE8">
        <w:rPr>
          <w:rFonts w:ascii="Times" w:hAnsi="Times" w:cs="Times"/>
        </w:rPr>
        <w:t>must</w:t>
      </w:r>
      <w:r w:rsidRPr="00254FE8">
        <w:rPr>
          <w:rFonts w:ascii="Times" w:hAnsi="Times" w:cs="Times"/>
        </w:rPr>
        <w:t xml:space="preserve"> return any documents disclosed to the other party without request. </w:t>
      </w:r>
    </w:p>
    <w:p w14:paraId="7E2A9C96" w14:textId="77777777" w:rsidR="00BE5989" w:rsidRPr="00254FE8" w:rsidRDefault="00BE5989" w:rsidP="00110A3C">
      <w:pPr>
        <w:spacing w:line="360" w:lineRule="auto"/>
        <w:jc w:val="both"/>
        <w:rPr>
          <w:rFonts w:ascii="Times" w:hAnsi="Times" w:cs="Times"/>
        </w:rPr>
      </w:pPr>
    </w:p>
    <w:p w14:paraId="43C616A9" w14:textId="191FA36C" w:rsidR="00BE5989" w:rsidRPr="00254FE8" w:rsidRDefault="00BE5989" w:rsidP="00110A3C">
      <w:pPr>
        <w:spacing w:line="360" w:lineRule="auto"/>
        <w:jc w:val="both"/>
        <w:rPr>
          <w:rFonts w:ascii="Times" w:hAnsi="Times" w:cs="Times"/>
          <w:b/>
          <w:bCs/>
        </w:rPr>
      </w:pPr>
      <w:r w:rsidRPr="00254FE8">
        <w:rPr>
          <w:rFonts w:ascii="Times" w:hAnsi="Times" w:cs="Times"/>
          <w:b/>
          <w:bCs/>
        </w:rPr>
        <w:t>III. Bid opening, examination</w:t>
      </w:r>
      <w:r w:rsidR="00E63CBC" w:rsidRPr="00254FE8">
        <w:rPr>
          <w:rFonts w:ascii="Times" w:hAnsi="Times" w:cs="Times"/>
          <w:b/>
          <w:bCs/>
        </w:rPr>
        <w:t>,</w:t>
      </w:r>
      <w:r w:rsidRPr="00254FE8">
        <w:rPr>
          <w:rFonts w:ascii="Times" w:hAnsi="Times" w:cs="Times"/>
          <w:b/>
          <w:bCs/>
        </w:rPr>
        <w:t xml:space="preserve"> and evaluation of the bids </w:t>
      </w:r>
    </w:p>
    <w:p w14:paraId="00EEB3E8" w14:textId="31D82C06" w:rsidR="00BE5989" w:rsidRPr="00254FE8" w:rsidRDefault="00BE5989" w:rsidP="00110A3C">
      <w:pPr>
        <w:spacing w:line="360" w:lineRule="auto"/>
        <w:jc w:val="both"/>
        <w:rPr>
          <w:rFonts w:ascii="Times" w:hAnsi="Times" w:cs="Times"/>
        </w:rPr>
      </w:pPr>
      <w:r w:rsidRPr="00254FE8">
        <w:rPr>
          <w:rFonts w:ascii="Times" w:hAnsi="Times" w:cs="Times"/>
        </w:rPr>
        <w:t xml:space="preserve">In the non-public procedure, WHH will sift through incoming bids and evaluate them according to the evaluation matrix </w:t>
      </w:r>
      <w:r w:rsidR="00B30D96" w:rsidRPr="00254FE8">
        <w:rPr>
          <w:rFonts w:ascii="Times" w:hAnsi="Times" w:cs="Times"/>
        </w:rPr>
        <w:t>explained above.</w:t>
      </w:r>
    </w:p>
    <w:p w14:paraId="7D159618" w14:textId="3E63D65B" w:rsidR="007404BB" w:rsidRPr="00254FE8" w:rsidRDefault="007A2137" w:rsidP="00110A3C">
      <w:pPr>
        <w:pStyle w:val="Heading1"/>
        <w:numPr>
          <w:ilvl w:val="0"/>
          <w:numId w:val="14"/>
        </w:numPr>
        <w:tabs>
          <w:tab w:val="left" w:pos="418"/>
        </w:tabs>
        <w:spacing w:before="163" w:line="360" w:lineRule="auto"/>
        <w:jc w:val="both"/>
        <w:rPr>
          <w:rFonts w:ascii="Times" w:hAnsi="Times" w:cs="Times"/>
          <w:sz w:val="22"/>
          <w:szCs w:val="22"/>
        </w:rPr>
      </w:pPr>
      <w:r w:rsidRPr="00254FE8">
        <w:rPr>
          <w:rFonts w:ascii="Times" w:hAnsi="Times" w:cs="Times"/>
          <w:sz w:val="22"/>
          <w:szCs w:val="22"/>
        </w:rPr>
        <w:t>Payment</w:t>
      </w:r>
      <w:r w:rsidRPr="00254FE8">
        <w:rPr>
          <w:rFonts w:ascii="Times" w:hAnsi="Times" w:cs="Times"/>
          <w:spacing w:val="-4"/>
          <w:sz w:val="22"/>
          <w:szCs w:val="22"/>
        </w:rPr>
        <w:t xml:space="preserve"> </w:t>
      </w:r>
      <w:r w:rsidRPr="00254FE8">
        <w:rPr>
          <w:rFonts w:ascii="Times" w:hAnsi="Times" w:cs="Times"/>
          <w:sz w:val="22"/>
          <w:szCs w:val="22"/>
        </w:rPr>
        <w:t>and</w:t>
      </w:r>
      <w:r w:rsidRPr="00254FE8">
        <w:rPr>
          <w:rFonts w:ascii="Times" w:hAnsi="Times" w:cs="Times"/>
          <w:spacing w:val="-3"/>
          <w:sz w:val="22"/>
          <w:szCs w:val="22"/>
        </w:rPr>
        <w:t xml:space="preserve"> </w:t>
      </w:r>
      <w:r w:rsidRPr="00254FE8">
        <w:rPr>
          <w:rFonts w:ascii="Times" w:hAnsi="Times" w:cs="Times"/>
          <w:sz w:val="22"/>
          <w:szCs w:val="22"/>
        </w:rPr>
        <w:t>supporting</w:t>
      </w:r>
      <w:r w:rsidRPr="00254FE8">
        <w:rPr>
          <w:rFonts w:ascii="Times" w:hAnsi="Times" w:cs="Times"/>
          <w:spacing w:val="-2"/>
          <w:sz w:val="22"/>
          <w:szCs w:val="22"/>
        </w:rPr>
        <w:t xml:space="preserve"> </w:t>
      </w:r>
      <w:r w:rsidRPr="00254FE8">
        <w:rPr>
          <w:rFonts w:ascii="Times" w:hAnsi="Times" w:cs="Times"/>
          <w:sz w:val="22"/>
          <w:szCs w:val="22"/>
        </w:rPr>
        <w:t>documents</w:t>
      </w:r>
    </w:p>
    <w:p w14:paraId="7D15961A" w14:textId="5C7309DA" w:rsidR="007404BB" w:rsidRPr="00254FE8" w:rsidRDefault="007A2137" w:rsidP="00110A3C">
      <w:pPr>
        <w:pStyle w:val="ListParagraph"/>
        <w:numPr>
          <w:ilvl w:val="0"/>
          <w:numId w:val="2"/>
        </w:numPr>
        <w:tabs>
          <w:tab w:val="left" w:pos="381"/>
        </w:tabs>
        <w:spacing w:before="120" w:after="120" w:line="360" w:lineRule="auto"/>
        <w:ind w:firstLine="0"/>
        <w:jc w:val="both"/>
        <w:rPr>
          <w:rFonts w:ascii="Times" w:hAnsi="Times" w:cs="Times"/>
        </w:rPr>
      </w:pPr>
      <w:r w:rsidRPr="00254FE8">
        <w:rPr>
          <w:rFonts w:ascii="Times" w:hAnsi="Times" w:cs="Times"/>
        </w:rPr>
        <w:t>Payment of submitted invoices by WHH does not imply acceptance of Goods or Services or any</w:t>
      </w:r>
      <w:r w:rsidR="00C22D5F" w:rsidRPr="00254FE8">
        <w:rPr>
          <w:rFonts w:ascii="Times" w:hAnsi="Times" w:cs="Times"/>
          <w:spacing w:val="1"/>
        </w:rPr>
        <w:t xml:space="preserve"> </w:t>
      </w:r>
      <w:r w:rsidRPr="00254FE8">
        <w:rPr>
          <w:rFonts w:ascii="Times" w:hAnsi="Times" w:cs="Times"/>
        </w:rPr>
        <w:t>related work under the Contract. Unless otherwise specified in the Contract, the following provisions</w:t>
      </w:r>
      <w:r w:rsidRPr="00254FE8">
        <w:rPr>
          <w:rFonts w:ascii="Times" w:hAnsi="Times" w:cs="Times"/>
          <w:spacing w:val="-45"/>
        </w:rPr>
        <w:t xml:space="preserve"> </w:t>
      </w:r>
      <w:r w:rsidRPr="00254FE8">
        <w:rPr>
          <w:rFonts w:ascii="Times" w:hAnsi="Times" w:cs="Times"/>
        </w:rPr>
        <w:t>will</w:t>
      </w:r>
      <w:r w:rsidRPr="00254FE8">
        <w:rPr>
          <w:rFonts w:ascii="Times" w:hAnsi="Times" w:cs="Times"/>
          <w:spacing w:val="-1"/>
        </w:rPr>
        <w:t xml:space="preserve"> </w:t>
      </w:r>
      <w:r w:rsidRPr="00254FE8">
        <w:rPr>
          <w:rFonts w:ascii="Times" w:hAnsi="Times" w:cs="Times"/>
        </w:rPr>
        <w:t>apply concerning</w:t>
      </w:r>
      <w:r w:rsidRPr="00254FE8">
        <w:rPr>
          <w:rFonts w:ascii="Times" w:hAnsi="Times" w:cs="Times"/>
          <w:spacing w:val="-2"/>
        </w:rPr>
        <w:t xml:space="preserve"> </w:t>
      </w:r>
      <w:r w:rsidRPr="00254FE8">
        <w:rPr>
          <w:rFonts w:ascii="Times" w:hAnsi="Times" w:cs="Times"/>
        </w:rPr>
        <w:t>payment</w:t>
      </w:r>
      <w:r w:rsidRPr="00254FE8">
        <w:rPr>
          <w:rFonts w:ascii="Times" w:hAnsi="Times" w:cs="Times"/>
          <w:spacing w:val="-1"/>
        </w:rPr>
        <w:t xml:space="preserve"> </w:t>
      </w:r>
      <w:r w:rsidRPr="00254FE8">
        <w:rPr>
          <w:rFonts w:ascii="Times" w:hAnsi="Times" w:cs="Times"/>
        </w:rPr>
        <w:t>and</w:t>
      </w:r>
      <w:r w:rsidRPr="00254FE8">
        <w:rPr>
          <w:rFonts w:ascii="Times" w:hAnsi="Times" w:cs="Times"/>
          <w:spacing w:val="-1"/>
        </w:rPr>
        <w:t xml:space="preserve"> </w:t>
      </w:r>
      <w:r w:rsidRPr="00254FE8">
        <w:rPr>
          <w:rFonts w:ascii="Times" w:hAnsi="Times" w:cs="Times"/>
        </w:rPr>
        <w:t>supporting</w:t>
      </w:r>
      <w:r w:rsidRPr="00254FE8">
        <w:rPr>
          <w:rFonts w:ascii="Times" w:hAnsi="Times" w:cs="Times"/>
          <w:spacing w:val="-1"/>
        </w:rPr>
        <w:t xml:space="preserve"> </w:t>
      </w:r>
      <w:r w:rsidRPr="00254FE8">
        <w:rPr>
          <w:rFonts w:ascii="Times" w:hAnsi="Times" w:cs="Times"/>
        </w:rPr>
        <w:t>documents.</w:t>
      </w:r>
    </w:p>
    <w:p w14:paraId="7D15961B" w14:textId="35394030" w:rsidR="007404BB" w:rsidRPr="00254FE8" w:rsidRDefault="007A2137" w:rsidP="00110A3C">
      <w:pPr>
        <w:pStyle w:val="ListParagraph"/>
        <w:numPr>
          <w:ilvl w:val="0"/>
          <w:numId w:val="2"/>
        </w:numPr>
        <w:tabs>
          <w:tab w:val="left" w:pos="383"/>
        </w:tabs>
        <w:spacing w:after="120" w:line="360" w:lineRule="auto"/>
        <w:ind w:firstLine="0"/>
        <w:jc w:val="both"/>
        <w:rPr>
          <w:rFonts w:ascii="Times" w:hAnsi="Times" w:cs="Times"/>
        </w:rPr>
      </w:pPr>
      <w:r w:rsidRPr="00254FE8">
        <w:rPr>
          <w:rFonts w:ascii="Times" w:hAnsi="Times" w:cs="Times"/>
        </w:rPr>
        <w:t xml:space="preserve">WHH shall generally make payment through banking channels to Contractor within 30 days </w:t>
      </w:r>
      <w:proofErr w:type="gramStart"/>
      <w:r w:rsidRPr="00254FE8">
        <w:rPr>
          <w:rFonts w:ascii="Times" w:hAnsi="Times" w:cs="Times"/>
        </w:rPr>
        <w:t>upon</w:t>
      </w:r>
      <w:r w:rsidR="007A5143" w:rsidRPr="00254FE8">
        <w:rPr>
          <w:rFonts w:ascii="Times" w:hAnsi="Times" w:cs="Times"/>
        </w:rPr>
        <w:t xml:space="preserve"> </w:t>
      </w:r>
      <w:r w:rsidRPr="00254FE8">
        <w:rPr>
          <w:rFonts w:ascii="Times" w:hAnsi="Times" w:cs="Times"/>
          <w:spacing w:val="-45"/>
        </w:rPr>
        <w:t xml:space="preserve"> </w:t>
      </w:r>
      <w:r w:rsidRPr="00254FE8">
        <w:rPr>
          <w:rFonts w:ascii="Times" w:hAnsi="Times" w:cs="Times"/>
        </w:rPr>
        <w:t>receipt</w:t>
      </w:r>
      <w:proofErr w:type="gramEnd"/>
      <w:r w:rsidRPr="00254FE8">
        <w:rPr>
          <w:rFonts w:ascii="Times" w:hAnsi="Times" w:cs="Times"/>
        </w:rPr>
        <w:t xml:space="preserve"> of the following documents and any other documents/reports that may be specified in the</w:t>
      </w:r>
      <w:r w:rsidRPr="00254FE8">
        <w:rPr>
          <w:rFonts w:ascii="Times" w:hAnsi="Times" w:cs="Times"/>
          <w:spacing w:val="1"/>
        </w:rPr>
        <w:t xml:space="preserve"> </w:t>
      </w:r>
      <w:r w:rsidRPr="00254FE8">
        <w:rPr>
          <w:rFonts w:ascii="Times" w:hAnsi="Times" w:cs="Times"/>
        </w:rPr>
        <w:t>Contract,</w:t>
      </w:r>
      <w:r w:rsidRPr="00254FE8">
        <w:rPr>
          <w:rFonts w:ascii="Times" w:hAnsi="Times" w:cs="Times"/>
          <w:spacing w:val="-4"/>
        </w:rPr>
        <w:t xml:space="preserve"> </w:t>
      </w:r>
      <w:r w:rsidRPr="00254FE8">
        <w:rPr>
          <w:rFonts w:ascii="Times" w:hAnsi="Times" w:cs="Times"/>
        </w:rPr>
        <w:t>to</w:t>
      </w:r>
      <w:r w:rsidRPr="00254FE8">
        <w:rPr>
          <w:rFonts w:ascii="Times" w:hAnsi="Times" w:cs="Times"/>
          <w:spacing w:val="-2"/>
        </w:rPr>
        <w:t xml:space="preserve"> </w:t>
      </w:r>
      <w:r w:rsidRPr="00254FE8">
        <w:rPr>
          <w:rFonts w:ascii="Times" w:hAnsi="Times" w:cs="Times"/>
        </w:rPr>
        <w:t>be</w:t>
      </w:r>
      <w:r w:rsidRPr="00254FE8">
        <w:rPr>
          <w:rFonts w:ascii="Times" w:hAnsi="Times" w:cs="Times"/>
          <w:spacing w:val="-2"/>
        </w:rPr>
        <w:t xml:space="preserve"> </w:t>
      </w:r>
      <w:r w:rsidRPr="00254FE8">
        <w:rPr>
          <w:rFonts w:ascii="Times" w:hAnsi="Times" w:cs="Times"/>
        </w:rPr>
        <w:t>sent directly</w:t>
      </w:r>
      <w:r w:rsidRPr="00254FE8">
        <w:rPr>
          <w:rFonts w:ascii="Times" w:hAnsi="Times" w:cs="Times"/>
          <w:spacing w:val="-3"/>
        </w:rPr>
        <w:t xml:space="preserve"> </w:t>
      </w:r>
      <w:r w:rsidRPr="00254FE8">
        <w:rPr>
          <w:rFonts w:ascii="Times" w:hAnsi="Times" w:cs="Times"/>
        </w:rPr>
        <w:t>to</w:t>
      </w:r>
      <w:r w:rsidRPr="00254FE8">
        <w:rPr>
          <w:rFonts w:ascii="Times" w:hAnsi="Times" w:cs="Times"/>
          <w:spacing w:val="-3"/>
        </w:rPr>
        <w:t xml:space="preserve"> </w:t>
      </w:r>
      <w:r w:rsidR="004C36A2" w:rsidRPr="00254FE8">
        <w:rPr>
          <w:rFonts w:ascii="Times" w:hAnsi="Times" w:cs="Times"/>
        </w:rPr>
        <w:t xml:space="preserve">WHH office, upon the submission of a commercial invoice with proper </w:t>
      </w:r>
      <w:proofErr w:type="spellStart"/>
      <w:r w:rsidR="004C36A2" w:rsidRPr="00254FE8">
        <w:rPr>
          <w:rFonts w:ascii="Times" w:hAnsi="Times" w:cs="Times"/>
        </w:rPr>
        <w:t>bankin</w:t>
      </w:r>
      <w:proofErr w:type="spellEnd"/>
      <w:r w:rsidR="004C36A2" w:rsidRPr="00254FE8">
        <w:rPr>
          <w:rFonts w:ascii="Times" w:hAnsi="Times" w:cs="Times"/>
        </w:rPr>
        <w:t xml:space="preserve"> g instructions</w:t>
      </w:r>
    </w:p>
    <w:p w14:paraId="7D15961F" w14:textId="63113BA5" w:rsidR="007404BB" w:rsidRPr="00254FE8" w:rsidRDefault="007A2137" w:rsidP="00110A3C">
      <w:pPr>
        <w:pStyle w:val="ListParagraph"/>
        <w:numPr>
          <w:ilvl w:val="0"/>
          <w:numId w:val="2"/>
        </w:numPr>
        <w:tabs>
          <w:tab w:val="left" w:pos="383"/>
        </w:tabs>
        <w:spacing w:after="120" w:line="360" w:lineRule="auto"/>
        <w:ind w:left="382" w:hanging="283"/>
        <w:jc w:val="both"/>
        <w:rPr>
          <w:rFonts w:ascii="Times" w:hAnsi="Times" w:cs="Times"/>
        </w:rPr>
      </w:pPr>
      <w:r w:rsidRPr="00254FE8">
        <w:rPr>
          <w:rFonts w:ascii="Times" w:hAnsi="Times" w:cs="Times"/>
        </w:rPr>
        <w:t>In</w:t>
      </w:r>
      <w:r w:rsidRPr="00254FE8">
        <w:rPr>
          <w:rFonts w:ascii="Times" w:hAnsi="Times" w:cs="Times"/>
          <w:spacing w:val="-3"/>
        </w:rPr>
        <w:t xml:space="preserve"> </w:t>
      </w:r>
      <w:r w:rsidRPr="00254FE8">
        <w:rPr>
          <w:rFonts w:ascii="Times" w:hAnsi="Times" w:cs="Times"/>
        </w:rPr>
        <w:t>case</w:t>
      </w:r>
      <w:r w:rsidRPr="00254FE8">
        <w:rPr>
          <w:rFonts w:ascii="Times" w:hAnsi="Times" w:cs="Times"/>
          <w:spacing w:val="-3"/>
        </w:rPr>
        <w:t xml:space="preserve"> </w:t>
      </w:r>
      <w:r w:rsidRPr="00254FE8">
        <w:rPr>
          <w:rFonts w:ascii="Times" w:hAnsi="Times" w:cs="Times"/>
        </w:rPr>
        <w:t>of</w:t>
      </w:r>
      <w:r w:rsidR="004B1EB2" w:rsidRPr="00254FE8">
        <w:rPr>
          <w:rFonts w:ascii="Times" w:hAnsi="Times" w:cs="Times"/>
          <w:spacing w:val="-1"/>
        </w:rPr>
        <w:t xml:space="preserve"> </w:t>
      </w:r>
      <w:r w:rsidR="00946D94" w:rsidRPr="00254FE8">
        <w:rPr>
          <w:rFonts w:ascii="Times" w:hAnsi="Times" w:cs="Times"/>
          <w:spacing w:val="-1"/>
        </w:rPr>
        <w:t xml:space="preserve">a </w:t>
      </w:r>
      <w:proofErr w:type="gramStart"/>
      <w:r w:rsidR="00946D94" w:rsidRPr="00254FE8">
        <w:rPr>
          <w:rFonts w:ascii="Times" w:hAnsi="Times" w:cs="Times"/>
          <w:spacing w:val="-1"/>
        </w:rPr>
        <w:t>stalled  provision</w:t>
      </w:r>
      <w:proofErr w:type="gramEnd"/>
      <w:r w:rsidR="00946D94" w:rsidRPr="00254FE8">
        <w:rPr>
          <w:rFonts w:ascii="Times" w:hAnsi="Times" w:cs="Times"/>
          <w:spacing w:val="-1"/>
        </w:rPr>
        <w:t xml:space="preserve"> of services, as per the signed contract, by </w:t>
      </w:r>
      <w:r w:rsidR="00F067BD" w:rsidRPr="00254FE8">
        <w:rPr>
          <w:rFonts w:ascii="Times" w:hAnsi="Times" w:cs="Times"/>
          <w:spacing w:val="-1"/>
        </w:rPr>
        <w:t>the contractor,</w:t>
      </w:r>
      <w:r w:rsidR="00C05C68">
        <w:rPr>
          <w:rFonts w:ascii="Times" w:hAnsi="Times" w:cs="Times"/>
          <w:spacing w:val="-1"/>
        </w:rPr>
        <w:t xml:space="preserve"> </w:t>
      </w:r>
      <w:r w:rsidR="00F067BD" w:rsidRPr="00254FE8">
        <w:rPr>
          <w:rFonts w:ascii="Times" w:hAnsi="Times" w:cs="Times"/>
          <w:spacing w:val="-1"/>
        </w:rPr>
        <w:t>t</w:t>
      </w:r>
      <w:r w:rsidRPr="00254FE8">
        <w:rPr>
          <w:rFonts w:ascii="Times" w:hAnsi="Times" w:cs="Times"/>
        </w:rPr>
        <w:t>he</w:t>
      </w:r>
      <w:r w:rsidRPr="00254FE8">
        <w:rPr>
          <w:rFonts w:ascii="Times" w:hAnsi="Times" w:cs="Times"/>
          <w:spacing w:val="-2"/>
        </w:rPr>
        <w:t xml:space="preserve"> </w:t>
      </w:r>
      <w:r w:rsidRPr="00254FE8">
        <w:rPr>
          <w:rFonts w:ascii="Times" w:hAnsi="Times" w:cs="Times"/>
        </w:rPr>
        <w:t>payment</w:t>
      </w:r>
      <w:r w:rsidRPr="00254FE8">
        <w:rPr>
          <w:rFonts w:ascii="Times" w:hAnsi="Times" w:cs="Times"/>
          <w:spacing w:val="-2"/>
        </w:rPr>
        <w:t xml:space="preserve"> </w:t>
      </w:r>
      <w:r w:rsidRPr="00254FE8">
        <w:rPr>
          <w:rFonts w:ascii="Times" w:hAnsi="Times" w:cs="Times"/>
        </w:rPr>
        <w:t>terms</w:t>
      </w:r>
      <w:r w:rsidRPr="00254FE8">
        <w:rPr>
          <w:rFonts w:ascii="Times" w:hAnsi="Times" w:cs="Times"/>
          <w:spacing w:val="-4"/>
        </w:rPr>
        <w:t xml:space="preserve"> </w:t>
      </w:r>
      <w:r w:rsidRPr="00254FE8">
        <w:rPr>
          <w:rFonts w:ascii="Times" w:hAnsi="Times" w:cs="Times"/>
        </w:rPr>
        <w:t>will</w:t>
      </w:r>
      <w:r w:rsidRPr="00254FE8">
        <w:rPr>
          <w:rFonts w:ascii="Times" w:hAnsi="Times" w:cs="Times"/>
          <w:spacing w:val="-1"/>
        </w:rPr>
        <w:t xml:space="preserve"> </w:t>
      </w:r>
      <w:r w:rsidRPr="00254FE8">
        <w:rPr>
          <w:rFonts w:ascii="Times" w:hAnsi="Times" w:cs="Times"/>
        </w:rPr>
        <w:t>negotiate</w:t>
      </w:r>
      <w:r w:rsidRPr="00254FE8">
        <w:rPr>
          <w:rFonts w:ascii="Times" w:hAnsi="Times" w:cs="Times"/>
          <w:spacing w:val="-1"/>
        </w:rPr>
        <w:t xml:space="preserve"> </w:t>
      </w:r>
      <w:r w:rsidRPr="00254FE8">
        <w:rPr>
          <w:rFonts w:ascii="Times" w:hAnsi="Times" w:cs="Times"/>
        </w:rPr>
        <w:t>case</w:t>
      </w:r>
      <w:r w:rsidRPr="00254FE8">
        <w:rPr>
          <w:rFonts w:ascii="Times" w:hAnsi="Times" w:cs="Times"/>
          <w:spacing w:val="-3"/>
        </w:rPr>
        <w:t xml:space="preserve"> </w:t>
      </w:r>
      <w:r w:rsidRPr="00254FE8">
        <w:rPr>
          <w:rFonts w:ascii="Times" w:hAnsi="Times" w:cs="Times"/>
        </w:rPr>
        <w:t>by</w:t>
      </w:r>
      <w:r w:rsidRPr="00254FE8">
        <w:rPr>
          <w:rFonts w:ascii="Times" w:hAnsi="Times" w:cs="Times"/>
          <w:spacing w:val="-1"/>
        </w:rPr>
        <w:t xml:space="preserve"> </w:t>
      </w:r>
      <w:r w:rsidRPr="00254FE8">
        <w:rPr>
          <w:rFonts w:ascii="Times" w:hAnsi="Times" w:cs="Times"/>
        </w:rPr>
        <w:t>case.</w:t>
      </w:r>
    </w:p>
    <w:p w14:paraId="7D159621" w14:textId="71DCFC02" w:rsidR="007404BB" w:rsidRPr="00254FE8" w:rsidRDefault="007A2137" w:rsidP="00110A3C">
      <w:pPr>
        <w:pStyle w:val="ListParagraph"/>
        <w:numPr>
          <w:ilvl w:val="0"/>
          <w:numId w:val="2"/>
        </w:numPr>
        <w:tabs>
          <w:tab w:val="left" w:pos="383"/>
        </w:tabs>
        <w:spacing w:after="120" w:line="360" w:lineRule="auto"/>
        <w:ind w:firstLine="0"/>
        <w:jc w:val="both"/>
        <w:rPr>
          <w:rFonts w:ascii="Times" w:hAnsi="Times" w:cs="Times"/>
        </w:rPr>
      </w:pPr>
      <w:r w:rsidRPr="00254FE8">
        <w:rPr>
          <w:rFonts w:ascii="Times" w:hAnsi="Times" w:cs="Times"/>
        </w:rPr>
        <w:t xml:space="preserve">WHH will make payment to the bank account indicated by </w:t>
      </w:r>
      <w:r w:rsidR="002A170B" w:rsidRPr="00254FE8">
        <w:rPr>
          <w:rFonts w:ascii="Times" w:hAnsi="Times" w:cs="Times"/>
        </w:rPr>
        <w:t xml:space="preserve">the </w:t>
      </w:r>
      <w:r w:rsidRPr="00254FE8">
        <w:rPr>
          <w:rFonts w:ascii="Times" w:hAnsi="Times" w:cs="Times"/>
        </w:rPr>
        <w:t>Contractor in its invoice, providing that the bank</w:t>
      </w:r>
      <w:r w:rsidRPr="00254FE8">
        <w:rPr>
          <w:rFonts w:ascii="Times" w:hAnsi="Times" w:cs="Times"/>
          <w:spacing w:val="1"/>
        </w:rPr>
        <w:t xml:space="preserve"> </w:t>
      </w:r>
      <w:r w:rsidRPr="00254FE8">
        <w:rPr>
          <w:rFonts w:ascii="Times" w:hAnsi="Times" w:cs="Times"/>
        </w:rPr>
        <w:t xml:space="preserve">account is in the </w:t>
      </w:r>
      <w:r w:rsidR="002A170B" w:rsidRPr="00254FE8">
        <w:rPr>
          <w:rFonts w:ascii="Times" w:hAnsi="Times" w:cs="Times"/>
        </w:rPr>
        <w:t>Contractor's name</w:t>
      </w:r>
      <w:r w:rsidRPr="00254FE8">
        <w:rPr>
          <w:rFonts w:ascii="Times" w:hAnsi="Times" w:cs="Times"/>
        </w:rPr>
        <w:t xml:space="preserve"> and located in its country of residence. Any request for payment to a bank</w:t>
      </w:r>
      <w:r w:rsidRPr="00254FE8">
        <w:rPr>
          <w:rFonts w:ascii="Times" w:hAnsi="Times" w:cs="Times"/>
          <w:spacing w:val="1"/>
        </w:rPr>
        <w:t xml:space="preserve"> </w:t>
      </w:r>
      <w:r w:rsidRPr="00254FE8">
        <w:rPr>
          <w:rFonts w:ascii="Times" w:hAnsi="Times" w:cs="Times"/>
        </w:rPr>
        <w:t xml:space="preserve">account other than that of </w:t>
      </w:r>
      <w:r w:rsidR="006223BA" w:rsidRPr="00254FE8">
        <w:rPr>
          <w:rFonts w:ascii="Times" w:hAnsi="Times" w:cs="Times"/>
        </w:rPr>
        <w:t xml:space="preserve">the </w:t>
      </w:r>
      <w:r w:rsidRPr="00254FE8">
        <w:rPr>
          <w:rFonts w:ascii="Times" w:hAnsi="Times" w:cs="Times"/>
        </w:rPr>
        <w:t xml:space="preserve">Contractor or a bank other than one located in </w:t>
      </w:r>
      <w:r w:rsidR="006223BA" w:rsidRPr="00254FE8">
        <w:rPr>
          <w:rFonts w:ascii="Times" w:hAnsi="Times" w:cs="Times"/>
        </w:rPr>
        <w:t xml:space="preserve">the </w:t>
      </w:r>
      <w:r w:rsidRPr="00254FE8">
        <w:rPr>
          <w:rFonts w:ascii="Times" w:hAnsi="Times" w:cs="Times"/>
        </w:rPr>
        <w:t>Contractor's country of residence must be</w:t>
      </w:r>
      <w:r w:rsidRPr="00254FE8">
        <w:rPr>
          <w:rFonts w:ascii="Times" w:hAnsi="Times" w:cs="Times"/>
          <w:spacing w:val="-45"/>
        </w:rPr>
        <w:t xml:space="preserve"> </w:t>
      </w:r>
      <w:r w:rsidRPr="00254FE8">
        <w:rPr>
          <w:rFonts w:ascii="Times" w:hAnsi="Times" w:cs="Times"/>
        </w:rPr>
        <w:t>specified</w:t>
      </w:r>
      <w:r w:rsidRPr="00254FE8">
        <w:rPr>
          <w:rFonts w:ascii="Times" w:hAnsi="Times" w:cs="Times"/>
          <w:spacing w:val="-1"/>
        </w:rPr>
        <w:t xml:space="preserve"> </w:t>
      </w:r>
      <w:r w:rsidRPr="00254FE8">
        <w:rPr>
          <w:rFonts w:ascii="Times" w:hAnsi="Times" w:cs="Times"/>
        </w:rPr>
        <w:t>and</w:t>
      </w:r>
      <w:r w:rsidRPr="00254FE8">
        <w:rPr>
          <w:rFonts w:ascii="Times" w:hAnsi="Times" w:cs="Times"/>
          <w:spacing w:val="-3"/>
        </w:rPr>
        <w:t xml:space="preserve"> </w:t>
      </w:r>
      <w:r w:rsidRPr="00254FE8">
        <w:rPr>
          <w:rFonts w:ascii="Times" w:hAnsi="Times" w:cs="Times"/>
        </w:rPr>
        <w:t xml:space="preserve">justified </w:t>
      </w:r>
      <w:r w:rsidR="002A170B" w:rsidRPr="00254FE8">
        <w:rPr>
          <w:rFonts w:ascii="Times" w:hAnsi="Times" w:cs="Times"/>
        </w:rPr>
        <w:t>when</w:t>
      </w:r>
      <w:r w:rsidRPr="00254FE8">
        <w:rPr>
          <w:rFonts w:ascii="Times" w:hAnsi="Times" w:cs="Times"/>
          <w:spacing w:val="-2"/>
        </w:rPr>
        <w:t xml:space="preserve"> </w:t>
      </w:r>
      <w:r w:rsidRPr="00254FE8">
        <w:rPr>
          <w:rFonts w:ascii="Times" w:hAnsi="Times" w:cs="Times"/>
        </w:rPr>
        <w:t>making</w:t>
      </w:r>
      <w:r w:rsidRPr="00254FE8">
        <w:rPr>
          <w:rFonts w:ascii="Times" w:hAnsi="Times" w:cs="Times"/>
          <w:spacing w:val="-3"/>
        </w:rPr>
        <w:t xml:space="preserve"> </w:t>
      </w:r>
      <w:r w:rsidRPr="00254FE8">
        <w:rPr>
          <w:rFonts w:ascii="Times" w:hAnsi="Times" w:cs="Times"/>
        </w:rPr>
        <w:t>its</w:t>
      </w:r>
      <w:r w:rsidRPr="00254FE8">
        <w:rPr>
          <w:rFonts w:ascii="Times" w:hAnsi="Times" w:cs="Times"/>
          <w:spacing w:val="-1"/>
        </w:rPr>
        <w:t xml:space="preserve"> </w:t>
      </w:r>
      <w:r w:rsidRPr="00254FE8">
        <w:rPr>
          <w:rFonts w:ascii="Times" w:hAnsi="Times" w:cs="Times"/>
        </w:rPr>
        <w:t>offer.</w:t>
      </w:r>
    </w:p>
    <w:p w14:paraId="7D159624" w14:textId="75D68298" w:rsidR="007404BB" w:rsidRPr="00254FE8" w:rsidRDefault="007A2137" w:rsidP="00110A3C">
      <w:pPr>
        <w:pStyle w:val="ListParagraph"/>
        <w:numPr>
          <w:ilvl w:val="0"/>
          <w:numId w:val="2"/>
        </w:numPr>
        <w:tabs>
          <w:tab w:val="left" w:pos="383"/>
        </w:tabs>
        <w:spacing w:before="11" w:after="120" w:line="360" w:lineRule="auto"/>
        <w:ind w:firstLine="0"/>
        <w:jc w:val="both"/>
        <w:rPr>
          <w:rFonts w:ascii="Times" w:hAnsi="Times" w:cs="Times"/>
        </w:rPr>
      </w:pPr>
      <w:r w:rsidRPr="00254FE8">
        <w:rPr>
          <w:rFonts w:ascii="Times" w:hAnsi="Times" w:cs="Times"/>
        </w:rPr>
        <w:t>WHH may withhold payment, in whole or in part, without liability and prejudice to any other of its rights or</w:t>
      </w:r>
      <w:r w:rsidRPr="00254FE8">
        <w:rPr>
          <w:rFonts w:ascii="Times" w:hAnsi="Times" w:cs="Times"/>
          <w:spacing w:val="1"/>
        </w:rPr>
        <w:t xml:space="preserve"> </w:t>
      </w:r>
      <w:r w:rsidRPr="00254FE8">
        <w:rPr>
          <w:rFonts w:ascii="Times" w:hAnsi="Times" w:cs="Times"/>
        </w:rPr>
        <w:t xml:space="preserve">remedies under the Contract, should </w:t>
      </w:r>
      <w:r w:rsidR="002A170B" w:rsidRPr="00254FE8">
        <w:rPr>
          <w:rFonts w:ascii="Times" w:hAnsi="Times" w:cs="Times"/>
        </w:rPr>
        <w:t xml:space="preserve">the </w:t>
      </w:r>
      <w:r w:rsidRPr="00254FE8">
        <w:rPr>
          <w:rFonts w:ascii="Times" w:hAnsi="Times" w:cs="Times"/>
        </w:rPr>
        <w:t>Contractor fail to provide the documents required by Article 26</w:t>
      </w:r>
      <w:r w:rsidRPr="00254FE8">
        <w:rPr>
          <w:rFonts w:ascii="Times" w:hAnsi="Times" w:cs="Times"/>
          <w:spacing w:val="1"/>
        </w:rPr>
        <w:t xml:space="preserve"> </w:t>
      </w:r>
      <w:r w:rsidRPr="00254FE8">
        <w:rPr>
          <w:rFonts w:ascii="Times" w:hAnsi="Times" w:cs="Times"/>
        </w:rPr>
        <w:t>of the</w:t>
      </w:r>
      <w:r w:rsidRPr="00254FE8">
        <w:rPr>
          <w:rFonts w:ascii="Times" w:hAnsi="Times" w:cs="Times"/>
          <w:spacing w:val="-45"/>
        </w:rPr>
        <w:t xml:space="preserve"> </w:t>
      </w:r>
      <w:r w:rsidRPr="00254FE8">
        <w:rPr>
          <w:rFonts w:ascii="Times" w:hAnsi="Times" w:cs="Times"/>
        </w:rPr>
        <w:t>Welthungerhilfe Terms and Conditions for International Procurement of Goods and Services. Alternatively, as</w:t>
      </w:r>
      <w:r w:rsidRPr="00254FE8">
        <w:rPr>
          <w:rFonts w:ascii="Times" w:hAnsi="Times" w:cs="Times"/>
          <w:spacing w:val="1"/>
        </w:rPr>
        <w:t xml:space="preserve"> </w:t>
      </w:r>
      <w:r w:rsidRPr="00254FE8">
        <w:rPr>
          <w:rFonts w:ascii="Times" w:hAnsi="Times" w:cs="Times"/>
        </w:rPr>
        <w:t>otherwise</w:t>
      </w:r>
      <w:r w:rsidRPr="00254FE8">
        <w:rPr>
          <w:rFonts w:ascii="Times" w:hAnsi="Times" w:cs="Times"/>
          <w:spacing w:val="-2"/>
        </w:rPr>
        <w:t xml:space="preserve"> </w:t>
      </w:r>
      <w:r w:rsidRPr="00254FE8">
        <w:rPr>
          <w:rFonts w:ascii="Times" w:hAnsi="Times" w:cs="Times"/>
        </w:rPr>
        <w:t>specified</w:t>
      </w:r>
      <w:r w:rsidRPr="00254FE8">
        <w:rPr>
          <w:rFonts w:ascii="Times" w:hAnsi="Times" w:cs="Times"/>
          <w:spacing w:val="-1"/>
        </w:rPr>
        <w:t xml:space="preserve"> </w:t>
      </w:r>
      <w:r w:rsidRPr="00254FE8">
        <w:rPr>
          <w:rFonts w:ascii="Times" w:hAnsi="Times" w:cs="Times"/>
        </w:rPr>
        <w:t>in</w:t>
      </w:r>
      <w:r w:rsidRPr="00254FE8">
        <w:rPr>
          <w:rFonts w:ascii="Times" w:hAnsi="Times" w:cs="Times"/>
          <w:spacing w:val="-5"/>
        </w:rPr>
        <w:t xml:space="preserve"> </w:t>
      </w:r>
      <w:r w:rsidRPr="00254FE8">
        <w:rPr>
          <w:rFonts w:ascii="Times" w:hAnsi="Times" w:cs="Times"/>
        </w:rPr>
        <w:t>the</w:t>
      </w:r>
      <w:r w:rsidRPr="00254FE8">
        <w:rPr>
          <w:rFonts w:ascii="Times" w:hAnsi="Times" w:cs="Times"/>
          <w:spacing w:val="1"/>
        </w:rPr>
        <w:t xml:space="preserve"> </w:t>
      </w:r>
      <w:r w:rsidRPr="00254FE8">
        <w:rPr>
          <w:rFonts w:ascii="Times" w:hAnsi="Times" w:cs="Times"/>
        </w:rPr>
        <w:t>Contract or</w:t>
      </w:r>
      <w:r w:rsidRPr="00254FE8">
        <w:rPr>
          <w:rFonts w:ascii="Times" w:hAnsi="Times" w:cs="Times"/>
          <w:spacing w:val="-3"/>
        </w:rPr>
        <w:t xml:space="preserve"> </w:t>
      </w:r>
      <w:r w:rsidRPr="00254FE8">
        <w:rPr>
          <w:rFonts w:ascii="Times" w:hAnsi="Times" w:cs="Times"/>
        </w:rPr>
        <w:t>if</w:t>
      </w:r>
      <w:r w:rsidRPr="00254FE8">
        <w:rPr>
          <w:rFonts w:ascii="Times" w:hAnsi="Times" w:cs="Times"/>
          <w:spacing w:val="-1"/>
        </w:rPr>
        <w:t xml:space="preserve"> </w:t>
      </w:r>
      <w:r w:rsidR="002A170B" w:rsidRPr="00254FE8">
        <w:rPr>
          <w:rFonts w:ascii="Times" w:hAnsi="Times" w:cs="Times"/>
          <w:spacing w:val="-1"/>
        </w:rPr>
        <w:t xml:space="preserve">the </w:t>
      </w:r>
      <w:r w:rsidRPr="00254FE8">
        <w:rPr>
          <w:rFonts w:ascii="Times" w:hAnsi="Times" w:cs="Times"/>
        </w:rPr>
        <w:t>Contractor</w:t>
      </w:r>
      <w:r w:rsidRPr="00254FE8">
        <w:rPr>
          <w:rFonts w:ascii="Times" w:hAnsi="Times" w:cs="Times"/>
          <w:spacing w:val="-1"/>
        </w:rPr>
        <w:t xml:space="preserve"> </w:t>
      </w:r>
      <w:r w:rsidRPr="00254FE8">
        <w:rPr>
          <w:rFonts w:ascii="Times" w:hAnsi="Times" w:cs="Times"/>
        </w:rPr>
        <w:t>fails</w:t>
      </w:r>
      <w:r w:rsidRPr="00254FE8">
        <w:rPr>
          <w:rFonts w:ascii="Times" w:hAnsi="Times" w:cs="Times"/>
          <w:spacing w:val="-5"/>
        </w:rPr>
        <w:t xml:space="preserve"> </w:t>
      </w:r>
      <w:r w:rsidRPr="00254FE8">
        <w:rPr>
          <w:rFonts w:ascii="Times" w:hAnsi="Times" w:cs="Times"/>
        </w:rPr>
        <w:t>to</w:t>
      </w:r>
      <w:r w:rsidRPr="00254FE8">
        <w:rPr>
          <w:rFonts w:ascii="Times" w:hAnsi="Times" w:cs="Times"/>
          <w:spacing w:val="-2"/>
        </w:rPr>
        <w:t xml:space="preserve"> </w:t>
      </w:r>
      <w:r w:rsidRPr="00254FE8">
        <w:rPr>
          <w:rFonts w:ascii="Times" w:hAnsi="Times" w:cs="Times"/>
        </w:rPr>
        <w:t>perform</w:t>
      </w:r>
      <w:r w:rsidRPr="00254FE8">
        <w:rPr>
          <w:rFonts w:ascii="Times" w:hAnsi="Times" w:cs="Times"/>
          <w:spacing w:val="-4"/>
        </w:rPr>
        <w:t xml:space="preserve"> </w:t>
      </w:r>
      <w:r w:rsidRPr="00254FE8">
        <w:rPr>
          <w:rFonts w:ascii="Times" w:hAnsi="Times" w:cs="Times"/>
        </w:rPr>
        <w:t>or</w:t>
      </w:r>
      <w:r w:rsidRPr="00254FE8">
        <w:rPr>
          <w:rFonts w:ascii="Times" w:hAnsi="Times" w:cs="Times"/>
          <w:spacing w:val="-1"/>
        </w:rPr>
        <w:t xml:space="preserve"> </w:t>
      </w:r>
      <w:r w:rsidRPr="00254FE8">
        <w:rPr>
          <w:rFonts w:ascii="Times" w:hAnsi="Times" w:cs="Times"/>
        </w:rPr>
        <w:t>comply</w:t>
      </w:r>
      <w:r w:rsidRPr="00254FE8">
        <w:rPr>
          <w:rFonts w:ascii="Times" w:hAnsi="Times" w:cs="Times"/>
          <w:spacing w:val="-2"/>
        </w:rPr>
        <w:t xml:space="preserve"> </w:t>
      </w:r>
      <w:r w:rsidRPr="00254FE8">
        <w:rPr>
          <w:rFonts w:ascii="Times" w:hAnsi="Times" w:cs="Times"/>
        </w:rPr>
        <w:t>with</w:t>
      </w:r>
      <w:r w:rsidRPr="00254FE8">
        <w:rPr>
          <w:rFonts w:ascii="Times" w:hAnsi="Times" w:cs="Times"/>
          <w:spacing w:val="-1"/>
        </w:rPr>
        <w:t xml:space="preserve"> </w:t>
      </w:r>
      <w:r w:rsidRPr="00254FE8">
        <w:rPr>
          <w:rFonts w:ascii="Times" w:hAnsi="Times" w:cs="Times"/>
        </w:rPr>
        <w:t>its</w:t>
      </w:r>
      <w:r w:rsidRPr="00254FE8">
        <w:rPr>
          <w:rFonts w:ascii="Times" w:hAnsi="Times" w:cs="Times"/>
          <w:spacing w:val="-2"/>
        </w:rPr>
        <w:t xml:space="preserve"> </w:t>
      </w:r>
      <w:r w:rsidRPr="00254FE8">
        <w:rPr>
          <w:rFonts w:ascii="Times" w:hAnsi="Times" w:cs="Times"/>
        </w:rPr>
        <w:t>obligations</w:t>
      </w:r>
      <w:r w:rsidRPr="00254FE8">
        <w:rPr>
          <w:rFonts w:ascii="Times" w:hAnsi="Times" w:cs="Times"/>
          <w:spacing w:val="-3"/>
        </w:rPr>
        <w:t xml:space="preserve"> </w:t>
      </w:r>
      <w:r w:rsidRPr="00254FE8">
        <w:rPr>
          <w:rFonts w:ascii="Times" w:hAnsi="Times" w:cs="Times"/>
        </w:rPr>
        <w:t>under</w:t>
      </w:r>
      <w:r w:rsidRPr="00254FE8">
        <w:rPr>
          <w:rFonts w:ascii="Times" w:hAnsi="Times" w:cs="Times"/>
          <w:spacing w:val="-3"/>
        </w:rPr>
        <w:t xml:space="preserve"> </w:t>
      </w:r>
      <w:r w:rsidRPr="00254FE8">
        <w:rPr>
          <w:rFonts w:ascii="Times" w:hAnsi="Times" w:cs="Times"/>
        </w:rPr>
        <w:t>the</w:t>
      </w:r>
    </w:p>
    <w:p w14:paraId="7D159625" w14:textId="415D04F1" w:rsidR="007404BB" w:rsidRPr="00254FE8" w:rsidRDefault="007A2137" w:rsidP="00110A3C">
      <w:pPr>
        <w:pStyle w:val="BodyText"/>
        <w:spacing w:before="59" w:after="120" w:line="360" w:lineRule="auto"/>
        <w:ind w:left="100"/>
        <w:jc w:val="both"/>
        <w:rPr>
          <w:rFonts w:ascii="Times" w:hAnsi="Times" w:cs="Times"/>
          <w:sz w:val="22"/>
          <w:szCs w:val="22"/>
        </w:rPr>
      </w:pPr>
      <w:r w:rsidRPr="00254FE8">
        <w:rPr>
          <w:rFonts w:ascii="Times" w:hAnsi="Times" w:cs="Times"/>
          <w:sz w:val="22"/>
          <w:szCs w:val="22"/>
        </w:rPr>
        <w:t>Contract, including the warranties for the Goods outlined in Article 10 of the said terms and</w:t>
      </w:r>
      <w:r w:rsidRPr="00254FE8">
        <w:rPr>
          <w:rFonts w:ascii="Times" w:hAnsi="Times" w:cs="Times"/>
          <w:spacing w:val="-45"/>
          <w:sz w:val="22"/>
          <w:szCs w:val="22"/>
        </w:rPr>
        <w:t xml:space="preserve"> </w:t>
      </w:r>
      <w:r w:rsidRPr="00254FE8">
        <w:rPr>
          <w:rFonts w:ascii="Times" w:hAnsi="Times" w:cs="Times"/>
          <w:sz w:val="22"/>
          <w:szCs w:val="22"/>
        </w:rPr>
        <w:t>conditions.</w:t>
      </w:r>
    </w:p>
    <w:p w14:paraId="761D29A3" w14:textId="4CCD0C06" w:rsidR="000256BA" w:rsidRPr="00254FE8" w:rsidRDefault="000256BA" w:rsidP="00110A3C">
      <w:pPr>
        <w:pStyle w:val="BodyText"/>
        <w:spacing w:before="9" w:line="360" w:lineRule="auto"/>
        <w:jc w:val="both"/>
        <w:rPr>
          <w:rFonts w:ascii="Times" w:hAnsi="Times" w:cs="Times"/>
          <w:sz w:val="22"/>
          <w:szCs w:val="22"/>
        </w:rPr>
      </w:pPr>
    </w:p>
    <w:p w14:paraId="7D159628" w14:textId="77777777" w:rsidR="007404BB" w:rsidRPr="00254FE8" w:rsidRDefault="007A2137" w:rsidP="00110A3C">
      <w:pPr>
        <w:pStyle w:val="Heading1"/>
        <w:numPr>
          <w:ilvl w:val="0"/>
          <w:numId w:val="14"/>
        </w:numPr>
        <w:tabs>
          <w:tab w:val="left" w:pos="420"/>
        </w:tabs>
        <w:spacing w:line="360" w:lineRule="auto"/>
        <w:ind w:left="419" w:hanging="320"/>
        <w:jc w:val="both"/>
        <w:rPr>
          <w:rFonts w:ascii="Times" w:hAnsi="Times" w:cs="Times"/>
          <w:sz w:val="22"/>
          <w:szCs w:val="22"/>
        </w:rPr>
      </w:pPr>
      <w:r w:rsidRPr="00254FE8">
        <w:rPr>
          <w:rFonts w:ascii="Times" w:hAnsi="Times" w:cs="Times"/>
          <w:sz w:val="22"/>
          <w:szCs w:val="22"/>
        </w:rPr>
        <w:lastRenderedPageBreak/>
        <w:t>LIABILITY,</w:t>
      </w:r>
      <w:r w:rsidRPr="00254FE8">
        <w:rPr>
          <w:rFonts w:ascii="Times" w:hAnsi="Times" w:cs="Times"/>
          <w:spacing w:val="-3"/>
          <w:sz w:val="22"/>
          <w:szCs w:val="22"/>
        </w:rPr>
        <w:t xml:space="preserve"> </w:t>
      </w:r>
      <w:r w:rsidRPr="00254FE8">
        <w:rPr>
          <w:rFonts w:ascii="Times" w:hAnsi="Times" w:cs="Times"/>
          <w:sz w:val="22"/>
          <w:szCs w:val="22"/>
        </w:rPr>
        <w:t>PENALTY</w:t>
      </w:r>
      <w:r w:rsidRPr="00254FE8">
        <w:rPr>
          <w:rFonts w:ascii="Times" w:hAnsi="Times" w:cs="Times"/>
          <w:spacing w:val="-2"/>
          <w:sz w:val="22"/>
          <w:szCs w:val="22"/>
        </w:rPr>
        <w:t xml:space="preserve"> </w:t>
      </w:r>
      <w:r w:rsidRPr="00254FE8">
        <w:rPr>
          <w:rFonts w:ascii="Times" w:hAnsi="Times" w:cs="Times"/>
          <w:sz w:val="22"/>
          <w:szCs w:val="22"/>
        </w:rPr>
        <w:t>FOR</w:t>
      </w:r>
      <w:r w:rsidRPr="00254FE8">
        <w:rPr>
          <w:rFonts w:ascii="Times" w:hAnsi="Times" w:cs="Times"/>
          <w:spacing w:val="-4"/>
          <w:sz w:val="22"/>
          <w:szCs w:val="22"/>
        </w:rPr>
        <w:t xml:space="preserve"> </w:t>
      </w:r>
      <w:r w:rsidRPr="00254FE8">
        <w:rPr>
          <w:rFonts w:ascii="Times" w:hAnsi="Times" w:cs="Times"/>
          <w:sz w:val="22"/>
          <w:szCs w:val="22"/>
        </w:rPr>
        <w:t>DELAY,</w:t>
      </w:r>
      <w:r w:rsidRPr="00254FE8">
        <w:rPr>
          <w:rFonts w:ascii="Times" w:hAnsi="Times" w:cs="Times"/>
          <w:spacing w:val="-3"/>
          <w:sz w:val="22"/>
          <w:szCs w:val="22"/>
        </w:rPr>
        <w:t xml:space="preserve"> </w:t>
      </w:r>
      <w:r w:rsidRPr="00254FE8">
        <w:rPr>
          <w:rFonts w:ascii="Times" w:hAnsi="Times" w:cs="Times"/>
          <w:sz w:val="22"/>
          <w:szCs w:val="22"/>
        </w:rPr>
        <w:t>NONCONFORMING</w:t>
      </w:r>
      <w:r w:rsidRPr="00254FE8">
        <w:rPr>
          <w:rFonts w:ascii="Times" w:hAnsi="Times" w:cs="Times"/>
          <w:spacing w:val="-5"/>
          <w:sz w:val="22"/>
          <w:szCs w:val="22"/>
        </w:rPr>
        <w:t xml:space="preserve"> </w:t>
      </w:r>
      <w:r w:rsidRPr="00254FE8">
        <w:rPr>
          <w:rFonts w:ascii="Times" w:hAnsi="Times" w:cs="Times"/>
          <w:sz w:val="22"/>
          <w:szCs w:val="22"/>
        </w:rPr>
        <w:t>GOODS</w:t>
      </w:r>
      <w:r w:rsidRPr="00254FE8">
        <w:rPr>
          <w:rFonts w:ascii="Times" w:hAnsi="Times" w:cs="Times"/>
          <w:spacing w:val="-4"/>
          <w:sz w:val="22"/>
          <w:szCs w:val="22"/>
        </w:rPr>
        <w:t xml:space="preserve"> </w:t>
      </w:r>
      <w:r w:rsidRPr="00254FE8">
        <w:rPr>
          <w:rFonts w:ascii="Times" w:hAnsi="Times" w:cs="Times"/>
          <w:sz w:val="22"/>
          <w:szCs w:val="22"/>
        </w:rPr>
        <w:t>OR</w:t>
      </w:r>
      <w:r w:rsidRPr="00254FE8">
        <w:rPr>
          <w:rFonts w:ascii="Times" w:hAnsi="Times" w:cs="Times"/>
          <w:spacing w:val="-4"/>
          <w:sz w:val="22"/>
          <w:szCs w:val="22"/>
        </w:rPr>
        <w:t xml:space="preserve"> </w:t>
      </w:r>
      <w:r w:rsidRPr="00254FE8">
        <w:rPr>
          <w:rFonts w:ascii="Times" w:hAnsi="Times" w:cs="Times"/>
          <w:sz w:val="22"/>
          <w:szCs w:val="22"/>
        </w:rPr>
        <w:t>SERVICES,</w:t>
      </w:r>
      <w:r w:rsidRPr="00254FE8">
        <w:rPr>
          <w:rFonts w:ascii="Times" w:hAnsi="Times" w:cs="Times"/>
          <w:spacing w:val="-5"/>
          <w:sz w:val="22"/>
          <w:szCs w:val="22"/>
        </w:rPr>
        <w:t xml:space="preserve"> </w:t>
      </w:r>
      <w:r w:rsidRPr="00254FE8">
        <w:rPr>
          <w:rFonts w:ascii="Times" w:hAnsi="Times" w:cs="Times"/>
          <w:sz w:val="22"/>
          <w:szCs w:val="22"/>
        </w:rPr>
        <w:t>SHORTFALLS</w:t>
      </w:r>
    </w:p>
    <w:p w14:paraId="7D159629" w14:textId="480C1F20" w:rsidR="007404BB" w:rsidRPr="00254FE8" w:rsidRDefault="002B1AD3" w:rsidP="00110A3C">
      <w:pPr>
        <w:pStyle w:val="ListParagraph"/>
        <w:tabs>
          <w:tab w:val="left" w:pos="383"/>
        </w:tabs>
        <w:spacing w:before="118" w:line="360" w:lineRule="auto"/>
        <w:ind w:left="100" w:right="396" w:firstLine="0"/>
        <w:jc w:val="both"/>
        <w:rPr>
          <w:rFonts w:ascii="Times" w:hAnsi="Times" w:cs="Times"/>
        </w:rPr>
      </w:pPr>
      <w:r w:rsidRPr="00254FE8">
        <w:rPr>
          <w:rFonts w:ascii="Times" w:hAnsi="Times" w:cs="Times"/>
        </w:rPr>
        <w:t>1</w:t>
      </w:r>
      <w:r w:rsidR="002A170B" w:rsidRPr="00254FE8">
        <w:rPr>
          <w:rFonts w:ascii="Times" w:hAnsi="Times" w:cs="Times"/>
        </w:rPr>
        <w:t>According to statutory legal provisions, the Contractor shall be liable</w:t>
      </w:r>
      <w:r w:rsidR="007A2137" w:rsidRPr="00254FE8">
        <w:rPr>
          <w:rFonts w:ascii="Times" w:hAnsi="Times" w:cs="Times"/>
        </w:rPr>
        <w:t xml:space="preserve"> for its negligent breach of </w:t>
      </w:r>
      <w:proofErr w:type="gramStart"/>
      <w:r w:rsidR="007A2137" w:rsidRPr="00254FE8">
        <w:rPr>
          <w:rFonts w:ascii="Times" w:hAnsi="Times" w:cs="Times"/>
        </w:rPr>
        <w:t>duty</w:t>
      </w:r>
      <w:r w:rsidR="00831F48" w:rsidRPr="00254FE8">
        <w:rPr>
          <w:rFonts w:ascii="Times" w:hAnsi="Times" w:cs="Times"/>
        </w:rPr>
        <w:t xml:space="preserve"> </w:t>
      </w:r>
      <w:r w:rsidR="007A2137" w:rsidRPr="00254FE8">
        <w:rPr>
          <w:rFonts w:ascii="Times" w:hAnsi="Times" w:cs="Times"/>
          <w:spacing w:val="-45"/>
        </w:rPr>
        <w:t xml:space="preserve"> </w:t>
      </w:r>
      <w:r w:rsidR="007A2137" w:rsidRPr="00254FE8">
        <w:rPr>
          <w:rFonts w:ascii="Times" w:hAnsi="Times" w:cs="Times"/>
        </w:rPr>
        <w:t>and</w:t>
      </w:r>
      <w:proofErr w:type="gramEnd"/>
      <w:r w:rsidR="007A2137" w:rsidRPr="00254FE8">
        <w:rPr>
          <w:rFonts w:ascii="Times" w:hAnsi="Times" w:cs="Times"/>
          <w:spacing w:val="-1"/>
        </w:rPr>
        <w:t xml:space="preserve"> </w:t>
      </w:r>
      <w:r w:rsidR="007A2137" w:rsidRPr="00254FE8">
        <w:rPr>
          <w:rFonts w:ascii="Times" w:hAnsi="Times" w:cs="Times"/>
        </w:rPr>
        <w:t>negligent</w:t>
      </w:r>
      <w:r w:rsidR="007A2137" w:rsidRPr="00254FE8">
        <w:rPr>
          <w:rFonts w:ascii="Times" w:hAnsi="Times" w:cs="Times"/>
          <w:spacing w:val="-1"/>
        </w:rPr>
        <w:t xml:space="preserve"> </w:t>
      </w:r>
      <w:r w:rsidR="007A2137" w:rsidRPr="00254FE8">
        <w:rPr>
          <w:rFonts w:ascii="Times" w:hAnsi="Times" w:cs="Times"/>
        </w:rPr>
        <w:t>breach</w:t>
      </w:r>
      <w:r w:rsidR="007A2137" w:rsidRPr="00254FE8">
        <w:rPr>
          <w:rFonts w:ascii="Times" w:hAnsi="Times" w:cs="Times"/>
          <w:spacing w:val="-1"/>
        </w:rPr>
        <w:t xml:space="preserve"> </w:t>
      </w:r>
      <w:r w:rsidR="007A2137" w:rsidRPr="00254FE8">
        <w:rPr>
          <w:rFonts w:ascii="Times" w:hAnsi="Times" w:cs="Times"/>
        </w:rPr>
        <w:t>of duty</w:t>
      </w:r>
      <w:r w:rsidR="007A2137" w:rsidRPr="00254FE8">
        <w:rPr>
          <w:rFonts w:ascii="Times" w:hAnsi="Times" w:cs="Times"/>
          <w:spacing w:val="-2"/>
        </w:rPr>
        <w:t xml:space="preserve"> </w:t>
      </w:r>
      <w:r w:rsidR="007A2137" w:rsidRPr="00254FE8">
        <w:rPr>
          <w:rFonts w:ascii="Times" w:hAnsi="Times" w:cs="Times"/>
        </w:rPr>
        <w:t>by its</w:t>
      </w:r>
      <w:r w:rsidR="007A2137" w:rsidRPr="00254FE8">
        <w:rPr>
          <w:rFonts w:ascii="Times" w:hAnsi="Times" w:cs="Times"/>
          <w:spacing w:val="-1"/>
        </w:rPr>
        <w:t xml:space="preserve"> </w:t>
      </w:r>
      <w:r w:rsidR="007A2137" w:rsidRPr="00254FE8">
        <w:rPr>
          <w:rFonts w:ascii="Times" w:hAnsi="Times" w:cs="Times"/>
        </w:rPr>
        <w:t>legal</w:t>
      </w:r>
      <w:r w:rsidR="007A2137" w:rsidRPr="00254FE8">
        <w:rPr>
          <w:rFonts w:ascii="Times" w:hAnsi="Times" w:cs="Times"/>
          <w:spacing w:val="-1"/>
        </w:rPr>
        <w:t xml:space="preserve"> </w:t>
      </w:r>
      <w:r w:rsidR="007A2137" w:rsidRPr="00254FE8">
        <w:rPr>
          <w:rFonts w:ascii="Times" w:hAnsi="Times" w:cs="Times"/>
        </w:rPr>
        <w:t>representatives</w:t>
      </w:r>
      <w:r w:rsidR="007A2137" w:rsidRPr="00254FE8">
        <w:rPr>
          <w:rFonts w:ascii="Times" w:hAnsi="Times" w:cs="Times"/>
          <w:spacing w:val="-3"/>
        </w:rPr>
        <w:t xml:space="preserve"> </w:t>
      </w:r>
      <w:r w:rsidR="007A2137" w:rsidRPr="00254FE8">
        <w:rPr>
          <w:rFonts w:ascii="Times" w:hAnsi="Times" w:cs="Times"/>
        </w:rPr>
        <w:t>or vicarious</w:t>
      </w:r>
      <w:r w:rsidR="007A2137" w:rsidRPr="00254FE8">
        <w:rPr>
          <w:rFonts w:ascii="Times" w:hAnsi="Times" w:cs="Times"/>
          <w:spacing w:val="-2"/>
        </w:rPr>
        <w:t xml:space="preserve"> </w:t>
      </w:r>
      <w:r w:rsidR="007A2137" w:rsidRPr="00254FE8">
        <w:rPr>
          <w:rFonts w:ascii="Times" w:hAnsi="Times" w:cs="Times"/>
        </w:rPr>
        <w:t>agents.</w:t>
      </w:r>
    </w:p>
    <w:p w14:paraId="7D15962A" w14:textId="77777777" w:rsidR="007404BB" w:rsidRPr="00254FE8" w:rsidRDefault="007404BB" w:rsidP="00110A3C">
      <w:pPr>
        <w:pStyle w:val="BodyText"/>
        <w:spacing w:line="360" w:lineRule="auto"/>
        <w:jc w:val="both"/>
        <w:rPr>
          <w:rFonts w:ascii="Times" w:hAnsi="Times" w:cs="Times"/>
          <w:sz w:val="22"/>
          <w:szCs w:val="22"/>
        </w:rPr>
      </w:pPr>
    </w:p>
    <w:p w14:paraId="7D15962B" w14:textId="4A31678B" w:rsidR="007404BB" w:rsidRPr="00254FE8" w:rsidRDefault="00660D06" w:rsidP="00110A3C">
      <w:pPr>
        <w:pStyle w:val="ListParagraph"/>
        <w:numPr>
          <w:ilvl w:val="0"/>
          <w:numId w:val="1"/>
        </w:numPr>
        <w:tabs>
          <w:tab w:val="left" w:pos="383"/>
        </w:tabs>
        <w:spacing w:before="134" w:line="360" w:lineRule="auto"/>
        <w:ind w:right="175" w:firstLine="0"/>
        <w:jc w:val="both"/>
        <w:rPr>
          <w:rFonts w:ascii="Times" w:hAnsi="Times" w:cs="Times"/>
        </w:rPr>
      </w:pPr>
      <w:r w:rsidRPr="00254FE8">
        <w:rPr>
          <w:rFonts w:ascii="Times" w:hAnsi="Times" w:cs="Times"/>
        </w:rPr>
        <w:t>The C</w:t>
      </w:r>
      <w:r w:rsidR="007A2137" w:rsidRPr="00254FE8">
        <w:rPr>
          <w:rFonts w:ascii="Times" w:hAnsi="Times" w:cs="Times"/>
        </w:rPr>
        <w:t xml:space="preserve">ontractor recognizes that the Contract concerns a provision of Services where "time is of </w:t>
      </w:r>
      <w:r w:rsidRPr="00254FE8">
        <w:rPr>
          <w:rFonts w:ascii="Times" w:hAnsi="Times" w:cs="Times"/>
        </w:rPr>
        <w:t xml:space="preserve">the </w:t>
      </w:r>
      <w:r w:rsidR="007A2137" w:rsidRPr="00254FE8">
        <w:rPr>
          <w:rFonts w:ascii="Times" w:hAnsi="Times" w:cs="Times"/>
        </w:rPr>
        <w:t>essence" and that</w:t>
      </w:r>
      <w:r w:rsidR="007A2137" w:rsidRPr="00254FE8">
        <w:rPr>
          <w:rFonts w:ascii="Times" w:hAnsi="Times" w:cs="Times"/>
          <w:spacing w:val="-45"/>
        </w:rPr>
        <w:t xml:space="preserve"> </w:t>
      </w:r>
      <w:r w:rsidR="007A2137" w:rsidRPr="00254FE8">
        <w:rPr>
          <w:rFonts w:ascii="Times" w:hAnsi="Times" w:cs="Times"/>
        </w:rPr>
        <w:t>failure to provide the Services by the scheduled date(s) or following the quantities and/or quality specified in the</w:t>
      </w:r>
      <w:r w:rsidR="007A2137" w:rsidRPr="00254FE8">
        <w:rPr>
          <w:rFonts w:ascii="Times" w:hAnsi="Times" w:cs="Times"/>
          <w:spacing w:val="1"/>
        </w:rPr>
        <w:t xml:space="preserve"> </w:t>
      </w:r>
      <w:r w:rsidR="007A2137" w:rsidRPr="00254FE8">
        <w:rPr>
          <w:rFonts w:ascii="Times" w:hAnsi="Times" w:cs="Times"/>
        </w:rPr>
        <w:t>Contract</w:t>
      </w:r>
      <w:r w:rsidR="007A2137" w:rsidRPr="00254FE8">
        <w:rPr>
          <w:rFonts w:ascii="Times" w:hAnsi="Times" w:cs="Times"/>
          <w:spacing w:val="1"/>
        </w:rPr>
        <w:t xml:space="preserve"> </w:t>
      </w:r>
      <w:r w:rsidR="007A2137" w:rsidRPr="00254FE8">
        <w:rPr>
          <w:rFonts w:ascii="Times" w:hAnsi="Times" w:cs="Times"/>
        </w:rPr>
        <w:t>may cause irreparable harm</w:t>
      </w:r>
      <w:r w:rsidR="007A2137" w:rsidRPr="00254FE8">
        <w:rPr>
          <w:rFonts w:ascii="Times" w:hAnsi="Times" w:cs="Times"/>
          <w:spacing w:val="-3"/>
        </w:rPr>
        <w:t xml:space="preserve"> </w:t>
      </w:r>
      <w:r w:rsidR="007A2137" w:rsidRPr="00254FE8">
        <w:rPr>
          <w:rFonts w:ascii="Times" w:hAnsi="Times" w:cs="Times"/>
        </w:rPr>
        <w:t>to</w:t>
      </w:r>
      <w:r w:rsidR="007A2137" w:rsidRPr="00254FE8">
        <w:rPr>
          <w:rFonts w:ascii="Times" w:hAnsi="Times" w:cs="Times"/>
          <w:spacing w:val="-1"/>
        </w:rPr>
        <w:t xml:space="preserve"> </w:t>
      </w:r>
      <w:r w:rsidR="007A2137" w:rsidRPr="00254FE8">
        <w:rPr>
          <w:rFonts w:ascii="Times" w:hAnsi="Times" w:cs="Times"/>
        </w:rPr>
        <w:t>WHH.</w:t>
      </w:r>
    </w:p>
    <w:p w14:paraId="7D15962F" w14:textId="77777777" w:rsidR="007404BB" w:rsidRPr="00254FE8" w:rsidRDefault="007404BB" w:rsidP="00110A3C">
      <w:pPr>
        <w:pStyle w:val="BodyText"/>
        <w:spacing w:line="360" w:lineRule="auto"/>
        <w:jc w:val="both"/>
        <w:rPr>
          <w:rFonts w:ascii="Times" w:hAnsi="Times" w:cs="Times"/>
          <w:sz w:val="22"/>
          <w:szCs w:val="22"/>
        </w:rPr>
      </w:pPr>
    </w:p>
    <w:p w14:paraId="3FB3C9E8" w14:textId="2BAF23B6" w:rsidR="00540C6B" w:rsidRPr="00254FE8" w:rsidRDefault="007A2137" w:rsidP="00110A3C">
      <w:pPr>
        <w:pStyle w:val="ListParagraph"/>
        <w:numPr>
          <w:ilvl w:val="0"/>
          <w:numId w:val="1"/>
        </w:numPr>
        <w:tabs>
          <w:tab w:val="left" w:pos="383"/>
        </w:tabs>
        <w:spacing w:before="1" w:line="360" w:lineRule="auto"/>
        <w:ind w:firstLine="0"/>
        <w:jc w:val="both"/>
        <w:rPr>
          <w:rFonts w:ascii="Times" w:hAnsi="Times" w:cs="Times"/>
        </w:rPr>
      </w:pPr>
      <w:r w:rsidRPr="00254FE8">
        <w:rPr>
          <w:rFonts w:ascii="Times" w:hAnsi="Times" w:cs="Times"/>
        </w:rPr>
        <w:t>The remedy in Article 18 (3) of the Welthungerhilfe terms and conditions for international procurement of goods</w:t>
      </w:r>
      <w:r w:rsidRPr="00254FE8">
        <w:rPr>
          <w:rFonts w:ascii="Times" w:hAnsi="Times" w:cs="Times"/>
          <w:spacing w:val="-45"/>
        </w:rPr>
        <w:t xml:space="preserve"> </w:t>
      </w:r>
      <w:r w:rsidRPr="00254FE8">
        <w:rPr>
          <w:rFonts w:ascii="Times" w:hAnsi="Times" w:cs="Times"/>
        </w:rPr>
        <w:t>and services is without prejudice to any other right or remedy available to WHH, including cancellation,</w:t>
      </w:r>
      <w:r w:rsidRPr="00254FE8">
        <w:rPr>
          <w:rFonts w:ascii="Times" w:hAnsi="Times" w:cs="Times"/>
          <w:spacing w:val="-45"/>
        </w:rPr>
        <w:t xml:space="preserve"> </w:t>
      </w:r>
      <w:r w:rsidRPr="00254FE8">
        <w:rPr>
          <w:rFonts w:ascii="Times" w:hAnsi="Times" w:cs="Times"/>
        </w:rPr>
        <w:t>for</w:t>
      </w:r>
      <w:r w:rsidRPr="00254FE8">
        <w:rPr>
          <w:rFonts w:ascii="Times" w:hAnsi="Times" w:cs="Times"/>
          <w:spacing w:val="-1"/>
        </w:rPr>
        <w:t xml:space="preserve"> </w:t>
      </w:r>
      <w:r w:rsidRPr="00254FE8">
        <w:rPr>
          <w:rFonts w:ascii="Times" w:hAnsi="Times" w:cs="Times"/>
        </w:rPr>
        <w:t>Contractor's</w:t>
      </w:r>
      <w:r w:rsidRPr="00254FE8">
        <w:rPr>
          <w:rFonts w:ascii="Times" w:hAnsi="Times" w:cs="Times"/>
          <w:spacing w:val="-1"/>
        </w:rPr>
        <w:t xml:space="preserve"> </w:t>
      </w:r>
      <w:r w:rsidRPr="00254FE8">
        <w:rPr>
          <w:rFonts w:ascii="Times" w:hAnsi="Times" w:cs="Times"/>
        </w:rPr>
        <w:t>non-performance</w:t>
      </w:r>
      <w:r w:rsidRPr="00254FE8">
        <w:rPr>
          <w:rFonts w:ascii="Times" w:hAnsi="Times" w:cs="Times"/>
          <w:spacing w:val="-1"/>
        </w:rPr>
        <w:t xml:space="preserve"> </w:t>
      </w:r>
      <w:r w:rsidRPr="00254FE8">
        <w:rPr>
          <w:rFonts w:ascii="Times" w:hAnsi="Times" w:cs="Times"/>
        </w:rPr>
        <w:t>or breach of</w:t>
      </w:r>
      <w:r w:rsidRPr="00254FE8">
        <w:rPr>
          <w:rFonts w:ascii="Times" w:hAnsi="Times" w:cs="Times"/>
          <w:spacing w:val="-1"/>
        </w:rPr>
        <w:t xml:space="preserve"> </w:t>
      </w:r>
      <w:r w:rsidRPr="00254FE8">
        <w:rPr>
          <w:rFonts w:ascii="Times" w:hAnsi="Times" w:cs="Times"/>
        </w:rPr>
        <w:t>any</w:t>
      </w:r>
      <w:r w:rsidRPr="00254FE8">
        <w:rPr>
          <w:rFonts w:ascii="Times" w:hAnsi="Times" w:cs="Times"/>
          <w:spacing w:val="-2"/>
        </w:rPr>
        <w:t xml:space="preserve"> </w:t>
      </w:r>
      <w:r w:rsidRPr="00254FE8">
        <w:rPr>
          <w:rFonts w:ascii="Times" w:hAnsi="Times" w:cs="Times"/>
        </w:rPr>
        <w:t>term</w:t>
      </w:r>
      <w:r w:rsidRPr="00254FE8">
        <w:rPr>
          <w:rFonts w:ascii="Times" w:hAnsi="Times" w:cs="Times"/>
          <w:spacing w:val="-1"/>
        </w:rPr>
        <w:t xml:space="preserve"> </w:t>
      </w:r>
      <w:r w:rsidRPr="00254FE8">
        <w:rPr>
          <w:rFonts w:ascii="Times" w:hAnsi="Times" w:cs="Times"/>
        </w:rPr>
        <w:t>or</w:t>
      </w:r>
      <w:r w:rsidRPr="00254FE8">
        <w:rPr>
          <w:rFonts w:ascii="Times" w:hAnsi="Times" w:cs="Times"/>
          <w:spacing w:val="-1"/>
        </w:rPr>
        <w:t xml:space="preserve"> </w:t>
      </w:r>
      <w:r w:rsidRPr="00254FE8">
        <w:rPr>
          <w:rFonts w:ascii="Times" w:hAnsi="Times" w:cs="Times"/>
        </w:rPr>
        <w:t>condition of the</w:t>
      </w:r>
      <w:r w:rsidRPr="00254FE8">
        <w:rPr>
          <w:rFonts w:ascii="Times" w:hAnsi="Times" w:cs="Times"/>
          <w:spacing w:val="-1"/>
        </w:rPr>
        <w:t xml:space="preserve"> </w:t>
      </w:r>
      <w:r w:rsidRPr="00254FE8">
        <w:rPr>
          <w:rFonts w:ascii="Times" w:hAnsi="Times" w:cs="Times"/>
        </w:rPr>
        <w:t>Contract.</w:t>
      </w:r>
    </w:p>
    <w:p w14:paraId="7D159632" w14:textId="77777777" w:rsidR="007404BB" w:rsidRPr="00254FE8" w:rsidRDefault="007A2137" w:rsidP="00110A3C">
      <w:pPr>
        <w:pStyle w:val="Heading1"/>
        <w:numPr>
          <w:ilvl w:val="0"/>
          <w:numId w:val="14"/>
        </w:numPr>
        <w:tabs>
          <w:tab w:val="left" w:pos="418"/>
        </w:tabs>
        <w:spacing w:before="132" w:line="360" w:lineRule="auto"/>
        <w:jc w:val="both"/>
        <w:rPr>
          <w:rFonts w:ascii="Times" w:hAnsi="Times" w:cs="Times"/>
          <w:sz w:val="22"/>
          <w:szCs w:val="22"/>
        </w:rPr>
      </w:pPr>
      <w:r w:rsidRPr="00254FE8">
        <w:rPr>
          <w:rFonts w:ascii="Times" w:hAnsi="Times" w:cs="Times"/>
          <w:sz w:val="22"/>
          <w:szCs w:val="22"/>
        </w:rPr>
        <w:t>Terms</w:t>
      </w:r>
      <w:r w:rsidRPr="00254FE8">
        <w:rPr>
          <w:rFonts w:ascii="Times" w:hAnsi="Times" w:cs="Times"/>
          <w:spacing w:val="-1"/>
          <w:sz w:val="22"/>
          <w:szCs w:val="22"/>
        </w:rPr>
        <w:t xml:space="preserve"> </w:t>
      </w:r>
      <w:r w:rsidRPr="00254FE8">
        <w:rPr>
          <w:rFonts w:ascii="Times" w:hAnsi="Times" w:cs="Times"/>
          <w:sz w:val="22"/>
          <w:szCs w:val="22"/>
        </w:rPr>
        <w:t>and</w:t>
      </w:r>
      <w:r w:rsidRPr="00254FE8">
        <w:rPr>
          <w:rFonts w:ascii="Times" w:hAnsi="Times" w:cs="Times"/>
          <w:spacing w:val="-4"/>
          <w:sz w:val="22"/>
          <w:szCs w:val="22"/>
        </w:rPr>
        <w:t xml:space="preserve"> </w:t>
      </w:r>
      <w:r w:rsidRPr="00254FE8">
        <w:rPr>
          <w:rFonts w:ascii="Times" w:hAnsi="Times" w:cs="Times"/>
          <w:sz w:val="22"/>
          <w:szCs w:val="22"/>
        </w:rPr>
        <w:t>Conditions</w:t>
      </w:r>
      <w:r w:rsidRPr="00254FE8">
        <w:rPr>
          <w:rFonts w:ascii="Times" w:hAnsi="Times" w:cs="Times"/>
          <w:spacing w:val="-5"/>
          <w:sz w:val="22"/>
          <w:szCs w:val="22"/>
        </w:rPr>
        <w:t xml:space="preserve"> </w:t>
      </w:r>
      <w:r w:rsidRPr="00254FE8">
        <w:rPr>
          <w:rFonts w:ascii="Times" w:hAnsi="Times" w:cs="Times"/>
          <w:sz w:val="22"/>
          <w:szCs w:val="22"/>
        </w:rPr>
        <w:t>of</w:t>
      </w:r>
      <w:r w:rsidRPr="00254FE8">
        <w:rPr>
          <w:rFonts w:ascii="Times" w:hAnsi="Times" w:cs="Times"/>
          <w:spacing w:val="-3"/>
          <w:sz w:val="22"/>
          <w:szCs w:val="22"/>
        </w:rPr>
        <w:t xml:space="preserve"> </w:t>
      </w:r>
      <w:r w:rsidRPr="00254FE8">
        <w:rPr>
          <w:rFonts w:ascii="Times" w:hAnsi="Times" w:cs="Times"/>
          <w:sz w:val="22"/>
          <w:szCs w:val="22"/>
        </w:rPr>
        <w:t>Contract</w:t>
      </w:r>
      <w:r w:rsidRPr="00254FE8">
        <w:rPr>
          <w:rFonts w:ascii="Times" w:hAnsi="Times" w:cs="Times"/>
          <w:spacing w:val="-2"/>
          <w:sz w:val="22"/>
          <w:szCs w:val="22"/>
        </w:rPr>
        <w:t xml:space="preserve"> </w:t>
      </w:r>
      <w:r w:rsidRPr="00254FE8">
        <w:rPr>
          <w:rFonts w:ascii="Times" w:hAnsi="Times" w:cs="Times"/>
          <w:sz w:val="22"/>
          <w:szCs w:val="22"/>
        </w:rPr>
        <w:t>/</w:t>
      </w:r>
      <w:r w:rsidRPr="00254FE8">
        <w:rPr>
          <w:rFonts w:ascii="Times" w:hAnsi="Times" w:cs="Times"/>
          <w:spacing w:val="-2"/>
          <w:sz w:val="22"/>
          <w:szCs w:val="22"/>
        </w:rPr>
        <w:t xml:space="preserve"> </w:t>
      </w:r>
      <w:r w:rsidRPr="00254FE8">
        <w:rPr>
          <w:rFonts w:ascii="Times" w:hAnsi="Times" w:cs="Times"/>
          <w:sz w:val="22"/>
          <w:szCs w:val="22"/>
        </w:rPr>
        <w:t>Purchase</w:t>
      </w:r>
      <w:r w:rsidRPr="00254FE8">
        <w:rPr>
          <w:rFonts w:ascii="Times" w:hAnsi="Times" w:cs="Times"/>
          <w:spacing w:val="-3"/>
          <w:sz w:val="22"/>
          <w:szCs w:val="22"/>
        </w:rPr>
        <w:t xml:space="preserve"> </w:t>
      </w:r>
      <w:r w:rsidRPr="00254FE8">
        <w:rPr>
          <w:rFonts w:ascii="Times" w:hAnsi="Times" w:cs="Times"/>
          <w:sz w:val="22"/>
          <w:szCs w:val="22"/>
        </w:rPr>
        <w:t>Order</w:t>
      </w:r>
    </w:p>
    <w:p w14:paraId="7D159633" w14:textId="77777777" w:rsidR="007404BB" w:rsidRPr="00254FE8" w:rsidRDefault="007A2137" w:rsidP="00110A3C">
      <w:pPr>
        <w:pStyle w:val="BodyText"/>
        <w:spacing w:before="120" w:line="360" w:lineRule="auto"/>
        <w:ind w:left="100"/>
        <w:jc w:val="both"/>
        <w:rPr>
          <w:rFonts w:ascii="Times" w:hAnsi="Times" w:cs="Times"/>
          <w:sz w:val="22"/>
          <w:szCs w:val="22"/>
        </w:rPr>
      </w:pPr>
      <w:r w:rsidRPr="00254FE8">
        <w:rPr>
          <w:rFonts w:ascii="Times" w:hAnsi="Times" w:cs="Times"/>
          <w:sz w:val="22"/>
          <w:szCs w:val="22"/>
        </w:rPr>
        <w:t>The</w:t>
      </w:r>
      <w:r w:rsidRPr="00254FE8">
        <w:rPr>
          <w:rFonts w:ascii="Times" w:hAnsi="Times" w:cs="Times"/>
          <w:spacing w:val="-1"/>
          <w:sz w:val="22"/>
          <w:szCs w:val="22"/>
        </w:rPr>
        <w:t xml:space="preserve"> </w:t>
      </w:r>
      <w:r w:rsidRPr="00254FE8">
        <w:rPr>
          <w:rFonts w:ascii="Times" w:hAnsi="Times" w:cs="Times"/>
          <w:sz w:val="22"/>
          <w:szCs w:val="22"/>
        </w:rPr>
        <w:t>Contract</w:t>
      </w:r>
      <w:r w:rsidRPr="00254FE8">
        <w:rPr>
          <w:rFonts w:ascii="Times" w:hAnsi="Times" w:cs="Times"/>
          <w:spacing w:val="-2"/>
          <w:sz w:val="22"/>
          <w:szCs w:val="22"/>
        </w:rPr>
        <w:t xml:space="preserve"> </w:t>
      </w:r>
      <w:r w:rsidRPr="00254FE8">
        <w:rPr>
          <w:rFonts w:ascii="Times" w:hAnsi="Times" w:cs="Times"/>
          <w:sz w:val="22"/>
          <w:szCs w:val="22"/>
        </w:rPr>
        <w:t>may</w:t>
      </w:r>
      <w:r w:rsidRPr="00254FE8">
        <w:rPr>
          <w:rFonts w:ascii="Times" w:hAnsi="Times" w:cs="Times"/>
          <w:spacing w:val="-1"/>
          <w:sz w:val="22"/>
          <w:szCs w:val="22"/>
        </w:rPr>
        <w:t xml:space="preserve"> </w:t>
      </w:r>
      <w:r w:rsidRPr="00254FE8">
        <w:rPr>
          <w:rFonts w:ascii="Times" w:hAnsi="Times" w:cs="Times"/>
          <w:sz w:val="22"/>
          <w:szCs w:val="22"/>
        </w:rPr>
        <w:t>not be</w:t>
      </w:r>
      <w:r w:rsidRPr="00254FE8">
        <w:rPr>
          <w:rFonts w:ascii="Times" w:hAnsi="Times" w:cs="Times"/>
          <w:spacing w:val="-1"/>
          <w:sz w:val="22"/>
          <w:szCs w:val="22"/>
        </w:rPr>
        <w:t xml:space="preserve"> </w:t>
      </w:r>
      <w:r w:rsidRPr="00254FE8">
        <w:rPr>
          <w:rFonts w:ascii="Times" w:hAnsi="Times" w:cs="Times"/>
          <w:sz w:val="22"/>
          <w:szCs w:val="22"/>
        </w:rPr>
        <w:t>awarded</w:t>
      </w:r>
      <w:r w:rsidRPr="00254FE8">
        <w:rPr>
          <w:rFonts w:ascii="Times" w:hAnsi="Times" w:cs="Times"/>
          <w:spacing w:val="-4"/>
          <w:sz w:val="22"/>
          <w:szCs w:val="22"/>
        </w:rPr>
        <w:t xml:space="preserve"> </w:t>
      </w:r>
      <w:r w:rsidRPr="00254FE8">
        <w:rPr>
          <w:rFonts w:ascii="Times" w:hAnsi="Times" w:cs="Times"/>
          <w:sz w:val="22"/>
          <w:szCs w:val="22"/>
        </w:rPr>
        <w:t>to</w:t>
      </w:r>
      <w:r w:rsidRPr="00254FE8">
        <w:rPr>
          <w:rFonts w:ascii="Times" w:hAnsi="Times" w:cs="Times"/>
          <w:spacing w:val="-2"/>
          <w:sz w:val="22"/>
          <w:szCs w:val="22"/>
        </w:rPr>
        <w:t xml:space="preserve"> </w:t>
      </w:r>
      <w:r w:rsidRPr="00254FE8">
        <w:rPr>
          <w:rFonts w:ascii="Times" w:hAnsi="Times" w:cs="Times"/>
          <w:sz w:val="22"/>
          <w:szCs w:val="22"/>
        </w:rPr>
        <w:t>candidates</w:t>
      </w:r>
      <w:r w:rsidRPr="00254FE8">
        <w:rPr>
          <w:rFonts w:ascii="Times" w:hAnsi="Times" w:cs="Times"/>
          <w:spacing w:val="-1"/>
          <w:sz w:val="22"/>
          <w:szCs w:val="22"/>
        </w:rPr>
        <w:t xml:space="preserve"> </w:t>
      </w:r>
      <w:r w:rsidRPr="00254FE8">
        <w:rPr>
          <w:rFonts w:ascii="Times" w:hAnsi="Times" w:cs="Times"/>
          <w:sz w:val="22"/>
          <w:szCs w:val="22"/>
        </w:rPr>
        <w:t>or</w:t>
      </w:r>
      <w:r w:rsidRPr="00254FE8">
        <w:rPr>
          <w:rFonts w:ascii="Times" w:hAnsi="Times" w:cs="Times"/>
          <w:spacing w:val="-3"/>
          <w:sz w:val="22"/>
          <w:szCs w:val="22"/>
        </w:rPr>
        <w:t xml:space="preserve"> </w:t>
      </w:r>
      <w:r w:rsidRPr="00254FE8">
        <w:rPr>
          <w:rFonts w:ascii="Times" w:hAnsi="Times" w:cs="Times"/>
          <w:sz w:val="22"/>
          <w:szCs w:val="22"/>
        </w:rPr>
        <w:t>tenderers</w:t>
      </w:r>
      <w:r w:rsidRPr="00254FE8">
        <w:rPr>
          <w:rFonts w:ascii="Times" w:hAnsi="Times" w:cs="Times"/>
          <w:spacing w:val="-2"/>
          <w:sz w:val="22"/>
          <w:szCs w:val="22"/>
        </w:rPr>
        <w:t xml:space="preserve"> </w:t>
      </w:r>
      <w:r w:rsidRPr="00254FE8">
        <w:rPr>
          <w:rFonts w:ascii="Times" w:hAnsi="Times" w:cs="Times"/>
          <w:sz w:val="22"/>
          <w:szCs w:val="22"/>
        </w:rPr>
        <w:t>which,</w:t>
      </w:r>
      <w:r w:rsidRPr="00254FE8">
        <w:rPr>
          <w:rFonts w:ascii="Times" w:hAnsi="Times" w:cs="Times"/>
          <w:spacing w:val="-4"/>
          <w:sz w:val="22"/>
          <w:szCs w:val="22"/>
        </w:rPr>
        <w:t xml:space="preserve"> </w:t>
      </w:r>
      <w:r w:rsidRPr="00254FE8">
        <w:rPr>
          <w:rFonts w:ascii="Times" w:hAnsi="Times" w:cs="Times"/>
          <w:sz w:val="22"/>
          <w:szCs w:val="22"/>
        </w:rPr>
        <w:t>during</w:t>
      </w:r>
      <w:r w:rsidRPr="00254FE8">
        <w:rPr>
          <w:rFonts w:ascii="Times" w:hAnsi="Times" w:cs="Times"/>
          <w:spacing w:val="-5"/>
          <w:sz w:val="22"/>
          <w:szCs w:val="22"/>
        </w:rPr>
        <w:t xml:space="preserve"> </w:t>
      </w:r>
      <w:r w:rsidRPr="00254FE8">
        <w:rPr>
          <w:rFonts w:ascii="Times" w:hAnsi="Times" w:cs="Times"/>
          <w:sz w:val="22"/>
          <w:szCs w:val="22"/>
        </w:rPr>
        <w:t>the</w:t>
      </w:r>
      <w:r w:rsidRPr="00254FE8">
        <w:rPr>
          <w:rFonts w:ascii="Times" w:hAnsi="Times" w:cs="Times"/>
          <w:spacing w:val="-4"/>
          <w:sz w:val="22"/>
          <w:szCs w:val="22"/>
        </w:rPr>
        <w:t xml:space="preserve"> </w:t>
      </w:r>
      <w:r w:rsidRPr="00254FE8">
        <w:rPr>
          <w:rFonts w:ascii="Times" w:hAnsi="Times" w:cs="Times"/>
          <w:sz w:val="22"/>
          <w:szCs w:val="22"/>
        </w:rPr>
        <w:t>procurement procedure:</w:t>
      </w:r>
    </w:p>
    <w:p w14:paraId="7D159634" w14:textId="77777777" w:rsidR="007404BB" w:rsidRPr="00254FE8" w:rsidRDefault="007A2137" w:rsidP="00110A3C">
      <w:pPr>
        <w:pStyle w:val="ListParagraph"/>
        <w:numPr>
          <w:ilvl w:val="1"/>
          <w:numId w:val="14"/>
        </w:numPr>
        <w:tabs>
          <w:tab w:val="left" w:pos="811"/>
        </w:tabs>
        <w:spacing w:before="121" w:line="360" w:lineRule="auto"/>
        <w:jc w:val="both"/>
        <w:rPr>
          <w:rFonts w:ascii="Times" w:hAnsi="Times" w:cs="Times"/>
        </w:rPr>
      </w:pPr>
      <w:r w:rsidRPr="00254FE8">
        <w:rPr>
          <w:rFonts w:ascii="Times" w:hAnsi="Times" w:cs="Times"/>
        </w:rPr>
        <w:t>are</w:t>
      </w:r>
      <w:r w:rsidRPr="00254FE8">
        <w:rPr>
          <w:rFonts w:ascii="Times" w:hAnsi="Times" w:cs="Times"/>
          <w:spacing w:val="-3"/>
        </w:rPr>
        <w:t xml:space="preserve"> </w:t>
      </w:r>
      <w:r w:rsidRPr="00254FE8">
        <w:rPr>
          <w:rFonts w:ascii="Times" w:hAnsi="Times" w:cs="Times"/>
        </w:rPr>
        <w:t>subject</w:t>
      </w:r>
      <w:r w:rsidRPr="00254FE8">
        <w:rPr>
          <w:rFonts w:ascii="Times" w:hAnsi="Times" w:cs="Times"/>
          <w:spacing w:val="-3"/>
        </w:rPr>
        <w:t xml:space="preserve"> </w:t>
      </w:r>
      <w:r w:rsidRPr="00254FE8">
        <w:rPr>
          <w:rFonts w:ascii="Times" w:hAnsi="Times" w:cs="Times"/>
        </w:rPr>
        <w:t>to</w:t>
      </w:r>
      <w:r w:rsidRPr="00254FE8">
        <w:rPr>
          <w:rFonts w:ascii="Times" w:hAnsi="Times" w:cs="Times"/>
          <w:spacing w:val="-3"/>
        </w:rPr>
        <w:t xml:space="preserve"> </w:t>
      </w:r>
      <w:r w:rsidRPr="00254FE8">
        <w:rPr>
          <w:rFonts w:ascii="Times" w:hAnsi="Times" w:cs="Times"/>
        </w:rPr>
        <w:t>a</w:t>
      </w:r>
      <w:r w:rsidRPr="00254FE8">
        <w:rPr>
          <w:rFonts w:ascii="Times" w:hAnsi="Times" w:cs="Times"/>
          <w:spacing w:val="-2"/>
        </w:rPr>
        <w:t xml:space="preserve"> </w:t>
      </w:r>
      <w:r w:rsidRPr="00254FE8">
        <w:rPr>
          <w:rFonts w:ascii="Times" w:hAnsi="Times" w:cs="Times"/>
        </w:rPr>
        <w:t>conflict</w:t>
      </w:r>
      <w:r w:rsidRPr="00254FE8">
        <w:rPr>
          <w:rFonts w:ascii="Times" w:hAnsi="Times" w:cs="Times"/>
          <w:spacing w:val="-2"/>
        </w:rPr>
        <w:t xml:space="preserve"> </w:t>
      </w:r>
      <w:r w:rsidRPr="00254FE8">
        <w:rPr>
          <w:rFonts w:ascii="Times" w:hAnsi="Times" w:cs="Times"/>
        </w:rPr>
        <w:t>of</w:t>
      </w:r>
      <w:r w:rsidRPr="00254FE8">
        <w:rPr>
          <w:rFonts w:ascii="Times" w:hAnsi="Times" w:cs="Times"/>
          <w:spacing w:val="-2"/>
        </w:rPr>
        <w:t xml:space="preserve"> </w:t>
      </w:r>
      <w:proofErr w:type="gramStart"/>
      <w:r w:rsidRPr="00254FE8">
        <w:rPr>
          <w:rFonts w:ascii="Times" w:hAnsi="Times" w:cs="Times"/>
        </w:rPr>
        <w:t>interests;</w:t>
      </w:r>
      <w:proofErr w:type="gramEnd"/>
    </w:p>
    <w:p w14:paraId="7D159635" w14:textId="7591F799" w:rsidR="007404BB" w:rsidRPr="00254FE8" w:rsidRDefault="0053276B" w:rsidP="00110A3C">
      <w:pPr>
        <w:pStyle w:val="ListParagraph"/>
        <w:numPr>
          <w:ilvl w:val="1"/>
          <w:numId w:val="14"/>
        </w:numPr>
        <w:tabs>
          <w:tab w:val="left" w:pos="811"/>
        </w:tabs>
        <w:spacing w:before="118" w:line="360" w:lineRule="auto"/>
        <w:ind w:right="630"/>
        <w:jc w:val="both"/>
        <w:rPr>
          <w:rFonts w:ascii="Times" w:hAnsi="Times" w:cs="Times"/>
        </w:rPr>
      </w:pPr>
      <w:r w:rsidRPr="00254FE8">
        <w:rPr>
          <w:rFonts w:ascii="Times" w:hAnsi="Times" w:cs="Times"/>
        </w:rPr>
        <w:t>A</w:t>
      </w:r>
      <w:r w:rsidR="007A2137" w:rsidRPr="00254FE8">
        <w:rPr>
          <w:rFonts w:ascii="Times" w:hAnsi="Times" w:cs="Times"/>
        </w:rPr>
        <w:t>re guilty of misrepresentation in supplying the information required by the Contracting Authority as a</w:t>
      </w:r>
      <w:r w:rsidR="007A2137" w:rsidRPr="00254FE8">
        <w:rPr>
          <w:rFonts w:ascii="Times" w:hAnsi="Times" w:cs="Times"/>
          <w:spacing w:val="-45"/>
        </w:rPr>
        <w:t xml:space="preserve"> </w:t>
      </w:r>
      <w:r w:rsidR="007A2137" w:rsidRPr="00254FE8">
        <w:rPr>
          <w:rFonts w:ascii="Times" w:hAnsi="Times" w:cs="Times"/>
        </w:rPr>
        <w:t>condition</w:t>
      </w:r>
      <w:r w:rsidR="007A2137" w:rsidRPr="00254FE8">
        <w:rPr>
          <w:rFonts w:ascii="Times" w:hAnsi="Times" w:cs="Times"/>
          <w:spacing w:val="-1"/>
        </w:rPr>
        <w:t xml:space="preserve"> </w:t>
      </w:r>
      <w:r w:rsidR="007A2137" w:rsidRPr="00254FE8">
        <w:rPr>
          <w:rFonts w:ascii="Times" w:hAnsi="Times" w:cs="Times"/>
        </w:rPr>
        <w:t>of participation</w:t>
      </w:r>
      <w:r w:rsidR="007A2137" w:rsidRPr="00254FE8">
        <w:rPr>
          <w:rFonts w:ascii="Times" w:hAnsi="Times" w:cs="Times"/>
          <w:spacing w:val="-1"/>
        </w:rPr>
        <w:t xml:space="preserve"> </w:t>
      </w:r>
      <w:r w:rsidR="007A2137" w:rsidRPr="00254FE8">
        <w:rPr>
          <w:rFonts w:ascii="Times" w:hAnsi="Times" w:cs="Times"/>
        </w:rPr>
        <w:t>in</w:t>
      </w:r>
      <w:r w:rsidR="007A2137" w:rsidRPr="00254FE8">
        <w:rPr>
          <w:rFonts w:ascii="Times" w:hAnsi="Times" w:cs="Times"/>
          <w:spacing w:val="-3"/>
        </w:rPr>
        <w:t xml:space="preserve"> </w:t>
      </w:r>
      <w:r w:rsidR="007A2137" w:rsidRPr="00254FE8">
        <w:rPr>
          <w:rFonts w:ascii="Times" w:hAnsi="Times" w:cs="Times"/>
        </w:rPr>
        <w:t>the</w:t>
      </w:r>
      <w:r w:rsidR="007A2137" w:rsidRPr="00254FE8">
        <w:rPr>
          <w:rFonts w:ascii="Times" w:hAnsi="Times" w:cs="Times"/>
          <w:spacing w:val="-1"/>
        </w:rPr>
        <w:t xml:space="preserve"> </w:t>
      </w:r>
      <w:r w:rsidR="007A2137" w:rsidRPr="00254FE8">
        <w:rPr>
          <w:rFonts w:ascii="Times" w:hAnsi="Times" w:cs="Times"/>
        </w:rPr>
        <w:t>contract</w:t>
      </w:r>
      <w:r w:rsidR="007A2137" w:rsidRPr="00254FE8">
        <w:rPr>
          <w:rFonts w:ascii="Times" w:hAnsi="Times" w:cs="Times"/>
          <w:spacing w:val="1"/>
        </w:rPr>
        <w:t xml:space="preserve"> </w:t>
      </w:r>
      <w:r w:rsidR="007A2137" w:rsidRPr="00254FE8">
        <w:rPr>
          <w:rFonts w:ascii="Times" w:hAnsi="Times" w:cs="Times"/>
        </w:rPr>
        <w:t>procedure</w:t>
      </w:r>
      <w:r w:rsidR="007A2137" w:rsidRPr="00254FE8">
        <w:rPr>
          <w:rFonts w:ascii="Times" w:hAnsi="Times" w:cs="Times"/>
          <w:spacing w:val="-1"/>
        </w:rPr>
        <w:t xml:space="preserve"> </w:t>
      </w:r>
      <w:r w:rsidR="007A2137" w:rsidRPr="00254FE8">
        <w:rPr>
          <w:rFonts w:ascii="Times" w:hAnsi="Times" w:cs="Times"/>
        </w:rPr>
        <w:t>or fail</w:t>
      </w:r>
      <w:r w:rsidR="00660D06" w:rsidRPr="00254FE8">
        <w:rPr>
          <w:rFonts w:ascii="Times" w:hAnsi="Times" w:cs="Times"/>
        </w:rPr>
        <w:t>ing</w:t>
      </w:r>
      <w:r w:rsidR="007A2137" w:rsidRPr="00254FE8">
        <w:rPr>
          <w:rFonts w:ascii="Times" w:hAnsi="Times" w:cs="Times"/>
          <w:spacing w:val="-2"/>
        </w:rPr>
        <w:t xml:space="preserve"> </w:t>
      </w:r>
      <w:r w:rsidR="007A2137" w:rsidRPr="00254FE8">
        <w:rPr>
          <w:rFonts w:ascii="Times" w:hAnsi="Times" w:cs="Times"/>
        </w:rPr>
        <w:t>to</w:t>
      </w:r>
      <w:r w:rsidR="007A2137" w:rsidRPr="00254FE8">
        <w:rPr>
          <w:rFonts w:ascii="Times" w:hAnsi="Times" w:cs="Times"/>
          <w:spacing w:val="-1"/>
        </w:rPr>
        <w:t xml:space="preserve"> </w:t>
      </w:r>
      <w:r w:rsidR="007A2137" w:rsidRPr="00254FE8">
        <w:rPr>
          <w:rFonts w:ascii="Times" w:hAnsi="Times" w:cs="Times"/>
        </w:rPr>
        <w:t>supply</w:t>
      </w:r>
      <w:r w:rsidR="007A2137" w:rsidRPr="00254FE8">
        <w:rPr>
          <w:rFonts w:ascii="Times" w:hAnsi="Times" w:cs="Times"/>
          <w:spacing w:val="-2"/>
        </w:rPr>
        <w:t xml:space="preserve"> </w:t>
      </w:r>
      <w:r w:rsidR="007A2137" w:rsidRPr="00254FE8">
        <w:rPr>
          <w:rFonts w:ascii="Times" w:hAnsi="Times" w:cs="Times"/>
        </w:rPr>
        <w:t>this</w:t>
      </w:r>
      <w:r w:rsidR="007A2137" w:rsidRPr="00254FE8">
        <w:rPr>
          <w:rFonts w:ascii="Times" w:hAnsi="Times" w:cs="Times"/>
          <w:spacing w:val="-2"/>
        </w:rPr>
        <w:t xml:space="preserve"> </w:t>
      </w:r>
      <w:r w:rsidR="007A2137" w:rsidRPr="00254FE8">
        <w:rPr>
          <w:rFonts w:ascii="Times" w:hAnsi="Times" w:cs="Times"/>
        </w:rPr>
        <w:t>information.</w:t>
      </w:r>
    </w:p>
    <w:p w14:paraId="7D17E464" w14:textId="46929631" w:rsidR="00233742" w:rsidRPr="00254FE8" w:rsidRDefault="007A2137" w:rsidP="00110A3C">
      <w:pPr>
        <w:pStyle w:val="BodyText"/>
        <w:spacing w:before="121" w:line="360" w:lineRule="auto"/>
        <w:ind w:left="100" w:right="337"/>
        <w:jc w:val="both"/>
        <w:rPr>
          <w:rFonts w:ascii="Times" w:hAnsi="Times" w:cs="Times"/>
          <w:sz w:val="22"/>
          <w:szCs w:val="22"/>
        </w:rPr>
      </w:pPr>
      <w:r w:rsidRPr="00254FE8">
        <w:rPr>
          <w:rFonts w:ascii="Times" w:hAnsi="Times" w:cs="Times"/>
          <w:sz w:val="22"/>
          <w:szCs w:val="22"/>
        </w:rPr>
        <w:t>The granted contract/purchase order for the procurement of the stipulated goods is supposed to involve the</w:t>
      </w:r>
      <w:r w:rsidRPr="00254FE8">
        <w:rPr>
          <w:rFonts w:ascii="Times" w:hAnsi="Times" w:cs="Times"/>
          <w:spacing w:val="1"/>
          <w:sz w:val="22"/>
          <w:szCs w:val="22"/>
        </w:rPr>
        <w:t xml:space="preserve"> </w:t>
      </w:r>
      <w:r w:rsidRPr="00254FE8">
        <w:rPr>
          <w:rFonts w:ascii="Times" w:hAnsi="Times" w:cs="Times"/>
          <w:sz w:val="22"/>
          <w:szCs w:val="22"/>
        </w:rPr>
        <w:t>application of the "Welthungerhilfe Terms and Conditions for International Procurement of Goods and Services."</w:t>
      </w:r>
      <w:r w:rsidRPr="00254FE8">
        <w:rPr>
          <w:rFonts w:ascii="Times" w:hAnsi="Times" w:cs="Times"/>
          <w:spacing w:val="1"/>
          <w:sz w:val="22"/>
          <w:szCs w:val="22"/>
        </w:rPr>
        <w:t xml:space="preserve"> </w:t>
      </w:r>
      <w:r w:rsidRPr="00254FE8">
        <w:rPr>
          <w:rFonts w:ascii="Times" w:hAnsi="Times" w:cs="Times"/>
          <w:sz w:val="22"/>
          <w:szCs w:val="22"/>
        </w:rPr>
        <w:t>which is provided as the Annex II of this tender invitation. Therefore, unless otherwise stipulated in this document</w:t>
      </w:r>
      <w:r w:rsidRPr="00254FE8">
        <w:rPr>
          <w:rFonts w:ascii="Times" w:hAnsi="Times" w:cs="Times"/>
          <w:spacing w:val="-45"/>
          <w:sz w:val="22"/>
          <w:szCs w:val="22"/>
        </w:rPr>
        <w:t xml:space="preserve"> </w:t>
      </w:r>
      <w:r w:rsidRPr="00254FE8">
        <w:rPr>
          <w:rFonts w:ascii="Times" w:hAnsi="Times" w:cs="Times"/>
          <w:sz w:val="22"/>
          <w:szCs w:val="22"/>
        </w:rPr>
        <w:t>or</w:t>
      </w:r>
      <w:r w:rsidRPr="00254FE8">
        <w:rPr>
          <w:rFonts w:ascii="Times" w:hAnsi="Times" w:cs="Times"/>
          <w:spacing w:val="-1"/>
          <w:sz w:val="22"/>
          <w:szCs w:val="22"/>
        </w:rPr>
        <w:t xml:space="preserve"> </w:t>
      </w:r>
      <w:r w:rsidRPr="00254FE8">
        <w:rPr>
          <w:rFonts w:ascii="Times" w:hAnsi="Times" w:cs="Times"/>
          <w:sz w:val="22"/>
          <w:szCs w:val="22"/>
        </w:rPr>
        <w:t>purchase</w:t>
      </w:r>
      <w:r w:rsidRPr="00254FE8">
        <w:rPr>
          <w:rFonts w:ascii="Times" w:hAnsi="Times" w:cs="Times"/>
          <w:spacing w:val="-2"/>
          <w:sz w:val="22"/>
          <w:szCs w:val="22"/>
        </w:rPr>
        <w:t xml:space="preserve"> </w:t>
      </w:r>
      <w:r w:rsidRPr="00254FE8">
        <w:rPr>
          <w:rFonts w:ascii="Times" w:hAnsi="Times" w:cs="Times"/>
          <w:sz w:val="22"/>
          <w:szCs w:val="22"/>
        </w:rPr>
        <w:t>contract,</w:t>
      </w:r>
      <w:r w:rsidRPr="00254FE8">
        <w:rPr>
          <w:rFonts w:ascii="Times" w:hAnsi="Times" w:cs="Times"/>
          <w:spacing w:val="-2"/>
          <w:sz w:val="22"/>
          <w:szCs w:val="22"/>
        </w:rPr>
        <w:t xml:space="preserve"> </w:t>
      </w:r>
      <w:r w:rsidRPr="00254FE8">
        <w:rPr>
          <w:rFonts w:ascii="Times" w:hAnsi="Times" w:cs="Times"/>
          <w:sz w:val="22"/>
          <w:szCs w:val="22"/>
        </w:rPr>
        <w:t>the</w:t>
      </w:r>
      <w:r w:rsidRPr="00254FE8">
        <w:rPr>
          <w:rFonts w:ascii="Times" w:hAnsi="Times" w:cs="Times"/>
          <w:spacing w:val="-3"/>
          <w:sz w:val="22"/>
          <w:szCs w:val="22"/>
        </w:rPr>
        <w:t xml:space="preserve"> </w:t>
      </w:r>
      <w:r w:rsidRPr="00254FE8">
        <w:rPr>
          <w:rFonts w:ascii="Times" w:hAnsi="Times" w:cs="Times"/>
          <w:sz w:val="22"/>
          <w:szCs w:val="22"/>
        </w:rPr>
        <w:t>terms</w:t>
      </w:r>
      <w:r w:rsidRPr="00254FE8">
        <w:rPr>
          <w:rFonts w:ascii="Times" w:hAnsi="Times" w:cs="Times"/>
          <w:spacing w:val="-1"/>
          <w:sz w:val="22"/>
          <w:szCs w:val="22"/>
        </w:rPr>
        <w:t xml:space="preserve"> </w:t>
      </w:r>
      <w:r w:rsidRPr="00254FE8">
        <w:rPr>
          <w:rFonts w:ascii="Times" w:hAnsi="Times" w:cs="Times"/>
          <w:sz w:val="22"/>
          <w:szCs w:val="22"/>
        </w:rPr>
        <w:t>of this</w:t>
      </w:r>
      <w:r w:rsidRPr="00254FE8">
        <w:rPr>
          <w:rFonts w:ascii="Times" w:hAnsi="Times" w:cs="Times"/>
          <w:spacing w:val="-1"/>
          <w:sz w:val="22"/>
          <w:szCs w:val="22"/>
        </w:rPr>
        <w:t xml:space="preserve"> </w:t>
      </w:r>
      <w:r w:rsidRPr="00254FE8">
        <w:rPr>
          <w:rFonts w:ascii="Times" w:hAnsi="Times" w:cs="Times"/>
          <w:sz w:val="22"/>
          <w:szCs w:val="22"/>
        </w:rPr>
        <w:t>Annex II shall</w:t>
      </w:r>
      <w:r w:rsidRPr="00254FE8">
        <w:rPr>
          <w:rFonts w:ascii="Times" w:hAnsi="Times" w:cs="Times"/>
          <w:spacing w:val="-1"/>
          <w:sz w:val="22"/>
          <w:szCs w:val="22"/>
        </w:rPr>
        <w:t xml:space="preserve"> </w:t>
      </w:r>
      <w:r w:rsidRPr="00254FE8">
        <w:rPr>
          <w:rFonts w:ascii="Times" w:hAnsi="Times" w:cs="Times"/>
          <w:sz w:val="22"/>
          <w:szCs w:val="22"/>
        </w:rPr>
        <w:t>apply in full.</w:t>
      </w:r>
    </w:p>
    <w:p w14:paraId="7D159639" w14:textId="77777777" w:rsidR="007404BB" w:rsidRPr="00254FE8" w:rsidRDefault="007A2137" w:rsidP="00110A3C">
      <w:pPr>
        <w:pStyle w:val="Heading1"/>
        <w:numPr>
          <w:ilvl w:val="0"/>
          <w:numId w:val="14"/>
        </w:numPr>
        <w:tabs>
          <w:tab w:val="left" w:pos="418"/>
        </w:tabs>
        <w:spacing w:line="360" w:lineRule="auto"/>
        <w:jc w:val="both"/>
        <w:rPr>
          <w:rFonts w:ascii="Times" w:hAnsi="Times" w:cs="Times"/>
          <w:sz w:val="22"/>
          <w:szCs w:val="22"/>
        </w:rPr>
      </w:pPr>
      <w:r w:rsidRPr="00254FE8">
        <w:rPr>
          <w:rFonts w:ascii="Times" w:hAnsi="Times" w:cs="Times"/>
          <w:sz w:val="22"/>
          <w:szCs w:val="22"/>
        </w:rPr>
        <w:t>Offer</w:t>
      </w:r>
      <w:r w:rsidRPr="00254FE8">
        <w:rPr>
          <w:rFonts w:ascii="Times" w:hAnsi="Times" w:cs="Times"/>
          <w:spacing w:val="-2"/>
          <w:sz w:val="22"/>
          <w:szCs w:val="22"/>
        </w:rPr>
        <w:t xml:space="preserve"> </w:t>
      </w:r>
      <w:r w:rsidRPr="00254FE8">
        <w:rPr>
          <w:rFonts w:ascii="Times" w:hAnsi="Times" w:cs="Times"/>
          <w:sz w:val="22"/>
          <w:szCs w:val="22"/>
        </w:rPr>
        <w:t>Conditions</w:t>
      </w:r>
    </w:p>
    <w:p w14:paraId="7D15963A" w14:textId="16D423A5" w:rsidR="007404BB" w:rsidRPr="00254FE8" w:rsidRDefault="007A2137" w:rsidP="00110A3C">
      <w:pPr>
        <w:tabs>
          <w:tab w:val="left" w:pos="820"/>
          <w:tab w:val="left" w:pos="821"/>
        </w:tabs>
        <w:spacing w:before="119" w:line="360" w:lineRule="auto"/>
        <w:jc w:val="both"/>
        <w:rPr>
          <w:rFonts w:ascii="Times" w:hAnsi="Times" w:cs="Times"/>
        </w:rPr>
      </w:pPr>
      <w:r w:rsidRPr="00254FE8">
        <w:rPr>
          <w:rFonts w:ascii="Times" w:hAnsi="Times" w:cs="Times"/>
        </w:rPr>
        <w:t>The</w:t>
      </w:r>
      <w:r w:rsidRPr="00254FE8">
        <w:rPr>
          <w:rFonts w:ascii="Times" w:hAnsi="Times" w:cs="Times"/>
          <w:spacing w:val="-1"/>
        </w:rPr>
        <w:t xml:space="preserve"> </w:t>
      </w:r>
      <w:r w:rsidRPr="00254FE8">
        <w:rPr>
          <w:rFonts w:ascii="Times" w:hAnsi="Times" w:cs="Times"/>
        </w:rPr>
        <w:t>offer</w:t>
      </w:r>
      <w:r w:rsidRPr="00254FE8">
        <w:rPr>
          <w:rFonts w:ascii="Times" w:hAnsi="Times" w:cs="Times"/>
          <w:spacing w:val="-3"/>
        </w:rPr>
        <w:t xml:space="preserve"> </w:t>
      </w:r>
      <w:r w:rsidRPr="00254FE8">
        <w:rPr>
          <w:rFonts w:ascii="Times" w:hAnsi="Times" w:cs="Times"/>
        </w:rPr>
        <w:t>must be</w:t>
      </w:r>
      <w:r w:rsidRPr="00254FE8">
        <w:rPr>
          <w:rFonts w:ascii="Times" w:hAnsi="Times" w:cs="Times"/>
          <w:spacing w:val="-3"/>
        </w:rPr>
        <w:t xml:space="preserve"> </w:t>
      </w:r>
      <w:r w:rsidRPr="00254FE8">
        <w:rPr>
          <w:rFonts w:ascii="Times" w:hAnsi="Times" w:cs="Times"/>
        </w:rPr>
        <w:t xml:space="preserve">valid </w:t>
      </w:r>
      <w:r w:rsidR="00637DD5" w:rsidRPr="00254FE8">
        <w:rPr>
          <w:rFonts w:ascii="Times" w:hAnsi="Times" w:cs="Times"/>
        </w:rPr>
        <w:t xml:space="preserve">for </w:t>
      </w:r>
      <w:r w:rsidR="000D0AEB" w:rsidRPr="00254FE8">
        <w:rPr>
          <w:rFonts w:ascii="Times" w:hAnsi="Times" w:cs="Times"/>
        </w:rPr>
        <w:t>90</w:t>
      </w:r>
      <w:r w:rsidRPr="00254FE8">
        <w:rPr>
          <w:rFonts w:ascii="Times" w:hAnsi="Times" w:cs="Times"/>
          <w:spacing w:val="-1"/>
        </w:rPr>
        <w:t xml:space="preserve"> </w:t>
      </w:r>
      <w:r w:rsidRPr="00254FE8">
        <w:rPr>
          <w:rFonts w:ascii="Times" w:hAnsi="Times" w:cs="Times"/>
        </w:rPr>
        <w:t>days</w:t>
      </w:r>
      <w:r w:rsidRPr="00254FE8">
        <w:rPr>
          <w:rFonts w:ascii="Times" w:hAnsi="Times" w:cs="Times"/>
          <w:spacing w:val="-2"/>
        </w:rPr>
        <w:t xml:space="preserve"> </w:t>
      </w:r>
      <w:r w:rsidRPr="00254FE8">
        <w:rPr>
          <w:rFonts w:ascii="Times" w:hAnsi="Times" w:cs="Times"/>
        </w:rPr>
        <w:t>minimum.</w:t>
      </w:r>
    </w:p>
    <w:p w14:paraId="55BE6B9D" w14:textId="2987F778" w:rsidR="00607892" w:rsidRPr="00254FE8" w:rsidRDefault="007A2137" w:rsidP="00110A3C">
      <w:pPr>
        <w:tabs>
          <w:tab w:val="left" w:pos="820"/>
          <w:tab w:val="left" w:pos="821"/>
        </w:tabs>
        <w:spacing w:before="30" w:line="360" w:lineRule="auto"/>
        <w:jc w:val="both"/>
        <w:rPr>
          <w:rFonts w:ascii="Times" w:hAnsi="Times" w:cs="Times"/>
        </w:rPr>
      </w:pPr>
      <w:r w:rsidRPr="00254FE8">
        <w:rPr>
          <w:rFonts w:ascii="Times" w:hAnsi="Times" w:cs="Times"/>
        </w:rPr>
        <w:t>The</w:t>
      </w:r>
      <w:r w:rsidRPr="00254FE8">
        <w:rPr>
          <w:rFonts w:ascii="Times" w:hAnsi="Times" w:cs="Times"/>
          <w:spacing w:val="-2"/>
        </w:rPr>
        <w:t xml:space="preserve"> </w:t>
      </w:r>
      <w:r w:rsidRPr="00254FE8">
        <w:rPr>
          <w:rFonts w:ascii="Times" w:hAnsi="Times" w:cs="Times"/>
        </w:rPr>
        <w:t>proposal</w:t>
      </w:r>
      <w:r w:rsidRPr="00254FE8">
        <w:rPr>
          <w:rFonts w:ascii="Times" w:hAnsi="Times" w:cs="Times"/>
          <w:spacing w:val="-2"/>
        </w:rPr>
        <w:t xml:space="preserve"> </w:t>
      </w:r>
      <w:r w:rsidRPr="00254FE8">
        <w:rPr>
          <w:rFonts w:ascii="Times" w:hAnsi="Times" w:cs="Times"/>
        </w:rPr>
        <w:t>must specify</w:t>
      </w:r>
      <w:r w:rsidRPr="00254FE8">
        <w:rPr>
          <w:rFonts w:ascii="Times" w:hAnsi="Times" w:cs="Times"/>
          <w:spacing w:val="-2"/>
        </w:rPr>
        <w:t xml:space="preserve"> </w:t>
      </w:r>
      <w:r w:rsidRPr="00254FE8">
        <w:rPr>
          <w:rFonts w:ascii="Times" w:hAnsi="Times" w:cs="Times"/>
        </w:rPr>
        <w:t>all</w:t>
      </w:r>
      <w:r w:rsidRPr="00254FE8">
        <w:rPr>
          <w:rFonts w:ascii="Times" w:hAnsi="Times" w:cs="Times"/>
          <w:spacing w:val="-1"/>
        </w:rPr>
        <w:t xml:space="preserve"> </w:t>
      </w:r>
      <w:r w:rsidRPr="00254FE8">
        <w:rPr>
          <w:rFonts w:ascii="Times" w:hAnsi="Times" w:cs="Times"/>
        </w:rPr>
        <w:t>details</w:t>
      </w:r>
      <w:r w:rsidRPr="00254FE8">
        <w:rPr>
          <w:rFonts w:ascii="Times" w:hAnsi="Times" w:cs="Times"/>
          <w:spacing w:val="-4"/>
        </w:rPr>
        <w:t xml:space="preserve"> </w:t>
      </w:r>
      <w:r w:rsidRPr="00254FE8">
        <w:rPr>
          <w:rFonts w:ascii="Times" w:hAnsi="Times" w:cs="Times"/>
        </w:rPr>
        <w:t>according</w:t>
      </w:r>
      <w:r w:rsidRPr="00254FE8">
        <w:rPr>
          <w:rFonts w:ascii="Times" w:hAnsi="Times" w:cs="Times"/>
          <w:spacing w:val="-3"/>
        </w:rPr>
        <w:t xml:space="preserve"> </w:t>
      </w:r>
      <w:r w:rsidRPr="00254FE8">
        <w:rPr>
          <w:rFonts w:ascii="Times" w:hAnsi="Times" w:cs="Times"/>
        </w:rPr>
        <w:t>to</w:t>
      </w:r>
      <w:r w:rsidRPr="00254FE8">
        <w:rPr>
          <w:rFonts w:ascii="Times" w:hAnsi="Times" w:cs="Times"/>
          <w:spacing w:val="-5"/>
        </w:rPr>
        <w:t xml:space="preserve"> </w:t>
      </w:r>
      <w:r w:rsidRPr="00254FE8">
        <w:rPr>
          <w:rFonts w:ascii="Times" w:hAnsi="Times" w:cs="Times"/>
        </w:rPr>
        <w:t>the</w:t>
      </w:r>
      <w:r w:rsidRPr="00254FE8">
        <w:rPr>
          <w:rFonts w:ascii="Times" w:hAnsi="Times" w:cs="Times"/>
          <w:spacing w:val="2"/>
        </w:rPr>
        <w:t xml:space="preserve"> </w:t>
      </w:r>
      <w:r w:rsidRPr="00254FE8">
        <w:rPr>
          <w:rFonts w:ascii="Times" w:hAnsi="Times" w:cs="Times"/>
        </w:rPr>
        <w:t>invitation</w:t>
      </w:r>
      <w:r w:rsidRPr="00254FE8">
        <w:rPr>
          <w:rFonts w:ascii="Times" w:hAnsi="Times" w:cs="Times"/>
          <w:spacing w:val="-1"/>
        </w:rPr>
        <w:t xml:space="preserve"> </w:t>
      </w:r>
      <w:r w:rsidRPr="00254FE8">
        <w:rPr>
          <w:rFonts w:ascii="Times" w:hAnsi="Times" w:cs="Times"/>
        </w:rPr>
        <w:t>of</w:t>
      </w:r>
      <w:r w:rsidR="00026797" w:rsidRPr="00254FE8">
        <w:rPr>
          <w:rFonts w:ascii="Times" w:hAnsi="Times" w:cs="Times"/>
        </w:rPr>
        <w:t xml:space="preserve"> the tender</w:t>
      </w:r>
    </w:p>
    <w:p w14:paraId="1BD21C00" w14:textId="77777777" w:rsidR="00026797" w:rsidRPr="00254FE8" w:rsidRDefault="00026797" w:rsidP="00110A3C">
      <w:pPr>
        <w:tabs>
          <w:tab w:val="left" w:pos="820"/>
          <w:tab w:val="left" w:pos="821"/>
        </w:tabs>
        <w:spacing w:before="30" w:line="360" w:lineRule="auto"/>
        <w:jc w:val="both"/>
        <w:rPr>
          <w:rFonts w:ascii="Times" w:hAnsi="Times" w:cs="Times"/>
        </w:rPr>
      </w:pPr>
    </w:p>
    <w:p w14:paraId="7D159646" w14:textId="7B79CB9B" w:rsidR="007404BB" w:rsidRPr="00254FE8" w:rsidRDefault="000B3699" w:rsidP="00110A3C">
      <w:pPr>
        <w:pStyle w:val="BodyText"/>
        <w:spacing w:before="9" w:line="360" w:lineRule="auto"/>
        <w:jc w:val="both"/>
        <w:rPr>
          <w:rFonts w:ascii="Times" w:hAnsi="Times" w:cs="Times"/>
          <w:b/>
          <w:bCs/>
          <w:sz w:val="22"/>
          <w:szCs w:val="22"/>
        </w:rPr>
      </w:pPr>
      <w:r w:rsidRPr="00254FE8">
        <w:rPr>
          <w:rFonts w:ascii="Times" w:hAnsi="Times" w:cs="Times"/>
          <w:b/>
          <w:bCs/>
          <w:sz w:val="22"/>
          <w:szCs w:val="22"/>
        </w:rPr>
        <w:t>Note:</w:t>
      </w:r>
    </w:p>
    <w:p w14:paraId="2DFA1A7B" w14:textId="2B12A5E8" w:rsidR="002B1AD3" w:rsidRDefault="002B1AD3" w:rsidP="004570C4">
      <w:pPr>
        <w:autoSpaceDE/>
        <w:autoSpaceDN/>
        <w:spacing w:after="4" w:line="360" w:lineRule="auto"/>
        <w:ind w:left="10" w:hanging="10"/>
        <w:jc w:val="both"/>
        <w:rPr>
          <w:rFonts w:ascii="Times" w:eastAsia="Arial Narrow" w:hAnsi="Times" w:cs="Times"/>
          <w:b/>
          <w:bCs/>
        </w:rPr>
      </w:pPr>
      <w:r w:rsidRPr="00254FE8">
        <w:rPr>
          <w:rFonts w:ascii="Times" w:eastAsia="Arial Narrow" w:hAnsi="Times" w:cs="Times"/>
        </w:rPr>
        <w:t xml:space="preserve">All interested and </w:t>
      </w:r>
      <w:r w:rsidR="004570C4">
        <w:rPr>
          <w:rFonts w:ascii="Times" w:eastAsia="Arial Narrow" w:hAnsi="Times" w:cs="Times"/>
        </w:rPr>
        <w:t xml:space="preserve">services providers/company </w:t>
      </w:r>
      <w:r w:rsidRPr="00254FE8">
        <w:rPr>
          <w:rFonts w:ascii="Times" w:eastAsia="Arial Narrow" w:hAnsi="Times" w:cs="Times"/>
        </w:rPr>
        <w:t xml:space="preserve">must submit their corresponding </w:t>
      </w:r>
      <w:proofErr w:type="spellStart"/>
      <w:r w:rsidR="004570C4">
        <w:rPr>
          <w:rFonts w:ascii="Times" w:eastAsia="Arial Narrow" w:hAnsi="Times" w:cs="Times"/>
        </w:rPr>
        <w:t>mandotery</w:t>
      </w:r>
      <w:proofErr w:type="spellEnd"/>
      <w:r w:rsidR="004570C4">
        <w:rPr>
          <w:rFonts w:ascii="Times" w:eastAsia="Arial Narrow" w:hAnsi="Times" w:cs="Times"/>
        </w:rPr>
        <w:t xml:space="preserve"> documents </w:t>
      </w:r>
      <w:r w:rsidR="00E415C3">
        <w:rPr>
          <w:rFonts w:ascii="Times" w:eastAsia="Arial Narrow" w:hAnsi="Times" w:cs="Times"/>
        </w:rPr>
        <w:t xml:space="preserve">via the below application </w:t>
      </w:r>
      <w:proofErr w:type="gramStart"/>
      <w:r w:rsidR="00E415C3">
        <w:rPr>
          <w:rFonts w:ascii="Times" w:eastAsia="Arial Narrow" w:hAnsi="Times" w:cs="Times"/>
        </w:rPr>
        <w:t>link</w:t>
      </w:r>
      <w:r w:rsidR="00D77827" w:rsidRPr="00254FE8">
        <w:rPr>
          <w:rFonts w:ascii="Times" w:eastAsia="Arial Narrow" w:hAnsi="Times" w:cs="Times"/>
        </w:rPr>
        <w:t xml:space="preserve"> </w:t>
      </w:r>
      <w:r w:rsidR="00432A5E" w:rsidRPr="00254FE8">
        <w:rPr>
          <w:rFonts w:ascii="Times" w:eastAsia="Arial Narrow" w:hAnsi="Times" w:cs="Times"/>
        </w:rPr>
        <w:t xml:space="preserve"> </w:t>
      </w:r>
      <w:r w:rsidR="00432A5E" w:rsidRPr="00254FE8">
        <w:rPr>
          <w:rFonts w:ascii="Times" w:eastAsia="Arial Narrow" w:hAnsi="Times" w:cs="Times"/>
          <w:b/>
          <w:bCs/>
          <w:highlight w:val="yellow"/>
        </w:rPr>
        <w:t>-</w:t>
      </w:r>
      <w:proofErr w:type="gramEnd"/>
      <w:r w:rsidR="00432A5E" w:rsidRPr="00254FE8">
        <w:rPr>
          <w:rFonts w:ascii="Times" w:eastAsia="Arial Narrow" w:hAnsi="Times" w:cs="Times"/>
          <w:b/>
          <w:bCs/>
          <w:highlight w:val="yellow"/>
        </w:rPr>
        <w:t xml:space="preserve"> not later than </w:t>
      </w:r>
      <w:r w:rsidR="006B28DE">
        <w:rPr>
          <w:rFonts w:ascii="Times" w:eastAsia="Arial Narrow" w:hAnsi="Times" w:cs="Times"/>
          <w:b/>
          <w:bCs/>
          <w:highlight w:val="yellow"/>
        </w:rPr>
        <w:t xml:space="preserve">15.02.2025 </w:t>
      </w:r>
      <w:r w:rsidRPr="00254FE8">
        <w:rPr>
          <w:rFonts w:ascii="Times" w:eastAsia="Arial Narrow" w:hAnsi="Times" w:cs="Times"/>
          <w:b/>
          <w:bCs/>
          <w:highlight w:val="yellow"/>
        </w:rPr>
        <w:t xml:space="preserve">at </w:t>
      </w:r>
      <w:r w:rsidR="00432A5E" w:rsidRPr="00254FE8">
        <w:rPr>
          <w:rFonts w:ascii="Times" w:eastAsia="Arial Narrow" w:hAnsi="Times" w:cs="Times"/>
          <w:b/>
          <w:bCs/>
          <w:highlight w:val="yellow"/>
        </w:rPr>
        <w:t>23:59</w:t>
      </w:r>
      <w:r w:rsidRPr="00254FE8">
        <w:rPr>
          <w:rFonts w:ascii="Times" w:eastAsia="Arial Narrow" w:hAnsi="Times" w:cs="Times"/>
          <w:b/>
          <w:bCs/>
          <w:highlight w:val="yellow"/>
        </w:rPr>
        <w:t xml:space="preserve"> PM EAT.</w:t>
      </w:r>
    </w:p>
    <w:p w14:paraId="6D05F783" w14:textId="77777777" w:rsidR="00AC4FA7" w:rsidRDefault="00AC4FA7" w:rsidP="004570C4">
      <w:pPr>
        <w:autoSpaceDE/>
        <w:autoSpaceDN/>
        <w:spacing w:after="4" w:line="360" w:lineRule="auto"/>
        <w:ind w:left="10" w:hanging="10"/>
        <w:jc w:val="both"/>
        <w:rPr>
          <w:rFonts w:ascii="Times" w:eastAsia="Arial Narrow" w:hAnsi="Times" w:cs="Times"/>
          <w:b/>
          <w:bCs/>
        </w:rPr>
      </w:pPr>
    </w:p>
    <w:p w14:paraId="14B9CEBE" w14:textId="212D7F23" w:rsidR="00AC4FA7" w:rsidRDefault="00AC4FA7" w:rsidP="004570C4">
      <w:pPr>
        <w:autoSpaceDE/>
        <w:autoSpaceDN/>
        <w:spacing w:after="4" w:line="360" w:lineRule="auto"/>
        <w:ind w:left="10" w:hanging="10"/>
        <w:jc w:val="both"/>
        <w:rPr>
          <w:rFonts w:ascii="Times" w:eastAsia="Arial Narrow" w:hAnsi="Times" w:cs="Times"/>
          <w:b/>
          <w:bCs/>
        </w:rPr>
      </w:pPr>
      <w:r w:rsidRPr="00E415C3">
        <w:rPr>
          <w:rFonts w:ascii="Times" w:eastAsia="Arial Narrow" w:hAnsi="Times" w:cs="Times"/>
          <w:b/>
          <w:bCs/>
          <w:color w:val="FF0000"/>
        </w:rPr>
        <w:t xml:space="preserve">Application Link: </w:t>
      </w:r>
      <w:hyperlink r:id="rId15" w:history="1">
        <w:r w:rsidRPr="00AC4FA7">
          <w:rPr>
            <w:rStyle w:val="Hyperlink"/>
            <w:rFonts w:ascii="Times" w:eastAsia="Arial Narrow" w:hAnsi="Times" w:cs="Times"/>
            <w:b/>
            <w:bCs/>
          </w:rPr>
          <w:t>Public RFT - INVITATION TO TENDER: PROVISION OF UNARMED SECURITY GUARD FOR WHH HARGEISA AND BORAMA OFFICES</w:t>
        </w:r>
      </w:hyperlink>
    </w:p>
    <w:p w14:paraId="7E021F8D" w14:textId="77777777" w:rsidR="004570C4" w:rsidRDefault="004570C4" w:rsidP="004570C4">
      <w:pPr>
        <w:autoSpaceDE/>
        <w:autoSpaceDN/>
        <w:spacing w:after="4" w:line="360" w:lineRule="auto"/>
        <w:ind w:left="10" w:hanging="10"/>
        <w:jc w:val="both"/>
        <w:rPr>
          <w:rFonts w:ascii="Times" w:eastAsia="Arial Narrow" w:hAnsi="Times" w:cs="Times"/>
          <w:b/>
          <w:bCs/>
        </w:rPr>
      </w:pPr>
    </w:p>
    <w:p w14:paraId="271F108E" w14:textId="77777777" w:rsidR="004570C4" w:rsidRPr="00254FE8" w:rsidRDefault="004570C4" w:rsidP="004570C4">
      <w:pPr>
        <w:autoSpaceDE/>
        <w:autoSpaceDN/>
        <w:spacing w:after="4" w:line="360" w:lineRule="auto"/>
        <w:ind w:left="10" w:hanging="10"/>
        <w:jc w:val="both"/>
        <w:rPr>
          <w:rFonts w:ascii="Times" w:eastAsia="Arial Narrow" w:hAnsi="Times" w:cs="Times"/>
          <w:b/>
          <w:bCs/>
        </w:rPr>
      </w:pPr>
    </w:p>
    <w:p w14:paraId="2731AD45" w14:textId="77777777" w:rsidR="000B3699" w:rsidRPr="00254FE8" w:rsidRDefault="000B3699" w:rsidP="00110A3C">
      <w:pPr>
        <w:pStyle w:val="BodyText"/>
        <w:spacing w:before="9" w:line="360" w:lineRule="auto"/>
        <w:jc w:val="both"/>
        <w:rPr>
          <w:rFonts w:ascii="Times" w:hAnsi="Times" w:cs="Times"/>
          <w:sz w:val="22"/>
          <w:szCs w:val="22"/>
        </w:rPr>
      </w:pPr>
    </w:p>
    <w:p w14:paraId="7D15964B" w14:textId="65AB7B71" w:rsidR="007404BB" w:rsidRPr="00254FE8" w:rsidRDefault="006E1207" w:rsidP="00110A3C">
      <w:pPr>
        <w:pStyle w:val="BodyText"/>
        <w:spacing w:line="360" w:lineRule="auto"/>
        <w:jc w:val="both"/>
        <w:rPr>
          <w:rFonts w:ascii="Times" w:hAnsi="Times" w:cs="Times"/>
          <w:b/>
          <w:bCs/>
          <w:sz w:val="22"/>
          <w:szCs w:val="22"/>
        </w:rPr>
      </w:pPr>
      <w:r w:rsidRPr="00254FE8">
        <w:rPr>
          <w:rFonts w:ascii="Times" w:hAnsi="Times" w:cs="Times"/>
          <w:b/>
          <w:bCs/>
          <w:sz w:val="22"/>
          <w:szCs w:val="22"/>
        </w:rPr>
        <w:t xml:space="preserve">NB: </w:t>
      </w:r>
      <w:r w:rsidR="007A2137" w:rsidRPr="00254FE8">
        <w:rPr>
          <w:rFonts w:ascii="Times" w:hAnsi="Times" w:cs="Times"/>
          <w:b/>
          <w:bCs/>
          <w:sz w:val="22"/>
          <w:szCs w:val="22"/>
        </w:rPr>
        <w:t>This</w:t>
      </w:r>
      <w:r w:rsidR="007A2137" w:rsidRPr="00254FE8">
        <w:rPr>
          <w:rFonts w:ascii="Times" w:hAnsi="Times" w:cs="Times"/>
          <w:b/>
          <w:bCs/>
          <w:spacing w:val="-3"/>
          <w:sz w:val="22"/>
          <w:szCs w:val="22"/>
        </w:rPr>
        <w:t xml:space="preserve"> </w:t>
      </w:r>
      <w:r w:rsidR="007A2137" w:rsidRPr="00254FE8">
        <w:rPr>
          <w:rFonts w:ascii="Times" w:hAnsi="Times" w:cs="Times"/>
          <w:b/>
          <w:bCs/>
          <w:sz w:val="22"/>
          <w:szCs w:val="22"/>
        </w:rPr>
        <w:t>invitation</w:t>
      </w:r>
      <w:r w:rsidR="007A2137" w:rsidRPr="00254FE8">
        <w:rPr>
          <w:rFonts w:ascii="Times" w:hAnsi="Times" w:cs="Times"/>
          <w:b/>
          <w:bCs/>
          <w:spacing w:val="-2"/>
          <w:sz w:val="22"/>
          <w:szCs w:val="22"/>
        </w:rPr>
        <w:t xml:space="preserve"> </w:t>
      </w:r>
      <w:r w:rsidR="007A2137" w:rsidRPr="00254FE8">
        <w:rPr>
          <w:rFonts w:ascii="Times" w:hAnsi="Times" w:cs="Times"/>
          <w:b/>
          <w:bCs/>
          <w:sz w:val="22"/>
          <w:szCs w:val="22"/>
        </w:rPr>
        <w:t>for</w:t>
      </w:r>
      <w:r w:rsidR="007A2137" w:rsidRPr="00254FE8">
        <w:rPr>
          <w:rFonts w:ascii="Times" w:hAnsi="Times" w:cs="Times"/>
          <w:b/>
          <w:bCs/>
          <w:spacing w:val="-2"/>
          <w:sz w:val="22"/>
          <w:szCs w:val="22"/>
        </w:rPr>
        <w:t xml:space="preserve"> </w:t>
      </w:r>
      <w:r w:rsidR="007A2137" w:rsidRPr="00254FE8">
        <w:rPr>
          <w:rFonts w:ascii="Times" w:hAnsi="Times" w:cs="Times"/>
          <w:b/>
          <w:bCs/>
          <w:sz w:val="22"/>
          <w:szCs w:val="22"/>
        </w:rPr>
        <w:t>expression</w:t>
      </w:r>
      <w:r w:rsidR="007A2137" w:rsidRPr="00254FE8">
        <w:rPr>
          <w:rFonts w:ascii="Times" w:hAnsi="Times" w:cs="Times"/>
          <w:b/>
          <w:bCs/>
          <w:spacing w:val="-2"/>
          <w:sz w:val="22"/>
          <w:szCs w:val="22"/>
        </w:rPr>
        <w:t xml:space="preserve"> </w:t>
      </w:r>
      <w:r w:rsidR="007A2137" w:rsidRPr="00254FE8">
        <w:rPr>
          <w:rFonts w:ascii="Times" w:hAnsi="Times" w:cs="Times"/>
          <w:b/>
          <w:bCs/>
          <w:sz w:val="22"/>
          <w:szCs w:val="22"/>
        </w:rPr>
        <w:t>of</w:t>
      </w:r>
      <w:r w:rsidR="007A2137" w:rsidRPr="00254FE8">
        <w:rPr>
          <w:rFonts w:ascii="Times" w:hAnsi="Times" w:cs="Times"/>
          <w:b/>
          <w:bCs/>
          <w:spacing w:val="-2"/>
          <w:sz w:val="22"/>
          <w:szCs w:val="22"/>
        </w:rPr>
        <w:t xml:space="preserve"> </w:t>
      </w:r>
      <w:r w:rsidR="007A2137" w:rsidRPr="00254FE8">
        <w:rPr>
          <w:rFonts w:ascii="Times" w:hAnsi="Times" w:cs="Times"/>
          <w:b/>
          <w:bCs/>
          <w:sz w:val="22"/>
          <w:szCs w:val="22"/>
        </w:rPr>
        <w:t>interest</w:t>
      </w:r>
      <w:r w:rsidR="007A2137" w:rsidRPr="00254FE8">
        <w:rPr>
          <w:rFonts w:ascii="Times" w:hAnsi="Times" w:cs="Times"/>
          <w:b/>
          <w:bCs/>
          <w:spacing w:val="-3"/>
          <w:sz w:val="22"/>
          <w:szCs w:val="22"/>
        </w:rPr>
        <w:t xml:space="preserve"> </w:t>
      </w:r>
      <w:r w:rsidR="007A2137" w:rsidRPr="00254FE8">
        <w:rPr>
          <w:rFonts w:ascii="Times" w:hAnsi="Times" w:cs="Times"/>
          <w:b/>
          <w:bCs/>
          <w:sz w:val="22"/>
          <w:szCs w:val="22"/>
        </w:rPr>
        <w:t>remains</w:t>
      </w:r>
      <w:r w:rsidR="007A2137" w:rsidRPr="00254FE8">
        <w:rPr>
          <w:rFonts w:ascii="Times" w:hAnsi="Times" w:cs="Times"/>
          <w:b/>
          <w:bCs/>
          <w:spacing w:val="-4"/>
          <w:sz w:val="22"/>
          <w:szCs w:val="22"/>
        </w:rPr>
        <w:t xml:space="preserve"> </w:t>
      </w:r>
      <w:r w:rsidR="007A2137" w:rsidRPr="00254FE8">
        <w:rPr>
          <w:rFonts w:ascii="Times" w:hAnsi="Times" w:cs="Times"/>
          <w:b/>
          <w:bCs/>
          <w:sz w:val="22"/>
          <w:szCs w:val="22"/>
        </w:rPr>
        <w:t>valid</w:t>
      </w:r>
      <w:r w:rsidR="007A2137" w:rsidRPr="00254FE8">
        <w:rPr>
          <w:rFonts w:ascii="Times" w:hAnsi="Times" w:cs="Times"/>
          <w:b/>
          <w:bCs/>
          <w:spacing w:val="-2"/>
          <w:sz w:val="22"/>
          <w:szCs w:val="22"/>
        </w:rPr>
        <w:t xml:space="preserve"> </w:t>
      </w:r>
      <w:r w:rsidR="007A2137" w:rsidRPr="00254FE8">
        <w:rPr>
          <w:rFonts w:ascii="Times" w:hAnsi="Times" w:cs="Times"/>
          <w:b/>
          <w:bCs/>
          <w:sz w:val="22"/>
          <w:szCs w:val="22"/>
        </w:rPr>
        <w:t>without</w:t>
      </w:r>
      <w:r w:rsidR="007A2137" w:rsidRPr="00254FE8">
        <w:rPr>
          <w:rFonts w:ascii="Times" w:hAnsi="Times" w:cs="Times"/>
          <w:b/>
          <w:bCs/>
          <w:spacing w:val="-2"/>
          <w:sz w:val="22"/>
          <w:szCs w:val="22"/>
        </w:rPr>
        <w:t xml:space="preserve"> </w:t>
      </w:r>
      <w:r w:rsidR="007A2137" w:rsidRPr="00254FE8">
        <w:rPr>
          <w:rFonts w:ascii="Times" w:hAnsi="Times" w:cs="Times"/>
          <w:b/>
          <w:bCs/>
          <w:sz w:val="22"/>
          <w:szCs w:val="22"/>
        </w:rPr>
        <w:t>signature</w:t>
      </w:r>
      <w:r w:rsidR="007A2137" w:rsidRPr="00254FE8">
        <w:rPr>
          <w:rFonts w:ascii="Times" w:hAnsi="Times" w:cs="Times"/>
          <w:b/>
          <w:bCs/>
          <w:spacing w:val="-2"/>
          <w:sz w:val="22"/>
          <w:szCs w:val="22"/>
        </w:rPr>
        <w:t xml:space="preserve"> </w:t>
      </w:r>
      <w:r w:rsidR="007A2137" w:rsidRPr="00254FE8">
        <w:rPr>
          <w:rFonts w:ascii="Times" w:hAnsi="Times" w:cs="Times"/>
          <w:b/>
          <w:bCs/>
          <w:sz w:val="22"/>
          <w:szCs w:val="22"/>
        </w:rPr>
        <w:t>validation!</w:t>
      </w:r>
    </w:p>
    <w:sectPr w:rsidR="007404BB" w:rsidRPr="00254FE8">
      <w:headerReference w:type="default" r:id="rId16"/>
      <w:footerReference w:type="default" r:id="rId17"/>
      <w:pgSz w:w="11910" w:h="16840"/>
      <w:pgMar w:top="2360" w:right="860" w:bottom="1100" w:left="860" w:header="468" w:footer="889"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4" w:author="Lennart Lehmann" w:date="2025-01-15T13:42:00Z" w:initials="LL">
    <w:p w14:paraId="25898C13" w14:textId="77777777" w:rsidR="00E14FE7" w:rsidRDefault="00E14FE7" w:rsidP="00E14FE7">
      <w:pPr>
        <w:pStyle w:val="CommentText"/>
      </w:pPr>
      <w:r>
        <w:rPr>
          <w:rStyle w:val="CommentReference"/>
        </w:rPr>
        <w:annotationRef/>
      </w:r>
      <w:r>
        <w:t>Guys! I do not want to see such errors when things come to my desk!</w:t>
      </w:r>
    </w:p>
  </w:comment>
  <w:comment w:id="5" w:author="Lennart Lehmann" w:date="2025-01-15T13:44:00Z" w:initials="LL">
    <w:p w14:paraId="27916575" w14:textId="77777777" w:rsidR="000368AF" w:rsidRDefault="000368AF" w:rsidP="000368AF">
      <w:pPr>
        <w:pStyle w:val="CommentText"/>
      </w:pPr>
      <w:r>
        <w:rPr>
          <w:rStyle w:val="CommentReference"/>
        </w:rPr>
        <w:annotationRef/>
      </w:r>
      <w:r>
        <w:t>Seriously?</w:t>
      </w:r>
    </w:p>
    <w:p w14:paraId="5ADB877D" w14:textId="77777777" w:rsidR="000368AF" w:rsidRDefault="000368AF" w:rsidP="000368AF">
      <w:pPr>
        <w:pStyle w:val="CommentText"/>
      </w:pPr>
      <w:r>
        <w:t>No, I want to make a contract with a company, not with individuals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5898C13" w15:done="1"/>
  <w15:commentEx w15:paraId="5ADB877D"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635341B" w16cex:dateUtc="2025-01-15T10:42:00Z"/>
  <w16cex:commentExtensible w16cex:durableId="04329E4A" w16cex:dateUtc="2025-01-15T10:4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5898C13" w16cid:durableId="3635341B"/>
  <w16cid:commentId w16cid:paraId="5ADB877D" w16cid:durableId="04329E4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09CD47" w14:textId="77777777" w:rsidR="009530DC" w:rsidRDefault="009530DC">
      <w:r>
        <w:separator/>
      </w:r>
    </w:p>
  </w:endnote>
  <w:endnote w:type="continuationSeparator" w:id="0">
    <w:p w14:paraId="3C57B5BF" w14:textId="77777777" w:rsidR="009530DC" w:rsidRDefault="009530DC">
      <w:r>
        <w:continuationSeparator/>
      </w:r>
    </w:p>
  </w:endnote>
  <w:endnote w:type="continuationNotice" w:id="1">
    <w:p w14:paraId="4F947DFB" w14:textId="77777777" w:rsidR="009530DC" w:rsidRDefault="009530D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Times">
    <w:panose1 w:val="02020603050405020304"/>
    <w:charset w:val="00"/>
    <w:family w:val="roman"/>
    <w:pitch w:val="variable"/>
    <w:sig w:usb0="20002A87" w:usb1="00000000" w:usb2="00000000"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15964F" w14:textId="769A48D0" w:rsidR="00233742" w:rsidRDefault="00233742" w:rsidP="4022192B">
    <w:pPr>
      <w:pStyle w:val="BodyText"/>
      <w:spacing w:line="14" w:lineRule="auto"/>
      <w:rPr>
        <w:sz w:val="20"/>
        <w:szCs w:val="20"/>
      </w:rPr>
    </w:pPr>
    <w:r>
      <w:rPr>
        <w:noProof/>
        <w:lang w:val="en-US"/>
      </w:rPr>
      <mc:AlternateContent>
        <mc:Choice Requires="wps">
          <w:drawing>
            <wp:anchor distT="0" distB="0" distL="114300" distR="114300" simplePos="0" relativeHeight="251658240" behindDoc="1" locked="0" layoutInCell="1" allowOverlap="1" wp14:anchorId="7D159652" wp14:editId="5CCE6F8C">
              <wp:simplePos x="0" y="0"/>
              <wp:positionH relativeFrom="page">
                <wp:posOffset>3703955</wp:posOffset>
              </wp:positionH>
              <wp:positionV relativeFrom="page">
                <wp:posOffset>9977120</wp:posOffset>
              </wp:positionV>
              <wp:extent cx="165100" cy="194310"/>
              <wp:effectExtent l="0" t="0" r="0" b="0"/>
              <wp:wrapNone/>
              <wp:docPr id="2"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1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159653" w14:textId="77777777" w:rsidR="00233742" w:rsidRDefault="00233742">
                          <w:pPr>
                            <w:spacing w:before="10"/>
                            <w:ind w:left="60"/>
                            <w:rPr>
                              <w:rFonts w:ascii="Times New Roman"/>
                              <w:sz w:val="24"/>
                            </w:rPr>
                          </w:pPr>
                          <w:r>
                            <w:fldChar w:fldCharType="begin"/>
                          </w:r>
                          <w:r>
                            <w:rPr>
                              <w:rFonts w:ascii="Times New Roman"/>
                              <w:sz w:val="24"/>
                            </w:rPr>
                            <w:instrText xml:space="preserve"> PAGE </w:instrText>
                          </w:r>
                          <w:r>
                            <w:fldChar w:fldCharType="separate"/>
                          </w:r>
                          <w:r>
                            <w:rPr>
                              <w:rFonts w:ascii="Times New Roman"/>
                              <w:noProof/>
                              <w:sz w:val="24"/>
                            </w:rPr>
                            <w:t>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159652" id="_x0000_t202" coordsize="21600,21600" o:spt="202" path="m,l,21600r21600,l21600,xe">
              <v:stroke joinstyle="miter"/>
              <v:path gradientshapeok="t" o:connecttype="rect"/>
            </v:shapetype>
            <v:shape id="docshape1" o:spid="_x0000_s1026" type="#_x0000_t202" style="position:absolute;margin-left:291.65pt;margin-top:785.6pt;width:13pt;height:15.3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" filled="f" stroked="f">
              <v:textbox inset="0,0,0,0">
                <w:txbxContent>
                  <w:p w14:paraId="7D159653" w14:textId="77777777" w:rsidR="00233742" w:rsidRDefault="00233742">
                    <w:pPr>
                      <w:spacing w:before="10"/>
                      <w:ind w:left="60"/>
                      <w:rPr>
                        <w:rFonts w:ascii="Times New Roman"/>
                        <w:sz w:val="24"/>
                      </w:rPr>
                    </w:pPr>
                    <w:r>
                      <w:fldChar w:fldCharType="begin"/>
                    </w:r>
                    <w:r>
                      <w:rPr>
                        <w:rFonts w:ascii="Times New Roman"/>
                        <w:sz w:val="24"/>
                      </w:rPr>
                      <w:instrText xml:space="preserve"> PAGE </w:instrText>
                    </w:r>
                    <w:r>
                      <w:fldChar w:fldCharType="separate"/>
                    </w:r>
                    <w:r>
                      <w:rPr>
                        <w:rFonts w:ascii="Times New Roman"/>
                        <w:noProof/>
                        <w:sz w:val="24"/>
                      </w:rPr>
                      <w:t>6</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BE8D5D" w14:textId="77777777" w:rsidR="009530DC" w:rsidRDefault="009530DC">
      <w:r>
        <w:separator/>
      </w:r>
    </w:p>
  </w:footnote>
  <w:footnote w:type="continuationSeparator" w:id="0">
    <w:p w14:paraId="4866CB1E" w14:textId="77777777" w:rsidR="009530DC" w:rsidRDefault="009530DC">
      <w:r>
        <w:continuationSeparator/>
      </w:r>
    </w:p>
  </w:footnote>
  <w:footnote w:type="continuationNotice" w:id="1">
    <w:p w14:paraId="329C5C0B" w14:textId="77777777" w:rsidR="009530DC" w:rsidRDefault="009530D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15964E" w14:textId="34F3A16C" w:rsidR="00233742" w:rsidRDefault="00233742" w:rsidP="4022192B">
    <w:pPr>
      <w:pStyle w:val="BodyText"/>
      <w:spacing w:line="14" w:lineRule="auto"/>
      <w:rPr>
        <w:sz w:val="20"/>
        <w:szCs w:val="20"/>
      </w:rPr>
    </w:pPr>
    <w:r>
      <w:rPr>
        <w:noProof/>
        <w:lang w:val="en-US"/>
      </w:rPr>
      <w:drawing>
        <wp:anchor distT="0" distB="0" distL="114300" distR="114300" simplePos="0" relativeHeight="251658241" behindDoc="0" locked="0" layoutInCell="1" allowOverlap="1" wp14:anchorId="01848088" wp14:editId="15859875">
          <wp:simplePos x="0" y="0"/>
          <wp:positionH relativeFrom="column">
            <wp:posOffset>4765675</wp:posOffset>
          </wp:positionH>
          <wp:positionV relativeFrom="paragraph">
            <wp:posOffset>178435</wp:posOffset>
          </wp:positionV>
          <wp:extent cx="1935480" cy="951230"/>
          <wp:effectExtent l="0" t="0" r="7620" b="1270"/>
          <wp:wrapSquare wrapText="bothSides"/>
          <wp:docPr id="5" name="Picture 5" descr="Welthungerhil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Welthungerhilf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935480" cy="95123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044FD"/>
    <w:multiLevelType w:val="hybridMultilevel"/>
    <w:tmpl w:val="B4246014"/>
    <w:lvl w:ilvl="0" w:tplc="0409000D">
      <w:start w:val="1"/>
      <w:numFmt w:val="bullet"/>
      <w:lvlText w:val=""/>
      <w:lvlJc w:val="left"/>
      <w:pPr>
        <w:ind w:left="1140" w:hanging="360"/>
      </w:pPr>
      <w:rPr>
        <w:rFonts w:ascii="Wingdings" w:hAnsi="Wingdings"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1" w15:restartNumberingAfterBreak="0">
    <w:nsid w:val="03D412BC"/>
    <w:multiLevelType w:val="hybridMultilevel"/>
    <w:tmpl w:val="9606E56E"/>
    <w:lvl w:ilvl="0" w:tplc="0409000F">
      <w:start w:val="5"/>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224C59"/>
    <w:multiLevelType w:val="multilevel"/>
    <w:tmpl w:val="6FEE6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876E49"/>
    <w:multiLevelType w:val="multilevel"/>
    <w:tmpl w:val="5B729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BF6BCB"/>
    <w:multiLevelType w:val="hybridMultilevel"/>
    <w:tmpl w:val="3B28BE5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B4E658C"/>
    <w:multiLevelType w:val="multilevel"/>
    <w:tmpl w:val="E196C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E22520F"/>
    <w:multiLevelType w:val="multilevel"/>
    <w:tmpl w:val="2E1C61FA"/>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01E7F54"/>
    <w:multiLevelType w:val="multilevel"/>
    <w:tmpl w:val="40AA3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1E0681F"/>
    <w:multiLevelType w:val="hybridMultilevel"/>
    <w:tmpl w:val="C03E9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3AB45DD"/>
    <w:multiLevelType w:val="hybridMultilevel"/>
    <w:tmpl w:val="F990D302"/>
    <w:lvl w:ilvl="0" w:tplc="964ED152">
      <w:start w:val="1"/>
      <w:numFmt w:val="decimal"/>
      <w:lvlText w:val="(%1)"/>
      <w:lvlJc w:val="left"/>
      <w:pPr>
        <w:ind w:left="100" w:hanging="281"/>
      </w:pPr>
      <w:rPr>
        <w:rFonts w:ascii="Calibri" w:eastAsia="Calibri" w:hAnsi="Calibri" w:cs="Calibri" w:hint="default"/>
        <w:b w:val="0"/>
        <w:bCs w:val="0"/>
        <w:i w:val="0"/>
        <w:iCs w:val="0"/>
        <w:spacing w:val="-2"/>
        <w:w w:val="100"/>
        <w:sz w:val="21"/>
        <w:szCs w:val="21"/>
        <w:lang w:val="de-DE" w:eastAsia="en-US" w:bidi="ar-SA"/>
      </w:rPr>
    </w:lvl>
    <w:lvl w:ilvl="1" w:tplc="B72E1216">
      <w:numFmt w:val="bullet"/>
      <w:lvlText w:val="•"/>
      <w:lvlJc w:val="left"/>
      <w:pPr>
        <w:ind w:left="1108" w:hanging="281"/>
      </w:pPr>
      <w:rPr>
        <w:rFonts w:hint="default"/>
        <w:lang w:val="de-DE" w:eastAsia="en-US" w:bidi="ar-SA"/>
      </w:rPr>
    </w:lvl>
    <w:lvl w:ilvl="2" w:tplc="253E05EC">
      <w:numFmt w:val="bullet"/>
      <w:lvlText w:val="•"/>
      <w:lvlJc w:val="left"/>
      <w:pPr>
        <w:ind w:left="2117" w:hanging="281"/>
      </w:pPr>
      <w:rPr>
        <w:rFonts w:hint="default"/>
        <w:lang w:val="de-DE" w:eastAsia="en-US" w:bidi="ar-SA"/>
      </w:rPr>
    </w:lvl>
    <w:lvl w:ilvl="3" w:tplc="ABF8DF38">
      <w:numFmt w:val="bullet"/>
      <w:lvlText w:val="•"/>
      <w:lvlJc w:val="left"/>
      <w:pPr>
        <w:ind w:left="3125" w:hanging="281"/>
      </w:pPr>
      <w:rPr>
        <w:rFonts w:hint="default"/>
        <w:lang w:val="de-DE" w:eastAsia="en-US" w:bidi="ar-SA"/>
      </w:rPr>
    </w:lvl>
    <w:lvl w:ilvl="4" w:tplc="24E0076A">
      <w:numFmt w:val="bullet"/>
      <w:lvlText w:val="•"/>
      <w:lvlJc w:val="left"/>
      <w:pPr>
        <w:ind w:left="4134" w:hanging="281"/>
      </w:pPr>
      <w:rPr>
        <w:rFonts w:hint="default"/>
        <w:lang w:val="de-DE" w:eastAsia="en-US" w:bidi="ar-SA"/>
      </w:rPr>
    </w:lvl>
    <w:lvl w:ilvl="5" w:tplc="C00AC092">
      <w:numFmt w:val="bullet"/>
      <w:lvlText w:val="•"/>
      <w:lvlJc w:val="left"/>
      <w:pPr>
        <w:ind w:left="5143" w:hanging="281"/>
      </w:pPr>
      <w:rPr>
        <w:rFonts w:hint="default"/>
        <w:lang w:val="de-DE" w:eastAsia="en-US" w:bidi="ar-SA"/>
      </w:rPr>
    </w:lvl>
    <w:lvl w:ilvl="6" w:tplc="564899D2">
      <w:numFmt w:val="bullet"/>
      <w:lvlText w:val="•"/>
      <w:lvlJc w:val="left"/>
      <w:pPr>
        <w:ind w:left="6151" w:hanging="281"/>
      </w:pPr>
      <w:rPr>
        <w:rFonts w:hint="default"/>
        <w:lang w:val="de-DE" w:eastAsia="en-US" w:bidi="ar-SA"/>
      </w:rPr>
    </w:lvl>
    <w:lvl w:ilvl="7" w:tplc="96421190">
      <w:numFmt w:val="bullet"/>
      <w:lvlText w:val="•"/>
      <w:lvlJc w:val="left"/>
      <w:pPr>
        <w:ind w:left="7160" w:hanging="281"/>
      </w:pPr>
      <w:rPr>
        <w:rFonts w:hint="default"/>
        <w:lang w:val="de-DE" w:eastAsia="en-US" w:bidi="ar-SA"/>
      </w:rPr>
    </w:lvl>
    <w:lvl w:ilvl="8" w:tplc="1400C63E">
      <w:numFmt w:val="bullet"/>
      <w:lvlText w:val="•"/>
      <w:lvlJc w:val="left"/>
      <w:pPr>
        <w:ind w:left="8169" w:hanging="281"/>
      </w:pPr>
      <w:rPr>
        <w:rFonts w:hint="default"/>
        <w:lang w:val="de-DE" w:eastAsia="en-US" w:bidi="ar-SA"/>
      </w:rPr>
    </w:lvl>
  </w:abstractNum>
  <w:abstractNum w:abstractNumId="10" w15:restartNumberingAfterBreak="0">
    <w:nsid w:val="18510F31"/>
    <w:multiLevelType w:val="hybridMultilevel"/>
    <w:tmpl w:val="E9BC64C2"/>
    <w:lvl w:ilvl="0" w:tplc="EE3AC158">
      <w:start w:val="4"/>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1" w15:restartNumberingAfterBreak="0">
    <w:nsid w:val="1C592D13"/>
    <w:multiLevelType w:val="multilevel"/>
    <w:tmpl w:val="EE38A1A8"/>
    <w:lvl w:ilvl="0">
      <w:start w:val="5"/>
      <w:numFmt w:val="decimal"/>
      <w:lvlText w:val="%1"/>
      <w:lvlJc w:val="left"/>
      <w:pPr>
        <w:ind w:left="360" w:hanging="360"/>
      </w:pPr>
      <w:rPr>
        <w:rFonts w:hint="default"/>
        <w:b/>
      </w:rPr>
    </w:lvl>
    <w:lvl w:ilvl="1">
      <w:start w:val="2"/>
      <w:numFmt w:val="decimal"/>
      <w:lvlText w:val="%1.%2"/>
      <w:lvlJc w:val="left"/>
      <w:pPr>
        <w:ind w:left="720" w:hanging="360"/>
      </w:pPr>
      <w:rPr>
        <w:rFonts w:hint="default"/>
        <w:b/>
      </w:rPr>
    </w:lvl>
    <w:lvl w:ilvl="2">
      <w:start w:val="1"/>
      <w:numFmt w:val="decimal"/>
      <w:lvlText w:val="%1.%2.%3"/>
      <w:lvlJc w:val="left"/>
      <w:pPr>
        <w:ind w:left="2280" w:hanging="720"/>
      </w:pPr>
      <w:rPr>
        <w:rFonts w:hint="default"/>
        <w:b/>
      </w:rPr>
    </w:lvl>
    <w:lvl w:ilvl="3">
      <w:start w:val="1"/>
      <w:numFmt w:val="decimal"/>
      <w:lvlText w:val="%1.%2.%3.%4"/>
      <w:lvlJc w:val="left"/>
      <w:pPr>
        <w:ind w:left="3060" w:hanging="720"/>
      </w:pPr>
      <w:rPr>
        <w:rFonts w:hint="default"/>
        <w:b/>
      </w:rPr>
    </w:lvl>
    <w:lvl w:ilvl="4">
      <w:start w:val="1"/>
      <w:numFmt w:val="decimal"/>
      <w:lvlText w:val="%1.%2.%3.%4.%5"/>
      <w:lvlJc w:val="left"/>
      <w:pPr>
        <w:ind w:left="4200" w:hanging="1080"/>
      </w:pPr>
      <w:rPr>
        <w:rFonts w:hint="default"/>
        <w:b/>
      </w:rPr>
    </w:lvl>
    <w:lvl w:ilvl="5">
      <w:start w:val="1"/>
      <w:numFmt w:val="decimal"/>
      <w:lvlText w:val="%1.%2.%3.%4.%5.%6"/>
      <w:lvlJc w:val="left"/>
      <w:pPr>
        <w:ind w:left="4980" w:hanging="1080"/>
      </w:pPr>
      <w:rPr>
        <w:rFonts w:hint="default"/>
        <w:b/>
      </w:rPr>
    </w:lvl>
    <w:lvl w:ilvl="6">
      <w:start w:val="1"/>
      <w:numFmt w:val="decimal"/>
      <w:lvlText w:val="%1.%2.%3.%4.%5.%6.%7"/>
      <w:lvlJc w:val="left"/>
      <w:pPr>
        <w:ind w:left="6120" w:hanging="1440"/>
      </w:pPr>
      <w:rPr>
        <w:rFonts w:hint="default"/>
        <w:b/>
      </w:rPr>
    </w:lvl>
    <w:lvl w:ilvl="7">
      <w:start w:val="1"/>
      <w:numFmt w:val="decimal"/>
      <w:lvlText w:val="%1.%2.%3.%4.%5.%6.%7.%8"/>
      <w:lvlJc w:val="left"/>
      <w:pPr>
        <w:ind w:left="6900" w:hanging="1440"/>
      </w:pPr>
      <w:rPr>
        <w:rFonts w:hint="default"/>
        <w:b/>
      </w:rPr>
    </w:lvl>
    <w:lvl w:ilvl="8">
      <w:start w:val="1"/>
      <w:numFmt w:val="decimal"/>
      <w:lvlText w:val="%1.%2.%3.%4.%5.%6.%7.%8.%9"/>
      <w:lvlJc w:val="left"/>
      <w:pPr>
        <w:ind w:left="7680" w:hanging="1440"/>
      </w:pPr>
      <w:rPr>
        <w:rFonts w:hint="default"/>
        <w:b/>
      </w:rPr>
    </w:lvl>
  </w:abstractNum>
  <w:abstractNum w:abstractNumId="12" w15:restartNumberingAfterBreak="0">
    <w:nsid w:val="1E7477D8"/>
    <w:multiLevelType w:val="multilevel"/>
    <w:tmpl w:val="C6765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EA96461"/>
    <w:multiLevelType w:val="hybridMultilevel"/>
    <w:tmpl w:val="68260CF8"/>
    <w:lvl w:ilvl="0" w:tplc="021657AA">
      <w:numFmt w:val="bullet"/>
      <w:lvlText w:val=""/>
      <w:lvlJc w:val="left"/>
      <w:pPr>
        <w:ind w:left="820" w:hanging="360"/>
      </w:pPr>
      <w:rPr>
        <w:rFonts w:ascii="Symbol" w:eastAsia="Symbol" w:hAnsi="Symbol" w:cs="Symbol" w:hint="default"/>
        <w:b w:val="0"/>
        <w:bCs w:val="0"/>
        <w:i w:val="0"/>
        <w:iCs w:val="0"/>
        <w:w w:val="100"/>
        <w:sz w:val="21"/>
        <w:szCs w:val="21"/>
        <w:lang w:val="de-DE" w:eastAsia="en-US" w:bidi="ar-SA"/>
      </w:rPr>
    </w:lvl>
    <w:lvl w:ilvl="1" w:tplc="8382B5B8">
      <w:numFmt w:val="bullet"/>
      <w:lvlText w:val="•"/>
      <w:lvlJc w:val="left"/>
      <w:pPr>
        <w:ind w:left="1756" w:hanging="360"/>
      </w:pPr>
      <w:rPr>
        <w:rFonts w:hint="default"/>
        <w:lang w:val="de-DE" w:eastAsia="en-US" w:bidi="ar-SA"/>
      </w:rPr>
    </w:lvl>
    <w:lvl w:ilvl="2" w:tplc="EA36AF78">
      <w:numFmt w:val="bullet"/>
      <w:lvlText w:val="•"/>
      <w:lvlJc w:val="left"/>
      <w:pPr>
        <w:ind w:left="2693" w:hanging="360"/>
      </w:pPr>
      <w:rPr>
        <w:rFonts w:hint="default"/>
        <w:lang w:val="de-DE" w:eastAsia="en-US" w:bidi="ar-SA"/>
      </w:rPr>
    </w:lvl>
    <w:lvl w:ilvl="3" w:tplc="2DC4FDB6">
      <w:numFmt w:val="bullet"/>
      <w:lvlText w:val="•"/>
      <w:lvlJc w:val="left"/>
      <w:pPr>
        <w:ind w:left="3629" w:hanging="360"/>
      </w:pPr>
      <w:rPr>
        <w:rFonts w:hint="default"/>
        <w:lang w:val="de-DE" w:eastAsia="en-US" w:bidi="ar-SA"/>
      </w:rPr>
    </w:lvl>
    <w:lvl w:ilvl="4" w:tplc="E05CB072">
      <w:numFmt w:val="bullet"/>
      <w:lvlText w:val="•"/>
      <w:lvlJc w:val="left"/>
      <w:pPr>
        <w:ind w:left="4566" w:hanging="360"/>
      </w:pPr>
      <w:rPr>
        <w:rFonts w:hint="default"/>
        <w:lang w:val="de-DE" w:eastAsia="en-US" w:bidi="ar-SA"/>
      </w:rPr>
    </w:lvl>
    <w:lvl w:ilvl="5" w:tplc="BA70FC10">
      <w:numFmt w:val="bullet"/>
      <w:lvlText w:val="•"/>
      <w:lvlJc w:val="left"/>
      <w:pPr>
        <w:ind w:left="5503" w:hanging="360"/>
      </w:pPr>
      <w:rPr>
        <w:rFonts w:hint="default"/>
        <w:lang w:val="de-DE" w:eastAsia="en-US" w:bidi="ar-SA"/>
      </w:rPr>
    </w:lvl>
    <w:lvl w:ilvl="6" w:tplc="A8C61F88">
      <w:numFmt w:val="bullet"/>
      <w:lvlText w:val="•"/>
      <w:lvlJc w:val="left"/>
      <w:pPr>
        <w:ind w:left="6439" w:hanging="360"/>
      </w:pPr>
      <w:rPr>
        <w:rFonts w:hint="default"/>
        <w:lang w:val="de-DE" w:eastAsia="en-US" w:bidi="ar-SA"/>
      </w:rPr>
    </w:lvl>
    <w:lvl w:ilvl="7" w:tplc="07FEE288">
      <w:numFmt w:val="bullet"/>
      <w:lvlText w:val="•"/>
      <w:lvlJc w:val="left"/>
      <w:pPr>
        <w:ind w:left="7376" w:hanging="360"/>
      </w:pPr>
      <w:rPr>
        <w:rFonts w:hint="default"/>
        <w:lang w:val="de-DE" w:eastAsia="en-US" w:bidi="ar-SA"/>
      </w:rPr>
    </w:lvl>
    <w:lvl w:ilvl="8" w:tplc="199E4412">
      <w:numFmt w:val="bullet"/>
      <w:lvlText w:val="•"/>
      <w:lvlJc w:val="left"/>
      <w:pPr>
        <w:ind w:left="8313" w:hanging="360"/>
      </w:pPr>
      <w:rPr>
        <w:rFonts w:hint="default"/>
        <w:lang w:val="de-DE" w:eastAsia="en-US" w:bidi="ar-SA"/>
      </w:rPr>
    </w:lvl>
  </w:abstractNum>
  <w:abstractNum w:abstractNumId="14" w15:restartNumberingAfterBreak="0">
    <w:nsid w:val="206E491C"/>
    <w:multiLevelType w:val="multilevel"/>
    <w:tmpl w:val="D18805F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5AD0A8D"/>
    <w:multiLevelType w:val="multilevel"/>
    <w:tmpl w:val="951A8254"/>
    <w:lvl w:ilvl="0">
      <w:start w:val="17"/>
      <w:numFmt w:val="decimal"/>
      <w:lvlText w:val="%1"/>
      <w:lvlJc w:val="left"/>
      <w:pPr>
        <w:ind w:left="420" w:hanging="420"/>
      </w:pPr>
      <w:rPr>
        <w:rFonts w:hint="default"/>
      </w:rPr>
    </w:lvl>
    <w:lvl w:ilvl="1">
      <w:start w:val="1"/>
      <w:numFmt w:val="decimal"/>
      <w:lvlText w:val="%1.%2"/>
      <w:lvlJc w:val="left"/>
      <w:pPr>
        <w:ind w:left="837" w:hanging="420"/>
      </w:pPr>
      <w:rPr>
        <w:rFonts w:hint="default"/>
        <w:b/>
        <w:bCs/>
      </w:rPr>
    </w:lvl>
    <w:lvl w:ilvl="2">
      <w:start w:val="1"/>
      <w:numFmt w:val="decimal"/>
      <w:lvlText w:val="%1.%2.%3"/>
      <w:lvlJc w:val="left"/>
      <w:pPr>
        <w:ind w:left="1554" w:hanging="720"/>
      </w:pPr>
      <w:rPr>
        <w:rFonts w:hint="default"/>
      </w:rPr>
    </w:lvl>
    <w:lvl w:ilvl="3">
      <w:start w:val="1"/>
      <w:numFmt w:val="decimal"/>
      <w:lvlText w:val="%1.%2.%3.%4"/>
      <w:lvlJc w:val="left"/>
      <w:pPr>
        <w:ind w:left="1971" w:hanging="720"/>
      </w:pPr>
      <w:rPr>
        <w:rFonts w:hint="default"/>
      </w:rPr>
    </w:lvl>
    <w:lvl w:ilvl="4">
      <w:start w:val="1"/>
      <w:numFmt w:val="decimal"/>
      <w:lvlText w:val="%1.%2.%3.%4.%5"/>
      <w:lvlJc w:val="left"/>
      <w:pPr>
        <w:ind w:left="2748" w:hanging="1080"/>
      </w:pPr>
      <w:rPr>
        <w:rFonts w:hint="default"/>
      </w:rPr>
    </w:lvl>
    <w:lvl w:ilvl="5">
      <w:start w:val="1"/>
      <w:numFmt w:val="decimal"/>
      <w:lvlText w:val="%1.%2.%3.%4.%5.%6"/>
      <w:lvlJc w:val="left"/>
      <w:pPr>
        <w:ind w:left="3165" w:hanging="1080"/>
      </w:pPr>
      <w:rPr>
        <w:rFonts w:hint="default"/>
      </w:rPr>
    </w:lvl>
    <w:lvl w:ilvl="6">
      <w:start w:val="1"/>
      <w:numFmt w:val="decimal"/>
      <w:lvlText w:val="%1.%2.%3.%4.%5.%6.%7"/>
      <w:lvlJc w:val="left"/>
      <w:pPr>
        <w:ind w:left="3942" w:hanging="1440"/>
      </w:pPr>
      <w:rPr>
        <w:rFonts w:hint="default"/>
      </w:rPr>
    </w:lvl>
    <w:lvl w:ilvl="7">
      <w:start w:val="1"/>
      <w:numFmt w:val="decimal"/>
      <w:lvlText w:val="%1.%2.%3.%4.%5.%6.%7.%8"/>
      <w:lvlJc w:val="left"/>
      <w:pPr>
        <w:ind w:left="4359" w:hanging="1440"/>
      </w:pPr>
      <w:rPr>
        <w:rFonts w:hint="default"/>
      </w:rPr>
    </w:lvl>
    <w:lvl w:ilvl="8">
      <w:start w:val="1"/>
      <w:numFmt w:val="decimal"/>
      <w:lvlText w:val="%1.%2.%3.%4.%5.%6.%7.%8.%9"/>
      <w:lvlJc w:val="left"/>
      <w:pPr>
        <w:ind w:left="4776" w:hanging="1440"/>
      </w:pPr>
      <w:rPr>
        <w:rFonts w:hint="default"/>
      </w:rPr>
    </w:lvl>
  </w:abstractNum>
  <w:abstractNum w:abstractNumId="16" w15:restartNumberingAfterBreak="0">
    <w:nsid w:val="28D40D4A"/>
    <w:multiLevelType w:val="hybridMultilevel"/>
    <w:tmpl w:val="0C241E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AD31DF0"/>
    <w:multiLevelType w:val="hybridMultilevel"/>
    <w:tmpl w:val="4DD447B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1D445A3"/>
    <w:multiLevelType w:val="multilevel"/>
    <w:tmpl w:val="8D0A1A2E"/>
    <w:lvl w:ilvl="0">
      <w:start w:val="17"/>
      <w:numFmt w:val="decimal"/>
      <w:lvlText w:val="%1"/>
      <w:lvlJc w:val="left"/>
      <w:pPr>
        <w:ind w:left="480" w:hanging="480"/>
      </w:pPr>
      <w:rPr>
        <w:rFonts w:hint="default"/>
        <w:b/>
        <w:sz w:val="27"/>
      </w:rPr>
    </w:lvl>
    <w:lvl w:ilvl="1">
      <w:start w:val="1"/>
      <w:numFmt w:val="decimal"/>
      <w:lvlText w:val="%1.%2"/>
      <w:lvlJc w:val="left"/>
      <w:pPr>
        <w:ind w:left="660" w:hanging="480"/>
      </w:pPr>
      <w:rPr>
        <w:rFonts w:hint="default"/>
        <w:b/>
        <w:sz w:val="27"/>
      </w:rPr>
    </w:lvl>
    <w:lvl w:ilvl="2">
      <w:start w:val="1"/>
      <w:numFmt w:val="decimal"/>
      <w:lvlText w:val="%1.%2.%3"/>
      <w:lvlJc w:val="left"/>
      <w:pPr>
        <w:ind w:left="2310" w:hanging="720"/>
      </w:pPr>
      <w:rPr>
        <w:rFonts w:hint="default"/>
        <w:b/>
        <w:sz w:val="27"/>
      </w:rPr>
    </w:lvl>
    <w:lvl w:ilvl="3">
      <w:start w:val="1"/>
      <w:numFmt w:val="decimal"/>
      <w:lvlText w:val="%1.%2.%3.%4"/>
      <w:lvlJc w:val="left"/>
      <w:pPr>
        <w:ind w:left="3105" w:hanging="720"/>
      </w:pPr>
      <w:rPr>
        <w:rFonts w:hint="default"/>
        <w:b/>
        <w:sz w:val="27"/>
      </w:rPr>
    </w:lvl>
    <w:lvl w:ilvl="4">
      <w:start w:val="1"/>
      <w:numFmt w:val="decimal"/>
      <w:lvlText w:val="%1.%2.%3.%4.%5"/>
      <w:lvlJc w:val="left"/>
      <w:pPr>
        <w:ind w:left="4260" w:hanging="1080"/>
      </w:pPr>
      <w:rPr>
        <w:rFonts w:hint="default"/>
        <w:b/>
        <w:sz w:val="27"/>
      </w:rPr>
    </w:lvl>
    <w:lvl w:ilvl="5">
      <w:start w:val="1"/>
      <w:numFmt w:val="decimal"/>
      <w:lvlText w:val="%1.%2.%3.%4.%5.%6"/>
      <w:lvlJc w:val="left"/>
      <w:pPr>
        <w:ind w:left="5055" w:hanging="1080"/>
      </w:pPr>
      <w:rPr>
        <w:rFonts w:hint="default"/>
        <w:b/>
        <w:sz w:val="27"/>
      </w:rPr>
    </w:lvl>
    <w:lvl w:ilvl="6">
      <w:start w:val="1"/>
      <w:numFmt w:val="decimal"/>
      <w:lvlText w:val="%1.%2.%3.%4.%5.%6.%7"/>
      <w:lvlJc w:val="left"/>
      <w:pPr>
        <w:ind w:left="6210" w:hanging="1440"/>
      </w:pPr>
      <w:rPr>
        <w:rFonts w:hint="default"/>
        <w:b/>
        <w:sz w:val="27"/>
      </w:rPr>
    </w:lvl>
    <w:lvl w:ilvl="7">
      <w:start w:val="1"/>
      <w:numFmt w:val="decimal"/>
      <w:lvlText w:val="%1.%2.%3.%4.%5.%6.%7.%8"/>
      <w:lvlJc w:val="left"/>
      <w:pPr>
        <w:ind w:left="7005" w:hanging="1440"/>
      </w:pPr>
      <w:rPr>
        <w:rFonts w:hint="default"/>
        <w:b/>
        <w:sz w:val="27"/>
      </w:rPr>
    </w:lvl>
    <w:lvl w:ilvl="8">
      <w:start w:val="1"/>
      <w:numFmt w:val="decimal"/>
      <w:lvlText w:val="%1.%2.%3.%4.%5.%6.%7.%8.%9"/>
      <w:lvlJc w:val="left"/>
      <w:pPr>
        <w:ind w:left="8160" w:hanging="1800"/>
      </w:pPr>
      <w:rPr>
        <w:rFonts w:hint="default"/>
        <w:b/>
        <w:sz w:val="27"/>
      </w:rPr>
    </w:lvl>
  </w:abstractNum>
  <w:abstractNum w:abstractNumId="19" w15:restartNumberingAfterBreak="0">
    <w:nsid w:val="320D5E75"/>
    <w:multiLevelType w:val="hybridMultilevel"/>
    <w:tmpl w:val="2F46FC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8B354B"/>
    <w:multiLevelType w:val="multilevel"/>
    <w:tmpl w:val="9670D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88F7208"/>
    <w:multiLevelType w:val="hybridMultilevel"/>
    <w:tmpl w:val="DC4E4C06"/>
    <w:lvl w:ilvl="0" w:tplc="C4FCB146">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22" w15:restartNumberingAfterBreak="0">
    <w:nsid w:val="3C63742B"/>
    <w:multiLevelType w:val="hybridMultilevel"/>
    <w:tmpl w:val="CEA4FBD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CD86FDF"/>
    <w:multiLevelType w:val="hybridMultilevel"/>
    <w:tmpl w:val="648E2C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D855416"/>
    <w:multiLevelType w:val="multilevel"/>
    <w:tmpl w:val="282A3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F431C47"/>
    <w:multiLevelType w:val="hybridMultilevel"/>
    <w:tmpl w:val="162AA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B56573A"/>
    <w:multiLevelType w:val="hybridMultilevel"/>
    <w:tmpl w:val="D4568108"/>
    <w:lvl w:ilvl="0" w:tplc="04090005">
      <w:start w:val="1"/>
      <w:numFmt w:val="bullet"/>
      <w:lvlText w:val=""/>
      <w:lvlJc w:val="left"/>
      <w:pPr>
        <w:ind w:left="795" w:hanging="360"/>
      </w:pPr>
      <w:rPr>
        <w:rFonts w:ascii="Wingdings" w:hAnsi="Wingdings"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27" w15:restartNumberingAfterBreak="0">
    <w:nsid w:val="4C5176F6"/>
    <w:multiLevelType w:val="hybridMultilevel"/>
    <w:tmpl w:val="057245B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F1D61C7"/>
    <w:multiLevelType w:val="hybridMultilevel"/>
    <w:tmpl w:val="19D2E9EC"/>
    <w:lvl w:ilvl="0" w:tplc="8E783CFC">
      <w:start w:val="1"/>
      <w:numFmt w:val="lowerLetter"/>
      <w:lvlText w:val="%1."/>
      <w:lvlJc w:val="left"/>
      <w:pPr>
        <w:ind w:left="720" w:hanging="216"/>
      </w:pPr>
      <w:rPr>
        <w:rFonts w:ascii="Arial" w:eastAsia="Arial" w:hAnsi="Arial" w:cs="Arial" w:hint="default"/>
        <w:b w:val="0"/>
        <w:i w:val="0"/>
        <w:strike w:val="0"/>
        <w:dstrike w:val="0"/>
        <w:color w:val="000000"/>
        <w:sz w:val="22"/>
        <w:szCs w:val="22"/>
        <w:u w:val="none" w:color="000000"/>
        <w:bdr w:val="none" w:sz="0" w:space="0" w:color="auto"/>
        <w:shd w:val="clear" w:color="auto" w:fill="auto"/>
        <w:vertAlign w:val="baseline"/>
      </w:rPr>
    </w:lvl>
    <w:lvl w:ilvl="1" w:tplc="7C962AF6">
      <w:start w:val="1"/>
      <w:numFmt w:val="bullet"/>
      <w:lvlText w:val="-"/>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EEAA8DC">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F58EA9E">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B68118C">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A48AC1C">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FBA4E84">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EC0BEC4">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0D61DB4">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52570BA0"/>
    <w:multiLevelType w:val="hybridMultilevel"/>
    <w:tmpl w:val="59AC8CD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6F24458"/>
    <w:multiLevelType w:val="hybridMultilevel"/>
    <w:tmpl w:val="596C012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6C2557"/>
    <w:multiLevelType w:val="multilevel"/>
    <w:tmpl w:val="529EFDB6"/>
    <w:lvl w:ilvl="0">
      <w:start w:val="5"/>
      <w:numFmt w:val="decimal"/>
      <w:lvlText w:val="%1"/>
      <w:lvlJc w:val="left"/>
      <w:pPr>
        <w:ind w:left="360" w:hanging="360"/>
      </w:pPr>
      <w:rPr>
        <w:rFonts w:hint="default"/>
      </w:rPr>
    </w:lvl>
    <w:lvl w:ilvl="1">
      <w:start w:val="1"/>
      <w:numFmt w:val="decimal"/>
      <w:lvlText w:val="%1.%2"/>
      <w:lvlJc w:val="left"/>
      <w:pPr>
        <w:ind w:left="810" w:hanging="360"/>
      </w:pPr>
      <w:rPr>
        <w:rFonts w:hint="default"/>
      </w:rPr>
    </w:lvl>
    <w:lvl w:ilvl="2">
      <w:start w:val="1"/>
      <w:numFmt w:val="decimal"/>
      <w:lvlText w:val="%1.%2.%3"/>
      <w:lvlJc w:val="left"/>
      <w:pPr>
        <w:ind w:left="3000" w:hanging="720"/>
      </w:pPr>
      <w:rPr>
        <w:rFonts w:hint="default"/>
      </w:rPr>
    </w:lvl>
    <w:lvl w:ilvl="3">
      <w:start w:val="1"/>
      <w:numFmt w:val="decimal"/>
      <w:lvlText w:val="%1.%2.%3.%4"/>
      <w:lvlJc w:val="left"/>
      <w:pPr>
        <w:ind w:left="4140" w:hanging="720"/>
      </w:pPr>
      <w:rPr>
        <w:rFonts w:hint="default"/>
      </w:rPr>
    </w:lvl>
    <w:lvl w:ilvl="4">
      <w:start w:val="1"/>
      <w:numFmt w:val="decimal"/>
      <w:lvlText w:val="%1.%2.%3.%4.%5"/>
      <w:lvlJc w:val="left"/>
      <w:pPr>
        <w:ind w:left="5640" w:hanging="1080"/>
      </w:pPr>
      <w:rPr>
        <w:rFonts w:hint="default"/>
      </w:rPr>
    </w:lvl>
    <w:lvl w:ilvl="5">
      <w:start w:val="1"/>
      <w:numFmt w:val="decimal"/>
      <w:lvlText w:val="%1.%2.%3.%4.%5.%6"/>
      <w:lvlJc w:val="left"/>
      <w:pPr>
        <w:ind w:left="6780" w:hanging="1080"/>
      </w:pPr>
      <w:rPr>
        <w:rFonts w:hint="default"/>
      </w:rPr>
    </w:lvl>
    <w:lvl w:ilvl="6">
      <w:start w:val="1"/>
      <w:numFmt w:val="decimal"/>
      <w:lvlText w:val="%1.%2.%3.%4.%5.%6.%7"/>
      <w:lvlJc w:val="left"/>
      <w:pPr>
        <w:ind w:left="8280" w:hanging="1440"/>
      </w:pPr>
      <w:rPr>
        <w:rFonts w:hint="default"/>
      </w:rPr>
    </w:lvl>
    <w:lvl w:ilvl="7">
      <w:start w:val="1"/>
      <w:numFmt w:val="decimal"/>
      <w:lvlText w:val="%1.%2.%3.%4.%5.%6.%7.%8"/>
      <w:lvlJc w:val="left"/>
      <w:pPr>
        <w:ind w:left="9420" w:hanging="1440"/>
      </w:pPr>
      <w:rPr>
        <w:rFonts w:hint="default"/>
      </w:rPr>
    </w:lvl>
    <w:lvl w:ilvl="8">
      <w:start w:val="1"/>
      <w:numFmt w:val="decimal"/>
      <w:lvlText w:val="%1.%2.%3.%4.%5.%6.%7.%8.%9"/>
      <w:lvlJc w:val="left"/>
      <w:pPr>
        <w:ind w:left="10560" w:hanging="1440"/>
      </w:pPr>
      <w:rPr>
        <w:rFonts w:hint="default"/>
      </w:rPr>
    </w:lvl>
  </w:abstractNum>
  <w:abstractNum w:abstractNumId="32" w15:restartNumberingAfterBreak="0">
    <w:nsid w:val="64B83E9E"/>
    <w:multiLevelType w:val="hybridMultilevel"/>
    <w:tmpl w:val="DA28D4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8AE25D1"/>
    <w:multiLevelType w:val="hybridMultilevel"/>
    <w:tmpl w:val="E014EE3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A087FAD"/>
    <w:multiLevelType w:val="hybridMultilevel"/>
    <w:tmpl w:val="A5262152"/>
    <w:lvl w:ilvl="0" w:tplc="CD6AE238">
      <w:start w:val="1"/>
      <w:numFmt w:val="decimal"/>
      <w:lvlText w:val="%1."/>
      <w:lvlJc w:val="left"/>
      <w:pPr>
        <w:ind w:left="212" w:hanging="212"/>
      </w:pPr>
      <w:rPr>
        <w:rFonts w:ascii="Calibri" w:eastAsia="Calibri" w:hAnsi="Calibri" w:cs="Calibri" w:hint="default"/>
        <w:b/>
        <w:bCs/>
        <w:i w:val="0"/>
        <w:iCs w:val="0"/>
        <w:w w:val="100"/>
        <w:sz w:val="21"/>
        <w:szCs w:val="21"/>
        <w:lang w:val="de-DE" w:eastAsia="en-US" w:bidi="ar-SA"/>
      </w:rPr>
    </w:lvl>
    <w:lvl w:ilvl="1" w:tplc="0820F60E">
      <w:start w:val="1"/>
      <w:numFmt w:val="upperLetter"/>
      <w:lvlText w:val="%2."/>
      <w:lvlJc w:val="left"/>
      <w:pPr>
        <w:ind w:left="323" w:hanging="224"/>
      </w:pPr>
      <w:rPr>
        <w:rFonts w:ascii="Calibri" w:eastAsia="Calibri" w:hAnsi="Calibri" w:cs="Calibri" w:hint="default"/>
        <w:b w:val="0"/>
        <w:bCs w:val="0"/>
        <w:i w:val="0"/>
        <w:iCs w:val="0"/>
        <w:w w:val="100"/>
        <w:sz w:val="21"/>
        <w:szCs w:val="21"/>
        <w:lang w:val="de-DE" w:eastAsia="en-US" w:bidi="ar-SA"/>
      </w:rPr>
    </w:lvl>
    <w:lvl w:ilvl="2" w:tplc="FFA02A82">
      <w:numFmt w:val="bullet"/>
      <w:lvlText w:val="•"/>
      <w:lvlJc w:val="left"/>
      <w:pPr>
        <w:ind w:left="2293" w:hanging="224"/>
      </w:pPr>
      <w:rPr>
        <w:rFonts w:hint="default"/>
        <w:lang w:val="de-DE" w:eastAsia="en-US" w:bidi="ar-SA"/>
      </w:rPr>
    </w:lvl>
    <w:lvl w:ilvl="3" w:tplc="1F3EDB10">
      <w:numFmt w:val="bullet"/>
      <w:lvlText w:val="•"/>
      <w:lvlJc w:val="left"/>
      <w:pPr>
        <w:ind w:left="3279" w:hanging="224"/>
      </w:pPr>
      <w:rPr>
        <w:rFonts w:hint="default"/>
        <w:lang w:val="de-DE" w:eastAsia="en-US" w:bidi="ar-SA"/>
      </w:rPr>
    </w:lvl>
    <w:lvl w:ilvl="4" w:tplc="8C064A2A">
      <w:numFmt w:val="bullet"/>
      <w:lvlText w:val="•"/>
      <w:lvlJc w:val="left"/>
      <w:pPr>
        <w:ind w:left="4266" w:hanging="224"/>
      </w:pPr>
      <w:rPr>
        <w:rFonts w:hint="default"/>
        <w:lang w:val="de-DE" w:eastAsia="en-US" w:bidi="ar-SA"/>
      </w:rPr>
    </w:lvl>
    <w:lvl w:ilvl="5" w:tplc="81FE7160">
      <w:numFmt w:val="bullet"/>
      <w:lvlText w:val="•"/>
      <w:lvlJc w:val="left"/>
      <w:pPr>
        <w:ind w:left="5253" w:hanging="224"/>
      </w:pPr>
      <w:rPr>
        <w:rFonts w:hint="default"/>
        <w:lang w:val="de-DE" w:eastAsia="en-US" w:bidi="ar-SA"/>
      </w:rPr>
    </w:lvl>
    <w:lvl w:ilvl="6" w:tplc="FAC869B0">
      <w:numFmt w:val="bullet"/>
      <w:lvlText w:val="•"/>
      <w:lvlJc w:val="left"/>
      <w:pPr>
        <w:ind w:left="6239" w:hanging="224"/>
      </w:pPr>
      <w:rPr>
        <w:rFonts w:hint="default"/>
        <w:lang w:val="de-DE" w:eastAsia="en-US" w:bidi="ar-SA"/>
      </w:rPr>
    </w:lvl>
    <w:lvl w:ilvl="7" w:tplc="16F63428">
      <w:numFmt w:val="bullet"/>
      <w:lvlText w:val="•"/>
      <w:lvlJc w:val="left"/>
      <w:pPr>
        <w:ind w:left="7226" w:hanging="224"/>
      </w:pPr>
      <w:rPr>
        <w:rFonts w:hint="default"/>
        <w:lang w:val="de-DE" w:eastAsia="en-US" w:bidi="ar-SA"/>
      </w:rPr>
    </w:lvl>
    <w:lvl w:ilvl="8" w:tplc="67000544">
      <w:numFmt w:val="bullet"/>
      <w:lvlText w:val="•"/>
      <w:lvlJc w:val="left"/>
      <w:pPr>
        <w:ind w:left="8213" w:hanging="224"/>
      </w:pPr>
      <w:rPr>
        <w:rFonts w:hint="default"/>
        <w:lang w:val="de-DE" w:eastAsia="en-US" w:bidi="ar-SA"/>
      </w:rPr>
    </w:lvl>
  </w:abstractNum>
  <w:abstractNum w:abstractNumId="35" w15:restartNumberingAfterBreak="0">
    <w:nsid w:val="76DC3024"/>
    <w:multiLevelType w:val="multilevel"/>
    <w:tmpl w:val="069E5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B013320"/>
    <w:multiLevelType w:val="hybridMultilevel"/>
    <w:tmpl w:val="FB8AA076"/>
    <w:lvl w:ilvl="0" w:tplc="6B64671E">
      <w:start w:val="1"/>
      <w:numFmt w:val="decimal"/>
      <w:lvlText w:val="(%1)"/>
      <w:lvlJc w:val="left"/>
      <w:pPr>
        <w:ind w:left="100" w:hanging="283"/>
      </w:pPr>
      <w:rPr>
        <w:rFonts w:ascii="Calibri" w:eastAsia="Calibri" w:hAnsi="Calibri" w:cs="Calibri" w:hint="default"/>
        <w:b w:val="0"/>
        <w:bCs w:val="0"/>
        <w:i w:val="0"/>
        <w:iCs w:val="0"/>
        <w:spacing w:val="-2"/>
        <w:w w:val="100"/>
        <w:sz w:val="21"/>
        <w:szCs w:val="21"/>
        <w:lang w:val="de-DE" w:eastAsia="en-US" w:bidi="ar-SA"/>
      </w:rPr>
    </w:lvl>
    <w:lvl w:ilvl="1" w:tplc="8A60EB2A">
      <w:numFmt w:val="bullet"/>
      <w:lvlText w:val="•"/>
      <w:lvlJc w:val="left"/>
      <w:pPr>
        <w:ind w:left="1108" w:hanging="283"/>
      </w:pPr>
      <w:rPr>
        <w:rFonts w:hint="default"/>
        <w:lang w:val="de-DE" w:eastAsia="en-US" w:bidi="ar-SA"/>
      </w:rPr>
    </w:lvl>
    <w:lvl w:ilvl="2" w:tplc="5D249D14">
      <w:numFmt w:val="bullet"/>
      <w:lvlText w:val="•"/>
      <w:lvlJc w:val="left"/>
      <w:pPr>
        <w:ind w:left="2117" w:hanging="283"/>
      </w:pPr>
      <w:rPr>
        <w:rFonts w:hint="default"/>
        <w:lang w:val="de-DE" w:eastAsia="en-US" w:bidi="ar-SA"/>
      </w:rPr>
    </w:lvl>
    <w:lvl w:ilvl="3" w:tplc="76D2F93E">
      <w:numFmt w:val="bullet"/>
      <w:lvlText w:val="•"/>
      <w:lvlJc w:val="left"/>
      <w:pPr>
        <w:ind w:left="3125" w:hanging="283"/>
      </w:pPr>
      <w:rPr>
        <w:rFonts w:hint="default"/>
        <w:lang w:val="de-DE" w:eastAsia="en-US" w:bidi="ar-SA"/>
      </w:rPr>
    </w:lvl>
    <w:lvl w:ilvl="4" w:tplc="554A4E0E">
      <w:numFmt w:val="bullet"/>
      <w:lvlText w:val="•"/>
      <w:lvlJc w:val="left"/>
      <w:pPr>
        <w:ind w:left="4134" w:hanging="283"/>
      </w:pPr>
      <w:rPr>
        <w:rFonts w:hint="default"/>
        <w:lang w:val="de-DE" w:eastAsia="en-US" w:bidi="ar-SA"/>
      </w:rPr>
    </w:lvl>
    <w:lvl w:ilvl="5" w:tplc="EE5862CE">
      <w:numFmt w:val="bullet"/>
      <w:lvlText w:val="•"/>
      <w:lvlJc w:val="left"/>
      <w:pPr>
        <w:ind w:left="5143" w:hanging="283"/>
      </w:pPr>
      <w:rPr>
        <w:rFonts w:hint="default"/>
        <w:lang w:val="de-DE" w:eastAsia="en-US" w:bidi="ar-SA"/>
      </w:rPr>
    </w:lvl>
    <w:lvl w:ilvl="6" w:tplc="FAA2A6CC">
      <w:numFmt w:val="bullet"/>
      <w:lvlText w:val="•"/>
      <w:lvlJc w:val="left"/>
      <w:pPr>
        <w:ind w:left="6151" w:hanging="283"/>
      </w:pPr>
      <w:rPr>
        <w:rFonts w:hint="default"/>
        <w:lang w:val="de-DE" w:eastAsia="en-US" w:bidi="ar-SA"/>
      </w:rPr>
    </w:lvl>
    <w:lvl w:ilvl="7" w:tplc="4D4CEB7C">
      <w:numFmt w:val="bullet"/>
      <w:lvlText w:val="•"/>
      <w:lvlJc w:val="left"/>
      <w:pPr>
        <w:ind w:left="7160" w:hanging="283"/>
      </w:pPr>
      <w:rPr>
        <w:rFonts w:hint="default"/>
        <w:lang w:val="de-DE" w:eastAsia="en-US" w:bidi="ar-SA"/>
      </w:rPr>
    </w:lvl>
    <w:lvl w:ilvl="8" w:tplc="A6A460C0">
      <w:numFmt w:val="bullet"/>
      <w:lvlText w:val="•"/>
      <w:lvlJc w:val="left"/>
      <w:pPr>
        <w:ind w:left="8169" w:hanging="283"/>
      </w:pPr>
      <w:rPr>
        <w:rFonts w:hint="default"/>
        <w:lang w:val="de-DE" w:eastAsia="en-US" w:bidi="ar-SA"/>
      </w:rPr>
    </w:lvl>
  </w:abstractNum>
  <w:num w:numId="1" w16cid:durableId="1875195266">
    <w:abstractNumId w:val="36"/>
  </w:num>
  <w:num w:numId="2" w16cid:durableId="720861869">
    <w:abstractNumId w:val="9"/>
  </w:num>
  <w:num w:numId="3" w16cid:durableId="626200411">
    <w:abstractNumId w:val="13"/>
  </w:num>
  <w:num w:numId="4" w16cid:durableId="2091467874">
    <w:abstractNumId w:val="34"/>
  </w:num>
  <w:num w:numId="5" w16cid:durableId="1141309985">
    <w:abstractNumId w:val="19"/>
  </w:num>
  <w:num w:numId="6" w16cid:durableId="1198816150">
    <w:abstractNumId w:val="14"/>
  </w:num>
  <w:num w:numId="7" w16cid:durableId="651637691">
    <w:abstractNumId w:val="5"/>
  </w:num>
  <w:num w:numId="8" w16cid:durableId="221648098">
    <w:abstractNumId w:val="28"/>
  </w:num>
  <w:num w:numId="9" w16cid:durableId="501942842">
    <w:abstractNumId w:val="32"/>
  </w:num>
  <w:num w:numId="10" w16cid:durableId="840580556">
    <w:abstractNumId w:val="30"/>
  </w:num>
  <w:num w:numId="11" w16cid:durableId="502622840">
    <w:abstractNumId w:val="23"/>
  </w:num>
  <w:num w:numId="12" w16cid:durableId="386799678">
    <w:abstractNumId w:val="8"/>
  </w:num>
  <w:num w:numId="13" w16cid:durableId="1558976850">
    <w:abstractNumId w:val="0"/>
  </w:num>
  <w:num w:numId="14" w16cid:durableId="1802115673">
    <w:abstractNumId w:val="1"/>
  </w:num>
  <w:num w:numId="15" w16cid:durableId="362294711">
    <w:abstractNumId w:val="16"/>
  </w:num>
  <w:num w:numId="16" w16cid:durableId="1163080518">
    <w:abstractNumId w:val="25"/>
  </w:num>
  <w:num w:numId="17" w16cid:durableId="1660649171">
    <w:abstractNumId w:val="27"/>
  </w:num>
  <w:num w:numId="18" w16cid:durableId="1570530738">
    <w:abstractNumId w:val="3"/>
  </w:num>
  <w:num w:numId="19" w16cid:durableId="1005981282">
    <w:abstractNumId w:val="12"/>
  </w:num>
  <w:num w:numId="20" w16cid:durableId="1441758761">
    <w:abstractNumId w:val="2"/>
  </w:num>
  <w:num w:numId="21" w16cid:durableId="2024479201">
    <w:abstractNumId w:val="20"/>
  </w:num>
  <w:num w:numId="22" w16cid:durableId="1612780097">
    <w:abstractNumId w:val="7"/>
  </w:num>
  <w:num w:numId="23" w16cid:durableId="1256980674">
    <w:abstractNumId w:val="35"/>
  </w:num>
  <w:num w:numId="24" w16cid:durableId="853150996">
    <w:abstractNumId w:val="10"/>
  </w:num>
  <w:num w:numId="25" w16cid:durableId="199444222">
    <w:abstractNumId w:val="21"/>
  </w:num>
  <w:num w:numId="26" w16cid:durableId="717095455">
    <w:abstractNumId w:val="11"/>
  </w:num>
  <w:num w:numId="27" w16cid:durableId="1863275230">
    <w:abstractNumId w:val="31"/>
  </w:num>
  <w:num w:numId="28" w16cid:durableId="452599304">
    <w:abstractNumId w:val="29"/>
  </w:num>
  <w:num w:numId="29" w16cid:durableId="1831483900">
    <w:abstractNumId w:val="17"/>
  </w:num>
  <w:num w:numId="30" w16cid:durableId="1430853733">
    <w:abstractNumId w:val="4"/>
  </w:num>
  <w:num w:numId="31" w16cid:durableId="781000211">
    <w:abstractNumId w:val="33"/>
  </w:num>
  <w:num w:numId="32" w16cid:durableId="1201750501">
    <w:abstractNumId w:val="22"/>
  </w:num>
  <w:num w:numId="33" w16cid:durableId="1840541086">
    <w:abstractNumId w:val="24"/>
  </w:num>
  <w:num w:numId="34" w16cid:durableId="868102116">
    <w:abstractNumId w:val="6"/>
  </w:num>
  <w:num w:numId="35" w16cid:durableId="997466756">
    <w:abstractNumId w:val="26"/>
  </w:num>
  <w:num w:numId="36" w16cid:durableId="1248617173">
    <w:abstractNumId w:val="18"/>
  </w:num>
  <w:num w:numId="37" w16cid:durableId="1856577451">
    <w:abstractNumId w:val="15"/>
  </w:num>
  <w:numIdMacAtCleanup w:val="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ennart Lehmann">
    <w15:presenceInfo w15:providerId="AD" w15:userId="S::Lennart.Lehmann@welthungerhilfe.de::39faed57-a275-432d-9e0e-0f708b69d0a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AyNTUxszSwMLQ0tTRQ0lEKTi0uzszPAykwqQUAm9aHCywAAAA="/>
  </w:docVars>
  <w:rsids>
    <w:rsidRoot w:val="007404BB"/>
    <w:rsid w:val="0000366C"/>
    <w:rsid w:val="00012F15"/>
    <w:rsid w:val="00017DA5"/>
    <w:rsid w:val="000245AB"/>
    <w:rsid w:val="000256BA"/>
    <w:rsid w:val="000256DC"/>
    <w:rsid w:val="00026797"/>
    <w:rsid w:val="000318CD"/>
    <w:rsid w:val="000368AF"/>
    <w:rsid w:val="000373B2"/>
    <w:rsid w:val="0004135B"/>
    <w:rsid w:val="000501E4"/>
    <w:rsid w:val="00057E12"/>
    <w:rsid w:val="0006480B"/>
    <w:rsid w:val="00067019"/>
    <w:rsid w:val="000735CA"/>
    <w:rsid w:val="00081E37"/>
    <w:rsid w:val="00082AA6"/>
    <w:rsid w:val="000A4566"/>
    <w:rsid w:val="000A78D9"/>
    <w:rsid w:val="000A7F42"/>
    <w:rsid w:val="000B14DB"/>
    <w:rsid w:val="000B3699"/>
    <w:rsid w:val="000C49D3"/>
    <w:rsid w:val="000D0AEB"/>
    <w:rsid w:val="000D748B"/>
    <w:rsid w:val="000E2A1B"/>
    <w:rsid w:val="000F6BC2"/>
    <w:rsid w:val="001044CC"/>
    <w:rsid w:val="00107071"/>
    <w:rsid w:val="00107A0D"/>
    <w:rsid w:val="00110A3C"/>
    <w:rsid w:val="001149F9"/>
    <w:rsid w:val="001222D1"/>
    <w:rsid w:val="00122478"/>
    <w:rsid w:val="001247B9"/>
    <w:rsid w:val="00136FBF"/>
    <w:rsid w:val="00137E35"/>
    <w:rsid w:val="00143B17"/>
    <w:rsid w:val="00145193"/>
    <w:rsid w:val="001504C5"/>
    <w:rsid w:val="00155CE0"/>
    <w:rsid w:val="00160295"/>
    <w:rsid w:val="00162F2C"/>
    <w:rsid w:val="00163B8A"/>
    <w:rsid w:val="00166F99"/>
    <w:rsid w:val="001803DD"/>
    <w:rsid w:val="001812FF"/>
    <w:rsid w:val="001820FE"/>
    <w:rsid w:val="00185625"/>
    <w:rsid w:val="00187D64"/>
    <w:rsid w:val="00187FFD"/>
    <w:rsid w:val="00191915"/>
    <w:rsid w:val="0019332E"/>
    <w:rsid w:val="001A4573"/>
    <w:rsid w:val="001A522E"/>
    <w:rsid w:val="001B01AB"/>
    <w:rsid w:val="001B0F93"/>
    <w:rsid w:val="001B1C57"/>
    <w:rsid w:val="001C0876"/>
    <w:rsid w:val="001C6A57"/>
    <w:rsid w:val="001D313F"/>
    <w:rsid w:val="001E1EB5"/>
    <w:rsid w:val="001E3983"/>
    <w:rsid w:val="001E58DA"/>
    <w:rsid w:val="001F0DCC"/>
    <w:rsid w:val="001F7382"/>
    <w:rsid w:val="0020211C"/>
    <w:rsid w:val="00204124"/>
    <w:rsid w:val="00215E65"/>
    <w:rsid w:val="00220C19"/>
    <w:rsid w:val="002322F9"/>
    <w:rsid w:val="002328FD"/>
    <w:rsid w:val="00233742"/>
    <w:rsid w:val="0024070B"/>
    <w:rsid w:val="00240EF2"/>
    <w:rsid w:val="00244F6D"/>
    <w:rsid w:val="0024682C"/>
    <w:rsid w:val="00252686"/>
    <w:rsid w:val="00254FE8"/>
    <w:rsid w:val="00255084"/>
    <w:rsid w:val="00257AD0"/>
    <w:rsid w:val="002618BE"/>
    <w:rsid w:val="00262618"/>
    <w:rsid w:val="0027204B"/>
    <w:rsid w:val="0028091F"/>
    <w:rsid w:val="00281A91"/>
    <w:rsid w:val="00282D1D"/>
    <w:rsid w:val="0029321E"/>
    <w:rsid w:val="002A170B"/>
    <w:rsid w:val="002A21C7"/>
    <w:rsid w:val="002B0F38"/>
    <w:rsid w:val="002B1AD3"/>
    <w:rsid w:val="002B1D56"/>
    <w:rsid w:val="002B4060"/>
    <w:rsid w:val="002C0DC1"/>
    <w:rsid w:val="002C140F"/>
    <w:rsid w:val="002C178A"/>
    <w:rsid w:val="002C3532"/>
    <w:rsid w:val="002D0121"/>
    <w:rsid w:val="002D107D"/>
    <w:rsid w:val="002D1F47"/>
    <w:rsid w:val="002D3CDD"/>
    <w:rsid w:val="002E08A3"/>
    <w:rsid w:val="002F0CE9"/>
    <w:rsid w:val="002F31CF"/>
    <w:rsid w:val="002F431A"/>
    <w:rsid w:val="00312F8A"/>
    <w:rsid w:val="003149CA"/>
    <w:rsid w:val="00320E37"/>
    <w:rsid w:val="00323627"/>
    <w:rsid w:val="00331004"/>
    <w:rsid w:val="00341A18"/>
    <w:rsid w:val="0034349D"/>
    <w:rsid w:val="0034646A"/>
    <w:rsid w:val="003561C4"/>
    <w:rsid w:val="003610F6"/>
    <w:rsid w:val="00362371"/>
    <w:rsid w:val="003707FD"/>
    <w:rsid w:val="00371D7C"/>
    <w:rsid w:val="00372F56"/>
    <w:rsid w:val="00374500"/>
    <w:rsid w:val="00375D6F"/>
    <w:rsid w:val="003761CA"/>
    <w:rsid w:val="00384688"/>
    <w:rsid w:val="003A611B"/>
    <w:rsid w:val="003A6E7D"/>
    <w:rsid w:val="003B25BD"/>
    <w:rsid w:val="003C0011"/>
    <w:rsid w:val="003C1768"/>
    <w:rsid w:val="003C3277"/>
    <w:rsid w:val="003D00B7"/>
    <w:rsid w:val="003D1107"/>
    <w:rsid w:val="003D204C"/>
    <w:rsid w:val="003D356F"/>
    <w:rsid w:val="003D64B3"/>
    <w:rsid w:val="003D6678"/>
    <w:rsid w:val="003E334D"/>
    <w:rsid w:val="003E348C"/>
    <w:rsid w:val="003F1B02"/>
    <w:rsid w:val="003F5EA5"/>
    <w:rsid w:val="004036B5"/>
    <w:rsid w:val="00405582"/>
    <w:rsid w:val="00405E99"/>
    <w:rsid w:val="0041238F"/>
    <w:rsid w:val="00427096"/>
    <w:rsid w:val="00432A5E"/>
    <w:rsid w:val="0045197A"/>
    <w:rsid w:val="00452012"/>
    <w:rsid w:val="004557B7"/>
    <w:rsid w:val="004557CE"/>
    <w:rsid w:val="004570C4"/>
    <w:rsid w:val="004616BB"/>
    <w:rsid w:val="00474B8B"/>
    <w:rsid w:val="00475FD0"/>
    <w:rsid w:val="004862B3"/>
    <w:rsid w:val="00497AA6"/>
    <w:rsid w:val="004B1EB2"/>
    <w:rsid w:val="004B76C8"/>
    <w:rsid w:val="004B7E8E"/>
    <w:rsid w:val="004C1907"/>
    <w:rsid w:val="004C36A2"/>
    <w:rsid w:val="004C5E19"/>
    <w:rsid w:val="004D5306"/>
    <w:rsid w:val="004E286C"/>
    <w:rsid w:val="004E2DF2"/>
    <w:rsid w:val="004E4179"/>
    <w:rsid w:val="004F24FD"/>
    <w:rsid w:val="005046F0"/>
    <w:rsid w:val="005049F6"/>
    <w:rsid w:val="00504E5D"/>
    <w:rsid w:val="00511205"/>
    <w:rsid w:val="005132CF"/>
    <w:rsid w:val="0051431A"/>
    <w:rsid w:val="005144A3"/>
    <w:rsid w:val="00516448"/>
    <w:rsid w:val="005219FF"/>
    <w:rsid w:val="0052458B"/>
    <w:rsid w:val="005320CE"/>
    <w:rsid w:val="0053276B"/>
    <w:rsid w:val="00533303"/>
    <w:rsid w:val="00540C6B"/>
    <w:rsid w:val="00542F89"/>
    <w:rsid w:val="00544692"/>
    <w:rsid w:val="00546FA4"/>
    <w:rsid w:val="005476B8"/>
    <w:rsid w:val="00553D56"/>
    <w:rsid w:val="00554A4E"/>
    <w:rsid w:val="00565398"/>
    <w:rsid w:val="0057219D"/>
    <w:rsid w:val="005844D7"/>
    <w:rsid w:val="00585015"/>
    <w:rsid w:val="0059600F"/>
    <w:rsid w:val="005972E1"/>
    <w:rsid w:val="005A1BB6"/>
    <w:rsid w:val="005A5F07"/>
    <w:rsid w:val="005A7333"/>
    <w:rsid w:val="005B14CE"/>
    <w:rsid w:val="005B20E1"/>
    <w:rsid w:val="005C0506"/>
    <w:rsid w:val="005D0DBC"/>
    <w:rsid w:val="005D5B56"/>
    <w:rsid w:val="005D7141"/>
    <w:rsid w:val="005E5932"/>
    <w:rsid w:val="005E7CFC"/>
    <w:rsid w:val="005F1A02"/>
    <w:rsid w:val="005F515F"/>
    <w:rsid w:val="006000E1"/>
    <w:rsid w:val="006029E5"/>
    <w:rsid w:val="00603BB9"/>
    <w:rsid w:val="00604357"/>
    <w:rsid w:val="0060605A"/>
    <w:rsid w:val="00607892"/>
    <w:rsid w:val="006121EA"/>
    <w:rsid w:val="00612BA7"/>
    <w:rsid w:val="0061511E"/>
    <w:rsid w:val="006151DE"/>
    <w:rsid w:val="006223BA"/>
    <w:rsid w:val="006228C7"/>
    <w:rsid w:val="00625B11"/>
    <w:rsid w:val="006261AE"/>
    <w:rsid w:val="00627791"/>
    <w:rsid w:val="00637DD5"/>
    <w:rsid w:val="00641694"/>
    <w:rsid w:val="00644F82"/>
    <w:rsid w:val="00660D06"/>
    <w:rsid w:val="00662AC5"/>
    <w:rsid w:val="00673A6F"/>
    <w:rsid w:val="00675E15"/>
    <w:rsid w:val="00676A6C"/>
    <w:rsid w:val="00680400"/>
    <w:rsid w:val="00685B14"/>
    <w:rsid w:val="006860F4"/>
    <w:rsid w:val="00690457"/>
    <w:rsid w:val="00690D1D"/>
    <w:rsid w:val="00693554"/>
    <w:rsid w:val="006973A2"/>
    <w:rsid w:val="006B28DE"/>
    <w:rsid w:val="006C1222"/>
    <w:rsid w:val="006C1A41"/>
    <w:rsid w:val="006C6FDC"/>
    <w:rsid w:val="006C7856"/>
    <w:rsid w:val="006D0355"/>
    <w:rsid w:val="006D4B43"/>
    <w:rsid w:val="006E1207"/>
    <w:rsid w:val="006E3030"/>
    <w:rsid w:val="006E5E87"/>
    <w:rsid w:val="006E6CEE"/>
    <w:rsid w:val="006F4B9E"/>
    <w:rsid w:val="00716DFE"/>
    <w:rsid w:val="00717FDE"/>
    <w:rsid w:val="00725BDF"/>
    <w:rsid w:val="007404BB"/>
    <w:rsid w:val="00741D7B"/>
    <w:rsid w:val="0074737A"/>
    <w:rsid w:val="0075273B"/>
    <w:rsid w:val="00754154"/>
    <w:rsid w:val="00757418"/>
    <w:rsid w:val="00757757"/>
    <w:rsid w:val="00763310"/>
    <w:rsid w:val="0076798B"/>
    <w:rsid w:val="007811D5"/>
    <w:rsid w:val="00783894"/>
    <w:rsid w:val="0079111C"/>
    <w:rsid w:val="00796C13"/>
    <w:rsid w:val="007977EF"/>
    <w:rsid w:val="00797FF8"/>
    <w:rsid w:val="007A2137"/>
    <w:rsid w:val="007A5143"/>
    <w:rsid w:val="007A780B"/>
    <w:rsid w:val="007B3396"/>
    <w:rsid w:val="007B3678"/>
    <w:rsid w:val="007B539E"/>
    <w:rsid w:val="007B5BE5"/>
    <w:rsid w:val="007B73E2"/>
    <w:rsid w:val="007C162E"/>
    <w:rsid w:val="007C3C26"/>
    <w:rsid w:val="00801134"/>
    <w:rsid w:val="00802A39"/>
    <w:rsid w:val="00804635"/>
    <w:rsid w:val="00807D58"/>
    <w:rsid w:val="00813A70"/>
    <w:rsid w:val="00821DA1"/>
    <w:rsid w:val="00823647"/>
    <w:rsid w:val="00830304"/>
    <w:rsid w:val="00831F48"/>
    <w:rsid w:val="0083266F"/>
    <w:rsid w:val="00842A71"/>
    <w:rsid w:val="00843836"/>
    <w:rsid w:val="00847D58"/>
    <w:rsid w:val="00851F50"/>
    <w:rsid w:val="00853647"/>
    <w:rsid w:val="00860F07"/>
    <w:rsid w:val="00864B9C"/>
    <w:rsid w:val="0087040D"/>
    <w:rsid w:val="00872589"/>
    <w:rsid w:val="00877303"/>
    <w:rsid w:val="00880ED2"/>
    <w:rsid w:val="00885A68"/>
    <w:rsid w:val="00895A4B"/>
    <w:rsid w:val="00897364"/>
    <w:rsid w:val="008A103C"/>
    <w:rsid w:val="008A45AB"/>
    <w:rsid w:val="008A4E17"/>
    <w:rsid w:val="008B13C8"/>
    <w:rsid w:val="008C3FB7"/>
    <w:rsid w:val="008C4418"/>
    <w:rsid w:val="008C7835"/>
    <w:rsid w:val="008D10F7"/>
    <w:rsid w:val="008D204E"/>
    <w:rsid w:val="008D5CD3"/>
    <w:rsid w:val="008E15AA"/>
    <w:rsid w:val="008F6EC4"/>
    <w:rsid w:val="00912633"/>
    <w:rsid w:val="00916F1E"/>
    <w:rsid w:val="00917270"/>
    <w:rsid w:val="00925164"/>
    <w:rsid w:val="00930DDD"/>
    <w:rsid w:val="0093257A"/>
    <w:rsid w:val="00932C2D"/>
    <w:rsid w:val="00933E65"/>
    <w:rsid w:val="00937506"/>
    <w:rsid w:val="009422EA"/>
    <w:rsid w:val="009435CA"/>
    <w:rsid w:val="00946D94"/>
    <w:rsid w:val="009530DC"/>
    <w:rsid w:val="0095503A"/>
    <w:rsid w:val="0095597E"/>
    <w:rsid w:val="009606A5"/>
    <w:rsid w:val="00967558"/>
    <w:rsid w:val="009727F1"/>
    <w:rsid w:val="00980057"/>
    <w:rsid w:val="009921BC"/>
    <w:rsid w:val="00995B49"/>
    <w:rsid w:val="00995BBC"/>
    <w:rsid w:val="00997EF5"/>
    <w:rsid w:val="009A05AF"/>
    <w:rsid w:val="009B0726"/>
    <w:rsid w:val="009B3FB5"/>
    <w:rsid w:val="009B5B0C"/>
    <w:rsid w:val="009C20C1"/>
    <w:rsid w:val="009C7ECF"/>
    <w:rsid w:val="009D18EA"/>
    <w:rsid w:val="009D3457"/>
    <w:rsid w:val="009D4AE6"/>
    <w:rsid w:val="009D56E2"/>
    <w:rsid w:val="009E6D1C"/>
    <w:rsid w:val="00A00F32"/>
    <w:rsid w:val="00A01690"/>
    <w:rsid w:val="00A032FA"/>
    <w:rsid w:val="00A0603E"/>
    <w:rsid w:val="00A10040"/>
    <w:rsid w:val="00A1230B"/>
    <w:rsid w:val="00A12E5E"/>
    <w:rsid w:val="00A169A0"/>
    <w:rsid w:val="00A173D7"/>
    <w:rsid w:val="00A21F43"/>
    <w:rsid w:val="00A230D3"/>
    <w:rsid w:val="00A32B71"/>
    <w:rsid w:val="00A4254A"/>
    <w:rsid w:val="00A43BFE"/>
    <w:rsid w:val="00A53CB3"/>
    <w:rsid w:val="00A560D0"/>
    <w:rsid w:val="00A77087"/>
    <w:rsid w:val="00A77EBA"/>
    <w:rsid w:val="00A833BC"/>
    <w:rsid w:val="00A84128"/>
    <w:rsid w:val="00A85CEB"/>
    <w:rsid w:val="00A87416"/>
    <w:rsid w:val="00A87EF4"/>
    <w:rsid w:val="00A921FE"/>
    <w:rsid w:val="00A933A3"/>
    <w:rsid w:val="00AA66AC"/>
    <w:rsid w:val="00AB052C"/>
    <w:rsid w:val="00AB06AD"/>
    <w:rsid w:val="00AB114E"/>
    <w:rsid w:val="00AB2603"/>
    <w:rsid w:val="00AB2822"/>
    <w:rsid w:val="00AB31D9"/>
    <w:rsid w:val="00AB6E41"/>
    <w:rsid w:val="00AB7AE9"/>
    <w:rsid w:val="00AC4FA7"/>
    <w:rsid w:val="00AD5C4C"/>
    <w:rsid w:val="00AD7EC7"/>
    <w:rsid w:val="00AE3626"/>
    <w:rsid w:val="00AE4C78"/>
    <w:rsid w:val="00AE608B"/>
    <w:rsid w:val="00AE6792"/>
    <w:rsid w:val="00AF27DB"/>
    <w:rsid w:val="00B00AD5"/>
    <w:rsid w:val="00B01BA2"/>
    <w:rsid w:val="00B01BDF"/>
    <w:rsid w:val="00B03606"/>
    <w:rsid w:val="00B05A3B"/>
    <w:rsid w:val="00B07A53"/>
    <w:rsid w:val="00B1026C"/>
    <w:rsid w:val="00B21421"/>
    <w:rsid w:val="00B23892"/>
    <w:rsid w:val="00B27CFA"/>
    <w:rsid w:val="00B30D96"/>
    <w:rsid w:val="00B35855"/>
    <w:rsid w:val="00B474A0"/>
    <w:rsid w:val="00B659E7"/>
    <w:rsid w:val="00B6637E"/>
    <w:rsid w:val="00B73C16"/>
    <w:rsid w:val="00B77505"/>
    <w:rsid w:val="00B81515"/>
    <w:rsid w:val="00B836BF"/>
    <w:rsid w:val="00B83A9D"/>
    <w:rsid w:val="00B84378"/>
    <w:rsid w:val="00B85079"/>
    <w:rsid w:val="00B93B8B"/>
    <w:rsid w:val="00B944DE"/>
    <w:rsid w:val="00B95208"/>
    <w:rsid w:val="00BA688B"/>
    <w:rsid w:val="00BB4069"/>
    <w:rsid w:val="00BB5F05"/>
    <w:rsid w:val="00BB65FB"/>
    <w:rsid w:val="00BC3219"/>
    <w:rsid w:val="00BC3E9C"/>
    <w:rsid w:val="00BE26C8"/>
    <w:rsid w:val="00BE4300"/>
    <w:rsid w:val="00BE5989"/>
    <w:rsid w:val="00BE73CF"/>
    <w:rsid w:val="00BF3BC2"/>
    <w:rsid w:val="00BF5D4A"/>
    <w:rsid w:val="00C04142"/>
    <w:rsid w:val="00C05C68"/>
    <w:rsid w:val="00C06356"/>
    <w:rsid w:val="00C0765D"/>
    <w:rsid w:val="00C10DC8"/>
    <w:rsid w:val="00C12D01"/>
    <w:rsid w:val="00C13FE4"/>
    <w:rsid w:val="00C22D5F"/>
    <w:rsid w:val="00C26F09"/>
    <w:rsid w:val="00C37A30"/>
    <w:rsid w:val="00C421A6"/>
    <w:rsid w:val="00C5247D"/>
    <w:rsid w:val="00C52E95"/>
    <w:rsid w:val="00C53FF2"/>
    <w:rsid w:val="00C55F9F"/>
    <w:rsid w:val="00C65C0E"/>
    <w:rsid w:val="00C67C74"/>
    <w:rsid w:val="00C776CD"/>
    <w:rsid w:val="00C8260B"/>
    <w:rsid w:val="00C856C9"/>
    <w:rsid w:val="00C877F0"/>
    <w:rsid w:val="00CA2FF9"/>
    <w:rsid w:val="00CA34C0"/>
    <w:rsid w:val="00CA514C"/>
    <w:rsid w:val="00CA6922"/>
    <w:rsid w:val="00CB4D00"/>
    <w:rsid w:val="00CC225B"/>
    <w:rsid w:val="00CD0336"/>
    <w:rsid w:val="00CD2ABA"/>
    <w:rsid w:val="00CD40EB"/>
    <w:rsid w:val="00CD66CB"/>
    <w:rsid w:val="00CD6D18"/>
    <w:rsid w:val="00CE1D28"/>
    <w:rsid w:val="00CE6711"/>
    <w:rsid w:val="00CF0E7B"/>
    <w:rsid w:val="00CF3B7C"/>
    <w:rsid w:val="00D04A00"/>
    <w:rsid w:val="00D04B0A"/>
    <w:rsid w:val="00D15DC6"/>
    <w:rsid w:val="00D16978"/>
    <w:rsid w:val="00D32C56"/>
    <w:rsid w:val="00D373FD"/>
    <w:rsid w:val="00D47070"/>
    <w:rsid w:val="00D47E82"/>
    <w:rsid w:val="00D570E0"/>
    <w:rsid w:val="00D57DAC"/>
    <w:rsid w:val="00D602CB"/>
    <w:rsid w:val="00D60F4F"/>
    <w:rsid w:val="00D63B78"/>
    <w:rsid w:val="00D67924"/>
    <w:rsid w:val="00D750A0"/>
    <w:rsid w:val="00D76DD1"/>
    <w:rsid w:val="00D77827"/>
    <w:rsid w:val="00D80E70"/>
    <w:rsid w:val="00D81684"/>
    <w:rsid w:val="00D85745"/>
    <w:rsid w:val="00D85F06"/>
    <w:rsid w:val="00D87251"/>
    <w:rsid w:val="00D93BF0"/>
    <w:rsid w:val="00D967AE"/>
    <w:rsid w:val="00DA0422"/>
    <w:rsid w:val="00DA1B15"/>
    <w:rsid w:val="00DA4380"/>
    <w:rsid w:val="00DB02AF"/>
    <w:rsid w:val="00DB300F"/>
    <w:rsid w:val="00DB65C9"/>
    <w:rsid w:val="00DC01E8"/>
    <w:rsid w:val="00DC0E90"/>
    <w:rsid w:val="00DC16FD"/>
    <w:rsid w:val="00DD3840"/>
    <w:rsid w:val="00DE01A3"/>
    <w:rsid w:val="00DE0DB4"/>
    <w:rsid w:val="00DE0FE7"/>
    <w:rsid w:val="00DE3693"/>
    <w:rsid w:val="00DE50FE"/>
    <w:rsid w:val="00DE78C8"/>
    <w:rsid w:val="00DF1D2C"/>
    <w:rsid w:val="00DF204C"/>
    <w:rsid w:val="00E027FC"/>
    <w:rsid w:val="00E0681F"/>
    <w:rsid w:val="00E069B9"/>
    <w:rsid w:val="00E14FE7"/>
    <w:rsid w:val="00E25C82"/>
    <w:rsid w:val="00E316BF"/>
    <w:rsid w:val="00E40F7F"/>
    <w:rsid w:val="00E415C3"/>
    <w:rsid w:val="00E45D33"/>
    <w:rsid w:val="00E45E15"/>
    <w:rsid w:val="00E51B96"/>
    <w:rsid w:val="00E570C0"/>
    <w:rsid w:val="00E63CBC"/>
    <w:rsid w:val="00E640E4"/>
    <w:rsid w:val="00E75174"/>
    <w:rsid w:val="00E7717A"/>
    <w:rsid w:val="00E813C6"/>
    <w:rsid w:val="00E850F0"/>
    <w:rsid w:val="00E92463"/>
    <w:rsid w:val="00E93FD3"/>
    <w:rsid w:val="00E9573C"/>
    <w:rsid w:val="00E95C0F"/>
    <w:rsid w:val="00EA0B41"/>
    <w:rsid w:val="00EA10F0"/>
    <w:rsid w:val="00EA21B0"/>
    <w:rsid w:val="00EA6D01"/>
    <w:rsid w:val="00EB17B7"/>
    <w:rsid w:val="00EB35F9"/>
    <w:rsid w:val="00EB3BF0"/>
    <w:rsid w:val="00EB5243"/>
    <w:rsid w:val="00EC6A3F"/>
    <w:rsid w:val="00EC6E0E"/>
    <w:rsid w:val="00EC7504"/>
    <w:rsid w:val="00EE7F4D"/>
    <w:rsid w:val="00EF0709"/>
    <w:rsid w:val="00EF18FB"/>
    <w:rsid w:val="00EF2C88"/>
    <w:rsid w:val="00EF65E3"/>
    <w:rsid w:val="00F026C8"/>
    <w:rsid w:val="00F067BD"/>
    <w:rsid w:val="00F12624"/>
    <w:rsid w:val="00F23A10"/>
    <w:rsid w:val="00F2722E"/>
    <w:rsid w:val="00F476C8"/>
    <w:rsid w:val="00F550BF"/>
    <w:rsid w:val="00F65152"/>
    <w:rsid w:val="00F664EC"/>
    <w:rsid w:val="00F677C2"/>
    <w:rsid w:val="00F73294"/>
    <w:rsid w:val="00F73364"/>
    <w:rsid w:val="00F77077"/>
    <w:rsid w:val="00F91820"/>
    <w:rsid w:val="00F9292E"/>
    <w:rsid w:val="00F93258"/>
    <w:rsid w:val="00F94237"/>
    <w:rsid w:val="00F96926"/>
    <w:rsid w:val="00FA2AFD"/>
    <w:rsid w:val="00FA3684"/>
    <w:rsid w:val="00FB013B"/>
    <w:rsid w:val="00FB0B7F"/>
    <w:rsid w:val="00FB468C"/>
    <w:rsid w:val="00FC2351"/>
    <w:rsid w:val="00FC494C"/>
    <w:rsid w:val="00FC5A02"/>
    <w:rsid w:val="00FC5DE8"/>
    <w:rsid w:val="00FD2700"/>
    <w:rsid w:val="00FD68C4"/>
    <w:rsid w:val="00FE0278"/>
    <w:rsid w:val="00FE3771"/>
    <w:rsid w:val="00FF142F"/>
    <w:rsid w:val="00FF1973"/>
    <w:rsid w:val="00FF41AA"/>
    <w:rsid w:val="01F8412D"/>
    <w:rsid w:val="040546E7"/>
    <w:rsid w:val="052FE1EF"/>
    <w:rsid w:val="05F13A60"/>
    <w:rsid w:val="0601E920"/>
    <w:rsid w:val="075F3BEF"/>
    <w:rsid w:val="0815C31A"/>
    <w:rsid w:val="0B2FD01F"/>
    <w:rsid w:val="0EA0C92F"/>
    <w:rsid w:val="0EA5BEB2"/>
    <w:rsid w:val="0F284C79"/>
    <w:rsid w:val="10E83535"/>
    <w:rsid w:val="11ECEA71"/>
    <w:rsid w:val="1204D703"/>
    <w:rsid w:val="183F5C84"/>
    <w:rsid w:val="1A8016A5"/>
    <w:rsid w:val="1B8BDDD5"/>
    <w:rsid w:val="1CF1F0EA"/>
    <w:rsid w:val="1D2F7F2D"/>
    <w:rsid w:val="1D59F926"/>
    <w:rsid w:val="1E96754A"/>
    <w:rsid w:val="1FB6CC05"/>
    <w:rsid w:val="20A99100"/>
    <w:rsid w:val="20FB284D"/>
    <w:rsid w:val="2138AA4B"/>
    <w:rsid w:val="219BDA17"/>
    <w:rsid w:val="22F5F9BE"/>
    <w:rsid w:val="2429B59D"/>
    <w:rsid w:val="242FDA11"/>
    <w:rsid w:val="256E8FFC"/>
    <w:rsid w:val="284B7163"/>
    <w:rsid w:val="2959E171"/>
    <w:rsid w:val="2A642C37"/>
    <w:rsid w:val="2AA84ECE"/>
    <w:rsid w:val="2BF5A40E"/>
    <w:rsid w:val="2CB08477"/>
    <w:rsid w:val="2DC34E2A"/>
    <w:rsid w:val="2EC620B8"/>
    <w:rsid w:val="2F21CA69"/>
    <w:rsid w:val="2F97382C"/>
    <w:rsid w:val="303398E9"/>
    <w:rsid w:val="319482DD"/>
    <w:rsid w:val="33742363"/>
    <w:rsid w:val="33A657BF"/>
    <w:rsid w:val="345FA862"/>
    <w:rsid w:val="3568FFFC"/>
    <w:rsid w:val="372920B1"/>
    <w:rsid w:val="378F44C4"/>
    <w:rsid w:val="3838174A"/>
    <w:rsid w:val="3B6DFEA5"/>
    <w:rsid w:val="3B9BFCE4"/>
    <w:rsid w:val="3BA5BB49"/>
    <w:rsid w:val="3C08DAFC"/>
    <w:rsid w:val="3DD16263"/>
    <w:rsid w:val="3E033E2D"/>
    <w:rsid w:val="3E2B09C6"/>
    <w:rsid w:val="3F164D0E"/>
    <w:rsid w:val="3F3FA513"/>
    <w:rsid w:val="3FDC0CF4"/>
    <w:rsid w:val="4022192B"/>
    <w:rsid w:val="4132FF2A"/>
    <w:rsid w:val="41825503"/>
    <w:rsid w:val="42AADA3B"/>
    <w:rsid w:val="4342A9D2"/>
    <w:rsid w:val="435DAC8E"/>
    <w:rsid w:val="4939A4B0"/>
    <w:rsid w:val="4AEE0DD1"/>
    <w:rsid w:val="4B04C49D"/>
    <w:rsid w:val="4B4E015F"/>
    <w:rsid w:val="4D78E14D"/>
    <w:rsid w:val="4DA3BC0B"/>
    <w:rsid w:val="4E12CC00"/>
    <w:rsid w:val="4E269C4C"/>
    <w:rsid w:val="50284CB1"/>
    <w:rsid w:val="527A0E00"/>
    <w:rsid w:val="52C7D049"/>
    <w:rsid w:val="56380F2D"/>
    <w:rsid w:val="565DF7EA"/>
    <w:rsid w:val="56AF6BFF"/>
    <w:rsid w:val="57F6C894"/>
    <w:rsid w:val="57F78F2D"/>
    <w:rsid w:val="584B3C60"/>
    <w:rsid w:val="5CE70AB8"/>
    <w:rsid w:val="5CECF664"/>
    <w:rsid w:val="5D2A5986"/>
    <w:rsid w:val="5E1602C1"/>
    <w:rsid w:val="6034CF56"/>
    <w:rsid w:val="61F0E81C"/>
    <w:rsid w:val="623B7EAC"/>
    <w:rsid w:val="639E5037"/>
    <w:rsid w:val="64A4C7A4"/>
    <w:rsid w:val="65B33BAF"/>
    <w:rsid w:val="66352F57"/>
    <w:rsid w:val="66DBCDF4"/>
    <w:rsid w:val="6A984148"/>
    <w:rsid w:val="6B319274"/>
    <w:rsid w:val="6B32F88B"/>
    <w:rsid w:val="6BDDE968"/>
    <w:rsid w:val="6CDBA487"/>
    <w:rsid w:val="6D704132"/>
    <w:rsid w:val="6DBDBB2D"/>
    <w:rsid w:val="6F1BA68E"/>
    <w:rsid w:val="6F9689AD"/>
    <w:rsid w:val="71C86589"/>
    <w:rsid w:val="72832E58"/>
    <w:rsid w:val="728C4CE5"/>
    <w:rsid w:val="73F6F753"/>
    <w:rsid w:val="740DD67F"/>
    <w:rsid w:val="756959DA"/>
    <w:rsid w:val="77D26301"/>
    <w:rsid w:val="795B51EF"/>
    <w:rsid w:val="798ECAC4"/>
    <w:rsid w:val="7ADE506D"/>
    <w:rsid w:val="7C032FFA"/>
    <w:rsid w:val="7C6C80F4"/>
    <w:rsid w:val="7CDF511A"/>
    <w:rsid w:val="7D5780E9"/>
    <w:rsid w:val="7DBF3921"/>
    <w:rsid w:val="7EA4F783"/>
    <w:rsid w:val="7F394DFC"/>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D15957C"/>
  <w15:docId w15:val="{F7DDC9E5-00AA-4ADA-9878-012C7F2B5F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4022192B"/>
    <w:rPr>
      <w:rFonts w:cs="Calibri"/>
      <w:lang w:val="en-GB"/>
    </w:rPr>
  </w:style>
  <w:style w:type="paragraph" w:styleId="Heading1">
    <w:name w:val="heading 1"/>
    <w:basedOn w:val="Normal"/>
    <w:link w:val="Heading1Char"/>
    <w:uiPriority w:val="9"/>
    <w:qFormat/>
    <w:rsid w:val="4022192B"/>
    <w:pPr>
      <w:ind w:left="417" w:hanging="318"/>
      <w:outlineLvl w:val="0"/>
    </w:pPr>
    <w:rPr>
      <w:b/>
      <w:bCs/>
      <w:sz w:val="21"/>
      <w:szCs w:val="21"/>
    </w:rPr>
  </w:style>
  <w:style w:type="paragraph" w:styleId="Heading2">
    <w:name w:val="heading 2"/>
    <w:basedOn w:val="Normal"/>
    <w:uiPriority w:val="9"/>
    <w:unhideWhenUsed/>
    <w:qFormat/>
    <w:rsid w:val="4022192B"/>
    <w:pPr>
      <w:ind w:left="310" w:hanging="211"/>
      <w:outlineLvl w:val="1"/>
    </w:pPr>
    <w:rPr>
      <w:b/>
      <w:bCs/>
      <w:i/>
      <w:iCs/>
      <w:sz w:val="21"/>
      <w:szCs w:val="21"/>
    </w:rPr>
  </w:style>
  <w:style w:type="paragraph" w:styleId="Heading3">
    <w:name w:val="heading 3"/>
    <w:basedOn w:val="Normal"/>
    <w:next w:val="Normal"/>
    <w:link w:val="Heading3Char"/>
    <w:uiPriority w:val="9"/>
    <w:semiHidden/>
    <w:unhideWhenUsed/>
    <w:qFormat/>
    <w:rsid w:val="4022192B"/>
    <w:pPr>
      <w:keepNext/>
      <w:keepLines/>
      <w:spacing w:before="40"/>
      <w:outlineLvl w:val="2"/>
    </w:pPr>
    <w:rPr>
      <w:rFonts w:asciiTheme="majorHAnsi" w:eastAsiaTheme="majorEastAsia" w:hAnsiTheme="majorHAnsi" w:cstheme="majorBidi"/>
      <w:color w:val="243F60"/>
      <w:sz w:val="24"/>
      <w:szCs w:val="24"/>
    </w:rPr>
  </w:style>
  <w:style w:type="paragraph" w:styleId="Heading4">
    <w:name w:val="heading 4"/>
    <w:basedOn w:val="Normal"/>
    <w:next w:val="Normal"/>
    <w:link w:val="Heading4Char"/>
    <w:uiPriority w:val="9"/>
    <w:unhideWhenUsed/>
    <w:qFormat/>
    <w:rsid w:val="4022192B"/>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4022192B"/>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unhideWhenUsed/>
    <w:qFormat/>
    <w:rsid w:val="4022192B"/>
    <w:pPr>
      <w:keepNext/>
      <w:keepLines/>
      <w:spacing w:before="40"/>
      <w:outlineLvl w:val="5"/>
    </w:pPr>
    <w:rPr>
      <w:rFonts w:asciiTheme="majorHAnsi" w:eastAsiaTheme="majorEastAsia" w:hAnsiTheme="majorHAnsi" w:cstheme="majorBidi"/>
      <w:color w:val="243F60"/>
    </w:rPr>
  </w:style>
  <w:style w:type="paragraph" w:styleId="Heading7">
    <w:name w:val="heading 7"/>
    <w:basedOn w:val="Normal"/>
    <w:next w:val="Normal"/>
    <w:link w:val="Heading7Char"/>
    <w:uiPriority w:val="9"/>
    <w:unhideWhenUsed/>
    <w:qFormat/>
    <w:rsid w:val="4022192B"/>
    <w:pPr>
      <w:keepNext/>
      <w:keepLines/>
      <w:spacing w:before="40"/>
      <w:outlineLvl w:val="6"/>
    </w:pPr>
    <w:rPr>
      <w:rFonts w:asciiTheme="majorHAnsi" w:eastAsiaTheme="majorEastAsia" w:hAnsiTheme="majorHAnsi" w:cstheme="majorBidi"/>
      <w:i/>
      <w:iCs/>
      <w:color w:val="243F60"/>
    </w:rPr>
  </w:style>
  <w:style w:type="paragraph" w:styleId="Heading8">
    <w:name w:val="heading 8"/>
    <w:basedOn w:val="Normal"/>
    <w:next w:val="Normal"/>
    <w:link w:val="Heading8Char"/>
    <w:uiPriority w:val="9"/>
    <w:unhideWhenUsed/>
    <w:qFormat/>
    <w:rsid w:val="4022192B"/>
    <w:pPr>
      <w:keepNext/>
      <w:keepLines/>
      <w:spacing w:before="40"/>
      <w:outlineLvl w:val="7"/>
    </w:pPr>
    <w:rPr>
      <w:rFonts w:asciiTheme="majorHAnsi" w:eastAsiaTheme="majorEastAsia" w:hAnsiTheme="majorHAnsi" w:cstheme="majorBidi"/>
      <w:color w:val="272727"/>
      <w:sz w:val="21"/>
      <w:szCs w:val="21"/>
    </w:rPr>
  </w:style>
  <w:style w:type="paragraph" w:styleId="Heading9">
    <w:name w:val="heading 9"/>
    <w:basedOn w:val="Normal"/>
    <w:next w:val="Normal"/>
    <w:link w:val="Heading9Char"/>
    <w:uiPriority w:val="9"/>
    <w:unhideWhenUsed/>
    <w:qFormat/>
    <w:rsid w:val="4022192B"/>
    <w:pPr>
      <w:keepNext/>
      <w:keepLines/>
      <w:spacing w:before="40"/>
      <w:outlineLvl w:val="8"/>
    </w:pPr>
    <w:rPr>
      <w:rFonts w:asciiTheme="majorHAnsi" w:eastAsiaTheme="majorEastAsia" w:hAnsiTheme="majorHAnsi" w:cstheme="majorBidi"/>
      <w:i/>
      <w:iCs/>
      <w:color w:val="272727"/>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4022192B"/>
    <w:rPr>
      <w:sz w:val="21"/>
      <w:szCs w:val="21"/>
    </w:rPr>
  </w:style>
  <w:style w:type="paragraph" w:styleId="Title">
    <w:name w:val="Title"/>
    <w:basedOn w:val="Normal"/>
    <w:uiPriority w:val="10"/>
    <w:qFormat/>
    <w:rsid w:val="4022192B"/>
    <w:pPr>
      <w:spacing w:before="10"/>
      <w:ind w:left="100"/>
    </w:pPr>
    <w:rPr>
      <w:b/>
      <w:bCs/>
      <w:sz w:val="44"/>
      <w:szCs w:val="44"/>
    </w:rPr>
  </w:style>
  <w:style w:type="paragraph" w:styleId="ListParagraph">
    <w:name w:val="List Paragraph"/>
    <w:basedOn w:val="Normal"/>
    <w:link w:val="ListParagraphChar"/>
    <w:uiPriority w:val="34"/>
    <w:qFormat/>
    <w:rsid w:val="4022192B"/>
    <w:pPr>
      <w:ind w:left="820" w:hanging="361"/>
    </w:pPr>
  </w:style>
  <w:style w:type="paragraph" w:customStyle="1" w:styleId="TableParagraph">
    <w:name w:val="Table Paragraph"/>
    <w:basedOn w:val="Normal"/>
    <w:uiPriority w:val="1"/>
    <w:qFormat/>
    <w:rsid w:val="4022192B"/>
  </w:style>
  <w:style w:type="character" w:customStyle="1" w:styleId="Heading1Char">
    <w:name w:val="Heading 1 Char"/>
    <w:basedOn w:val="DefaultParagraphFont"/>
    <w:link w:val="Heading1"/>
    <w:uiPriority w:val="9"/>
    <w:rsid w:val="4022192B"/>
    <w:rPr>
      <w:rFonts w:ascii="Calibri" w:eastAsia="Calibri" w:hAnsi="Calibri" w:cs="Calibri"/>
      <w:b/>
      <w:bCs/>
      <w:noProof w:val="0"/>
      <w:sz w:val="21"/>
      <w:szCs w:val="21"/>
      <w:lang w:val="en-GB"/>
    </w:rPr>
  </w:style>
  <w:style w:type="paragraph" w:styleId="Revision">
    <w:name w:val="Revision"/>
    <w:hidden/>
    <w:uiPriority w:val="99"/>
    <w:semiHidden/>
    <w:rsid w:val="00F73364"/>
    <w:pPr>
      <w:widowControl/>
      <w:autoSpaceDE/>
      <w:autoSpaceDN/>
    </w:pPr>
    <w:rPr>
      <w:rFonts w:ascii="Calibri" w:eastAsia="Calibri" w:hAnsi="Calibri" w:cs="Calibri"/>
      <w:lang w:val="de-DE"/>
    </w:rPr>
  </w:style>
  <w:style w:type="character" w:customStyle="1" w:styleId="normaltextrun">
    <w:name w:val="normaltextrun"/>
    <w:basedOn w:val="DefaultParagraphFont"/>
    <w:rsid w:val="00F73364"/>
  </w:style>
  <w:style w:type="character" w:customStyle="1" w:styleId="eop">
    <w:name w:val="eop"/>
    <w:basedOn w:val="DefaultParagraphFont"/>
    <w:rsid w:val="00F73364"/>
  </w:style>
  <w:style w:type="character" w:styleId="CommentReference">
    <w:name w:val="annotation reference"/>
    <w:basedOn w:val="DefaultParagraphFont"/>
    <w:uiPriority w:val="99"/>
    <w:semiHidden/>
    <w:unhideWhenUsed/>
    <w:rsid w:val="00F73364"/>
    <w:rPr>
      <w:sz w:val="16"/>
      <w:szCs w:val="16"/>
    </w:rPr>
  </w:style>
  <w:style w:type="paragraph" w:styleId="CommentText">
    <w:name w:val="annotation text"/>
    <w:basedOn w:val="Normal"/>
    <w:link w:val="CommentTextChar"/>
    <w:uiPriority w:val="99"/>
    <w:unhideWhenUsed/>
    <w:rsid w:val="4022192B"/>
    <w:rPr>
      <w:sz w:val="20"/>
      <w:szCs w:val="20"/>
    </w:rPr>
  </w:style>
  <w:style w:type="character" w:customStyle="1" w:styleId="CommentTextChar">
    <w:name w:val="Comment Text Char"/>
    <w:basedOn w:val="DefaultParagraphFont"/>
    <w:link w:val="CommentText"/>
    <w:uiPriority w:val="99"/>
    <w:rsid w:val="4022192B"/>
    <w:rPr>
      <w:rFonts w:ascii="Calibri" w:eastAsia="Calibri" w:hAnsi="Calibri" w:cs="Calibri"/>
      <w:noProof w:val="0"/>
      <w:sz w:val="20"/>
      <w:szCs w:val="20"/>
      <w:lang w:val="en-GB"/>
    </w:rPr>
  </w:style>
  <w:style w:type="paragraph" w:styleId="CommentSubject">
    <w:name w:val="annotation subject"/>
    <w:basedOn w:val="CommentText"/>
    <w:next w:val="CommentText"/>
    <w:link w:val="CommentSubjectChar"/>
    <w:uiPriority w:val="99"/>
    <w:semiHidden/>
    <w:unhideWhenUsed/>
    <w:rsid w:val="4022192B"/>
    <w:rPr>
      <w:b/>
      <w:bCs/>
    </w:rPr>
  </w:style>
  <w:style w:type="character" w:customStyle="1" w:styleId="CommentSubjectChar">
    <w:name w:val="Comment Subject Char"/>
    <w:basedOn w:val="CommentTextChar"/>
    <w:link w:val="CommentSubject"/>
    <w:uiPriority w:val="99"/>
    <w:semiHidden/>
    <w:rsid w:val="4022192B"/>
    <w:rPr>
      <w:rFonts w:ascii="Calibri" w:eastAsia="Calibri" w:hAnsi="Calibri" w:cs="Calibri"/>
      <w:b/>
      <w:bCs/>
      <w:noProof w:val="0"/>
      <w:sz w:val="20"/>
      <w:szCs w:val="20"/>
      <w:lang w:val="en-GB"/>
    </w:rPr>
  </w:style>
  <w:style w:type="paragraph" w:customStyle="1" w:styleId="paragraph">
    <w:name w:val="paragraph"/>
    <w:basedOn w:val="Normal"/>
    <w:uiPriority w:val="1"/>
    <w:rsid w:val="4022192B"/>
    <w:pPr>
      <w:widowControl/>
      <w:spacing w:beforeAutospacing="1" w:afterAutospacing="1"/>
    </w:pPr>
    <w:rPr>
      <w:rFonts w:ascii="Times New Roman" w:eastAsia="Times New Roman" w:hAnsi="Times New Roman" w:cs="Times New Roman"/>
      <w:sz w:val="24"/>
      <w:szCs w:val="24"/>
      <w:lang w:eastAsia="de-DE"/>
    </w:rPr>
  </w:style>
  <w:style w:type="paragraph" w:styleId="Header">
    <w:name w:val="header"/>
    <w:basedOn w:val="Normal"/>
    <w:link w:val="HeaderChar"/>
    <w:uiPriority w:val="99"/>
    <w:unhideWhenUsed/>
    <w:rsid w:val="4022192B"/>
    <w:pPr>
      <w:tabs>
        <w:tab w:val="center" w:pos="4680"/>
        <w:tab w:val="right" w:pos="9360"/>
      </w:tabs>
    </w:pPr>
  </w:style>
  <w:style w:type="character" w:customStyle="1" w:styleId="HeaderChar">
    <w:name w:val="Header Char"/>
    <w:basedOn w:val="DefaultParagraphFont"/>
    <w:link w:val="Header"/>
    <w:uiPriority w:val="99"/>
    <w:rsid w:val="4022192B"/>
    <w:rPr>
      <w:rFonts w:ascii="Calibri" w:eastAsia="Calibri" w:hAnsi="Calibri" w:cs="Calibri"/>
      <w:noProof w:val="0"/>
      <w:lang w:val="en-GB"/>
    </w:rPr>
  </w:style>
  <w:style w:type="paragraph" w:styleId="Footer">
    <w:name w:val="footer"/>
    <w:basedOn w:val="Normal"/>
    <w:link w:val="FooterChar"/>
    <w:uiPriority w:val="99"/>
    <w:unhideWhenUsed/>
    <w:rsid w:val="4022192B"/>
    <w:pPr>
      <w:tabs>
        <w:tab w:val="center" w:pos="4680"/>
        <w:tab w:val="right" w:pos="9360"/>
      </w:tabs>
    </w:pPr>
  </w:style>
  <w:style w:type="character" w:customStyle="1" w:styleId="FooterChar">
    <w:name w:val="Footer Char"/>
    <w:basedOn w:val="DefaultParagraphFont"/>
    <w:link w:val="Footer"/>
    <w:uiPriority w:val="99"/>
    <w:rsid w:val="4022192B"/>
    <w:rPr>
      <w:rFonts w:ascii="Calibri" w:eastAsia="Calibri" w:hAnsi="Calibri" w:cs="Calibri"/>
      <w:noProof w:val="0"/>
      <w:lang w:val="en-GB"/>
    </w:rPr>
  </w:style>
  <w:style w:type="character" w:styleId="Hyperlink">
    <w:name w:val="Hyperlink"/>
    <w:basedOn w:val="DefaultParagraphFont"/>
    <w:uiPriority w:val="99"/>
    <w:unhideWhenUsed/>
    <w:rsid w:val="00474B8B"/>
    <w:rPr>
      <w:color w:val="0000FF" w:themeColor="hyperlink"/>
      <w:u w:val="single"/>
    </w:rPr>
  </w:style>
  <w:style w:type="character" w:customStyle="1" w:styleId="UnresolvedMention1">
    <w:name w:val="Unresolved Mention1"/>
    <w:basedOn w:val="DefaultParagraphFont"/>
    <w:uiPriority w:val="99"/>
    <w:semiHidden/>
    <w:unhideWhenUsed/>
    <w:rsid w:val="00474B8B"/>
    <w:rPr>
      <w:color w:val="605E5C"/>
      <w:shd w:val="clear" w:color="auto" w:fill="E1DFDD"/>
    </w:rPr>
  </w:style>
  <w:style w:type="paragraph" w:customStyle="1" w:styleId="Text">
    <w:name w:val="Text"/>
    <w:basedOn w:val="Header"/>
    <w:link w:val="TextChar"/>
    <w:uiPriority w:val="1"/>
    <w:qFormat/>
    <w:rsid w:val="4022192B"/>
    <w:pPr>
      <w:widowControl/>
      <w:tabs>
        <w:tab w:val="clear" w:pos="4680"/>
        <w:tab w:val="center" w:pos="4536"/>
        <w:tab w:val="right" w:pos="9072"/>
        <w:tab w:val="center" w:pos="4680"/>
      </w:tabs>
      <w:spacing w:after="120"/>
      <w:ind w:left="426" w:right="57"/>
    </w:pPr>
    <w:rPr>
      <w:rFonts w:ascii="Arial" w:eastAsia="Times New Roman" w:hAnsi="Arial" w:cs="Arial"/>
      <w:lang w:eastAsia="en-GB"/>
    </w:rPr>
  </w:style>
  <w:style w:type="character" w:customStyle="1" w:styleId="TextChar">
    <w:name w:val="Text Char"/>
    <w:link w:val="Text"/>
    <w:uiPriority w:val="1"/>
    <w:rsid w:val="4022192B"/>
    <w:rPr>
      <w:rFonts w:ascii="Arial" w:eastAsia="Times New Roman" w:hAnsi="Arial"/>
      <w:noProof w:val="0"/>
      <w:lang w:val="en-GB" w:eastAsia="en-GB"/>
    </w:rPr>
  </w:style>
  <w:style w:type="paragraph" w:styleId="FootnoteText">
    <w:name w:val="footnote text"/>
    <w:basedOn w:val="Normal"/>
    <w:link w:val="FootnoteTextChar"/>
    <w:uiPriority w:val="1"/>
    <w:unhideWhenUsed/>
    <w:rsid w:val="4022192B"/>
    <w:pPr>
      <w:widowControl/>
    </w:pPr>
    <w:rPr>
      <w:rFonts w:ascii="Times New Roman" w:eastAsia="Times New Roman" w:hAnsi="Times New Roman" w:cs="Times New Roman"/>
      <w:sz w:val="20"/>
      <w:szCs w:val="20"/>
      <w:lang w:val="en-IE" w:eastAsia="en-GB"/>
    </w:rPr>
  </w:style>
  <w:style w:type="character" w:customStyle="1" w:styleId="FootnoteTextChar">
    <w:name w:val="Footnote Text Char"/>
    <w:basedOn w:val="DefaultParagraphFont"/>
    <w:link w:val="FootnoteText"/>
    <w:uiPriority w:val="1"/>
    <w:rsid w:val="4022192B"/>
    <w:rPr>
      <w:rFonts w:ascii="Times New Roman" w:eastAsia="Times New Roman" w:hAnsi="Times New Roman" w:cs="Times New Roman"/>
      <w:noProof w:val="0"/>
      <w:sz w:val="20"/>
      <w:szCs w:val="20"/>
      <w:lang w:val="en-IE" w:eastAsia="en-GB"/>
    </w:rPr>
  </w:style>
  <w:style w:type="character" w:styleId="FootnoteReference">
    <w:name w:val="footnote reference"/>
    <w:unhideWhenUsed/>
    <w:rsid w:val="00511205"/>
    <w:rPr>
      <w:vertAlign w:val="superscript"/>
    </w:rPr>
  </w:style>
  <w:style w:type="paragraph" w:styleId="NormalWeb">
    <w:name w:val="Normal (Web)"/>
    <w:basedOn w:val="Normal"/>
    <w:uiPriority w:val="99"/>
    <w:unhideWhenUsed/>
    <w:rsid w:val="4022192B"/>
    <w:pPr>
      <w:widowControl/>
      <w:spacing w:beforeAutospacing="1" w:afterAutospacing="1"/>
    </w:pPr>
    <w:rPr>
      <w:rFonts w:ascii="Times New Roman" w:eastAsia="Times New Roman" w:hAnsi="Times New Roman" w:cs="Times New Roman"/>
      <w:sz w:val="24"/>
      <w:szCs w:val="24"/>
      <w:lang w:eastAsia="de-DE"/>
    </w:rPr>
  </w:style>
  <w:style w:type="character" w:customStyle="1" w:styleId="ListParagraphChar">
    <w:name w:val="List Paragraph Char"/>
    <w:link w:val="ListParagraph"/>
    <w:uiPriority w:val="34"/>
    <w:rsid w:val="4022192B"/>
    <w:rPr>
      <w:rFonts w:cs="Calibri"/>
      <w:noProof w:val="0"/>
      <w:lang w:val="en-GB"/>
    </w:rPr>
  </w:style>
  <w:style w:type="character" w:customStyle="1" w:styleId="Heading3Char">
    <w:name w:val="Heading 3 Char"/>
    <w:basedOn w:val="DefaultParagraphFont"/>
    <w:link w:val="Heading3"/>
    <w:uiPriority w:val="9"/>
    <w:semiHidden/>
    <w:rsid w:val="4022192B"/>
    <w:rPr>
      <w:rFonts w:asciiTheme="majorHAnsi" w:eastAsiaTheme="majorEastAsia" w:hAnsiTheme="majorHAnsi" w:cstheme="majorBidi"/>
      <w:noProof w:val="0"/>
      <w:color w:val="243F60"/>
      <w:sz w:val="24"/>
      <w:szCs w:val="24"/>
      <w:lang w:val="en-GB"/>
    </w:rPr>
  </w:style>
  <w:style w:type="paragraph" w:styleId="Subtitle">
    <w:name w:val="Subtitle"/>
    <w:basedOn w:val="Normal"/>
    <w:next w:val="Normal"/>
    <w:link w:val="SubtitleChar"/>
    <w:uiPriority w:val="11"/>
    <w:qFormat/>
    <w:rsid w:val="4022192B"/>
    <w:rPr>
      <w:rFonts w:eastAsiaTheme="minorEastAsia"/>
      <w:color w:val="5A5A5A"/>
    </w:rPr>
  </w:style>
  <w:style w:type="paragraph" w:styleId="Quote">
    <w:name w:val="Quote"/>
    <w:basedOn w:val="Normal"/>
    <w:next w:val="Normal"/>
    <w:link w:val="QuoteChar"/>
    <w:uiPriority w:val="29"/>
    <w:qFormat/>
    <w:rsid w:val="4022192B"/>
    <w:pPr>
      <w:spacing w:before="200"/>
      <w:ind w:left="864" w:right="864"/>
      <w:jc w:val="center"/>
    </w:pPr>
    <w:rPr>
      <w:i/>
      <w:iCs/>
      <w:color w:val="404040" w:themeColor="text1" w:themeTint="BF"/>
    </w:rPr>
  </w:style>
  <w:style w:type="paragraph" w:styleId="IntenseQuote">
    <w:name w:val="Intense Quote"/>
    <w:basedOn w:val="Normal"/>
    <w:next w:val="Normal"/>
    <w:link w:val="IntenseQuoteChar"/>
    <w:uiPriority w:val="30"/>
    <w:qFormat/>
    <w:rsid w:val="4022192B"/>
    <w:pPr>
      <w:spacing w:before="360" w:after="360"/>
      <w:ind w:left="864" w:right="864"/>
      <w:jc w:val="center"/>
    </w:pPr>
    <w:rPr>
      <w:i/>
      <w:iCs/>
      <w:color w:val="4F81BD" w:themeColor="accent1"/>
    </w:rPr>
  </w:style>
  <w:style w:type="character" w:customStyle="1" w:styleId="Heading4Char">
    <w:name w:val="Heading 4 Char"/>
    <w:basedOn w:val="DefaultParagraphFont"/>
    <w:link w:val="Heading4"/>
    <w:uiPriority w:val="9"/>
    <w:rsid w:val="4022192B"/>
    <w:rPr>
      <w:rFonts w:asciiTheme="majorHAnsi" w:eastAsiaTheme="majorEastAsia" w:hAnsiTheme="majorHAnsi" w:cstheme="majorBidi"/>
      <w:i/>
      <w:iCs/>
      <w:noProof w:val="0"/>
      <w:color w:val="365F91" w:themeColor="accent1" w:themeShade="BF"/>
      <w:lang w:val="en-GB"/>
    </w:rPr>
  </w:style>
  <w:style w:type="character" w:customStyle="1" w:styleId="Heading5Char">
    <w:name w:val="Heading 5 Char"/>
    <w:basedOn w:val="DefaultParagraphFont"/>
    <w:link w:val="Heading5"/>
    <w:uiPriority w:val="9"/>
    <w:rsid w:val="4022192B"/>
    <w:rPr>
      <w:rFonts w:asciiTheme="majorHAnsi" w:eastAsiaTheme="majorEastAsia" w:hAnsiTheme="majorHAnsi" w:cstheme="majorBidi"/>
      <w:noProof w:val="0"/>
      <w:color w:val="365F91" w:themeColor="accent1" w:themeShade="BF"/>
      <w:lang w:val="en-GB"/>
    </w:rPr>
  </w:style>
  <w:style w:type="character" w:customStyle="1" w:styleId="Heading6Char">
    <w:name w:val="Heading 6 Char"/>
    <w:basedOn w:val="DefaultParagraphFont"/>
    <w:link w:val="Heading6"/>
    <w:uiPriority w:val="9"/>
    <w:rsid w:val="4022192B"/>
    <w:rPr>
      <w:rFonts w:asciiTheme="majorHAnsi" w:eastAsiaTheme="majorEastAsia" w:hAnsiTheme="majorHAnsi" w:cstheme="majorBidi"/>
      <w:noProof w:val="0"/>
      <w:color w:val="243F60"/>
      <w:lang w:val="en-GB"/>
    </w:rPr>
  </w:style>
  <w:style w:type="character" w:customStyle="1" w:styleId="Heading7Char">
    <w:name w:val="Heading 7 Char"/>
    <w:basedOn w:val="DefaultParagraphFont"/>
    <w:link w:val="Heading7"/>
    <w:uiPriority w:val="9"/>
    <w:rsid w:val="4022192B"/>
    <w:rPr>
      <w:rFonts w:asciiTheme="majorHAnsi" w:eastAsiaTheme="majorEastAsia" w:hAnsiTheme="majorHAnsi" w:cstheme="majorBidi"/>
      <w:i/>
      <w:iCs/>
      <w:noProof w:val="0"/>
      <w:color w:val="243F60"/>
      <w:lang w:val="en-GB"/>
    </w:rPr>
  </w:style>
  <w:style w:type="character" w:customStyle="1" w:styleId="Heading8Char">
    <w:name w:val="Heading 8 Char"/>
    <w:basedOn w:val="DefaultParagraphFont"/>
    <w:link w:val="Heading8"/>
    <w:uiPriority w:val="9"/>
    <w:rsid w:val="4022192B"/>
    <w:rPr>
      <w:rFonts w:asciiTheme="majorHAnsi" w:eastAsiaTheme="majorEastAsia" w:hAnsiTheme="majorHAnsi" w:cstheme="majorBidi"/>
      <w:noProof w:val="0"/>
      <w:color w:val="272727"/>
      <w:sz w:val="21"/>
      <w:szCs w:val="21"/>
      <w:lang w:val="en-GB"/>
    </w:rPr>
  </w:style>
  <w:style w:type="character" w:customStyle="1" w:styleId="Heading9Char">
    <w:name w:val="Heading 9 Char"/>
    <w:basedOn w:val="DefaultParagraphFont"/>
    <w:link w:val="Heading9"/>
    <w:uiPriority w:val="9"/>
    <w:rsid w:val="4022192B"/>
    <w:rPr>
      <w:rFonts w:asciiTheme="majorHAnsi" w:eastAsiaTheme="majorEastAsia" w:hAnsiTheme="majorHAnsi" w:cstheme="majorBidi"/>
      <w:i/>
      <w:iCs/>
      <w:noProof w:val="0"/>
      <w:color w:val="272727"/>
      <w:sz w:val="21"/>
      <w:szCs w:val="21"/>
      <w:lang w:val="en-GB"/>
    </w:rPr>
  </w:style>
  <w:style w:type="character" w:customStyle="1" w:styleId="SubtitleChar">
    <w:name w:val="Subtitle Char"/>
    <w:basedOn w:val="DefaultParagraphFont"/>
    <w:link w:val="Subtitle"/>
    <w:uiPriority w:val="11"/>
    <w:rsid w:val="4022192B"/>
    <w:rPr>
      <w:rFonts w:asciiTheme="minorHAnsi" w:eastAsiaTheme="minorEastAsia" w:hAnsiTheme="minorHAnsi" w:cstheme="minorBidi"/>
      <w:noProof w:val="0"/>
      <w:color w:val="5A5A5A"/>
      <w:lang w:val="en-GB"/>
    </w:rPr>
  </w:style>
  <w:style w:type="character" w:customStyle="1" w:styleId="QuoteChar">
    <w:name w:val="Quote Char"/>
    <w:basedOn w:val="DefaultParagraphFont"/>
    <w:link w:val="Quote"/>
    <w:uiPriority w:val="29"/>
    <w:rsid w:val="4022192B"/>
    <w:rPr>
      <w:i/>
      <w:iCs/>
      <w:noProof w:val="0"/>
      <w:color w:val="404040" w:themeColor="text1" w:themeTint="BF"/>
      <w:lang w:val="en-GB"/>
    </w:rPr>
  </w:style>
  <w:style w:type="character" w:customStyle="1" w:styleId="IntenseQuoteChar">
    <w:name w:val="Intense Quote Char"/>
    <w:basedOn w:val="DefaultParagraphFont"/>
    <w:link w:val="IntenseQuote"/>
    <w:uiPriority w:val="30"/>
    <w:rsid w:val="4022192B"/>
    <w:rPr>
      <w:i/>
      <w:iCs/>
      <w:noProof w:val="0"/>
      <w:color w:val="4F81BD" w:themeColor="accent1"/>
      <w:lang w:val="en-GB"/>
    </w:rPr>
  </w:style>
  <w:style w:type="paragraph" w:styleId="TOC1">
    <w:name w:val="toc 1"/>
    <w:basedOn w:val="Normal"/>
    <w:next w:val="Normal"/>
    <w:uiPriority w:val="39"/>
    <w:unhideWhenUsed/>
    <w:rsid w:val="4022192B"/>
    <w:pPr>
      <w:spacing w:after="100"/>
    </w:pPr>
  </w:style>
  <w:style w:type="paragraph" w:styleId="TOC2">
    <w:name w:val="toc 2"/>
    <w:basedOn w:val="Normal"/>
    <w:next w:val="Normal"/>
    <w:uiPriority w:val="39"/>
    <w:unhideWhenUsed/>
    <w:rsid w:val="4022192B"/>
    <w:pPr>
      <w:spacing w:after="100"/>
      <w:ind w:left="220"/>
    </w:pPr>
  </w:style>
  <w:style w:type="paragraph" w:styleId="TOC3">
    <w:name w:val="toc 3"/>
    <w:basedOn w:val="Normal"/>
    <w:next w:val="Normal"/>
    <w:uiPriority w:val="39"/>
    <w:unhideWhenUsed/>
    <w:rsid w:val="4022192B"/>
    <w:pPr>
      <w:spacing w:after="100"/>
      <w:ind w:left="440"/>
    </w:pPr>
  </w:style>
  <w:style w:type="paragraph" w:styleId="TOC4">
    <w:name w:val="toc 4"/>
    <w:basedOn w:val="Normal"/>
    <w:next w:val="Normal"/>
    <w:uiPriority w:val="39"/>
    <w:unhideWhenUsed/>
    <w:rsid w:val="4022192B"/>
    <w:pPr>
      <w:spacing w:after="100"/>
      <w:ind w:left="660"/>
    </w:pPr>
  </w:style>
  <w:style w:type="paragraph" w:styleId="TOC5">
    <w:name w:val="toc 5"/>
    <w:basedOn w:val="Normal"/>
    <w:next w:val="Normal"/>
    <w:uiPriority w:val="39"/>
    <w:unhideWhenUsed/>
    <w:rsid w:val="4022192B"/>
    <w:pPr>
      <w:spacing w:after="100"/>
      <w:ind w:left="880"/>
    </w:pPr>
  </w:style>
  <w:style w:type="paragraph" w:styleId="TOC6">
    <w:name w:val="toc 6"/>
    <w:basedOn w:val="Normal"/>
    <w:next w:val="Normal"/>
    <w:uiPriority w:val="39"/>
    <w:unhideWhenUsed/>
    <w:rsid w:val="4022192B"/>
    <w:pPr>
      <w:spacing w:after="100"/>
      <w:ind w:left="1100"/>
    </w:pPr>
  </w:style>
  <w:style w:type="paragraph" w:styleId="TOC7">
    <w:name w:val="toc 7"/>
    <w:basedOn w:val="Normal"/>
    <w:next w:val="Normal"/>
    <w:uiPriority w:val="39"/>
    <w:unhideWhenUsed/>
    <w:rsid w:val="4022192B"/>
    <w:pPr>
      <w:spacing w:after="100"/>
      <w:ind w:left="1320"/>
    </w:pPr>
  </w:style>
  <w:style w:type="paragraph" w:styleId="TOC8">
    <w:name w:val="toc 8"/>
    <w:basedOn w:val="Normal"/>
    <w:next w:val="Normal"/>
    <w:uiPriority w:val="39"/>
    <w:unhideWhenUsed/>
    <w:rsid w:val="4022192B"/>
    <w:pPr>
      <w:spacing w:after="100"/>
      <w:ind w:left="1540"/>
    </w:pPr>
  </w:style>
  <w:style w:type="paragraph" w:styleId="TOC9">
    <w:name w:val="toc 9"/>
    <w:basedOn w:val="Normal"/>
    <w:next w:val="Normal"/>
    <w:uiPriority w:val="39"/>
    <w:unhideWhenUsed/>
    <w:rsid w:val="4022192B"/>
    <w:pPr>
      <w:spacing w:after="100"/>
      <w:ind w:left="1760"/>
    </w:pPr>
  </w:style>
  <w:style w:type="paragraph" w:styleId="EndnoteText">
    <w:name w:val="endnote text"/>
    <w:basedOn w:val="Normal"/>
    <w:link w:val="EndnoteTextChar"/>
    <w:uiPriority w:val="99"/>
    <w:semiHidden/>
    <w:unhideWhenUsed/>
    <w:rsid w:val="4022192B"/>
    <w:rPr>
      <w:sz w:val="20"/>
      <w:szCs w:val="20"/>
    </w:rPr>
  </w:style>
  <w:style w:type="character" w:customStyle="1" w:styleId="EndnoteTextChar">
    <w:name w:val="Endnote Text Char"/>
    <w:basedOn w:val="DefaultParagraphFont"/>
    <w:link w:val="EndnoteText"/>
    <w:uiPriority w:val="99"/>
    <w:semiHidden/>
    <w:rsid w:val="4022192B"/>
    <w:rPr>
      <w:noProof w:val="0"/>
      <w:sz w:val="20"/>
      <w:szCs w:val="20"/>
      <w:lang w:val="en-GB"/>
    </w:rPr>
  </w:style>
  <w:style w:type="character" w:styleId="UnresolvedMention">
    <w:name w:val="Unresolved Mention"/>
    <w:basedOn w:val="DefaultParagraphFont"/>
    <w:uiPriority w:val="99"/>
    <w:semiHidden/>
    <w:unhideWhenUsed/>
    <w:rsid w:val="00D77827"/>
    <w:rPr>
      <w:color w:val="605E5C"/>
      <w:shd w:val="clear" w:color="auto" w:fill="E1DFDD"/>
    </w:rPr>
  </w:style>
  <w:style w:type="paragraph" w:customStyle="1" w:styleId="Default">
    <w:name w:val="Default"/>
    <w:rsid w:val="005D7141"/>
    <w:pPr>
      <w:widowControl/>
      <w:adjustRightInd w:val="0"/>
    </w:pPr>
    <w:rPr>
      <w:rFonts w:ascii="Arial" w:hAnsi="Arial" w:cs="Arial"/>
      <w:color w:val="000000"/>
      <w:sz w:val="24"/>
      <w:szCs w:val="24"/>
    </w:rPr>
  </w:style>
  <w:style w:type="table" w:styleId="TableGrid">
    <w:name w:val="Table Grid"/>
    <w:basedOn w:val="TableNormal"/>
    <w:uiPriority w:val="39"/>
    <w:rsid w:val="00EC6E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3942340">
      <w:bodyDiv w:val="1"/>
      <w:marLeft w:val="0"/>
      <w:marRight w:val="0"/>
      <w:marTop w:val="0"/>
      <w:marBottom w:val="0"/>
      <w:divBdr>
        <w:top w:val="none" w:sz="0" w:space="0" w:color="auto"/>
        <w:left w:val="none" w:sz="0" w:space="0" w:color="auto"/>
        <w:bottom w:val="none" w:sz="0" w:space="0" w:color="auto"/>
        <w:right w:val="none" w:sz="0" w:space="0" w:color="auto"/>
      </w:divBdr>
      <w:divsChild>
        <w:div w:id="1837920208">
          <w:marLeft w:val="0"/>
          <w:marRight w:val="0"/>
          <w:marTop w:val="0"/>
          <w:marBottom w:val="0"/>
          <w:divBdr>
            <w:top w:val="none" w:sz="0" w:space="0" w:color="auto"/>
            <w:left w:val="none" w:sz="0" w:space="0" w:color="auto"/>
            <w:bottom w:val="none" w:sz="0" w:space="0" w:color="auto"/>
            <w:right w:val="none" w:sz="0" w:space="0" w:color="auto"/>
          </w:divBdr>
        </w:div>
        <w:div w:id="2123377460">
          <w:marLeft w:val="0"/>
          <w:marRight w:val="0"/>
          <w:marTop w:val="0"/>
          <w:marBottom w:val="0"/>
          <w:divBdr>
            <w:top w:val="none" w:sz="0" w:space="0" w:color="auto"/>
            <w:left w:val="none" w:sz="0" w:space="0" w:color="auto"/>
            <w:bottom w:val="none" w:sz="0" w:space="0" w:color="auto"/>
            <w:right w:val="none" w:sz="0" w:space="0" w:color="auto"/>
          </w:divBdr>
        </w:div>
      </w:divsChild>
    </w:div>
    <w:div w:id="641928868">
      <w:bodyDiv w:val="1"/>
      <w:marLeft w:val="0"/>
      <w:marRight w:val="0"/>
      <w:marTop w:val="0"/>
      <w:marBottom w:val="0"/>
      <w:divBdr>
        <w:top w:val="none" w:sz="0" w:space="0" w:color="auto"/>
        <w:left w:val="none" w:sz="0" w:space="0" w:color="auto"/>
        <w:bottom w:val="none" w:sz="0" w:space="0" w:color="auto"/>
        <w:right w:val="none" w:sz="0" w:space="0" w:color="auto"/>
      </w:divBdr>
    </w:div>
    <w:div w:id="767654694">
      <w:bodyDiv w:val="1"/>
      <w:marLeft w:val="0"/>
      <w:marRight w:val="0"/>
      <w:marTop w:val="0"/>
      <w:marBottom w:val="0"/>
      <w:divBdr>
        <w:top w:val="none" w:sz="0" w:space="0" w:color="auto"/>
        <w:left w:val="none" w:sz="0" w:space="0" w:color="auto"/>
        <w:bottom w:val="none" w:sz="0" w:space="0" w:color="auto"/>
        <w:right w:val="none" w:sz="0" w:space="0" w:color="auto"/>
      </w:divBdr>
      <w:divsChild>
        <w:div w:id="329718925">
          <w:marLeft w:val="0"/>
          <w:marRight w:val="0"/>
          <w:marTop w:val="0"/>
          <w:marBottom w:val="0"/>
          <w:divBdr>
            <w:top w:val="none" w:sz="0" w:space="0" w:color="auto"/>
            <w:left w:val="none" w:sz="0" w:space="0" w:color="auto"/>
            <w:bottom w:val="none" w:sz="0" w:space="0" w:color="auto"/>
            <w:right w:val="none" w:sz="0" w:space="0" w:color="auto"/>
          </w:divBdr>
        </w:div>
        <w:div w:id="1045905637">
          <w:marLeft w:val="0"/>
          <w:marRight w:val="0"/>
          <w:marTop w:val="0"/>
          <w:marBottom w:val="0"/>
          <w:divBdr>
            <w:top w:val="none" w:sz="0" w:space="0" w:color="auto"/>
            <w:left w:val="none" w:sz="0" w:space="0" w:color="auto"/>
            <w:bottom w:val="none" w:sz="0" w:space="0" w:color="auto"/>
            <w:right w:val="none" w:sz="0" w:space="0" w:color="auto"/>
          </w:divBdr>
        </w:div>
      </w:divsChild>
    </w:div>
    <w:div w:id="1217934430">
      <w:bodyDiv w:val="1"/>
      <w:marLeft w:val="0"/>
      <w:marRight w:val="0"/>
      <w:marTop w:val="0"/>
      <w:marBottom w:val="0"/>
      <w:divBdr>
        <w:top w:val="none" w:sz="0" w:space="0" w:color="auto"/>
        <w:left w:val="none" w:sz="0" w:space="0" w:color="auto"/>
        <w:bottom w:val="none" w:sz="0" w:space="0" w:color="auto"/>
        <w:right w:val="none" w:sz="0" w:space="0" w:color="auto"/>
      </w:divBdr>
    </w:div>
    <w:div w:id="1238663039">
      <w:bodyDiv w:val="1"/>
      <w:marLeft w:val="0"/>
      <w:marRight w:val="0"/>
      <w:marTop w:val="0"/>
      <w:marBottom w:val="0"/>
      <w:divBdr>
        <w:top w:val="none" w:sz="0" w:space="0" w:color="auto"/>
        <w:left w:val="none" w:sz="0" w:space="0" w:color="auto"/>
        <w:bottom w:val="none" w:sz="0" w:space="0" w:color="auto"/>
        <w:right w:val="none" w:sz="0" w:space="0" w:color="auto"/>
      </w:divBdr>
    </w:div>
    <w:div w:id="1754625315">
      <w:bodyDiv w:val="1"/>
      <w:marLeft w:val="0"/>
      <w:marRight w:val="0"/>
      <w:marTop w:val="0"/>
      <w:marBottom w:val="0"/>
      <w:divBdr>
        <w:top w:val="none" w:sz="0" w:space="0" w:color="auto"/>
        <w:left w:val="none" w:sz="0" w:space="0" w:color="auto"/>
        <w:bottom w:val="none" w:sz="0" w:space="0" w:color="auto"/>
        <w:right w:val="none" w:sz="0" w:space="0" w:color="auto"/>
      </w:divBdr>
    </w:div>
    <w:div w:id="1903370262">
      <w:bodyDiv w:val="1"/>
      <w:marLeft w:val="0"/>
      <w:marRight w:val="0"/>
      <w:marTop w:val="0"/>
      <w:marBottom w:val="0"/>
      <w:divBdr>
        <w:top w:val="none" w:sz="0" w:space="0" w:color="auto"/>
        <w:left w:val="none" w:sz="0" w:space="0" w:color="auto"/>
        <w:bottom w:val="none" w:sz="0" w:space="0" w:color="auto"/>
        <w:right w:val="none" w:sz="0" w:space="0" w:color="auto"/>
      </w:divBdr>
      <w:divsChild>
        <w:div w:id="314258377">
          <w:marLeft w:val="0"/>
          <w:marRight w:val="0"/>
          <w:marTop w:val="0"/>
          <w:marBottom w:val="0"/>
          <w:divBdr>
            <w:top w:val="none" w:sz="0" w:space="0" w:color="auto"/>
            <w:left w:val="none" w:sz="0" w:space="0" w:color="auto"/>
            <w:bottom w:val="none" w:sz="0" w:space="0" w:color="auto"/>
            <w:right w:val="none" w:sz="0" w:space="0" w:color="auto"/>
          </w:divBdr>
          <w:divsChild>
            <w:div w:id="1991328750">
              <w:marLeft w:val="0"/>
              <w:marRight w:val="0"/>
              <w:marTop w:val="0"/>
              <w:marBottom w:val="0"/>
              <w:divBdr>
                <w:top w:val="none" w:sz="0" w:space="0" w:color="auto"/>
                <w:left w:val="none" w:sz="0" w:space="0" w:color="auto"/>
                <w:bottom w:val="none" w:sz="0" w:space="0" w:color="auto"/>
                <w:right w:val="none" w:sz="0" w:space="0" w:color="auto"/>
              </w:divBdr>
              <w:divsChild>
                <w:div w:id="1085687292">
                  <w:marLeft w:val="0"/>
                  <w:marRight w:val="0"/>
                  <w:marTop w:val="0"/>
                  <w:marBottom w:val="0"/>
                  <w:divBdr>
                    <w:top w:val="none" w:sz="0" w:space="0" w:color="auto"/>
                    <w:left w:val="none" w:sz="0" w:space="0" w:color="auto"/>
                    <w:bottom w:val="none" w:sz="0" w:space="0" w:color="auto"/>
                    <w:right w:val="none" w:sz="0" w:space="0" w:color="auto"/>
                  </w:divBdr>
                  <w:divsChild>
                    <w:div w:id="1542279812">
                      <w:marLeft w:val="0"/>
                      <w:marRight w:val="0"/>
                      <w:marTop w:val="0"/>
                      <w:marBottom w:val="0"/>
                      <w:divBdr>
                        <w:top w:val="none" w:sz="0" w:space="0" w:color="auto"/>
                        <w:left w:val="none" w:sz="0" w:space="0" w:color="auto"/>
                        <w:bottom w:val="none" w:sz="0" w:space="0" w:color="auto"/>
                        <w:right w:val="none" w:sz="0" w:space="0" w:color="auto"/>
                      </w:divBdr>
                      <w:divsChild>
                        <w:div w:id="1071348907">
                          <w:marLeft w:val="0"/>
                          <w:marRight w:val="0"/>
                          <w:marTop w:val="0"/>
                          <w:marBottom w:val="0"/>
                          <w:divBdr>
                            <w:top w:val="none" w:sz="0" w:space="0" w:color="auto"/>
                            <w:left w:val="none" w:sz="0" w:space="0" w:color="auto"/>
                            <w:bottom w:val="none" w:sz="0" w:space="0" w:color="auto"/>
                            <w:right w:val="none" w:sz="0" w:space="0" w:color="auto"/>
                          </w:divBdr>
                          <w:divsChild>
                            <w:div w:id="338047952">
                              <w:marLeft w:val="0"/>
                              <w:marRight w:val="0"/>
                              <w:marTop w:val="0"/>
                              <w:marBottom w:val="0"/>
                              <w:divBdr>
                                <w:top w:val="none" w:sz="0" w:space="0" w:color="auto"/>
                                <w:left w:val="none" w:sz="0" w:space="0" w:color="auto"/>
                                <w:bottom w:val="none" w:sz="0" w:space="0" w:color="auto"/>
                                <w:right w:val="none" w:sz="0" w:space="0" w:color="auto"/>
                              </w:divBdr>
                              <w:divsChild>
                                <w:div w:id="1640957486">
                                  <w:marLeft w:val="0"/>
                                  <w:marRight w:val="0"/>
                                  <w:marTop w:val="0"/>
                                  <w:marBottom w:val="0"/>
                                  <w:divBdr>
                                    <w:top w:val="none" w:sz="0" w:space="0" w:color="auto"/>
                                    <w:left w:val="none" w:sz="0" w:space="0" w:color="auto"/>
                                    <w:bottom w:val="none" w:sz="0" w:space="0" w:color="auto"/>
                                    <w:right w:val="none" w:sz="0" w:space="0" w:color="auto"/>
                                  </w:divBdr>
                                  <w:divsChild>
                                    <w:div w:id="402337147">
                                      <w:marLeft w:val="0"/>
                                      <w:marRight w:val="0"/>
                                      <w:marTop w:val="0"/>
                                      <w:marBottom w:val="0"/>
                                      <w:divBdr>
                                        <w:top w:val="none" w:sz="0" w:space="0" w:color="auto"/>
                                        <w:left w:val="none" w:sz="0" w:space="0" w:color="auto"/>
                                        <w:bottom w:val="none" w:sz="0" w:space="0" w:color="auto"/>
                                        <w:right w:val="none" w:sz="0" w:space="0" w:color="auto"/>
                                      </w:divBdr>
                                      <w:divsChild>
                                        <w:div w:id="982080913">
                                          <w:marLeft w:val="0"/>
                                          <w:marRight w:val="0"/>
                                          <w:marTop w:val="0"/>
                                          <w:marBottom w:val="0"/>
                                          <w:divBdr>
                                            <w:top w:val="none" w:sz="0" w:space="0" w:color="auto"/>
                                            <w:left w:val="none" w:sz="0" w:space="0" w:color="auto"/>
                                            <w:bottom w:val="none" w:sz="0" w:space="0" w:color="auto"/>
                                            <w:right w:val="none" w:sz="0" w:space="0" w:color="auto"/>
                                          </w:divBdr>
                                          <w:divsChild>
                                            <w:div w:id="199897042">
                                              <w:marLeft w:val="0"/>
                                              <w:marRight w:val="0"/>
                                              <w:marTop w:val="0"/>
                                              <w:marBottom w:val="0"/>
                                              <w:divBdr>
                                                <w:top w:val="none" w:sz="0" w:space="0" w:color="auto"/>
                                                <w:left w:val="none" w:sz="0" w:space="0" w:color="auto"/>
                                                <w:bottom w:val="none" w:sz="0" w:space="0" w:color="auto"/>
                                                <w:right w:val="none" w:sz="0" w:space="0" w:color="auto"/>
                                              </w:divBdr>
                                              <w:divsChild>
                                                <w:div w:id="489836590">
                                                  <w:marLeft w:val="0"/>
                                                  <w:marRight w:val="0"/>
                                                  <w:marTop w:val="0"/>
                                                  <w:marBottom w:val="0"/>
                                                  <w:divBdr>
                                                    <w:top w:val="none" w:sz="0" w:space="0" w:color="auto"/>
                                                    <w:left w:val="none" w:sz="0" w:space="0" w:color="auto"/>
                                                    <w:bottom w:val="none" w:sz="0" w:space="0" w:color="auto"/>
                                                    <w:right w:val="none" w:sz="0" w:space="0" w:color="auto"/>
                                                  </w:divBdr>
                                                  <w:divsChild>
                                                    <w:div w:id="1177957937">
                                                      <w:marLeft w:val="0"/>
                                                      <w:marRight w:val="0"/>
                                                      <w:marTop w:val="0"/>
                                                      <w:marBottom w:val="0"/>
                                                      <w:divBdr>
                                                        <w:top w:val="none" w:sz="0" w:space="0" w:color="auto"/>
                                                        <w:left w:val="none" w:sz="0" w:space="0" w:color="auto"/>
                                                        <w:bottom w:val="none" w:sz="0" w:space="0" w:color="auto"/>
                                                        <w:right w:val="none" w:sz="0" w:space="0" w:color="auto"/>
                                                      </w:divBdr>
                                                      <w:divsChild>
                                                        <w:div w:id="1831557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1903485">
                                              <w:marLeft w:val="0"/>
                                              <w:marRight w:val="0"/>
                                              <w:marTop w:val="0"/>
                                              <w:marBottom w:val="0"/>
                                              <w:divBdr>
                                                <w:top w:val="none" w:sz="0" w:space="0" w:color="auto"/>
                                                <w:left w:val="none" w:sz="0" w:space="0" w:color="auto"/>
                                                <w:bottom w:val="none" w:sz="0" w:space="0" w:color="auto"/>
                                                <w:right w:val="none" w:sz="0" w:space="0" w:color="auto"/>
                                              </w:divBdr>
                                              <w:divsChild>
                                                <w:div w:id="197398384">
                                                  <w:marLeft w:val="0"/>
                                                  <w:marRight w:val="0"/>
                                                  <w:marTop w:val="0"/>
                                                  <w:marBottom w:val="0"/>
                                                  <w:divBdr>
                                                    <w:top w:val="none" w:sz="0" w:space="0" w:color="auto"/>
                                                    <w:left w:val="none" w:sz="0" w:space="0" w:color="auto"/>
                                                    <w:bottom w:val="none" w:sz="0" w:space="0" w:color="auto"/>
                                                    <w:right w:val="none" w:sz="0" w:space="0" w:color="auto"/>
                                                  </w:divBdr>
                                                  <w:divsChild>
                                                    <w:div w:id="214588106">
                                                      <w:marLeft w:val="0"/>
                                                      <w:marRight w:val="0"/>
                                                      <w:marTop w:val="0"/>
                                                      <w:marBottom w:val="0"/>
                                                      <w:divBdr>
                                                        <w:top w:val="none" w:sz="0" w:space="0" w:color="auto"/>
                                                        <w:left w:val="none" w:sz="0" w:space="0" w:color="auto"/>
                                                        <w:bottom w:val="none" w:sz="0" w:space="0" w:color="auto"/>
                                                        <w:right w:val="none" w:sz="0" w:space="0" w:color="auto"/>
                                                      </w:divBdr>
                                                      <w:divsChild>
                                                        <w:div w:id="484903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66712939">
          <w:marLeft w:val="0"/>
          <w:marRight w:val="0"/>
          <w:marTop w:val="0"/>
          <w:marBottom w:val="0"/>
          <w:divBdr>
            <w:top w:val="none" w:sz="0" w:space="0" w:color="auto"/>
            <w:left w:val="none" w:sz="0" w:space="0" w:color="auto"/>
            <w:bottom w:val="none" w:sz="0" w:space="0" w:color="auto"/>
            <w:right w:val="none" w:sz="0" w:space="0" w:color="auto"/>
          </w:divBdr>
          <w:divsChild>
            <w:div w:id="1099832134">
              <w:marLeft w:val="0"/>
              <w:marRight w:val="0"/>
              <w:marTop w:val="0"/>
              <w:marBottom w:val="0"/>
              <w:divBdr>
                <w:top w:val="none" w:sz="0" w:space="0" w:color="auto"/>
                <w:left w:val="none" w:sz="0" w:space="0" w:color="auto"/>
                <w:bottom w:val="none" w:sz="0" w:space="0" w:color="auto"/>
                <w:right w:val="none" w:sz="0" w:space="0" w:color="auto"/>
              </w:divBdr>
              <w:divsChild>
                <w:div w:id="1495338657">
                  <w:marLeft w:val="0"/>
                  <w:marRight w:val="0"/>
                  <w:marTop w:val="0"/>
                  <w:marBottom w:val="0"/>
                  <w:divBdr>
                    <w:top w:val="none" w:sz="0" w:space="0" w:color="auto"/>
                    <w:left w:val="none" w:sz="0" w:space="0" w:color="auto"/>
                    <w:bottom w:val="none" w:sz="0" w:space="0" w:color="auto"/>
                    <w:right w:val="none" w:sz="0" w:space="0" w:color="auto"/>
                  </w:divBdr>
                  <w:divsChild>
                    <w:div w:id="1228957615">
                      <w:marLeft w:val="0"/>
                      <w:marRight w:val="0"/>
                      <w:marTop w:val="0"/>
                      <w:marBottom w:val="0"/>
                      <w:divBdr>
                        <w:top w:val="none" w:sz="0" w:space="0" w:color="auto"/>
                        <w:left w:val="none" w:sz="0" w:space="0" w:color="auto"/>
                        <w:bottom w:val="none" w:sz="0" w:space="0" w:color="auto"/>
                        <w:right w:val="none" w:sz="0" w:space="0" w:color="auto"/>
                      </w:divBdr>
                      <w:divsChild>
                        <w:div w:id="1150823806">
                          <w:marLeft w:val="0"/>
                          <w:marRight w:val="0"/>
                          <w:marTop w:val="0"/>
                          <w:marBottom w:val="0"/>
                          <w:divBdr>
                            <w:top w:val="none" w:sz="0" w:space="0" w:color="auto"/>
                            <w:left w:val="none" w:sz="0" w:space="0" w:color="auto"/>
                            <w:bottom w:val="none" w:sz="0" w:space="0" w:color="auto"/>
                            <w:right w:val="none" w:sz="0" w:space="0" w:color="auto"/>
                          </w:divBdr>
                          <w:divsChild>
                            <w:div w:id="2015954422">
                              <w:marLeft w:val="0"/>
                              <w:marRight w:val="0"/>
                              <w:marTop w:val="0"/>
                              <w:marBottom w:val="0"/>
                              <w:divBdr>
                                <w:top w:val="none" w:sz="0" w:space="0" w:color="auto"/>
                                <w:left w:val="none" w:sz="0" w:space="0" w:color="auto"/>
                                <w:bottom w:val="none" w:sz="0" w:space="0" w:color="auto"/>
                                <w:right w:val="none" w:sz="0" w:space="0" w:color="auto"/>
                              </w:divBdr>
                              <w:divsChild>
                                <w:div w:id="662665501">
                                  <w:marLeft w:val="0"/>
                                  <w:marRight w:val="0"/>
                                  <w:marTop w:val="0"/>
                                  <w:marBottom w:val="0"/>
                                  <w:divBdr>
                                    <w:top w:val="none" w:sz="0" w:space="0" w:color="auto"/>
                                    <w:left w:val="none" w:sz="0" w:space="0" w:color="auto"/>
                                    <w:bottom w:val="none" w:sz="0" w:space="0" w:color="auto"/>
                                    <w:right w:val="none" w:sz="0" w:space="0" w:color="auto"/>
                                  </w:divBdr>
                                  <w:divsChild>
                                    <w:div w:id="1490052458">
                                      <w:marLeft w:val="0"/>
                                      <w:marRight w:val="0"/>
                                      <w:marTop w:val="0"/>
                                      <w:marBottom w:val="0"/>
                                      <w:divBdr>
                                        <w:top w:val="none" w:sz="0" w:space="0" w:color="auto"/>
                                        <w:left w:val="none" w:sz="0" w:space="0" w:color="auto"/>
                                        <w:bottom w:val="none" w:sz="0" w:space="0" w:color="auto"/>
                                        <w:right w:val="none" w:sz="0" w:space="0" w:color="auto"/>
                                      </w:divBdr>
                                      <w:divsChild>
                                        <w:div w:id="840463380">
                                          <w:marLeft w:val="0"/>
                                          <w:marRight w:val="0"/>
                                          <w:marTop w:val="0"/>
                                          <w:marBottom w:val="0"/>
                                          <w:divBdr>
                                            <w:top w:val="none" w:sz="0" w:space="0" w:color="auto"/>
                                            <w:left w:val="none" w:sz="0" w:space="0" w:color="auto"/>
                                            <w:bottom w:val="none" w:sz="0" w:space="0" w:color="auto"/>
                                            <w:right w:val="none" w:sz="0" w:space="0" w:color="auto"/>
                                          </w:divBdr>
                                        </w:div>
                                        <w:div w:id="948901604">
                                          <w:marLeft w:val="0"/>
                                          <w:marRight w:val="0"/>
                                          <w:marTop w:val="0"/>
                                          <w:marBottom w:val="0"/>
                                          <w:divBdr>
                                            <w:top w:val="none" w:sz="0" w:space="0" w:color="auto"/>
                                            <w:left w:val="none" w:sz="0" w:space="0" w:color="auto"/>
                                            <w:bottom w:val="none" w:sz="0" w:space="0" w:color="auto"/>
                                            <w:right w:val="none" w:sz="0" w:space="0" w:color="auto"/>
                                          </w:divBdr>
                                          <w:divsChild>
                                            <w:div w:id="630594737">
                                              <w:marLeft w:val="0"/>
                                              <w:marRight w:val="0"/>
                                              <w:marTop w:val="0"/>
                                              <w:marBottom w:val="0"/>
                                              <w:divBdr>
                                                <w:top w:val="none" w:sz="0" w:space="0" w:color="auto"/>
                                                <w:left w:val="none" w:sz="0" w:space="0" w:color="auto"/>
                                                <w:bottom w:val="none" w:sz="0" w:space="0" w:color="auto"/>
                                                <w:right w:val="none" w:sz="0" w:space="0" w:color="auto"/>
                                              </w:divBdr>
                                              <w:divsChild>
                                                <w:div w:id="1322810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hyperlink" Target="https://eu.eu-supply.com/ctm/Supplier/PublicPurchase/422256/0/0?returnUrl=ctm/Supplier/publictenders&amp;b=WELTHUNGERHILFE" TargetMode="External"/><Relationship Id="rId10" Type="http://schemas.openxmlformats.org/officeDocument/2006/relationships/endnotes" Target="endnotes.xml"/><Relationship Id="rId19" Type="http://schemas.microsoft.com/office/2011/relationships/people" Target="people.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38833d3e-fc29-48fc-9fed-95f03a5b2991" xsi:nil="true"/>
    <lcf76f155ced4ddcb4097134ff3c332f xmlns="eac06a95-def1-4b40-855b-7ebbe34917f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1DB4B10F8431E4797ED915386FED4D8" ma:contentTypeVersion="14" ma:contentTypeDescription="Create a new document." ma:contentTypeScope="" ma:versionID="5fe6d309789a8b38a390885feb980161">
  <xsd:schema xmlns:xsd="http://www.w3.org/2001/XMLSchema" xmlns:xs="http://www.w3.org/2001/XMLSchema" xmlns:p="http://schemas.microsoft.com/office/2006/metadata/properties" xmlns:ns2="38833d3e-fc29-48fc-9fed-95f03a5b2991" xmlns:ns3="eac06a95-def1-4b40-855b-7ebbe34917f3" targetNamespace="http://schemas.microsoft.com/office/2006/metadata/properties" ma:root="true" ma:fieldsID="bd74550c3969942d7c57ce5a1ea6e143" ns2:_="" ns3:_="">
    <xsd:import namespace="38833d3e-fc29-48fc-9fed-95f03a5b2991"/>
    <xsd:import namespace="eac06a95-def1-4b40-855b-7ebbe34917f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833d3e-fc29-48fc-9fed-95f03a5b299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04f40e95-3f8f-42e0-b981-b174ce379b27}" ma:internalName="TaxCatchAll" ma:showField="CatchAllData" ma:web="38833d3e-fc29-48fc-9fed-95f03a5b29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ac06a95-def1-4b40-855b-7ebbe34917f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d696f10-1229-4a6d-8d17-bf68f8a41e4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794E95-B4B6-4282-AC5F-AAC2ACB28141}">
  <ds:schemaRefs>
    <ds:schemaRef ds:uri="http://schemas.microsoft.com/sharepoint/v3/contenttype/forms"/>
  </ds:schemaRefs>
</ds:datastoreItem>
</file>

<file path=customXml/itemProps2.xml><?xml version="1.0" encoding="utf-8"?>
<ds:datastoreItem xmlns:ds="http://schemas.openxmlformats.org/officeDocument/2006/customXml" ds:itemID="{74A6DD6F-F41D-4461-BC8A-2577FB127D48}">
  <ds:schemaRefs>
    <ds:schemaRef ds:uri="http://schemas.microsoft.com/office/2006/metadata/properties"/>
    <ds:schemaRef ds:uri="http://schemas.microsoft.com/office/infopath/2007/PartnerControls"/>
    <ds:schemaRef ds:uri="38833d3e-fc29-48fc-9fed-95f03a5b2991"/>
    <ds:schemaRef ds:uri="eac06a95-def1-4b40-855b-7ebbe34917f3"/>
  </ds:schemaRefs>
</ds:datastoreItem>
</file>

<file path=customXml/itemProps3.xml><?xml version="1.0" encoding="utf-8"?>
<ds:datastoreItem xmlns:ds="http://schemas.openxmlformats.org/officeDocument/2006/customXml" ds:itemID="{707722E8-CD5A-4636-8905-4CEE0E8703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833d3e-fc29-48fc-9fed-95f03a5b2991"/>
    <ds:schemaRef ds:uri="eac06a95-def1-4b40-855b-7ebbe34917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B466AE6-8C4E-4184-BA12-603D0235E6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2890</Words>
  <Characters>16681</Characters>
  <Application>Microsoft Office Word</Application>
  <DocSecurity>0</DocSecurity>
  <Lines>340</Lines>
  <Paragraphs>199</Paragraphs>
  <ScaleCrop>false</ScaleCrop>
  <Company/>
  <LinksUpToDate>false</LinksUpToDate>
  <CharactersWithSpaces>19372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OPTION Y</dc:title>
  <dc:subject/>
  <dc:creator>Mark Ralph</dc:creator>
  <cp:keywords/>
  <cp:lastModifiedBy>Abdikani Yusuf</cp:lastModifiedBy>
  <cp:revision>86</cp:revision>
  <cp:lastPrinted>2023-12-28T20:36:00Z</cp:lastPrinted>
  <dcterms:created xsi:type="dcterms:W3CDTF">2024-10-13T17:54:00Z</dcterms:created>
  <dcterms:modified xsi:type="dcterms:W3CDTF">2025-01-28T05:29:00Z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2022-02-14T00:00:00Z</vt:filetime>
  </property>
  <property fmtid="{D5CDD505-2E9C-101B-9397-08002B2CF9AE}" pid="3" name="Creator">
    <vt:lpwstr>Microsoft® Word for Microsoft 365</vt:lpwstr>
  </property>
  <property fmtid="{D5CDD505-2E9C-101B-9397-08002B2CF9AE}" pid="4" name="LastSaved">
    <vt:filetime>2022-02-25T00:00:00Z</vt:filetime>
  </property>
  <property fmtid="{D5CDD505-2E9C-101B-9397-08002B2CF9AE}" pid="5" name="ContentTypeId">
    <vt:lpwstr>0x010100B1DB4B10F8431E4797ED915386FED4D8</vt:lpwstr>
  </property>
  <property fmtid="{D5CDD505-2E9C-101B-9397-08002B2CF9AE}" pid="6" name="GrammarlyDocumentId">
    <vt:lpwstr>8d3b64fb55c6e1cc75d0109f33248b683de346bd59b462ddc19f403454a3760b</vt:lpwstr>
  </property>
  <property fmtid="{D5CDD505-2E9C-101B-9397-08002B2CF9AE}" pid="7" name="MediaServiceImageTags">
    <vt:lpwstr/>
  </property>
  <property fmtid="{D5CDD505-2E9C-101B-9397-08002B2CF9AE}" pid="8" name="NGOOnlineKeywords">
    <vt:lpwstr/>
  </property>
  <property fmtid="{D5CDD505-2E9C-101B-9397-08002B2CF9AE}" pid="9" name="NGOOnlineDocumentType">
    <vt:lpwstr/>
  </property>
</Properties>
</file>