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C1B4F" w14:textId="77777777" w:rsidR="00BF7DC0" w:rsidRPr="001F3BEA" w:rsidRDefault="00BF7DC0" w:rsidP="00BF7DC0">
      <w:pPr>
        <w:rPr>
          <w:rFonts w:ascii="Times New Roman" w:hAnsi="Times New Roman" w:cs="Times New Roman"/>
          <w:b/>
          <w:sz w:val="24"/>
          <w:szCs w:val="24"/>
        </w:rPr>
      </w:pPr>
      <w:r w:rsidRPr="001F3BEA">
        <w:rPr>
          <w:rFonts w:ascii="Times New Roman" w:hAnsi="Times New Roman" w:cs="Times New Roman"/>
          <w:b/>
          <w:noProof/>
          <w:sz w:val="24"/>
          <w:szCs w:val="24"/>
        </w:rPr>
        <w:drawing>
          <wp:inline distT="0" distB="0" distL="0" distR="0" wp14:anchorId="0AA32FA2" wp14:editId="3166FE7E">
            <wp:extent cx="1024255" cy="84582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4255" cy="845820"/>
                    </a:xfrm>
                    <a:prstGeom prst="rect">
                      <a:avLst/>
                    </a:prstGeom>
                    <a:noFill/>
                  </pic:spPr>
                </pic:pic>
              </a:graphicData>
            </a:graphic>
          </wp:inline>
        </w:drawing>
      </w:r>
      <w:r w:rsidRPr="001F3BEA">
        <w:rPr>
          <w:rFonts w:ascii="Times New Roman" w:hAnsi="Times New Roman" w:cs="Times New Roman"/>
          <w:b/>
          <w:sz w:val="24"/>
          <w:szCs w:val="24"/>
        </w:rPr>
        <w:t xml:space="preserve"> </w:t>
      </w:r>
      <w:r w:rsidRPr="001F3BEA">
        <w:rPr>
          <w:rFonts w:ascii="Times New Roman" w:hAnsi="Times New Roman" w:cs="Times New Roman"/>
          <w:sz w:val="24"/>
          <w:szCs w:val="24"/>
          <w14:shadow w14:blurRad="50800" w14:dist="38100" w14:dir="2700000" w14:sx="100000" w14:sy="100000" w14:kx="0" w14:ky="0" w14:algn="tl">
            <w14:srgbClr w14:val="000000">
              <w14:alpha w14:val="60000"/>
            </w14:srgbClr>
          </w14:shadow>
        </w:rPr>
        <w:t>AGRICULTURAL DEVELOPMENT ORGANIZATION (ADO</w:t>
      </w:r>
      <w:r w:rsidRPr="001F3BEA">
        <w:rPr>
          <w:rFonts w:ascii="Times New Roman" w:hAnsi="Times New Roman" w:cs="Times New Roman"/>
          <w:sz w:val="24"/>
          <w:szCs w:val="24"/>
        </w:rPr>
        <w:t>)</w:t>
      </w:r>
      <w:r w:rsidRPr="001F3BEA">
        <w:rPr>
          <w:rFonts w:ascii="Times New Roman" w:hAnsi="Times New Roman" w:cs="Times New Roman"/>
          <w:b/>
          <w:sz w:val="24"/>
          <w:szCs w:val="24"/>
        </w:rPr>
        <w:t xml:space="preserve">          </w:t>
      </w:r>
    </w:p>
    <w:p w14:paraId="1DFD4968" w14:textId="7FFB37D9" w:rsidR="00757744" w:rsidRDefault="008F0BE3" w:rsidP="00C06464">
      <w:pPr>
        <w:pStyle w:val="Title"/>
        <w:spacing w:line="276" w:lineRule="auto"/>
        <w:jc w:val="both"/>
        <w:rPr>
          <w:rFonts w:ascii="Times New Roman" w:hAnsi="Times New Roman" w:cs="Times New Roman"/>
          <w:b/>
          <w:bCs/>
          <w:sz w:val="24"/>
          <w:szCs w:val="24"/>
        </w:rPr>
      </w:pPr>
      <w:r w:rsidRPr="001F3BEA">
        <w:rPr>
          <w:rFonts w:ascii="Times New Roman" w:hAnsi="Times New Roman" w:cs="Times New Roman"/>
          <w:b/>
          <w:bCs/>
          <w:sz w:val="24"/>
          <w:szCs w:val="24"/>
        </w:rPr>
        <w:t xml:space="preserve">Tender Notice for Construction of Check </w:t>
      </w:r>
      <w:r w:rsidR="00876718">
        <w:rPr>
          <w:rFonts w:ascii="Times New Roman" w:hAnsi="Times New Roman" w:cs="Times New Roman"/>
          <w:b/>
          <w:bCs/>
          <w:sz w:val="24"/>
          <w:szCs w:val="24"/>
        </w:rPr>
        <w:t>D</w:t>
      </w:r>
      <w:r w:rsidRPr="001F3BEA">
        <w:rPr>
          <w:rFonts w:ascii="Times New Roman" w:hAnsi="Times New Roman" w:cs="Times New Roman"/>
          <w:b/>
          <w:bCs/>
          <w:sz w:val="24"/>
          <w:szCs w:val="24"/>
        </w:rPr>
        <w:t xml:space="preserve">am in Dabagunbur </w:t>
      </w:r>
      <w:r w:rsidR="00876718">
        <w:rPr>
          <w:rFonts w:ascii="Times New Roman" w:hAnsi="Times New Roman" w:cs="Times New Roman"/>
          <w:b/>
          <w:bCs/>
          <w:sz w:val="24"/>
          <w:szCs w:val="24"/>
        </w:rPr>
        <w:t>V</w:t>
      </w:r>
      <w:r w:rsidRPr="001F3BEA">
        <w:rPr>
          <w:rFonts w:ascii="Times New Roman" w:hAnsi="Times New Roman" w:cs="Times New Roman"/>
          <w:b/>
          <w:bCs/>
          <w:sz w:val="24"/>
          <w:szCs w:val="24"/>
        </w:rPr>
        <w:t xml:space="preserve">alley and </w:t>
      </w:r>
      <w:r w:rsidR="00876718">
        <w:rPr>
          <w:rFonts w:ascii="Times New Roman" w:hAnsi="Times New Roman" w:cs="Times New Roman"/>
          <w:b/>
          <w:bCs/>
          <w:sz w:val="24"/>
          <w:szCs w:val="24"/>
        </w:rPr>
        <w:t>R</w:t>
      </w:r>
      <w:r w:rsidRPr="001F3BEA">
        <w:rPr>
          <w:rFonts w:ascii="Times New Roman" w:hAnsi="Times New Roman" w:cs="Times New Roman"/>
          <w:b/>
          <w:bCs/>
          <w:sz w:val="24"/>
          <w:szCs w:val="24"/>
        </w:rPr>
        <w:t xml:space="preserve">ehabilitation of </w:t>
      </w:r>
      <w:r w:rsidR="00876718">
        <w:rPr>
          <w:rFonts w:ascii="Times New Roman" w:hAnsi="Times New Roman" w:cs="Times New Roman"/>
          <w:b/>
          <w:bCs/>
          <w:sz w:val="24"/>
          <w:szCs w:val="24"/>
        </w:rPr>
        <w:t>O</w:t>
      </w:r>
      <w:r w:rsidR="00ED0C5A" w:rsidRPr="001F3BEA">
        <w:rPr>
          <w:rFonts w:ascii="Times New Roman" w:hAnsi="Times New Roman" w:cs="Times New Roman"/>
          <w:b/>
          <w:bCs/>
          <w:sz w:val="24"/>
          <w:szCs w:val="24"/>
        </w:rPr>
        <w:t xml:space="preserve">utlet </w:t>
      </w:r>
      <w:r w:rsidR="00876718">
        <w:rPr>
          <w:rFonts w:ascii="Times New Roman" w:hAnsi="Times New Roman" w:cs="Times New Roman"/>
          <w:b/>
          <w:bCs/>
          <w:sz w:val="24"/>
          <w:szCs w:val="24"/>
        </w:rPr>
        <w:t>C</w:t>
      </w:r>
      <w:r w:rsidR="00ED0C5A" w:rsidRPr="001F3BEA">
        <w:rPr>
          <w:rFonts w:ascii="Times New Roman" w:hAnsi="Times New Roman" w:cs="Times New Roman"/>
          <w:b/>
          <w:bCs/>
          <w:sz w:val="24"/>
          <w:szCs w:val="24"/>
        </w:rPr>
        <w:t xml:space="preserve">hannel </w:t>
      </w:r>
      <w:r w:rsidR="00876718" w:rsidRPr="001F3BEA">
        <w:rPr>
          <w:rFonts w:ascii="Times New Roman" w:hAnsi="Times New Roman" w:cs="Times New Roman"/>
          <w:b/>
          <w:bCs/>
          <w:sz w:val="24"/>
          <w:szCs w:val="24"/>
        </w:rPr>
        <w:t>of</w:t>
      </w:r>
      <w:r w:rsidR="00876718">
        <w:rPr>
          <w:rFonts w:ascii="Times New Roman" w:hAnsi="Times New Roman" w:cs="Times New Roman"/>
          <w:b/>
          <w:bCs/>
          <w:sz w:val="24"/>
          <w:szCs w:val="24"/>
        </w:rPr>
        <w:t xml:space="preserve"> </w:t>
      </w:r>
      <w:r w:rsidR="00876718" w:rsidRPr="001F3BEA">
        <w:rPr>
          <w:rFonts w:ascii="Times New Roman" w:hAnsi="Times New Roman" w:cs="Times New Roman"/>
          <w:b/>
          <w:bCs/>
          <w:sz w:val="24"/>
          <w:szCs w:val="24"/>
        </w:rPr>
        <w:t>Xidhxidh</w:t>
      </w:r>
      <w:r w:rsidR="00ED0C5A" w:rsidRPr="001F3BEA">
        <w:rPr>
          <w:rFonts w:ascii="Times New Roman" w:hAnsi="Times New Roman" w:cs="Times New Roman"/>
          <w:b/>
          <w:bCs/>
          <w:sz w:val="24"/>
          <w:szCs w:val="24"/>
        </w:rPr>
        <w:t xml:space="preserve"> </w:t>
      </w:r>
      <w:r w:rsidR="00876718" w:rsidRPr="001F3BEA">
        <w:rPr>
          <w:rFonts w:ascii="Times New Roman" w:hAnsi="Times New Roman" w:cs="Times New Roman"/>
          <w:b/>
          <w:bCs/>
          <w:sz w:val="24"/>
          <w:szCs w:val="24"/>
        </w:rPr>
        <w:t xml:space="preserve">Dam </w:t>
      </w:r>
      <w:r w:rsidR="00876718">
        <w:rPr>
          <w:rFonts w:ascii="Times New Roman" w:hAnsi="Times New Roman" w:cs="Times New Roman"/>
          <w:b/>
          <w:bCs/>
          <w:sz w:val="24"/>
          <w:szCs w:val="24"/>
        </w:rPr>
        <w:t>u</w:t>
      </w:r>
      <w:r w:rsidR="00876718" w:rsidRPr="001F3BEA">
        <w:rPr>
          <w:rFonts w:ascii="Times New Roman" w:hAnsi="Times New Roman" w:cs="Times New Roman"/>
          <w:b/>
          <w:bCs/>
          <w:sz w:val="24"/>
          <w:szCs w:val="24"/>
        </w:rPr>
        <w:t>nder</w:t>
      </w:r>
      <w:r w:rsidR="00BF7DC0" w:rsidRPr="001F3BEA">
        <w:rPr>
          <w:rFonts w:ascii="Times New Roman" w:hAnsi="Times New Roman" w:cs="Times New Roman"/>
          <w:b/>
          <w:bCs/>
          <w:sz w:val="24"/>
          <w:szCs w:val="24"/>
        </w:rPr>
        <w:t xml:space="preserve"> </w:t>
      </w:r>
      <w:proofErr w:type="spellStart"/>
      <w:r w:rsidR="00BF7DC0" w:rsidRPr="001F3BEA">
        <w:rPr>
          <w:rFonts w:ascii="Times New Roman" w:hAnsi="Times New Roman" w:cs="Times New Roman"/>
          <w:b/>
          <w:bCs/>
          <w:sz w:val="24"/>
          <w:szCs w:val="24"/>
        </w:rPr>
        <w:t>Odwayne</w:t>
      </w:r>
      <w:proofErr w:type="spellEnd"/>
      <w:r w:rsidR="00BF7DC0" w:rsidRPr="001F3BEA">
        <w:rPr>
          <w:rFonts w:ascii="Times New Roman" w:hAnsi="Times New Roman" w:cs="Times New Roman"/>
          <w:b/>
          <w:bCs/>
          <w:sz w:val="24"/>
          <w:szCs w:val="24"/>
        </w:rPr>
        <w:t xml:space="preserve"> District </w:t>
      </w:r>
      <w:r w:rsidR="00876718">
        <w:rPr>
          <w:rFonts w:ascii="Times New Roman" w:hAnsi="Times New Roman" w:cs="Times New Roman"/>
          <w:b/>
          <w:bCs/>
          <w:sz w:val="24"/>
          <w:szCs w:val="24"/>
        </w:rPr>
        <w:t xml:space="preserve">in </w:t>
      </w:r>
      <w:proofErr w:type="spellStart"/>
      <w:r w:rsidR="00BF7DC0" w:rsidRPr="001F3BEA">
        <w:rPr>
          <w:rFonts w:ascii="Times New Roman" w:hAnsi="Times New Roman" w:cs="Times New Roman"/>
          <w:b/>
          <w:bCs/>
          <w:sz w:val="24"/>
          <w:szCs w:val="24"/>
        </w:rPr>
        <w:t>Togd</w:t>
      </w:r>
      <w:r w:rsidR="00876718">
        <w:rPr>
          <w:rFonts w:ascii="Times New Roman" w:hAnsi="Times New Roman" w:cs="Times New Roman"/>
          <w:b/>
          <w:bCs/>
          <w:sz w:val="24"/>
          <w:szCs w:val="24"/>
        </w:rPr>
        <w:t>h</w:t>
      </w:r>
      <w:r w:rsidR="00BF7DC0" w:rsidRPr="001F3BEA">
        <w:rPr>
          <w:rFonts w:ascii="Times New Roman" w:hAnsi="Times New Roman" w:cs="Times New Roman"/>
          <w:b/>
          <w:bCs/>
          <w:sz w:val="24"/>
          <w:szCs w:val="24"/>
        </w:rPr>
        <w:t>eer</w:t>
      </w:r>
      <w:proofErr w:type="spellEnd"/>
      <w:r w:rsidR="00BF7DC0" w:rsidRPr="001F3BEA">
        <w:rPr>
          <w:rFonts w:ascii="Times New Roman" w:hAnsi="Times New Roman" w:cs="Times New Roman"/>
          <w:b/>
          <w:bCs/>
          <w:sz w:val="24"/>
          <w:szCs w:val="24"/>
        </w:rPr>
        <w:t xml:space="preserve"> Region.</w:t>
      </w:r>
    </w:p>
    <w:p w14:paraId="639A7518" w14:textId="77777777" w:rsidR="00C06464" w:rsidRPr="00C06464" w:rsidRDefault="00C06464" w:rsidP="00C06464"/>
    <w:p w14:paraId="60D8CE9B" w14:textId="4F03A9E5" w:rsidR="00B00FFB" w:rsidRPr="001F3BEA" w:rsidRDefault="00BF7DC0" w:rsidP="00757744">
      <w:pPr>
        <w:spacing w:after="0" w:line="276" w:lineRule="auto"/>
        <w:jc w:val="both"/>
        <w:rPr>
          <w:rFonts w:ascii="Times New Roman" w:hAnsi="Times New Roman" w:cs="Times New Roman"/>
          <w:color w:val="222222"/>
          <w:sz w:val="24"/>
          <w:szCs w:val="24"/>
          <w:shd w:val="clear" w:color="auto" w:fill="FFFFFF"/>
        </w:rPr>
      </w:pPr>
      <w:r w:rsidRPr="001F3BEA">
        <w:rPr>
          <w:rFonts w:ascii="Times New Roman" w:hAnsi="Times New Roman" w:cs="Times New Roman"/>
          <w:b/>
          <w:color w:val="222222"/>
          <w:sz w:val="24"/>
          <w:szCs w:val="24"/>
          <w:shd w:val="clear" w:color="auto" w:fill="FFFFFF"/>
        </w:rPr>
        <w:t>Agricultural Development Organization – ADO</w:t>
      </w:r>
      <w:r w:rsidRPr="001F3BEA">
        <w:rPr>
          <w:rFonts w:ascii="Times New Roman" w:hAnsi="Times New Roman" w:cs="Times New Roman"/>
          <w:color w:val="222222"/>
          <w:sz w:val="24"/>
          <w:szCs w:val="24"/>
          <w:shd w:val="clear" w:color="auto" w:fill="FFFFFF"/>
        </w:rPr>
        <w:t xml:space="preserve"> is a local, non-governmental, non-profit seeking organization established in 1993 that endeavors to promote agricultural sector, water accessibility, farmers’ capacity and environmental protection and conservation in order to empower and improve livelihood conditions of the poor agro-pastoral community in Somaliland through rights-based approach. </w:t>
      </w:r>
      <w:r w:rsidRPr="001F3BEA">
        <w:rPr>
          <w:rFonts w:ascii="Times New Roman" w:hAnsi="Times New Roman" w:cs="Times New Roman"/>
          <w:b/>
          <w:color w:val="222222"/>
          <w:sz w:val="24"/>
          <w:szCs w:val="24"/>
          <w:shd w:val="clear" w:color="auto" w:fill="FFFFFF"/>
        </w:rPr>
        <w:t>ADO</w:t>
      </w:r>
      <w:r w:rsidRPr="001F3BEA">
        <w:rPr>
          <w:rFonts w:ascii="Times New Roman" w:hAnsi="Times New Roman" w:cs="Times New Roman"/>
          <w:color w:val="222222"/>
          <w:sz w:val="24"/>
          <w:szCs w:val="24"/>
          <w:shd w:val="clear" w:color="auto" w:fill="FFFFFF"/>
        </w:rPr>
        <w:t xml:space="preserve"> values development-oriented programs to ensure sustainability of institutions and interventions</w:t>
      </w:r>
      <w:r w:rsidRPr="001F3BEA">
        <w:rPr>
          <w:rFonts w:ascii="Times New Roman" w:hAnsi="Times New Roman" w:cs="Times New Roman"/>
          <w:color w:val="222222"/>
          <w:sz w:val="24"/>
          <w:szCs w:val="24"/>
        </w:rPr>
        <w:t xml:space="preserve"> </w:t>
      </w:r>
      <w:r w:rsidRPr="001F3BEA">
        <w:rPr>
          <w:rFonts w:ascii="Times New Roman" w:hAnsi="Times New Roman" w:cs="Times New Roman"/>
          <w:color w:val="222222"/>
          <w:sz w:val="24"/>
          <w:szCs w:val="24"/>
          <w:shd w:val="clear" w:color="auto" w:fill="FFFFFF"/>
        </w:rPr>
        <w:t>for poverty eradication especially those targeting vulnerable and marg</w:t>
      </w:r>
      <w:r w:rsidR="00757744">
        <w:rPr>
          <w:rFonts w:ascii="Times New Roman" w:hAnsi="Times New Roman" w:cs="Times New Roman"/>
          <w:color w:val="222222"/>
          <w:sz w:val="24"/>
          <w:szCs w:val="24"/>
          <w:shd w:val="clear" w:color="auto" w:fill="FFFFFF"/>
        </w:rPr>
        <w:t>inalized groups in Somaliland</w:t>
      </w:r>
    </w:p>
    <w:p w14:paraId="20C5AAD6" w14:textId="515211FB" w:rsidR="00B00FFB" w:rsidRPr="001F3BEA" w:rsidRDefault="00BF7DC0" w:rsidP="00ED0C5A">
      <w:pPr>
        <w:spacing w:after="0" w:line="276" w:lineRule="auto"/>
        <w:jc w:val="both"/>
        <w:rPr>
          <w:rFonts w:ascii="Times New Roman" w:eastAsia="Times New Roman" w:hAnsi="Times New Roman" w:cs="Times New Roman"/>
          <w:sz w:val="24"/>
          <w:szCs w:val="24"/>
        </w:rPr>
      </w:pPr>
      <w:r w:rsidRPr="001F3BEA">
        <w:rPr>
          <w:rFonts w:ascii="Times New Roman" w:eastAsia="PMingLiU" w:hAnsi="Times New Roman" w:cs="Times New Roman"/>
          <w:bCs/>
          <w:sz w:val="24"/>
          <w:szCs w:val="24"/>
        </w:rPr>
        <w:t>Building Local Resilience for Adaptation to Climate Change-</w:t>
      </w:r>
      <w:r w:rsidRPr="001F3BEA">
        <w:rPr>
          <w:rFonts w:ascii="Times New Roman" w:eastAsia="PMingLiU" w:hAnsi="Times New Roman" w:cs="Times New Roman"/>
          <w:b/>
          <w:bCs/>
          <w:sz w:val="24"/>
          <w:szCs w:val="24"/>
        </w:rPr>
        <w:t>BRAC</w:t>
      </w:r>
      <w:r w:rsidRPr="001F3BEA">
        <w:rPr>
          <w:rFonts w:ascii="Times New Roman" w:eastAsia="PMingLiU" w:hAnsi="Times New Roman" w:cs="Times New Roman"/>
          <w:bCs/>
          <w:sz w:val="24"/>
          <w:szCs w:val="24"/>
        </w:rPr>
        <w:t xml:space="preserve"> project is a long-term project </w:t>
      </w:r>
      <w:r w:rsidRPr="001F3BEA">
        <w:rPr>
          <w:rFonts w:ascii="Times New Roman" w:eastAsia="PMingLiU" w:hAnsi="Times New Roman" w:cs="Times New Roman"/>
          <w:b/>
          <w:bCs/>
          <w:sz w:val="24"/>
          <w:szCs w:val="24"/>
        </w:rPr>
        <w:t>(2021-2025)</w:t>
      </w:r>
      <w:r w:rsidRPr="001F3BEA">
        <w:rPr>
          <w:rFonts w:ascii="Times New Roman" w:eastAsia="PMingLiU" w:hAnsi="Times New Roman" w:cs="Times New Roman"/>
          <w:bCs/>
          <w:sz w:val="24"/>
          <w:szCs w:val="24"/>
        </w:rPr>
        <w:t xml:space="preserve"> that funded by </w:t>
      </w:r>
      <w:r w:rsidRPr="001F3BEA">
        <w:rPr>
          <w:rFonts w:ascii="Times New Roman" w:eastAsia="PMingLiU" w:hAnsi="Times New Roman" w:cs="Times New Roman"/>
          <w:b/>
          <w:bCs/>
          <w:sz w:val="24"/>
          <w:szCs w:val="24"/>
        </w:rPr>
        <w:t>Development Fund of Norway</w:t>
      </w:r>
      <w:r w:rsidRPr="001F3BEA">
        <w:rPr>
          <w:rFonts w:ascii="Times New Roman" w:eastAsia="PMingLiU" w:hAnsi="Times New Roman" w:cs="Times New Roman"/>
          <w:bCs/>
          <w:sz w:val="24"/>
          <w:szCs w:val="24"/>
        </w:rPr>
        <w:t xml:space="preserve"> and implementing by </w:t>
      </w:r>
      <w:r w:rsidRPr="001F3BEA">
        <w:rPr>
          <w:rFonts w:ascii="Times New Roman" w:eastAsia="PMingLiU" w:hAnsi="Times New Roman" w:cs="Times New Roman"/>
          <w:b/>
          <w:bCs/>
          <w:sz w:val="24"/>
          <w:szCs w:val="24"/>
        </w:rPr>
        <w:t>Agricultural Development Organization-ADO</w:t>
      </w:r>
      <w:r w:rsidRPr="001F3BEA">
        <w:rPr>
          <w:rFonts w:ascii="Times New Roman" w:eastAsia="PMingLiU" w:hAnsi="Times New Roman" w:cs="Times New Roman"/>
          <w:bCs/>
          <w:sz w:val="24"/>
          <w:szCs w:val="24"/>
        </w:rPr>
        <w:t xml:space="preserve">. The project </w:t>
      </w:r>
      <w:r w:rsidR="00267BE4" w:rsidRPr="001F3BEA">
        <w:rPr>
          <w:rFonts w:ascii="Times New Roman" w:eastAsia="PMingLiU" w:hAnsi="Times New Roman" w:cs="Times New Roman"/>
          <w:bCs/>
          <w:sz w:val="24"/>
          <w:szCs w:val="24"/>
        </w:rPr>
        <w:t>aims</w:t>
      </w:r>
      <w:r w:rsidRPr="001F3BEA">
        <w:rPr>
          <w:rFonts w:ascii="Times New Roman" w:eastAsia="PMingLiU" w:hAnsi="Times New Roman" w:cs="Times New Roman"/>
          <w:bCs/>
          <w:sz w:val="24"/>
          <w:szCs w:val="24"/>
        </w:rPr>
        <w:t xml:space="preserve"> to increase climate resilience and well-being of rural communities of Gatiitaley, Xidhxidh and Dabagunbur villages under Odwayne district. </w:t>
      </w:r>
      <w:r w:rsidRPr="001F3BEA">
        <w:rPr>
          <w:rFonts w:ascii="Times New Roman" w:hAnsi="Times New Roman" w:cs="Times New Roman"/>
          <w:sz w:val="24"/>
          <w:szCs w:val="24"/>
        </w:rPr>
        <w:t>BRAC project targets</w:t>
      </w:r>
      <w:r w:rsidRPr="001F3BEA">
        <w:rPr>
          <w:rFonts w:ascii="Times New Roman" w:eastAsia="Times New Roman" w:hAnsi="Times New Roman" w:cs="Times New Roman"/>
          <w:sz w:val="24"/>
          <w:szCs w:val="24"/>
        </w:rPr>
        <w:t xml:space="preserve"> vulnerable rural households those have been categorized in to smallholder farmers, pastoralists, and women headed households, and child headed households, youth, elders and disabled and marginalized groups and women business group. In immediate term, the project expects to reach these outputs; improve of nutrition and care practices of rural households, increase of crop diversity for smallholder farmers and food production and enhancement the access to sustainably natural resource management. Rural youth, women and marginalized groups will be improved and also the project will increase the capacity of grassroots organizations to advocate for good government services and legal frameworks. </w:t>
      </w:r>
    </w:p>
    <w:p w14:paraId="2C7A20AA" w14:textId="77777777" w:rsidR="008A0193" w:rsidRDefault="00B00FFB" w:rsidP="008A0193">
      <w:pPr>
        <w:spacing w:after="0" w:line="276" w:lineRule="auto"/>
        <w:rPr>
          <w:rFonts w:ascii="Times New Roman" w:eastAsia="Times New Roman" w:hAnsi="Times New Roman" w:cs="Times New Roman"/>
          <w:sz w:val="24"/>
          <w:szCs w:val="24"/>
        </w:rPr>
      </w:pPr>
      <w:r w:rsidRPr="001F3BEA">
        <w:rPr>
          <w:rFonts w:ascii="Times New Roman" w:eastAsia="Times New Roman" w:hAnsi="Times New Roman" w:cs="Times New Roman"/>
          <w:sz w:val="24"/>
          <w:szCs w:val="24"/>
        </w:rPr>
        <w:t>Land degradation is one the climatic hazards that devastates the agricultural and rangelands in Somaliland</w:t>
      </w:r>
      <w:r w:rsidR="00F52D82" w:rsidRPr="001F3BEA">
        <w:rPr>
          <w:rFonts w:ascii="Times New Roman" w:eastAsia="Times New Roman" w:hAnsi="Times New Roman" w:cs="Times New Roman"/>
          <w:sz w:val="24"/>
          <w:szCs w:val="24"/>
        </w:rPr>
        <w:t xml:space="preserve"> and it increases continuously due to the following factors </w:t>
      </w:r>
    </w:p>
    <w:p w14:paraId="499722CE" w14:textId="7A58E473" w:rsidR="007833A6" w:rsidRPr="008A0193" w:rsidRDefault="007833A6" w:rsidP="008A0193">
      <w:pPr>
        <w:pStyle w:val="ListParagraph"/>
        <w:numPr>
          <w:ilvl w:val="0"/>
          <w:numId w:val="4"/>
        </w:numPr>
        <w:spacing w:after="0" w:line="276" w:lineRule="auto"/>
        <w:rPr>
          <w:rFonts w:ascii="Times New Roman" w:eastAsia="Times New Roman" w:hAnsi="Times New Roman" w:cs="Times New Roman"/>
          <w:sz w:val="24"/>
          <w:szCs w:val="24"/>
        </w:rPr>
      </w:pPr>
      <w:r w:rsidRPr="008A0193">
        <w:rPr>
          <w:rFonts w:ascii="Times New Roman" w:eastAsia="Times New Roman" w:hAnsi="Times New Roman" w:cs="Times New Roman"/>
          <w:sz w:val="24"/>
          <w:szCs w:val="24"/>
        </w:rPr>
        <w:t>The high dependence on livestock for livelihoods leads to overgrazing, which diminishes vegetation cover and exacerbates soil erosion</w:t>
      </w:r>
      <w:r w:rsidR="001F3BEA" w:rsidRPr="008A0193">
        <w:rPr>
          <w:rFonts w:ascii="Times New Roman" w:eastAsia="Times New Roman" w:hAnsi="Times New Roman" w:cs="Times New Roman"/>
          <w:sz w:val="24"/>
          <w:szCs w:val="24"/>
        </w:rPr>
        <w:t xml:space="preserve">. </w:t>
      </w:r>
    </w:p>
    <w:p w14:paraId="6EBA64B4" w14:textId="414F76C3" w:rsidR="007833A6" w:rsidRPr="008A0193" w:rsidRDefault="007833A6" w:rsidP="008A0193">
      <w:pPr>
        <w:pStyle w:val="ListParagraph"/>
        <w:numPr>
          <w:ilvl w:val="0"/>
          <w:numId w:val="4"/>
        </w:numPr>
        <w:spacing w:after="0" w:line="276" w:lineRule="auto"/>
        <w:rPr>
          <w:rFonts w:ascii="Times New Roman" w:eastAsia="Times New Roman" w:hAnsi="Times New Roman" w:cs="Times New Roman"/>
          <w:sz w:val="24"/>
          <w:szCs w:val="24"/>
        </w:rPr>
      </w:pPr>
      <w:r w:rsidRPr="008A0193">
        <w:rPr>
          <w:rFonts w:ascii="Times New Roman" w:eastAsia="Times New Roman" w:hAnsi="Times New Roman" w:cs="Times New Roman"/>
          <w:sz w:val="24"/>
          <w:szCs w:val="24"/>
        </w:rPr>
        <w:t>The deforestation activities for fuelwood</w:t>
      </w:r>
      <w:r w:rsidR="00F52D82" w:rsidRPr="008A0193">
        <w:rPr>
          <w:rFonts w:ascii="Times New Roman" w:eastAsia="Times New Roman" w:hAnsi="Times New Roman" w:cs="Times New Roman"/>
          <w:sz w:val="24"/>
          <w:szCs w:val="24"/>
        </w:rPr>
        <w:t xml:space="preserve"> and unsustainable </w:t>
      </w:r>
      <w:r w:rsidRPr="008A0193">
        <w:rPr>
          <w:rFonts w:ascii="Times New Roman" w:eastAsia="Times New Roman" w:hAnsi="Times New Roman" w:cs="Times New Roman"/>
          <w:sz w:val="24"/>
          <w:szCs w:val="24"/>
        </w:rPr>
        <w:t>agricultur</w:t>
      </w:r>
      <w:r w:rsidR="00F52D82" w:rsidRPr="008A0193">
        <w:rPr>
          <w:rFonts w:ascii="Times New Roman" w:eastAsia="Times New Roman" w:hAnsi="Times New Roman" w:cs="Times New Roman"/>
          <w:sz w:val="24"/>
          <w:szCs w:val="24"/>
        </w:rPr>
        <w:t xml:space="preserve">al practices contributes </w:t>
      </w:r>
      <w:r w:rsidRPr="008A0193">
        <w:rPr>
          <w:rFonts w:ascii="Times New Roman" w:eastAsia="Times New Roman" w:hAnsi="Times New Roman" w:cs="Times New Roman"/>
          <w:sz w:val="24"/>
          <w:szCs w:val="24"/>
        </w:rPr>
        <w:t>to soil degradation and reduces the land's ability to retain moisture</w:t>
      </w:r>
      <w:r w:rsidR="00F52D82" w:rsidRPr="008A0193">
        <w:rPr>
          <w:rFonts w:ascii="Times New Roman" w:eastAsia="Times New Roman" w:hAnsi="Times New Roman" w:cs="Times New Roman"/>
          <w:sz w:val="24"/>
          <w:szCs w:val="24"/>
        </w:rPr>
        <w:t xml:space="preserve">. </w:t>
      </w:r>
    </w:p>
    <w:p w14:paraId="5C819142" w14:textId="0BA9F494" w:rsidR="00267BE4" w:rsidRDefault="00F52D82" w:rsidP="008A0193">
      <w:pPr>
        <w:spacing w:after="0" w:line="276" w:lineRule="auto"/>
        <w:ind w:left="360"/>
        <w:rPr>
          <w:rFonts w:ascii="Times New Roman" w:eastAsia="Times New Roman" w:hAnsi="Times New Roman" w:cs="Times New Roman"/>
          <w:sz w:val="24"/>
          <w:szCs w:val="24"/>
        </w:rPr>
      </w:pPr>
      <w:r w:rsidRPr="001F3BEA">
        <w:rPr>
          <w:rFonts w:ascii="Times New Roman" w:eastAsia="Times New Roman" w:hAnsi="Times New Roman" w:cs="Times New Roman"/>
          <w:sz w:val="24"/>
          <w:szCs w:val="24"/>
        </w:rPr>
        <w:t>The land degradation is a challenge to Food Security as the decreasing agricultural productivity which can exacerbate malnutrition and economic instability. Biodiversity Loss is another impact of land degradation as it disrupts local plant and animal species ecosystems and diminishing biodiversity.</w:t>
      </w:r>
    </w:p>
    <w:p w14:paraId="243C081D" w14:textId="18F5E1BE" w:rsidR="00B00FFB" w:rsidRPr="001F3BEA" w:rsidRDefault="00B50917" w:rsidP="00757744">
      <w:pPr>
        <w:spacing w:after="0" w:line="276" w:lineRule="auto"/>
        <w:ind w:left="360"/>
        <w:rPr>
          <w:rFonts w:ascii="Times New Roman" w:eastAsia="Times New Roman" w:hAnsi="Times New Roman" w:cs="Times New Roman"/>
          <w:sz w:val="24"/>
          <w:szCs w:val="24"/>
        </w:rPr>
      </w:pPr>
      <w:r w:rsidRPr="001F3BEA">
        <w:rPr>
          <w:rFonts w:ascii="Times New Roman" w:eastAsia="Times New Roman" w:hAnsi="Times New Roman" w:cs="Times New Roman"/>
          <w:sz w:val="24"/>
          <w:szCs w:val="24"/>
        </w:rPr>
        <w:t>Moreover,</w:t>
      </w:r>
      <w:r w:rsidR="00B00FFB" w:rsidRPr="001F3BEA">
        <w:rPr>
          <w:rFonts w:ascii="Times New Roman" w:eastAsia="Times New Roman" w:hAnsi="Times New Roman" w:cs="Times New Roman"/>
          <w:sz w:val="24"/>
          <w:szCs w:val="24"/>
        </w:rPr>
        <w:t xml:space="preserve"> farming communities in Dabagunbur village has been suffering gully formation in their agricultural lands which diverted irrigation water from the cultivating and pasture lands. </w:t>
      </w:r>
      <w:r w:rsidR="001F3BEA">
        <w:rPr>
          <w:rFonts w:ascii="Times New Roman" w:eastAsia="Times New Roman" w:hAnsi="Times New Roman" w:cs="Times New Roman"/>
          <w:sz w:val="24"/>
          <w:szCs w:val="24"/>
        </w:rPr>
        <w:lastRenderedPageBreak/>
        <w:t xml:space="preserve">In responding to that, ADO has planned to construct a check dam control water follow in the </w:t>
      </w:r>
      <w:r w:rsidR="00267BE4">
        <w:rPr>
          <w:rFonts w:ascii="Times New Roman" w:eastAsia="Times New Roman" w:hAnsi="Times New Roman" w:cs="Times New Roman"/>
          <w:sz w:val="24"/>
          <w:szCs w:val="24"/>
        </w:rPr>
        <w:t xml:space="preserve">formed gully and distribute irrigation water to the surrounding areas. </w:t>
      </w:r>
    </w:p>
    <w:p w14:paraId="3D5E1B2D" w14:textId="4EBE4D1B" w:rsidR="00BF7DC0" w:rsidRPr="001F3BEA" w:rsidRDefault="00BF7DC0" w:rsidP="00ED0C5A">
      <w:pPr>
        <w:spacing w:after="0" w:line="240" w:lineRule="auto"/>
        <w:jc w:val="both"/>
        <w:rPr>
          <w:rFonts w:ascii="Times New Roman" w:hAnsi="Times New Roman" w:cs="Times New Roman"/>
          <w:b/>
          <w:color w:val="4F4F4F"/>
          <w:sz w:val="24"/>
          <w:szCs w:val="24"/>
          <w:shd w:val="clear" w:color="auto" w:fill="FFFFFF"/>
        </w:rPr>
      </w:pPr>
      <w:r w:rsidRPr="001F3BEA">
        <w:rPr>
          <w:rFonts w:ascii="Times New Roman" w:hAnsi="Times New Roman" w:cs="Times New Roman"/>
          <w:b/>
          <w:color w:val="4F4F4F"/>
          <w:sz w:val="24"/>
          <w:szCs w:val="24"/>
          <w:shd w:val="clear" w:color="auto" w:fill="FFFFFF"/>
        </w:rPr>
        <w:t>Therefore, ADO is inviting Somaliland registered contractors to parti</w:t>
      </w:r>
      <w:r w:rsidR="008F0BE3" w:rsidRPr="001F3BEA">
        <w:rPr>
          <w:rFonts w:ascii="Times New Roman" w:hAnsi="Times New Roman" w:cs="Times New Roman"/>
          <w:b/>
          <w:color w:val="4F4F4F"/>
          <w:sz w:val="24"/>
          <w:szCs w:val="24"/>
          <w:shd w:val="clear" w:color="auto" w:fill="FFFFFF"/>
        </w:rPr>
        <w:t xml:space="preserve">cipate in these flowing Construction </w:t>
      </w:r>
      <w:r w:rsidR="008830C1" w:rsidRPr="001F3BEA">
        <w:rPr>
          <w:rFonts w:ascii="Times New Roman" w:hAnsi="Times New Roman" w:cs="Times New Roman"/>
          <w:b/>
          <w:color w:val="4F4F4F"/>
          <w:sz w:val="24"/>
          <w:szCs w:val="24"/>
          <w:shd w:val="clear" w:color="auto" w:fill="FFFFFF"/>
        </w:rPr>
        <w:t xml:space="preserve">bid. </w:t>
      </w:r>
    </w:p>
    <w:tbl>
      <w:tblPr>
        <w:tblStyle w:val="TableGrid"/>
        <w:tblW w:w="9351" w:type="dxa"/>
        <w:tblLook w:val="04A0" w:firstRow="1" w:lastRow="0" w:firstColumn="1" w:lastColumn="0" w:noHBand="0" w:noVBand="1"/>
      </w:tblPr>
      <w:tblGrid>
        <w:gridCol w:w="777"/>
        <w:gridCol w:w="5455"/>
        <w:gridCol w:w="3119"/>
      </w:tblGrid>
      <w:tr w:rsidR="00C06464" w:rsidRPr="001F3BEA" w14:paraId="3D764597" w14:textId="77777777" w:rsidTr="00C06464">
        <w:tc>
          <w:tcPr>
            <w:tcW w:w="777" w:type="dxa"/>
          </w:tcPr>
          <w:p w14:paraId="5E45550D" w14:textId="77777777" w:rsidR="00C06464" w:rsidRPr="001F3BEA" w:rsidRDefault="00C06464" w:rsidP="00ED0C5A">
            <w:pPr>
              <w:pStyle w:val="paragraph"/>
              <w:spacing w:before="0" w:beforeAutospacing="0" w:after="0" w:afterAutospacing="0" w:line="276" w:lineRule="auto"/>
              <w:jc w:val="both"/>
              <w:textAlignment w:val="baseline"/>
              <w:rPr>
                <w:b/>
                <w:color w:val="FF0000"/>
              </w:rPr>
            </w:pPr>
            <w:r w:rsidRPr="001F3BEA">
              <w:rPr>
                <w:b/>
              </w:rPr>
              <w:t>S/NO</w:t>
            </w:r>
          </w:p>
        </w:tc>
        <w:tc>
          <w:tcPr>
            <w:tcW w:w="5455" w:type="dxa"/>
          </w:tcPr>
          <w:p w14:paraId="24DCCD68" w14:textId="77777777" w:rsidR="00C06464" w:rsidRPr="001F3BEA" w:rsidRDefault="00C06464" w:rsidP="00ED0C5A">
            <w:pPr>
              <w:pStyle w:val="paragraph"/>
              <w:spacing w:before="0" w:beforeAutospacing="0" w:after="0" w:afterAutospacing="0" w:line="276" w:lineRule="auto"/>
              <w:jc w:val="both"/>
              <w:textAlignment w:val="baseline"/>
              <w:rPr>
                <w:b/>
                <w:color w:val="FF0000"/>
              </w:rPr>
            </w:pPr>
            <w:r w:rsidRPr="001F3BEA">
              <w:rPr>
                <w:b/>
                <w:color w:val="000000" w:themeColor="text1"/>
              </w:rPr>
              <w:t xml:space="preserve">Specification </w:t>
            </w:r>
          </w:p>
        </w:tc>
        <w:tc>
          <w:tcPr>
            <w:tcW w:w="3119" w:type="dxa"/>
          </w:tcPr>
          <w:p w14:paraId="1491EE79" w14:textId="77777777" w:rsidR="00C06464" w:rsidRPr="001F3BEA" w:rsidRDefault="00C06464" w:rsidP="00ED0C5A">
            <w:pPr>
              <w:pStyle w:val="paragraph"/>
              <w:spacing w:before="0" w:beforeAutospacing="0" w:after="0" w:afterAutospacing="0" w:line="276" w:lineRule="auto"/>
              <w:jc w:val="both"/>
              <w:textAlignment w:val="baseline"/>
              <w:rPr>
                <w:b/>
              </w:rPr>
            </w:pPr>
            <w:r w:rsidRPr="001F3BEA">
              <w:rPr>
                <w:b/>
              </w:rPr>
              <w:t xml:space="preserve">Target area </w:t>
            </w:r>
          </w:p>
        </w:tc>
      </w:tr>
      <w:tr w:rsidR="00C06464" w:rsidRPr="001F3BEA" w14:paraId="76D555F4" w14:textId="77777777" w:rsidTr="00C06464">
        <w:tc>
          <w:tcPr>
            <w:tcW w:w="777" w:type="dxa"/>
          </w:tcPr>
          <w:p w14:paraId="7D587D14" w14:textId="77777777" w:rsidR="00C06464" w:rsidRPr="001F3BEA" w:rsidRDefault="00C06464" w:rsidP="00ED0C5A">
            <w:pPr>
              <w:pStyle w:val="paragraph"/>
              <w:spacing w:before="0" w:beforeAutospacing="0" w:after="0" w:afterAutospacing="0" w:line="276" w:lineRule="auto"/>
              <w:jc w:val="both"/>
              <w:textAlignment w:val="baseline"/>
              <w:rPr>
                <w:b/>
              </w:rPr>
            </w:pPr>
            <w:r w:rsidRPr="001F3BEA">
              <w:rPr>
                <w:b/>
              </w:rPr>
              <w:t>1</w:t>
            </w:r>
          </w:p>
        </w:tc>
        <w:tc>
          <w:tcPr>
            <w:tcW w:w="5455" w:type="dxa"/>
          </w:tcPr>
          <w:p w14:paraId="46C3768E" w14:textId="70B4A752" w:rsidR="00C06464" w:rsidRPr="001F3BEA" w:rsidRDefault="00C06464" w:rsidP="00ED0C5A">
            <w:pPr>
              <w:pStyle w:val="Title"/>
              <w:spacing w:line="285" w:lineRule="auto"/>
              <w:jc w:val="both"/>
              <w:rPr>
                <w:rFonts w:ascii="Times New Roman" w:eastAsia="Georgia" w:hAnsi="Times New Roman" w:cs="Times New Roman"/>
                <w:b/>
                <w:bCs/>
                <w:iCs/>
                <w:sz w:val="24"/>
                <w:szCs w:val="24"/>
              </w:rPr>
            </w:pPr>
            <w:r w:rsidRPr="001F3BEA">
              <w:rPr>
                <w:rFonts w:ascii="Times New Roman" w:hAnsi="Times New Roman" w:cs="Times New Roman"/>
                <w:b/>
                <w:bCs/>
                <w:sz w:val="24"/>
                <w:szCs w:val="24"/>
              </w:rPr>
              <w:t>Construction of Check dam in Dabagunbur valley and rehabilitation of outlet channel of Xidhxidh Dam.    Under Odwayne District under Togdeer Region.</w:t>
            </w:r>
          </w:p>
        </w:tc>
        <w:tc>
          <w:tcPr>
            <w:tcW w:w="3119" w:type="dxa"/>
          </w:tcPr>
          <w:p w14:paraId="6EA2CE68" w14:textId="75721079" w:rsidR="00C06464" w:rsidRPr="001F3BEA" w:rsidRDefault="00C06464" w:rsidP="00ED0C5A">
            <w:pPr>
              <w:pStyle w:val="paragraph"/>
              <w:spacing w:before="0" w:beforeAutospacing="0" w:after="0" w:afterAutospacing="0" w:line="276" w:lineRule="auto"/>
              <w:jc w:val="both"/>
              <w:textAlignment w:val="baseline"/>
              <w:rPr>
                <w:b/>
              </w:rPr>
            </w:pPr>
            <w:proofErr w:type="spellStart"/>
            <w:r w:rsidRPr="001F3BEA">
              <w:rPr>
                <w:b/>
              </w:rPr>
              <w:t>Dabagunbur</w:t>
            </w:r>
            <w:proofErr w:type="spellEnd"/>
            <w:r w:rsidRPr="001F3BEA">
              <w:rPr>
                <w:b/>
              </w:rPr>
              <w:t xml:space="preserve"> </w:t>
            </w:r>
            <w:r>
              <w:rPr>
                <w:b/>
              </w:rPr>
              <w:t xml:space="preserve">and </w:t>
            </w:r>
            <w:proofErr w:type="spellStart"/>
            <w:r>
              <w:rPr>
                <w:b/>
              </w:rPr>
              <w:t>Xidhxidh</w:t>
            </w:r>
            <w:proofErr w:type="spellEnd"/>
            <w:r>
              <w:rPr>
                <w:b/>
              </w:rPr>
              <w:t xml:space="preserve"> </w:t>
            </w:r>
            <w:r w:rsidRPr="001F3BEA">
              <w:rPr>
                <w:b/>
              </w:rPr>
              <w:t>Village</w:t>
            </w:r>
            <w:r>
              <w:rPr>
                <w:b/>
              </w:rPr>
              <w:t>s</w:t>
            </w:r>
            <w:r w:rsidRPr="001F3BEA">
              <w:rPr>
                <w:b/>
              </w:rPr>
              <w:t xml:space="preserve"> </w:t>
            </w:r>
            <w:r>
              <w:rPr>
                <w:b/>
              </w:rPr>
              <w:t>u</w:t>
            </w:r>
            <w:r w:rsidRPr="001F3BEA">
              <w:rPr>
                <w:b/>
              </w:rPr>
              <w:t xml:space="preserve">nder Odwayne District </w:t>
            </w:r>
          </w:p>
        </w:tc>
      </w:tr>
    </w:tbl>
    <w:p w14:paraId="0C48A5D4" w14:textId="77777777" w:rsidR="00ED0C5A" w:rsidRPr="001F3BEA" w:rsidRDefault="00ED0C5A" w:rsidP="00ED0C5A">
      <w:pPr>
        <w:widowControl w:val="0"/>
        <w:autoSpaceDE w:val="0"/>
        <w:autoSpaceDN w:val="0"/>
        <w:spacing w:before="109" w:after="0" w:line="276" w:lineRule="auto"/>
        <w:jc w:val="both"/>
        <w:rPr>
          <w:rFonts w:ascii="Times New Roman" w:eastAsia="Georgia" w:hAnsi="Times New Roman" w:cs="Times New Roman"/>
          <w:b/>
          <w:sz w:val="24"/>
          <w:szCs w:val="24"/>
        </w:rPr>
      </w:pPr>
    </w:p>
    <w:p w14:paraId="5A0E65BE" w14:textId="77777777" w:rsidR="00BF7DC0" w:rsidRPr="001F3BEA" w:rsidRDefault="00BF7DC0" w:rsidP="00757744">
      <w:pPr>
        <w:widowControl w:val="0"/>
        <w:autoSpaceDE w:val="0"/>
        <w:autoSpaceDN w:val="0"/>
        <w:spacing w:after="0" w:line="276" w:lineRule="auto"/>
        <w:jc w:val="both"/>
        <w:rPr>
          <w:rFonts w:ascii="Times New Roman" w:eastAsia="Georgia" w:hAnsi="Times New Roman" w:cs="Times New Roman"/>
          <w:b/>
          <w:sz w:val="24"/>
          <w:szCs w:val="24"/>
        </w:rPr>
      </w:pPr>
      <w:r w:rsidRPr="001F3BEA">
        <w:rPr>
          <w:rFonts w:ascii="Times New Roman" w:eastAsia="Georgia" w:hAnsi="Times New Roman" w:cs="Times New Roman"/>
          <w:b/>
          <w:sz w:val="24"/>
          <w:szCs w:val="24"/>
        </w:rPr>
        <w:t>Ensure the following documents are included in your bid:</w:t>
      </w:r>
    </w:p>
    <w:p w14:paraId="75621EE9" w14:textId="77777777" w:rsidR="00BF7DC0" w:rsidRPr="001F3BEA" w:rsidRDefault="00BF7DC0" w:rsidP="00757744">
      <w:pPr>
        <w:pStyle w:val="ListParagraph"/>
        <w:widowControl w:val="0"/>
        <w:numPr>
          <w:ilvl w:val="0"/>
          <w:numId w:val="2"/>
        </w:numPr>
        <w:autoSpaceDE w:val="0"/>
        <w:autoSpaceDN w:val="0"/>
        <w:spacing w:after="0" w:line="276" w:lineRule="auto"/>
        <w:jc w:val="both"/>
        <w:rPr>
          <w:rFonts w:ascii="Times New Roman" w:eastAsia="Georgia" w:hAnsi="Times New Roman" w:cs="Times New Roman"/>
          <w:sz w:val="24"/>
          <w:szCs w:val="24"/>
        </w:rPr>
      </w:pPr>
      <w:r w:rsidRPr="001F3BEA">
        <w:rPr>
          <w:rFonts w:ascii="Times New Roman" w:eastAsia="Georgia" w:hAnsi="Times New Roman" w:cs="Times New Roman"/>
          <w:sz w:val="24"/>
          <w:szCs w:val="24"/>
        </w:rPr>
        <w:t xml:space="preserve">Completed technical evaluation form </w:t>
      </w:r>
      <w:bookmarkStart w:id="0" w:name="_GoBack"/>
      <w:bookmarkEnd w:id="0"/>
    </w:p>
    <w:p w14:paraId="5048B845" w14:textId="77777777" w:rsidR="00BF7DC0" w:rsidRPr="001F3BEA" w:rsidRDefault="00BF7DC0" w:rsidP="00ED0C5A">
      <w:pPr>
        <w:pStyle w:val="ListParagraph"/>
        <w:widowControl w:val="0"/>
        <w:numPr>
          <w:ilvl w:val="0"/>
          <w:numId w:val="2"/>
        </w:numPr>
        <w:autoSpaceDE w:val="0"/>
        <w:autoSpaceDN w:val="0"/>
        <w:spacing w:before="109" w:after="0" w:line="276" w:lineRule="auto"/>
        <w:jc w:val="both"/>
        <w:rPr>
          <w:rFonts w:ascii="Times New Roman" w:eastAsia="Georgia" w:hAnsi="Times New Roman" w:cs="Times New Roman"/>
          <w:sz w:val="24"/>
          <w:szCs w:val="24"/>
        </w:rPr>
      </w:pPr>
      <w:r w:rsidRPr="001F3BEA">
        <w:rPr>
          <w:rFonts w:ascii="Times New Roman" w:eastAsia="Georgia" w:hAnsi="Times New Roman" w:cs="Times New Roman"/>
          <w:sz w:val="24"/>
          <w:szCs w:val="24"/>
        </w:rPr>
        <w:t xml:space="preserve">Price Estimate </w:t>
      </w:r>
    </w:p>
    <w:p w14:paraId="10D21100" w14:textId="2F1A2D8A" w:rsidR="00BF7DC0" w:rsidRPr="001F3BEA" w:rsidRDefault="00BF7DC0" w:rsidP="00525A6F">
      <w:pPr>
        <w:pStyle w:val="ListParagraph"/>
        <w:widowControl w:val="0"/>
        <w:numPr>
          <w:ilvl w:val="0"/>
          <w:numId w:val="2"/>
        </w:numPr>
        <w:tabs>
          <w:tab w:val="left" w:pos="640"/>
        </w:tabs>
        <w:autoSpaceDE w:val="0"/>
        <w:autoSpaceDN w:val="0"/>
        <w:spacing w:before="48" w:after="0" w:line="276" w:lineRule="auto"/>
        <w:ind w:right="1216"/>
        <w:jc w:val="both"/>
        <w:rPr>
          <w:rFonts w:ascii="Times New Roman" w:eastAsia="Georgia" w:hAnsi="Times New Roman" w:cs="Times New Roman"/>
          <w:sz w:val="24"/>
          <w:szCs w:val="24"/>
        </w:rPr>
      </w:pPr>
      <w:r w:rsidRPr="001F3BEA">
        <w:rPr>
          <w:rFonts w:ascii="Times New Roman" w:eastAsia="Georgia" w:hAnsi="Times New Roman" w:cs="Times New Roman"/>
          <w:w w:val="90"/>
          <w:sz w:val="24"/>
          <w:szCs w:val="24"/>
        </w:rPr>
        <w:t>Company valid license /Certificate of Registration from Mi</w:t>
      </w:r>
      <w:r w:rsidR="00525A6F" w:rsidRPr="001F3BEA">
        <w:rPr>
          <w:rFonts w:ascii="Times New Roman" w:eastAsia="Georgia" w:hAnsi="Times New Roman" w:cs="Times New Roman"/>
          <w:w w:val="90"/>
          <w:sz w:val="24"/>
          <w:szCs w:val="24"/>
        </w:rPr>
        <w:t xml:space="preserve">nistry of    public works and </w:t>
      </w:r>
      <w:r w:rsidR="00267BE4" w:rsidRPr="001F3BEA">
        <w:rPr>
          <w:rFonts w:ascii="Times New Roman" w:eastAsia="Georgia" w:hAnsi="Times New Roman" w:cs="Times New Roman"/>
          <w:w w:val="90"/>
          <w:sz w:val="24"/>
          <w:szCs w:val="24"/>
        </w:rPr>
        <w:t>housing with</w:t>
      </w:r>
      <w:r w:rsidRPr="001F3BEA">
        <w:rPr>
          <w:rFonts w:ascii="Times New Roman" w:eastAsia="Georgia" w:hAnsi="Times New Roman" w:cs="Times New Roman"/>
          <w:w w:val="90"/>
          <w:sz w:val="24"/>
          <w:szCs w:val="24"/>
        </w:rPr>
        <w:t xml:space="preserve"> valid tax clearance </w:t>
      </w:r>
    </w:p>
    <w:p w14:paraId="65E2EFFC" w14:textId="77777777" w:rsidR="00BF7DC0" w:rsidRPr="001F3BEA" w:rsidRDefault="00BF7DC0" w:rsidP="00ED0C5A">
      <w:pPr>
        <w:pStyle w:val="ListParagraph"/>
        <w:widowControl w:val="0"/>
        <w:numPr>
          <w:ilvl w:val="0"/>
          <w:numId w:val="2"/>
        </w:numPr>
        <w:tabs>
          <w:tab w:val="left" w:pos="640"/>
        </w:tabs>
        <w:autoSpaceDE w:val="0"/>
        <w:autoSpaceDN w:val="0"/>
        <w:spacing w:before="48" w:after="0" w:line="276" w:lineRule="auto"/>
        <w:ind w:right="1216"/>
        <w:jc w:val="both"/>
        <w:rPr>
          <w:rFonts w:ascii="Times New Roman" w:eastAsia="Georgia" w:hAnsi="Times New Roman" w:cs="Times New Roman"/>
          <w:sz w:val="24"/>
          <w:szCs w:val="24"/>
        </w:rPr>
      </w:pPr>
      <w:r w:rsidRPr="001F3BEA">
        <w:rPr>
          <w:rFonts w:ascii="Times New Roman" w:eastAsia="Georgia" w:hAnsi="Times New Roman" w:cs="Times New Roman"/>
          <w:sz w:val="24"/>
          <w:szCs w:val="24"/>
        </w:rPr>
        <w:t>Updated Company</w:t>
      </w:r>
      <w:r w:rsidRPr="001F3BEA">
        <w:rPr>
          <w:rFonts w:ascii="Times New Roman" w:eastAsia="Georgia" w:hAnsi="Times New Roman" w:cs="Times New Roman"/>
          <w:spacing w:val="-12"/>
          <w:sz w:val="24"/>
          <w:szCs w:val="24"/>
        </w:rPr>
        <w:t xml:space="preserve"> </w:t>
      </w:r>
      <w:r w:rsidRPr="001F3BEA">
        <w:rPr>
          <w:rFonts w:ascii="Times New Roman" w:eastAsia="Georgia" w:hAnsi="Times New Roman" w:cs="Times New Roman"/>
          <w:sz w:val="24"/>
          <w:szCs w:val="24"/>
        </w:rPr>
        <w:t>Bank</w:t>
      </w:r>
      <w:r w:rsidRPr="001F3BEA">
        <w:rPr>
          <w:rFonts w:ascii="Times New Roman" w:eastAsia="Georgia" w:hAnsi="Times New Roman" w:cs="Times New Roman"/>
          <w:spacing w:val="-12"/>
          <w:sz w:val="24"/>
          <w:szCs w:val="24"/>
        </w:rPr>
        <w:t xml:space="preserve"> </w:t>
      </w:r>
      <w:r w:rsidRPr="001F3BEA">
        <w:rPr>
          <w:rFonts w:ascii="Times New Roman" w:eastAsia="Georgia" w:hAnsi="Times New Roman" w:cs="Times New Roman"/>
          <w:sz w:val="24"/>
          <w:szCs w:val="24"/>
        </w:rPr>
        <w:t>Statements</w:t>
      </w:r>
      <w:r w:rsidRPr="001F3BEA">
        <w:rPr>
          <w:rFonts w:ascii="Times New Roman" w:eastAsia="Georgia" w:hAnsi="Times New Roman" w:cs="Times New Roman"/>
          <w:spacing w:val="-12"/>
          <w:sz w:val="24"/>
          <w:szCs w:val="24"/>
        </w:rPr>
        <w:t xml:space="preserve"> </w:t>
      </w:r>
      <w:r w:rsidRPr="001F3BEA">
        <w:rPr>
          <w:rFonts w:ascii="Times New Roman" w:eastAsia="Georgia" w:hAnsi="Times New Roman" w:cs="Times New Roman"/>
          <w:sz w:val="24"/>
          <w:szCs w:val="24"/>
        </w:rPr>
        <w:t>for</w:t>
      </w:r>
      <w:r w:rsidRPr="001F3BEA">
        <w:rPr>
          <w:rFonts w:ascii="Times New Roman" w:eastAsia="Georgia" w:hAnsi="Times New Roman" w:cs="Times New Roman"/>
          <w:spacing w:val="-12"/>
          <w:sz w:val="24"/>
          <w:szCs w:val="24"/>
        </w:rPr>
        <w:t xml:space="preserve"> </w:t>
      </w:r>
      <w:r w:rsidRPr="001F3BEA">
        <w:rPr>
          <w:rFonts w:ascii="Times New Roman" w:eastAsia="Georgia" w:hAnsi="Times New Roman" w:cs="Times New Roman"/>
          <w:sz w:val="24"/>
          <w:szCs w:val="24"/>
        </w:rPr>
        <w:t>last</w:t>
      </w:r>
      <w:r w:rsidRPr="001F3BEA">
        <w:rPr>
          <w:rFonts w:ascii="Times New Roman" w:eastAsia="Georgia" w:hAnsi="Times New Roman" w:cs="Times New Roman"/>
          <w:spacing w:val="-12"/>
          <w:sz w:val="24"/>
          <w:szCs w:val="24"/>
        </w:rPr>
        <w:t xml:space="preserve"> </w:t>
      </w:r>
      <w:r w:rsidRPr="001F3BEA">
        <w:rPr>
          <w:rFonts w:ascii="Times New Roman" w:eastAsia="Georgia" w:hAnsi="Times New Roman" w:cs="Times New Roman"/>
          <w:sz w:val="24"/>
          <w:szCs w:val="24"/>
        </w:rPr>
        <w:t>6</w:t>
      </w:r>
      <w:r w:rsidRPr="001F3BEA">
        <w:rPr>
          <w:rFonts w:ascii="Times New Roman" w:eastAsia="Georgia" w:hAnsi="Times New Roman" w:cs="Times New Roman"/>
          <w:spacing w:val="-11"/>
          <w:sz w:val="24"/>
          <w:szCs w:val="24"/>
        </w:rPr>
        <w:t xml:space="preserve"> </w:t>
      </w:r>
      <w:r w:rsidRPr="001F3BEA">
        <w:rPr>
          <w:rFonts w:ascii="Times New Roman" w:eastAsia="Georgia" w:hAnsi="Times New Roman" w:cs="Times New Roman"/>
          <w:sz w:val="24"/>
          <w:szCs w:val="24"/>
        </w:rPr>
        <w:t>Months</w:t>
      </w:r>
    </w:p>
    <w:p w14:paraId="4E1D7F39" w14:textId="77777777" w:rsidR="00BF7DC0" w:rsidRPr="001F3BEA" w:rsidRDefault="00BF7DC0" w:rsidP="00ED0C5A">
      <w:pPr>
        <w:pStyle w:val="ListParagraph"/>
        <w:widowControl w:val="0"/>
        <w:numPr>
          <w:ilvl w:val="0"/>
          <w:numId w:val="2"/>
        </w:numPr>
        <w:tabs>
          <w:tab w:val="left" w:pos="640"/>
        </w:tabs>
        <w:autoSpaceDE w:val="0"/>
        <w:autoSpaceDN w:val="0"/>
        <w:spacing w:before="48" w:after="0" w:line="276" w:lineRule="auto"/>
        <w:ind w:right="1216"/>
        <w:jc w:val="both"/>
        <w:rPr>
          <w:rFonts w:ascii="Times New Roman" w:eastAsia="Times New Roman" w:hAnsi="Times New Roman" w:cs="Times New Roman"/>
          <w:color w:val="252525"/>
          <w:sz w:val="24"/>
          <w:szCs w:val="24"/>
        </w:rPr>
      </w:pPr>
      <w:r w:rsidRPr="001F3BEA">
        <w:rPr>
          <w:rFonts w:ascii="Times New Roman" w:eastAsia="Times New Roman" w:hAnsi="Times New Roman" w:cs="Times New Roman"/>
          <w:color w:val="252525"/>
          <w:sz w:val="24"/>
          <w:szCs w:val="24"/>
        </w:rPr>
        <w:t xml:space="preserve">Updated Company profile with full address, organizational chart, contact information, important employees' </w:t>
      </w:r>
    </w:p>
    <w:p w14:paraId="5CA67E07" w14:textId="77777777" w:rsidR="00BF7DC0" w:rsidRPr="001F3BEA" w:rsidRDefault="00BF7DC0" w:rsidP="00ED0C5A">
      <w:pPr>
        <w:pStyle w:val="ListParagraph"/>
        <w:widowControl w:val="0"/>
        <w:numPr>
          <w:ilvl w:val="0"/>
          <w:numId w:val="2"/>
        </w:numPr>
        <w:tabs>
          <w:tab w:val="left" w:pos="640"/>
        </w:tabs>
        <w:autoSpaceDE w:val="0"/>
        <w:autoSpaceDN w:val="0"/>
        <w:spacing w:before="48" w:after="0" w:line="276" w:lineRule="auto"/>
        <w:ind w:right="1216"/>
        <w:jc w:val="both"/>
        <w:rPr>
          <w:rFonts w:ascii="Times New Roman" w:eastAsia="Times New Roman" w:hAnsi="Times New Roman" w:cs="Times New Roman"/>
          <w:color w:val="252525"/>
          <w:sz w:val="24"/>
          <w:szCs w:val="24"/>
        </w:rPr>
      </w:pPr>
      <w:r w:rsidRPr="001F3BEA">
        <w:rPr>
          <w:rFonts w:ascii="Times New Roman" w:eastAsia="Times New Roman" w:hAnsi="Times New Roman" w:cs="Times New Roman"/>
          <w:color w:val="252525"/>
          <w:sz w:val="24"/>
          <w:szCs w:val="24"/>
        </w:rPr>
        <w:t xml:space="preserve">Work plan /lead time </w:t>
      </w:r>
    </w:p>
    <w:p w14:paraId="7A3DC7F4" w14:textId="27668216" w:rsidR="00BF7DC0" w:rsidRPr="001F3BEA" w:rsidRDefault="00BF7DC0" w:rsidP="00ED0C5A">
      <w:pPr>
        <w:pStyle w:val="ListParagraph"/>
        <w:widowControl w:val="0"/>
        <w:numPr>
          <w:ilvl w:val="0"/>
          <w:numId w:val="2"/>
        </w:numPr>
        <w:tabs>
          <w:tab w:val="left" w:pos="640"/>
        </w:tabs>
        <w:autoSpaceDE w:val="0"/>
        <w:autoSpaceDN w:val="0"/>
        <w:spacing w:before="48" w:after="0" w:line="276" w:lineRule="auto"/>
        <w:ind w:right="1216"/>
        <w:jc w:val="both"/>
        <w:rPr>
          <w:rFonts w:ascii="Times New Roman" w:eastAsia="Times New Roman" w:hAnsi="Times New Roman" w:cs="Times New Roman"/>
          <w:color w:val="252525"/>
          <w:sz w:val="24"/>
          <w:szCs w:val="24"/>
        </w:rPr>
      </w:pPr>
      <w:r w:rsidRPr="001F3BEA">
        <w:rPr>
          <w:rFonts w:ascii="Times New Roman" w:hAnsi="Times New Roman" w:cs="Times New Roman"/>
          <w:sz w:val="24"/>
          <w:szCs w:val="24"/>
        </w:rPr>
        <w:t xml:space="preserve">Relevant experience </w:t>
      </w:r>
      <w:r w:rsidR="00267BE4" w:rsidRPr="001F3BEA">
        <w:rPr>
          <w:rFonts w:ascii="Times New Roman" w:hAnsi="Times New Roman" w:cs="Times New Roman"/>
          <w:sz w:val="24"/>
          <w:szCs w:val="24"/>
        </w:rPr>
        <w:t>in similar</w:t>
      </w:r>
      <w:r w:rsidRPr="001F3BEA">
        <w:rPr>
          <w:rFonts w:ascii="Times New Roman" w:hAnsi="Times New Roman" w:cs="Times New Roman"/>
          <w:sz w:val="24"/>
          <w:szCs w:val="24"/>
        </w:rPr>
        <w:t xml:space="preserve"> works </w:t>
      </w:r>
      <w:r w:rsidR="00267BE4" w:rsidRPr="001F3BEA">
        <w:rPr>
          <w:rFonts w:ascii="Times New Roman" w:hAnsi="Times New Roman" w:cs="Times New Roman"/>
          <w:sz w:val="24"/>
          <w:szCs w:val="24"/>
        </w:rPr>
        <w:t>provision including supporting</w:t>
      </w:r>
      <w:r w:rsidRPr="001F3BEA">
        <w:rPr>
          <w:rFonts w:ascii="Times New Roman" w:hAnsi="Times New Roman" w:cs="Times New Roman"/>
          <w:sz w:val="24"/>
          <w:szCs w:val="24"/>
        </w:rPr>
        <w:t xml:space="preserve"> documents, similar works </w:t>
      </w:r>
      <w:r w:rsidR="00267BE4" w:rsidRPr="001F3BEA">
        <w:rPr>
          <w:rFonts w:ascii="Times New Roman" w:hAnsi="Times New Roman" w:cs="Times New Roman"/>
          <w:sz w:val="24"/>
          <w:szCs w:val="24"/>
        </w:rPr>
        <w:t>(LPO</w:t>
      </w:r>
      <w:r w:rsidRPr="001F3BEA">
        <w:rPr>
          <w:rFonts w:ascii="Times New Roman" w:hAnsi="Times New Roman" w:cs="Times New Roman"/>
          <w:sz w:val="24"/>
          <w:szCs w:val="24"/>
        </w:rPr>
        <w:t>/</w:t>
      </w:r>
      <w:r w:rsidR="00267BE4" w:rsidRPr="001F3BEA">
        <w:rPr>
          <w:rFonts w:ascii="Times New Roman" w:hAnsi="Times New Roman" w:cs="Times New Roman"/>
          <w:sz w:val="24"/>
          <w:szCs w:val="24"/>
        </w:rPr>
        <w:t>Contracts, certificates</w:t>
      </w:r>
      <w:r w:rsidRPr="001F3BEA">
        <w:rPr>
          <w:rFonts w:ascii="Times New Roman" w:hAnsi="Times New Roman" w:cs="Times New Roman"/>
          <w:sz w:val="24"/>
          <w:szCs w:val="24"/>
        </w:rPr>
        <w:t xml:space="preserve"> and recommendations</w:t>
      </w:r>
      <w:r w:rsidRPr="001F3BEA">
        <w:rPr>
          <w:rFonts w:ascii="Times New Roman" w:hAnsi="Times New Roman" w:cs="Times New Roman"/>
          <w:b/>
          <w:bCs/>
          <w:sz w:val="24"/>
          <w:szCs w:val="24"/>
        </w:rPr>
        <w:t xml:space="preserve"> </w:t>
      </w:r>
      <w:r w:rsidRPr="001F3BEA">
        <w:rPr>
          <w:rFonts w:ascii="Times New Roman" w:hAnsi="Times New Roman" w:cs="Times New Roman"/>
          <w:bCs/>
          <w:sz w:val="24"/>
          <w:szCs w:val="24"/>
        </w:rPr>
        <w:t xml:space="preserve">letters </w:t>
      </w:r>
      <w:proofErr w:type="spellStart"/>
      <w:r w:rsidRPr="001F3BEA">
        <w:rPr>
          <w:rFonts w:ascii="Times New Roman" w:hAnsi="Times New Roman" w:cs="Times New Roman"/>
          <w:bCs/>
          <w:sz w:val="24"/>
          <w:szCs w:val="24"/>
        </w:rPr>
        <w:t>etc</w:t>
      </w:r>
      <w:proofErr w:type="spellEnd"/>
      <w:r w:rsidRPr="001F3BEA">
        <w:rPr>
          <w:rFonts w:ascii="Times New Roman" w:hAnsi="Times New Roman" w:cs="Times New Roman"/>
          <w:bCs/>
          <w:sz w:val="24"/>
          <w:szCs w:val="24"/>
        </w:rPr>
        <w:t>)</w:t>
      </w:r>
    </w:p>
    <w:p w14:paraId="2F2CCDAF" w14:textId="6C77D42B" w:rsidR="00BF7DC0" w:rsidRPr="001F3BEA" w:rsidRDefault="00BF7DC0" w:rsidP="00ED0C5A">
      <w:pPr>
        <w:pStyle w:val="ListParagraph"/>
        <w:widowControl w:val="0"/>
        <w:numPr>
          <w:ilvl w:val="0"/>
          <w:numId w:val="2"/>
        </w:numPr>
        <w:tabs>
          <w:tab w:val="left" w:pos="640"/>
        </w:tabs>
        <w:autoSpaceDE w:val="0"/>
        <w:autoSpaceDN w:val="0"/>
        <w:spacing w:before="48" w:after="0" w:line="276" w:lineRule="auto"/>
        <w:ind w:right="1216"/>
        <w:jc w:val="both"/>
        <w:rPr>
          <w:rFonts w:ascii="Times New Roman" w:eastAsia="Times New Roman" w:hAnsi="Times New Roman" w:cs="Times New Roman"/>
          <w:color w:val="252525"/>
          <w:sz w:val="24"/>
          <w:szCs w:val="24"/>
        </w:rPr>
      </w:pPr>
      <w:r w:rsidRPr="001F3BEA">
        <w:rPr>
          <w:rFonts w:ascii="Times New Roman" w:hAnsi="Times New Roman" w:cs="Times New Roman"/>
          <w:sz w:val="24"/>
          <w:szCs w:val="24"/>
        </w:rPr>
        <w:t xml:space="preserve">All bids should </w:t>
      </w:r>
      <w:r w:rsidR="00267BE4" w:rsidRPr="001F3BEA">
        <w:rPr>
          <w:rFonts w:ascii="Times New Roman" w:hAnsi="Times New Roman" w:cs="Times New Roman"/>
          <w:sz w:val="24"/>
          <w:szCs w:val="24"/>
        </w:rPr>
        <w:t>be written</w:t>
      </w:r>
      <w:r w:rsidRPr="001F3BEA">
        <w:rPr>
          <w:rFonts w:ascii="Times New Roman" w:hAnsi="Times New Roman" w:cs="Times New Roman"/>
          <w:sz w:val="24"/>
          <w:szCs w:val="24"/>
        </w:rPr>
        <w:t xml:space="preserve"> in English </w:t>
      </w:r>
    </w:p>
    <w:p w14:paraId="64DB77BB" w14:textId="77777777" w:rsidR="00BF7DC0" w:rsidRPr="001F3BEA" w:rsidRDefault="00BF7DC0" w:rsidP="00ED0C5A">
      <w:pPr>
        <w:pStyle w:val="ListParagraph"/>
        <w:widowControl w:val="0"/>
        <w:numPr>
          <w:ilvl w:val="0"/>
          <w:numId w:val="2"/>
        </w:numPr>
        <w:tabs>
          <w:tab w:val="left" w:pos="640"/>
        </w:tabs>
        <w:autoSpaceDE w:val="0"/>
        <w:autoSpaceDN w:val="0"/>
        <w:spacing w:after="0" w:line="276" w:lineRule="auto"/>
        <w:ind w:right="1216"/>
        <w:jc w:val="both"/>
        <w:rPr>
          <w:rFonts w:ascii="Times New Roman" w:eastAsia="Times New Roman" w:hAnsi="Times New Roman" w:cs="Times New Roman"/>
          <w:color w:val="252525"/>
          <w:sz w:val="24"/>
          <w:szCs w:val="24"/>
        </w:rPr>
      </w:pPr>
      <w:r w:rsidRPr="001F3BEA">
        <w:rPr>
          <w:rFonts w:ascii="Times New Roman" w:eastAsia="Times New Roman" w:hAnsi="Times New Roman" w:cs="Times New Roman"/>
          <w:color w:val="252525"/>
          <w:sz w:val="24"/>
          <w:szCs w:val="24"/>
        </w:rPr>
        <w:t>The supplier should have capacity to make pre finance.</w:t>
      </w:r>
    </w:p>
    <w:p w14:paraId="528D33DF" w14:textId="77777777" w:rsidR="00BF7DC0" w:rsidRPr="001F3BEA" w:rsidRDefault="00BF7DC0" w:rsidP="00ED0C5A">
      <w:pPr>
        <w:widowControl w:val="0"/>
        <w:autoSpaceDE w:val="0"/>
        <w:autoSpaceDN w:val="0"/>
        <w:spacing w:after="0" w:line="276" w:lineRule="auto"/>
        <w:jc w:val="both"/>
        <w:rPr>
          <w:rFonts w:ascii="Times New Roman" w:eastAsia="Georgia" w:hAnsi="Times New Roman" w:cs="Times New Roman"/>
          <w:b/>
          <w:sz w:val="24"/>
          <w:szCs w:val="24"/>
        </w:rPr>
      </w:pPr>
      <w:r w:rsidRPr="001F3BEA">
        <w:rPr>
          <w:rFonts w:ascii="Times New Roman" w:eastAsia="Times New Roman" w:hAnsi="Times New Roman" w:cs="Times New Roman"/>
          <w:b/>
          <w:color w:val="252525"/>
          <w:sz w:val="24"/>
          <w:szCs w:val="24"/>
        </w:rPr>
        <w:t xml:space="preserve">        NB: </w:t>
      </w:r>
      <w:r w:rsidRPr="001F3BEA">
        <w:rPr>
          <w:rFonts w:ascii="Times New Roman" w:eastAsia="Georgia" w:hAnsi="Times New Roman" w:cs="Times New Roman"/>
          <w:b/>
          <w:sz w:val="24"/>
          <w:szCs w:val="24"/>
        </w:rPr>
        <w:t xml:space="preserve">Partial Documents will not be accepted </w:t>
      </w:r>
    </w:p>
    <w:p w14:paraId="743FDABE" w14:textId="1898BB76" w:rsidR="00267BE4" w:rsidRPr="008A0193" w:rsidRDefault="00BF7DC0" w:rsidP="00ED0C5A">
      <w:pPr>
        <w:jc w:val="both"/>
        <w:rPr>
          <w:rFonts w:ascii="Times New Roman" w:hAnsi="Times New Roman" w:cs="Times New Roman"/>
          <w:b/>
          <w:sz w:val="24"/>
          <w:szCs w:val="24"/>
        </w:rPr>
      </w:pPr>
      <w:r w:rsidRPr="001F3BEA">
        <w:rPr>
          <w:rFonts w:ascii="Times New Roman" w:hAnsi="Times New Roman" w:cs="Times New Roman"/>
          <w:b/>
          <w:sz w:val="24"/>
          <w:szCs w:val="24"/>
        </w:rPr>
        <w:t xml:space="preserve">All interested and eligible Contractor’s </w:t>
      </w:r>
      <w:r w:rsidR="00267BE4" w:rsidRPr="001F3BEA">
        <w:rPr>
          <w:rFonts w:ascii="Times New Roman" w:hAnsi="Times New Roman" w:cs="Times New Roman"/>
          <w:b/>
          <w:sz w:val="24"/>
          <w:szCs w:val="24"/>
        </w:rPr>
        <w:t>companies with</w:t>
      </w:r>
      <w:r w:rsidRPr="001F3BEA">
        <w:rPr>
          <w:rFonts w:ascii="Times New Roman" w:hAnsi="Times New Roman" w:cs="Times New Roman"/>
          <w:b/>
          <w:sz w:val="24"/>
          <w:szCs w:val="24"/>
        </w:rPr>
        <w:t xml:space="preserve"> sound capacity and relevant experience in similar works </w:t>
      </w:r>
      <w:r w:rsidR="00267BE4" w:rsidRPr="001F3BEA">
        <w:rPr>
          <w:rFonts w:ascii="Times New Roman" w:hAnsi="Times New Roman" w:cs="Times New Roman"/>
          <w:b/>
          <w:sz w:val="24"/>
          <w:szCs w:val="24"/>
        </w:rPr>
        <w:t>provision are</w:t>
      </w:r>
      <w:r w:rsidRPr="001F3BEA">
        <w:rPr>
          <w:rFonts w:ascii="Times New Roman" w:hAnsi="Times New Roman" w:cs="Times New Roman"/>
          <w:b/>
          <w:sz w:val="24"/>
          <w:szCs w:val="24"/>
        </w:rPr>
        <w:t xml:space="preserve"> advised to collect a complete set of bid documents and instructions fro</w:t>
      </w:r>
      <w:r w:rsidRPr="001F3BEA">
        <w:rPr>
          <w:rFonts w:ascii="Times New Roman" w:hAnsi="Times New Roman" w:cs="Times New Roman"/>
          <w:b/>
          <w:color w:val="4F4F4F"/>
          <w:sz w:val="24"/>
          <w:szCs w:val="24"/>
          <w:shd w:val="clear" w:color="auto" w:fill="FFFFFF"/>
        </w:rPr>
        <w:t>m </w:t>
      </w:r>
      <w:r w:rsidRPr="001F3BEA">
        <w:rPr>
          <w:rFonts w:ascii="Times New Roman" w:hAnsi="Times New Roman" w:cs="Times New Roman"/>
          <w:b/>
          <w:color w:val="4F4F4F"/>
          <w:sz w:val="24"/>
          <w:szCs w:val="24"/>
          <w:bdr w:val="single" w:sz="2" w:space="0" w:color="E5E7EB" w:frame="1"/>
          <w:shd w:val="clear" w:color="auto" w:fill="FFFFFF"/>
        </w:rPr>
        <w:t>ADO’s HQ Office a Near</w:t>
      </w:r>
      <w:r w:rsidRPr="001F3BEA">
        <w:rPr>
          <w:rFonts w:ascii="Times New Roman" w:hAnsi="Times New Roman" w:cs="Times New Roman"/>
          <w:b/>
          <w:sz w:val="24"/>
          <w:szCs w:val="24"/>
        </w:rPr>
        <w:t xml:space="preserve"> young Muslim Academy or Sha’ab court area Hargeisa office </w:t>
      </w:r>
      <w:r w:rsidR="00267BE4" w:rsidRPr="001F3BEA">
        <w:rPr>
          <w:rFonts w:ascii="Times New Roman" w:hAnsi="Times New Roman" w:cs="Times New Roman"/>
          <w:b/>
          <w:sz w:val="24"/>
          <w:szCs w:val="24"/>
        </w:rPr>
        <w:t>or you</w:t>
      </w:r>
      <w:r w:rsidRPr="001F3BEA">
        <w:rPr>
          <w:rFonts w:ascii="Times New Roman" w:hAnsi="Times New Roman" w:cs="Times New Roman"/>
          <w:b/>
          <w:sz w:val="24"/>
          <w:szCs w:val="24"/>
        </w:rPr>
        <w:t xml:space="preserve"> can </w:t>
      </w:r>
      <w:r w:rsidR="00267BE4" w:rsidRPr="001F3BEA">
        <w:rPr>
          <w:rFonts w:ascii="Times New Roman" w:hAnsi="Times New Roman" w:cs="Times New Roman"/>
          <w:b/>
          <w:sz w:val="24"/>
          <w:szCs w:val="24"/>
        </w:rPr>
        <w:t xml:space="preserve">download </w:t>
      </w:r>
      <w:r w:rsidR="00267BE4">
        <w:rPr>
          <w:rFonts w:ascii="Times New Roman" w:hAnsi="Times New Roman" w:cs="Times New Roman"/>
          <w:b/>
          <w:sz w:val="24"/>
          <w:szCs w:val="24"/>
        </w:rPr>
        <w:t>the tender document from</w:t>
      </w:r>
      <w:r w:rsidRPr="001F3BEA">
        <w:rPr>
          <w:rFonts w:ascii="Times New Roman" w:hAnsi="Times New Roman" w:cs="Times New Roman"/>
          <w:b/>
          <w:sz w:val="24"/>
          <w:szCs w:val="24"/>
        </w:rPr>
        <w:t xml:space="preserve"> the Somali jobs </w:t>
      </w:r>
      <w:r w:rsidR="00267BE4">
        <w:rPr>
          <w:rFonts w:ascii="Times New Roman" w:hAnsi="Times New Roman" w:cs="Times New Roman"/>
          <w:b/>
          <w:sz w:val="24"/>
          <w:szCs w:val="24"/>
        </w:rPr>
        <w:t xml:space="preserve">link. </w:t>
      </w:r>
    </w:p>
    <w:p w14:paraId="794151B4" w14:textId="77777777" w:rsidR="00BF7DC0" w:rsidRPr="001F3BEA" w:rsidRDefault="00BF7DC0" w:rsidP="00ED0C5A">
      <w:pPr>
        <w:pStyle w:val="NoSpacing"/>
        <w:spacing w:line="276" w:lineRule="auto"/>
        <w:jc w:val="both"/>
        <w:rPr>
          <w:rFonts w:ascii="Times New Roman" w:eastAsia="Times New Roman" w:hAnsi="Times New Roman" w:cs="Times New Roman"/>
          <w:color w:val="000000" w:themeColor="text1"/>
          <w:sz w:val="24"/>
          <w:szCs w:val="24"/>
        </w:rPr>
      </w:pPr>
      <w:r w:rsidRPr="001F3BEA">
        <w:rPr>
          <w:rFonts w:ascii="Times New Roman" w:hAnsi="Times New Roman" w:cs="Times New Roman"/>
          <w:b/>
          <w:sz w:val="24"/>
          <w:szCs w:val="24"/>
        </w:rPr>
        <w:t xml:space="preserve"> Working hours between</w:t>
      </w:r>
      <w:r w:rsidRPr="001F3BEA">
        <w:rPr>
          <w:rFonts w:ascii="Times New Roman" w:hAnsi="Times New Roman" w:cs="Times New Roman"/>
          <w:color w:val="4F4F4F"/>
          <w:sz w:val="24"/>
          <w:szCs w:val="24"/>
          <w:shd w:val="clear" w:color="auto" w:fill="FFFFFF"/>
        </w:rPr>
        <w:t> </w:t>
      </w:r>
      <w:r w:rsidRPr="001F3BEA">
        <w:rPr>
          <w:rFonts w:ascii="Times New Roman" w:hAnsi="Times New Roman" w:cs="Times New Roman"/>
          <w:b/>
          <w:sz w:val="24"/>
          <w:szCs w:val="24"/>
        </w:rPr>
        <w:t>8:00am to 3:00pm (Sunday to Thursday).</w:t>
      </w:r>
      <w:r w:rsidRPr="001F3BEA">
        <w:rPr>
          <w:rFonts w:ascii="Times New Roman" w:hAnsi="Times New Roman" w:cs="Times New Roman"/>
          <w:sz w:val="24"/>
          <w:szCs w:val="24"/>
        </w:rPr>
        <w:t xml:space="preserve"> </w:t>
      </w:r>
    </w:p>
    <w:p w14:paraId="59E86565" w14:textId="7DE02B4B" w:rsidR="00BF7DC0" w:rsidRPr="001F3BEA" w:rsidRDefault="00BF7DC0" w:rsidP="00ED0C5A">
      <w:pPr>
        <w:spacing w:line="276" w:lineRule="auto"/>
        <w:jc w:val="both"/>
        <w:rPr>
          <w:rFonts w:ascii="Times New Roman" w:hAnsi="Times New Roman" w:cs="Times New Roman"/>
          <w:sz w:val="24"/>
          <w:szCs w:val="24"/>
        </w:rPr>
      </w:pPr>
      <w:r w:rsidRPr="001F3BEA">
        <w:rPr>
          <w:rFonts w:ascii="Times New Roman" w:hAnsi="Times New Roman" w:cs="Times New Roman"/>
          <w:b/>
          <w:sz w:val="24"/>
          <w:szCs w:val="24"/>
        </w:rPr>
        <w:t>Tender closing date is</w:t>
      </w:r>
      <w:r w:rsidRPr="001F3BEA">
        <w:rPr>
          <w:rFonts w:ascii="Times New Roman" w:hAnsi="Times New Roman" w:cs="Times New Roman"/>
          <w:sz w:val="24"/>
          <w:szCs w:val="24"/>
        </w:rPr>
        <w:t xml:space="preserve"> </w:t>
      </w:r>
      <w:r w:rsidRPr="001F3BEA">
        <w:rPr>
          <w:rFonts w:ascii="Times New Roman" w:hAnsi="Times New Roman" w:cs="Times New Roman"/>
          <w:b/>
          <w:sz w:val="24"/>
          <w:szCs w:val="24"/>
        </w:rPr>
        <w:t>April 2</w:t>
      </w:r>
      <w:r w:rsidR="008A4C48">
        <w:rPr>
          <w:rFonts w:ascii="Times New Roman" w:hAnsi="Times New Roman" w:cs="Times New Roman"/>
          <w:b/>
          <w:sz w:val="24"/>
          <w:szCs w:val="24"/>
        </w:rPr>
        <w:t>9</w:t>
      </w:r>
      <w:r w:rsidRPr="001F3BEA">
        <w:rPr>
          <w:rFonts w:ascii="Times New Roman" w:hAnsi="Times New Roman" w:cs="Times New Roman"/>
          <w:b/>
          <w:sz w:val="24"/>
          <w:szCs w:val="24"/>
          <w:vertAlign w:val="superscript"/>
        </w:rPr>
        <w:t>nd</w:t>
      </w:r>
      <w:r w:rsidRPr="001F3BEA">
        <w:rPr>
          <w:rFonts w:ascii="Times New Roman" w:hAnsi="Times New Roman" w:cs="Times New Roman"/>
          <w:b/>
          <w:sz w:val="24"/>
          <w:szCs w:val="24"/>
        </w:rPr>
        <w:t>, 2025 at 2:00 pm East Africa Time</w:t>
      </w:r>
      <w:r w:rsidRPr="001F3BEA">
        <w:rPr>
          <w:rFonts w:ascii="Times New Roman" w:hAnsi="Times New Roman" w:cs="Times New Roman"/>
          <w:sz w:val="24"/>
          <w:szCs w:val="24"/>
        </w:rPr>
        <w:t xml:space="preserve">. </w:t>
      </w:r>
    </w:p>
    <w:p w14:paraId="4386A909" w14:textId="77777777" w:rsidR="00BF7DC0" w:rsidRPr="001F3BEA" w:rsidRDefault="00BF7DC0" w:rsidP="00757744">
      <w:pPr>
        <w:spacing w:after="0" w:line="276" w:lineRule="auto"/>
        <w:jc w:val="both"/>
        <w:rPr>
          <w:rFonts w:ascii="Times New Roman" w:hAnsi="Times New Roman" w:cs="Times New Roman"/>
          <w:sz w:val="24"/>
          <w:szCs w:val="24"/>
        </w:rPr>
      </w:pPr>
      <w:r w:rsidRPr="001F3BEA">
        <w:rPr>
          <w:rFonts w:ascii="Times New Roman" w:hAnsi="Times New Roman" w:cs="Times New Roman"/>
          <w:sz w:val="24"/>
          <w:szCs w:val="24"/>
        </w:rPr>
        <w:t xml:space="preserve">All completed tender should be summited in sealed envelope to be bring </w:t>
      </w:r>
      <w:r w:rsidRPr="001F3BEA">
        <w:rPr>
          <w:rFonts w:ascii="Times New Roman" w:hAnsi="Times New Roman" w:cs="Times New Roman"/>
          <w:b/>
          <w:sz w:val="24"/>
          <w:szCs w:val="24"/>
        </w:rPr>
        <w:t xml:space="preserve">Hargeisa office, </w:t>
      </w:r>
      <w:r w:rsidRPr="001F3BEA">
        <w:rPr>
          <w:rFonts w:ascii="Times New Roman" w:hAnsi="Times New Roman" w:cs="Times New Roman"/>
          <w:sz w:val="24"/>
          <w:szCs w:val="24"/>
        </w:rPr>
        <w:t>the envelope should indicate the tittle of tender notice, but have no other details related to the bid.</w:t>
      </w:r>
    </w:p>
    <w:p w14:paraId="200F93D7" w14:textId="77777777" w:rsidR="00BF7DC0" w:rsidRPr="001F3BEA" w:rsidRDefault="00BF7DC0" w:rsidP="00757744">
      <w:pPr>
        <w:pStyle w:val="NoSpacing"/>
        <w:spacing w:line="276" w:lineRule="auto"/>
        <w:jc w:val="both"/>
        <w:rPr>
          <w:rFonts w:ascii="Times New Roman" w:hAnsi="Times New Roman" w:cs="Times New Roman"/>
          <w:b/>
          <w:sz w:val="24"/>
          <w:szCs w:val="24"/>
        </w:rPr>
      </w:pPr>
      <w:r w:rsidRPr="001F3BEA">
        <w:rPr>
          <w:rFonts w:ascii="Times New Roman" w:hAnsi="Times New Roman" w:cs="Times New Roman"/>
          <w:sz w:val="24"/>
          <w:szCs w:val="24"/>
        </w:rPr>
        <w:t xml:space="preserve">For further clarification and Queries should be directed to </w:t>
      </w:r>
      <w:r w:rsidRPr="001F3BEA">
        <w:rPr>
          <w:rFonts w:ascii="Times New Roman" w:hAnsi="Times New Roman" w:cs="Times New Roman"/>
          <w:b/>
          <w:sz w:val="24"/>
          <w:szCs w:val="24"/>
        </w:rPr>
        <w:t xml:space="preserve">abdirahman@adosom.org </w:t>
      </w:r>
      <w:r w:rsidRPr="001F3BEA">
        <w:rPr>
          <w:rFonts w:ascii="Times New Roman" w:hAnsi="Times New Roman" w:cs="Times New Roman"/>
          <w:color w:val="4F4F4F"/>
          <w:sz w:val="24"/>
          <w:szCs w:val="24"/>
          <w:shd w:val="clear" w:color="auto" w:fill="FFFFFF"/>
        </w:rPr>
        <w:t>and incase of further office direction during tender documents’ submission,</w:t>
      </w:r>
    </w:p>
    <w:p w14:paraId="10A76338" w14:textId="77777777" w:rsidR="00BF7DC0" w:rsidRPr="001F3BEA" w:rsidRDefault="00BF7DC0" w:rsidP="008A0193">
      <w:pPr>
        <w:spacing w:after="0" w:line="276" w:lineRule="auto"/>
        <w:jc w:val="both"/>
        <w:rPr>
          <w:rFonts w:ascii="Times New Roman" w:hAnsi="Times New Roman" w:cs="Times New Roman"/>
          <w:sz w:val="24"/>
          <w:szCs w:val="24"/>
        </w:rPr>
      </w:pPr>
      <w:r w:rsidRPr="001F3BEA">
        <w:rPr>
          <w:rFonts w:ascii="Times New Roman" w:hAnsi="Times New Roman" w:cs="Times New Roman"/>
          <w:sz w:val="24"/>
          <w:szCs w:val="24"/>
        </w:rPr>
        <w:t xml:space="preserve">Late bids should be rejected and no liability will be accepted for loss, late delivery or non-delivery. </w:t>
      </w:r>
    </w:p>
    <w:p w14:paraId="00961318" w14:textId="77777777" w:rsidR="00BF7DC0" w:rsidRPr="001F3BEA" w:rsidRDefault="00BF7DC0" w:rsidP="008A0193">
      <w:pPr>
        <w:spacing w:after="0" w:line="276" w:lineRule="auto"/>
        <w:jc w:val="both"/>
        <w:rPr>
          <w:rFonts w:ascii="Times New Roman" w:hAnsi="Times New Roman" w:cs="Times New Roman"/>
          <w:b/>
          <w:sz w:val="24"/>
          <w:szCs w:val="24"/>
        </w:rPr>
      </w:pPr>
      <w:r w:rsidRPr="001F3BEA">
        <w:rPr>
          <w:rFonts w:ascii="Times New Roman" w:hAnsi="Times New Roman" w:cs="Times New Roman"/>
          <w:b/>
          <w:sz w:val="24"/>
          <w:szCs w:val="24"/>
        </w:rPr>
        <w:t>Agricultural Development Organization (ADO)</w:t>
      </w:r>
    </w:p>
    <w:p w14:paraId="18673898" w14:textId="77777777" w:rsidR="00BF7DC0" w:rsidRPr="001F3BEA" w:rsidRDefault="00BF7DC0" w:rsidP="008A0193">
      <w:pPr>
        <w:spacing w:after="0" w:line="276" w:lineRule="auto"/>
        <w:jc w:val="both"/>
        <w:rPr>
          <w:rFonts w:ascii="Times New Roman" w:hAnsi="Times New Roman" w:cs="Times New Roman"/>
          <w:b/>
          <w:sz w:val="24"/>
          <w:szCs w:val="24"/>
        </w:rPr>
      </w:pPr>
      <w:r w:rsidRPr="001F3BEA">
        <w:rPr>
          <w:rFonts w:ascii="Times New Roman" w:hAnsi="Times New Roman" w:cs="Times New Roman"/>
          <w:b/>
          <w:sz w:val="24"/>
          <w:szCs w:val="24"/>
        </w:rPr>
        <w:t>Hargeisa office, Somaliland</w:t>
      </w:r>
    </w:p>
    <w:p w14:paraId="4AF2CD86" w14:textId="7DF9D7ED" w:rsidR="00BF7DC0" w:rsidRPr="001F3BEA" w:rsidRDefault="00BF7DC0" w:rsidP="008A0193">
      <w:pPr>
        <w:spacing w:after="0" w:line="276" w:lineRule="auto"/>
        <w:jc w:val="both"/>
        <w:rPr>
          <w:rFonts w:ascii="Times New Roman" w:hAnsi="Times New Roman" w:cs="Times New Roman"/>
          <w:b/>
          <w:sz w:val="24"/>
          <w:szCs w:val="24"/>
        </w:rPr>
      </w:pPr>
      <w:r w:rsidRPr="001F3BEA">
        <w:rPr>
          <w:rFonts w:ascii="Times New Roman" w:hAnsi="Times New Roman" w:cs="Times New Roman"/>
          <w:b/>
          <w:sz w:val="24"/>
          <w:szCs w:val="24"/>
        </w:rPr>
        <w:t xml:space="preserve">Near </w:t>
      </w:r>
      <w:r w:rsidR="00267BE4">
        <w:rPr>
          <w:rFonts w:ascii="Times New Roman" w:hAnsi="Times New Roman" w:cs="Times New Roman"/>
          <w:b/>
          <w:sz w:val="24"/>
          <w:szCs w:val="24"/>
        </w:rPr>
        <w:t>Y</w:t>
      </w:r>
      <w:r w:rsidRPr="001F3BEA">
        <w:rPr>
          <w:rFonts w:ascii="Times New Roman" w:hAnsi="Times New Roman" w:cs="Times New Roman"/>
          <w:b/>
          <w:sz w:val="24"/>
          <w:szCs w:val="24"/>
        </w:rPr>
        <w:t xml:space="preserve">oung Muslim Academy or Sha’ab </w:t>
      </w:r>
      <w:r w:rsidR="00F76103">
        <w:rPr>
          <w:rFonts w:ascii="Times New Roman" w:hAnsi="Times New Roman" w:cs="Times New Roman"/>
          <w:b/>
          <w:sz w:val="24"/>
          <w:szCs w:val="24"/>
        </w:rPr>
        <w:t>C</w:t>
      </w:r>
      <w:r w:rsidRPr="001F3BEA">
        <w:rPr>
          <w:rFonts w:ascii="Times New Roman" w:hAnsi="Times New Roman" w:cs="Times New Roman"/>
          <w:b/>
          <w:sz w:val="24"/>
          <w:szCs w:val="24"/>
        </w:rPr>
        <w:t xml:space="preserve">ourt </w:t>
      </w:r>
      <w:r w:rsidR="00F76103">
        <w:rPr>
          <w:rFonts w:ascii="Times New Roman" w:hAnsi="Times New Roman" w:cs="Times New Roman"/>
          <w:b/>
          <w:sz w:val="24"/>
          <w:szCs w:val="24"/>
        </w:rPr>
        <w:t>A</w:t>
      </w:r>
      <w:r w:rsidRPr="001F3BEA">
        <w:rPr>
          <w:rFonts w:ascii="Times New Roman" w:hAnsi="Times New Roman" w:cs="Times New Roman"/>
          <w:b/>
          <w:sz w:val="24"/>
          <w:szCs w:val="24"/>
        </w:rPr>
        <w:t>rea</w:t>
      </w:r>
      <w:r w:rsidR="00D544D8">
        <w:rPr>
          <w:rFonts w:ascii="Times New Roman" w:hAnsi="Times New Roman" w:cs="Times New Roman"/>
          <w:b/>
          <w:sz w:val="24"/>
          <w:szCs w:val="24"/>
        </w:rPr>
        <w:t xml:space="preserve">. </w:t>
      </w:r>
      <w:r w:rsidRPr="001F3BEA">
        <w:rPr>
          <w:rFonts w:ascii="Times New Roman" w:hAnsi="Times New Roman" w:cs="Times New Roman"/>
          <w:b/>
          <w:sz w:val="24"/>
          <w:szCs w:val="24"/>
        </w:rPr>
        <w:t xml:space="preserve"> </w:t>
      </w:r>
    </w:p>
    <w:p w14:paraId="5FC37CC2" w14:textId="77777777" w:rsidR="00BF7DC0" w:rsidRPr="001F3BEA" w:rsidRDefault="00BF7DC0" w:rsidP="008A0193">
      <w:pPr>
        <w:spacing w:after="0" w:line="360" w:lineRule="auto"/>
        <w:jc w:val="both"/>
        <w:rPr>
          <w:rFonts w:ascii="Times New Roman" w:hAnsi="Times New Roman" w:cs="Times New Roman"/>
          <w:sz w:val="24"/>
          <w:szCs w:val="24"/>
        </w:rPr>
      </w:pPr>
    </w:p>
    <w:p w14:paraId="6996165C" w14:textId="77777777" w:rsidR="00BF7DC0" w:rsidRPr="001F3BEA" w:rsidRDefault="00BF7DC0" w:rsidP="00ED0C5A">
      <w:pPr>
        <w:jc w:val="both"/>
        <w:rPr>
          <w:rFonts w:ascii="Times New Roman" w:hAnsi="Times New Roman" w:cs="Times New Roman"/>
          <w:sz w:val="24"/>
          <w:szCs w:val="24"/>
        </w:rPr>
      </w:pPr>
    </w:p>
    <w:p w14:paraId="3DE4B93D" w14:textId="77777777" w:rsidR="005A5949" w:rsidRPr="001F3BEA" w:rsidRDefault="005A5949" w:rsidP="00ED0C5A">
      <w:pPr>
        <w:jc w:val="both"/>
        <w:rPr>
          <w:rFonts w:ascii="Times New Roman" w:hAnsi="Times New Roman" w:cs="Times New Roman"/>
          <w:sz w:val="24"/>
          <w:szCs w:val="24"/>
        </w:rPr>
      </w:pPr>
    </w:p>
    <w:sectPr w:rsidR="005A5949" w:rsidRPr="001F3B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877BC3"/>
    <w:multiLevelType w:val="multilevel"/>
    <w:tmpl w:val="93EA2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F403B28"/>
    <w:multiLevelType w:val="hybridMultilevel"/>
    <w:tmpl w:val="97E6B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DD0174"/>
    <w:multiLevelType w:val="hybridMultilevel"/>
    <w:tmpl w:val="6834F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1D246E"/>
    <w:multiLevelType w:val="hybridMultilevel"/>
    <w:tmpl w:val="0F1859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DC0"/>
    <w:rsid w:val="00156CC4"/>
    <w:rsid w:val="001F3BEA"/>
    <w:rsid w:val="00237976"/>
    <w:rsid w:val="00267BE4"/>
    <w:rsid w:val="003F6AAD"/>
    <w:rsid w:val="00525A6F"/>
    <w:rsid w:val="005A5949"/>
    <w:rsid w:val="00757744"/>
    <w:rsid w:val="007833A6"/>
    <w:rsid w:val="00876718"/>
    <w:rsid w:val="008830C1"/>
    <w:rsid w:val="008A0193"/>
    <w:rsid w:val="008A4C48"/>
    <w:rsid w:val="008D354B"/>
    <w:rsid w:val="008F0BE3"/>
    <w:rsid w:val="00B00FFB"/>
    <w:rsid w:val="00B50917"/>
    <w:rsid w:val="00BF7DC0"/>
    <w:rsid w:val="00C06464"/>
    <w:rsid w:val="00D544D8"/>
    <w:rsid w:val="00ED0C5A"/>
    <w:rsid w:val="00F52D82"/>
    <w:rsid w:val="00F76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C695C"/>
  <w15:chartTrackingRefBased/>
  <w15:docId w15:val="{EE2FACF6-963C-4381-8585-0DF65287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D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7DC0"/>
    <w:pPr>
      <w:spacing w:after="0" w:line="240" w:lineRule="auto"/>
    </w:pPr>
  </w:style>
  <w:style w:type="paragraph" w:styleId="Title">
    <w:name w:val="Title"/>
    <w:basedOn w:val="Normal"/>
    <w:next w:val="Normal"/>
    <w:link w:val="TitleChar"/>
    <w:uiPriority w:val="10"/>
    <w:qFormat/>
    <w:rsid w:val="00BF7D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DC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BF7DC0"/>
    <w:pPr>
      <w:ind w:left="720"/>
      <w:contextualSpacing/>
    </w:pPr>
  </w:style>
  <w:style w:type="paragraph" w:customStyle="1" w:styleId="paragraph">
    <w:name w:val="paragraph"/>
    <w:basedOn w:val="Normal"/>
    <w:rsid w:val="00ED0C5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D0C5A"/>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2025-04-15T05:08:00Z</dcterms:created>
  <dcterms:modified xsi:type="dcterms:W3CDTF">2025-04-16T08:51:00Z</dcterms:modified>
</cp:coreProperties>
</file>