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1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2"/>
        <w:gridCol w:w="172"/>
        <w:gridCol w:w="1377"/>
        <w:gridCol w:w="1321"/>
        <w:gridCol w:w="283"/>
        <w:gridCol w:w="2049"/>
        <w:gridCol w:w="891"/>
        <w:gridCol w:w="1832"/>
      </w:tblGrid>
      <w:tr w:rsidR="00DB32D2" w:rsidRPr="00E50112" w14:paraId="517E021C" w14:textId="77777777" w:rsidTr="5FB9DBD4">
        <w:trPr>
          <w:trHeight w:val="394"/>
        </w:trPr>
        <w:tc>
          <w:tcPr>
            <w:tcW w:w="2264" w:type="dxa"/>
            <w:gridSpan w:val="2"/>
            <w:shd w:val="clear" w:color="auto" w:fill="C0C0C0"/>
            <w:tcMar>
              <w:top w:w="57" w:type="dxa"/>
              <w:bottom w:w="57" w:type="dxa"/>
            </w:tcMar>
            <w:vAlign w:val="center"/>
          </w:tcPr>
          <w:p w14:paraId="517E0219" w14:textId="77777777" w:rsidR="00DB32D2" w:rsidRPr="00E50112" w:rsidRDefault="00DB32D2" w:rsidP="00D04645">
            <w:pPr>
              <w:spacing w:before="40" w:after="40"/>
              <w:rPr>
                <w:rFonts w:ascii="Arial" w:hAnsi="Arial" w:cs="Arial"/>
                <w:b/>
                <w:color w:val="FFFFFF"/>
              </w:rPr>
            </w:pPr>
            <w:r w:rsidRPr="00E50112">
              <w:rPr>
                <w:rFonts w:ascii="Arial" w:hAnsi="Arial" w:cs="Arial"/>
              </w:rPr>
              <w:br w:type="page"/>
            </w:r>
            <w:r w:rsidRPr="00E50112">
              <w:rPr>
                <w:rFonts w:ascii="Arial" w:hAnsi="Arial" w:cs="Arial"/>
              </w:rPr>
              <w:br w:type="page"/>
            </w:r>
            <w:r w:rsidRPr="00E50112">
              <w:rPr>
                <w:rFonts w:ascii="Arial" w:hAnsi="Arial" w:cs="Arial"/>
                <w:b/>
                <w:color w:val="FFFFFF"/>
              </w:rPr>
              <w:br w:type="page"/>
              <w:t>Job Title:</w:t>
            </w:r>
          </w:p>
        </w:tc>
        <w:tc>
          <w:tcPr>
            <w:tcW w:w="5921" w:type="dxa"/>
            <w:gridSpan w:val="5"/>
            <w:tcMar>
              <w:top w:w="0" w:type="dxa"/>
              <w:bottom w:w="57" w:type="dxa"/>
            </w:tcMar>
            <w:vAlign w:val="center"/>
          </w:tcPr>
          <w:p w14:paraId="517E021A" w14:textId="3C22BE99" w:rsidR="00DB32D2" w:rsidRPr="00E50112" w:rsidRDefault="00C47791" w:rsidP="00132D28">
            <w:pPr>
              <w:pStyle w:val="StyleLeft0cm"/>
              <w:jc w:val="left"/>
              <w:rPr>
                <w:rFonts w:cs="Arial"/>
                <w:b/>
                <w:sz w:val="24"/>
                <w:szCs w:val="24"/>
              </w:rPr>
            </w:pPr>
            <w:r w:rsidRPr="00E50112">
              <w:rPr>
                <w:rFonts w:cs="Arial"/>
                <w:sz w:val="24"/>
                <w:szCs w:val="24"/>
              </w:rPr>
              <w:t xml:space="preserve">WASH </w:t>
            </w:r>
            <w:r w:rsidR="00954FC8" w:rsidRPr="00E50112">
              <w:rPr>
                <w:rFonts w:cs="Arial"/>
                <w:sz w:val="24"/>
                <w:szCs w:val="24"/>
              </w:rPr>
              <w:t xml:space="preserve">Specialist - </w:t>
            </w:r>
            <w:r w:rsidR="00151547" w:rsidRPr="00E50112">
              <w:rPr>
                <w:rFonts w:cs="Arial"/>
                <w:sz w:val="24"/>
                <w:szCs w:val="24"/>
              </w:rPr>
              <w:t xml:space="preserve">Engineer </w:t>
            </w:r>
          </w:p>
        </w:tc>
        <w:tc>
          <w:tcPr>
            <w:tcW w:w="1832" w:type="dxa"/>
            <w:tcMar>
              <w:bottom w:w="57" w:type="dxa"/>
            </w:tcMar>
            <w:vAlign w:val="center"/>
          </w:tcPr>
          <w:p w14:paraId="517E021B" w14:textId="77777777" w:rsidR="00DB32D2" w:rsidRPr="00E50112" w:rsidRDefault="00DB32D2" w:rsidP="00D04645">
            <w:pPr>
              <w:pStyle w:val="StyleLeft0cm"/>
              <w:jc w:val="left"/>
              <w:rPr>
                <w:rFonts w:cs="Arial"/>
                <w:sz w:val="24"/>
                <w:szCs w:val="24"/>
              </w:rPr>
            </w:pPr>
          </w:p>
        </w:tc>
      </w:tr>
      <w:tr w:rsidR="00DB32D2" w:rsidRPr="00E50112" w14:paraId="517E0221" w14:textId="77777777" w:rsidTr="00B413A4">
        <w:trPr>
          <w:trHeight w:val="394"/>
        </w:trPr>
        <w:tc>
          <w:tcPr>
            <w:tcW w:w="2264" w:type="dxa"/>
            <w:gridSpan w:val="2"/>
            <w:shd w:val="clear" w:color="auto" w:fill="C0C0C0"/>
            <w:tcMar>
              <w:top w:w="57" w:type="dxa"/>
            </w:tcMar>
          </w:tcPr>
          <w:p w14:paraId="517E021D" w14:textId="77777777" w:rsidR="00DB32D2" w:rsidRPr="00E50112" w:rsidRDefault="00DB32D2" w:rsidP="0001317F">
            <w:pPr>
              <w:spacing w:before="40" w:after="40"/>
              <w:rPr>
                <w:rFonts w:ascii="Arial" w:hAnsi="Arial" w:cs="Arial"/>
                <w:b/>
                <w:color w:val="FFFFFF"/>
              </w:rPr>
            </w:pPr>
            <w:r w:rsidRPr="00E50112">
              <w:rPr>
                <w:rFonts w:ascii="Arial" w:hAnsi="Arial" w:cs="Arial"/>
                <w:b/>
                <w:color w:val="FFFFFF"/>
              </w:rPr>
              <w:t>D</w:t>
            </w:r>
            <w:r w:rsidR="0001317F" w:rsidRPr="00E50112">
              <w:rPr>
                <w:rFonts w:ascii="Arial" w:hAnsi="Arial" w:cs="Arial"/>
                <w:b/>
                <w:color w:val="FFFFFF"/>
              </w:rPr>
              <w:t>irectorate</w:t>
            </w:r>
            <w:r w:rsidRPr="00E50112">
              <w:rPr>
                <w:rFonts w:ascii="Arial" w:hAnsi="Arial" w:cs="Arial"/>
                <w:b/>
                <w:color w:val="FFFFFF"/>
              </w:rPr>
              <w:t xml:space="preserve">: </w:t>
            </w:r>
          </w:p>
        </w:tc>
        <w:tc>
          <w:tcPr>
            <w:tcW w:w="2981" w:type="dxa"/>
            <w:gridSpan w:val="3"/>
            <w:tcMar>
              <w:top w:w="57" w:type="dxa"/>
            </w:tcMar>
          </w:tcPr>
          <w:p w14:paraId="517E021E" w14:textId="7740F2FA" w:rsidR="00DB32D2" w:rsidRPr="00E50112" w:rsidRDefault="00712E7E" w:rsidP="0065200A">
            <w:pPr>
              <w:spacing w:before="40" w:after="40"/>
              <w:jc w:val="both"/>
              <w:rPr>
                <w:rFonts w:ascii="Arial" w:hAnsi="Arial" w:cs="Arial"/>
              </w:rPr>
            </w:pPr>
            <w:r w:rsidRPr="00E50112">
              <w:rPr>
                <w:rFonts w:ascii="Arial" w:hAnsi="Arial" w:cs="Arial"/>
              </w:rPr>
              <w:t>Programmes &amp; Business Development</w:t>
            </w:r>
          </w:p>
        </w:tc>
        <w:tc>
          <w:tcPr>
            <w:tcW w:w="2049" w:type="dxa"/>
            <w:shd w:val="clear" w:color="auto" w:fill="BFBFBF" w:themeFill="background1" w:themeFillShade="BF"/>
          </w:tcPr>
          <w:p w14:paraId="517E021F" w14:textId="77777777" w:rsidR="00DB32D2" w:rsidRPr="00E50112" w:rsidRDefault="00DB32D2" w:rsidP="00CF6048">
            <w:pPr>
              <w:spacing w:before="40" w:after="40"/>
              <w:jc w:val="both"/>
              <w:rPr>
                <w:rFonts w:ascii="Arial" w:hAnsi="Arial" w:cs="Arial"/>
                <w:b/>
                <w:color w:val="FFFFFF"/>
              </w:rPr>
            </w:pPr>
            <w:r w:rsidRPr="00E50112">
              <w:rPr>
                <w:rFonts w:ascii="Arial" w:hAnsi="Arial" w:cs="Arial"/>
                <w:b/>
                <w:color w:val="FFFFFF"/>
              </w:rPr>
              <w:t>Job Family:</w:t>
            </w:r>
          </w:p>
        </w:tc>
        <w:tc>
          <w:tcPr>
            <w:tcW w:w="2723" w:type="dxa"/>
            <w:gridSpan w:val="2"/>
          </w:tcPr>
          <w:p w14:paraId="517E0220" w14:textId="144ED8EB" w:rsidR="00DB32D2" w:rsidRPr="00E50112" w:rsidRDefault="00B75E15" w:rsidP="0096761C">
            <w:pPr>
              <w:spacing w:before="40" w:after="40"/>
              <w:jc w:val="both"/>
              <w:rPr>
                <w:rFonts w:ascii="Arial" w:hAnsi="Arial" w:cs="Arial"/>
              </w:rPr>
            </w:pPr>
            <w:r w:rsidRPr="00E50112">
              <w:rPr>
                <w:rFonts w:ascii="Arial" w:hAnsi="Arial" w:cs="Arial"/>
              </w:rPr>
              <w:t>Programmes</w:t>
            </w:r>
          </w:p>
        </w:tc>
      </w:tr>
      <w:tr w:rsidR="00DB32D2" w:rsidRPr="00E50112" w14:paraId="517E0226" w14:textId="77777777" w:rsidTr="00B413A4">
        <w:trPr>
          <w:trHeight w:val="394"/>
        </w:trPr>
        <w:tc>
          <w:tcPr>
            <w:tcW w:w="2264" w:type="dxa"/>
            <w:gridSpan w:val="2"/>
            <w:shd w:val="clear" w:color="auto" w:fill="C0C0C0"/>
            <w:tcMar>
              <w:top w:w="57" w:type="dxa"/>
            </w:tcMar>
          </w:tcPr>
          <w:p w14:paraId="517E0222" w14:textId="77777777" w:rsidR="00DB32D2" w:rsidRPr="00E50112" w:rsidRDefault="00DB32D2" w:rsidP="00FA174F">
            <w:pPr>
              <w:spacing w:before="40" w:after="40"/>
              <w:rPr>
                <w:rFonts w:ascii="Arial" w:hAnsi="Arial" w:cs="Arial"/>
                <w:b/>
                <w:color w:val="FFFFFF"/>
              </w:rPr>
            </w:pPr>
            <w:r w:rsidRPr="00E50112">
              <w:rPr>
                <w:rFonts w:ascii="Arial" w:hAnsi="Arial" w:cs="Arial"/>
                <w:b/>
                <w:color w:val="FFFFFF"/>
              </w:rPr>
              <w:t>Reports to:</w:t>
            </w:r>
          </w:p>
        </w:tc>
        <w:tc>
          <w:tcPr>
            <w:tcW w:w="2981" w:type="dxa"/>
            <w:gridSpan w:val="3"/>
            <w:tcMar>
              <w:top w:w="57" w:type="dxa"/>
            </w:tcMar>
          </w:tcPr>
          <w:p w14:paraId="517E0223" w14:textId="5D76D458" w:rsidR="00DB32D2" w:rsidRPr="00B31505" w:rsidRDefault="00151547" w:rsidP="00D7448A">
            <w:pPr>
              <w:spacing w:before="40" w:after="40"/>
              <w:jc w:val="both"/>
              <w:rPr>
                <w:rFonts w:ascii="Arial" w:hAnsi="Arial" w:cs="Arial"/>
              </w:rPr>
            </w:pPr>
            <w:r w:rsidRPr="00B31505">
              <w:rPr>
                <w:rFonts w:ascii="Arial" w:hAnsi="Arial" w:cs="Arial"/>
              </w:rPr>
              <w:t xml:space="preserve">Programmes &amp; Business Development </w:t>
            </w:r>
            <w:r w:rsidR="00B1784A" w:rsidRPr="00B31505">
              <w:rPr>
                <w:rFonts w:ascii="Arial" w:hAnsi="Arial" w:cs="Arial"/>
              </w:rPr>
              <w:t>Manager</w:t>
            </w:r>
          </w:p>
        </w:tc>
        <w:tc>
          <w:tcPr>
            <w:tcW w:w="2049" w:type="dxa"/>
            <w:shd w:val="clear" w:color="auto" w:fill="BFBFBF" w:themeFill="background1" w:themeFillShade="BF"/>
          </w:tcPr>
          <w:p w14:paraId="517E0224" w14:textId="0F5A001D" w:rsidR="00DB32D2" w:rsidRPr="00B31505" w:rsidRDefault="00B413A4" w:rsidP="00CF6048">
            <w:pPr>
              <w:spacing w:before="40" w:after="40"/>
              <w:jc w:val="both"/>
              <w:rPr>
                <w:rFonts w:ascii="Arial" w:hAnsi="Arial" w:cs="Arial"/>
                <w:b/>
                <w:color w:val="FFFFFF"/>
              </w:rPr>
            </w:pPr>
            <w:r w:rsidRPr="00B31505">
              <w:rPr>
                <w:rFonts w:ascii="Arial" w:hAnsi="Arial" w:cs="Arial"/>
                <w:b/>
                <w:color w:val="FFFFFF"/>
              </w:rPr>
              <w:t>Contract type</w:t>
            </w:r>
            <w:r w:rsidR="00DB32D2" w:rsidRPr="00B31505">
              <w:rPr>
                <w:rFonts w:ascii="Arial" w:hAnsi="Arial" w:cs="Arial"/>
                <w:b/>
                <w:color w:val="FFFFFF"/>
              </w:rPr>
              <w:t>:</w:t>
            </w:r>
          </w:p>
        </w:tc>
        <w:tc>
          <w:tcPr>
            <w:tcW w:w="2723" w:type="dxa"/>
            <w:gridSpan w:val="2"/>
          </w:tcPr>
          <w:p w14:paraId="517E0225" w14:textId="0E56C7A5" w:rsidR="00DB32D2" w:rsidRPr="00B31505" w:rsidRDefault="00B413A4" w:rsidP="007F6AB3">
            <w:pPr>
              <w:spacing w:before="40" w:after="40"/>
              <w:jc w:val="both"/>
              <w:rPr>
                <w:rFonts w:ascii="Arial" w:hAnsi="Arial" w:cs="Arial"/>
              </w:rPr>
            </w:pPr>
            <w:r w:rsidRPr="00B31505">
              <w:rPr>
                <w:rFonts w:ascii="Arial" w:hAnsi="Arial" w:cs="Arial"/>
              </w:rPr>
              <w:t>Fixed</w:t>
            </w:r>
          </w:p>
        </w:tc>
      </w:tr>
      <w:tr w:rsidR="00DB32D2" w:rsidRPr="000C7236" w14:paraId="517E0229" w14:textId="77777777" w:rsidTr="5FB9DBD4">
        <w:trPr>
          <w:trHeight w:val="394"/>
        </w:trPr>
        <w:tc>
          <w:tcPr>
            <w:tcW w:w="2264" w:type="dxa"/>
            <w:gridSpan w:val="2"/>
            <w:shd w:val="clear" w:color="auto" w:fill="C0C0C0"/>
            <w:tcMar>
              <w:top w:w="57" w:type="dxa"/>
            </w:tcMar>
          </w:tcPr>
          <w:p w14:paraId="517E0227" w14:textId="77777777" w:rsidR="00DB32D2" w:rsidRPr="00E50112" w:rsidRDefault="00DB32D2" w:rsidP="00797B36">
            <w:pPr>
              <w:spacing w:before="40" w:after="40"/>
              <w:rPr>
                <w:rFonts w:ascii="Arial" w:hAnsi="Arial" w:cs="Arial"/>
                <w:b/>
                <w:color w:val="FFFFFF"/>
              </w:rPr>
            </w:pPr>
            <w:r w:rsidRPr="00E50112">
              <w:rPr>
                <w:rFonts w:ascii="Arial" w:hAnsi="Arial" w:cs="Arial"/>
                <w:b/>
                <w:color w:val="FFFFFF"/>
              </w:rPr>
              <w:t>Location:</w:t>
            </w:r>
          </w:p>
        </w:tc>
        <w:tc>
          <w:tcPr>
            <w:tcW w:w="7753" w:type="dxa"/>
            <w:gridSpan w:val="6"/>
            <w:tcMar>
              <w:top w:w="57" w:type="dxa"/>
            </w:tcMar>
          </w:tcPr>
          <w:p w14:paraId="517E0228" w14:textId="2F811111" w:rsidR="00DB32D2" w:rsidRPr="00B31505" w:rsidRDefault="000C7236" w:rsidP="00873339">
            <w:pPr>
              <w:spacing w:before="40" w:after="40"/>
              <w:jc w:val="both"/>
              <w:rPr>
                <w:rFonts w:ascii="Arial" w:hAnsi="Arial" w:cs="Arial"/>
              </w:rPr>
            </w:pPr>
            <w:r w:rsidRPr="00B31505">
              <w:rPr>
                <w:rFonts w:ascii="Arial" w:hAnsi="Arial" w:cs="Arial"/>
              </w:rPr>
              <w:t>Somaliland with the ability to travel frequently to the project’s other location.</w:t>
            </w:r>
          </w:p>
        </w:tc>
      </w:tr>
      <w:tr w:rsidR="00DB32D2" w:rsidRPr="00E50112" w14:paraId="517E022C" w14:textId="77777777" w:rsidTr="5FB9DBD4">
        <w:tc>
          <w:tcPr>
            <w:tcW w:w="2264" w:type="dxa"/>
            <w:gridSpan w:val="2"/>
            <w:shd w:val="clear" w:color="auto" w:fill="C0C0C0"/>
            <w:tcMar>
              <w:top w:w="57" w:type="dxa"/>
            </w:tcMar>
          </w:tcPr>
          <w:p w14:paraId="517E022A" w14:textId="77777777" w:rsidR="00DB32D2" w:rsidRPr="00E50112" w:rsidRDefault="00DB32D2" w:rsidP="00FA174F">
            <w:pPr>
              <w:spacing w:before="40" w:after="40"/>
              <w:rPr>
                <w:rFonts w:ascii="Arial" w:hAnsi="Arial" w:cs="Arial"/>
                <w:b/>
                <w:color w:val="FFFFFF"/>
              </w:rPr>
            </w:pPr>
            <w:r w:rsidRPr="00E50112">
              <w:rPr>
                <w:rFonts w:ascii="Arial" w:hAnsi="Arial" w:cs="Arial"/>
                <w:b/>
                <w:color w:val="FFFFFF"/>
              </w:rPr>
              <w:t>Direct Reports:</w:t>
            </w:r>
          </w:p>
        </w:tc>
        <w:tc>
          <w:tcPr>
            <w:tcW w:w="7753" w:type="dxa"/>
            <w:gridSpan w:val="6"/>
            <w:tcMar>
              <w:top w:w="57" w:type="dxa"/>
            </w:tcMar>
          </w:tcPr>
          <w:p w14:paraId="517E022B" w14:textId="3ACEDEE7" w:rsidR="00DB32D2" w:rsidRPr="00E50112" w:rsidRDefault="00785868" w:rsidP="00732246">
            <w:pPr>
              <w:rPr>
                <w:rFonts w:ascii="Arial" w:hAnsi="Arial" w:cs="Arial"/>
              </w:rPr>
            </w:pPr>
            <w:r w:rsidRPr="00E50112">
              <w:rPr>
                <w:rFonts w:ascii="Arial" w:hAnsi="Arial" w:cs="Arial"/>
              </w:rPr>
              <w:t>N/A</w:t>
            </w:r>
          </w:p>
        </w:tc>
      </w:tr>
      <w:tr w:rsidR="00DB32D2" w:rsidRPr="00E50112" w14:paraId="517E022E" w14:textId="77777777" w:rsidTr="5FB9DBD4">
        <w:tc>
          <w:tcPr>
            <w:tcW w:w="10017" w:type="dxa"/>
            <w:gridSpan w:val="8"/>
            <w:shd w:val="clear" w:color="auto" w:fill="C0C0C0"/>
            <w:tcMar>
              <w:top w:w="57" w:type="dxa"/>
            </w:tcMar>
          </w:tcPr>
          <w:p w14:paraId="517E022D" w14:textId="77777777" w:rsidR="00DB32D2" w:rsidRPr="00E50112" w:rsidRDefault="00DB32D2" w:rsidP="00FA174F">
            <w:pPr>
              <w:spacing w:before="40" w:after="40"/>
              <w:jc w:val="center"/>
              <w:rPr>
                <w:rFonts w:ascii="Arial" w:hAnsi="Arial" w:cs="Arial"/>
                <w:b/>
                <w:color w:val="FFFFFF"/>
              </w:rPr>
            </w:pPr>
            <w:r w:rsidRPr="00E50112">
              <w:rPr>
                <w:rFonts w:ascii="Arial" w:hAnsi="Arial" w:cs="Arial"/>
                <w:b/>
                <w:color w:val="FFFFFF"/>
              </w:rPr>
              <w:t>Job Role</w:t>
            </w:r>
            <w:r w:rsidR="00132D28" w:rsidRPr="00E50112">
              <w:rPr>
                <w:rFonts w:ascii="Arial" w:hAnsi="Arial" w:cs="Arial"/>
                <w:b/>
                <w:color w:val="FFFFFF"/>
              </w:rPr>
              <w:t>s</w:t>
            </w:r>
          </w:p>
        </w:tc>
      </w:tr>
      <w:tr w:rsidR="00DB32D2" w:rsidRPr="00E50112" w14:paraId="517E0231" w14:textId="77777777" w:rsidTr="5FB9DBD4">
        <w:tc>
          <w:tcPr>
            <w:tcW w:w="2092" w:type="dxa"/>
            <w:shd w:val="clear" w:color="auto" w:fill="C0C0C0"/>
            <w:tcMar>
              <w:top w:w="57" w:type="dxa"/>
            </w:tcMar>
          </w:tcPr>
          <w:p w14:paraId="517E022F" w14:textId="77777777" w:rsidR="00DB32D2" w:rsidRPr="00E50112" w:rsidRDefault="00DB32D2" w:rsidP="00FA174F">
            <w:pPr>
              <w:spacing w:before="40" w:after="40"/>
              <w:rPr>
                <w:rFonts w:ascii="Arial" w:hAnsi="Arial" w:cs="Arial"/>
                <w:b/>
                <w:color w:val="FFFFFF"/>
                <w:highlight w:val="yellow"/>
              </w:rPr>
            </w:pPr>
            <w:r w:rsidRPr="00E50112">
              <w:rPr>
                <w:rFonts w:ascii="Arial" w:hAnsi="Arial" w:cs="Arial"/>
                <w:b/>
                <w:color w:val="FFFFFF"/>
              </w:rPr>
              <w:t>Role Overview:</w:t>
            </w:r>
          </w:p>
        </w:tc>
        <w:tc>
          <w:tcPr>
            <w:tcW w:w="7925" w:type="dxa"/>
            <w:gridSpan w:val="7"/>
            <w:tcMar>
              <w:top w:w="113" w:type="dxa"/>
              <w:bottom w:w="113" w:type="dxa"/>
            </w:tcMar>
          </w:tcPr>
          <w:p w14:paraId="517E0230" w14:textId="28A521CE" w:rsidR="005B7C0B" w:rsidRPr="00E50112" w:rsidRDefault="00CC7D4B" w:rsidP="008F07A5">
            <w:pPr>
              <w:tabs>
                <w:tab w:val="left" w:pos="-1440"/>
                <w:tab w:val="left" w:pos="-720"/>
                <w:tab w:val="left" w:pos="0"/>
                <w:tab w:val="left" w:pos="720"/>
                <w:tab w:val="left" w:pos="1440"/>
                <w:tab w:val="left" w:pos="2304"/>
                <w:tab w:val="left" w:pos="2880"/>
              </w:tabs>
              <w:suppressAutoHyphens/>
              <w:jc w:val="both"/>
              <w:rPr>
                <w:rFonts w:ascii="Arial" w:eastAsia="Calibri" w:hAnsi="Arial" w:cs="Arial"/>
              </w:rPr>
            </w:pPr>
            <w:bookmarkStart w:id="0" w:name="_Hlk217107993"/>
            <w:r w:rsidRPr="00E50112">
              <w:rPr>
                <w:rFonts w:ascii="Arial" w:eastAsia="Calibri" w:hAnsi="Arial" w:cs="Arial"/>
              </w:rPr>
              <w:t xml:space="preserve">The </w:t>
            </w:r>
            <w:r w:rsidR="003A5488" w:rsidRPr="00E50112">
              <w:rPr>
                <w:rFonts w:ascii="Arial" w:eastAsia="Calibri" w:hAnsi="Arial" w:cs="Arial"/>
              </w:rPr>
              <w:t xml:space="preserve">WASH </w:t>
            </w:r>
            <w:r w:rsidR="00B26292">
              <w:rPr>
                <w:rFonts w:ascii="Arial" w:eastAsia="Calibri" w:hAnsi="Arial" w:cs="Arial"/>
              </w:rPr>
              <w:t xml:space="preserve">(Water, Sanitation and Hygiene) </w:t>
            </w:r>
            <w:r w:rsidR="00570DFF">
              <w:rPr>
                <w:rFonts w:ascii="Arial" w:eastAsia="Calibri" w:hAnsi="Arial" w:cs="Arial"/>
              </w:rPr>
              <w:t xml:space="preserve">Specialist - </w:t>
            </w:r>
            <w:r w:rsidR="003A5488" w:rsidRPr="00E50112">
              <w:rPr>
                <w:rFonts w:ascii="Arial" w:eastAsia="Calibri" w:hAnsi="Arial" w:cs="Arial"/>
              </w:rPr>
              <w:t xml:space="preserve">Engineer is mainly responsible for </w:t>
            </w:r>
            <w:r w:rsidR="00D96299" w:rsidRPr="00E50112">
              <w:rPr>
                <w:rFonts w:ascii="Arial" w:eastAsia="Calibri" w:hAnsi="Arial" w:cs="Arial"/>
              </w:rPr>
              <w:t xml:space="preserve">providing technical assistance for </w:t>
            </w:r>
            <w:r w:rsidR="009A6819" w:rsidRPr="00E50112">
              <w:rPr>
                <w:rFonts w:ascii="Arial" w:eastAsia="Calibri" w:hAnsi="Arial" w:cs="Arial"/>
              </w:rPr>
              <w:t xml:space="preserve">the </w:t>
            </w:r>
            <w:r w:rsidR="00E04C7B" w:rsidRPr="00E50112">
              <w:rPr>
                <w:rFonts w:ascii="Arial" w:eastAsia="Calibri" w:hAnsi="Arial" w:cs="Arial"/>
              </w:rPr>
              <w:t xml:space="preserve">needs assessment, design and </w:t>
            </w:r>
            <w:r w:rsidR="00D96299" w:rsidRPr="00E50112">
              <w:rPr>
                <w:rFonts w:ascii="Arial" w:eastAsia="Calibri" w:hAnsi="Arial" w:cs="Arial"/>
              </w:rPr>
              <w:t>implementation of all WASH related interventions</w:t>
            </w:r>
            <w:r w:rsidR="0016727A" w:rsidRPr="00E50112">
              <w:rPr>
                <w:rFonts w:ascii="Arial" w:eastAsia="Calibri" w:hAnsi="Arial" w:cs="Arial"/>
              </w:rPr>
              <w:t xml:space="preserve"> in stand-alone and integrated </w:t>
            </w:r>
            <w:r w:rsidR="00531F2F" w:rsidRPr="00E50112">
              <w:rPr>
                <w:rFonts w:ascii="Arial" w:eastAsia="Calibri" w:hAnsi="Arial" w:cs="Arial"/>
              </w:rPr>
              <w:t xml:space="preserve">WASH </w:t>
            </w:r>
            <w:r w:rsidR="0016727A" w:rsidRPr="00E50112">
              <w:rPr>
                <w:rFonts w:ascii="Arial" w:eastAsia="Calibri" w:hAnsi="Arial" w:cs="Arial"/>
              </w:rPr>
              <w:t>projects</w:t>
            </w:r>
            <w:r w:rsidR="00AF7536" w:rsidRPr="00E50112">
              <w:rPr>
                <w:rFonts w:ascii="Arial" w:eastAsia="Calibri" w:hAnsi="Arial" w:cs="Arial"/>
              </w:rPr>
              <w:t>.</w:t>
            </w:r>
            <w:r w:rsidR="00531F2F" w:rsidRPr="00E50112">
              <w:rPr>
                <w:rFonts w:ascii="Arial" w:eastAsia="Calibri" w:hAnsi="Arial" w:cs="Arial"/>
              </w:rPr>
              <w:t xml:space="preserve"> </w:t>
            </w:r>
            <w:r w:rsidR="00E877FE" w:rsidRPr="00E50112">
              <w:rPr>
                <w:rFonts w:ascii="Arial" w:eastAsia="Calibri" w:hAnsi="Arial" w:cs="Arial"/>
              </w:rPr>
              <w:t>S/he prepares</w:t>
            </w:r>
            <w:r w:rsidR="00B55D9A" w:rsidRPr="00E50112">
              <w:rPr>
                <w:rFonts w:ascii="Arial" w:eastAsia="Calibri" w:hAnsi="Arial" w:cs="Arial"/>
              </w:rPr>
              <w:t xml:space="preserve"> technica</w:t>
            </w:r>
            <w:r w:rsidR="004334B8" w:rsidRPr="00E50112">
              <w:rPr>
                <w:rFonts w:ascii="Arial" w:eastAsia="Calibri" w:hAnsi="Arial" w:cs="Arial"/>
              </w:rPr>
              <w:t>l</w:t>
            </w:r>
            <w:r w:rsidR="00B55D9A" w:rsidRPr="00E50112">
              <w:rPr>
                <w:rFonts w:ascii="Arial" w:eastAsia="Calibri" w:hAnsi="Arial" w:cs="Arial"/>
              </w:rPr>
              <w:t xml:space="preserve"> drawings, B</w:t>
            </w:r>
            <w:r w:rsidR="006527CC" w:rsidRPr="00E50112">
              <w:rPr>
                <w:rFonts w:ascii="Arial" w:eastAsia="Calibri" w:hAnsi="Arial" w:cs="Arial"/>
              </w:rPr>
              <w:t xml:space="preserve">ill of </w:t>
            </w:r>
            <w:r w:rsidR="004334B8" w:rsidRPr="00E50112">
              <w:rPr>
                <w:rFonts w:ascii="Arial" w:eastAsia="Calibri" w:hAnsi="Arial" w:cs="Arial"/>
              </w:rPr>
              <w:t>Quantities (BOQ</w:t>
            </w:r>
            <w:r w:rsidR="00B55D9A" w:rsidRPr="00E50112">
              <w:rPr>
                <w:rFonts w:ascii="Arial" w:eastAsia="Calibri" w:hAnsi="Arial" w:cs="Arial"/>
              </w:rPr>
              <w:t>s</w:t>
            </w:r>
            <w:r w:rsidR="004334B8" w:rsidRPr="00E50112">
              <w:rPr>
                <w:rFonts w:ascii="Arial" w:eastAsia="Calibri" w:hAnsi="Arial" w:cs="Arial"/>
              </w:rPr>
              <w:t>)</w:t>
            </w:r>
            <w:r w:rsidR="00610C15" w:rsidRPr="00E50112">
              <w:rPr>
                <w:rFonts w:ascii="Arial" w:eastAsia="Calibri" w:hAnsi="Arial" w:cs="Arial"/>
              </w:rPr>
              <w:t>, supports procurement processes for recruiting construction companies for WASH interventions</w:t>
            </w:r>
            <w:r w:rsidR="00D945E5" w:rsidRPr="00E50112">
              <w:rPr>
                <w:rFonts w:ascii="Arial" w:eastAsia="Calibri" w:hAnsi="Arial" w:cs="Arial"/>
              </w:rPr>
              <w:t xml:space="preserve">, supervises implementation, monitoring and evaluation of all WASH </w:t>
            </w:r>
            <w:r w:rsidR="001A3491" w:rsidRPr="00E50112">
              <w:rPr>
                <w:rFonts w:ascii="Arial" w:eastAsia="Calibri" w:hAnsi="Arial" w:cs="Arial"/>
              </w:rPr>
              <w:t xml:space="preserve">interventions. The role holder is expected to have proven experience in </w:t>
            </w:r>
            <w:r w:rsidR="002F0537" w:rsidRPr="00E50112">
              <w:rPr>
                <w:rFonts w:ascii="Arial" w:eastAsia="Calibri" w:hAnsi="Arial" w:cs="Arial"/>
              </w:rPr>
              <w:t xml:space="preserve">various types of </w:t>
            </w:r>
            <w:r w:rsidR="001A3491" w:rsidRPr="00E50112">
              <w:rPr>
                <w:rFonts w:ascii="Arial" w:eastAsia="Calibri" w:hAnsi="Arial" w:cs="Arial"/>
              </w:rPr>
              <w:t>water and sanitation infrastructure construction projects</w:t>
            </w:r>
            <w:r w:rsidR="00CF63C5" w:rsidRPr="00E50112">
              <w:rPr>
                <w:rFonts w:ascii="Arial" w:eastAsia="Calibri" w:hAnsi="Arial" w:cs="Arial"/>
              </w:rPr>
              <w:t xml:space="preserve">. </w:t>
            </w:r>
            <w:r w:rsidR="00B87167" w:rsidRPr="00E50112">
              <w:rPr>
                <w:rFonts w:ascii="Arial" w:eastAsia="Calibri" w:hAnsi="Arial" w:cs="Arial"/>
              </w:rPr>
              <w:t xml:space="preserve">The </w:t>
            </w:r>
            <w:r w:rsidR="000E1AFD" w:rsidRPr="00E50112">
              <w:rPr>
                <w:rFonts w:ascii="Arial" w:eastAsia="Calibri" w:hAnsi="Arial" w:cs="Arial"/>
              </w:rPr>
              <w:t>role is also involved in coordination of WASH interventions with sector clusters, peer organization</w:t>
            </w:r>
            <w:r w:rsidR="002F0537" w:rsidRPr="00E50112">
              <w:rPr>
                <w:rFonts w:ascii="Arial" w:eastAsia="Calibri" w:hAnsi="Arial" w:cs="Arial"/>
              </w:rPr>
              <w:t>s</w:t>
            </w:r>
            <w:r w:rsidR="00C62DBB" w:rsidRPr="00E50112">
              <w:rPr>
                <w:rFonts w:ascii="Arial" w:eastAsia="Calibri" w:hAnsi="Arial" w:cs="Arial"/>
              </w:rPr>
              <w:t xml:space="preserve"> and local authorities</w:t>
            </w:r>
            <w:bookmarkEnd w:id="0"/>
            <w:r w:rsidR="00C62DBB" w:rsidRPr="00E50112">
              <w:rPr>
                <w:rFonts w:ascii="Arial" w:eastAsia="Calibri" w:hAnsi="Arial" w:cs="Arial"/>
              </w:rPr>
              <w:t xml:space="preserve">. </w:t>
            </w:r>
            <w:r w:rsidR="00B55D9A" w:rsidRPr="00E50112">
              <w:rPr>
                <w:rFonts w:ascii="Arial" w:eastAsia="Calibri" w:hAnsi="Arial" w:cs="Arial"/>
              </w:rPr>
              <w:t xml:space="preserve"> </w:t>
            </w:r>
          </w:p>
        </w:tc>
      </w:tr>
      <w:tr w:rsidR="00DB32D2" w:rsidRPr="00E50112" w14:paraId="517E0233" w14:textId="77777777" w:rsidTr="5FB9DBD4">
        <w:tc>
          <w:tcPr>
            <w:tcW w:w="10017" w:type="dxa"/>
            <w:gridSpan w:val="8"/>
            <w:shd w:val="clear" w:color="auto" w:fill="808080" w:themeFill="background1" w:themeFillShade="80"/>
            <w:tcMar>
              <w:top w:w="57" w:type="dxa"/>
            </w:tcMar>
          </w:tcPr>
          <w:p w14:paraId="517E0232" w14:textId="77777777" w:rsidR="00DB32D2" w:rsidRPr="00E50112" w:rsidRDefault="00DB32D2" w:rsidP="00702F71">
            <w:pPr>
              <w:pStyle w:val="ListParagraph"/>
              <w:spacing w:after="120"/>
              <w:ind w:left="426"/>
              <w:jc w:val="center"/>
              <w:rPr>
                <w:rFonts w:ascii="Arial" w:hAnsi="Arial" w:cs="Arial"/>
                <w:b/>
                <w:color w:val="FFFFFF"/>
                <w:sz w:val="24"/>
                <w:szCs w:val="24"/>
              </w:rPr>
            </w:pPr>
            <w:r w:rsidRPr="00E50112">
              <w:rPr>
                <w:rFonts w:ascii="Arial" w:hAnsi="Arial" w:cs="Arial"/>
                <w:b/>
                <w:color w:val="FFFFFF"/>
                <w:sz w:val="24"/>
                <w:szCs w:val="24"/>
              </w:rPr>
              <w:t>Accountabilities</w:t>
            </w:r>
          </w:p>
        </w:tc>
      </w:tr>
      <w:tr w:rsidR="00200BCE" w:rsidRPr="00E50112" w14:paraId="517E0236" w14:textId="77777777" w:rsidTr="5FB9DBD4">
        <w:tc>
          <w:tcPr>
            <w:tcW w:w="2092" w:type="dxa"/>
            <w:shd w:val="clear" w:color="auto" w:fill="C0C0C0"/>
            <w:tcMar>
              <w:top w:w="57" w:type="dxa"/>
            </w:tcMar>
            <w:vAlign w:val="center"/>
          </w:tcPr>
          <w:p w14:paraId="517E0234" w14:textId="77777777" w:rsidR="00200BCE" w:rsidRPr="00E50112" w:rsidRDefault="00200BCE" w:rsidP="00F84B36">
            <w:pPr>
              <w:spacing w:before="40" w:after="40"/>
              <w:jc w:val="center"/>
              <w:rPr>
                <w:rFonts w:ascii="Arial" w:hAnsi="Arial" w:cs="Arial"/>
                <w:b/>
                <w:color w:val="FFFFFF"/>
              </w:rPr>
            </w:pPr>
            <w:r w:rsidRPr="00E50112">
              <w:rPr>
                <w:rFonts w:ascii="Arial" w:hAnsi="Arial" w:cs="Arial"/>
                <w:b/>
                <w:color w:val="FFFFFF"/>
              </w:rPr>
              <w:t>Key Accountabilities / Responsibilities:</w:t>
            </w:r>
          </w:p>
        </w:tc>
        <w:tc>
          <w:tcPr>
            <w:tcW w:w="7925" w:type="dxa"/>
            <w:gridSpan w:val="7"/>
            <w:shd w:val="clear" w:color="auto" w:fill="BFBFBF" w:themeFill="background1" w:themeFillShade="BF"/>
            <w:tcMar>
              <w:top w:w="113" w:type="dxa"/>
              <w:bottom w:w="113" w:type="dxa"/>
            </w:tcMar>
            <w:vAlign w:val="center"/>
          </w:tcPr>
          <w:p w14:paraId="517E0235" w14:textId="77777777" w:rsidR="00200BCE" w:rsidRPr="00E50112" w:rsidRDefault="00200BCE" w:rsidP="00F84B36">
            <w:pPr>
              <w:spacing w:after="120"/>
              <w:jc w:val="center"/>
              <w:rPr>
                <w:rFonts w:ascii="Arial" w:hAnsi="Arial" w:cs="Arial"/>
                <w:b/>
                <w:color w:val="FFFFFF"/>
              </w:rPr>
            </w:pPr>
            <w:r w:rsidRPr="00E50112">
              <w:rPr>
                <w:rFonts w:ascii="Arial" w:hAnsi="Arial" w:cs="Arial"/>
                <w:b/>
                <w:color w:val="FFFFFF"/>
              </w:rPr>
              <w:t>Key Activities</w:t>
            </w:r>
          </w:p>
        </w:tc>
      </w:tr>
      <w:tr w:rsidR="00200BCE" w:rsidRPr="00E50112" w14:paraId="517E023E" w14:textId="77777777" w:rsidTr="5FB9DBD4">
        <w:tc>
          <w:tcPr>
            <w:tcW w:w="2092" w:type="dxa"/>
            <w:shd w:val="clear" w:color="auto" w:fill="FFFFFF" w:themeFill="background1"/>
            <w:tcMar>
              <w:top w:w="57" w:type="dxa"/>
            </w:tcMar>
            <w:vAlign w:val="center"/>
          </w:tcPr>
          <w:p w14:paraId="2539EA51" w14:textId="77777777" w:rsidR="00A8114E" w:rsidRPr="00E50112" w:rsidRDefault="00D34626" w:rsidP="00B15A4B">
            <w:pPr>
              <w:spacing w:before="40" w:after="40"/>
              <w:rPr>
                <w:rFonts w:ascii="Gill Sans MT" w:hAnsi="Gill Sans MT" w:cs="Arial"/>
                <w:b/>
              </w:rPr>
            </w:pPr>
            <w:r w:rsidRPr="00E50112">
              <w:rPr>
                <w:rFonts w:ascii="Gill Sans MT" w:hAnsi="Gill Sans MT" w:cs="Arial"/>
                <w:b/>
              </w:rPr>
              <w:t xml:space="preserve">Programme Development and Coordination </w:t>
            </w:r>
          </w:p>
          <w:p w14:paraId="517E0237" w14:textId="13B4548A" w:rsidR="00200BCE" w:rsidRPr="00E50112" w:rsidRDefault="00200BCE" w:rsidP="00B15A4B">
            <w:pPr>
              <w:spacing w:before="40" w:after="40"/>
              <w:rPr>
                <w:rFonts w:ascii="Arial" w:hAnsi="Arial" w:cs="Arial"/>
                <w:b/>
              </w:rPr>
            </w:pPr>
          </w:p>
        </w:tc>
        <w:tc>
          <w:tcPr>
            <w:tcW w:w="7925" w:type="dxa"/>
            <w:gridSpan w:val="7"/>
            <w:shd w:val="clear" w:color="auto" w:fill="FFFFFF" w:themeFill="background1"/>
            <w:tcMar>
              <w:top w:w="113" w:type="dxa"/>
              <w:bottom w:w="113" w:type="dxa"/>
            </w:tcMar>
            <w:vAlign w:val="center"/>
          </w:tcPr>
          <w:p w14:paraId="5F59DEBF" w14:textId="445B17A1" w:rsidR="008826F6" w:rsidRPr="00E50112" w:rsidRDefault="00B0099D" w:rsidP="0084663C">
            <w:pPr>
              <w:pStyle w:val="ColorfulList-Accent11"/>
              <w:numPr>
                <w:ilvl w:val="0"/>
                <w:numId w:val="9"/>
              </w:numPr>
              <w:jc w:val="both"/>
              <w:rPr>
                <w:rFonts w:eastAsiaTheme="majorEastAsia" w:cs="Arial"/>
                <w:sz w:val="24"/>
              </w:rPr>
            </w:pPr>
            <w:r w:rsidRPr="00E50112">
              <w:rPr>
                <w:rFonts w:eastAsiaTheme="majorEastAsia" w:cs="Arial"/>
                <w:sz w:val="24"/>
              </w:rPr>
              <w:t>Provide technical assistance</w:t>
            </w:r>
            <w:r w:rsidR="00EF1BE5" w:rsidRPr="00E50112">
              <w:rPr>
                <w:rFonts w:eastAsiaTheme="majorEastAsia" w:cs="Arial"/>
                <w:sz w:val="24"/>
              </w:rPr>
              <w:t xml:space="preserve"> in undertaking needs assessment for WASH related interventions so as to inform the development of comprehensive WASH </w:t>
            </w:r>
            <w:r w:rsidR="000C78A8" w:rsidRPr="00E50112">
              <w:rPr>
                <w:rFonts w:eastAsiaTheme="majorEastAsia" w:cs="Arial"/>
                <w:sz w:val="24"/>
              </w:rPr>
              <w:t>programme</w:t>
            </w:r>
            <w:r w:rsidR="00F006F6" w:rsidRPr="00E50112">
              <w:rPr>
                <w:rFonts w:eastAsiaTheme="majorEastAsia" w:cs="Arial"/>
                <w:sz w:val="24"/>
              </w:rPr>
              <w:t xml:space="preserve">. </w:t>
            </w:r>
            <w:r w:rsidR="00EF1BE5" w:rsidRPr="00E50112">
              <w:rPr>
                <w:rFonts w:eastAsiaTheme="majorEastAsia" w:cs="Arial"/>
                <w:sz w:val="24"/>
              </w:rPr>
              <w:t xml:space="preserve"> </w:t>
            </w:r>
          </w:p>
          <w:p w14:paraId="0A97EEFF" w14:textId="168B1166" w:rsidR="00782E74" w:rsidRPr="00E50112" w:rsidRDefault="00782E74" w:rsidP="0084663C">
            <w:pPr>
              <w:pStyle w:val="ColorfulList-Accent11"/>
              <w:numPr>
                <w:ilvl w:val="0"/>
                <w:numId w:val="9"/>
              </w:numPr>
              <w:jc w:val="both"/>
              <w:rPr>
                <w:rFonts w:eastAsiaTheme="majorEastAsia" w:cs="Arial"/>
                <w:sz w:val="24"/>
              </w:rPr>
            </w:pPr>
            <w:r w:rsidRPr="00E50112">
              <w:rPr>
                <w:rFonts w:eastAsiaTheme="majorEastAsia" w:cs="Arial"/>
                <w:sz w:val="24"/>
              </w:rPr>
              <w:t xml:space="preserve">Produce technical inputs </w:t>
            </w:r>
            <w:r w:rsidR="00FF0055" w:rsidRPr="00E50112">
              <w:rPr>
                <w:rFonts w:eastAsiaTheme="majorEastAsia" w:cs="Arial"/>
                <w:sz w:val="24"/>
              </w:rPr>
              <w:t>for developing WASH related interventions in project proposal development</w:t>
            </w:r>
            <w:r w:rsidR="00CB23DE" w:rsidRPr="00E50112">
              <w:rPr>
                <w:rFonts w:eastAsiaTheme="majorEastAsia" w:cs="Arial"/>
                <w:sz w:val="24"/>
              </w:rPr>
              <w:t xml:space="preserve">, supervising implementation, monitoring and evaluation. </w:t>
            </w:r>
          </w:p>
          <w:p w14:paraId="0891AFC9" w14:textId="49743C05" w:rsidR="000C78A8" w:rsidRPr="00E50112" w:rsidRDefault="000C78A8" w:rsidP="0084663C">
            <w:pPr>
              <w:pStyle w:val="ColorfulList-Accent11"/>
              <w:numPr>
                <w:ilvl w:val="0"/>
                <w:numId w:val="9"/>
              </w:numPr>
              <w:jc w:val="both"/>
              <w:rPr>
                <w:rFonts w:eastAsiaTheme="majorEastAsia" w:cs="Arial"/>
                <w:sz w:val="24"/>
              </w:rPr>
            </w:pPr>
            <w:r w:rsidRPr="00E50112">
              <w:rPr>
                <w:rFonts w:eastAsiaTheme="majorEastAsia" w:cs="Arial"/>
                <w:sz w:val="24"/>
              </w:rPr>
              <w:t>Undertake field visits to proposed project locations to identify and assess WAS</w:t>
            </w:r>
            <w:r w:rsidR="00EF1313" w:rsidRPr="00E50112">
              <w:rPr>
                <w:rFonts w:eastAsiaTheme="majorEastAsia" w:cs="Arial"/>
                <w:sz w:val="24"/>
              </w:rPr>
              <w:t>H infrastructure needs</w:t>
            </w:r>
            <w:r w:rsidR="0024779E" w:rsidRPr="00E50112">
              <w:rPr>
                <w:rFonts w:eastAsiaTheme="majorEastAsia" w:cs="Arial"/>
                <w:sz w:val="24"/>
              </w:rPr>
              <w:t xml:space="preserve"> for either rehabilitation or new construction. </w:t>
            </w:r>
            <w:r w:rsidR="007D098D" w:rsidRPr="00E50112">
              <w:rPr>
                <w:rFonts w:eastAsiaTheme="majorEastAsia" w:cs="Arial"/>
                <w:sz w:val="24"/>
                <w:lang w:val="en-GB"/>
              </w:rPr>
              <w:t>Produce assessment reports and work plans for implementation of the proposed activities.</w:t>
            </w:r>
          </w:p>
          <w:p w14:paraId="21724803" w14:textId="636510DA" w:rsidR="00C245B8" w:rsidRPr="00E50112" w:rsidRDefault="00D81884" w:rsidP="0084663C">
            <w:pPr>
              <w:pStyle w:val="ColorfulList-Accent11"/>
              <w:numPr>
                <w:ilvl w:val="0"/>
                <w:numId w:val="9"/>
              </w:numPr>
              <w:jc w:val="both"/>
              <w:rPr>
                <w:rFonts w:eastAsiaTheme="majorEastAsia" w:cs="Arial"/>
                <w:sz w:val="24"/>
              </w:rPr>
            </w:pPr>
            <w:r w:rsidRPr="00E50112">
              <w:rPr>
                <w:rFonts w:eastAsiaTheme="majorEastAsia" w:cs="Arial"/>
                <w:sz w:val="24"/>
              </w:rPr>
              <w:t>In collaboration with other units</w:t>
            </w:r>
            <w:r w:rsidR="00D001EB" w:rsidRPr="00E50112">
              <w:rPr>
                <w:rFonts w:eastAsiaTheme="majorEastAsia" w:cs="Arial"/>
                <w:sz w:val="24"/>
              </w:rPr>
              <w:t xml:space="preserve"> and stakeholders, participate in overall multi sectoral needs assessments </w:t>
            </w:r>
            <w:r w:rsidR="00B9030C" w:rsidRPr="00E50112">
              <w:rPr>
                <w:rFonts w:eastAsiaTheme="majorEastAsia" w:cs="Arial"/>
                <w:sz w:val="24"/>
              </w:rPr>
              <w:t xml:space="preserve">in targeted locations </w:t>
            </w:r>
            <w:r w:rsidR="000C0490" w:rsidRPr="00E50112">
              <w:rPr>
                <w:rFonts w:eastAsiaTheme="majorEastAsia" w:cs="Arial"/>
                <w:sz w:val="24"/>
              </w:rPr>
              <w:t>including community mobilization</w:t>
            </w:r>
            <w:r w:rsidR="00BE2D5E" w:rsidRPr="00E50112">
              <w:rPr>
                <w:rFonts w:eastAsiaTheme="majorEastAsia" w:cs="Arial"/>
                <w:sz w:val="24"/>
              </w:rPr>
              <w:t xml:space="preserve">, selection of communities and registration of </w:t>
            </w:r>
            <w:r w:rsidR="00CA467D" w:rsidRPr="00E50112">
              <w:rPr>
                <w:rFonts w:eastAsiaTheme="majorEastAsia" w:cs="Arial"/>
                <w:sz w:val="24"/>
              </w:rPr>
              <w:t>beneficiaries</w:t>
            </w:r>
            <w:r w:rsidR="00C245B8" w:rsidRPr="00E50112">
              <w:rPr>
                <w:rFonts w:eastAsiaTheme="majorEastAsia" w:cs="Arial"/>
                <w:sz w:val="24"/>
              </w:rPr>
              <w:t xml:space="preserve"> for WASH (Water, Sanitation and H</w:t>
            </w:r>
            <w:r w:rsidR="0002241D" w:rsidRPr="00E50112">
              <w:rPr>
                <w:rFonts w:eastAsiaTheme="majorEastAsia" w:cs="Arial"/>
                <w:sz w:val="24"/>
              </w:rPr>
              <w:t>ygiene</w:t>
            </w:r>
            <w:r w:rsidR="00C245B8" w:rsidRPr="00E50112">
              <w:rPr>
                <w:rFonts w:eastAsiaTheme="majorEastAsia" w:cs="Arial"/>
                <w:sz w:val="24"/>
              </w:rPr>
              <w:t>)</w:t>
            </w:r>
            <w:r w:rsidR="001E6A4F" w:rsidRPr="00E50112">
              <w:rPr>
                <w:rFonts w:eastAsiaTheme="majorEastAsia" w:cs="Arial"/>
                <w:sz w:val="24"/>
              </w:rPr>
              <w:t xml:space="preserve"> response</w:t>
            </w:r>
            <w:r w:rsidR="00F3020C" w:rsidRPr="00E50112">
              <w:rPr>
                <w:rFonts w:eastAsiaTheme="majorEastAsia" w:cs="Arial"/>
                <w:sz w:val="24"/>
              </w:rPr>
              <w:t>.</w:t>
            </w:r>
          </w:p>
          <w:p w14:paraId="7E0965BA" w14:textId="165836CC" w:rsidR="00F24B34" w:rsidRPr="00E50112" w:rsidRDefault="00821BA2" w:rsidP="13655F36">
            <w:pPr>
              <w:pStyle w:val="ColorfulList-Accent11"/>
              <w:numPr>
                <w:ilvl w:val="0"/>
                <w:numId w:val="9"/>
              </w:numPr>
              <w:jc w:val="both"/>
              <w:rPr>
                <w:rFonts w:eastAsiaTheme="majorEastAsia" w:cs="Arial"/>
                <w:sz w:val="24"/>
                <w:lang w:val="en-GB"/>
              </w:rPr>
            </w:pPr>
            <w:r w:rsidRPr="13655F36">
              <w:rPr>
                <w:rFonts w:eastAsiaTheme="majorEastAsia" w:cs="Arial"/>
                <w:sz w:val="24"/>
              </w:rPr>
              <w:lastRenderedPageBreak/>
              <w:t>Lead th</w:t>
            </w:r>
            <w:r w:rsidR="009F72C3" w:rsidRPr="13655F36">
              <w:rPr>
                <w:rFonts w:eastAsiaTheme="majorEastAsia" w:cs="Arial"/>
                <w:sz w:val="24"/>
              </w:rPr>
              <w:t xml:space="preserve">e organization’s </w:t>
            </w:r>
            <w:r w:rsidR="00CC19FA" w:rsidRPr="13655F36">
              <w:rPr>
                <w:rFonts w:eastAsiaTheme="majorEastAsia" w:cs="Arial"/>
                <w:sz w:val="24"/>
              </w:rPr>
              <w:t>emergency</w:t>
            </w:r>
            <w:r w:rsidR="009F72C3" w:rsidRPr="13655F36">
              <w:rPr>
                <w:rFonts w:eastAsiaTheme="majorEastAsia" w:cs="Arial"/>
                <w:sz w:val="24"/>
              </w:rPr>
              <w:t xml:space="preserve"> WASH preparedness </w:t>
            </w:r>
            <w:r w:rsidR="00F24B34" w:rsidRPr="13655F36">
              <w:rPr>
                <w:rFonts w:eastAsiaTheme="majorEastAsia" w:cs="Arial"/>
                <w:sz w:val="24"/>
              </w:rPr>
              <w:t xml:space="preserve">and </w:t>
            </w:r>
            <w:r w:rsidR="009F72C3" w:rsidRPr="13655F36">
              <w:rPr>
                <w:rFonts w:eastAsiaTheme="majorEastAsia" w:cs="Arial"/>
                <w:sz w:val="24"/>
              </w:rPr>
              <w:t>response</w:t>
            </w:r>
            <w:r w:rsidR="001E1DAF" w:rsidRPr="13655F36">
              <w:rPr>
                <w:rFonts w:eastAsiaTheme="majorEastAsia" w:cs="Arial"/>
                <w:sz w:val="24"/>
              </w:rPr>
              <w:t>.</w:t>
            </w:r>
            <w:r w:rsidR="009F72C3" w:rsidRPr="13655F36">
              <w:rPr>
                <w:rFonts w:eastAsiaTheme="majorEastAsia" w:cs="Arial"/>
                <w:sz w:val="24"/>
              </w:rPr>
              <w:t xml:space="preserve"> </w:t>
            </w:r>
          </w:p>
          <w:p w14:paraId="72A8ED24" w14:textId="77777777" w:rsidR="00872975" w:rsidRPr="00E50112" w:rsidRDefault="00872975" w:rsidP="0084663C">
            <w:pPr>
              <w:pStyle w:val="ListParagraph"/>
              <w:numPr>
                <w:ilvl w:val="0"/>
                <w:numId w:val="9"/>
              </w:numPr>
              <w:suppressAutoHyphens/>
              <w:jc w:val="both"/>
              <w:rPr>
                <w:rFonts w:ascii="Arial" w:hAnsi="Arial" w:cs="Arial"/>
                <w:sz w:val="24"/>
                <w:szCs w:val="24"/>
              </w:rPr>
            </w:pPr>
            <w:r w:rsidRPr="00E50112">
              <w:rPr>
                <w:rFonts w:ascii="Arial" w:hAnsi="Arial" w:cs="Arial"/>
                <w:sz w:val="24"/>
                <w:szCs w:val="24"/>
              </w:rPr>
              <w:t>Prepare periodic updates on WASH interventions and share with the sector Coordination lead(s) so that ActionAid’s contribution to the sector is accurately reflected in their periodic reports.</w:t>
            </w:r>
          </w:p>
          <w:p w14:paraId="559E8074" w14:textId="14BB948A" w:rsidR="00872975" w:rsidRPr="00E50112" w:rsidRDefault="00872975" w:rsidP="0084663C">
            <w:pPr>
              <w:pStyle w:val="ListParagraph"/>
              <w:numPr>
                <w:ilvl w:val="0"/>
                <w:numId w:val="9"/>
              </w:numPr>
              <w:suppressAutoHyphens/>
              <w:jc w:val="both"/>
              <w:rPr>
                <w:rFonts w:ascii="Arial" w:hAnsi="Arial" w:cs="Arial"/>
                <w:sz w:val="24"/>
                <w:szCs w:val="24"/>
              </w:rPr>
            </w:pPr>
            <w:r w:rsidRPr="00E50112">
              <w:rPr>
                <w:rFonts w:ascii="Arial" w:hAnsi="Arial" w:cs="Arial"/>
                <w:sz w:val="24"/>
                <w:szCs w:val="24"/>
              </w:rPr>
              <w:t>In consultation with the</w:t>
            </w:r>
            <w:r w:rsidR="00EC54B9" w:rsidRPr="00E50112">
              <w:rPr>
                <w:rFonts w:ascii="Arial" w:hAnsi="Arial" w:cs="Arial"/>
                <w:sz w:val="24"/>
                <w:szCs w:val="24"/>
              </w:rPr>
              <w:t xml:space="preserve"> Line Manager</w:t>
            </w:r>
            <w:r w:rsidRPr="00E50112">
              <w:rPr>
                <w:rFonts w:ascii="Arial" w:hAnsi="Arial" w:cs="Arial"/>
                <w:sz w:val="24"/>
                <w:szCs w:val="24"/>
              </w:rPr>
              <w:t>,</w:t>
            </w:r>
            <w:r w:rsidR="004352A6" w:rsidRPr="00E50112">
              <w:rPr>
                <w:rFonts w:ascii="Arial" w:hAnsi="Arial" w:cs="Arial"/>
                <w:sz w:val="24"/>
                <w:szCs w:val="24"/>
              </w:rPr>
              <w:t xml:space="preserve"> Area Managers, Thematic Leads and MEAL team,</w:t>
            </w:r>
            <w:r w:rsidRPr="00E50112">
              <w:rPr>
                <w:rFonts w:ascii="Arial" w:hAnsi="Arial" w:cs="Arial"/>
                <w:sz w:val="24"/>
                <w:szCs w:val="24"/>
              </w:rPr>
              <w:t xml:space="preserve"> </w:t>
            </w:r>
            <w:r w:rsidR="004352A6" w:rsidRPr="00E50112">
              <w:rPr>
                <w:rFonts w:ascii="Arial" w:hAnsi="Arial" w:cs="Arial"/>
                <w:sz w:val="24"/>
                <w:szCs w:val="24"/>
              </w:rPr>
              <w:t>coordinate the</w:t>
            </w:r>
            <w:r w:rsidRPr="00E50112">
              <w:rPr>
                <w:rFonts w:ascii="Arial" w:hAnsi="Arial" w:cs="Arial"/>
                <w:sz w:val="24"/>
                <w:szCs w:val="24"/>
              </w:rPr>
              <w:t xml:space="preserve"> implementation of new WASH related projects</w:t>
            </w:r>
            <w:r w:rsidR="004352A6" w:rsidRPr="00E50112">
              <w:rPr>
                <w:rFonts w:ascii="Arial" w:hAnsi="Arial" w:cs="Arial"/>
                <w:sz w:val="24"/>
                <w:szCs w:val="24"/>
              </w:rPr>
              <w:t>.</w:t>
            </w:r>
          </w:p>
          <w:p w14:paraId="3CB2BE14" w14:textId="464DDCDB" w:rsidR="00872975" w:rsidRPr="00E50112" w:rsidRDefault="00872975" w:rsidP="0084663C">
            <w:pPr>
              <w:pStyle w:val="ListParagraph"/>
              <w:numPr>
                <w:ilvl w:val="0"/>
                <w:numId w:val="9"/>
              </w:numPr>
              <w:tabs>
                <w:tab w:val="left" w:pos="1080"/>
                <w:tab w:val="left" w:pos="3240"/>
                <w:tab w:val="left" w:pos="3456"/>
                <w:tab w:val="left" w:pos="5760"/>
                <w:tab w:val="left" w:pos="7200"/>
              </w:tabs>
              <w:spacing w:before="120"/>
              <w:jc w:val="both"/>
              <w:rPr>
                <w:rFonts w:ascii="Arial" w:hAnsi="Arial" w:cs="Arial"/>
                <w:sz w:val="24"/>
                <w:szCs w:val="24"/>
              </w:rPr>
            </w:pPr>
            <w:r w:rsidRPr="00E50112">
              <w:rPr>
                <w:rFonts w:ascii="Arial" w:hAnsi="Arial" w:cs="Arial"/>
                <w:sz w:val="24"/>
                <w:szCs w:val="24"/>
              </w:rPr>
              <w:t xml:space="preserve">Prepare project operational plans and submit them </w:t>
            </w:r>
            <w:r w:rsidR="004352A6" w:rsidRPr="00E50112">
              <w:rPr>
                <w:rFonts w:ascii="Arial" w:hAnsi="Arial" w:cs="Arial"/>
                <w:sz w:val="24"/>
                <w:szCs w:val="24"/>
              </w:rPr>
              <w:t xml:space="preserve">to </w:t>
            </w:r>
            <w:r w:rsidR="00B26292">
              <w:rPr>
                <w:rFonts w:ascii="Arial" w:hAnsi="Arial" w:cs="Arial"/>
                <w:sz w:val="24"/>
                <w:szCs w:val="24"/>
              </w:rPr>
              <w:t>the</w:t>
            </w:r>
            <w:r w:rsidR="004352A6" w:rsidRPr="00E50112">
              <w:rPr>
                <w:rFonts w:ascii="Arial" w:hAnsi="Arial" w:cs="Arial"/>
                <w:sz w:val="24"/>
                <w:szCs w:val="24"/>
              </w:rPr>
              <w:t xml:space="preserve"> Line Manager </w:t>
            </w:r>
            <w:r w:rsidRPr="00E50112">
              <w:rPr>
                <w:rFonts w:ascii="Arial" w:hAnsi="Arial" w:cs="Arial"/>
                <w:sz w:val="24"/>
                <w:szCs w:val="24"/>
              </w:rPr>
              <w:t>as required</w:t>
            </w:r>
          </w:p>
          <w:p w14:paraId="2DD1DC5E" w14:textId="25C15C2B" w:rsidR="001E6A4F" w:rsidRPr="00E50112" w:rsidRDefault="00872975" w:rsidP="0084663C">
            <w:pPr>
              <w:pStyle w:val="ListParagraph"/>
              <w:numPr>
                <w:ilvl w:val="0"/>
                <w:numId w:val="9"/>
              </w:numPr>
              <w:tabs>
                <w:tab w:val="left" w:pos="1080"/>
                <w:tab w:val="left" w:pos="3240"/>
                <w:tab w:val="left" w:pos="3456"/>
                <w:tab w:val="left" w:pos="5760"/>
                <w:tab w:val="left" w:pos="7200"/>
              </w:tabs>
              <w:spacing w:before="120"/>
              <w:jc w:val="both"/>
              <w:rPr>
                <w:rFonts w:ascii="Arial" w:hAnsi="Arial" w:cs="Arial"/>
                <w:b/>
                <w:sz w:val="24"/>
                <w:szCs w:val="24"/>
              </w:rPr>
            </w:pPr>
            <w:r w:rsidRPr="00E50112">
              <w:rPr>
                <w:rFonts w:ascii="Arial" w:hAnsi="Arial" w:cs="Arial"/>
                <w:bCs/>
                <w:sz w:val="24"/>
                <w:szCs w:val="24"/>
              </w:rPr>
              <w:t>Ensure the setting up and management of a knowledge management system</w:t>
            </w:r>
            <w:r w:rsidR="007431D7" w:rsidRPr="00E50112">
              <w:rPr>
                <w:rFonts w:ascii="Arial" w:hAnsi="Arial" w:cs="Arial"/>
                <w:bCs/>
                <w:sz w:val="24"/>
                <w:szCs w:val="24"/>
              </w:rPr>
              <w:t xml:space="preserve"> and database for the organization’s interventions to inform decision making</w:t>
            </w:r>
            <w:r w:rsidR="00414FE1" w:rsidRPr="00E50112">
              <w:rPr>
                <w:rFonts w:ascii="Arial" w:hAnsi="Arial" w:cs="Arial"/>
                <w:bCs/>
                <w:sz w:val="24"/>
                <w:szCs w:val="24"/>
              </w:rPr>
              <w:t>.</w:t>
            </w:r>
          </w:p>
          <w:p w14:paraId="517E0238" w14:textId="548C450F" w:rsidR="00B96D13" w:rsidRPr="00E50112" w:rsidRDefault="00E17511" w:rsidP="0084663C">
            <w:pPr>
              <w:pStyle w:val="ListParagraph"/>
              <w:numPr>
                <w:ilvl w:val="0"/>
                <w:numId w:val="9"/>
              </w:numPr>
              <w:suppressAutoHyphens/>
              <w:jc w:val="both"/>
              <w:rPr>
                <w:rFonts w:ascii="Arial" w:hAnsi="Arial" w:cs="Arial"/>
                <w:b/>
                <w:sz w:val="24"/>
                <w:szCs w:val="24"/>
              </w:rPr>
            </w:pPr>
            <w:r w:rsidRPr="00E50112">
              <w:rPr>
                <w:rFonts w:ascii="Arial" w:hAnsi="Arial" w:cs="Arial"/>
                <w:sz w:val="24"/>
                <w:szCs w:val="24"/>
              </w:rPr>
              <w:t>Prepare strategic and operation</w:t>
            </w:r>
            <w:r w:rsidR="00D443BB" w:rsidRPr="00E50112">
              <w:rPr>
                <w:rFonts w:ascii="Arial" w:hAnsi="Arial" w:cs="Arial"/>
                <w:sz w:val="24"/>
                <w:szCs w:val="24"/>
              </w:rPr>
              <w:t>al</w:t>
            </w:r>
            <w:r w:rsidRPr="00E50112">
              <w:rPr>
                <w:rFonts w:ascii="Arial" w:hAnsi="Arial" w:cs="Arial"/>
                <w:sz w:val="24"/>
                <w:szCs w:val="24"/>
              </w:rPr>
              <w:t xml:space="preserve"> plans, in consultation with relevant stakeholders and partners</w:t>
            </w:r>
            <w:r w:rsidR="00D443BB" w:rsidRPr="00E50112">
              <w:rPr>
                <w:rFonts w:ascii="Arial" w:hAnsi="Arial" w:cs="Arial"/>
                <w:sz w:val="24"/>
                <w:szCs w:val="24"/>
              </w:rPr>
              <w:t xml:space="preserve"> at </w:t>
            </w:r>
            <w:r w:rsidR="00772640" w:rsidRPr="00E50112">
              <w:rPr>
                <w:rFonts w:ascii="Arial" w:hAnsi="Arial" w:cs="Arial"/>
                <w:sz w:val="24"/>
                <w:szCs w:val="24"/>
              </w:rPr>
              <w:t>State/local</w:t>
            </w:r>
            <w:r w:rsidR="00D443BB" w:rsidRPr="00E50112">
              <w:rPr>
                <w:rFonts w:ascii="Arial" w:hAnsi="Arial" w:cs="Arial"/>
                <w:sz w:val="24"/>
                <w:szCs w:val="24"/>
              </w:rPr>
              <w:t xml:space="preserve"> level</w:t>
            </w:r>
          </w:p>
          <w:p w14:paraId="517E023D" w14:textId="00CA2B69" w:rsidR="008F07A5" w:rsidRPr="00E50112" w:rsidRDefault="0010384A" w:rsidP="0084663C">
            <w:pPr>
              <w:pStyle w:val="ListParagraph"/>
              <w:numPr>
                <w:ilvl w:val="0"/>
                <w:numId w:val="9"/>
              </w:numPr>
              <w:tabs>
                <w:tab w:val="left" w:pos="1080"/>
                <w:tab w:val="left" w:pos="3240"/>
                <w:tab w:val="left" w:pos="3456"/>
                <w:tab w:val="left" w:pos="5760"/>
                <w:tab w:val="left" w:pos="7200"/>
              </w:tabs>
              <w:spacing w:before="120"/>
              <w:jc w:val="both"/>
              <w:rPr>
                <w:rFonts w:ascii="Arial" w:hAnsi="Arial" w:cs="Arial"/>
                <w:b/>
                <w:sz w:val="24"/>
                <w:szCs w:val="24"/>
              </w:rPr>
            </w:pPr>
            <w:r w:rsidRPr="00E50112">
              <w:rPr>
                <w:rFonts w:ascii="Arial" w:hAnsi="Arial" w:cs="Arial"/>
                <w:color w:val="000000" w:themeColor="text1"/>
                <w:sz w:val="24"/>
                <w:szCs w:val="24"/>
              </w:rPr>
              <w:t xml:space="preserve">Play </w:t>
            </w:r>
            <w:r w:rsidR="00D443BB" w:rsidRPr="00E50112">
              <w:rPr>
                <w:rFonts w:ascii="Arial" w:hAnsi="Arial" w:cs="Arial"/>
                <w:color w:val="000000" w:themeColor="text1"/>
                <w:sz w:val="24"/>
                <w:szCs w:val="24"/>
              </w:rPr>
              <w:t xml:space="preserve">an </w:t>
            </w:r>
            <w:r w:rsidRPr="00E50112">
              <w:rPr>
                <w:rFonts w:ascii="Arial" w:hAnsi="Arial" w:cs="Arial"/>
                <w:color w:val="000000" w:themeColor="text1"/>
                <w:sz w:val="24"/>
                <w:szCs w:val="24"/>
              </w:rPr>
              <w:t xml:space="preserve">active role in </w:t>
            </w:r>
            <w:r w:rsidR="004D5190" w:rsidRPr="00E50112">
              <w:rPr>
                <w:rFonts w:ascii="Arial" w:hAnsi="Arial" w:cs="Arial"/>
                <w:sz w:val="24"/>
                <w:szCs w:val="24"/>
              </w:rPr>
              <w:t xml:space="preserve">ensuring that conflict sensitivity is mainstreamed in </w:t>
            </w:r>
            <w:r w:rsidR="00B2609B" w:rsidRPr="00E50112">
              <w:rPr>
                <w:rFonts w:ascii="Arial" w:hAnsi="Arial" w:cs="Arial"/>
                <w:sz w:val="24"/>
                <w:szCs w:val="24"/>
              </w:rPr>
              <w:t xml:space="preserve">all </w:t>
            </w:r>
            <w:r w:rsidR="00C9268C" w:rsidRPr="00E50112">
              <w:rPr>
                <w:rFonts w:ascii="Arial" w:hAnsi="Arial" w:cs="Arial"/>
                <w:sz w:val="24"/>
                <w:szCs w:val="24"/>
              </w:rPr>
              <w:t xml:space="preserve">WASH related </w:t>
            </w:r>
            <w:r w:rsidR="004D5190" w:rsidRPr="00E50112">
              <w:rPr>
                <w:rFonts w:ascii="Arial" w:hAnsi="Arial" w:cs="Arial"/>
                <w:sz w:val="24"/>
                <w:szCs w:val="24"/>
              </w:rPr>
              <w:t>project interventions</w:t>
            </w:r>
            <w:r w:rsidR="007431D7" w:rsidRPr="00E50112">
              <w:rPr>
                <w:rFonts w:ascii="Arial" w:hAnsi="Arial" w:cs="Arial"/>
                <w:sz w:val="24"/>
                <w:szCs w:val="24"/>
              </w:rPr>
              <w:t>.</w:t>
            </w:r>
          </w:p>
        </w:tc>
      </w:tr>
      <w:tr w:rsidR="00EC7B4A" w:rsidRPr="00E50112" w14:paraId="517E0243" w14:textId="77777777" w:rsidTr="5FB9DBD4">
        <w:tc>
          <w:tcPr>
            <w:tcW w:w="2092" w:type="dxa"/>
            <w:shd w:val="clear" w:color="auto" w:fill="FFFFFF" w:themeFill="background1"/>
            <w:tcMar>
              <w:top w:w="57" w:type="dxa"/>
            </w:tcMar>
            <w:vAlign w:val="center"/>
          </w:tcPr>
          <w:p w14:paraId="517E023F" w14:textId="334AEF57" w:rsidR="00EC7B4A" w:rsidRPr="00E50112" w:rsidRDefault="00EC7B4A">
            <w:pPr>
              <w:spacing w:before="40" w:after="40"/>
              <w:rPr>
                <w:rFonts w:ascii="Arial" w:hAnsi="Arial" w:cs="Arial"/>
                <w:b/>
              </w:rPr>
            </w:pPr>
            <w:r w:rsidRPr="00E50112">
              <w:rPr>
                <w:rFonts w:ascii="Arial" w:hAnsi="Arial" w:cs="Arial"/>
                <w:b/>
              </w:rPr>
              <w:lastRenderedPageBreak/>
              <w:t>Pro</w:t>
            </w:r>
            <w:r w:rsidR="00A5483C" w:rsidRPr="00E50112">
              <w:rPr>
                <w:rFonts w:ascii="Arial" w:hAnsi="Arial" w:cs="Arial"/>
                <w:b/>
              </w:rPr>
              <w:t>gram</w:t>
            </w:r>
            <w:r w:rsidRPr="00E50112">
              <w:rPr>
                <w:rFonts w:ascii="Arial" w:hAnsi="Arial" w:cs="Arial"/>
                <w:b/>
              </w:rPr>
              <w:t xml:space="preserve"> delivery/ Implementation</w:t>
            </w:r>
          </w:p>
        </w:tc>
        <w:tc>
          <w:tcPr>
            <w:tcW w:w="7925" w:type="dxa"/>
            <w:gridSpan w:val="7"/>
            <w:shd w:val="clear" w:color="auto" w:fill="FFFFFF" w:themeFill="background1"/>
            <w:tcMar>
              <w:top w:w="113" w:type="dxa"/>
              <w:bottom w:w="113" w:type="dxa"/>
            </w:tcMar>
            <w:vAlign w:val="center"/>
          </w:tcPr>
          <w:p w14:paraId="6FE5BC12" w14:textId="29FDD60C" w:rsidR="00E705A6" w:rsidRPr="00E50112" w:rsidRDefault="00D274FC" w:rsidP="0084663C">
            <w:pPr>
              <w:pStyle w:val="ListParagraph"/>
              <w:numPr>
                <w:ilvl w:val="0"/>
                <w:numId w:val="4"/>
              </w:numPr>
              <w:jc w:val="both"/>
              <w:rPr>
                <w:rFonts w:ascii="Arial" w:hAnsi="Arial" w:cs="Arial"/>
                <w:spacing w:val="-3"/>
                <w:sz w:val="24"/>
                <w:szCs w:val="24"/>
              </w:rPr>
            </w:pPr>
            <w:r w:rsidRPr="00E50112">
              <w:rPr>
                <w:rFonts w:ascii="Arial" w:hAnsi="Arial" w:cs="Arial"/>
                <w:spacing w:val="-3"/>
                <w:sz w:val="24"/>
                <w:szCs w:val="24"/>
              </w:rPr>
              <w:t>Preparation of technical designs/drawings and BOQs for all water and sanitation related infrastructure</w:t>
            </w:r>
            <w:r w:rsidR="000B6544" w:rsidRPr="00E50112">
              <w:rPr>
                <w:rFonts w:ascii="Arial" w:hAnsi="Arial" w:cs="Arial"/>
                <w:spacing w:val="-3"/>
                <w:sz w:val="24"/>
                <w:szCs w:val="24"/>
              </w:rPr>
              <w:t>.</w:t>
            </w:r>
            <w:r w:rsidRPr="00E50112">
              <w:rPr>
                <w:rFonts w:ascii="Arial" w:hAnsi="Arial" w:cs="Arial"/>
                <w:spacing w:val="-3"/>
                <w:sz w:val="24"/>
                <w:szCs w:val="24"/>
              </w:rPr>
              <w:t xml:space="preserve"> </w:t>
            </w:r>
          </w:p>
          <w:p w14:paraId="3270CE9D" w14:textId="6C32C4D2" w:rsidR="008B7DA6" w:rsidRPr="00E50112" w:rsidRDefault="009544EB" w:rsidP="0084663C">
            <w:pPr>
              <w:pStyle w:val="ListParagraph"/>
              <w:numPr>
                <w:ilvl w:val="0"/>
                <w:numId w:val="4"/>
              </w:numPr>
              <w:jc w:val="both"/>
              <w:rPr>
                <w:rFonts w:ascii="Arial" w:hAnsi="Arial" w:cs="Arial"/>
                <w:spacing w:val="-3"/>
                <w:sz w:val="24"/>
                <w:szCs w:val="24"/>
              </w:rPr>
            </w:pPr>
            <w:r w:rsidRPr="00E50112">
              <w:rPr>
                <w:rFonts w:ascii="Arial" w:hAnsi="Arial" w:cs="Arial"/>
                <w:spacing w:val="-3"/>
                <w:sz w:val="24"/>
                <w:szCs w:val="24"/>
              </w:rPr>
              <w:t>Lead and s</w:t>
            </w:r>
            <w:r w:rsidR="008C5147" w:rsidRPr="00E50112">
              <w:rPr>
                <w:rFonts w:ascii="Arial" w:hAnsi="Arial" w:cs="Arial"/>
                <w:spacing w:val="-3"/>
                <w:sz w:val="24"/>
                <w:szCs w:val="24"/>
              </w:rPr>
              <w:t>upervise the implementation of all WASH infrastructure in accordance with the technical drawings, BOQs</w:t>
            </w:r>
            <w:r w:rsidR="00E6324A" w:rsidRPr="00E50112">
              <w:rPr>
                <w:rFonts w:ascii="Arial" w:hAnsi="Arial" w:cs="Arial"/>
                <w:spacing w:val="-3"/>
                <w:sz w:val="24"/>
                <w:szCs w:val="24"/>
              </w:rPr>
              <w:t xml:space="preserve">, workplan submitted by selected </w:t>
            </w:r>
            <w:r w:rsidRPr="00E50112">
              <w:rPr>
                <w:rFonts w:ascii="Arial" w:hAnsi="Arial" w:cs="Arial"/>
                <w:spacing w:val="-3"/>
                <w:sz w:val="24"/>
                <w:szCs w:val="24"/>
              </w:rPr>
              <w:t>contractors and</w:t>
            </w:r>
            <w:r w:rsidR="008C5147" w:rsidRPr="00E50112">
              <w:rPr>
                <w:rFonts w:ascii="Arial" w:hAnsi="Arial" w:cs="Arial"/>
                <w:spacing w:val="-3"/>
                <w:sz w:val="24"/>
                <w:szCs w:val="24"/>
              </w:rPr>
              <w:t xml:space="preserve"> </w:t>
            </w:r>
            <w:r w:rsidR="007738A3" w:rsidRPr="00E50112">
              <w:rPr>
                <w:rFonts w:ascii="Arial" w:hAnsi="Arial" w:cs="Arial"/>
                <w:spacing w:val="-3"/>
                <w:sz w:val="24"/>
                <w:szCs w:val="24"/>
              </w:rPr>
              <w:t xml:space="preserve">WASH </w:t>
            </w:r>
            <w:r w:rsidR="008C5147" w:rsidRPr="00E50112">
              <w:rPr>
                <w:rFonts w:ascii="Arial" w:hAnsi="Arial" w:cs="Arial"/>
                <w:spacing w:val="-3"/>
                <w:sz w:val="24"/>
                <w:szCs w:val="24"/>
              </w:rPr>
              <w:t>sector standards</w:t>
            </w:r>
            <w:r w:rsidR="006810A2" w:rsidRPr="00E50112">
              <w:rPr>
                <w:rFonts w:ascii="Arial" w:hAnsi="Arial" w:cs="Arial"/>
                <w:spacing w:val="-3"/>
                <w:sz w:val="24"/>
                <w:szCs w:val="24"/>
              </w:rPr>
              <w:t xml:space="preserve"> agreed with donors and the government Line Ministry responsible for compliance</w:t>
            </w:r>
            <w:r w:rsidR="000B6544" w:rsidRPr="00E50112">
              <w:rPr>
                <w:rFonts w:ascii="Arial" w:hAnsi="Arial" w:cs="Arial"/>
                <w:spacing w:val="-3"/>
                <w:sz w:val="24"/>
                <w:szCs w:val="24"/>
              </w:rPr>
              <w:t>.</w:t>
            </w:r>
            <w:r w:rsidR="008C5147" w:rsidRPr="00E50112">
              <w:rPr>
                <w:rFonts w:ascii="Arial" w:hAnsi="Arial" w:cs="Arial"/>
                <w:spacing w:val="-3"/>
                <w:sz w:val="24"/>
                <w:szCs w:val="24"/>
              </w:rPr>
              <w:t xml:space="preserve"> </w:t>
            </w:r>
          </w:p>
          <w:p w14:paraId="7054DCE9" w14:textId="6107BB56" w:rsidR="00656487" w:rsidRPr="00E50112" w:rsidRDefault="00721721" w:rsidP="0084663C">
            <w:pPr>
              <w:pStyle w:val="ListParagraph"/>
              <w:numPr>
                <w:ilvl w:val="0"/>
                <w:numId w:val="4"/>
              </w:numPr>
              <w:jc w:val="both"/>
              <w:rPr>
                <w:rFonts w:ascii="Arial" w:hAnsi="Arial" w:cs="Arial"/>
                <w:spacing w:val="-3"/>
                <w:sz w:val="24"/>
                <w:szCs w:val="24"/>
              </w:rPr>
            </w:pPr>
            <w:r w:rsidRPr="00E50112">
              <w:rPr>
                <w:rFonts w:ascii="Arial" w:hAnsi="Arial" w:cs="Arial"/>
                <w:spacing w:val="-3"/>
                <w:sz w:val="24"/>
                <w:szCs w:val="24"/>
              </w:rPr>
              <w:t>Lead the design</w:t>
            </w:r>
            <w:r w:rsidR="007375F0" w:rsidRPr="00E50112">
              <w:rPr>
                <w:rFonts w:ascii="Arial" w:hAnsi="Arial" w:cs="Arial"/>
                <w:spacing w:val="-3"/>
                <w:sz w:val="24"/>
                <w:szCs w:val="24"/>
              </w:rPr>
              <w:t xml:space="preserve">, </w:t>
            </w:r>
            <w:r w:rsidRPr="00E50112">
              <w:rPr>
                <w:rFonts w:ascii="Arial" w:hAnsi="Arial" w:cs="Arial"/>
                <w:spacing w:val="-3"/>
                <w:sz w:val="24"/>
                <w:szCs w:val="24"/>
              </w:rPr>
              <w:t xml:space="preserve">installation </w:t>
            </w:r>
            <w:r w:rsidR="007375F0" w:rsidRPr="00E50112">
              <w:rPr>
                <w:rFonts w:ascii="Arial" w:hAnsi="Arial" w:cs="Arial"/>
                <w:spacing w:val="-3"/>
                <w:sz w:val="24"/>
                <w:szCs w:val="24"/>
              </w:rPr>
              <w:t xml:space="preserve">and maintenance </w:t>
            </w:r>
            <w:r w:rsidRPr="00E50112">
              <w:rPr>
                <w:rFonts w:ascii="Arial" w:hAnsi="Arial" w:cs="Arial"/>
                <w:spacing w:val="-3"/>
                <w:sz w:val="24"/>
                <w:szCs w:val="24"/>
              </w:rPr>
              <w:t xml:space="preserve">of </w:t>
            </w:r>
            <w:r w:rsidR="005F697D" w:rsidRPr="00E50112">
              <w:rPr>
                <w:rFonts w:ascii="Arial" w:hAnsi="Arial" w:cs="Arial"/>
                <w:spacing w:val="-3"/>
                <w:sz w:val="24"/>
                <w:szCs w:val="24"/>
              </w:rPr>
              <w:t>gabion baskets</w:t>
            </w:r>
            <w:r w:rsidR="007375F0" w:rsidRPr="00E50112">
              <w:rPr>
                <w:rFonts w:ascii="Arial" w:hAnsi="Arial" w:cs="Arial"/>
                <w:spacing w:val="-3"/>
                <w:sz w:val="24"/>
                <w:szCs w:val="24"/>
              </w:rPr>
              <w:t xml:space="preserve"> (to control erosion)</w:t>
            </w:r>
            <w:r w:rsidR="005F697D" w:rsidRPr="00E50112">
              <w:rPr>
                <w:rFonts w:ascii="Arial" w:hAnsi="Arial" w:cs="Arial"/>
                <w:spacing w:val="-3"/>
                <w:sz w:val="24"/>
                <w:szCs w:val="24"/>
              </w:rPr>
              <w:t xml:space="preserve"> </w:t>
            </w:r>
            <w:r w:rsidR="00783404" w:rsidRPr="00E50112">
              <w:rPr>
                <w:rFonts w:ascii="Arial" w:hAnsi="Arial" w:cs="Arial"/>
                <w:spacing w:val="-3"/>
                <w:sz w:val="24"/>
                <w:szCs w:val="24"/>
              </w:rPr>
              <w:t xml:space="preserve">and biosand filters </w:t>
            </w:r>
            <w:r w:rsidR="00A579BA" w:rsidRPr="00E50112">
              <w:rPr>
                <w:rFonts w:ascii="Arial" w:hAnsi="Arial" w:cs="Arial"/>
                <w:spacing w:val="-3"/>
                <w:sz w:val="24"/>
                <w:szCs w:val="24"/>
              </w:rPr>
              <w:t xml:space="preserve">(for water treatment) </w:t>
            </w:r>
            <w:r w:rsidR="00375985" w:rsidRPr="00E50112">
              <w:rPr>
                <w:rFonts w:ascii="Arial" w:hAnsi="Arial" w:cs="Arial"/>
                <w:spacing w:val="-3"/>
                <w:sz w:val="24"/>
                <w:szCs w:val="24"/>
              </w:rPr>
              <w:t xml:space="preserve">in target project locations. </w:t>
            </w:r>
          </w:p>
          <w:p w14:paraId="1B46DB1A" w14:textId="0CD16A9F" w:rsidR="00863DC8" w:rsidRPr="00E50112" w:rsidRDefault="00CC72C2" w:rsidP="0084663C">
            <w:pPr>
              <w:pStyle w:val="ListParagraph"/>
              <w:numPr>
                <w:ilvl w:val="0"/>
                <w:numId w:val="4"/>
              </w:numPr>
              <w:jc w:val="both"/>
              <w:rPr>
                <w:rFonts w:ascii="Arial" w:hAnsi="Arial" w:cs="Arial"/>
                <w:bCs/>
                <w:spacing w:val="-3"/>
                <w:sz w:val="24"/>
                <w:szCs w:val="24"/>
              </w:rPr>
            </w:pPr>
            <w:r w:rsidRPr="00E50112">
              <w:rPr>
                <w:rFonts w:ascii="Arial" w:hAnsi="Arial" w:cs="Arial"/>
                <w:bCs/>
                <w:sz w:val="24"/>
                <w:szCs w:val="24"/>
              </w:rPr>
              <w:t xml:space="preserve">Coordinate with the </w:t>
            </w:r>
            <w:r w:rsidR="005619BC" w:rsidRPr="00E50112">
              <w:rPr>
                <w:rFonts w:ascii="Arial" w:hAnsi="Arial" w:cs="Arial"/>
                <w:bCs/>
                <w:sz w:val="24"/>
                <w:szCs w:val="24"/>
              </w:rPr>
              <w:t xml:space="preserve">National/Local </w:t>
            </w:r>
            <w:r w:rsidRPr="00E50112">
              <w:rPr>
                <w:rFonts w:ascii="Arial" w:hAnsi="Arial" w:cs="Arial"/>
                <w:bCs/>
                <w:sz w:val="24"/>
                <w:szCs w:val="24"/>
              </w:rPr>
              <w:t>Government Ministry/Department/Agency</w:t>
            </w:r>
            <w:r w:rsidR="00141E07" w:rsidRPr="00E50112">
              <w:rPr>
                <w:rFonts w:ascii="Arial" w:hAnsi="Arial" w:cs="Arial"/>
                <w:bCs/>
                <w:sz w:val="24"/>
                <w:szCs w:val="24"/>
              </w:rPr>
              <w:t>,</w:t>
            </w:r>
            <w:r w:rsidR="008E036B" w:rsidRPr="00E50112">
              <w:rPr>
                <w:rFonts w:ascii="Arial" w:hAnsi="Arial" w:cs="Arial"/>
                <w:bCs/>
                <w:sz w:val="24"/>
                <w:szCs w:val="24"/>
              </w:rPr>
              <w:t xml:space="preserve"> other </w:t>
            </w:r>
            <w:r w:rsidR="001F019C" w:rsidRPr="00E50112">
              <w:rPr>
                <w:rFonts w:ascii="Arial" w:hAnsi="Arial" w:cs="Arial"/>
                <w:bCs/>
                <w:sz w:val="24"/>
                <w:szCs w:val="24"/>
              </w:rPr>
              <w:t>stakeholders</w:t>
            </w:r>
            <w:r w:rsidR="008E036B" w:rsidRPr="00E50112">
              <w:rPr>
                <w:rFonts w:ascii="Arial" w:hAnsi="Arial" w:cs="Arial"/>
                <w:bCs/>
                <w:sz w:val="24"/>
                <w:szCs w:val="24"/>
              </w:rPr>
              <w:t xml:space="preserve"> and cluster members</w:t>
            </w:r>
            <w:r w:rsidR="001F019C" w:rsidRPr="00E50112">
              <w:rPr>
                <w:rFonts w:ascii="Arial" w:hAnsi="Arial" w:cs="Arial"/>
                <w:bCs/>
                <w:sz w:val="24"/>
                <w:szCs w:val="24"/>
              </w:rPr>
              <w:t xml:space="preserve"> to</w:t>
            </w:r>
            <w:r w:rsidR="002A1D2B" w:rsidRPr="00E50112">
              <w:rPr>
                <w:rFonts w:ascii="Arial" w:hAnsi="Arial" w:cs="Arial"/>
                <w:bCs/>
                <w:sz w:val="24"/>
                <w:szCs w:val="24"/>
              </w:rPr>
              <w:t xml:space="preserve"> avoid duplication of efforts</w:t>
            </w:r>
            <w:r w:rsidR="005619BC" w:rsidRPr="00E50112">
              <w:rPr>
                <w:rFonts w:ascii="Arial" w:hAnsi="Arial" w:cs="Arial"/>
                <w:bCs/>
                <w:sz w:val="24"/>
                <w:szCs w:val="24"/>
              </w:rPr>
              <w:t xml:space="preserve"> and</w:t>
            </w:r>
            <w:r w:rsidR="002A1D2B" w:rsidRPr="00E50112">
              <w:rPr>
                <w:rFonts w:ascii="Arial" w:hAnsi="Arial" w:cs="Arial"/>
                <w:bCs/>
                <w:sz w:val="24"/>
                <w:szCs w:val="24"/>
              </w:rPr>
              <w:t xml:space="preserve"> integration of </w:t>
            </w:r>
            <w:r w:rsidR="005619BC" w:rsidRPr="00E50112">
              <w:rPr>
                <w:rFonts w:ascii="Arial" w:hAnsi="Arial" w:cs="Arial"/>
                <w:bCs/>
                <w:sz w:val="24"/>
                <w:szCs w:val="24"/>
              </w:rPr>
              <w:t xml:space="preserve">WASH </w:t>
            </w:r>
            <w:r w:rsidR="002A1D2B" w:rsidRPr="00E50112">
              <w:rPr>
                <w:rFonts w:ascii="Arial" w:hAnsi="Arial" w:cs="Arial"/>
                <w:bCs/>
                <w:sz w:val="24"/>
                <w:szCs w:val="24"/>
              </w:rPr>
              <w:t>service</w:t>
            </w:r>
            <w:r w:rsidR="005619BC" w:rsidRPr="00E50112">
              <w:rPr>
                <w:rFonts w:ascii="Arial" w:hAnsi="Arial" w:cs="Arial"/>
                <w:bCs/>
                <w:sz w:val="24"/>
                <w:szCs w:val="24"/>
              </w:rPr>
              <w:t xml:space="preserve"> provision</w:t>
            </w:r>
            <w:r w:rsidR="002A1D2B" w:rsidRPr="00E50112">
              <w:rPr>
                <w:rFonts w:ascii="Arial" w:hAnsi="Arial" w:cs="Arial"/>
                <w:bCs/>
                <w:sz w:val="24"/>
                <w:szCs w:val="24"/>
              </w:rPr>
              <w:t>s</w:t>
            </w:r>
            <w:r w:rsidR="005619BC" w:rsidRPr="00E50112">
              <w:rPr>
                <w:rFonts w:ascii="Arial" w:hAnsi="Arial" w:cs="Arial"/>
                <w:bCs/>
                <w:sz w:val="24"/>
                <w:szCs w:val="24"/>
              </w:rPr>
              <w:t xml:space="preserve"> </w:t>
            </w:r>
            <w:r w:rsidR="00554CAF" w:rsidRPr="00E50112">
              <w:rPr>
                <w:rFonts w:ascii="Arial" w:hAnsi="Arial" w:cs="Arial"/>
                <w:bCs/>
                <w:sz w:val="24"/>
                <w:szCs w:val="24"/>
              </w:rPr>
              <w:t xml:space="preserve">for comprehensive response </w:t>
            </w:r>
            <w:r w:rsidR="00E337B5" w:rsidRPr="00E50112">
              <w:rPr>
                <w:rFonts w:ascii="Arial" w:hAnsi="Arial" w:cs="Arial"/>
                <w:bCs/>
                <w:sz w:val="24"/>
                <w:szCs w:val="24"/>
              </w:rPr>
              <w:t xml:space="preserve">in the sector. </w:t>
            </w:r>
          </w:p>
          <w:p w14:paraId="5CE08324" w14:textId="3DEDFFE3" w:rsidR="006004BA" w:rsidRPr="00E50112" w:rsidRDefault="003F1102" w:rsidP="0084663C">
            <w:pPr>
              <w:pStyle w:val="ListParagraph"/>
              <w:numPr>
                <w:ilvl w:val="0"/>
                <w:numId w:val="4"/>
              </w:numPr>
              <w:jc w:val="both"/>
              <w:rPr>
                <w:rFonts w:ascii="Arial" w:hAnsi="Arial" w:cs="Arial"/>
                <w:bCs/>
                <w:spacing w:val="-3"/>
                <w:sz w:val="24"/>
                <w:szCs w:val="24"/>
              </w:rPr>
            </w:pPr>
            <w:r w:rsidRPr="00E50112">
              <w:rPr>
                <w:rFonts w:ascii="Arial" w:hAnsi="Arial" w:cs="Arial"/>
                <w:bCs/>
                <w:sz w:val="24"/>
                <w:szCs w:val="24"/>
              </w:rPr>
              <w:t xml:space="preserve">In collaboration with </w:t>
            </w:r>
            <w:r w:rsidR="006638DF" w:rsidRPr="00E50112">
              <w:rPr>
                <w:rFonts w:ascii="Arial" w:hAnsi="Arial" w:cs="Arial"/>
                <w:bCs/>
                <w:sz w:val="24"/>
                <w:szCs w:val="24"/>
              </w:rPr>
              <w:t xml:space="preserve">the relevant Line Ministry, periodically </w:t>
            </w:r>
            <w:r w:rsidR="00EF66A9" w:rsidRPr="00E50112">
              <w:rPr>
                <w:rFonts w:ascii="Arial" w:hAnsi="Arial" w:cs="Arial"/>
                <w:bCs/>
                <w:sz w:val="24"/>
                <w:szCs w:val="24"/>
              </w:rPr>
              <w:t xml:space="preserve">facilitate </w:t>
            </w:r>
            <w:r w:rsidR="006638DF" w:rsidRPr="00E50112">
              <w:rPr>
                <w:rFonts w:ascii="Arial" w:hAnsi="Arial" w:cs="Arial"/>
                <w:bCs/>
                <w:sz w:val="24"/>
                <w:szCs w:val="24"/>
              </w:rPr>
              <w:t xml:space="preserve">trainings for </w:t>
            </w:r>
            <w:r w:rsidR="001B0F13" w:rsidRPr="00E50112">
              <w:rPr>
                <w:rFonts w:ascii="Arial" w:hAnsi="Arial" w:cs="Arial"/>
                <w:bCs/>
                <w:sz w:val="24"/>
                <w:szCs w:val="24"/>
              </w:rPr>
              <w:t xml:space="preserve">community beneficiaries especially the Management Committees </w:t>
            </w:r>
            <w:r w:rsidR="004E32DE" w:rsidRPr="00E50112">
              <w:rPr>
                <w:rFonts w:ascii="Arial" w:hAnsi="Arial" w:cs="Arial"/>
                <w:bCs/>
                <w:sz w:val="24"/>
                <w:szCs w:val="24"/>
              </w:rPr>
              <w:t xml:space="preserve">and volunteers </w:t>
            </w:r>
            <w:r w:rsidR="00951F82" w:rsidRPr="00E50112">
              <w:rPr>
                <w:rFonts w:ascii="Arial" w:hAnsi="Arial" w:cs="Arial"/>
                <w:bCs/>
                <w:sz w:val="24"/>
                <w:szCs w:val="24"/>
              </w:rPr>
              <w:t xml:space="preserve">on maintenance and care </w:t>
            </w:r>
            <w:r w:rsidR="001B0F13" w:rsidRPr="00E50112">
              <w:rPr>
                <w:rFonts w:ascii="Arial" w:hAnsi="Arial" w:cs="Arial"/>
                <w:bCs/>
                <w:sz w:val="24"/>
                <w:szCs w:val="24"/>
              </w:rPr>
              <w:t>for</w:t>
            </w:r>
            <w:r w:rsidR="006D7324" w:rsidRPr="00E50112">
              <w:rPr>
                <w:rFonts w:ascii="Arial" w:hAnsi="Arial" w:cs="Arial"/>
                <w:bCs/>
                <w:sz w:val="24"/>
                <w:szCs w:val="24"/>
              </w:rPr>
              <w:t xml:space="preserve"> water and sanitation (latrines)</w:t>
            </w:r>
            <w:r w:rsidR="003C77C3" w:rsidRPr="00E50112">
              <w:rPr>
                <w:rFonts w:ascii="Arial" w:hAnsi="Arial" w:cs="Arial"/>
                <w:bCs/>
                <w:sz w:val="24"/>
                <w:szCs w:val="24"/>
              </w:rPr>
              <w:t xml:space="preserve"> facili</w:t>
            </w:r>
            <w:r w:rsidR="00951F82" w:rsidRPr="00E50112">
              <w:rPr>
                <w:rFonts w:ascii="Arial" w:hAnsi="Arial" w:cs="Arial"/>
                <w:bCs/>
                <w:sz w:val="24"/>
                <w:szCs w:val="24"/>
              </w:rPr>
              <w:t>ties</w:t>
            </w:r>
            <w:r w:rsidR="007E4B90" w:rsidRPr="00E50112">
              <w:rPr>
                <w:rFonts w:ascii="Arial" w:hAnsi="Arial" w:cs="Arial"/>
                <w:bCs/>
                <w:sz w:val="24"/>
                <w:szCs w:val="24"/>
              </w:rPr>
              <w:t>. Always ensure to use approved manual</w:t>
            </w:r>
            <w:r w:rsidR="00731ADA" w:rsidRPr="00E50112">
              <w:rPr>
                <w:rFonts w:ascii="Arial" w:hAnsi="Arial" w:cs="Arial"/>
                <w:bCs/>
                <w:sz w:val="24"/>
                <w:szCs w:val="24"/>
              </w:rPr>
              <w:t>s</w:t>
            </w:r>
            <w:r w:rsidR="007E4B90" w:rsidRPr="00E50112">
              <w:rPr>
                <w:rFonts w:ascii="Arial" w:hAnsi="Arial" w:cs="Arial"/>
                <w:bCs/>
                <w:sz w:val="24"/>
                <w:szCs w:val="24"/>
              </w:rPr>
              <w:t xml:space="preserve"> by the government</w:t>
            </w:r>
            <w:r w:rsidR="00731ADA" w:rsidRPr="00E50112">
              <w:rPr>
                <w:rFonts w:ascii="Arial" w:hAnsi="Arial" w:cs="Arial"/>
                <w:bCs/>
                <w:sz w:val="24"/>
                <w:szCs w:val="24"/>
              </w:rPr>
              <w:t xml:space="preserve"> </w:t>
            </w:r>
            <w:r w:rsidR="008E7AE1" w:rsidRPr="00E50112">
              <w:rPr>
                <w:rFonts w:ascii="Arial" w:hAnsi="Arial" w:cs="Arial"/>
                <w:bCs/>
                <w:sz w:val="24"/>
                <w:szCs w:val="24"/>
              </w:rPr>
              <w:t>where</w:t>
            </w:r>
            <w:r w:rsidR="00731ADA" w:rsidRPr="00E50112">
              <w:rPr>
                <w:rFonts w:ascii="Arial" w:hAnsi="Arial" w:cs="Arial"/>
                <w:bCs/>
                <w:sz w:val="24"/>
                <w:szCs w:val="24"/>
              </w:rPr>
              <w:t xml:space="preserve"> available. </w:t>
            </w:r>
            <w:r w:rsidR="007E4B90" w:rsidRPr="00E50112">
              <w:rPr>
                <w:rFonts w:ascii="Arial" w:hAnsi="Arial" w:cs="Arial"/>
                <w:bCs/>
                <w:sz w:val="24"/>
                <w:szCs w:val="24"/>
              </w:rPr>
              <w:t xml:space="preserve"> </w:t>
            </w:r>
          </w:p>
          <w:p w14:paraId="22FD3438" w14:textId="0C112BFE" w:rsidR="003F1102" w:rsidRPr="00E50112" w:rsidRDefault="006004BA" w:rsidP="0084663C">
            <w:pPr>
              <w:numPr>
                <w:ilvl w:val="0"/>
                <w:numId w:val="4"/>
              </w:numPr>
              <w:spacing w:after="160" w:line="259" w:lineRule="auto"/>
              <w:jc w:val="both"/>
              <w:rPr>
                <w:rFonts w:ascii="Arial" w:hAnsi="Arial" w:cs="Arial"/>
                <w:bCs/>
                <w:spacing w:val="-3"/>
              </w:rPr>
            </w:pPr>
            <w:r w:rsidRPr="00E50112">
              <w:rPr>
                <w:rFonts w:ascii="Arial" w:hAnsi="Arial" w:cs="Arial"/>
                <w:bCs/>
              </w:rPr>
              <w:t xml:space="preserve">To enhance sustainability of WASH infrastructure, establish a system that connects the Ministry technical officials, facilities management committees and private sector operators to support provision of spare parts and maintenance services as and when required by the communities.    </w:t>
            </w:r>
          </w:p>
          <w:p w14:paraId="4A6D2B85" w14:textId="1EF15ADB" w:rsidR="00C8537A" w:rsidRPr="00E50112" w:rsidRDefault="00B255FB" w:rsidP="0084663C">
            <w:pPr>
              <w:pStyle w:val="ListParagraph"/>
              <w:numPr>
                <w:ilvl w:val="0"/>
                <w:numId w:val="4"/>
              </w:numPr>
              <w:spacing w:line="276" w:lineRule="auto"/>
              <w:contextualSpacing/>
              <w:jc w:val="both"/>
              <w:rPr>
                <w:rFonts w:ascii="Arial" w:hAnsi="Arial" w:cs="Arial"/>
                <w:bCs/>
                <w:sz w:val="24"/>
                <w:szCs w:val="24"/>
              </w:rPr>
            </w:pPr>
            <w:r w:rsidRPr="00E50112">
              <w:rPr>
                <w:rFonts w:ascii="Arial" w:hAnsi="Arial" w:cs="Arial"/>
                <w:bCs/>
                <w:sz w:val="24"/>
                <w:szCs w:val="24"/>
              </w:rPr>
              <w:t xml:space="preserve">Provide technical assistance and </w:t>
            </w:r>
            <w:r w:rsidR="00C62FA7" w:rsidRPr="00E50112">
              <w:rPr>
                <w:rFonts w:ascii="Arial" w:hAnsi="Arial" w:cs="Arial"/>
                <w:bCs/>
                <w:sz w:val="24"/>
                <w:szCs w:val="24"/>
              </w:rPr>
              <w:t xml:space="preserve">supervision for National Implementing Partners to ensure efficient implementation of WASH interventions as per the approved intervention designs and sector standards. </w:t>
            </w:r>
          </w:p>
          <w:p w14:paraId="7BD39544" w14:textId="11390430" w:rsidR="009544EB" w:rsidRPr="00E50112" w:rsidRDefault="009544EB" w:rsidP="0084663C">
            <w:pPr>
              <w:pStyle w:val="ListParagraph"/>
              <w:numPr>
                <w:ilvl w:val="0"/>
                <w:numId w:val="4"/>
              </w:numPr>
              <w:spacing w:line="276" w:lineRule="auto"/>
              <w:contextualSpacing/>
              <w:jc w:val="both"/>
              <w:rPr>
                <w:rFonts w:ascii="Arial" w:hAnsi="Arial" w:cs="Arial"/>
                <w:bCs/>
                <w:sz w:val="24"/>
                <w:szCs w:val="24"/>
              </w:rPr>
            </w:pPr>
            <w:r w:rsidRPr="00E50112">
              <w:rPr>
                <w:rFonts w:ascii="Arial" w:hAnsi="Arial" w:cs="Arial"/>
                <w:bCs/>
                <w:sz w:val="24"/>
                <w:szCs w:val="24"/>
              </w:rPr>
              <w:lastRenderedPageBreak/>
              <w:t>Periodically undertake water quality analysis in the project locations and make recommendations for water treatments to the communities as applicable.</w:t>
            </w:r>
          </w:p>
          <w:p w14:paraId="462C6ECC" w14:textId="12B60E88" w:rsidR="00EF66A9" w:rsidRPr="00E50112" w:rsidRDefault="00EF66A9" w:rsidP="0084663C">
            <w:pPr>
              <w:pStyle w:val="ListParagraph"/>
              <w:numPr>
                <w:ilvl w:val="0"/>
                <w:numId w:val="4"/>
              </w:numPr>
              <w:spacing w:line="276" w:lineRule="auto"/>
              <w:contextualSpacing/>
              <w:jc w:val="both"/>
              <w:rPr>
                <w:rFonts w:ascii="Arial" w:hAnsi="Arial" w:cs="Arial"/>
                <w:bCs/>
                <w:sz w:val="24"/>
                <w:szCs w:val="24"/>
              </w:rPr>
            </w:pPr>
            <w:r w:rsidRPr="00E50112">
              <w:rPr>
                <w:rFonts w:ascii="Arial" w:hAnsi="Arial" w:cs="Arial"/>
                <w:bCs/>
                <w:sz w:val="24"/>
                <w:szCs w:val="24"/>
              </w:rPr>
              <w:t xml:space="preserve">Ensure </w:t>
            </w:r>
            <w:r w:rsidR="009544EB" w:rsidRPr="00E50112">
              <w:rPr>
                <w:rFonts w:ascii="Arial" w:hAnsi="Arial" w:cs="Arial"/>
                <w:bCs/>
                <w:sz w:val="24"/>
                <w:szCs w:val="24"/>
              </w:rPr>
              <w:t xml:space="preserve">community involvement in all phases of WASH interventions from needs assessment, identifying target beneficiaries, implementation, monitoring and evaluation. </w:t>
            </w:r>
          </w:p>
          <w:p w14:paraId="32FB903C" w14:textId="77777777" w:rsidR="009544EB" w:rsidRPr="00E50112" w:rsidRDefault="009544EB" w:rsidP="0084663C">
            <w:pPr>
              <w:pStyle w:val="ListParagraph"/>
              <w:numPr>
                <w:ilvl w:val="0"/>
                <w:numId w:val="4"/>
              </w:numPr>
              <w:spacing w:line="276" w:lineRule="auto"/>
              <w:contextualSpacing/>
              <w:jc w:val="both"/>
              <w:rPr>
                <w:rFonts w:ascii="Arial" w:hAnsi="Arial" w:cs="Arial"/>
                <w:b/>
                <w:sz w:val="24"/>
                <w:szCs w:val="24"/>
              </w:rPr>
            </w:pPr>
            <w:r w:rsidRPr="00E50112">
              <w:rPr>
                <w:rFonts w:ascii="Arial" w:hAnsi="Arial" w:cs="Arial"/>
                <w:sz w:val="24"/>
                <w:szCs w:val="24"/>
              </w:rPr>
              <w:t>Prepare and follow up an effective monitoring system to track WASH project activities, project targets and project delivery in line with project operational plan</w:t>
            </w:r>
          </w:p>
          <w:p w14:paraId="77D92AC8" w14:textId="614B2474" w:rsidR="009544EB" w:rsidRPr="00E50112" w:rsidRDefault="009544EB" w:rsidP="0084663C">
            <w:pPr>
              <w:pStyle w:val="ListParagraph"/>
              <w:numPr>
                <w:ilvl w:val="0"/>
                <w:numId w:val="4"/>
              </w:numPr>
              <w:suppressAutoHyphens/>
              <w:jc w:val="both"/>
              <w:rPr>
                <w:rFonts w:ascii="Arial" w:hAnsi="Arial" w:cs="Arial"/>
                <w:b/>
                <w:sz w:val="24"/>
                <w:szCs w:val="24"/>
              </w:rPr>
            </w:pPr>
            <w:r w:rsidRPr="00E50112">
              <w:rPr>
                <w:rFonts w:ascii="Arial" w:hAnsi="Arial" w:cs="Arial"/>
                <w:spacing w:val="-3"/>
                <w:sz w:val="24"/>
                <w:szCs w:val="24"/>
              </w:rPr>
              <w:t>Proactively identify and mitigate project and security risks, as necessary.</w:t>
            </w:r>
          </w:p>
          <w:p w14:paraId="6C766006" w14:textId="0F71C423" w:rsidR="009A4D86" w:rsidRPr="00E50112" w:rsidRDefault="005F6A74" w:rsidP="0084663C">
            <w:pPr>
              <w:pStyle w:val="ListParagraph"/>
              <w:numPr>
                <w:ilvl w:val="0"/>
                <w:numId w:val="4"/>
              </w:numPr>
              <w:suppressAutoHyphens/>
              <w:jc w:val="both"/>
              <w:rPr>
                <w:rFonts w:ascii="Arial" w:hAnsi="Arial" w:cs="Arial"/>
                <w:bCs/>
                <w:sz w:val="24"/>
                <w:szCs w:val="24"/>
              </w:rPr>
            </w:pPr>
            <w:r w:rsidRPr="00E50112">
              <w:rPr>
                <w:rFonts w:ascii="Arial" w:hAnsi="Arial" w:cs="Arial"/>
                <w:bCs/>
                <w:sz w:val="24"/>
                <w:szCs w:val="24"/>
              </w:rPr>
              <w:t>Production and submission of quality reports as per the reporting schedules for projects</w:t>
            </w:r>
            <w:r w:rsidR="000D7872" w:rsidRPr="00E50112">
              <w:rPr>
                <w:rFonts w:ascii="Arial" w:hAnsi="Arial" w:cs="Arial"/>
                <w:bCs/>
                <w:sz w:val="24"/>
                <w:szCs w:val="24"/>
              </w:rPr>
              <w:t xml:space="preserve"> including the periodic 5W matrix</w:t>
            </w:r>
            <w:r w:rsidR="00B379D2" w:rsidRPr="00E50112">
              <w:rPr>
                <w:rFonts w:ascii="Arial" w:hAnsi="Arial" w:cs="Arial"/>
                <w:bCs/>
                <w:sz w:val="24"/>
                <w:szCs w:val="24"/>
              </w:rPr>
              <w:t>.</w:t>
            </w:r>
          </w:p>
          <w:p w14:paraId="517E0242" w14:textId="7E715B65" w:rsidR="006246B9" w:rsidRPr="00E50112" w:rsidRDefault="006246B9" w:rsidP="0084663C">
            <w:pPr>
              <w:pStyle w:val="ListParagraph"/>
              <w:numPr>
                <w:ilvl w:val="0"/>
                <w:numId w:val="4"/>
              </w:numPr>
              <w:suppressAutoHyphens/>
              <w:jc w:val="both"/>
              <w:rPr>
                <w:rFonts w:ascii="Arial" w:hAnsi="Arial" w:cs="Arial"/>
                <w:bCs/>
                <w:sz w:val="24"/>
                <w:szCs w:val="24"/>
              </w:rPr>
            </w:pPr>
            <w:r w:rsidRPr="00E50112">
              <w:rPr>
                <w:rFonts w:ascii="Arial" w:hAnsi="Arial" w:cs="Arial"/>
                <w:bCs/>
                <w:sz w:val="24"/>
                <w:szCs w:val="24"/>
              </w:rPr>
              <w:t xml:space="preserve">Represent ActionAid </w:t>
            </w:r>
            <w:r w:rsidR="000D7872" w:rsidRPr="00E50112">
              <w:rPr>
                <w:rFonts w:ascii="Arial" w:hAnsi="Arial" w:cs="Arial"/>
                <w:bCs/>
                <w:sz w:val="24"/>
                <w:szCs w:val="24"/>
              </w:rPr>
              <w:t xml:space="preserve">in all WASH cluster meetings at District </w:t>
            </w:r>
            <w:r w:rsidR="00B26292">
              <w:rPr>
                <w:rFonts w:ascii="Arial" w:hAnsi="Arial" w:cs="Arial"/>
                <w:bCs/>
                <w:sz w:val="24"/>
                <w:szCs w:val="24"/>
              </w:rPr>
              <w:t xml:space="preserve">, </w:t>
            </w:r>
            <w:r w:rsidR="000D7872" w:rsidRPr="00E50112">
              <w:rPr>
                <w:rFonts w:ascii="Arial" w:hAnsi="Arial" w:cs="Arial"/>
                <w:bCs/>
                <w:sz w:val="24"/>
                <w:szCs w:val="24"/>
              </w:rPr>
              <w:t>National</w:t>
            </w:r>
            <w:r w:rsidR="00B26292">
              <w:rPr>
                <w:rFonts w:ascii="Arial" w:hAnsi="Arial" w:cs="Arial"/>
                <w:bCs/>
                <w:sz w:val="24"/>
                <w:szCs w:val="24"/>
              </w:rPr>
              <w:t>, Regional and International</w:t>
            </w:r>
            <w:r w:rsidR="000D7872" w:rsidRPr="00E50112">
              <w:rPr>
                <w:rFonts w:ascii="Arial" w:hAnsi="Arial" w:cs="Arial"/>
                <w:bCs/>
                <w:sz w:val="24"/>
                <w:szCs w:val="24"/>
              </w:rPr>
              <w:t xml:space="preserve"> level</w:t>
            </w:r>
            <w:r w:rsidR="00B26292">
              <w:rPr>
                <w:rFonts w:ascii="Arial" w:hAnsi="Arial" w:cs="Arial"/>
                <w:bCs/>
                <w:sz w:val="24"/>
                <w:szCs w:val="24"/>
              </w:rPr>
              <w:t>s.</w:t>
            </w:r>
            <w:r w:rsidR="000D7872" w:rsidRPr="00E50112">
              <w:rPr>
                <w:rFonts w:ascii="Arial" w:hAnsi="Arial" w:cs="Arial"/>
                <w:bCs/>
                <w:sz w:val="24"/>
                <w:szCs w:val="24"/>
              </w:rPr>
              <w:t xml:space="preserve"> </w:t>
            </w:r>
          </w:p>
        </w:tc>
      </w:tr>
      <w:tr w:rsidR="00EC7B4A" w:rsidRPr="00E50112" w14:paraId="517E024D" w14:textId="77777777" w:rsidTr="5FB9DBD4">
        <w:tc>
          <w:tcPr>
            <w:tcW w:w="2092" w:type="dxa"/>
            <w:shd w:val="clear" w:color="auto" w:fill="FFFFFF" w:themeFill="background1"/>
            <w:tcMar>
              <w:top w:w="57" w:type="dxa"/>
            </w:tcMar>
            <w:vAlign w:val="center"/>
          </w:tcPr>
          <w:p w14:paraId="517E0244" w14:textId="77777777" w:rsidR="00EC7B4A" w:rsidRPr="00E50112" w:rsidRDefault="00EC7B4A">
            <w:pPr>
              <w:spacing w:before="40" w:after="40"/>
              <w:rPr>
                <w:rFonts w:ascii="Arial" w:hAnsi="Arial" w:cs="Arial"/>
                <w:b/>
              </w:rPr>
            </w:pPr>
            <w:r w:rsidRPr="00E50112">
              <w:rPr>
                <w:rFonts w:ascii="Arial" w:hAnsi="Arial" w:cs="Arial"/>
                <w:b/>
              </w:rPr>
              <w:lastRenderedPageBreak/>
              <w:t>Monitoring, Evaluation and Learning</w:t>
            </w:r>
          </w:p>
        </w:tc>
        <w:tc>
          <w:tcPr>
            <w:tcW w:w="7925" w:type="dxa"/>
            <w:gridSpan w:val="7"/>
            <w:shd w:val="clear" w:color="auto" w:fill="FFFFFF" w:themeFill="background1"/>
            <w:tcMar>
              <w:top w:w="113" w:type="dxa"/>
              <w:bottom w:w="113" w:type="dxa"/>
            </w:tcMar>
            <w:vAlign w:val="center"/>
          </w:tcPr>
          <w:p w14:paraId="7142E6B3" w14:textId="77777777" w:rsidR="00B26292" w:rsidRPr="00B26292" w:rsidRDefault="00B26292" w:rsidP="00B26292">
            <w:pPr>
              <w:pStyle w:val="ListParagraph"/>
              <w:widowControl w:val="0"/>
              <w:numPr>
                <w:ilvl w:val="0"/>
                <w:numId w:val="5"/>
              </w:numPr>
              <w:autoSpaceDE w:val="0"/>
              <w:autoSpaceDN w:val="0"/>
              <w:adjustRightInd w:val="0"/>
              <w:spacing w:before="120"/>
              <w:jc w:val="both"/>
              <w:rPr>
                <w:rFonts w:ascii="Arial" w:hAnsi="Arial" w:cs="Arial"/>
                <w:spacing w:val="-3"/>
                <w:sz w:val="24"/>
                <w:szCs w:val="24"/>
              </w:rPr>
            </w:pPr>
            <w:r w:rsidRPr="00B26292">
              <w:rPr>
                <w:rFonts w:ascii="Arial" w:hAnsi="Arial" w:cs="Arial"/>
                <w:spacing w:val="-3"/>
                <w:sz w:val="24"/>
                <w:szCs w:val="24"/>
              </w:rPr>
              <w:t>Contribute to the design and implementation of the M&amp;E plan for WASH projects.</w:t>
            </w:r>
          </w:p>
          <w:p w14:paraId="55C492DC" w14:textId="2E9946A2" w:rsidR="00B26292" w:rsidRPr="00B26292" w:rsidRDefault="00B26292" w:rsidP="00B26292">
            <w:pPr>
              <w:pStyle w:val="ListParagraph"/>
              <w:widowControl w:val="0"/>
              <w:numPr>
                <w:ilvl w:val="0"/>
                <w:numId w:val="5"/>
              </w:numPr>
              <w:autoSpaceDE w:val="0"/>
              <w:autoSpaceDN w:val="0"/>
              <w:adjustRightInd w:val="0"/>
              <w:spacing w:before="120"/>
              <w:jc w:val="both"/>
              <w:rPr>
                <w:rFonts w:ascii="Arial" w:hAnsi="Arial" w:cs="Arial"/>
                <w:spacing w:val="-3"/>
                <w:sz w:val="24"/>
                <w:szCs w:val="24"/>
              </w:rPr>
            </w:pPr>
            <w:r w:rsidRPr="00B26292">
              <w:rPr>
                <w:rFonts w:ascii="Arial" w:hAnsi="Arial" w:cs="Arial"/>
                <w:spacing w:val="-3"/>
                <w:sz w:val="24"/>
                <w:szCs w:val="24"/>
              </w:rPr>
              <w:t>Define WASH indicators aligned with project/donor requirement</w:t>
            </w:r>
          </w:p>
          <w:p w14:paraId="3C60FD69" w14:textId="0FB960D5" w:rsidR="00515439" w:rsidRPr="00E50112" w:rsidRDefault="00515439" w:rsidP="00C62EF9">
            <w:pPr>
              <w:pStyle w:val="ListParagraph"/>
              <w:widowControl w:val="0"/>
              <w:numPr>
                <w:ilvl w:val="0"/>
                <w:numId w:val="5"/>
              </w:numPr>
              <w:autoSpaceDE w:val="0"/>
              <w:autoSpaceDN w:val="0"/>
              <w:adjustRightInd w:val="0"/>
              <w:spacing w:before="120"/>
              <w:jc w:val="both"/>
              <w:rPr>
                <w:rFonts w:eastAsiaTheme="majorEastAsia" w:cs="Arial"/>
                <w:sz w:val="24"/>
                <w:szCs w:val="24"/>
              </w:rPr>
            </w:pPr>
            <w:r w:rsidRPr="00E50112">
              <w:rPr>
                <w:rFonts w:ascii="Arial" w:hAnsi="Arial" w:cs="Arial"/>
                <w:spacing w:val="-3"/>
                <w:sz w:val="24"/>
                <w:szCs w:val="24"/>
              </w:rPr>
              <w:t>Responsible for conducting the inception meeting</w:t>
            </w:r>
            <w:r w:rsidR="009A4BD2" w:rsidRPr="00E50112">
              <w:rPr>
                <w:rFonts w:ascii="Arial" w:hAnsi="Arial" w:cs="Arial"/>
                <w:spacing w:val="-3"/>
                <w:sz w:val="24"/>
                <w:szCs w:val="24"/>
              </w:rPr>
              <w:t>s</w:t>
            </w:r>
            <w:r w:rsidRPr="00E50112">
              <w:rPr>
                <w:rFonts w:ascii="Arial" w:hAnsi="Arial" w:cs="Arial"/>
                <w:spacing w:val="-3"/>
                <w:sz w:val="24"/>
                <w:szCs w:val="24"/>
              </w:rPr>
              <w:t xml:space="preserve"> for construction/rehabilitation works with the construction companies</w:t>
            </w:r>
            <w:r w:rsidR="00C709A9" w:rsidRPr="00E50112">
              <w:rPr>
                <w:rFonts w:ascii="Arial" w:hAnsi="Arial" w:cs="Arial"/>
                <w:spacing w:val="-3"/>
                <w:sz w:val="24"/>
                <w:szCs w:val="24"/>
              </w:rPr>
              <w:t>, community stakeholders</w:t>
            </w:r>
            <w:r w:rsidRPr="00E50112">
              <w:rPr>
                <w:rFonts w:ascii="Arial" w:hAnsi="Arial" w:cs="Arial"/>
                <w:spacing w:val="-3"/>
                <w:sz w:val="24"/>
                <w:szCs w:val="24"/>
              </w:rPr>
              <w:t xml:space="preserve"> and relevant </w:t>
            </w:r>
            <w:r w:rsidR="00C709A9" w:rsidRPr="00E50112">
              <w:rPr>
                <w:rFonts w:ascii="Arial" w:hAnsi="Arial" w:cs="Arial"/>
                <w:spacing w:val="-3"/>
                <w:sz w:val="24"/>
                <w:szCs w:val="24"/>
              </w:rPr>
              <w:t>Government</w:t>
            </w:r>
            <w:r w:rsidRPr="00E50112">
              <w:rPr>
                <w:rFonts w:ascii="Arial" w:hAnsi="Arial" w:cs="Arial"/>
                <w:spacing w:val="-3"/>
                <w:sz w:val="24"/>
                <w:szCs w:val="24"/>
              </w:rPr>
              <w:t xml:space="preserve"> authorities</w:t>
            </w:r>
            <w:r w:rsidR="009A4BD2" w:rsidRPr="00E50112">
              <w:rPr>
                <w:rFonts w:ascii="Arial" w:hAnsi="Arial" w:cs="Arial"/>
                <w:spacing w:val="-3"/>
                <w:sz w:val="24"/>
                <w:szCs w:val="24"/>
              </w:rPr>
              <w:t>.</w:t>
            </w:r>
            <w:r w:rsidRPr="00E50112">
              <w:rPr>
                <w:rFonts w:eastAsiaTheme="majorEastAsia" w:cs="Arial"/>
                <w:sz w:val="24"/>
                <w:szCs w:val="24"/>
              </w:rPr>
              <w:t xml:space="preserve"> </w:t>
            </w:r>
          </w:p>
          <w:p w14:paraId="565B59C3" w14:textId="46BF91F7" w:rsidR="00337BB0" w:rsidRPr="00E50112" w:rsidRDefault="00337BB0" w:rsidP="00C62EF9">
            <w:pPr>
              <w:pStyle w:val="ListParagraph"/>
              <w:numPr>
                <w:ilvl w:val="0"/>
                <w:numId w:val="5"/>
              </w:numPr>
              <w:tabs>
                <w:tab w:val="left" w:pos="-1440"/>
                <w:tab w:val="left" w:pos="-720"/>
                <w:tab w:val="left" w:pos="0"/>
                <w:tab w:val="left" w:pos="720"/>
                <w:tab w:val="left" w:pos="1440"/>
                <w:tab w:val="left" w:pos="2304"/>
                <w:tab w:val="left" w:pos="2880"/>
              </w:tabs>
              <w:suppressAutoHyphens/>
              <w:jc w:val="both"/>
              <w:rPr>
                <w:rFonts w:ascii="Arial" w:hAnsi="Arial" w:cs="Arial"/>
                <w:spacing w:val="-3"/>
                <w:sz w:val="24"/>
                <w:szCs w:val="24"/>
              </w:rPr>
            </w:pPr>
            <w:r w:rsidRPr="00E50112">
              <w:rPr>
                <w:rFonts w:ascii="Arial" w:hAnsi="Arial" w:cs="Arial"/>
                <w:spacing w:val="-3"/>
                <w:sz w:val="24"/>
                <w:szCs w:val="24"/>
              </w:rPr>
              <w:t>Undertake periodic visits to project sites to ensure compliance with the approved specifications</w:t>
            </w:r>
            <w:r w:rsidR="00354843" w:rsidRPr="00E50112">
              <w:rPr>
                <w:rFonts w:ascii="Arial" w:hAnsi="Arial" w:cs="Arial"/>
                <w:spacing w:val="-3"/>
                <w:sz w:val="24"/>
                <w:szCs w:val="24"/>
              </w:rPr>
              <w:t>,</w:t>
            </w:r>
            <w:r w:rsidR="00766377" w:rsidRPr="00E50112">
              <w:rPr>
                <w:rFonts w:ascii="Arial" w:hAnsi="Arial" w:cs="Arial"/>
                <w:spacing w:val="-3"/>
                <w:sz w:val="24"/>
                <w:szCs w:val="24"/>
              </w:rPr>
              <w:t xml:space="preserve"> quality and timelines</w:t>
            </w:r>
            <w:r w:rsidR="00046526" w:rsidRPr="00E50112">
              <w:rPr>
                <w:rFonts w:ascii="Arial" w:hAnsi="Arial" w:cs="Arial"/>
                <w:spacing w:val="-3"/>
                <w:sz w:val="24"/>
                <w:szCs w:val="24"/>
              </w:rPr>
              <w:t>,</w:t>
            </w:r>
            <w:r w:rsidRPr="00E50112">
              <w:rPr>
                <w:rFonts w:ascii="Arial" w:hAnsi="Arial" w:cs="Arial"/>
                <w:spacing w:val="-3"/>
                <w:sz w:val="24"/>
                <w:szCs w:val="24"/>
              </w:rPr>
              <w:t xml:space="preserve"> </w:t>
            </w:r>
            <w:r w:rsidR="00C07CDC" w:rsidRPr="00E50112">
              <w:rPr>
                <w:rFonts w:ascii="Arial" w:hAnsi="Arial" w:cs="Arial"/>
                <w:spacing w:val="-3"/>
                <w:sz w:val="24"/>
                <w:szCs w:val="24"/>
              </w:rPr>
              <w:t xml:space="preserve">ensure </w:t>
            </w:r>
            <w:r w:rsidR="00046526" w:rsidRPr="00E50112">
              <w:rPr>
                <w:rFonts w:ascii="Arial" w:hAnsi="Arial" w:cs="Arial"/>
                <w:spacing w:val="-3"/>
                <w:sz w:val="24"/>
                <w:szCs w:val="24"/>
              </w:rPr>
              <w:t>health and safety standards are met,</w:t>
            </w:r>
            <w:r w:rsidR="00C07CDC" w:rsidRPr="00E50112">
              <w:rPr>
                <w:rFonts w:ascii="Arial" w:hAnsi="Arial" w:cs="Arial"/>
                <w:spacing w:val="-3"/>
                <w:sz w:val="24"/>
                <w:szCs w:val="24"/>
              </w:rPr>
              <w:t xml:space="preserve"> </w:t>
            </w:r>
            <w:r w:rsidRPr="00E50112">
              <w:rPr>
                <w:rFonts w:ascii="Arial" w:hAnsi="Arial" w:cs="Arial"/>
                <w:spacing w:val="-3"/>
                <w:sz w:val="24"/>
                <w:szCs w:val="24"/>
              </w:rPr>
              <w:t xml:space="preserve">hold </w:t>
            </w:r>
            <w:r w:rsidR="00AB5729" w:rsidRPr="00E50112">
              <w:rPr>
                <w:rFonts w:ascii="Arial" w:hAnsi="Arial" w:cs="Arial"/>
                <w:spacing w:val="-3"/>
                <w:sz w:val="24"/>
                <w:szCs w:val="24"/>
              </w:rPr>
              <w:t xml:space="preserve">technical </w:t>
            </w:r>
            <w:r w:rsidRPr="00E50112">
              <w:rPr>
                <w:rFonts w:ascii="Arial" w:hAnsi="Arial" w:cs="Arial"/>
                <w:spacing w:val="-3"/>
                <w:sz w:val="24"/>
                <w:szCs w:val="24"/>
              </w:rPr>
              <w:t xml:space="preserve">meetings with project engineers </w:t>
            </w:r>
            <w:r w:rsidR="002314C4" w:rsidRPr="00E50112">
              <w:rPr>
                <w:rFonts w:ascii="Arial" w:hAnsi="Arial" w:cs="Arial"/>
                <w:spacing w:val="-3"/>
                <w:sz w:val="24"/>
                <w:szCs w:val="24"/>
              </w:rPr>
              <w:t xml:space="preserve">and joint monitoring visits with Government technical teams </w:t>
            </w:r>
            <w:r w:rsidRPr="00E50112">
              <w:rPr>
                <w:rFonts w:ascii="Arial" w:hAnsi="Arial" w:cs="Arial"/>
                <w:spacing w:val="-3"/>
                <w:sz w:val="24"/>
                <w:szCs w:val="24"/>
              </w:rPr>
              <w:t>to address defects/non-compliance with WASH standards</w:t>
            </w:r>
            <w:r w:rsidR="00C309DE" w:rsidRPr="00E50112">
              <w:rPr>
                <w:rFonts w:ascii="Arial" w:hAnsi="Arial" w:cs="Arial"/>
                <w:spacing w:val="-3"/>
                <w:sz w:val="24"/>
                <w:szCs w:val="24"/>
              </w:rPr>
              <w:t>.</w:t>
            </w:r>
            <w:r w:rsidR="00520060" w:rsidRPr="00E50112">
              <w:rPr>
                <w:rFonts w:ascii="Arial" w:hAnsi="Arial" w:cs="Arial"/>
                <w:spacing w:val="-3"/>
                <w:sz w:val="24"/>
                <w:szCs w:val="24"/>
              </w:rPr>
              <w:t xml:space="preserve"> </w:t>
            </w:r>
          </w:p>
          <w:p w14:paraId="08DC6D7F" w14:textId="215A999A" w:rsidR="009A4BD2" w:rsidRPr="00E50112" w:rsidRDefault="009A4BD2" w:rsidP="00954FC8">
            <w:pPr>
              <w:pStyle w:val="ListParagraph"/>
              <w:numPr>
                <w:ilvl w:val="0"/>
                <w:numId w:val="5"/>
              </w:numPr>
              <w:tabs>
                <w:tab w:val="left" w:pos="-1440"/>
                <w:tab w:val="left" w:pos="-720"/>
                <w:tab w:val="left" w:pos="0"/>
                <w:tab w:val="left" w:pos="720"/>
                <w:tab w:val="left" w:pos="1440"/>
                <w:tab w:val="left" w:pos="2304"/>
                <w:tab w:val="left" w:pos="2880"/>
              </w:tabs>
              <w:suppressAutoHyphens/>
              <w:ind w:left="714" w:hanging="357"/>
              <w:jc w:val="both"/>
              <w:rPr>
                <w:rFonts w:ascii="Arial" w:hAnsi="Arial" w:cs="Arial"/>
                <w:spacing w:val="-3"/>
                <w:sz w:val="24"/>
                <w:szCs w:val="24"/>
              </w:rPr>
            </w:pPr>
            <w:r w:rsidRPr="00E50112">
              <w:rPr>
                <w:rFonts w:ascii="Arial" w:hAnsi="Arial" w:cs="Arial"/>
                <w:spacing w:val="-3"/>
                <w:sz w:val="24"/>
                <w:szCs w:val="24"/>
              </w:rPr>
              <w:t xml:space="preserve">Collect and prepare data for regular and quality reports for the various project stakeholders using effective monitoring and supervision tools that </w:t>
            </w:r>
            <w:r w:rsidR="00C62EF9" w:rsidRPr="00E50112">
              <w:rPr>
                <w:rFonts w:ascii="Arial" w:hAnsi="Arial" w:cs="Arial"/>
                <w:spacing w:val="-3"/>
                <w:sz w:val="24"/>
                <w:szCs w:val="24"/>
              </w:rPr>
              <w:t>can</w:t>
            </w:r>
            <w:r w:rsidRPr="00E50112">
              <w:rPr>
                <w:rFonts w:ascii="Arial" w:hAnsi="Arial" w:cs="Arial"/>
                <w:spacing w:val="-3"/>
                <w:sz w:val="24"/>
                <w:szCs w:val="24"/>
              </w:rPr>
              <w:t xml:space="preserve"> assess quality of work done by the construction companies. </w:t>
            </w:r>
          </w:p>
          <w:p w14:paraId="360116FC" w14:textId="44E4163C" w:rsidR="009A4BD2" w:rsidRPr="00E50112" w:rsidRDefault="00F36301" w:rsidP="00954FC8">
            <w:pPr>
              <w:pStyle w:val="ListParagraph"/>
              <w:widowControl w:val="0"/>
              <w:numPr>
                <w:ilvl w:val="0"/>
                <w:numId w:val="5"/>
              </w:numPr>
              <w:autoSpaceDE w:val="0"/>
              <w:autoSpaceDN w:val="0"/>
              <w:adjustRightInd w:val="0"/>
              <w:jc w:val="both"/>
              <w:rPr>
                <w:rFonts w:ascii="Arial" w:eastAsiaTheme="majorEastAsia" w:hAnsi="Arial" w:cs="Arial"/>
                <w:sz w:val="24"/>
                <w:szCs w:val="24"/>
              </w:rPr>
            </w:pPr>
            <w:r w:rsidRPr="00E50112">
              <w:rPr>
                <w:rFonts w:ascii="Arial" w:eastAsiaTheme="majorEastAsia" w:hAnsi="Arial" w:cs="Arial"/>
                <w:sz w:val="24"/>
                <w:szCs w:val="24"/>
              </w:rPr>
              <w:t xml:space="preserve">Support the Finance and Operations department to process payment to construction companies by producing periodic certificate of progress/completion for each phase of the construction work completed. Ensure supporting documents of evidence of work completed is attached to the Certificate of work completed.   </w:t>
            </w:r>
          </w:p>
          <w:p w14:paraId="17454B50" w14:textId="0E74745C" w:rsidR="00C62EF9" w:rsidRPr="00E50112" w:rsidRDefault="00C62EF9" w:rsidP="00954FC8">
            <w:pPr>
              <w:pStyle w:val="ListParagraph"/>
              <w:widowControl w:val="0"/>
              <w:numPr>
                <w:ilvl w:val="0"/>
                <w:numId w:val="5"/>
              </w:numPr>
              <w:autoSpaceDE w:val="0"/>
              <w:autoSpaceDN w:val="0"/>
              <w:adjustRightInd w:val="0"/>
              <w:jc w:val="both"/>
              <w:rPr>
                <w:rFonts w:ascii="Arial" w:eastAsiaTheme="majorEastAsia" w:hAnsi="Arial" w:cs="Arial"/>
                <w:sz w:val="24"/>
                <w:szCs w:val="24"/>
              </w:rPr>
            </w:pPr>
            <w:r w:rsidRPr="00E50112">
              <w:rPr>
                <w:rFonts w:ascii="Arial" w:eastAsiaTheme="majorEastAsia" w:hAnsi="Arial" w:cs="Arial"/>
                <w:sz w:val="24"/>
                <w:szCs w:val="24"/>
              </w:rPr>
              <w:t>Participate in the periodic monitoring, evaluation and learning exercises for all WASH related projects, attend WASH cluster meetings with other organizations and government and produce reports for management action</w:t>
            </w:r>
            <w:r w:rsidR="0037010C" w:rsidRPr="00E50112">
              <w:rPr>
                <w:rFonts w:ascii="Arial" w:eastAsiaTheme="majorEastAsia" w:hAnsi="Arial" w:cs="Arial"/>
                <w:sz w:val="24"/>
                <w:szCs w:val="24"/>
              </w:rPr>
              <w:t>s as applicable.</w:t>
            </w:r>
          </w:p>
          <w:p w14:paraId="517E0248" w14:textId="0032899F" w:rsidR="00EC7B4A" w:rsidRPr="00E50112" w:rsidRDefault="00E17511" w:rsidP="00C62EF9">
            <w:pPr>
              <w:pStyle w:val="ListParagraph"/>
              <w:numPr>
                <w:ilvl w:val="0"/>
                <w:numId w:val="5"/>
              </w:numPr>
              <w:tabs>
                <w:tab w:val="left" w:pos="-1440"/>
                <w:tab w:val="left" w:pos="-720"/>
                <w:tab w:val="left" w:pos="0"/>
                <w:tab w:val="left" w:pos="720"/>
                <w:tab w:val="left" w:pos="1440"/>
                <w:tab w:val="left" w:pos="2304"/>
                <w:tab w:val="left" w:pos="2880"/>
              </w:tabs>
              <w:suppressAutoHyphens/>
              <w:jc w:val="both"/>
              <w:rPr>
                <w:rFonts w:ascii="Arial" w:hAnsi="Arial" w:cs="Arial"/>
                <w:spacing w:val="-3"/>
                <w:sz w:val="24"/>
                <w:szCs w:val="24"/>
              </w:rPr>
            </w:pPr>
            <w:r w:rsidRPr="00E50112">
              <w:rPr>
                <w:rFonts w:ascii="Arial" w:hAnsi="Arial" w:cs="Arial"/>
                <w:spacing w:val="-3"/>
                <w:sz w:val="24"/>
                <w:szCs w:val="24"/>
              </w:rPr>
              <w:t xml:space="preserve">Support to ensure </w:t>
            </w:r>
            <w:r w:rsidR="00EC7B4A" w:rsidRPr="00E50112">
              <w:rPr>
                <w:rFonts w:ascii="Arial" w:hAnsi="Arial" w:cs="Arial"/>
                <w:spacing w:val="-3"/>
                <w:sz w:val="24"/>
                <w:szCs w:val="24"/>
              </w:rPr>
              <w:t xml:space="preserve">project quality </w:t>
            </w:r>
            <w:r w:rsidR="00011273" w:rsidRPr="00E50112">
              <w:rPr>
                <w:rFonts w:ascii="Arial" w:hAnsi="Arial" w:cs="Arial"/>
                <w:spacing w:val="-3"/>
                <w:sz w:val="24"/>
                <w:szCs w:val="24"/>
              </w:rPr>
              <w:t>standards are met</w:t>
            </w:r>
          </w:p>
          <w:p w14:paraId="7075A040" w14:textId="77777777" w:rsidR="00954FC8" w:rsidRPr="00E50112" w:rsidRDefault="00E17511" w:rsidP="00954FC8">
            <w:pPr>
              <w:pStyle w:val="ListParagraph"/>
              <w:numPr>
                <w:ilvl w:val="0"/>
                <w:numId w:val="5"/>
              </w:numPr>
              <w:tabs>
                <w:tab w:val="left" w:pos="-1440"/>
                <w:tab w:val="left" w:pos="-720"/>
                <w:tab w:val="left" w:pos="0"/>
                <w:tab w:val="left" w:pos="720"/>
                <w:tab w:val="left" w:pos="1440"/>
                <w:tab w:val="left" w:pos="2304"/>
                <w:tab w:val="left" w:pos="2880"/>
              </w:tabs>
              <w:suppressAutoHyphens/>
              <w:jc w:val="both"/>
              <w:rPr>
                <w:rFonts w:ascii="Arial" w:hAnsi="Arial" w:cs="Arial"/>
                <w:spacing w:val="-3"/>
                <w:sz w:val="24"/>
                <w:szCs w:val="24"/>
              </w:rPr>
            </w:pPr>
            <w:r w:rsidRPr="00E50112">
              <w:rPr>
                <w:rFonts w:ascii="Arial" w:hAnsi="Arial" w:cs="Arial"/>
                <w:spacing w:val="-3"/>
                <w:sz w:val="24"/>
                <w:szCs w:val="24"/>
              </w:rPr>
              <w:t>Participate in</w:t>
            </w:r>
            <w:r w:rsidR="00B82ADC" w:rsidRPr="00E50112">
              <w:rPr>
                <w:rFonts w:ascii="Arial" w:hAnsi="Arial" w:cs="Arial"/>
                <w:spacing w:val="-3"/>
                <w:sz w:val="24"/>
                <w:szCs w:val="24"/>
              </w:rPr>
              <w:t xml:space="preserve"> project </w:t>
            </w:r>
            <w:r w:rsidR="00EC7B4A" w:rsidRPr="00E50112">
              <w:rPr>
                <w:rFonts w:ascii="Arial" w:hAnsi="Arial" w:cs="Arial"/>
                <w:spacing w:val="-3"/>
                <w:sz w:val="24"/>
                <w:szCs w:val="24"/>
              </w:rPr>
              <w:t>reviews and reflections regularly</w:t>
            </w:r>
          </w:p>
          <w:p w14:paraId="6A2E4AF9" w14:textId="6272FD8B" w:rsidR="00C62EF9" w:rsidRPr="00E50112" w:rsidRDefault="00626744" w:rsidP="00954FC8">
            <w:pPr>
              <w:pStyle w:val="ListParagraph"/>
              <w:numPr>
                <w:ilvl w:val="0"/>
                <w:numId w:val="5"/>
              </w:numPr>
              <w:tabs>
                <w:tab w:val="left" w:pos="-1440"/>
                <w:tab w:val="left" w:pos="-720"/>
                <w:tab w:val="left" w:pos="0"/>
                <w:tab w:val="left" w:pos="720"/>
                <w:tab w:val="left" w:pos="1440"/>
                <w:tab w:val="left" w:pos="2304"/>
                <w:tab w:val="left" w:pos="2880"/>
              </w:tabs>
              <w:suppressAutoHyphens/>
              <w:jc w:val="both"/>
              <w:rPr>
                <w:rFonts w:ascii="Arial" w:hAnsi="Arial" w:cs="Arial"/>
                <w:spacing w:val="-3"/>
                <w:sz w:val="24"/>
                <w:szCs w:val="24"/>
              </w:rPr>
            </w:pPr>
            <w:r w:rsidRPr="00E50112">
              <w:rPr>
                <w:rFonts w:ascii="Arial" w:hAnsi="Arial" w:cs="Arial"/>
                <w:spacing w:val="-3"/>
                <w:sz w:val="24"/>
                <w:szCs w:val="24"/>
              </w:rPr>
              <w:t>Responsible to m</w:t>
            </w:r>
            <w:r w:rsidR="00A54A00" w:rsidRPr="00E50112">
              <w:rPr>
                <w:rFonts w:ascii="Arial" w:hAnsi="Arial" w:cs="Arial"/>
                <w:spacing w:val="-3"/>
                <w:sz w:val="24"/>
                <w:szCs w:val="24"/>
              </w:rPr>
              <w:t xml:space="preserve">aintain a comprehensive </w:t>
            </w:r>
            <w:r w:rsidR="00011273" w:rsidRPr="00E50112">
              <w:rPr>
                <w:rFonts w:ascii="Arial" w:hAnsi="Arial" w:cs="Arial"/>
                <w:spacing w:val="-3"/>
                <w:sz w:val="24"/>
                <w:szCs w:val="24"/>
              </w:rPr>
              <w:t>report in alignment</w:t>
            </w:r>
            <w:r w:rsidR="00A54A00" w:rsidRPr="00E50112">
              <w:rPr>
                <w:rFonts w:ascii="Arial" w:hAnsi="Arial" w:cs="Arial"/>
                <w:spacing w:val="-3"/>
                <w:sz w:val="24"/>
                <w:szCs w:val="24"/>
              </w:rPr>
              <w:t xml:space="preserve"> </w:t>
            </w:r>
            <w:r w:rsidRPr="00E50112">
              <w:rPr>
                <w:rFonts w:ascii="Arial" w:hAnsi="Arial" w:cs="Arial"/>
                <w:spacing w:val="-3"/>
                <w:sz w:val="24"/>
                <w:szCs w:val="24"/>
              </w:rPr>
              <w:t>with</w:t>
            </w:r>
            <w:r w:rsidR="00A54A00" w:rsidRPr="00E50112">
              <w:rPr>
                <w:rFonts w:ascii="Arial" w:hAnsi="Arial" w:cs="Arial"/>
                <w:spacing w:val="-3"/>
                <w:sz w:val="24"/>
                <w:szCs w:val="24"/>
              </w:rPr>
              <w:t xml:space="preserve"> all reporting requirements necessary for </w:t>
            </w:r>
            <w:r w:rsidR="00C62EF9" w:rsidRPr="00E50112">
              <w:rPr>
                <w:rFonts w:ascii="Arial" w:hAnsi="Arial" w:cs="Arial"/>
                <w:spacing w:val="-3"/>
                <w:sz w:val="24"/>
                <w:szCs w:val="24"/>
              </w:rPr>
              <w:t xml:space="preserve">WASH </w:t>
            </w:r>
            <w:r w:rsidR="00A54A00" w:rsidRPr="00E50112">
              <w:rPr>
                <w:rFonts w:ascii="Arial" w:hAnsi="Arial" w:cs="Arial"/>
                <w:spacing w:val="-3"/>
                <w:sz w:val="24"/>
                <w:szCs w:val="24"/>
              </w:rPr>
              <w:t>project</w:t>
            </w:r>
            <w:r w:rsidR="00C62EF9" w:rsidRPr="00E50112">
              <w:rPr>
                <w:rFonts w:ascii="Arial" w:hAnsi="Arial" w:cs="Arial"/>
                <w:spacing w:val="-3"/>
                <w:sz w:val="24"/>
                <w:szCs w:val="24"/>
              </w:rPr>
              <w:t>s</w:t>
            </w:r>
            <w:r w:rsidR="00A54A00" w:rsidRPr="00E50112">
              <w:rPr>
                <w:rFonts w:ascii="Arial" w:hAnsi="Arial" w:cs="Arial"/>
                <w:spacing w:val="-3"/>
                <w:sz w:val="24"/>
                <w:szCs w:val="24"/>
              </w:rPr>
              <w:t xml:space="preserve"> </w:t>
            </w:r>
            <w:r w:rsidRPr="00E50112">
              <w:rPr>
                <w:rFonts w:ascii="Arial" w:hAnsi="Arial" w:cs="Arial"/>
                <w:spacing w:val="-3"/>
                <w:sz w:val="24"/>
                <w:szCs w:val="24"/>
              </w:rPr>
              <w:t>and</w:t>
            </w:r>
            <w:r w:rsidR="00011273" w:rsidRPr="00E50112">
              <w:rPr>
                <w:rFonts w:ascii="Arial" w:hAnsi="Arial" w:cs="Arial"/>
                <w:spacing w:val="-3"/>
                <w:sz w:val="24"/>
                <w:szCs w:val="24"/>
              </w:rPr>
              <w:t xml:space="preserve"> agreed timelines with donors</w:t>
            </w:r>
            <w:r w:rsidR="00C62EF9" w:rsidRPr="00E50112">
              <w:rPr>
                <w:rFonts w:ascii="Arial" w:hAnsi="Arial" w:cs="Arial"/>
                <w:spacing w:val="-3"/>
                <w:sz w:val="24"/>
                <w:szCs w:val="24"/>
              </w:rPr>
              <w:t>.</w:t>
            </w:r>
          </w:p>
          <w:p w14:paraId="03A5AE02" w14:textId="77777777" w:rsidR="0010384A" w:rsidRDefault="00C62EF9" w:rsidP="00954FC8">
            <w:pPr>
              <w:pStyle w:val="ListParagraph"/>
              <w:widowControl w:val="0"/>
              <w:numPr>
                <w:ilvl w:val="0"/>
                <w:numId w:val="5"/>
              </w:numPr>
              <w:autoSpaceDE w:val="0"/>
              <w:autoSpaceDN w:val="0"/>
              <w:adjustRightInd w:val="0"/>
              <w:spacing w:before="120"/>
              <w:jc w:val="both"/>
              <w:rPr>
                <w:rFonts w:ascii="Arial" w:hAnsi="Arial" w:cs="Arial"/>
                <w:spacing w:val="-3"/>
                <w:sz w:val="24"/>
                <w:szCs w:val="24"/>
              </w:rPr>
            </w:pPr>
            <w:r w:rsidRPr="00E50112">
              <w:rPr>
                <w:rFonts w:ascii="Arial" w:hAnsi="Arial" w:cs="Arial"/>
                <w:spacing w:val="-3"/>
                <w:sz w:val="24"/>
                <w:szCs w:val="24"/>
              </w:rPr>
              <w:lastRenderedPageBreak/>
              <w:t xml:space="preserve">Effectively supervise and support in projects phase out and closure processes including the production of the final reports. </w:t>
            </w:r>
          </w:p>
          <w:p w14:paraId="517E024C" w14:textId="06112CEA" w:rsidR="00B26292" w:rsidRPr="00E50112" w:rsidRDefault="00B26292" w:rsidP="00954FC8">
            <w:pPr>
              <w:pStyle w:val="ListParagraph"/>
              <w:widowControl w:val="0"/>
              <w:numPr>
                <w:ilvl w:val="0"/>
                <w:numId w:val="5"/>
              </w:numPr>
              <w:autoSpaceDE w:val="0"/>
              <w:autoSpaceDN w:val="0"/>
              <w:adjustRightInd w:val="0"/>
              <w:spacing w:before="120"/>
              <w:jc w:val="both"/>
              <w:rPr>
                <w:rFonts w:ascii="Arial" w:hAnsi="Arial" w:cs="Arial"/>
                <w:spacing w:val="-3"/>
                <w:sz w:val="24"/>
                <w:szCs w:val="24"/>
              </w:rPr>
            </w:pPr>
            <w:r w:rsidRPr="004A156E">
              <w:rPr>
                <w:rFonts w:ascii="Arial" w:hAnsi="Arial" w:cs="Arial"/>
                <w:spacing w:val="-3"/>
                <w:sz w:val="24"/>
                <w:szCs w:val="24"/>
              </w:rPr>
              <w:t xml:space="preserve">Support implementation of </w:t>
            </w:r>
            <w:r w:rsidRPr="000B75E6">
              <w:rPr>
                <w:rFonts w:ascii="Arial" w:hAnsi="Arial" w:cs="Arial"/>
                <w:spacing w:val="-3"/>
                <w:sz w:val="24"/>
                <w:szCs w:val="24"/>
              </w:rPr>
              <w:t>feedback and complaint mechanisms</w:t>
            </w:r>
          </w:p>
        </w:tc>
      </w:tr>
      <w:tr w:rsidR="00EC7B4A" w:rsidRPr="00E50112" w14:paraId="517E0258" w14:textId="77777777" w:rsidTr="5FB9DBD4">
        <w:tc>
          <w:tcPr>
            <w:tcW w:w="2092" w:type="dxa"/>
            <w:shd w:val="clear" w:color="auto" w:fill="FFFFFF" w:themeFill="background1"/>
            <w:tcMar>
              <w:top w:w="57" w:type="dxa"/>
            </w:tcMar>
            <w:vAlign w:val="center"/>
          </w:tcPr>
          <w:p w14:paraId="517E0255" w14:textId="03FA1EAF" w:rsidR="00EC7B4A" w:rsidRPr="00E50112" w:rsidRDefault="00EC7B4A" w:rsidP="00B15A4B">
            <w:pPr>
              <w:spacing w:before="40" w:after="40"/>
              <w:rPr>
                <w:rFonts w:ascii="Arial" w:hAnsi="Arial" w:cs="Arial"/>
                <w:b/>
              </w:rPr>
            </w:pPr>
            <w:r w:rsidRPr="00E50112">
              <w:rPr>
                <w:rFonts w:ascii="Arial" w:hAnsi="Arial" w:cs="Arial"/>
                <w:b/>
              </w:rPr>
              <w:lastRenderedPageBreak/>
              <w:t>Capacity Building</w:t>
            </w:r>
            <w:r w:rsidR="00CB0813" w:rsidRPr="00E50112">
              <w:rPr>
                <w:rFonts w:ascii="Arial" w:hAnsi="Arial" w:cs="Arial"/>
                <w:b/>
              </w:rPr>
              <w:t xml:space="preserve"> and knowledge management</w:t>
            </w:r>
          </w:p>
        </w:tc>
        <w:tc>
          <w:tcPr>
            <w:tcW w:w="7925" w:type="dxa"/>
            <w:gridSpan w:val="7"/>
            <w:shd w:val="clear" w:color="auto" w:fill="FFFFFF" w:themeFill="background1"/>
            <w:tcMar>
              <w:top w:w="113" w:type="dxa"/>
              <w:bottom w:w="113" w:type="dxa"/>
            </w:tcMar>
            <w:vAlign w:val="center"/>
          </w:tcPr>
          <w:p w14:paraId="79C96521" w14:textId="509B0D5E" w:rsidR="00AB5D6F" w:rsidRPr="00E50112" w:rsidRDefault="00AB5D6F" w:rsidP="715F9FF7">
            <w:pPr>
              <w:numPr>
                <w:ilvl w:val="0"/>
                <w:numId w:val="12"/>
              </w:numPr>
              <w:contextualSpacing/>
              <w:jc w:val="both"/>
              <w:rPr>
                <w:rFonts w:eastAsiaTheme="majorEastAsia" w:cs="Arial"/>
              </w:rPr>
            </w:pPr>
            <w:r w:rsidRPr="715F9FF7">
              <w:rPr>
                <w:rFonts w:ascii="Arial" w:hAnsi="Arial" w:cs="Arial"/>
              </w:rPr>
              <w:t>Participate in the development of standardized training manuals and sessions for community training especially in managing WASH facilities/resources</w:t>
            </w:r>
            <w:r w:rsidR="00CB0813" w:rsidRPr="715F9FF7">
              <w:rPr>
                <w:rFonts w:ascii="Arial" w:hAnsi="Arial" w:cs="Arial"/>
              </w:rPr>
              <w:t>.</w:t>
            </w:r>
            <w:r w:rsidRPr="715F9FF7">
              <w:rPr>
                <w:rFonts w:eastAsiaTheme="majorEastAsia" w:cs="Arial"/>
              </w:rPr>
              <w:t xml:space="preserve"> </w:t>
            </w:r>
          </w:p>
          <w:p w14:paraId="41989EC1" w14:textId="14FE24E8" w:rsidR="00AB5D6F" w:rsidRPr="00E50112" w:rsidRDefault="00AB5D6F" w:rsidP="00CB0813">
            <w:pPr>
              <w:numPr>
                <w:ilvl w:val="0"/>
                <w:numId w:val="12"/>
              </w:numPr>
              <w:contextualSpacing/>
              <w:jc w:val="both"/>
              <w:rPr>
                <w:rFonts w:ascii="Arial" w:eastAsiaTheme="majorEastAsia" w:hAnsi="Arial" w:cs="Arial"/>
              </w:rPr>
            </w:pPr>
            <w:r w:rsidRPr="00E50112">
              <w:rPr>
                <w:rFonts w:ascii="Arial" w:eastAsiaTheme="majorEastAsia" w:hAnsi="Arial" w:cs="Arial"/>
              </w:rPr>
              <w:t xml:space="preserve">Support action research on WASH </w:t>
            </w:r>
            <w:r w:rsidR="00CB0813" w:rsidRPr="00E50112">
              <w:rPr>
                <w:rFonts w:ascii="Arial" w:eastAsiaTheme="majorEastAsia" w:hAnsi="Arial" w:cs="Arial"/>
              </w:rPr>
              <w:t>(e.g. WASH &amp; Gender/Human Rights) and innovative approaches and good practices in WASH programming.</w:t>
            </w:r>
          </w:p>
          <w:p w14:paraId="517E0257" w14:textId="46527648" w:rsidR="006E2CD5" w:rsidRPr="00E50112" w:rsidRDefault="00CB0813" w:rsidP="00CB0813">
            <w:pPr>
              <w:pStyle w:val="ListParagraph"/>
              <w:numPr>
                <w:ilvl w:val="0"/>
                <w:numId w:val="12"/>
              </w:numPr>
              <w:jc w:val="both"/>
              <w:rPr>
                <w:rFonts w:ascii="Arial" w:hAnsi="Arial" w:cs="Arial"/>
                <w:spacing w:val="-3"/>
                <w:sz w:val="24"/>
                <w:szCs w:val="24"/>
              </w:rPr>
            </w:pPr>
            <w:r w:rsidRPr="00E50112">
              <w:rPr>
                <w:rFonts w:ascii="Arial" w:hAnsi="Arial" w:cs="Arial"/>
                <w:spacing w:val="-3"/>
                <w:sz w:val="24"/>
                <w:szCs w:val="24"/>
              </w:rPr>
              <w:t xml:space="preserve">Provide technical support and capacity building to relevant stakeholders on WASH related issues.  </w:t>
            </w:r>
          </w:p>
        </w:tc>
      </w:tr>
      <w:tr w:rsidR="00EC7B4A" w:rsidRPr="00E50112" w14:paraId="517E025D" w14:textId="77777777" w:rsidTr="5FB9DBD4">
        <w:tc>
          <w:tcPr>
            <w:tcW w:w="2092" w:type="dxa"/>
            <w:shd w:val="clear" w:color="auto" w:fill="FFFFFF" w:themeFill="background1"/>
            <w:tcMar>
              <w:top w:w="57" w:type="dxa"/>
            </w:tcMar>
            <w:vAlign w:val="center"/>
          </w:tcPr>
          <w:p w14:paraId="517E0259" w14:textId="1D78C654" w:rsidR="00EC7B4A" w:rsidRPr="00E50112" w:rsidRDefault="00EC7B4A" w:rsidP="00B15A4B">
            <w:pPr>
              <w:spacing w:before="40" w:after="40"/>
              <w:rPr>
                <w:rFonts w:ascii="Arial" w:hAnsi="Arial" w:cs="Arial"/>
                <w:b/>
              </w:rPr>
            </w:pPr>
            <w:r w:rsidRPr="00E50112">
              <w:rPr>
                <w:rFonts w:ascii="Arial" w:hAnsi="Arial" w:cs="Arial"/>
                <w:b/>
              </w:rPr>
              <w:t xml:space="preserve">Networking and </w:t>
            </w:r>
            <w:r w:rsidR="00075456" w:rsidRPr="00E50112">
              <w:rPr>
                <w:rFonts w:ascii="Arial" w:hAnsi="Arial" w:cs="Arial"/>
                <w:b/>
              </w:rPr>
              <w:t>Coordination</w:t>
            </w:r>
          </w:p>
        </w:tc>
        <w:tc>
          <w:tcPr>
            <w:tcW w:w="7925" w:type="dxa"/>
            <w:gridSpan w:val="7"/>
            <w:shd w:val="clear" w:color="auto" w:fill="FFFFFF" w:themeFill="background1"/>
            <w:tcMar>
              <w:top w:w="113" w:type="dxa"/>
              <w:bottom w:w="113" w:type="dxa"/>
            </w:tcMar>
            <w:vAlign w:val="center"/>
          </w:tcPr>
          <w:p w14:paraId="517E025A" w14:textId="32287436" w:rsidR="00EC7B4A" w:rsidRPr="00E50112" w:rsidRDefault="00EA5FF0" w:rsidP="00CB0813">
            <w:pPr>
              <w:pStyle w:val="ListParagraph"/>
              <w:numPr>
                <w:ilvl w:val="0"/>
                <w:numId w:val="8"/>
              </w:numPr>
              <w:tabs>
                <w:tab w:val="left" w:pos="-1440"/>
                <w:tab w:val="left" w:pos="-720"/>
                <w:tab w:val="left" w:pos="0"/>
                <w:tab w:val="left" w:pos="720"/>
                <w:tab w:val="left" w:pos="1440"/>
                <w:tab w:val="left" w:pos="2304"/>
                <w:tab w:val="left" w:pos="2880"/>
              </w:tabs>
              <w:suppressAutoHyphens/>
              <w:jc w:val="both"/>
              <w:rPr>
                <w:rFonts w:ascii="Arial" w:hAnsi="Arial" w:cs="Arial"/>
                <w:color w:val="000000" w:themeColor="text1"/>
                <w:sz w:val="24"/>
                <w:szCs w:val="24"/>
              </w:rPr>
            </w:pPr>
            <w:r w:rsidRPr="00E50112">
              <w:rPr>
                <w:rFonts w:ascii="Arial" w:hAnsi="Arial" w:cs="Arial"/>
                <w:color w:val="000000" w:themeColor="text1"/>
                <w:sz w:val="24"/>
                <w:szCs w:val="24"/>
              </w:rPr>
              <w:t xml:space="preserve">Actively </w:t>
            </w:r>
            <w:r w:rsidR="00D443BB" w:rsidRPr="00E50112">
              <w:rPr>
                <w:rFonts w:ascii="Arial" w:hAnsi="Arial" w:cs="Arial"/>
                <w:color w:val="000000" w:themeColor="text1"/>
                <w:sz w:val="24"/>
                <w:szCs w:val="24"/>
              </w:rPr>
              <w:t>participat</w:t>
            </w:r>
            <w:r w:rsidRPr="00E50112">
              <w:rPr>
                <w:rFonts w:ascii="Arial" w:hAnsi="Arial" w:cs="Arial"/>
                <w:color w:val="000000" w:themeColor="text1"/>
                <w:sz w:val="24"/>
                <w:szCs w:val="24"/>
              </w:rPr>
              <w:t>e</w:t>
            </w:r>
            <w:r w:rsidR="00D443BB" w:rsidRPr="00E50112">
              <w:rPr>
                <w:rFonts w:ascii="Arial" w:hAnsi="Arial" w:cs="Arial"/>
                <w:color w:val="000000" w:themeColor="text1"/>
                <w:sz w:val="24"/>
                <w:szCs w:val="24"/>
              </w:rPr>
              <w:t xml:space="preserve"> in</w:t>
            </w:r>
            <w:r w:rsidR="00EC7B4A" w:rsidRPr="00E50112">
              <w:rPr>
                <w:rFonts w:ascii="Arial" w:hAnsi="Arial" w:cs="Arial"/>
                <w:color w:val="000000" w:themeColor="text1"/>
                <w:sz w:val="24"/>
                <w:szCs w:val="24"/>
              </w:rPr>
              <w:t xml:space="preserve"> </w:t>
            </w:r>
            <w:r w:rsidRPr="00E50112">
              <w:rPr>
                <w:rFonts w:ascii="Arial" w:hAnsi="Arial" w:cs="Arial"/>
                <w:color w:val="000000" w:themeColor="text1"/>
                <w:sz w:val="24"/>
                <w:szCs w:val="24"/>
              </w:rPr>
              <w:t xml:space="preserve">cluster coordination meetings, provide periodic updates (5W matrix) and contribute to the overall learning and sharing best practices in the sector. </w:t>
            </w:r>
          </w:p>
          <w:p w14:paraId="517E025B" w14:textId="6EEFABE1" w:rsidR="003502D9" w:rsidRPr="00E50112" w:rsidRDefault="00EC7B4A" w:rsidP="00CB0813">
            <w:pPr>
              <w:pStyle w:val="ListParagraph"/>
              <w:numPr>
                <w:ilvl w:val="0"/>
                <w:numId w:val="8"/>
              </w:numPr>
              <w:tabs>
                <w:tab w:val="left" w:pos="-1440"/>
                <w:tab w:val="left" w:pos="-720"/>
                <w:tab w:val="left" w:pos="0"/>
                <w:tab w:val="left" w:pos="720"/>
                <w:tab w:val="left" w:pos="1440"/>
                <w:tab w:val="left" w:pos="2304"/>
                <w:tab w:val="left" w:pos="2880"/>
              </w:tabs>
              <w:suppressAutoHyphens/>
              <w:jc w:val="both"/>
              <w:rPr>
                <w:rFonts w:ascii="Arial" w:hAnsi="Arial" w:cs="Arial"/>
                <w:color w:val="000000" w:themeColor="text1"/>
                <w:sz w:val="24"/>
                <w:szCs w:val="24"/>
              </w:rPr>
            </w:pPr>
            <w:r w:rsidRPr="00E50112">
              <w:rPr>
                <w:rFonts w:ascii="Arial" w:hAnsi="Arial" w:cs="Arial"/>
                <w:color w:val="000000" w:themeColor="text1"/>
                <w:sz w:val="24"/>
                <w:szCs w:val="24"/>
              </w:rPr>
              <w:t xml:space="preserve">Coordinate and network with government institutions and other organizations at </w:t>
            </w:r>
            <w:r w:rsidR="00785868" w:rsidRPr="00E50112">
              <w:rPr>
                <w:rFonts w:ascii="Arial" w:hAnsi="Arial" w:cs="Arial"/>
                <w:color w:val="000000" w:themeColor="text1"/>
                <w:sz w:val="24"/>
                <w:szCs w:val="24"/>
              </w:rPr>
              <w:t>L</w:t>
            </w:r>
            <w:r w:rsidR="00B00D66" w:rsidRPr="00E50112">
              <w:rPr>
                <w:rFonts w:ascii="Arial" w:hAnsi="Arial" w:cs="Arial"/>
                <w:color w:val="000000" w:themeColor="text1"/>
                <w:sz w:val="24"/>
                <w:szCs w:val="24"/>
              </w:rPr>
              <w:t xml:space="preserve">ocal and </w:t>
            </w:r>
            <w:r w:rsidR="00075456" w:rsidRPr="00E50112">
              <w:rPr>
                <w:rFonts w:ascii="Arial" w:hAnsi="Arial" w:cs="Arial"/>
                <w:color w:val="000000" w:themeColor="text1"/>
                <w:sz w:val="24"/>
                <w:szCs w:val="24"/>
              </w:rPr>
              <w:t>National</w:t>
            </w:r>
            <w:r w:rsidRPr="00E50112">
              <w:rPr>
                <w:rFonts w:ascii="Arial" w:hAnsi="Arial" w:cs="Arial"/>
                <w:color w:val="000000" w:themeColor="text1"/>
                <w:sz w:val="24"/>
                <w:szCs w:val="24"/>
              </w:rPr>
              <w:t xml:space="preserve"> level </w:t>
            </w:r>
            <w:r w:rsidR="00075456" w:rsidRPr="00E50112">
              <w:rPr>
                <w:rFonts w:ascii="Arial" w:hAnsi="Arial" w:cs="Arial"/>
                <w:color w:val="000000" w:themeColor="text1"/>
                <w:sz w:val="24"/>
                <w:szCs w:val="24"/>
              </w:rPr>
              <w:t xml:space="preserve">to enhance overall effective WASH delivery. </w:t>
            </w:r>
          </w:p>
          <w:p w14:paraId="3C119EC2" w14:textId="13E42023" w:rsidR="00075456" w:rsidRPr="00E50112" w:rsidRDefault="00954FC8" w:rsidP="00CB0813">
            <w:pPr>
              <w:pStyle w:val="ListParagraph"/>
              <w:numPr>
                <w:ilvl w:val="0"/>
                <w:numId w:val="8"/>
              </w:numPr>
              <w:tabs>
                <w:tab w:val="left" w:pos="-1440"/>
                <w:tab w:val="left" w:pos="-720"/>
                <w:tab w:val="left" w:pos="0"/>
                <w:tab w:val="left" w:pos="720"/>
                <w:tab w:val="left" w:pos="1440"/>
                <w:tab w:val="left" w:pos="2304"/>
                <w:tab w:val="left" w:pos="2880"/>
              </w:tabs>
              <w:suppressAutoHyphens/>
              <w:jc w:val="both"/>
              <w:rPr>
                <w:rFonts w:ascii="Arial" w:hAnsi="Arial" w:cs="Arial"/>
                <w:color w:val="000000" w:themeColor="text1"/>
                <w:sz w:val="24"/>
                <w:szCs w:val="24"/>
              </w:rPr>
            </w:pPr>
            <w:r w:rsidRPr="00E50112">
              <w:rPr>
                <w:rFonts w:ascii="Arial" w:hAnsi="Arial" w:cs="Arial"/>
                <w:color w:val="000000" w:themeColor="text1"/>
                <w:sz w:val="24"/>
                <w:szCs w:val="24"/>
              </w:rPr>
              <w:t>Support in the preparation and evaluation of tender documents for WASH procurement including selection of construction companies.</w:t>
            </w:r>
          </w:p>
          <w:p w14:paraId="030EA151" w14:textId="6E7F4EEB" w:rsidR="00954FC8" w:rsidRPr="00E50112" w:rsidRDefault="00954FC8" w:rsidP="00CB0813">
            <w:pPr>
              <w:pStyle w:val="ListParagraph"/>
              <w:numPr>
                <w:ilvl w:val="0"/>
                <w:numId w:val="8"/>
              </w:numPr>
              <w:tabs>
                <w:tab w:val="left" w:pos="-1440"/>
                <w:tab w:val="left" w:pos="-720"/>
                <w:tab w:val="left" w:pos="0"/>
                <w:tab w:val="left" w:pos="720"/>
                <w:tab w:val="left" w:pos="1440"/>
                <w:tab w:val="left" w:pos="2304"/>
                <w:tab w:val="left" w:pos="2880"/>
              </w:tabs>
              <w:suppressAutoHyphens/>
              <w:jc w:val="both"/>
              <w:rPr>
                <w:rFonts w:ascii="Arial" w:hAnsi="Arial" w:cs="Arial"/>
                <w:color w:val="000000" w:themeColor="text1"/>
                <w:sz w:val="24"/>
                <w:szCs w:val="24"/>
              </w:rPr>
            </w:pPr>
            <w:r w:rsidRPr="00E50112">
              <w:rPr>
                <w:rFonts w:ascii="Arial" w:hAnsi="Arial" w:cs="Arial"/>
                <w:color w:val="000000" w:themeColor="text1"/>
                <w:sz w:val="24"/>
                <w:szCs w:val="24"/>
              </w:rPr>
              <w:t>Support the operations department is periodically reviewing construction companies to be added to or removed from the ActionAid preferred service provider</w:t>
            </w:r>
            <w:r w:rsidR="00EA5FF0" w:rsidRPr="00E50112">
              <w:rPr>
                <w:rFonts w:ascii="Arial" w:hAnsi="Arial" w:cs="Arial"/>
                <w:color w:val="000000" w:themeColor="text1"/>
                <w:sz w:val="24"/>
                <w:szCs w:val="24"/>
              </w:rPr>
              <w:t>’</w:t>
            </w:r>
            <w:r w:rsidRPr="00E50112">
              <w:rPr>
                <w:rFonts w:ascii="Arial" w:hAnsi="Arial" w:cs="Arial"/>
                <w:color w:val="000000" w:themeColor="text1"/>
                <w:sz w:val="24"/>
                <w:szCs w:val="24"/>
              </w:rPr>
              <w:t>s list.</w:t>
            </w:r>
          </w:p>
          <w:p w14:paraId="517E025C" w14:textId="6AF08CD8" w:rsidR="00CB0813" w:rsidRPr="00E50112" w:rsidRDefault="00954FC8" w:rsidP="00CB0813">
            <w:pPr>
              <w:pStyle w:val="ListParagraph"/>
              <w:numPr>
                <w:ilvl w:val="0"/>
                <w:numId w:val="8"/>
              </w:numPr>
              <w:tabs>
                <w:tab w:val="left" w:pos="-1440"/>
                <w:tab w:val="left" w:pos="-720"/>
                <w:tab w:val="left" w:pos="0"/>
                <w:tab w:val="left" w:pos="720"/>
                <w:tab w:val="left" w:pos="1440"/>
                <w:tab w:val="left" w:pos="2304"/>
                <w:tab w:val="left" w:pos="2880"/>
              </w:tabs>
              <w:suppressAutoHyphens/>
              <w:jc w:val="both"/>
              <w:rPr>
                <w:rFonts w:ascii="Arial" w:hAnsi="Arial" w:cs="Arial"/>
                <w:color w:val="000000" w:themeColor="text1"/>
                <w:sz w:val="24"/>
                <w:szCs w:val="24"/>
              </w:rPr>
            </w:pPr>
            <w:r w:rsidRPr="00E50112">
              <w:rPr>
                <w:rFonts w:ascii="Arial" w:hAnsi="Arial" w:cs="Arial"/>
                <w:color w:val="000000" w:themeColor="text1"/>
                <w:sz w:val="24"/>
                <w:szCs w:val="24"/>
              </w:rPr>
              <w:t>Collaborate with other agencies and government in the WASH sector to identify cost effective designs using local materials</w:t>
            </w:r>
            <w:r w:rsidR="00EA5FF0" w:rsidRPr="00E50112">
              <w:rPr>
                <w:rFonts w:ascii="Arial" w:hAnsi="Arial" w:cs="Arial"/>
                <w:color w:val="000000" w:themeColor="text1"/>
                <w:sz w:val="24"/>
                <w:szCs w:val="24"/>
              </w:rPr>
              <w:t xml:space="preserve"> that can be suitable for certain interventions. Ensure such innovations should also be widely shared in the sector.</w:t>
            </w:r>
          </w:p>
        </w:tc>
      </w:tr>
      <w:tr w:rsidR="007F2047" w:rsidRPr="00E50112" w14:paraId="517E0264" w14:textId="77777777" w:rsidTr="5FB9DBD4">
        <w:tc>
          <w:tcPr>
            <w:tcW w:w="2092" w:type="dxa"/>
            <w:shd w:val="clear" w:color="auto" w:fill="FFFFFF" w:themeFill="background1"/>
            <w:tcMar>
              <w:top w:w="57" w:type="dxa"/>
            </w:tcMar>
            <w:vAlign w:val="center"/>
          </w:tcPr>
          <w:p w14:paraId="517E0262" w14:textId="77777777" w:rsidR="007F2047" w:rsidRPr="00E50112" w:rsidRDefault="007F2047">
            <w:pPr>
              <w:spacing w:before="40" w:after="40"/>
              <w:rPr>
                <w:rFonts w:ascii="Arial" w:hAnsi="Arial" w:cs="Arial"/>
                <w:b/>
              </w:rPr>
            </w:pPr>
            <w:r w:rsidRPr="00E50112">
              <w:rPr>
                <w:rFonts w:ascii="Arial" w:hAnsi="Arial" w:cs="Arial"/>
                <w:b/>
              </w:rPr>
              <w:t>Other</w:t>
            </w:r>
          </w:p>
        </w:tc>
        <w:tc>
          <w:tcPr>
            <w:tcW w:w="7925" w:type="dxa"/>
            <w:gridSpan w:val="7"/>
            <w:shd w:val="clear" w:color="auto" w:fill="FFFFFF" w:themeFill="background1"/>
            <w:tcMar>
              <w:top w:w="113" w:type="dxa"/>
              <w:bottom w:w="113" w:type="dxa"/>
            </w:tcMar>
            <w:vAlign w:val="center"/>
          </w:tcPr>
          <w:p w14:paraId="517E0263" w14:textId="312EEEF8" w:rsidR="007F2047" w:rsidRPr="00E50112" w:rsidRDefault="007F2047" w:rsidP="0084663C">
            <w:pPr>
              <w:pStyle w:val="ListParagraph"/>
              <w:numPr>
                <w:ilvl w:val="0"/>
                <w:numId w:val="5"/>
              </w:numPr>
              <w:suppressAutoHyphens/>
              <w:rPr>
                <w:rFonts w:ascii="Arial" w:hAnsi="Arial" w:cs="Arial"/>
                <w:spacing w:val="-3"/>
                <w:sz w:val="24"/>
                <w:szCs w:val="24"/>
              </w:rPr>
            </w:pPr>
            <w:r w:rsidRPr="00E50112">
              <w:rPr>
                <w:rFonts w:ascii="Arial" w:hAnsi="Arial" w:cs="Arial"/>
                <w:sz w:val="24"/>
                <w:szCs w:val="24"/>
              </w:rPr>
              <w:t>Undertake any other assignment as assigned</w:t>
            </w:r>
            <w:r w:rsidR="000C6685" w:rsidRPr="00E50112">
              <w:rPr>
                <w:rFonts w:ascii="Arial" w:hAnsi="Arial" w:cs="Arial"/>
                <w:sz w:val="24"/>
                <w:szCs w:val="24"/>
              </w:rPr>
              <w:t xml:space="preserve"> by the Line Manager</w:t>
            </w:r>
          </w:p>
        </w:tc>
      </w:tr>
      <w:tr w:rsidR="007F2047" w:rsidRPr="00E50112" w14:paraId="517E0266" w14:textId="77777777" w:rsidTr="5FB9DBD4">
        <w:tc>
          <w:tcPr>
            <w:tcW w:w="10017" w:type="dxa"/>
            <w:gridSpan w:val="8"/>
            <w:shd w:val="clear" w:color="auto" w:fill="808080" w:themeFill="background1" w:themeFillShade="80"/>
            <w:tcMar>
              <w:top w:w="57" w:type="dxa"/>
            </w:tcMar>
          </w:tcPr>
          <w:p w14:paraId="517E0265" w14:textId="77777777" w:rsidR="007F2047" w:rsidRPr="00E50112" w:rsidRDefault="007F2047" w:rsidP="00766A1A">
            <w:pPr>
              <w:overflowPunct w:val="0"/>
              <w:autoSpaceDE w:val="0"/>
              <w:autoSpaceDN w:val="0"/>
              <w:adjustRightInd w:val="0"/>
              <w:spacing w:before="40" w:after="40"/>
              <w:jc w:val="center"/>
              <w:textAlignment w:val="baseline"/>
              <w:rPr>
                <w:rFonts w:ascii="Arial" w:hAnsi="Arial" w:cs="Arial"/>
                <w:b/>
                <w:color w:val="FFFFFF"/>
              </w:rPr>
            </w:pPr>
            <w:r w:rsidRPr="00E50112">
              <w:rPr>
                <w:rFonts w:ascii="Arial" w:hAnsi="Arial" w:cs="Arial"/>
                <w:b/>
                <w:color w:val="FFFFFF"/>
              </w:rPr>
              <w:t xml:space="preserve">Typical People Management Responsibility </w:t>
            </w:r>
          </w:p>
        </w:tc>
      </w:tr>
      <w:tr w:rsidR="007F2047" w:rsidRPr="00E50112" w14:paraId="517E0269" w14:textId="77777777" w:rsidTr="5FB9DBD4">
        <w:trPr>
          <w:trHeight w:val="70"/>
        </w:trPr>
        <w:tc>
          <w:tcPr>
            <w:tcW w:w="4962" w:type="dxa"/>
            <w:gridSpan w:val="4"/>
            <w:shd w:val="clear" w:color="auto" w:fill="FFFFFF" w:themeFill="background1"/>
            <w:tcMar>
              <w:top w:w="57" w:type="dxa"/>
            </w:tcMar>
          </w:tcPr>
          <w:p w14:paraId="517E0267" w14:textId="77777777" w:rsidR="007F2047" w:rsidRPr="00E50112" w:rsidRDefault="007F2047" w:rsidP="00766A1A">
            <w:pPr>
              <w:spacing w:before="40" w:after="40"/>
              <w:jc w:val="both"/>
              <w:rPr>
                <w:rFonts w:ascii="Arial" w:hAnsi="Arial" w:cs="Arial"/>
                <w:b/>
                <w:i/>
              </w:rPr>
            </w:pPr>
            <w:r w:rsidRPr="00E50112">
              <w:rPr>
                <w:rFonts w:ascii="Arial" w:hAnsi="Arial" w:cs="Arial"/>
                <w:b/>
                <w:i/>
              </w:rPr>
              <w:t>Approximate number of people managed in total</w:t>
            </w:r>
          </w:p>
        </w:tc>
        <w:tc>
          <w:tcPr>
            <w:tcW w:w="5055" w:type="dxa"/>
            <w:gridSpan w:val="4"/>
            <w:tcMar>
              <w:top w:w="57" w:type="dxa"/>
            </w:tcMar>
          </w:tcPr>
          <w:p w14:paraId="517E0268" w14:textId="3B54A569" w:rsidR="007F2047" w:rsidRPr="00E50112" w:rsidRDefault="00D97C59" w:rsidP="00766A1A">
            <w:pPr>
              <w:spacing w:after="100"/>
              <w:rPr>
                <w:rFonts w:ascii="Arial" w:hAnsi="Arial" w:cs="Arial"/>
                <w:b/>
                <w:i/>
                <w:color w:val="FF0000"/>
              </w:rPr>
            </w:pPr>
            <w:r w:rsidRPr="00E50112">
              <w:rPr>
                <w:rFonts w:ascii="Arial" w:hAnsi="Arial" w:cs="Arial"/>
                <w:b/>
                <w:i/>
                <w:color w:val="FF0000"/>
              </w:rPr>
              <w:t>Varies depending on project</w:t>
            </w:r>
          </w:p>
        </w:tc>
      </w:tr>
      <w:tr w:rsidR="007F2047" w:rsidRPr="00E50112" w14:paraId="517E026C" w14:textId="77777777" w:rsidTr="5FB9DBD4">
        <w:trPr>
          <w:trHeight w:val="70"/>
        </w:trPr>
        <w:tc>
          <w:tcPr>
            <w:tcW w:w="4962" w:type="dxa"/>
            <w:gridSpan w:val="4"/>
            <w:shd w:val="clear" w:color="auto" w:fill="FFFFFF" w:themeFill="background1"/>
            <w:tcMar>
              <w:top w:w="57" w:type="dxa"/>
            </w:tcMar>
          </w:tcPr>
          <w:p w14:paraId="517E026A" w14:textId="77777777" w:rsidR="007F2047" w:rsidRPr="00E50112" w:rsidRDefault="007F2047" w:rsidP="00766A1A">
            <w:pPr>
              <w:spacing w:before="40" w:after="40"/>
              <w:jc w:val="both"/>
              <w:rPr>
                <w:rFonts w:ascii="Arial" w:hAnsi="Arial" w:cs="Arial"/>
                <w:b/>
                <w:i/>
              </w:rPr>
            </w:pPr>
            <w:r w:rsidRPr="00E50112">
              <w:rPr>
                <w:rFonts w:ascii="Arial" w:hAnsi="Arial" w:cs="Arial"/>
                <w:b/>
                <w:i/>
              </w:rPr>
              <w:t>Matrix Manager – (projects/dotted line)</w:t>
            </w:r>
          </w:p>
        </w:tc>
        <w:tc>
          <w:tcPr>
            <w:tcW w:w="5055" w:type="dxa"/>
            <w:gridSpan w:val="4"/>
            <w:tcMar>
              <w:top w:w="57" w:type="dxa"/>
            </w:tcMar>
          </w:tcPr>
          <w:p w14:paraId="517E026B" w14:textId="39F9F060" w:rsidR="007F2047" w:rsidRPr="00E50112" w:rsidRDefault="00D97C59" w:rsidP="00766A1A">
            <w:pPr>
              <w:spacing w:after="100"/>
              <w:rPr>
                <w:rFonts w:ascii="Arial" w:hAnsi="Arial" w:cs="Arial"/>
                <w:b/>
                <w:i/>
              </w:rPr>
            </w:pPr>
            <w:r w:rsidRPr="00E50112">
              <w:rPr>
                <w:rFonts w:ascii="Arial" w:hAnsi="Arial" w:cs="Arial"/>
                <w:b/>
                <w:i/>
              </w:rPr>
              <w:t>Yes</w:t>
            </w:r>
          </w:p>
        </w:tc>
      </w:tr>
      <w:tr w:rsidR="007F2047" w:rsidRPr="00E50112" w14:paraId="517E026F" w14:textId="77777777" w:rsidTr="5FB9DBD4">
        <w:trPr>
          <w:trHeight w:val="364"/>
        </w:trPr>
        <w:tc>
          <w:tcPr>
            <w:tcW w:w="4962" w:type="dxa"/>
            <w:gridSpan w:val="4"/>
            <w:shd w:val="clear" w:color="auto" w:fill="FFFFFF" w:themeFill="background1"/>
            <w:tcMar>
              <w:top w:w="57" w:type="dxa"/>
            </w:tcMar>
          </w:tcPr>
          <w:p w14:paraId="517E026D" w14:textId="77777777" w:rsidR="007F2047" w:rsidRPr="00E50112" w:rsidRDefault="007F2047" w:rsidP="00766A1A">
            <w:pPr>
              <w:spacing w:before="40" w:after="40"/>
              <w:jc w:val="both"/>
              <w:rPr>
                <w:rFonts w:ascii="Arial" w:hAnsi="Arial" w:cs="Arial"/>
                <w:b/>
                <w:i/>
              </w:rPr>
            </w:pPr>
            <w:r w:rsidRPr="00E50112">
              <w:rPr>
                <w:rFonts w:ascii="Arial" w:hAnsi="Arial" w:cs="Arial"/>
                <w:b/>
                <w:i/>
              </w:rPr>
              <w:t>Team Leader</w:t>
            </w:r>
          </w:p>
        </w:tc>
        <w:tc>
          <w:tcPr>
            <w:tcW w:w="5055" w:type="dxa"/>
            <w:gridSpan w:val="4"/>
            <w:tcMar>
              <w:top w:w="57" w:type="dxa"/>
            </w:tcMar>
          </w:tcPr>
          <w:p w14:paraId="517E026E" w14:textId="77777777" w:rsidR="007F2047" w:rsidRPr="00E50112" w:rsidRDefault="007F2047" w:rsidP="00766A1A">
            <w:pPr>
              <w:spacing w:after="100"/>
              <w:rPr>
                <w:rFonts w:ascii="Arial" w:hAnsi="Arial" w:cs="Arial"/>
                <w:b/>
                <w:i/>
              </w:rPr>
            </w:pPr>
            <w:r w:rsidRPr="00E50112">
              <w:rPr>
                <w:rFonts w:ascii="Arial" w:hAnsi="Arial" w:cs="Arial"/>
                <w:b/>
                <w:i/>
              </w:rPr>
              <w:t>Yes</w:t>
            </w:r>
          </w:p>
        </w:tc>
      </w:tr>
      <w:tr w:rsidR="007F2047" w:rsidRPr="00E50112" w14:paraId="517E0271" w14:textId="77777777" w:rsidTr="5FB9DBD4">
        <w:tc>
          <w:tcPr>
            <w:tcW w:w="10017" w:type="dxa"/>
            <w:gridSpan w:val="8"/>
            <w:shd w:val="clear" w:color="auto" w:fill="808080" w:themeFill="background1" w:themeFillShade="80"/>
            <w:tcMar>
              <w:top w:w="57" w:type="dxa"/>
            </w:tcMar>
          </w:tcPr>
          <w:p w14:paraId="517E0270" w14:textId="77777777" w:rsidR="007F2047" w:rsidRPr="00E50112" w:rsidRDefault="007F2047" w:rsidP="00766A1A">
            <w:pPr>
              <w:overflowPunct w:val="0"/>
              <w:autoSpaceDE w:val="0"/>
              <w:autoSpaceDN w:val="0"/>
              <w:adjustRightInd w:val="0"/>
              <w:spacing w:before="40" w:after="40"/>
              <w:jc w:val="center"/>
              <w:textAlignment w:val="baseline"/>
              <w:rPr>
                <w:rFonts w:ascii="Arial" w:hAnsi="Arial" w:cs="Arial"/>
                <w:b/>
                <w:color w:val="FFFFFF"/>
              </w:rPr>
            </w:pPr>
            <w:r w:rsidRPr="00E50112">
              <w:rPr>
                <w:rFonts w:ascii="Arial" w:hAnsi="Arial" w:cs="Arial"/>
                <w:b/>
                <w:color w:val="FFFFFF"/>
              </w:rPr>
              <w:t>What is the global remit?  Operates in:</w:t>
            </w:r>
          </w:p>
        </w:tc>
      </w:tr>
      <w:tr w:rsidR="007F2047" w:rsidRPr="00E50112" w14:paraId="517E0274" w14:textId="77777777" w:rsidTr="5FB9DBD4">
        <w:trPr>
          <w:trHeight w:val="70"/>
        </w:trPr>
        <w:tc>
          <w:tcPr>
            <w:tcW w:w="4962" w:type="dxa"/>
            <w:gridSpan w:val="4"/>
            <w:shd w:val="clear" w:color="auto" w:fill="FFFFFF" w:themeFill="background1"/>
            <w:tcMar>
              <w:top w:w="57" w:type="dxa"/>
            </w:tcMar>
          </w:tcPr>
          <w:p w14:paraId="517E0272" w14:textId="77777777" w:rsidR="007F2047" w:rsidRPr="00E50112" w:rsidRDefault="007F2047" w:rsidP="00766A1A">
            <w:pPr>
              <w:spacing w:before="40" w:after="40"/>
              <w:jc w:val="both"/>
              <w:rPr>
                <w:rFonts w:ascii="Arial" w:hAnsi="Arial" w:cs="Arial"/>
                <w:b/>
                <w:i/>
              </w:rPr>
            </w:pPr>
            <w:r w:rsidRPr="00E50112">
              <w:rPr>
                <w:rFonts w:ascii="Arial" w:hAnsi="Arial" w:cs="Arial"/>
                <w:b/>
                <w:i/>
              </w:rPr>
              <w:t>Own country</w:t>
            </w:r>
          </w:p>
        </w:tc>
        <w:tc>
          <w:tcPr>
            <w:tcW w:w="5055" w:type="dxa"/>
            <w:gridSpan w:val="4"/>
            <w:tcMar>
              <w:top w:w="57" w:type="dxa"/>
            </w:tcMar>
          </w:tcPr>
          <w:p w14:paraId="517E0273" w14:textId="77777777" w:rsidR="007F2047" w:rsidRPr="00E50112" w:rsidRDefault="007F2047" w:rsidP="00766A1A">
            <w:pPr>
              <w:spacing w:after="100"/>
              <w:rPr>
                <w:rFonts w:ascii="Arial" w:hAnsi="Arial" w:cs="Arial"/>
                <w:b/>
                <w:i/>
              </w:rPr>
            </w:pPr>
            <w:r w:rsidRPr="00E50112">
              <w:rPr>
                <w:rFonts w:ascii="Arial" w:hAnsi="Arial" w:cs="Arial"/>
                <w:b/>
                <w:i/>
              </w:rPr>
              <w:t>Yes</w:t>
            </w:r>
          </w:p>
        </w:tc>
      </w:tr>
      <w:tr w:rsidR="007F2047" w:rsidRPr="00E50112" w14:paraId="517E0276" w14:textId="77777777" w:rsidTr="5FB9DBD4">
        <w:tc>
          <w:tcPr>
            <w:tcW w:w="10017" w:type="dxa"/>
            <w:gridSpan w:val="8"/>
            <w:shd w:val="clear" w:color="auto" w:fill="808080" w:themeFill="background1" w:themeFillShade="80"/>
            <w:tcMar>
              <w:top w:w="57" w:type="dxa"/>
            </w:tcMar>
          </w:tcPr>
          <w:p w14:paraId="517E0275" w14:textId="77777777" w:rsidR="007F2047" w:rsidRPr="00E50112" w:rsidRDefault="007F2047" w:rsidP="00FA174F">
            <w:pPr>
              <w:overflowPunct w:val="0"/>
              <w:autoSpaceDE w:val="0"/>
              <w:autoSpaceDN w:val="0"/>
              <w:adjustRightInd w:val="0"/>
              <w:spacing w:before="40" w:after="40"/>
              <w:jc w:val="center"/>
              <w:textAlignment w:val="baseline"/>
              <w:rPr>
                <w:rFonts w:ascii="Arial" w:hAnsi="Arial" w:cs="Arial"/>
                <w:b/>
                <w:color w:val="FFFFFF"/>
              </w:rPr>
            </w:pPr>
            <w:r w:rsidRPr="00E50112">
              <w:rPr>
                <w:rFonts w:ascii="Arial" w:hAnsi="Arial" w:cs="Arial"/>
                <w:b/>
                <w:color w:val="FFFFFF"/>
              </w:rPr>
              <w:t>Key Relationships to reach solutions</w:t>
            </w:r>
          </w:p>
        </w:tc>
      </w:tr>
      <w:tr w:rsidR="00B25D3A" w:rsidRPr="00E50112" w14:paraId="517E0279" w14:textId="77777777" w:rsidTr="5FB9DBD4">
        <w:tc>
          <w:tcPr>
            <w:tcW w:w="4962" w:type="dxa"/>
            <w:gridSpan w:val="4"/>
            <w:shd w:val="clear" w:color="auto" w:fill="FFFFFF" w:themeFill="background1"/>
            <w:tcMar>
              <w:top w:w="57" w:type="dxa"/>
            </w:tcMar>
          </w:tcPr>
          <w:p w14:paraId="517E0277" w14:textId="77777777" w:rsidR="00B25D3A" w:rsidRPr="00E50112" w:rsidRDefault="00B25D3A">
            <w:pPr>
              <w:overflowPunct w:val="0"/>
              <w:autoSpaceDE w:val="0"/>
              <w:autoSpaceDN w:val="0"/>
              <w:adjustRightInd w:val="0"/>
              <w:spacing w:before="40" w:after="40"/>
              <w:textAlignment w:val="baseline"/>
              <w:rPr>
                <w:rFonts w:ascii="Arial" w:hAnsi="Arial" w:cs="Arial"/>
                <w:b/>
                <w:i/>
              </w:rPr>
            </w:pPr>
            <w:r w:rsidRPr="00E50112">
              <w:rPr>
                <w:rFonts w:ascii="Arial" w:hAnsi="Arial" w:cs="Arial"/>
                <w:b/>
                <w:i/>
              </w:rPr>
              <w:t>Internal (to ActionAid or team)</w:t>
            </w:r>
          </w:p>
        </w:tc>
        <w:tc>
          <w:tcPr>
            <w:tcW w:w="5055" w:type="dxa"/>
            <w:gridSpan w:val="4"/>
            <w:shd w:val="clear" w:color="auto" w:fill="FFFFFF" w:themeFill="background1"/>
          </w:tcPr>
          <w:p w14:paraId="517E0278" w14:textId="77777777" w:rsidR="00B25D3A" w:rsidRPr="00E50112" w:rsidRDefault="00B25D3A">
            <w:pPr>
              <w:overflowPunct w:val="0"/>
              <w:autoSpaceDE w:val="0"/>
              <w:autoSpaceDN w:val="0"/>
              <w:adjustRightInd w:val="0"/>
              <w:spacing w:before="40" w:after="40"/>
              <w:textAlignment w:val="baseline"/>
              <w:rPr>
                <w:rFonts w:ascii="Arial" w:hAnsi="Arial" w:cs="Arial"/>
                <w:b/>
                <w:i/>
              </w:rPr>
            </w:pPr>
            <w:r w:rsidRPr="00E50112">
              <w:rPr>
                <w:rFonts w:ascii="Arial" w:hAnsi="Arial" w:cs="Arial"/>
                <w:b/>
                <w:i/>
              </w:rPr>
              <w:t>Internal and External</w:t>
            </w:r>
          </w:p>
        </w:tc>
      </w:tr>
      <w:tr w:rsidR="00B25D3A" w:rsidRPr="00E50112" w14:paraId="517E027C" w14:textId="77777777" w:rsidTr="5FB9DBD4">
        <w:tc>
          <w:tcPr>
            <w:tcW w:w="4962" w:type="dxa"/>
            <w:gridSpan w:val="4"/>
            <w:shd w:val="clear" w:color="auto" w:fill="FFFFFF" w:themeFill="background1"/>
            <w:tcMar>
              <w:top w:w="57" w:type="dxa"/>
            </w:tcMar>
          </w:tcPr>
          <w:p w14:paraId="517E027A" w14:textId="77777777" w:rsidR="00B25D3A" w:rsidRPr="00E50112" w:rsidRDefault="00B25D3A">
            <w:pPr>
              <w:overflowPunct w:val="0"/>
              <w:autoSpaceDE w:val="0"/>
              <w:autoSpaceDN w:val="0"/>
              <w:adjustRightInd w:val="0"/>
              <w:spacing w:before="40" w:after="40"/>
              <w:textAlignment w:val="baseline"/>
              <w:rPr>
                <w:rFonts w:ascii="Arial" w:hAnsi="Arial" w:cs="Arial"/>
                <w:b/>
              </w:rPr>
            </w:pPr>
            <w:r w:rsidRPr="00E50112">
              <w:rPr>
                <w:rFonts w:ascii="Arial" w:hAnsi="Arial" w:cs="Arial"/>
                <w:b/>
              </w:rPr>
              <w:t>Country Team</w:t>
            </w:r>
          </w:p>
        </w:tc>
        <w:tc>
          <w:tcPr>
            <w:tcW w:w="5055" w:type="dxa"/>
            <w:gridSpan w:val="4"/>
            <w:shd w:val="clear" w:color="auto" w:fill="FFFFFF" w:themeFill="background1"/>
          </w:tcPr>
          <w:p w14:paraId="517E027B" w14:textId="77777777" w:rsidR="00B25D3A" w:rsidRPr="00E50112" w:rsidRDefault="00B25D3A">
            <w:pPr>
              <w:overflowPunct w:val="0"/>
              <w:autoSpaceDE w:val="0"/>
              <w:autoSpaceDN w:val="0"/>
              <w:adjustRightInd w:val="0"/>
              <w:spacing w:before="40" w:after="40"/>
              <w:textAlignment w:val="baseline"/>
              <w:rPr>
                <w:rFonts w:ascii="Arial" w:hAnsi="Arial" w:cs="Arial"/>
                <w:b/>
              </w:rPr>
            </w:pPr>
            <w:r w:rsidRPr="00E50112">
              <w:rPr>
                <w:rFonts w:ascii="Arial" w:hAnsi="Arial" w:cs="Arial"/>
                <w:b/>
              </w:rPr>
              <w:t>Staff, Partners and community</w:t>
            </w:r>
          </w:p>
        </w:tc>
      </w:tr>
      <w:tr w:rsidR="00B25D3A" w:rsidRPr="00E50112" w14:paraId="517E027F" w14:textId="77777777" w:rsidTr="5FB9DBD4">
        <w:tc>
          <w:tcPr>
            <w:tcW w:w="4962" w:type="dxa"/>
            <w:gridSpan w:val="4"/>
            <w:shd w:val="clear" w:color="auto" w:fill="FFFFFF" w:themeFill="background1"/>
            <w:tcMar>
              <w:top w:w="57" w:type="dxa"/>
            </w:tcMar>
          </w:tcPr>
          <w:p w14:paraId="517E027D" w14:textId="1874E690" w:rsidR="00B25D3A" w:rsidRPr="00E50112" w:rsidRDefault="005A1046">
            <w:pPr>
              <w:overflowPunct w:val="0"/>
              <w:autoSpaceDE w:val="0"/>
              <w:autoSpaceDN w:val="0"/>
              <w:adjustRightInd w:val="0"/>
              <w:spacing w:before="40" w:after="40"/>
              <w:textAlignment w:val="baseline"/>
              <w:rPr>
                <w:rFonts w:ascii="Arial" w:hAnsi="Arial" w:cs="Arial"/>
                <w:b/>
              </w:rPr>
            </w:pPr>
            <w:r w:rsidRPr="00E50112">
              <w:rPr>
                <w:rFonts w:ascii="Arial" w:hAnsi="Arial" w:cs="Arial"/>
                <w:b/>
              </w:rPr>
              <w:t>Program and Business Development Manager</w:t>
            </w:r>
          </w:p>
        </w:tc>
        <w:tc>
          <w:tcPr>
            <w:tcW w:w="5055" w:type="dxa"/>
            <w:gridSpan w:val="4"/>
            <w:shd w:val="clear" w:color="auto" w:fill="FFFFFF" w:themeFill="background1"/>
          </w:tcPr>
          <w:p w14:paraId="517E027E" w14:textId="77777777" w:rsidR="00B25D3A" w:rsidRPr="00E50112" w:rsidRDefault="00B25D3A">
            <w:pPr>
              <w:overflowPunct w:val="0"/>
              <w:autoSpaceDE w:val="0"/>
              <w:autoSpaceDN w:val="0"/>
              <w:adjustRightInd w:val="0"/>
              <w:spacing w:before="40" w:after="40"/>
              <w:textAlignment w:val="baseline"/>
              <w:rPr>
                <w:rFonts w:ascii="Arial" w:hAnsi="Arial" w:cs="Arial"/>
                <w:b/>
              </w:rPr>
            </w:pPr>
            <w:r w:rsidRPr="00E50112">
              <w:rPr>
                <w:rFonts w:ascii="Arial" w:hAnsi="Arial" w:cs="Arial"/>
                <w:b/>
              </w:rPr>
              <w:t>Direct Reporting</w:t>
            </w:r>
          </w:p>
        </w:tc>
      </w:tr>
      <w:tr w:rsidR="00B25D3A" w:rsidRPr="00E50112" w14:paraId="517E0282" w14:textId="77777777" w:rsidTr="5FB9DBD4">
        <w:tc>
          <w:tcPr>
            <w:tcW w:w="4962" w:type="dxa"/>
            <w:gridSpan w:val="4"/>
            <w:shd w:val="clear" w:color="auto" w:fill="FFFFFF" w:themeFill="background1"/>
            <w:tcMar>
              <w:top w:w="57" w:type="dxa"/>
            </w:tcMar>
          </w:tcPr>
          <w:p w14:paraId="517E0280" w14:textId="1E379E93" w:rsidR="00B25D3A" w:rsidRPr="00E50112" w:rsidRDefault="00B25D3A">
            <w:pPr>
              <w:overflowPunct w:val="0"/>
              <w:autoSpaceDE w:val="0"/>
              <w:autoSpaceDN w:val="0"/>
              <w:adjustRightInd w:val="0"/>
              <w:spacing w:before="40" w:after="40"/>
              <w:textAlignment w:val="baseline"/>
              <w:rPr>
                <w:rFonts w:ascii="Arial" w:hAnsi="Arial" w:cs="Arial"/>
                <w:b/>
              </w:rPr>
            </w:pPr>
            <w:r w:rsidRPr="00E50112">
              <w:rPr>
                <w:rFonts w:ascii="Arial" w:hAnsi="Arial" w:cs="Arial"/>
                <w:b/>
              </w:rPr>
              <w:lastRenderedPageBreak/>
              <w:t xml:space="preserve">Programme </w:t>
            </w:r>
            <w:r w:rsidR="00C03631" w:rsidRPr="00E50112">
              <w:rPr>
                <w:rFonts w:ascii="Arial" w:hAnsi="Arial" w:cs="Arial"/>
                <w:b/>
              </w:rPr>
              <w:t>T</w:t>
            </w:r>
            <w:r w:rsidRPr="00E50112">
              <w:rPr>
                <w:rFonts w:ascii="Arial" w:hAnsi="Arial" w:cs="Arial"/>
                <w:b/>
              </w:rPr>
              <w:t>eam</w:t>
            </w:r>
          </w:p>
        </w:tc>
        <w:tc>
          <w:tcPr>
            <w:tcW w:w="5055" w:type="dxa"/>
            <w:gridSpan w:val="4"/>
            <w:shd w:val="clear" w:color="auto" w:fill="FFFFFF" w:themeFill="background1"/>
          </w:tcPr>
          <w:p w14:paraId="517E0281" w14:textId="77777777" w:rsidR="00B25D3A" w:rsidRPr="00E50112" w:rsidRDefault="00B25D3A">
            <w:pPr>
              <w:overflowPunct w:val="0"/>
              <w:autoSpaceDE w:val="0"/>
              <w:autoSpaceDN w:val="0"/>
              <w:adjustRightInd w:val="0"/>
              <w:spacing w:before="40" w:after="40"/>
              <w:textAlignment w:val="baseline"/>
              <w:rPr>
                <w:rFonts w:ascii="Arial" w:hAnsi="Arial" w:cs="Arial"/>
                <w:b/>
              </w:rPr>
            </w:pPr>
            <w:r w:rsidRPr="00E50112">
              <w:rPr>
                <w:rFonts w:ascii="Arial" w:hAnsi="Arial" w:cs="Arial"/>
                <w:b/>
              </w:rPr>
              <w:t>Working Relationship</w:t>
            </w:r>
          </w:p>
        </w:tc>
      </w:tr>
      <w:tr w:rsidR="00B25D3A" w:rsidRPr="00E50112" w14:paraId="517E0285" w14:textId="77777777" w:rsidTr="5FB9DBD4">
        <w:tc>
          <w:tcPr>
            <w:tcW w:w="4962" w:type="dxa"/>
            <w:gridSpan w:val="4"/>
            <w:shd w:val="clear" w:color="auto" w:fill="FFFFFF" w:themeFill="background1"/>
            <w:tcMar>
              <w:top w:w="57" w:type="dxa"/>
            </w:tcMar>
          </w:tcPr>
          <w:p w14:paraId="517E0283" w14:textId="7199F80A" w:rsidR="00B25D3A" w:rsidRPr="00E50112" w:rsidRDefault="000C6685">
            <w:pPr>
              <w:overflowPunct w:val="0"/>
              <w:autoSpaceDE w:val="0"/>
              <w:autoSpaceDN w:val="0"/>
              <w:adjustRightInd w:val="0"/>
              <w:spacing w:before="40" w:after="40"/>
              <w:textAlignment w:val="baseline"/>
              <w:rPr>
                <w:rFonts w:ascii="Arial" w:hAnsi="Arial" w:cs="Arial"/>
                <w:b/>
              </w:rPr>
            </w:pPr>
            <w:r w:rsidRPr="00E50112">
              <w:rPr>
                <w:rFonts w:ascii="Arial" w:hAnsi="Arial" w:cs="Arial"/>
                <w:b/>
              </w:rPr>
              <w:t>Depends on project</w:t>
            </w:r>
          </w:p>
        </w:tc>
        <w:tc>
          <w:tcPr>
            <w:tcW w:w="5055" w:type="dxa"/>
            <w:gridSpan w:val="4"/>
            <w:shd w:val="clear" w:color="auto" w:fill="FFFFFF" w:themeFill="background1"/>
          </w:tcPr>
          <w:p w14:paraId="517E0284" w14:textId="0BA1A026" w:rsidR="00B25D3A" w:rsidRPr="00E50112" w:rsidRDefault="00B25D3A">
            <w:pPr>
              <w:overflowPunct w:val="0"/>
              <w:autoSpaceDE w:val="0"/>
              <w:autoSpaceDN w:val="0"/>
              <w:adjustRightInd w:val="0"/>
              <w:spacing w:before="40" w:after="40"/>
              <w:textAlignment w:val="baseline"/>
              <w:rPr>
                <w:rFonts w:ascii="Arial" w:hAnsi="Arial" w:cs="Arial"/>
                <w:b/>
              </w:rPr>
            </w:pPr>
            <w:r w:rsidRPr="00E50112">
              <w:rPr>
                <w:rFonts w:ascii="Arial" w:hAnsi="Arial" w:cs="Arial"/>
                <w:b/>
              </w:rPr>
              <w:t>Direct Reportee</w:t>
            </w:r>
            <w:r w:rsidR="00C03631" w:rsidRPr="00E50112">
              <w:rPr>
                <w:rFonts w:ascii="Arial" w:hAnsi="Arial" w:cs="Arial"/>
                <w:b/>
              </w:rPr>
              <w:t>s</w:t>
            </w:r>
          </w:p>
        </w:tc>
      </w:tr>
      <w:tr w:rsidR="007F2047" w:rsidRPr="00E50112" w14:paraId="517E0287" w14:textId="77777777" w:rsidTr="5FB9DBD4">
        <w:tc>
          <w:tcPr>
            <w:tcW w:w="10017" w:type="dxa"/>
            <w:gridSpan w:val="8"/>
            <w:shd w:val="clear" w:color="auto" w:fill="808080" w:themeFill="background1" w:themeFillShade="80"/>
            <w:tcMar>
              <w:top w:w="57" w:type="dxa"/>
            </w:tcMar>
          </w:tcPr>
          <w:p w14:paraId="517E0286" w14:textId="77777777" w:rsidR="007F2047" w:rsidRPr="00E50112" w:rsidRDefault="007F2047" w:rsidP="00B97E32">
            <w:pPr>
              <w:overflowPunct w:val="0"/>
              <w:autoSpaceDE w:val="0"/>
              <w:autoSpaceDN w:val="0"/>
              <w:adjustRightInd w:val="0"/>
              <w:spacing w:before="40" w:after="40"/>
              <w:textAlignment w:val="baseline"/>
              <w:rPr>
                <w:rFonts w:ascii="Arial" w:hAnsi="Arial" w:cs="Arial"/>
                <w:b/>
              </w:rPr>
            </w:pPr>
            <w:r w:rsidRPr="00E50112">
              <w:rPr>
                <w:rFonts w:ascii="Arial" w:hAnsi="Arial" w:cs="Arial"/>
                <w:b/>
              </w:rPr>
              <w:t>Person Specification</w:t>
            </w:r>
          </w:p>
        </w:tc>
      </w:tr>
      <w:tr w:rsidR="007F2047" w:rsidRPr="00E50112" w14:paraId="517E028B" w14:textId="77777777" w:rsidTr="5FB9DBD4">
        <w:trPr>
          <w:trHeight w:val="70"/>
        </w:trPr>
        <w:tc>
          <w:tcPr>
            <w:tcW w:w="2092" w:type="dxa"/>
            <w:shd w:val="clear" w:color="auto" w:fill="C0C0C0"/>
            <w:tcMar>
              <w:top w:w="57" w:type="dxa"/>
            </w:tcMar>
          </w:tcPr>
          <w:p w14:paraId="517E0288" w14:textId="77777777" w:rsidR="007F2047" w:rsidRPr="00E50112" w:rsidRDefault="007F2047" w:rsidP="009F100C">
            <w:pPr>
              <w:spacing w:before="40" w:after="40"/>
              <w:rPr>
                <w:rFonts w:ascii="Arial" w:hAnsi="Arial" w:cs="Arial"/>
                <w:b/>
                <w:color w:val="FFFFFF"/>
              </w:rPr>
            </w:pPr>
            <w:r w:rsidRPr="00E50112">
              <w:rPr>
                <w:rFonts w:ascii="Arial" w:hAnsi="Arial" w:cs="Arial"/>
                <w:b/>
              </w:rPr>
              <w:t>Education &amp; Experience</w:t>
            </w:r>
          </w:p>
        </w:tc>
        <w:tc>
          <w:tcPr>
            <w:tcW w:w="7925" w:type="dxa"/>
            <w:gridSpan w:val="7"/>
            <w:tcMar>
              <w:top w:w="57" w:type="dxa"/>
            </w:tcMar>
          </w:tcPr>
          <w:p w14:paraId="0018D7D1" w14:textId="5BB3C4CD" w:rsidR="000B19A9" w:rsidRPr="00E50112" w:rsidRDefault="00C03631" w:rsidP="13655F36">
            <w:pPr>
              <w:pStyle w:val="ListParagraph"/>
              <w:numPr>
                <w:ilvl w:val="0"/>
                <w:numId w:val="1"/>
              </w:numPr>
              <w:tabs>
                <w:tab w:val="left" w:leader="dot" w:pos="7920"/>
              </w:tabs>
              <w:spacing w:line="259" w:lineRule="auto"/>
              <w:jc w:val="both"/>
              <w:rPr>
                <w:rFonts w:ascii="Arial" w:eastAsia="Times New Roman" w:hAnsi="Arial"/>
                <w:sz w:val="24"/>
                <w:szCs w:val="24"/>
              </w:rPr>
            </w:pPr>
            <w:bookmarkStart w:id="1" w:name="_Hlk217108328"/>
            <w:r w:rsidRPr="5FB9DBD4">
              <w:rPr>
                <w:rFonts w:ascii="Arial" w:hAnsi="Arial"/>
              </w:rPr>
              <w:t>Bachelor</w:t>
            </w:r>
            <w:r w:rsidR="000C6685" w:rsidRPr="5FB9DBD4">
              <w:rPr>
                <w:rFonts w:ascii="Arial" w:hAnsi="Arial"/>
              </w:rPr>
              <w:t xml:space="preserve"> of Science</w:t>
            </w:r>
            <w:r w:rsidRPr="5FB9DBD4">
              <w:rPr>
                <w:rFonts w:ascii="Arial" w:hAnsi="Arial"/>
              </w:rPr>
              <w:t xml:space="preserve"> </w:t>
            </w:r>
            <w:r w:rsidR="000C6685" w:rsidRPr="5FB9DBD4">
              <w:rPr>
                <w:rFonts w:ascii="Arial" w:hAnsi="Arial"/>
              </w:rPr>
              <w:t>d</w:t>
            </w:r>
            <w:r w:rsidR="00401000" w:rsidRPr="5FB9DBD4">
              <w:rPr>
                <w:rFonts w:ascii="Arial" w:hAnsi="Arial"/>
              </w:rPr>
              <w:t>egree in</w:t>
            </w:r>
            <w:r w:rsidR="743C1605" w:rsidRPr="5FB9DBD4">
              <w:rPr>
                <w:rFonts w:ascii="Arial" w:hAnsi="Arial"/>
              </w:rPr>
              <w:t xml:space="preserve"> </w:t>
            </w:r>
            <w:r w:rsidR="06EDFD3C" w:rsidRPr="5FB9DBD4">
              <w:rPr>
                <w:rFonts w:ascii="Arial" w:hAnsi="Arial"/>
              </w:rPr>
              <w:t>Civil Engineering, Water Resources Engineering, Environmental Engineering, Construction Engineering, Hydrology/</w:t>
            </w:r>
            <w:r w:rsidR="0BCB1BEE" w:rsidRPr="5FB9DBD4">
              <w:rPr>
                <w:rFonts w:ascii="Arial" w:hAnsi="Arial"/>
              </w:rPr>
              <w:t>Hydrogeology, Public Health Engineering</w:t>
            </w:r>
            <w:r w:rsidR="06EDFD3C" w:rsidRPr="5FB9DBD4">
              <w:rPr>
                <w:rFonts w:ascii="Arial" w:hAnsi="Arial"/>
              </w:rPr>
              <w:t xml:space="preserve"> or a related technical field</w:t>
            </w:r>
            <w:bookmarkEnd w:id="1"/>
            <w:r w:rsidR="06EDFD3C" w:rsidRPr="5FB9DBD4">
              <w:rPr>
                <w:rFonts w:ascii="Arial" w:hAnsi="Arial"/>
              </w:rPr>
              <w:t>.</w:t>
            </w:r>
          </w:p>
          <w:p w14:paraId="060AEBBC" w14:textId="4F46806D" w:rsidR="000B19A9" w:rsidRPr="00E50112" w:rsidRDefault="000B19A9" w:rsidP="13655F36">
            <w:pPr>
              <w:pStyle w:val="ListParagraph"/>
              <w:numPr>
                <w:ilvl w:val="0"/>
                <w:numId w:val="1"/>
              </w:numPr>
              <w:tabs>
                <w:tab w:val="left" w:leader="dot" w:pos="7920"/>
              </w:tabs>
              <w:spacing w:line="259" w:lineRule="auto"/>
              <w:jc w:val="both"/>
              <w:rPr>
                <w:rFonts w:ascii="Arial" w:eastAsia="Times New Roman" w:hAnsi="Arial"/>
                <w:sz w:val="24"/>
                <w:szCs w:val="24"/>
              </w:rPr>
            </w:pPr>
            <w:bookmarkStart w:id="2" w:name="_Hlk217108344"/>
            <w:r w:rsidRPr="13655F36">
              <w:rPr>
                <w:rFonts w:ascii="Arial" w:eastAsia="Times New Roman" w:hAnsi="Arial"/>
                <w:sz w:val="24"/>
                <w:szCs w:val="24"/>
              </w:rPr>
              <w:t>A post graduate degree in a related field could be an advantage</w:t>
            </w:r>
            <w:bookmarkEnd w:id="2"/>
            <w:r w:rsidRPr="13655F36">
              <w:rPr>
                <w:rFonts w:ascii="Arial" w:eastAsia="Times New Roman" w:hAnsi="Arial"/>
                <w:sz w:val="24"/>
                <w:szCs w:val="24"/>
              </w:rPr>
              <w:t xml:space="preserve"> </w:t>
            </w:r>
          </w:p>
          <w:p w14:paraId="42C4CC24" w14:textId="5C421F87" w:rsidR="000C6685" w:rsidRPr="00E50112" w:rsidRDefault="00401000" w:rsidP="0084663C">
            <w:pPr>
              <w:numPr>
                <w:ilvl w:val="0"/>
                <w:numId w:val="6"/>
              </w:numPr>
              <w:tabs>
                <w:tab w:val="clear" w:pos="360"/>
              </w:tabs>
              <w:overflowPunct w:val="0"/>
              <w:autoSpaceDE w:val="0"/>
              <w:autoSpaceDN w:val="0"/>
              <w:adjustRightInd w:val="0"/>
              <w:jc w:val="both"/>
              <w:textAlignment w:val="baseline"/>
              <w:rPr>
                <w:rFonts w:ascii="Arial" w:hAnsi="Arial"/>
              </w:rPr>
            </w:pPr>
            <w:r w:rsidRPr="00E50112">
              <w:rPr>
                <w:rFonts w:ascii="Arial" w:hAnsi="Arial"/>
              </w:rPr>
              <w:t xml:space="preserve">Minimum </w:t>
            </w:r>
            <w:r w:rsidR="00872E9C">
              <w:rPr>
                <w:rFonts w:ascii="Arial" w:hAnsi="Arial"/>
              </w:rPr>
              <w:t>five (</w:t>
            </w:r>
            <w:r w:rsidR="000B19A9" w:rsidRPr="00E50112">
              <w:rPr>
                <w:rFonts w:ascii="Arial" w:hAnsi="Arial"/>
              </w:rPr>
              <w:t>5</w:t>
            </w:r>
            <w:r w:rsidR="00872E9C">
              <w:rPr>
                <w:rFonts w:ascii="Arial" w:hAnsi="Arial"/>
              </w:rPr>
              <w:t>)</w:t>
            </w:r>
            <w:r w:rsidRPr="00E50112">
              <w:rPr>
                <w:rFonts w:ascii="Arial" w:hAnsi="Arial"/>
              </w:rPr>
              <w:t xml:space="preserve"> years of </w:t>
            </w:r>
            <w:r w:rsidR="000C6685" w:rsidRPr="00E50112">
              <w:rPr>
                <w:rFonts w:ascii="Arial" w:hAnsi="Arial"/>
              </w:rPr>
              <w:t>professional experience in WASH related interventions particularly water and sanitation infrastructure</w:t>
            </w:r>
            <w:r w:rsidR="000B19A9" w:rsidRPr="00E50112">
              <w:rPr>
                <w:rFonts w:ascii="Arial" w:hAnsi="Arial"/>
              </w:rPr>
              <w:t xml:space="preserve"> (latrines</w:t>
            </w:r>
            <w:r w:rsidR="00E50112" w:rsidRPr="00E50112">
              <w:rPr>
                <w:rFonts w:ascii="Arial" w:hAnsi="Arial"/>
              </w:rPr>
              <w:t xml:space="preserve"> in schools, health facilities,</w:t>
            </w:r>
            <w:r w:rsidR="000B19A9" w:rsidRPr="00E50112">
              <w:rPr>
                <w:rFonts w:ascii="Arial" w:hAnsi="Arial"/>
              </w:rPr>
              <w:t xml:space="preserve"> bore holes</w:t>
            </w:r>
            <w:r w:rsidR="00E50112" w:rsidRPr="00E50112">
              <w:rPr>
                <w:rFonts w:ascii="Arial" w:hAnsi="Arial"/>
              </w:rPr>
              <w:t xml:space="preserve"> drilling</w:t>
            </w:r>
            <w:r w:rsidR="000B19A9" w:rsidRPr="00E50112">
              <w:rPr>
                <w:rFonts w:ascii="Arial" w:hAnsi="Arial"/>
              </w:rPr>
              <w:t>, shallow wells, dams</w:t>
            </w:r>
            <w:r w:rsidR="00E50112" w:rsidRPr="00E50112">
              <w:rPr>
                <w:rFonts w:ascii="Arial" w:hAnsi="Arial"/>
              </w:rPr>
              <w:t>, etc.)</w:t>
            </w:r>
            <w:r w:rsidR="000B19A9" w:rsidRPr="00E50112">
              <w:rPr>
                <w:rFonts w:ascii="Arial" w:hAnsi="Arial"/>
              </w:rPr>
              <w:t xml:space="preserve">, and at least </w:t>
            </w:r>
            <w:r w:rsidR="00872E9C">
              <w:rPr>
                <w:rFonts w:ascii="Arial" w:hAnsi="Arial"/>
              </w:rPr>
              <w:t>two (</w:t>
            </w:r>
            <w:r w:rsidR="000B19A9" w:rsidRPr="00E50112">
              <w:rPr>
                <w:rFonts w:ascii="Arial" w:hAnsi="Arial"/>
              </w:rPr>
              <w:t>2</w:t>
            </w:r>
            <w:r w:rsidR="00872E9C">
              <w:rPr>
                <w:rFonts w:ascii="Arial" w:hAnsi="Arial"/>
              </w:rPr>
              <w:t>)</w:t>
            </w:r>
            <w:r w:rsidR="000B19A9" w:rsidRPr="00E50112">
              <w:rPr>
                <w:rFonts w:ascii="Arial" w:hAnsi="Arial"/>
              </w:rPr>
              <w:t xml:space="preserve"> years in management position</w:t>
            </w:r>
            <w:r w:rsidR="000C6685" w:rsidRPr="00E50112">
              <w:rPr>
                <w:rFonts w:ascii="Arial" w:hAnsi="Arial"/>
              </w:rPr>
              <w:t xml:space="preserve">. </w:t>
            </w:r>
          </w:p>
          <w:p w14:paraId="6A408871" w14:textId="2EEC4C62" w:rsidR="000C6685" w:rsidRPr="00E50112" w:rsidRDefault="000C6685" w:rsidP="0084663C">
            <w:pPr>
              <w:numPr>
                <w:ilvl w:val="0"/>
                <w:numId w:val="6"/>
              </w:numPr>
              <w:overflowPunct w:val="0"/>
              <w:autoSpaceDE w:val="0"/>
              <w:autoSpaceDN w:val="0"/>
              <w:adjustRightInd w:val="0"/>
              <w:jc w:val="both"/>
              <w:textAlignment w:val="baseline"/>
              <w:rPr>
                <w:rFonts w:ascii="Arial" w:hAnsi="Arial"/>
              </w:rPr>
            </w:pPr>
            <w:bookmarkStart w:id="3" w:name="_Hlk217108400"/>
            <w:r w:rsidRPr="00E50112">
              <w:rPr>
                <w:rFonts w:ascii="Arial" w:hAnsi="Arial"/>
              </w:rPr>
              <w:t xml:space="preserve">Experience in working with Government Line Ministries/Departments and Agencies </w:t>
            </w:r>
            <w:r w:rsidR="00563C2D" w:rsidRPr="00E50112">
              <w:rPr>
                <w:rFonts w:ascii="Arial" w:hAnsi="Arial"/>
              </w:rPr>
              <w:t xml:space="preserve">and Thematic clusters (WASH) </w:t>
            </w:r>
            <w:r w:rsidRPr="00E50112">
              <w:rPr>
                <w:rFonts w:ascii="Arial" w:hAnsi="Arial"/>
              </w:rPr>
              <w:t xml:space="preserve">at Local and </w:t>
            </w:r>
            <w:r w:rsidR="000B19A9" w:rsidRPr="00E50112">
              <w:rPr>
                <w:rFonts w:ascii="Arial" w:hAnsi="Arial"/>
              </w:rPr>
              <w:t>National</w:t>
            </w:r>
            <w:r w:rsidRPr="00E50112">
              <w:rPr>
                <w:rFonts w:ascii="Arial" w:hAnsi="Arial"/>
              </w:rPr>
              <w:t xml:space="preserve"> level</w:t>
            </w:r>
          </w:p>
          <w:bookmarkEnd w:id="3"/>
          <w:p w14:paraId="517E028A" w14:textId="6FA60594" w:rsidR="00E50112" w:rsidRPr="00E50112" w:rsidRDefault="00C97542" w:rsidP="00E50112">
            <w:pPr>
              <w:numPr>
                <w:ilvl w:val="0"/>
                <w:numId w:val="6"/>
              </w:numPr>
              <w:overflowPunct w:val="0"/>
              <w:autoSpaceDE w:val="0"/>
              <w:autoSpaceDN w:val="0"/>
              <w:adjustRightInd w:val="0"/>
              <w:jc w:val="both"/>
              <w:textAlignment w:val="baseline"/>
              <w:rPr>
                <w:rFonts w:ascii="Arial" w:hAnsi="Arial"/>
              </w:rPr>
            </w:pPr>
            <w:r w:rsidRPr="00E50112">
              <w:rPr>
                <w:rFonts w:ascii="Arial" w:hAnsi="Arial"/>
              </w:rPr>
              <w:t xml:space="preserve">Experience </w:t>
            </w:r>
            <w:bookmarkStart w:id="4" w:name="_Hlk217108430"/>
            <w:r w:rsidRPr="00E50112">
              <w:rPr>
                <w:rFonts w:ascii="Arial" w:hAnsi="Arial"/>
              </w:rPr>
              <w:t>working in areas with conflict and exposure to long term recurrent natural disasters</w:t>
            </w:r>
            <w:bookmarkEnd w:id="4"/>
            <w:r w:rsidR="00E50112" w:rsidRPr="00E50112">
              <w:rPr>
                <w:rFonts w:ascii="Arial" w:hAnsi="Arial"/>
              </w:rPr>
              <w:t>.</w:t>
            </w:r>
          </w:p>
        </w:tc>
      </w:tr>
      <w:tr w:rsidR="007F2047" w:rsidRPr="00E50112" w14:paraId="517E0298" w14:textId="77777777" w:rsidTr="5FB9DBD4">
        <w:trPr>
          <w:trHeight w:val="70"/>
        </w:trPr>
        <w:tc>
          <w:tcPr>
            <w:tcW w:w="2092" w:type="dxa"/>
            <w:shd w:val="clear" w:color="auto" w:fill="C0C0C0"/>
            <w:tcMar>
              <w:top w:w="57" w:type="dxa"/>
            </w:tcMar>
          </w:tcPr>
          <w:p w14:paraId="517E028C" w14:textId="77777777" w:rsidR="007F2047" w:rsidRPr="00E50112" w:rsidRDefault="007F2047" w:rsidP="008D015A">
            <w:pPr>
              <w:spacing w:before="100" w:beforeAutospacing="1" w:after="100" w:afterAutospacing="1"/>
              <w:rPr>
                <w:rFonts w:ascii="Arial" w:hAnsi="Arial" w:cs="Arial"/>
                <w:b/>
                <w:color w:val="FFFFFF"/>
              </w:rPr>
            </w:pPr>
            <w:r w:rsidRPr="00E50112">
              <w:rPr>
                <w:rFonts w:ascii="Arial" w:hAnsi="Arial" w:cs="Arial"/>
                <w:b/>
              </w:rPr>
              <w:t>Essential knowledge and skills</w:t>
            </w:r>
          </w:p>
        </w:tc>
        <w:tc>
          <w:tcPr>
            <w:tcW w:w="7925" w:type="dxa"/>
            <w:gridSpan w:val="7"/>
            <w:tcMar>
              <w:top w:w="57" w:type="dxa"/>
            </w:tcMar>
          </w:tcPr>
          <w:p w14:paraId="517E028D" w14:textId="5315935A" w:rsidR="009158B5" w:rsidRPr="00E50112" w:rsidRDefault="009158B5" w:rsidP="0084663C">
            <w:pPr>
              <w:numPr>
                <w:ilvl w:val="0"/>
                <w:numId w:val="6"/>
              </w:numPr>
              <w:overflowPunct w:val="0"/>
              <w:autoSpaceDE w:val="0"/>
              <w:autoSpaceDN w:val="0"/>
              <w:adjustRightInd w:val="0"/>
              <w:jc w:val="both"/>
              <w:textAlignment w:val="baseline"/>
              <w:rPr>
                <w:rFonts w:ascii="Arial" w:hAnsi="Arial"/>
              </w:rPr>
            </w:pPr>
            <w:r w:rsidRPr="00E50112">
              <w:rPr>
                <w:rFonts w:ascii="Arial" w:hAnsi="Arial"/>
              </w:rPr>
              <w:t xml:space="preserve">Familiarity with the context of the </w:t>
            </w:r>
            <w:r w:rsidR="00B82ADC" w:rsidRPr="00E50112">
              <w:rPr>
                <w:rFonts w:ascii="Arial" w:hAnsi="Arial"/>
              </w:rPr>
              <w:t>C</w:t>
            </w:r>
            <w:r w:rsidRPr="00E50112">
              <w:rPr>
                <w:rFonts w:ascii="Arial" w:hAnsi="Arial"/>
              </w:rPr>
              <w:t>ountry</w:t>
            </w:r>
            <w:r w:rsidR="00C97542" w:rsidRPr="00E50112">
              <w:rPr>
                <w:rFonts w:ascii="Arial" w:hAnsi="Arial"/>
              </w:rPr>
              <w:t xml:space="preserve"> </w:t>
            </w:r>
          </w:p>
          <w:p w14:paraId="0C4C56C9" w14:textId="7531389F" w:rsidR="00563C2D" w:rsidRPr="00E50112" w:rsidRDefault="00563C2D" w:rsidP="0084663C">
            <w:pPr>
              <w:numPr>
                <w:ilvl w:val="0"/>
                <w:numId w:val="6"/>
              </w:numPr>
              <w:overflowPunct w:val="0"/>
              <w:autoSpaceDE w:val="0"/>
              <w:autoSpaceDN w:val="0"/>
              <w:adjustRightInd w:val="0"/>
              <w:jc w:val="both"/>
              <w:textAlignment w:val="baseline"/>
              <w:rPr>
                <w:rFonts w:ascii="Arial" w:hAnsi="Arial"/>
              </w:rPr>
            </w:pPr>
            <w:bookmarkStart w:id="5" w:name="_Hlk217108468"/>
            <w:r w:rsidRPr="00E50112">
              <w:rPr>
                <w:rFonts w:ascii="Arial" w:hAnsi="Arial"/>
              </w:rPr>
              <w:t>Experience in Humanitarian WASH preparedness, response and recovery</w:t>
            </w:r>
          </w:p>
          <w:p w14:paraId="10B65658" w14:textId="49D09E32" w:rsidR="00563C2D" w:rsidRPr="00E50112" w:rsidRDefault="00563C2D" w:rsidP="0084663C">
            <w:pPr>
              <w:numPr>
                <w:ilvl w:val="0"/>
                <w:numId w:val="6"/>
              </w:numPr>
              <w:overflowPunct w:val="0"/>
              <w:autoSpaceDE w:val="0"/>
              <w:autoSpaceDN w:val="0"/>
              <w:adjustRightInd w:val="0"/>
              <w:jc w:val="both"/>
              <w:textAlignment w:val="baseline"/>
              <w:rPr>
                <w:rFonts w:ascii="Arial" w:hAnsi="Arial"/>
              </w:rPr>
            </w:pPr>
            <w:bookmarkStart w:id="6" w:name="_Hlk217108505"/>
            <w:bookmarkEnd w:id="5"/>
            <w:r w:rsidRPr="00E50112">
              <w:rPr>
                <w:rFonts w:ascii="Arial" w:hAnsi="Arial"/>
              </w:rPr>
              <w:t>Knowledge in WASH procurement and supervision of contractors</w:t>
            </w:r>
            <w:bookmarkEnd w:id="6"/>
            <w:r w:rsidRPr="00E50112">
              <w:rPr>
                <w:rFonts w:ascii="Arial" w:hAnsi="Arial"/>
              </w:rPr>
              <w:t xml:space="preserve"> </w:t>
            </w:r>
          </w:p>
          <w:p w14:paraId="52E1934D" w14:textId="43F96C3E" w:rsidR="00563C2D" w:rsidRPr="00E50112" w:rsidRDefault="00563C2D" w:rsidP="0084663C">
            <w:pPr>
              <w:numPr>
                <w:ilvl w:val="0"/>
                <w:numId w:val="6"/>
              </w:numPr>
              <w:overflowPunct w:val="0"/>
              <w:autoSpaceDE w:val="0"/>
              <w:autoSpaceDN w:val="0"/>
              <w:adjustRightInd w:val="0"/>
              <w:jc w:val="both"/>
              <w:textAlignment w:val="baseline"/>
              <w:rPr>
                <w:rFonts w:ascii="Arial" w:hAnsi="Arial"/>
              </w:rPr>
            </w:pPr>
            <w:bookmarkStart w:id="7" w:name="_Hlk217108522"/>
            <w:r w:rsidRPr="00E50112">
              <w:rPr>
                <w:rFonts w:ascii="Arial" w:hAnsi="Arial"/>
              </w:rPr>
              <w:t>Proven experience in development of BOQs, technical drawings and review and supervision of infrastructure development to ensure compliance</w:t>
            </w:r>
          </w:p>
          <w:p w14:paraId="7A0115DD" w14:textId="08B1D371" w:rsidR="00382977" w:rsidRPr="00E50112" w:rsidRDefault="00382977" w:rsidP="0084663C">
            <w:pPr>
              <w:numPr>
                <w:ilvl w:val="0"/>
                <w:numId w:val="6"/>
              </w:numPr>
              <w:overflowPunct w:val="0"/>
              <w:autoSpaceDE w:val="0"/>
              <w:autoSpaceDN w:val="0"/>
              <w:adjustRightInd w:val="0"/>
              <w:jc w:val="both"/>
              <w:textAlignment w:val="baseline"/>
              <w:rPr>
                <w:rFonts w:ascii="Arial" w:hAnsi="Arial"/>
              </w:rPr>
            </w:pPr>
            <w:bookmarkStart w:id="8" w:name="_Hlk217108545"/>
            <w:bookmarkEnd w:id="7"/>
            <w:r w:rsidRPr="00E50112">
              <w:rPr>
                <w:rFonts w:ascii="Arial" w:hAnsi="Arial"/>
              </w:rPr>
              <w:t>Proven experience in writing technical reports, donor updates and cluster coordination updates</w:t>
            </w:r>
            <w:bookmarkEnd w:id="8"/>
            <w:r w:rsidRPr="00E50112">
              <w:rPr>
                <w:rFonts w:ascii="Arial" w:hAnsi="Arial"/>
              </w:rPr>
              <w:t>.</w:t>
            </w:r>
          </w:p>
          <w:p w14:paraId="517E028E" w14:textId="77777777" w:rsidR="009158B5" w:rsidRPr="00E50112" w:rsidRDefault="009158B5" w:rsidP="0084663C">
            <w:pPr>
              <w:numPr>
                <w:ilvl w:val="0"/>
                <w:numId w:val="6"/>
              </w:numPr>
              <w:overflowPunct w:val="0"/>
              <w:autoSpaceDE w:val="0"/>
              <w:autoSpaceDN w:val="0"/>
              <w:adjustRightInd w:val="0"/>
              <w:jc w:val="both"/>
              <w:textAlignment w:val="baseline"/>
              <w:rPr>
                <w:rFonts w:ascii="Arial" w:hAnsi="Arial"/>
              </w:rPr>
            </w:pPr>
            <w:bookmarkStart w:id="9" w:name="_Hlk217108562"/>
            <w:r w:rsidRPr="00E50112">
              <w:rPr>
                <w:rFonts w:ascii="Arial" w:hAnsi="Arial"/>
              </w:rPr>
              <w:t>Knowledge on project management cycle</w:t>
            </w:r>
            <w:bookmarkEnd w:id="9"/>
          </w:p>
          <w:p w14:paraId="517E0290" w14:textId="580D7C64" w:rsidR="009158B5" w:rsidRPr="00E50112" w:rsidRDefault="009158B5" w:rsidP="0084663C">
            <w:pPr>
              <w:numPr>
                <w:ilvl w:val="0"/>
                <w:numId w:val="6"/>
              </w:numPr>
              <w:overflowPunct w:val="0"/>
              <w:autoSpaceDE w:val="0"/>
              <w:autoSpaceDN w:val="0"/>
              <w:adjustRightInd w:val="0"/>
              <w:jc w:val="both"/>
              <w:textAlignment w:val="baseline"/>
              <w:rPr>
                <w:rFonts w:ascii="Arial" w:hAnsi="Arial"/>
              </w:rPr>
            </w:pPr>
            <w:bookmarkStart w:id="10" w:name="_Hlk217108574"/>
            <w:r w:rsidRPr="00E50112">
              <w:rPr>
                <w:rFonts w:ascii="Arial" w:hAnsi="Arial"/>
              </w:rPr>
              <w:t>Knowledge of MS Office suites</w:t>
            </w:r>
            <w:bookmarkEnd w:id="10"/>
          </w:p>
          <w:p w14:paraId="517E0293" w14:textId="77777777" w:rsidR="009158B5" w:rsidRPr="00E50112" w:rsidRDefault="009158B5" w:rsidP="0084663C">
            <w:pPr>
              <w:numPr>
                <w:ilvl w:val="0"/>
                <w:numId w:val="6"/>
              </w:numPr>
              <w:overflowPunct w:val="0"/>
              <w:autoSpaceDE w:val="0"/>
              <w:autoSpaceDN w:val="0"/>
              <w:adjustRightInd w:val="0"/>
              <w:jc w:val="both"/>
              <w:textAlignment w:val="baseline"/>
              <w:rPr>
                <w:rFonts w:ascii="Arial" w:hAnsi="Arial"/>
              </w:rPr>
            </w:pPr>
            <w:bookmarkStart w:id="11" w:name="_Hlk217108590"/>
            <w:r w:rsidRPr="00E50112">
              <w:rPr>
                <w:rFonts w:ascii="Arial" w:hAnsi="Arial"/>
              </w:rPr>
              <w:t xml:space="preserve">Capacity building and training skills </w:t>
            </w:r>
          </w:p>
          <w:bookmarkEnd w:id="11"/>
          <w:p w14:paraId="517E0294" w14:textId="270EF2F3" w:rsidR="009158B5" w:rsidRPr="00E50112" w:rsidRDefault="009158B5" w:rsidP="0084663C">
            <w:pPr>
              <w:pStyle w:val="ListParagraph"/>
              <w:numPr>
                <w:ilvl w:val="0"/>
                <w:numId w:val="6"/>
              </w:numPr>
              <w:tabs>
                <w:tab w:val="left" w:pos="-1440"/>
                <w:tab w:val="left" w:pos="-720"/>
                <w:tab w:val="left" w:pos="0"/>
                <w:tab w:val="left" w:pos="720"/>
                <w:tab w:val="left" w:pos="1440"/>
                <w:tab w:val="left" w:pos="2304"/>
                <w:tab w:val="left" w:pos="2880"/>
              </w:tabs>
              <w:suppressAutoHyphens/>
              <w:jc w:val="both"/>
              <w:rPr>
                <w:rFonts w:ascii="Arial" w:eastAsia="Times New Roman" w:hAnsi="Arial"/>
                <w:sz w:val="24"/>
                <w:szCs w:val="24"/>
              </w:rPr>
            </w:pPr>
            <w:r w:rsidRPr="00E50112">
              <w:rPr>
                <w:rFonts w:ascii="Arial" w:eastAsia="Times New Roman" w:hAnsi="Arial"/>
                <w:sz w:val="24"/>
                <w:szCs w:val="24"/>
              </w:rPr>
              <w:t>Proficiency in English and Somali</w:t>
            </w:r>
            <w:r w:rsidR="00C97542" w:rsidRPr="00E50112">
              <w:rPr>
                <w:rFonts w:ascii="Arial" w:eastAsia="Times New Roman" w:hAnsi="Arial"/>
                <w:sz w:val="24"/>
                <w:szCs w:val="24"/>
              </w:rPr>
              <w:t xml:space="preserve"> (both written and spoken)</w:t>
            </w:r>
          </w:p>
          <w:p w14:paraId="517E0296" w14:textId="476326FB" w:rsidR="007F2047" w:rsidRPr="00E50112" w:rsidRDefault="007F2047" w:rsidP="0084663C">
            <w:pPr>
              <w:pStyle w:val="ListParagraph"/>
              <w:numPr>
                <w:ilvl w:val="0"/>
                <w:numId w:val="6"/>
              </w:numPr>
              <w:tabs>
                <w:tab w:val="left" w:pos="-1440"/>
                <w:tab w:val="left" w:pos="-720"/>
                <w:tab w:val="left" w:pos="0"/>
                <w:tab w:val="left" w:pos="720"/>
                <w:tab w:val="left" w:pos="1440"/>
                <w:tab w:val="left" w:pos="2304"/>
                <w:tab w:val="left" w:pos="2880"/>
              </w:tabs>
              <w:suppressAutoHyphens/>
              <w:jc w:val="both"/>
              <w:rPr>
                <w:rFonts w:ascii="Arial" w:eastAsia="Times New Roman" w:hAnsi="Arial"/>
                <w:sz w:val="24"/>
                <w:szCs w:val="24"/>
              </w:rPr>
            </w:pPr>
            <w:r w:rsidRPr="00E50112">
              <w:rPr>
                <w:rFonts w:ascii="Arial" w:eastAsia="Times New Roman" w:hAnsi="Arial"/>
                <w:sz w:val="24"/>
                <w:szCs w:val="24"/>
              </w:rPr>
              <w:t>Ability to work effectively in a cross-cultural</w:t>
            </w:r>
            <w:r w:rsidR="00C153B7" w:rsidRPr="00E50112">
              <w:rPr>
                <w:rFonts w:ascii="Arial" w:eastAsia="Times New Roman" w:hAnsi="Arial"/>
                <w:sz w:val="24"/>
                <w:szCs w:val="24"/>
              </w:rPr>
              <w:t xml:space="preserve"> setting</w:t>
            </w:r>
            <w:r w:rsidR="003B2436" w:rsidRPr="00E50112">
              <w:rPr>
                <w:rFonts w:ascii="Arial" w:eastAsia="Times New Roman" w:hAnsi="Arial"/>
                <w:sz w:val="24"/>
                <w:szCs w:val="24"/>
              </w:rPr>
              <w:t xml:space="preserve"> as well as </w:t>
            </w:r>
            <w:r w:rsidR="00C03631" w:rsidRPr="00E50112">
              <w:rPr>
                <w:rFonts w:ascii="Arial" w:eastAsia="Times New Roman" w:hAnsi="Arial"/>
                <w:sz w:val="24"/>
                <w:szCs w:val="24"/>
              </w:rPr>
              <w:t>conflict</w:t>
            </w:r>
            <w:r w:rsidRPr="00E50112">
              <w:rPr>
                <w:rFonts w:ascii="Arial" w:eastAsia="Times New Roman" w:hAnsi="Arial"/>
                <w:sz w:val="24"/>
                <w:szCs w:val="24"/>
              </w:rPr>
              <w:t xml:space="preserve"> sensitiv</w:t>
            </w:r>
            <w:r w:rsidR="00C153B7" w:rsidRPr="00E50112">
              <w:rPr>
                <w:rFonts w:ascii="Arial" w:eastAsia="Times New Roman" w:hAnsi="Arial"/>
                <w:sz w:val="24"/>
                <w:szCs w:val="24"/>
              </w:rPr>
              <w:t>e and</w:t>
            </w:r>
            <w:r w:rsidRPr="00E50112">
              <w:rPr>
                <w:rFonts w:ascii="Arial" w:eastAsia="Times New Roman" w:hAnsi="Arial"/>
                <w:sz w:val="24"/>
                <w:szCs w:val="24"/>
              </w:rPr>
              <w:t xml:space="preserve"> </w:t>
            </w:r>
            <w:r w:rsidR="00C03631" w:rsidRPr="00E50112">
              <w:rPr>
                <w:rFonts w:ascii="Arial" w:eastAsia="Times New Roman" w:hAnsi="Arial"/>
                <w:sz w:val="24"/>
                <w:szCs w:val="24"/>
              </w:rPr>
              <w:t>c</w:t>
            </w:r>
            <w:r w:rsidRPr="00E50112">
              <w:rPr>
                <w:rFonts w:ascii="Arial" w:eastAsia="Times New Roman" w:hAnsi="Arial"/>
                <w:sz w:val="24"/>
                <w:szCs w:val="24"/>
              </w:rPr>
              <w:t>hild sensitiv</w:t>
            </w:r>
            <w:r w:rsidR="00C153B7" w:rsidRPr="00E50112">
              <w:rPr>
                <w:rFonts w:ascii="Arial" w:eastAsia="Times New Roman" w:hAnsi="Arial"/>
                <w:sz w:val="24"/>
                <w:szCs w:val="24"/>
              </w:rPr>
              <w:t>e programming</w:t>
            </w:r>
          </w:p>
          <w:p w14:paraId="517E0297" w14:textId="4CE91297" w:rsidR="007F2047" w:rsidRPr="00E50112" w:rsidRDefault="007F2047" w:rsidP="0084663C">
            <w:pPr>
              <w:pStyle w:val="ListParagraph"/>
              <w:numPr>
                <w:ilvl w:val="0"/>
                <w:numId w:val="6"/>
              </w:numPr>
              <w:tabs>
                <w:tab w:val="left" w:pos="-1440"/>
                <w:tab w:val="left" w:pos="-720"/>
                <w:tab w:val="left" w:pos="0"/>
                <w:tab w:val="left" w:pos="720"/>
                <w:tab w:val="left" w:pos="1440"/>
                <w:tab w:val="left" w:pos="2304"/>
                <w:tab w:val="left" w:pos="2880"/>
              </w:tabs>
              <w:suppressAutoHyphens/>
              <w:jc w:val="both"/>
              <w:rPr>
                <w:rFonts w:ascii="Arial" w:hAnsi="Arial" w:cs="Arial"/>
                <w:spacing w:val="-3"/>
                <w:sz w:val="24"/>
                <w:szCs w:val="24"/>
              </w:rPr>
            </w:pPr>
            <w:r w:rsidRPr="00E50112">
              <w:rPr>
                <w:rFonts w:ascii="Arial" w:eastAsia="Times New Roman" w:hAnsi="Arial"/>
                <w:sz w:val="24"/>
                <w:szCs w:val="24"/>
              </w:rPr>
              <w:t xml:space="preserve">Strong leadership and </w:t>
            </w:r>
            <w:r w:rsidR="00C153B7" w:rsidRPr="00E50112">
              <w:rPr>
                <w:rFonts w:ascii="Arial" w:eastAsia="Times New Roman" w:hAnsi="Arial"/>
                <w:sz w:val="24"/>
                <w:szCs w:val="24"/>
              </w:rPr>
              <w:t>coordination</w:t>
            </w:r>
            <w:r w:rsidRPr="00E50112">
              <w:rPr>
                <w:rFonts w:ascii="Arial" w:eastAsia="Times New Roman" w:hAnsi="Arial"/>
                <w:sz w:val="24"/>
                <w:szCs w:val="24"/>
              </w:rPr>
              <w:t xml:space="preserve"> skills</w:t>
            </w:r>
          </w:p>
        </w:tc>
      </w:tr>
      <w:tr w:rsidR="007F2047" w:rsidRPr="00E50112" w14:paraId="517E029B" w14:textId="77777777" w:rsidTr="5FB9DBD4">
        <w:trPr>
          <w:trHeight w:val="70"/>
        </w:trPr>
        <w:tc>
          <w:tcPr>
            <w:tcW w:w="2092" w:type="dxa"/>
            <w:shd w:val="clear" w:color="auto" w:fill="C0C0C0"/>
            <w:tcMar>
              <w:top w:w="57" w:type="dxa"/>
            </w:tcMar>
          </w:tcPr>
          <w:p w14:paraId="517E0299" w14:textId="77777777" w:rsidR="007F2047" w:rsidRPr="00E50112" w:rsidRDefault="007F2047" w:rsidP="00FA174F">
            <w:pPr>
              <w:spacing w:before="40" w:after="40"/>
              <w:rPr>
                <w:rFonts w:ascii="Arial" w:hAnsi="Arial" w:cs="Arial"/>
                <w:b/>
                <w:color w:val="FFFFFF"/>
              </w:rPr>
            </w:pPr>
            <w:r w:rsidRPr="00E50112">
              <w:rPr>
                <w:rFonts w:ascii="Arial" w:hAnsi="Arial" w:cs="Arial"/>
                <w:b/>
              </w:rPr>
              <w:t>Desirable Knowledge and Experience</w:t>
            </w:r>
          </w:p>
        </w:tc>
        <w:tc>
          <w:tcPr>
            <w:tcW w:w="7925" w:type="dxa"/>
            <w:gridSpan w:val="7"/>
            <w:tcMar>
              <w:top w:w="57" w:type="dxa"/>
            </w:tcMar>
          </w:tcPr>
          <w:p w14:paraId="6DC922F7" w14:textId="77777777" w:rsidR="009158B5" w:rsidRPr="00E50112" w:rsidRDefault="009158B5" w:rsidP="0084663C">
            <w:pPr>
              <w:pStyle w:val="ListParagraph"/>
              <w:numPr>
                <w:ilvl w:val="0"/>
                <w:numId w:val="7"/>
              </w:numPr>
              <w:rPr>
                <w:rFonts w:ascii="Arial" w:hAnsi="Arial" w:cs="Arial"/>
                <w:spacing w:val="-3"/>
                <w:sz w:val="24"/>
                <w:szCs w:val="24"/>
              </w:rPr>
            </w:pPr>
            <w:r w:rsidRPr="00E50112">
              <w:rPr>
                <w:rFonts w:ascii="Arial" w:hAnsi="Arial" w:cs="Arial"/>
                <w:spacing w:val="-3"/>
                <w:sz w:val="24"/>
                <w:szCs w:val="24"/>
              </w:rPr>
              <w:t>Knowledge of Human Rights Based Approach (HRBA)</w:t>
            </w:r>
          </w:p>
          <w:p w14:paraId="024D16A8" w14:textId="77777777" w:rsidR="00C03631" w:rsidRPr="00E50112" w:rsidRDefault="00C03631" w:rsidP="0084663C">
            <w:pPr>
              <w:pStyle w:val="ListParagraph"/>
              <w:numPr>
                <w:ilvl w:val="0"/>
                <w:numId w:val="7"/>
              </w:numPr>
              <w:rPr>
                <w:rFonts w:ascii="Arial" w:hAnsi="Arial" w:cs="Arial"/>
                <w:spacing w:val="-3"/>
                <w:sz w:val="24"/>
                <w:szCs w:val="24"/>
              </w:rPr>
            </w:pPr>
            <w:r w:rsidRPr="00E50112">
              <w:rPr>
                <w:rFonts w:ascii="Arial" w:hAnsi="Arial" w:cs="Arial"/>
                <w:spacing w:val="-3"/>
                <w:sz w:val="24"/>
                <w:szCs w:val="24"/>
              </w:rPr>
              <w:t>Knowledge of Feminist Leadership Principles</w:t>
            </w:r>
          </w:p>
          <w:p w14:paraId="517E029A" w14:textId="4074C3F7" w:rsidR="00C03631" w:rsidRPr="00E50112" w:rsidRDefault="00C03631" w:rsidP="0084663C">
            <w:pPr>
              <w:pStyle w:val="ListParagraph"/>
              <w:numPr>
                <w:ilvl w:val="0"/>
                <w:numId w:val="7"/>
              </w:numPr>
              <w:rPr>
                <w:rFonts w:ascii="Arial" w:hAnsi="Arial" w:cs="Arial"/>
                <w:spacing w:val="-3"/>
                <w:sz w:val="24"/>
                <w:szCs w:val="24"/>
              </w:rPr>
            </w:pPr>
            <w:r w:rsidRPr="00E50112">
              <w:rPr>
                <w:rFonts w:ascii="Arial" w:hAnsi="Arial" w:cs="Arial"/>
                <w:spacing w:val="-3"/>
                <w:sz w:val="24"/>
                <w:szCs w:val="24"/>
              </w:rPr>
              <w:t>Certificate in Project Management from a recognised institution (added advantage)</w:t>
            </w:r>
          </w:p>
        </w:tc>
      </w:tr>
      <w:tr w:rsidR="005A1046" w:rsidRPr="00E50112" w14:paraId="517E029D" w14:textId="77777777" w:rsidTr="5FB9DBD4">
        <w:trPr>
          <w:trHeight w:val="70"/>
        </w:trPr>
        <w:tc>
          <w:tcPr>
            <w:tcW w:w="10017" w:type="dxa"/>
            <w:gridSpan w:val="8"/>
            <w:shd w:val="clear" w:color="auto" w:fill="C0C0C0"/>
            <w:tcMar>
              <w:top w:w="57" w:type="dxa"/>
            </w:tcMar>
          </w:tcPr>
          <w:p w14:paraId="517E029C" w14:textId="7398C5E4" w:rsidR="005A1046" w:rsidRPr="00E50112" w:rsidRDefault="005A1046" w:rsidP="005A1046">
            <w:pPr>
              <w:spacing w:before="40" w:after="40"/>
              <w:jc w:val="center"/>
              <w:rPr>
                <w:rFonts w:ascii="Arial" w:hAnsi="Arial" w:cs="Arial"/>
                <w:b/>
                <w:color w:val="FFFFFF"/>
              </w:rPr>
            </w:pPr>
            <w:r w:rsidRPr="00E50112">
              <w:rPr>
                <w:rFonts w:ascii="Arial" w:hAnsi="Arial" w:cs="Arial"/>
                <w:b/>
                <w:color w:val="FFFFFF"/>
              </w:rPr>
              <w:t xml:space="preserve">Organisational Structure </w:t>
            </w:r>
          </w:p>
        </w:tc>
      </w:tr>
      <w:tr w:rsidR="005A1046" w:rsidRPr="00E50112" w14:paraId="517E029F" w14:textId="77777777" w:rsidTr="5FB9DBD4">
        <w:trPr>
          <w:trHeight w:val="70"/>
        </w:trPr>
        <w:tc>
          <w:tcPr>
            <w:tcW w:w="10017" w:type="dxa"/>
            <w:gridSpan w:val="8"/>
            <w:shd w:val="clear" w:color="auto" w:fill="FFFFFF" w:themeFill="background1"/>
            <w:tcMar>
              <w:top w:w="57" w:type="dxa"/>
            </w:tcMar>
            <w:vAlign w:val="center"/>
          </w:tcPr>
          <w:p w14:paraId="517E029E" w14:textId="77777777" w:rsidR="005A1046" w:rsidRPr="00E50112" w:rsidRDefault="005A1046" w:rsidP="005A1046">
            <w:pPr>
              <w:spacing w:before="100" w:beforeAutospacing="1" w:after="100" w:afterAutospacing="1"/>
              <w:rPr>
                <w:rFonts w:ascii="Arial" w:hAnsi="Arial" w:cs="Arial"/>
                <w:b/>
                <w:i/>
                <w:color w:val="FF0000"/>
              </w:rPr>
            </w:pPr>
            <w:r w:rsidRPr="00E50112">
              <w:rPr>
                <w:rFonts w:ascii="Arial" w:hAnsi="Arial" w:cs="Arial"/>
                <w:b/>
                <w:i/>
                <w:color w:val="FF0000"/>
              </w:rPr>
              <w:t>Country dependent</w:t>
            </w:r>
          </w:p>
        </w:tc>
      </w:tr>
      <w:tr w:rsidR="005A1046" w:rsidRPr="00E50112" w14:paraId="517E02A1" w14:textId="77777777" w:rsidTr="5FB9DBD4">
        <w:trPr>
          <w:trHeight w:val="351"/>
        </w:trPr>
        <w:tc>
          <w:tcPr>
            <w:tcW w:w="10017" w:type="dxa"/>
            <w:gridSpan w:val="8"/>
            <w:shd w:val="clear" w:color="auto" w:fill="BFBFBF" w:themeFill="background1" w:themeFillShade="BF"/>
            <w:tcMar>
              <w:top w:w="57" w:type="dxa"/>
            </w:tcMar>
            <w:vAlign w:val="center"/>
          </w:tcPr>
          <w:p w14:paraId="517E02A0" w14:textId="77777777" w:rsidR="005A1046" w:rsidRPr="00E50112" w:rsidRDefault="005A1046" w:rsidP="005A1046">
            <w:pPr>
              <w:spacing w:before="100" w:beforeAutospacing="1" w:after="100" w:afterAutospacing="1"/>
              <w:jc w:val="center"/>
              <w:rPr>
                <w:rFonts w:ascii="Arial" w:hAnsi="Arial" w:cs="Arial"/>
                <w:b/>
              </w:rPr>
            </w:pPr>
            <w:r w:rsidRPr="00E50112">
              <w:rPr>
                <w:rFonts w:ascii="Arial" w:hAnsi="Arial" w:cs="Arial"/>
                <w:b/>
                <w:color w:val="FFFFFF"/>
              </w:rPr>
              <w:t>Competency Profile</w:t>
            </w:r>
          </w:p>
        </w:tc>
      </w:tr>
      <w:tr w:rsidR="005A1046" w:rsidRPr="00E50112" w14:paraId="517E02A4" w14:textId="77777777" w:rsidTr="5FB9DBD4">
        <w:trPr>
          <w:trHeight w:val="70"/>
        </w:trPr>
        <w:tc>
          <w:tcPr>
            <w:tcW w:w="3641" w:type="dxa"/>
            <w:gridSpan w:val="3"/>
            <w:shd w:val="clear" w:color="auto" w:fill="BFBFBF" w:themeFill="background1" w:themeFillShade="BF"/>
            <w:tcMar>
              <w:top w:w="57" w:type="dxa"/>
            </w:tcMar>
            <w:vAlign w:val="center"/>
          </w:tcPr>
          <w:p w14:paraId="517E02A2"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Competency</w:t>
            </w:r>
          </w:p>
        </w:tc>
        <w:tc>
          <w:tcPr>
            <w:tcW w:w="6376" w:type="dxa"/>
            <w:gridSpan w:val="5"/>
            <w:tcMar>
              <w:top w:w="57" w:type="dxa"/>
            </w:tcMar>
            <w:vAlign w:val="center"/>
          </w:tcPr>
          <w:p w14:paraId="517E02A3" w14:textId="77777777" w:rsidR="005A1046" w:rsidRPr="00E50112" w:rsidRDefault="005A1046" w:rsidP="005A1046">
            <w:pPr>
              <w:spacing w:before="100" w:beforeAutospacing="1" w:after="100" w:afterAutospacing="1"/>
              <w:jc w:val="center"/>
              <w:rPr>
                <w:rFonts w:ascii="Arial" w:hAnsi="Arial" w:cs="Arial"/>
                <w:b/>
              </w:rPr>
            </w:pPr>
            <w:r w:rsidRPr="00E50112">
              <w:rPr>
                <w:rFonts w:ascii="Arial" w:hAnsi="Arial" w:cs="Arial"/>
                <w:b/>
              </w:rPr>
              <w:t>What it looks like</w:t>
            </w:r>
          </w:p>
        </w:tc>
      </w:tr>
      <w:tr w:rsidR="005A1046" w:rsidRPr="00E50112" w14:paraId="517E02A7"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A5"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Cross-cultural</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A6"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Knowledge, skills, and affect/motivation that enable individuals to adapt effectively in cross-cultural environments.</w:t>
            </w:r>
          </w:p>
        </w:tc>
      </w:tr>
      <w:tr w:rsidR="005A1046" w:rsidRPr="00E50112" w14:paraId="517E02AA"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A8"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lastRenderedPageBreak/>
              <w:t>Risk oriented</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A9"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Ability to recognize risks and mitigate risks accordingly</w:t>
            </w:r>
          </w:p>
        </w:tc>
      </w:tr>
      <w:tr w:rsidR="005A1046" w:rsidRPr="00E50112" w14:paraId="517E02AD"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AB"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Planning</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AC"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The ability to think ahead and decide on courses of action, ensuring that the resources required to implement the action will be available, and scheduling work required to achieve an end result</w:t>
            </w:r>
          </w:p>
        </w:tc>
      </w:tr>
      <w:tr w:rsidR="005A1046" w:rsidRPr="00E50112" w14:paraId="517E02B0"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AE"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Innovation</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AF"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The ability to originate, introduce and be open to, new practices, concepts, ideas and change and to continuously improve</w:t>
            </w:r>
          </w:p>
        </w:tc>
      </w:tr>
      <w:tr w:rsidR="005A1046" w:rsidRPr="00E50112" w14:paraId="517E02B3"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B1"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Integrity</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B2"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Is the quality of being honest and having strong moral principles and uprightness.</w:t>
            </w:r>
          </w:p>
        </w:tc>
      </w:tr>
      <w:tr w:rsidR="005A1046" w:rsidRPr="00E50112" w14:paraId="517E02B6"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B4"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Communication</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B5"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The ability to get our points across clearly, both orally and in writing, to ensure we get our key messages across in the right way</w:t>
            </w:r>
          </w:p>
        </w:tc>
      </w:tr>
      <w:tr w:rsidR="005A1046" w:rsidRPr="00E50112" w14:paraId="517E02B9"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B7"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 xml:space="preserve">Collaboration </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B8"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The ability to work co-operatively and flexibly with others, both within and outside the organisation, demonstrating an understanding of effective team working and partnerships</w:t>
            </w:r>
          </w:p>
        </w:tc>
      </w:tr>
      <w:tr w:rsidR="005A1046" w:rsidRPr="00E50112" w14:paraId="517E02BC"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BA"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Leadership &amp; Management</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BB"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The capacity to inspire others to give of their best to achieve a desired result, whilst maintaining effective relationships with individuals and teams as a whole and allocating resources</w:t>
            </w:r>
          </w:p>
        </w:tc>
      </w:tr>
      <w:tr w:rsidR="005A1046" w:rsidRPr="00E50112" w14:paraId="517E02BF"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BD"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Negotiation skills</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BE"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Involves being able to discuss and reach a mutually satisfactory agreement.</w:t>
            </w:r>
          </w:p>
        </w:tc>
      </w:tr>
      <w:tr w:rsidR="005A1046" w:rsidRPr="00E50112" w14:paraId="517E02C2" w14:textId="77777777" w:rsidTr="5FB9DBD4">
        <w:trPr>
          <w:trHeight w:val="70"/>
        </w:trPr>
        <w:tc>
          <w:tcPr>
            <w:tcW w:w="3641"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57" w:type="dxa"/>
            </w:tcMar>
            <w:vAlign w:val="center"/>
          </w:tcPr>
          <w:p w14:paraId="517E02C0" w14:textId="77777777" w:rsidR="005A1046" w:rsidRPr="00E50112" w:rsidRDefault="005A1046" w:rsidP="005A1046">
            <w:pPr>
              <w:spacing w:before="40" w:after="40"/>
              <w:rPr>
                <w:rFonts w:ascii="Arial" w:hAnsi="Arial" w:cs="Arial"/>
                <w:b/>
                <w:color w:val="FFFFFF"/>
              </w:rPr>
            </w:pPr>
            <w:r w:rsidRPr="00E50112">
              <w:rPr>
                <w:rFonts w:ascii="Arial" w:hAnsi="Arial" w:cs="Arial"/>
                <w:b/>
                <w:color w:val="FFFFFF"/>
              </w:rPr>
              <w:t>Confidentiality</w:t>
            </w:r>
          </w:p>
        </w:tc>
        <w:tc>
          <w:tcPr>
            <w:tcW w:w="6376" w:type="dxa"/>
            <w:gridSpan w:val="5"/>
            <w:tcBorders>
              <w:top w:val="single" w:sz="4" w:space="0" w:color="auto"/>
              <w:left w:val="single" w:sz="4" w:space="0" w:color="auto"/>
              <w:bottom w:val="single" w:sz="4" w:space="0" w:color="auto"/>
              <w:right w:val="single" w:sz="4" w:space="0" w:color="auto"/>
            </w:tcBorders>
            <w:tcMar>
              <w:top w:w="57" w:type="dxa"/>
            </w:tcMar>
            <w:vAlign w:val="center"/>
          </w:tcPr>
          <w:p w14:paraId="517E02C1" w14:textId="77777777" w:rsidR="005A1046" w:rsidRPr="00E50112" w:rsidRDefault="005A1046" w:rsidP="005A1046">
            <w:pPr>
              <w:spacing w:before="100" w:beforeAutospacing="1" w:after="100" w:afterAutospacing="1"/>
              <w:rPr>
                <w:rFonts w:ascii="Arial" w:hAnsi="Arial" w:cs="Arial"/>
              </w:rPr>
            </w:pPr>
            <w:r w:rsidRPr="00E50112">
              <w:rPr>
                <w:rFonts w:ascii="Arial" w:hAnsi="Arial" w:cs="Arial"/>
              </w:rPr>
              <w:t>Ability to abide by a set of rules or a promise that limits access or places restrictions on the release of certain types of information.</w:t>
            </w:r>
          </w:p>
        </w:tc>
      </w:tr>
    </w:tbl>
    <w:p w14:paraId="517E02C3" w14:textId="77777777" w:rsidR="00A5000D" w:rsidRPr="00E50112" w:rsidRDefault="00A5000D" w:rsidP="009777EB">
      <w:pPr>
        <w:jc w:val="both"/>
        <w:rPr>
          <w:b/>
          <w:i/>
          <w:u w:val="single"/>
        </w:rPr>
      </w:pPr>
    </w:p>
    <w:p w14:paraId="517E02C4" w14:textId="77777777" w:rsidR="009777EB" w:rsidRPr="00E50112" w:rsidRDefault="009777EB" w:rsidP="009777EB">
      <w:pPr>
        <w:jc w:val="both"/>
        <w:rPr>
          <w:b/>
          <w:i/>
          <w:u w:val="single"/>
        </w:rPr>
      </w:pPr>
      <w:r w:rsidRPr="00E50112">
        <w:rPr>
          <w:b/>
          <w:i/>
          <w:u w:val="single"/>
        </w:rPr>
        <w:t>Signed</w:t>
      </w:r>
    </w:p>
    <w:p w14:paraId="517E02C5" w14:textId="77777777" w:rsidR="009777EB" w:rsidRPr="00E50112" w:rsidRDefault="009777EB" w:rsidP="009777EB">
      <w:pPr>
        <w:keepNext/>
        <w:spacing w:before="240" w:after="60"/>
        <w:outlineLvl w:val="1"/>
        <w:rPr>
          <w:i/>
        </w:rPr>
      </w:pPr>
      <w:r w:rsidRPr="00E50112">
        <w:rPr>
          <w:i/>
        </w:rPr>
        <w:t>Job Holder’s signature……………………</w:t>
      </w:r>
      <w:r w:rsidRPr="00E50112">
        <w:rPr>
          <w:i/>
        </w:rPr>
        <w:tab/>
        <w:t>Supervisor’s signature……………………</w:t>
      </w:r>
    </w:p>
    <w:p w14:paraId="517E02C6" w14:textId="77777777" w:rsidR="009777EB" w:rsidRPr="00E50112" w:rsidRDefault="009777EB" w:rsidP="009777EB">
      <w:pPr>
        <w:jc w:val="right"/>
        <w:rPr>
          <w:i/>
        </w:rPr>
      </w:pPr>
    </w:p>
    <w:p w14:paraId="517E02C7" w14:textId="77777777" w:rsidR="009777EB" w:rsidRPr="00E50112" w:rsidRDefault="009777EB" w:rsidP="009777EB">
      <w:pPr>
        <w:jc w:val="both"/>
        <w:rPr>
          <w:rFonts w:ascii="Arial" w:hAnsi="Arial" w:cs="Arial"/>
          <w:b/>
        </w:rPr>
      </w:pPr>
      <w:r w:rsidRPr="00E50112">
        <w:rPr>
          <w:i/>
        </w:rPr>
        <w:t xml:space="preserve">Date: ………………………………………    </w:t>
      </w:r>
      <w:r w:rsidRPr="00E50112">
        <w:rPr>
          <w:i/>
        </w:rPr>
        <w:tab/>
        <w:t xml:space="preserve">Date: ………………………………….  </w:t>
      </w:r>
    </w:p>
    <w:p w14:paraId="517E02C8" w14:textId="77777777" w:rsidR="009777EB" w:rsidRPr="00E50112" w:rsidRDefault="009777EB" w:rsidP="009777EB">
      <w:pPr>
        <w:jc w:val="both"/>
        <w:rPr>
          <w:rFonts w:ascii="Arial" w:hAnsi="Arial" w:cs="Arial"/>
        </w:rPr>
      </w:pPr>
    </w:p>
    <w:p w14:paraId="517E02C9" w14:textId="77777777" w:rsidR="00DB32D2" w:rsidRPr="00E50112" w:rsidRDefault="00DB32D2" w:rsidP="009777EB"/>
    <w:sectPr w:rsidR="00DB32D2" w:rsidRPr="00E50112" w:rsidSect="00095278">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98CD2" w14:textId="77777777" w:rsidR="00A65376" w:rsidRDefault="00A65376" w:rsidP="005D2BFA">
      <w:r>
        <w:separator/>
      </w:r>
    </w:p>
  </w:endnote>
  <w:endnote w:type="continuationSeparator" w:id="0">
    <w:p w14:paraId="30292C02" w14:textId="77777777" w:rsidR="00A65376" w:rsidRDefault="00A65376" w:rsidP="005D2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62F40" w14:textId="77777777" w:rsidR="00A65376" w:rsidRDefault="00A65376" w:rsidP="005D2BFA">
      <w:r>
        <w:separator/>
      </w:r>
    </w:p>
  </w:footnote>
  <w:footnote w:type="continuationSeparator" w:id="0">
    <w:p w14:paraId="0720C803" w14:textId="77777777" w:rsidR="00A65376" w:rsidRDefault="00A65376" w:rsidP="005D2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E02CE" w14:textId="77777777" w:rsidR="004F0009" w:rsidRDefault="004F0009" w:rsidP="005D2BFA">
    <w:pPr>
      <w:pStyle w:val="Header"/>
      <w:jc w:val="center"/>
    </w:pPr>
    <w:r>
      <w:rPr>
        <w:noProof/>
      </w:rPr>
      <w:drawing>
        <wp:inline distT="0" distB="0" distL="0" distR="0" wp14:anchorId="517E02D0" wp14:editId="517E02D1">
          <wp:extent cx="1657350" cy="219075"/>
          <wp:effectExtent l="19050" t="0" r="0" b="0"/>
          <wp:docPr id="2" name="Picture 0" descr="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gif"/>
                  <pic:cNvPicPr>
                    <a:picLocks noChangeAspect="1" noChangeArrowheads="1"/>
                  </pic:cNvPicPr>
                </pic:nvPicPr>
                <pic:blipFill>
                  <a:blip r:embed="rId1"/>
                  <a:srcRect/>
                  <a:stretch>
                    <a:fillRect/>
                  </a:stretch>
                </pic:blipFill>
                <pic:spPr bwMode="auto">
                  <a:xfrm>
                    <a:off x="0" y="0"/>
                    <a:ext cx="1657350" cy="219075"/>
                  </a:xfrm>
                  <a:prstGeom prst="rect">
                    <a:avLst/>
                  </a:prstGeom>
                  <a:noFill/>
                  <a:ln w="9525">
                    <a:noFill/>
                    <a:miter lim="800000"/>
                    <a:headEnd/>
                    <a:tailEnd/>
                  </a:ln>
                </pic:spPr>
              </pic:pic>
            </a:graphicData>
          </a:graphic>
        </wp:inline>
      </w:drawing>
    </w:r>
    <w:r>
      <w:rPr>
        <w:rFonts w:ascii="Arial Black" w:hAnsi="Arial Black"/>
      </w:rPr>
      <w:t xml:space="preserve"> </w:t>
    </w:r>
    <w:r w:rsidRPr="005D2BFA">
      <w:rPr>
        <w:rFonts w:ascii="Arial Black" w:hAnsi="Arial Black"/>
      </w:rPr>
      <w:t>Job Description and Person Specification</w:t>
    </w:r>
  </w:p>
  <w:p w14:paraId="517E02CF" w14:textId="77777777" w:rsidR="004F0009" w:rsidRDefault="004F00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singleLevel"/>
    <w:tmpl w:val="00000001"/>
    <w:name w:val="WW8Num5"/>
    <w:lvl w:ilvl="0">
      <w:start w:val="1"/>
      <w:numFmt w:val="bullet"/>
      <w:lvlText w:val=""/>
      <w:lvlJc w:val="left"/>
      <w:pPr>
        <w:tabs>
          <w:tab w:val="num" w:pos="360"/>
        </w:tabs>
        <w:ind w:left="360" w:hanging="360"/>
      </w:pPr>
      <w:rPr>
        <w:rFonts w:ascii="Symbol" w:hAnsi="Symbol"/>
      </w:rPr>
    </w:lvl>
  </w:abstractNum>
  <w:abstractNum w:abstractNumId="2" w15:restartNumberingAfterBreak="0">
    <w:nsid w:val="00000002"/>
    <w:multiLevelType w:val="singleLevel"/>
    <w:tmpl w:val="00000002"/>
    <w:name w:val="WW8Num14"/>
    <w:lvl w:ilvl="0">
      <w:start w:val="1"/>
      <w:numFmt w:val="bullet"/>
      <w:lvlText w:val=""/>
      <w:lvlJc w:val="left"/>
      <w:pPr>
        <w:tabs>
          <w:tab w:val="num" w:pos="0"/>
        </w:tabs>
        <w:ind w:left="720" w:hanging="360"/>
      </w:pPr>
      <w:rPr>
        <w:rFonts w:ascii="Symbol" w:hAnsi="Symbol"/>
      </w:rPr>
    </w:lvl>
  </w:abstractNum>
  <w:abstractNum w:abstractNumId="3" w15:restartNumberingAfterBreak="0">
    <w:nsid w:val="00000003"/>
    <w:multiLevelType w:val="singleLevel"/>
    <w:tmpl w:val="00000003"/>
    <w:name w:val="WW8Num16"/>
    <w:lvl w:ilvl="0">
      <w:start w:val="1"/>
      <w:numFmt w:val="bullet"/>
      <w:lvlText w:val=""/>
      <w:lvlJc w:val="left"/>
      <w:pPr>
        <w:tabs>
          <w:tab w:val="num" w:pos="0"/>
        </w:tabs>
        <w:ind w:left="720" w:hanging="360"/>
      </w:pPr>
      <w:rPr>
        <w:rFonts w:ascii="Symbol" w:hAnsi="Symbol"/>
      </w:rPr>
    </w:lvl>
  </w:abstractNum>
  <w:abstractNum w:abstractNumId="4" w15:restartNumberingAfterBreak="0">
    <w:nsid w:val="00000005"/>
    <w:multiLevelType w:val="singleLevel"/>
    <w:tmpl w:val="00000005"/>
    <w:name w:val="WW8Num26"/>
    <w:lvl w:ilvl="0">
      <w:start w:val="1"/>
      <w:numFmt w:val="bullet"/>
      <w:lvlText w:val=""/>
      <w:lvlJc w:val="left"/>
      <w:pPr>
        <w:tabs>
          <w:tab w:val="num" w:pos="360"/>
        </w:tabs>
        <w:ind w:left="360" w:hanging="360"/>
      </w:pPr>
      <w:rPr>
        <w:rFonts w:ascii="Symbol" w:hAnsi="Symbol"/>
      </w:rPr>
    </w:lvl>
  </w:abstractNum>
  <w:abstractNum w:abstractNumId="5" w15:restartNumberingAfterBreak="0">
    <w:nsid w:val="062F5ACA"/>
    <w:multiLevelType w:val="hybridMultilevel"/>
    <w:tmpl w:val="75F00D8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3B2632"/>
    <w:multiLevelType w:val="hybridMultilevel"/>
    <w:tmpl w:val="FFFFFFFF"/>
    <w:lvl w:ilvl="0" w:tplc="96AE3AE0">
      <w:start w:val="1"/>
      <w:numFmt w:val="bullet"/>
      <w:lvlText w:val=""/>
      <w:lvlJc w:val="left"/>
      <w:pPr>
        <w:ind w:left="720" w:hanging="360"/>
      </w:pPr>
      <w:rPr>
        <w:rFonts w:ascii="Symbol" w:hAnsi="Symbol" w:hint="default"/>
      </w:rPr>
    </w:lvl>
    <w:lvl w:ilvl="1" w:tplc="31667934">
      <w:start w:val="1"/>
      <w:numFmt w:val="bullet"/>
      <w:lvlText w:val="o"/>
      <w:lvlJc w:val="left"/>
      <w:pPr>
        <w:ind w:left="1440" w:hanging="360"/>
      </w:pPr>
      <w:rPr>
        <w:rFonts w:ascii="Courier New" w:hAnsi="Courier New" w:hint="default"/>
      </w:rPr>
    </w:lvl>
    <w:lvl w:ilvl="2" w:tplc="55BEDC70">
      <w:start w:val="1"/>
      <w:numFmt w:val="bullet"/>
      <w:lvlText w:val=""/>
      <w:lvlJc w:val="left"/>
      <w:pPr>
        <w:ind w:left="2160" w:hanging="360"/>
      </w:pPr>
      <w:rPr>
        <w:rFonts w:ascii="Wingdings" w:hAnsi="Wingdings" w:hint="default"/>
      </w:rPr>
    </w:lvl>
    <w:lvl w:ilvl="3" w:tplc="7884F80A">
      <w:start w:val="1"/>
      <w:numFmt w:val="bullet"/>
      <w:lvlText w:val=""/>
      <w:lvlJc w:val="left"/>
      <w:pPr>
        <w:ind w:left="2880" w:hanging="360"/>
      </w:pPr>
      <w:rPr>
        <w:rFonts w:ascii="Symbol" w:hAnsi="Symbol" w:hint="default"/>
      </w:rPr>
    </w:lvl>
    <w:lvl w:ilvl="4" w:tplc="4A9EE1E6">
      <w:start w:val="1"/>
      <w:numFmt w:val="bullet"/>
      <w:lvlText w:val="o"/>
      <w:lvlJc w:val="left"/>
      <w:pPr>
        <w:ind w:left="3600" w:hanging="360"/>
      </w:pPr>
      <w:rPr>
        <w:rFonts w:ascii="Courier New" w:hAnsi="Courier New" w:hint="default"/>
      </w:rPr>
    </w:lvl>
    <w:lvl w:ilvl="5" w:tplc="E2AA36D0">
      <w:start w:val="1"/>
      <w:numFmt w:val="bullet"/>
      <w:lvlText w:val=""/>
      <w:lvlJc w:val="left"/>
      <w:pPr>
        <w:ind w:left="4320" w:hanging="360"/>
      </w:pPr>
      <w:rPr>
        <w:rFonts w:ascii="Wingdings" w:hAnsi="Wingdings" w:hint="default"/>
      </w:rPr>
    </w:lvl>
    <w:lvl w:ilvl="6" w:tplc="14A42D2C">
      <w:start w:val="1"/>
      <w:numFmt w:val="bullet"/>
      <w:lvlText w:val=""/>
      <w:lvlJc w:val="left"/>
      <w:pPr>
        <w:ind w:left="5040" w:hanging="360"/>
      </w:pPr>
      <w:rPr>
        <w:rFonts w:ascii="Symbol" w:hAnsi="Symbol" w:hint="default"/>
      </w:rPr>
    </w:lvl>
    <w:lvl w:ilvl="7" w:tplc="7C00A8F0">
      <w:start w:val="1"/>
      <w:numFmt w:val="bullet"/>
      <w:lvlText w:val="o"/>
      <w:lvlJc w:val="left"/>
      <w:pPr>
        <w:ind w:left="5760" w:hanging="360"/>
      </w:pPr>
      <w:rPr>
        <w:rFonts w:ascii="Courier New" w:hAnsi="Courier New" w:hint="default"/>
      </w:rPr>
    </w:lvl>
    <w:lvl w:ilvl="8" w:tplc="6B7AA98E">
      <w:start w:val="1"/>
      <w:numFmt w:val="bullet"/>
      <w:lvlText w:val=""/>
      <w:lvlJc w:val="left"/>
      <w:pPr>
        <w:ind w:left="6480" w:hanging="360"/>
      </w:pPr>
      <w:rPr>
        <w:rFonts w:ascii="Wingdings" w:hAnsi="Wingdings" w:hint="default"/>
      </w:rPr>
    </w:lvl>
  </w:abstractNum>
  <w:abstractNum w:abstractNumId="7" w15:restartNumberingAfterBreak="0">
    <w:nsid w:val="11A05201"/>
    <w:multiLevelType w:val="hybridMultilevel"/>
    <w:tmpl w:val="07B6433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333456F"/>
    <w:multiLevelType w:val="hybridMultilevel"/>
    <w:tmpl w:val="06E600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AE5807"/>
    <w:multiLevelType w:val="hybridMultilevel"/>
    <w:tmpl w:val="F244BBC4"/>
    <w:lvl w:ilvl="0" w:tplc="07CEDB26">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A9E5320"/>
    <w:multiLevelType w:val="hybridMultilevel"/>
    <w:tmpl w:val="7DE4193C"/>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2E7514"/>
    <w:multiLevelType w:val="hybridMultilevel"/>
    <w:tmpl w:val="BD74B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637322"/>
    <w:multiLevelType w:val="hybridMultilevel"/>
    <w:tmpl w:val="5B8C8ABE"/>
    <w:lvl w:ilvl="0" w:tplc="04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F3FE20E"/>
    <w:multiLevelType w:val="hybridMultilevel"/>
    <w:tmpl w:val="FFFFFFFF"/>
    <w:lvl w:ilvl="0" w:tplc="7D9EAC00">
      <w:start w:val="1"/>
      <w:numFmt w:val="bullet"/>
      <w:lvlText w:val=""/>
      <w:lvlJc w:val="left"/>
      <w:pPr>
        <w:ind w:left="360" w:hanging="360"/>
      </w:pPr>
      <w:rPr>
        <w:rFonts w:ascii="Symbol" w:hAnsi="Symbol" w:hint="default"/>
      </w:rPr>
    </w:lvl>
    <w:lvl w:ilvl="1" w:tplc="297AA572">
      <w:start w:val="1"/>
      <w:numFmt w:val="bullet"/>
      <w:lvlText w:val="o"/>
      <w:lvlJc w:val="left"/>
      <w:pPr>
        <w:ind w:left="1080" w:hanging="360"/>
      </w:pPr>
      <w:rPr>
        <w:rFonts w:ascii="Courier New" w:hAnsi="Courier New" w:hint="default"/>
      </w:rPr>
    </w:lvl>
    <w:lvl w:ilvl="2" w:tplc="8C9EF33C">
      <w:start w:val="1"/>
      <w:numFmt w:val="bullet"/>
      <w:lvlText w:val=""/>
      <w:lvlJc w:val="left"/>
      <w:pPr>
        <w:ind w:left="1800" w:hanging="360"/>
      </w:pPr>
      <w:rPr>
        <w:rFonts w:ascii="Wingdings" w:hAnsi="Wingdings" w:hint="default"/>
      </w:rPr>
    </w:lvl>
    <w:lvl w:ilvl="3" w:tplc="FCDAC566">
      <w:start w:val="1"/>
      <w:numFmt w:val="bullet"/>
      <w:lvlText w:val=""/>
      <w:lvlJc w:val="left"/>
      <w:pPr>
        <w:ind w:left="2520" w:hanging="360"/>
      </w:pPr>
      <w:rPr>
        <w:rFonts w:ascii="Symbol" w:hAnsi="Symbol" w:hint="default"/>
      </w:rPr>
    </w:lvl>
    <w:lvl w:ilvl="4" w:tplc="60BCA262">
      <w:start w:val="1"/>
      <w:numFmt w:val="bullet"/>
      <w:lvlText w:val="o"/>
      <w:lvlJc w:val="left"/>
      <w:pPr>
        <w:ind w:left="3240" w:hanging="360"/>
      </w:pPr>
      <w:rPr>
        <w:rFonts w:ascii="Courier New" w:hAnsi="Courier New" w:hint="default"/>
      </w:rPr>
    </w:lvl>
    <w:lvl w:ilvl="5" w:tplc="35AED770">
      <w:start w:val="1"/>
      <w:numFmt w:val="bullet"/>
      <w:lvlText w:val=""/>
      <w:lvlJc w:val="left"/>
      <w:pPr>
        <w:ind w:left="3960" w:hanging="360"/>
      </w:pPr>
      <w:rPr>
        <w:rFonts w:ascii="Wingdings" w:hAnsi="Wingdings" w:hint="default"/>
      </w:rPr>
    </w:lvl>
    <w:lvl w:ilvl="6" w:tplc="8316469C">
      <w:start w:val="1"/>
      <w:numFmt w:val="bullet"/>
      <w:lvlText w:val=""/>
      <w:lvlJc w:val="left"/>
      <w:pPr>
        <w:ind w:left="4680" w:hanging="360"/>
      </w:pPr>
      <w:rPr>
        <w:rFonts w:ascii="Symbol" w:hAnsi="Symbol" w:hint="default"/>
      </w:rPr>
    </w:lvl>
    <w:lvl w:ilvl="7" w:tplc="5B0679D4">
      <w:start w:val="1"/>
      <w:numFmt w:val="bullet"/>
      <w:lvlText w:val="o"/>
      <w:lvlJc w:val="left"/>
      <w:pPr>
        <w:ind w:left="5400" w:hanging="360"/>
      </w:pPr>
      <w:rPr>
        <w:rFonts w:ascii="Courier New" w:hAnsi="Courier New" w:hint="default"/>
      </w:rPr>
    </w:lvl>
    <w:lvl w:ilvl="8" w:tplc="152458CC">
      <w:start w:val="1"/>
      <w:numFmt w:val="bullet"/>
      <w:lvlText w:val=""/>
      <w:lvlJc w:val="left"/>
      <w:pPr>
        <w:ind w:left="6120" w:hanging="360"/>
      </w:pPr>
      <w:rPr>
        <w:rFonts w:ascii="Wingdings" w:hAnsi="Wingdings" w:hint="default"/>
      </w:rPr>
    </w:lvl>
  </w:abstractNum>
  <w:abstractNum w:abstractNumId="14" w15:restartNumberingAfterBreak="0">
    <w:nsid w:val="300322FF"/>
    <w:multiLevelType w:val="hybridMultilevel"/>
    <w:tmpl w:val="A7FE67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622F19"/>
    <w:multiLevelType w:val="hybridMultilevel"/>
    <w:tmpl w:val="0E202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0B71DE"/>
    <w:multiLevelType w:val="hybridMultilevel"/>
    <w:tmpl w:val="EC400B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FC94AC3"/>
    <w:multiLevelType w:val="hybridMultilevel"/>
    <w:tmpl w:val="7174E2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0DD10E0"/>
    <w:multiLevelType w:val="hybridMultilevel"/>
    <w:tmpl w:val="546415B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13B2D63"/>
    <w:multiLevelType w:val="hybridMultilevel"/>
    <w:tmpl w:val="DEFE58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20A2B0D"/>
    <w:multiLevelType w:val="hybridMultilevel"/>
    <w:tmpl w:val="130C2B7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27718FE"/>
    <w:multiLevelType w:val="hybridMultilevel"/>
    <w:tmpl w:val="DC82E3D4"/>
    <w:lvl w:ilvl="0" w:tplc="04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B3911B1"/>
    <w:multiLevelType w:val="hybridMultilevel"/>
    <w:tmpl w:val="AE30D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E53715"/>
    <w:multiLevelType w:val="hybridMultilevel"/>
    <w:tmpl w:val="005631B2"/>
    <w:lvl w:ilvl="0" w:tplc="0696205E">
      <w:start w:val="1"/>
      <w:numFmt w:val="decimal"/>
      <w:lvlText w:val="%1."/>
      <w:lvlJc w:val="left"/>
      <w:pPr>
        <w:ind w:left="360" w:hanging="360"/>
      </w:pPr>
      <w:rPr>
        <w:rFont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967070C"/>
    <w:multiLevelType w:val="hybridMultilevel"/>
    <w:tmpl w:val="EB6E632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1164714"/>
    <w:multiLevelType w:val="hybridMultilevel"/>
    <w:tmpl w:val="20DE3EE0"/>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6" w15:restartNumberingAfterBreak="0">
    <w:nsid w:val="69EB2CD8"/>
    <w:multiLevelType w:val="hybridMultilevel"/>
    <w:tmpl w:val="7D6CFC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6E4B71DD"/>
    <w:multiLevelType w:val="hybridMultilevel"/>
    <w:tmpl w:val="A99694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69896598">
    <w:abstractNumId w:val="13"/>
  </w:num>
  <w:num w:numId="2" w16cid:durableId="52241046">
    <w:abstractNumId w:val="6"/>
  </w:num>
  <w:num w:numId="3" w16cid:durableId="1308316892">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16cid:durableId="13584084">
    <w:abstractNumId w:val="26"/>
  </w:num>
  <w:num w:numId="5" w16cid:durableId="133956728">
    <w:abstractNumId w:val="17"/>
  </w:num>
  <w:num w:numId="6" w16cid:durableId="2059820695">
    <w:abstractNumId w:val="12"/>
  </w:num>
  <w:num w:numId="7" w16cid:durableId="1213421981">
    <w:abstractNumId w:val="21"/>
  </w:num>
  <w:num w:numId="8" w16cid:durableId="636181123">
    <w:abstractNumId w:val="22"/>
  </w:num>
  <w:num w:numId="9" w16cid:durableId="580680053">
    <w:abstractNumId w:val="15"/>
  </w:num>
  <w:num w:numId="10" w16cid:durableId="526916156">
    <w:abstractNumId w:val="10"/>
  </w:num>
  <w:num w:numId="11" w16cid:durableId="672414392">
    <w:abstractNumId w:val="5"/>
  </w:num>
  <w:num w:numId="12" w16cid:durableId="468743723">
    <w:abstractNumId w:val="8"/>
  </w:num>
  <w:num w:numId="13" w16cid:durableId="1271665580">
    <w:abstractNumId w:val="16"/>
  </w:num>
  <w:num w:numId="14" w16cid:durableId="1786383469">
    <w:abstractNumId w:val="11"/>
  </w:num>
  <w:num w:numId="15" w16cid:durableId="1380398129">
    <w:abstractNumId w:val="9"/>
  </w:num>
  <w:num w:numId="16" w16cid:durableId="1298989854">
    <w:abstractNumId w:val="25"/>
  </w:num>
  <w:num w:numId="17" w16cid:durableId="1420979786">
    <w:abstractNumId w:val="14"/>
  </w:num>
  <w:num w:numId="18" w16cid:durableId="1391877564">
    <w:abstractNumId w:val="23"/>
  </w:num>
  <w:num w:numId="19" w16cid:durableId="1513685922">
    <w:abstractNumId w:val="20"/>
  </w:num>
  <w:num w:numId="20" w16cid:durableId="671487584">
    <w:abstractNumId w:val="7"/>
  </w:num>
  <w:num w:numId="21" w16cid:durableId="405496220">
    <w:abstractNumId w:val="24"/>
  </w:num>
  <w:num w:numId="22" w16cid:durableId="1883319230">
    <w:abstractNumId w:val="27"/>
  </w:num>
  <w:num w:numId="23" w16cid:durableId="295649211">
    <w:abstractNumId w:val="18"/>
  </w:num>
  <w:num w:numId="24" w16cid:durableId="2085451833">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76A"/>
    <w:rsid w:val="00007380"/>
    <w:rsid w:val="0001117F"/>
    <w:rsid w:val="00011273"/>
    <w:rsid w:val="0001317F"/>
    <w:rsid w:val="00014D72"/>
    <w:rsid w:val="0001578B"/>
    <w:rsid w:val="00021505"/>
    <w:rsid w:val="00021A9A"/>
    <w:rsid w:val="0002241D"/>
    <w:rsid w:val="00022CEA"/>
    <w:rsid w:val="00022DCE"/>
    <w:rsid w:val="00026ACA"/>
    <w:rsid w:val="000277BF"/>
    <w:rsid w:val="00031C79"/>
    <w:rsid w:val="00032EA5"/>
    <w:rsid w:val="000365AC"/>
    <w:rsid w:val="00043E4B"/>
    <w:rsid w:val="0004622C"/>
    <w:rsid w:val="00046526"/>
    <w:rsid w:val="00050CA2"/>
    <w:rsid w:val="000611E8"/>
    <w:rsid w:val="000614AB"/>
    <w:rsid w:val="000615F0"/>
    <w:rsid w:val="000657F8"/>
    <w:rsid w:val="00074CC1"/>
    <w:rsid w:val="00075456"/>
    <w:rsid w:val="000773B1"/>
    <w:rsid w:val="00082A45"/>
    <w:rsid w:val="00090B5D"/>
    <w:rsid w:val="000915F6"/>
    <w:rsid w:val="00095278"/>
    <w:rsid w:val="0009629D"/>
    <w:rsid w:val="000969BD"/>
    <w:rsid w:val="000A308F"/>
    <w:rsid w:val="000B108C"/>
    <w:rsid w:val="000B19A9"/>
    <w:rsid w:val="000B6544"/>
    <w:rsid w:val="000B781D"/>
    <w:rsid w:val="000C0490"/>
    <w:rsid w:val="000C0630"/>
    <w:rsid w:val="000C24EC"/>
    <w:rsid w:val="000C6685"/>
    <w:rsid w:val="000C7236"/>
    <w:rsid w:val="000C78A8"/>
    <w:rsid w:val="000C7EAA"/>
    <w:rsid w:val="000D0AA9"/>
    <w:rsid w:val="000D3C1D"/>
    <w:rsid w:val="000D429F"/>
    <w:rsid w:val="000D6C8B"/>
    <w:rsid w:val="000D7872"/>
    <w:rsid w:val="000E1AFD"/>
    <w:rsid w:val="000E3969"/>
    <w:rsid w:val="0010384A"/>
    <w:rsid w:val="00113139"/>
    <w:rsid w:val="00113331"/>
    <w:rsid w:val="00117A80"/>
    <w:rsid w:val="00132D28"/>
    <w:rsid w:val="0014113F"/>
    <w:rsid w:val="00141E07"/>
    <w:rsid w:val="00145EC5"/>
    <w:rsid w:val="00147DEE"/>
    <w:rsid w:val="00150913"/>
    <w:rsid w:val="00150AF6"/>
    <w:rsid w:val="00151547"/>
    <w:rsid w:val="001539ED"/>
    <w:rsid w:val="00161A26"/>
    <w:rsid w:val="001635FD"/>
    <w:rsid w:val="00167250"/>
    <w:rsid w:val="0016727A"/>
    <w:rsid w:val="00175377"/>
    <w:rsid w:val="0017576A"/>
    <w:rsid w:val="00175DC6"/>
    <w:rsid w:val="00177D9C"/>
    <w:rsid w:val="00190E30"/>
    <w:rsid w:val="001942B8"/>
    <w:rsid w:val="00194D79"/>
    <w:rsid w:val="00197AB8"/>
    <w:rsid w:val="001A3491"/>
    <w:rsid w:val="001B0F13"/>
    <w:rsid w:val="001B5165"/>
    <w:rsid w:val="001B565A"/>
    <w:rsid w:val="001C020B"/>
    <w:rsid w:val="001C7AF3"/>
    <w:rsid w:val="001C7B03"/>
    <w:rsid w:val="001D1997"/>
    <w:rsid w:val="001D6A08"/>
    <w:rsid w:val="001E1DAF"/>
    <w:rsid w:val="001E65A1"/>
    <w:rsid w:val="001E6A4F"/>
    <w:rsid w:val="001E6E78"/>
    <w:rsid w:val="001F019C"/>
    <w:rsid w:val="001F0E83"/>
    <w:rsid w:val="00200BCE"/>
    <w:rsid w:val="00210559"/>
    <w:rsid w:val="002133A9"/>
    <w:rsid w:val="002146BB"/>
    <w:rsid w:val="00214CCB"/>
    <w:rsid w:val="00220D34"/>
    <w:rsid w:val="00221E40"/>
    <w:rsid w:val="00222014"/>
    <w:rsid w:val="002314C4"/>
    <w:rsid w:val="00231825"/>
    <w:rsid w:val="00235E98"/>
    <w:rsid w:val="00241660"/>
    <w:rsid w:val="00247251"/>
    <w:rsid w:val="0024779E"/>
    <w:rsid w:val="002518FE"/>
    <w:rsid w:val="0026740B"/>
    <w:rsid w:val="002679C3"/>
    <w:rsid w:val="0027175D"/>
    <w:rsid w:val="00281B8C"/>
    <w:rsid w:val="00290A8B"/>
    <w:rsid w:val="00291783"/>
    <w:rsid w:val="00291C79"/>
    <w:rsid w:val="00293A62"/>
    <w:rsid w:val="00295309"/>
    <w:rsid w:val="00297150"/>
    <w:rsid w:val="002A048C"/>
    <w:rsid w:val="002A1D2B"/>
    <w:rsid w:val="002D1BFD"/>
    <w:rsid w:val="002D476A"/>
    <w:rsid w:val="002E0EFF"/>
    <w:rsid w:val="002E49DD"/>
    <w:rsid w:val="002E7037"/>
    <w:rsid w:val="002F0537"/>
    <w:rsid w:val="002F240B"/>
    <w:rsid w:val="002F4443"/>
    <w:rsid w:val="00300429"/>
    <w:rsid w:val="00303F5C"/>
    <w:rsid w:val="00304ADF"/>
    <w:rsid w:val="00305227"/>
    <w:rsid w:val="00305D31"/>
    <w:rsid w:val="0031615D"/>
    <w:rsid w:val="00317C51"/>
    <w:rsid w:val="003229F7"/>
    <w:rsid w:val="0032544C"/>
    <w:rsid w:val="003275C6"/>
    <w:rsid w:val="00327DBC"/>
    <w:rsid w:val="00327E2B"/>
    <w:rsid w:val="00337BB0"/>
    <w:rsid w:val="003502D9"/>
    <w:rsid w:val="00354843"/>
    <w:rsid w:val="003630CD"/>
    <w:rsid w:val="003643B1"/>
    <w:rsid w:val="00365A10"/>
    <w:rsid w:val="003674D8"/>
    <w:rsid w:val="0037010C"/>
    <w:rsid w:val="00375985"/>
    <w:rsid w:val="00375EFC"/>
    <w:rsid w:val="00382977"/>
    <w:rsid w:val="00383D3A"/>
    <w:rsid w:val="003A0772"/>
    <w:rsid w:val="003A4CC3"/>
    <w:rsid w:val="003A5488"/>
    <w:rsid w:val="003A5AFA"/>
    <w:rsid w:val="003A66FF"/>
    <w:rsid w:val="003B092F"/>
    <w:rsid w:val="003B0C09"/>
    <w:rsid w:val="003B0FB6"/>
    <w:rsid w:val="003B2436"/>
    <w:rsid w:val="003B443C"/>
    <w:rsid w:val="003B67F8"/>
    <w:rsid w:val="003C279C"/>
    <w:rsid w:val="003C2C5C"/>
    <w:rsid w:val="003C5093"/>
    <w:rsid w:val="003C5FC0"/>
    <w:rsid w:val="003C77C3"/>
    <w:rsid w:val="003E3783"/>
    <w:rsid w:val="003E4124"/>
    <w:rsid w:val="003F0312"/>
    <w:rsid w:val="003F1102"/>
    <w:rsid w:val="003F3DDA"/>
    <w:rsid w:val="00401000"/>
    <w:rsid w:val="00402B07"/>
    <w:rsid w:val="004060BA"/>
    <w:rsid w:val="004060E2"/>
    <w:rsid w:val="00410B23"/>
    <w:rsid w:val="00414FE1"/>
    <w:rsid w:val="00427C38"/>
    <w:rsid w:val="004301BB"/>
    <w:rsid w:val="00431758"/>
    <w:rsid w:val="00432794"/>
    <w:rsid w:val="00432C33"/>
    <w:rsid w:val="004334B8"/>
    <w:rsid w:val="004352A6"/>
    <w:rsid w:val="00443945"/>
    <w:rsid w:val="00450D85"/>
    <w:rsid w:val="00467615"/>
    <w:rsid w:val="00471FC5"/>
    <w:rsid w:val="00483734"/>
    <w:rsid w:val="004902AC"/>
    <w:rsid w:val="004912A3"/>
    <w:rsid w:val="00493234"/>
    <w:rsid w:val="00497CE0"/>
    <w:rsid w:val="004A2310"/>
    <w:rsid w:val="004A474F"/>
    <w:rsid w:val="004B3F64"/>
    <w:rsid w:val="004C0686"/>
    <w:rsid w:val="004C6941"/>
    <w:rsid w:val="004D5190"/>
    <w:rsid w:val="004D6AB5"/>
    <w:rsid w:val="004E0785"/>
    <w:rsid w:val="004E32DE"/>
    <w:rsid w:val="004E64F7"/>
    <w:rsid w:val="004F0009"/>
    <w:rsid w:val="004F65DB"/>
    <w:rsid w:val="00505056"/>
    <w:rsid w:val="00515439"/>
    <w:rsid w:val="005167E3"/>
    <w:rsid w:val="0051685F"/>
    <w:rsid w:val="00520060"/>
    <w:rsid w:val="0052083A"/>
    <w:rsid w:val="00523FB3"/>
    <w:rsid w:val="00527702"/>
    <w:rsid w:val="00531F2F"/>
    <w:rsid w:val="00534497"/>
    <w:rsid w:val="00545541"/>
    <w:rsid w:val="005460F1"/>
    <w:rsid w:val="00547FB4"/>
    <w:rsid w:val="00550ACD"/>
    <w:rsid w:val="005520CB"/>
    <w:rsid w:val="00554763"/>
    <w:rsid w:val="00554CAF"/>
    <w:rsid w:val="0055781B"/>
    <w:rsid w:val="00560EF6"/>
    <w:rsid w:val="00561644"/>
    <w:rsid w:val="005619BC"/>
    <w:rsid w:val="00563C2D"/>
    <w:rsid w:val="005640B7"/>
    <w:rsid w:val="00570DFF"/>
    <w:rsid w:val="00571BC5"/>
    <w:rsid w:val="0058223A"/>
    <w:rsid w:val="00585B81"/>
    <w:rsid w:val="00586A4F"/>
    <w:rsid w:val="0059195B"/>
    <w:rsid w:val="005A1046"/>
    <w:rsid w:val="005A45D3"/>
    <w:rsid w:val="005B46B0"/>
    <w:rsid w:val="005B48E5"/>
    <w:rsid w:val="005B7C0B"/>
    <w:rsid w:val="005C389E"/>
    <w:rsid w:val="005C4965"/>
    <w:rsid w:val="005D22FB"/>
    <w:rsid w:val="005D2BFA"/>
    <w:rsid w:val="005D303A"/>
    <w:rsid w:val="005D3464"/>
    <w:rsid w:val="005D460A"/>
    <w:rsid w:val="005D6B67"/>
    <w:rsid w:val="005E1059"/>
    <w:rsid w:val="005E1208"/>
    <w:rsid w:val="005E6332"/>
    <w:rsid w:val="005F1CE9"/>
    <w:rsid w:val="005F697D"/>
    <w:rsid w:val="005F6A74"/>
    <w:rsid w:val="006004BA"/>
    <w:rsid w:val="00610C15"/>
    <w:rsid w:val="0061180D"/>
    <w:rsid w:val="00614C68"/>
    <w:rsid w:val="006236CC"/>
    <w:rsid w:val="006246B9"/>
    <w:rsid w:val="00624A22"/>
    <w:rsid w:val="00626744"/>
    <w:rsid w:val="00630D8C"/>
    <w:rsid w:val="00633D3B"/>
    <w:rsid w:val="00641D0E"/>
    <w:rsid w:val="00643D84"/>
    <w:rsid w:val="00645A1F"/>
    <w:rsid w:val="00647B3A"/>
    <w:rsid w:val="00650A1E"/>
    <w:rsid w:val="0065200A"/>
    <w:rsid w:val="0065224E"/>
    <w:rsid w:val="006527CC"/>
    <w:rsid w:val="0065466A"/>
    <w:rsid w:val="00656487"/>
    <w:rsid w:val="006567C4"/>
    <w:rsid w:val="00657138"/>
    <w:rsid w:val="00661CCE"/>
    <w:rsid w:val="006638DF"/>
    <w:rsid w:val="00666E0E"/>
    <w:rsid w:val="0067015C"/>
    <w:rsid w:val="006810A2"/>
    <w:rsid w:val="00691C43"/>
    <w:rsid w:val="00696833"/>
    <w:rsid w:val="00696B71"/>
    <w:rsid w:val="0069726E"/>
    <w:rsid w:val="00697D81"/>
    <w:rsid w:val="006A5419"/>
    <w:rsid w:val="006A599F"/>
    <w:rsid w:val="006C1F72"/>
    <w:rsid w:val="006C55B9"/>
    <w:rsid w:val="006D6D99"/>
    <w:rsid w:val="006D7153"/>
    <w:rsid w:val="006D7324"/>
    <w:rsid w:val="006D7FBC"/>
    <w:rsid w:val="006E2CD5"/>
    <w:rsid w:val="006E3402"/>
    <w:rsid w:val="006E4838"/>
    <w:rsid w:val="006E5AAB"/>
    <w:rsid w:val="006F4AA3"/>
    <w:rsid w:val="006F7948"/>
    <w:rsid w:val="00700999"/>
    <w:rsid w:val="00702F71"/>
    <w:rsid w:val="00712E7E"/>
    <w:rsid w:val="00721721"/>
    <w:rsid w:val="00731ADA"/>
    <w:rsid w:val="00732246"/>
    <w:rsid w:val="007351DE"/>
    <w:rsid w:val="007375F0"/>
    <w:rsid w:val="007431D7"/>
    <w:rsid w:val="00750D6A"/>
    <w:rsid w:val="00755C3F"/>
    <w:rsid w:val="00766377"/>
    <w:rsid w:val="00766A1A"/>
    <w:rsid w:val="00772640"/>
    <w:rsid w:val="007738A3"/>
    <w:rsid w:val="007750DA"/>
    <w:rsid w:val="00775757"/>
    <w:rsid w:val="00775FCB"/>
    <w:rsid w:val="007803B7"/>
    <w:rsid w:val="00780429"/>
    <w:rsid w:val="00782E74"/>
    <w:rsid w:val="00783404"/>
    <w:rsid w:val="00783747"/>
    <w:rsid w:val="00785868"/>
    <w:rsid w:val="00786583"/>
    <w:rsid w:val="007873B5"/>
    <w:rsid w:val="007945A4"/>
    <w:rsid w:val="00794D89"/>
    <w:rsid w:val="007952A3"/>
    <w:rsid w:val="00797B36"/>
    <w:rsid w:val="007A4F87"/>
    <w:rsid w:val="007A752D"/>
    <w:rsid w:val="007B343F"/>
    <w:rsid w:val="007B6C7B"/>
    <w:rsid w:val="007B6D66"/>
    <w:rsid w:val="007C2D3A"/>
    <w:rsid w:val="007C573F"/>
    <w:rsid w:val="007D098D"/>
    <w:rsid w:val="007D118E"/>
    <w:rsid w:val="007E211A"/>
    <w:rsid w:val="007E4B90"/>
    <w:rsid w:val="007F0D31"/>
    <w:rsid w:val="007F2047"/>
    <w:rsid w:val="007F2EE1"/>
    <w:rsid w:val="007F6AB3"/>
    <w:rsid w:val="00802462"/>
    <w:rsid w:val="00803B1F"/>
    <w:rsid w:val="0080405F"/>
    <w:rsid w:val="008044DE"/>
    <w:rsid w:val="008065E7"/>
    <w:rsid w:val="0081238C"/>
    <w:rsid w:val="00817714"/>
    <w:rsid w:val="00817A05"/>
    <w:rsid w:val="008209A5"/>
    <w:rsid w:val="00821BA2"/>
    <w:rsid w:val="0083095F"/>
    <w:rsid w:val="00833D48"/>
    <w:rsid w:val="00835594"/>
    <w:rsid w:val="0084049C"/>
    <w:rsid w:val="008420B8"/>
    <w:rsid w:val="00842BE5"/>
    <w:rsid w:val="0084663C"/>
    <w:rsid w:val="008472A2"/>
    <w:rsid w:val="00850BA2"/>
    <w:rsid w:val="00857DD5"/>
    <w:rsid w:val="00860017"/>
    <w:rsid w:val="00862F1F"/>
    <w:rsid w:val="00863CA8"/>
    <w:rsid w:val="00863DC8"/>
    <w:rsid w:val="0086639A"/>
    <w:rsid w:val="00872975"/>
    <w:rsid w:val="00872E9C"/>
    <w:rsid w:val="00873339"/>
    <w:rsid w:val="008733F2"/>
    <w:rsid w:val="008826F6"/>
    <w:rsid w:val="00882E35"/>
    <w:rsid w:val="00893AE1"/>
    <w:rsid w:val="008965DD"/>
    <w:rsid w:val="008A473A"/>
    <w:rsid w:val="008B0F01"/>
    <w:rsid w:val="008B7828"/>
    <w:rsid w:val="008B7DA6"/>
    <w:rsid w:val="008C5147"/>
    <w:rsid w:val="008C7CCF"/>
    <w:rsid w:val="008D015A"/>
    <w:rsid w:val="008D436C"/>
    <w:rsid w:val="008D4EF0"/>
    <w:rsid w:val="008E036B"/>
    <w:rsid w:val="008E7AE1"/>
    <w:rsid w:val="008F07A5"/>
    <w:rsid w:val="008F1AAF"/>
    <w:rsid w:val="00903760"/>
    <w:rsid w:val="009053E0"/>
    <w:rsid w:val="00911E4A"/>
    <w:rsid w:val="009158B5"/>
    <w:rsid w:val="00923ACC"/>
    <w:rsid w:val="009342BC"/>
    <w:rsid w:val="00934A82"/>
    <w:rsid w:val="00942CAC"/>
    <w:rsid w:val="009435E1"/>
    <w:rsid w:val="00951F82"/>
    <w:rsid w:val="009544EB"/>
    <w:rsid w:val="00954FC8"/>
    <w:rsid w:val="00957C7C"/>
    <w:rsid w:val="0096761C"/>
    <w:rsid w:val="00972EE8"/>
    <w:rsid w:val="00974AE4"/>
    <w:rsid w:val="009777EB"/>
    <w:rsid w:val="00980D23"/>
    <w:rsid w:val="00991EA6"/>
    <w:rsid w:val="00994430"/>
    <w:rsid w:val="00994E8D"/>
    <w:rsid w:val="00996F83"/>
    <w:rsid w:val="009A2835"/>
    <w:rsid w:val="009A4BD2"/>
    <w:rsid w:val="009A4D86"/>
    <w:rsid w:val="009A6819"/>
    <w:rsid w:val="009B3803"/>
    <w:rsid w:val="009B69F5"/>
    <w:rsid w:val="009C0885"/>
    <w:rsid w:val="009C4904"/>
    <w:rsid w:val="009C5C4D"/>
    <w:rsid w:val="009D09F3"/>
    <w:rsid w:val="009D3C40"/>
    <w:rsid w:val="009E2A95"/>
    <w:rsid w:val="009E433F"/>
    <w:rsid w:val="009E6490"/>
    <w:rsid w:val="009E7573"/>
    <w:rsid w:val="009F100C"/>
    <w:rsid w:val="009F72C3"/>
    <w:rsid w:val="009F76EA"/>
    <w:rsid w:val="00A03C3E"/>
    <w:rsid w:val="00A07EB3"/>
    <w:rsid w:val="00A121EB"/>
    <w:rsid w:val="00A17152"/>
    <w:rsid w:val="00A177FD"/>
    <w:rsid w:val="00A22507"/>
    <w:rsid w:val="00A271B3"/>
    <w:rsid w:val="00A3461F"/>
    <w:rsid w:val="00A35C1C"/>
    <w:rsid w:val="00A41F06"/>
    <w:rsid w:val="00A42D19"/>
    <w:rsid w:val="00A477E8"/>
    <w:rsid w:val="00A5000D"/>
    <w:rsid w:val="00A50EDA"/>
    <w:rsid w:val="00A513CB"/>
    <w:rsid w:val="00A51C06"/>
    <w:rsid w:val="00A5267D"/>
    <w:rsid w:val="00A5483C"/>
    <w:rsid w:val="00A54A00"/>
    <w:rsid w:val="00A5550D"/>
    <w:rsid w:val="00A579BA"/>
    <w:rsid w:val="00A64BB2"/>
    <w:rsid w:val="00A65376"/>
    <w:rsid w:val="00A67125"/>
    <w:rsid w:val="00A77C2D"/>
    <w:rsid w:val="00A8114E"/>
    <w:rsid w:val="00A819DD"/>
    <w:rsid w:val="00A8241F"/>
    <w:rsid w:val="00A83CB8"/>
    <w:rsid w:val="00A841BF"/>
    <w:rsid w:val="00A903F6"/>
    <w:rsid w:val="00A92BAB"/>
    <w:rsid w:val="00A95723"/>
    <w:rsid w:val="00AA035B"/>
    <w:rsid w:val="00AA3951"/>
    <w:rsid w:val="00AA4E6D"/>
    <w:rsid w:val="00AA6F5A"/>
    <w:rsid w:val="00AB0629"/>
    <w:rsid w:val="00AB0EE5"/>
    <w:rsid w:val="00AB5729"/>
    <w:rsid w:val="00AB5D6F"/>
    <w:rsid w:val="00AD3C98"/>
    <w:rsid w:val="00AD6F53"/>
    <w:rsid w:val="00AD7B94"/>
    <w:rsid w:val="00AE0FC4"/>
    <w:rsid w:val="00AE29BA"/>
    <w:rsid w:val="00AE3026"/>
    <w:rsid w:val="00AE4905"/>
    <w:rsid w:val="00AF0BD6"/>
    <w:rsid w:val="00AF7536"/>
    <w:rsid w:val="00B0099D"/>
    <w:rsid w:val="00B00D66"/>
    <w:rsid w:val="00B059A3"/>
    <w:rsid w:val="00B06404"/>
    <w:rsid w:val="00B068CD"/>
    <w:rsid w:val="00B10DAF"/>
    <w:rsid w:val="00B12085"/>
    <w:rsid w:val="00B14E25"/>
    <w:rsid w:val="00B15A4B"/>
    <w:rsid w:val="00B1784A"/>
    <w:rsid w:val="00B255FB"/>
    <w:rsid w:val="00B25D3A"/>
    <w:rsid w:val="00B2609B"/>
    <w:rsid w:val="00B26292"/>
    <w:rsid w:val="00B31505"/>
    <w:rsid w:val="00B34048"/>
    <w:rsid w:val="00B379D2"/>
    <w:rsid w:val="00B413A4"/>
    <w:rsid w:val="00B43C87"/>
    <w:rsid w:val="00B466F0"/>
    <w:rsid w:val="00B53931"/>
    <w:rsid w:val="00B55D9A"/>
    <w:rsid w:val="00B55E67"/>
    <w:rsid w:val="00B60BA3"/>
    <w:rsid w:val="00B62EF4"/>
    <w:rsid w:val="00B64196"/>
    <w:rsid w:val="00B7107B"/>
    <w:rsid w:val="00B71462"/>
    <w:rsid w:val="00B75E15"/>
    <w:rsid w:val="00B81986"/>
    <w:rsid w:val="00B82ADC"/>
    <w:rsid w:val="00B82FE3"/>
    <w:rsid w:val="00B831F1"/>
    <w:rsid w:val="00B87167"/>
    <w:rsid w:val="00B9030C"/>
    <w:rsid w:val="00B92910"/>
    <w:rsid w:val="00B96D13"/>
    <w:rsid w:val="00B97E32"/>
    <w:rsid w:val="00BA3689"/>
    <w:rsid w:val="00BA52CA"/>
    <w:rsid w:val="00BA5996"/>
    <w:rsid w:val="00BB0288"/>
    <w:rsid w:val="00BB10C4"/>
    <w:rsid w:val="00BB1758"/>
    <w:rsid w:val="00BC171F"/>
    <w:rsid w:val="00BC31D4"/>
    <w:rsid w:val="00BC4A88"/>
    <w:rsid w:val="00BE2D5E"/>
    <w:rsid w:val="00BF03EE"/>
    <w:rsid w:val="00BF68CC"/>
    <w:rsid w:val="00BF6EFF"/>
    <w:rsid w:val="00C00BBC"/>
    <w:rsid w:val="00C03631"/>
    <w:rsid w:val="00C0399A"/>
    <w:rsid w:val="00C05794"/>
    <w:rsid w:val="00C07CDC"/>
    <w:rsid w:val="00C07DC4"/>
    <w:rsid w:val="00C1446A"/>
    <w:rsid w:val="00C153B7"/>
    <w:rsid w:val="00C15A64"/>
    <w:rsid w:val="00C20414"/>
    <w:rsid w:val="00C2301A"/>
    <w:rsid w:val="00C245B8"/>
    <w:rsid w:val="00C251F3"/>
    <w:rsid w:val="00C260CF"/>
    <w:rsid w:val="00C263C1"/>
    <w:rsid w:val="00C309DE"/>
    <w:rsid w:val="00C30E2E"/>
    <w:rsid w:val="00C3167F"/>
    <w:rsid w:val="00C422F7"/>
    <w:rsid w:val="00C440D5"/>
    <w:rsid w:val="00C4510E"/>
    <w:rsid w:val="00C47791"/>
    <w:rsid w:val="00C47F5A"/>
    <w:rsid w:val="00C54298"/>
    <w:rsid w:val="00C6169B"/>
    <w:rsid w:val="00C62DBB"/>
    <w:rsid w:val="00C62EF9"/>
    <w:rsid w:val="00C62FA7"/>
    <w:rsid w:val="00C709A9"/>
    <w:rsid w:val="00C7333C"/>
    <w:rsid w:val="00C77063"/>
    <w:rsid w:val="00C8537A"/>
    <w:rsid w:val="00C854A0"/>
    <w:rsid w:val="00C9268C"/>
    <w:rsid w:val="00C95527"/>
    <w:rsid w:val="00C96C68"/>
    <w:rsid w:val="00C97542"/>
    <w:rsid w:val="00CA467D"/>
    <w:rsid w:val="00CA7460"/>
    <w:rsid w:val="00CB0813"/>
    <w:rsid w:val="00CB23DE"/>
    <w:rsid w:val="00CC19FA"/>
    <w:rsid w:val="00CC2A43"/>
    <w:rsid w:val="00CC4312"/>
    <w:rsid w:val="00CC5936"/>
    <w:rsid w:val="00CC72C2"/>
    <w:rsid w:val="00CC74FC"/>
    <w:rsid w:val="00CC7A58"/>
    <w:rsid w:val="00CC7D4B"/>
    <w:rsid w:val="00CD2D19"/>
    <w:rsid w:val="00CD7196"/>
    <w:rsid w:val="00CE6E89"/>
    <w:rsid w:val="00CF076A"/>
    <w:rsid w:val="00CF6048"/>
    <w:rsid w:val="00CF63C5"/>
    <w:rsid w:val="00D001EB"/>
    <w:rsid w:val="00D04645"/>
    <w:rsid w:val="00D15F8E"/>
    <w:rsid w:val="00D20367"/>
    <w:rsid w:val="00D219AB"/>
    <w:rsid w:val="00D274FC"/>
    <w:rsid w:val="00D32F50"/>
    <w:rsid w:val="00D331CC"/>
    <w:rsid w:val="00D34626"/>
    <w:rsid w:val="00D36B99"/>
    <w:rsid w:val="00D36D7C"/>
    <w:rsid w:val="00D40455"/>
    <w:rsid w:val="00D443BB"/>
    <w:rsid w:val="00D46697"/>
    <w:rsid w:val="00D50BE3"/>
    <w:rsid w:val="00D511E1"/>
    <w:rsid w:val="00D51655"/>
    <w:rsid w:val="00D518A5"/>
    <w:rsid w:val="00D519A8"/>
    <w:rsid w:val="00D532BF"/>
    <w:rsid w:val="00D54547"/>
    <w:rsid w:val="00D658C5"/>
    <w:rsid w:val="00D70895"/>
    <w:rsid w:val="00D72524"/>
    <w:rsid w:val="00D728A7"/>
    <w:rsid w:val="00D7448A"/>
    <w:rsid w:val="00D7569C"/>
    <w:rsid w:val="00D76DE4"/>
    <w:rsid w:val="00D81884"/>
    <w:rsid w:val="00D82402"/>
    <w:rsid w:val="00D83E21"/>
    <w:rsid w:val="00D87CC8"/>
    <w:rsid w:val="00D945E5"/>
    <w:rsid w:val="00D96299"/>
    <w:rsid w:val="00D97C59"/>
    <w:rsid w:val="00DA2580"/>
    <w:rsid w:val="00DA5E17"/>
    <w:rsid w:val="00DA75FD"/>
    <w:rsid w:val="00DB32D2"/>
    <w:rsid w:val="00DC1F77"/>
    <w:rsid w:val="00DC2752"/>
    <w:rsid w:val="00DC2ACD"/>
    <w:rsid w:val="00DD1029"/>
    <w:rsid w:val="00DD594B"/>
    <w:rsid w:val="00DD713A"/>
    <w:rsid w:val="00DD7833"/>
    <w:rsid w:val="00DD7F53"/>
    <w:rsid w:val="00DE28BC"/>
    <w:rsid w:val="00DE2E7E"/>
    <w:rsid w:val="00DF5061"/>
    <w:rsid w:val="00DF533D"/>
    <w:rsid w:val="00E02123"/>
    <w:rsid w:val="00E04C7B"/>
    <w:rsid w:val="00E0563D"/>
    <w:rsid w:val="00E10441"/>
    <w:rsid w:val="00E11BBF"/>
    <w:rsid w:val="00E12710"/>
    <w:rsid w:val="00E1363E"/>
    <w:rsid w:val="00E144B7"/>
    <w:rsid w:val="00E17511"/>
    <w:rsid w:val="00E17CA2"/>
    <w:rsid w:val="00E2145E"/>
    <w:rsid w:val="00E337B5"/>
    <w:rsid w:val="00E400E0"/>
    <w:rsid w:val="00E411A8"/>
    <w:rsid w:val="00E469BC"/>
    <w:rsid w:val="00E47712"/>
    <w:rsid w:val="00E50112"/>
    <w:rsid w:val="00E552CD"/>
    <w:rsid w:val="00E6324A"/>
    <w:rsid w:val="00E705A6"/>
    <w:rsid w:val="00E70EC6"/>
    <w:rsid w:val="00E741BC"/>
    <w:rsid w:val="00E74A96"/>
    <w:rsid w:val="00E74DE2"/>
    <w:rsid w:val="00E822BE"/>
    <w:rsid w:val="00E82997"/>
    <w:rsid w:val="00E82B55"/>
    <w:rsid w:val="00E841C8"/>
    <w:rsid w:val="00E877FE"/>
    <w:rsid w:val="00E90C50"/>
    <w:rsid w:val="00E95810"/>
    <w:rsid w:val="00E97AD5"/>
    <w:rsid w:val="00EA0CC6"/>
    <w:rsid w:val="00EA34E9"/>
    <w:rsid w:val="00EA5FF0"/>
    <w:rsid w:val="00EB01D6"/>
    <w:rsid w:val="00EB50E0"/>
    <w:rsid w:val="00EC1801"/>
    <w:rsid w:val="00EC2DE2"/>
    <w:rsid w:val="00EC2EE0"/>
    <w:rsid w:val="00EC31F8"/>
    <w:rsid w:val="00EC3FC0"/>
    <w:rsid w:val="00EC54B9"/>
    <w:rsid w:val="00EC7B4A"/>
    <w:rsid w:val="00EE0066"/>
    <w:rsid w:val="00EE23E8"/>
    <w:rsid w:val="00EE30BC"/>
    <w:rsid w:val="00EE44CD"/>
    <w:rsid w:val="00EF1313"/>
    <w:rsid w:val="00EF1BE5"/>
    <w:rsid w:val="00EF2C71"/>
    <w:rsid w:val="00EF3584"/>
    <w:rsid w:val="00EF66A9"/>
    <w:rsid w:val="00F00094"/>
    <w:rsid w:val="00F006F6"/>
    <w:rsid w:val="00F02527"/>
    <w:rsid w:val="00F03791"/>
    <w:rsid w:val="00F12882"/>
    <w:rsid w:val="00F24B34"/>
    <w:rsid w:val="00F265AE"/>
    <w:rsid w:val="00F26913"/>
    <w:rsid w:val="00F3020C"/>
    <w:rsid w:val="00F35B7A"/>
    <w:rsid w:val="00F36301"/>
    <w:rsid w:val="00F547E8"/>
    <w:rsid w:val="00F56376"/>
    <w:rsid w:val="00F633DF"/>
    <w:rsid w:val="00F643AF"/>
    <w:rsid w:val="00F66671"/>
    <w:rsid w:val="00F721DD"/>
    <w:rsid w:val="00F7619E"/>
    <w:rsid w:val="00F84B36"/>
    <w:rsid w:val="00F87EA7"/>
    <w:rsid w:val="00F9292B"/>
    <w:rsid w:val="00FA174F"/>
    <w:rsid w:val="00FB62D0"/>
    <w:rsid w:val="00FC1668"/>
    <w:rsid w:val="00FC1F06"/>
    <w:rsid w:val="00FC2433"/>
    <w:rsid w:val="00FC62D1"/>
    <w:rsid w:val="00FD03AD"/>
    <w:rsid w:val="00FD0459"/>
    <w:rsid w:val="00FD1F1E"/>
    <w:rsid w:val="00FD1F58"/>
    <w:rsid w:val="00FD6D1A"/>
    <w:rsid w:val="00FD7436"/>
    <w:rsid w:val="00FE0225"/>
    <w:rsid w:val="00FE53B3"/>
    <w:rsid w:val="00FF0055"/>
    <w:rsid w:val="00FF0597"/>
    <w:rsid w:val="00FF116A"/>
    <w:rsid w:val="00FF183C"/>
    <w:rsid w:val="00FF4D94"/>
    <w:rsid w:val="06EDFD3C"/>
    <w:rsid w:val="0BCB1BEE"/>
    <w:rsid w:val="13655F36"/>
    <w:rsid w:val="5FB9DBD4"/>
    <w:rsid w:val="715F9FF7"/>
    <w:rsid w:val="743C16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7E0219"/>
  <w15:docId w15:val="{20355D7E-01A3-4857-A8D5-CD53D398E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76A"/>
    <w:rPr>
      <w:rFonts w:ascii="Times New Roman" w:eastAsia="Times New Roman" w:hAnsi="Times New Roman"/>
      <w:sz w:val="24"/>
      <w:szCs w:val="24"/>
      <w:lang w:val="en-GB" w:eastAsia="en-GB"/>
    </w:rPr>
  </w:style>
  <w:style w:type="paragraph" w:styleId="Heading1">
    <w:name w:val="heading 1"/>
    <w:basedOn w:val="Normal"/>
    <w:next w:val="Normal"/>
    <w:link w:val="Heading1Char"/>
    <w:qFormat/>
    <w:locked/>
    <w:rsid w:val="008065E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9">
    <w:name w:val="heading 9"/>
    <w:basedOn w:val="Normal"/>
    <w:next w:val="Normal"/>
    <w:link w:val="Heading9Char"/>
    <w:uiPriority w:val="9"/>
    <w:semiHidden/>
    <w:unhideWhenUsed/>
    <w:qFormat/>
    <w:locked/>
    <w:rsid w:val="00785868"/>
    <w:pPr>
      <w:keepNext/>
      <w:keepLines/>
      <w:outlineLvl w:val="8"/>
    </w:pPr>
    <w:rPr>
      <w:rFonts w:ascii="Arial" w:eastAsiaTheme="majorEastAsia" w:hAnsi="Arial" w:cstheme="majorBidi"/>
      <w:color w:val="272727" w:themeColor="text1" w:themeTint="D8"/>
      <w:sz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Left0cm">
    <w:name w:val="Style Left:  0 cm"/>
    <w:basedOn w:val="Normal"/>
    <w:uiPriority w:val="99"/>
    <w:rsid w:val="0017576A"/>
    <w:pPr>
      <w:spacing w:before="120"/>
      <w:jc w:val="both"/>
    </w:pPr>
    <w:rPr>
      <w:rFonts w:ascii="Arial" w:hAnsi="Arial"/>
      <w:sz w:val="22"/>
      <w:szCs w:val="20"/>
    </w:rPr>
  </w:style>
  <w:style w:type="paragraph" w:customStyle="1" w:styleId="default">
    <w:name w:val="default"/>
    <w:basedOn w:val="Normal"/>
    <w:uiPriority w:val="99"/>
    <w:rsid w:val="0017576A"/>
    <w:pPr>
      <w:spacing w:before="100" w:beforeAutospacing="1" w:after="100" w:afterAutospacing="1"/>
    </w:pPr>
  </w:style>
  <w:style w:type="paragraph" w:styleId="Header">
    <w:name w:val="header"/>
    <w:basedOn w:val="Normal"/>
    <w:link w:val="HeaderChar"/>
    <w:uiPriority w:val="99"/>
    <w:rsid w:val="005D2BFA"/>
    <w:pPr>
      <w:tabs>
        <w:tab w:val="center" w:pos="4513"/>
        <w:tab w:val="right" w:pos="9026"/>
      </w:tabs>
    </w:pPr>
  </w:style>
  <w:style w:type="character" w:customStyle="1" w:styleId="HeaderChar">
    <w:name w:val="Header Char"/>
    <w:basedOn w:val="DefaultParagraphFont"/>
    <w:link w:val="Header"/>
    <w:uiPriority w:val="99"/>
    <w:locked/>
    <w:rsid w:val="005D2BFA"/>
    <w:rPr>
      <w:rFonts w:ascii="Times New Roman" w:hAnsi="Times New Roman" w:cs="Times New Roman"/>
      <w:sz w:val="24"/>
      <w:szCs w:val="24"/>
    </w:rPr>
  </w:style>
  <w:style w:type="paragraph" w:styleId="Footer">
    <w:name w:val="footer"/>
    <w:basedOn w:val="Normal"/>
    <w:link w:val="FooterChar"/>
    <w:uiPriority w:val="99"/>
    <w:semiHidden/>
    <w:rsid w:val="005D2BFA"/>
    <w:pPr>
      <w:tabs>
        <w:tab w:val="center" w:pos="4513"/>
        <w:tab w:val="right" w:pos="9026"/>
      </w:tabs>
    </w:pPr>
  </w:style>
  <w:style w:type="character" w:customStyle="1" w:styleId="FooterChar">
    <w:name w:val="Footer Char"/>
    <w:basedOn w:val="DefaultParagraphFont"/>
    <w:link w:val="Footer"/>
    <w:uiPriority w:val="99"/>
    <w:semiHidden/>
    <w:locked/>
    <w:rsid w:val="005D2BFA"/>
    <w:rPr>
      <w:rFonts w:ascii="Times New Roman" w:hAnsi="Times New Roman" w:cs="Times New Roman"/>
      <w:sz w:val="24"/>
      <w:szCs w:val="24"/>
    </w:rPr>
  </w:style>
  <w:style w:type="paragraph" w:styleId="BalloonText">
    <w:name w:val="Balloon Text"/>
    <w:basedOn w:val="Normal"/>
    <w:link w:val="BalloonTextChar"/>
    <w:uiPriority w:val="99"/>
    <w:semiHidden/>
    <w:rsid w:val="005D2BF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D2BFA"/>
    <w:rPr>
      <w:rFonts w:ascii="Tahoma" w:hAnsi="Tahoma" w:cs="Tahoma"/>
      <w:sz w:val="16"/>
      <w:szCs w:val="16"/>
    </w:rPr>
  </w:style>
  <w:style w:type="paragraph" w:styleId="ListParagraph">
    <w:name w:val="List Paragraph"/>
    <w:aliases w:val="MCHIP_list paragraph,List Paragraph1,Recommendation,ADB paragraph numbering,bulleted Jens,References,Bullet List,FooterText,Colorful List Accent 1"/>
    <w:basedOn w:val="Normal"/>
    <w:link w:val="ListParagraphChar"/>
    <w:uiPriority w:val="34"/>
    <w:qFormat/>
    <w:rsid w:val="00095278"/>
    <w:pPr>
      <w:ind w:left="720"/>
    </w:pPr>
    <w:rPr>
      <w:rFonts w:ascii="Calibri" w:eastAsia="Calibri" w:hAnsi="Calibri"/>
      <w:sz w:val="22"/>
      <w:szCs w:val="22"/>
    </w:rPr>
  </w:style>
  <w:style w:type="character" w:styleId="CommentReference">
    <w:name w:val="annotation reference"/>
    <w:basedOn w:val="DefaultParagraphFont"/>
    <w:uiPriority w:val="99"/>
    <w:semiHidden/>
    <w:rsid w:val="001C7B03"/>
    <w:rPr>
      <w:rFonts w:cs="Times New Roman"/>
      <w:sz w:val="16"/>
      <w:szCs w:val="16"/>
    </w:rPr>
  </w:style>
  <w:style w:type="character" w:styleId="Strong">
    <w:name w:val="Strong"/>
    <w:basedOn w:val="DefaultParagraphFont"/>
    <w:uiPriority w:val="99"/>
    <w:qFormat/>
    <w:locked/>
    <w:rsid w:val="001C7B03"/>
    <w:rPr>
      <w:rFonts w:cs="Times New Roman"/>
      <w:b/>
      <w:bCs/>
    </w:rPr>
  </w:style>
  <w:style w:type="paragraph" w:styleId="NormalWeb">
    <w:name w:val="Normal (Web)"/>
    <w:basedOn w:val="Normal"/>
    <w:uiPriority w:val="99"/>
    <w:rsid w:val="00957C7C"/>
    <w:pPr>
      <w:spacing w:before="100" w:beforeAutospacing="1" w:after="100" w:afterAutospacing="1"/>
    </w:pPr>
    <w:rPr>
      <w:lang w:val="en-ZA" w:eastAsia="en-ZA"/>
    </w:rPr>
  </w:style>
  <w:style w:type="paragraph" w:styleId="CommentText">
    <w:name w:val="annotation text"/>
    <w:basedOn w:val="Normal"/>
    <w:link w:val="CommentTextChar"/>
    <w:uiPriority w:val="99"/>
    <w:semiHidden/>
    <w:rsid w:val="00645A1F"/>
    <w:rPr>
      <w:sz w:val="20"/>
      <w:szCs w:val="20"/>
    </w:rPr>
  </w:style>
  <w:style w:type="character" w:customStyle="1" w:styleId="CommentTextChar">
    <w:name w:val="Comment Text Char"/>
    <w:basedOn w:val="DefaultParagraphFont"/>
    <w:link w:val="CommentText"/>
    <w:uiPriority w:val="99"/>
    <w:semiHidden/>
    <w:locked/>
    <w:rsid w:val="0027175D"/>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645A1F"/>
    <w:rPr>
      <w:b/>
      <w:bCs/>
    </w:rPr>
  </w:style>
  <w:style w:type="character" w:customStyle="1" w:styleId="CommentSubjectChar">
    <w:name w:val="Comment Subject Char"/>
    <w:basedOn w:val="CommentTextChar"/>
    <w:link w:val="CommentSubject"/>
    <w:uiPriority w:val="99"/>
    <w:semiHidden/>
    <w:locked/>
    <w:rsid w:val="0027175D"/>
    <w:rPr>
      <w:rFonts w:ascii="Times New Roman" w:hAnsi="Times New Roman" w:cs="Times New Roman"/>
      <w:b/>
      <w:bCs/>
      <w:sz w:val="20"/>
      <w:szCs w:val="20"/>
    </w:rPr>
  </w:style>
  <w:style w:type="character" w:customStyle="1" w:styleId="body1">
    <w:name w:val="body1"/>
    <w:basedOn w:val="DefaultParagraphFont"/>
    <w:rsid w:val="00B53931"/>
    <w:rPr>
      <w:rFonts w:ascii="Verdana" w:hAnsi="Verdana" w:hint="default"/>
      <w:b w:val="0"/>
      <w:bCs w:val="0"/>
      <w:i w:val="0"/>
      <w:iCs w:val="0"/>
      <w:strike w:val="0"/>
      <w:dstrike w:val="0"/>
      <w:color w:val="000000"/>
      <w:sz w:val="24"/>
      <w:szCs w:val="24"/>
      <w:u w:val="none"/>
      <w:effect w:val="none"/>
    </w:rPr>
  </w:style>
  <w:style w:type="paragraph" w:styleId="BodyTextIndent">
    <w:name w:val="Body Text Indent"/>
    <w:basedOn w:val="Normal"/>
    <w:link w:val="BodyTextIndentChar"/>
    <w:uiPriority w:val="99"/>
    <w:rsid w:val="00E1363E"/>
    <w:pPr>
      <w:ind w:left="270"/>
    </w:pPr>
    <w:rPr>
      <w:rFonts w:eastAsia="SimSun"/>
      <w:szCs w:val="20"/>
      <w:lang w:val="en-US" w:eastAsia="en-US"/>
    </w:rPr>
  </w:style>
  <w:style w:type="character" w:customStyle="1" w:styleId="BodyTextIndentChar">
    <w:name w:val="Body Text Indent Char"/>
    <w:basedOn w:val="DefaultParagraphFont"/>
    <w:link w:val="BodyTextIndent"/>
    <w:uiPriority w:val="99"/>
    <w:rsid w:val="00E1363E"/>
    <w:rPr>
      <w:rFonts w:ascii="Times New Roman" w:eastAsia="SimSun" w:hAnsi="Times New Roman"/>
      <w:sz w:val="24"/>
    </w:rPr>
  </w:style>
  <w:style w:type="paragraph" w:customStyle="1" w:styleId="NoSpacing1">
    <w:name w:val="No Spacing1"/>
    <w:link w:val="NoSpacingChar"/>
    <w:uiPriority w:val="1"/>
    <w:qFormat/>
    <w:rsid w:val="008044DE"/>
    <w:rPr>
      <w:lang w:val="en-GB" w:eastAsia="en-ZA"/>
    </w:rPr>
  </w:style>
  <w:style w:type="character" w:customStyle="1" w:styleId="NoSpacingChar">
    <w:name w:val="No Spacing Char"/>
    <w:link w:val="NoSpacing1"/>
    <w:uiPriority w:val="1"/>
    <w:rsid w:val="008044DE"/>
    <w:rPr>
      <w:lang w:val="en-GB" w:eastAsia="en-ZA"/>
    </w:rPr>
  </w:style>
  <w:style w:type="character" w:customStyle="1" w:styleId="Heading9Char">
    <w:name w:val="Heading 9 Char"/>
    <w:basedOn w:val="DefaultParagraphFont"/>
    <w:link w:val="Heading9"/>
    <w:uiPriority w:val="9"/>
    <w:semiHidden/>
    <w:rsid w:val="00785868"/>
    <w:rPr>
      <w:rFonts w:ascii="Arial" w:eastAsiaTheme="majorEastAsia" w:hAnsi="Arial" w:cstheme="majorBidi"/>
      <w:color w:val="272727" w:themeColor="text1" w:themeTint="D8"/>
      <w:szCs w:val="24"/>
    </w:rPr>
  </w:style>
  <w:style w:type="character" w:customStyle="1" w:styleId="ListParagraphChar">
    <w:name w:val="List Paragraph Char"/>
    <w:aliases w:val="MCHIP_list paragraph Char,List Paragraph1 Char,Recommendation Char,ADB paragraph numbering Char,bulleted Jens Char,References Char,Bullet List Char,FooterText Char,Colorful List Accent 1 Char"/>
    <w:link w:val="ListParagraph"/>
    <w:uiPriority w:val="34"/>
    <w:locked/>
    <w:rsid w:val="00785868"/>
    <w:rPr>
      <w:sz w:val="22"/>
      <w:szCs w:val="22"/>
      <w:lang w:val="en-GB" w:eastAsia="en-GB"/>
    </w:rPr>
  </w:style>
  <w:style w:type="character" w:customStyle="1" w:styleId="Heading1Char">
    <w:name w:val="Heading 1 Char"/>
    <w:basedOn w:val="DefaultParagraphFont"/>
    <w:link w:val="Heading1"/>
    <w:rsid w:val="008065E7"/>
    <w:rPr>
      <w:rFonts w:asciiTheme="majorHAnsi" w:eastAsiaTheme="majorEastAsia" w:hAnsiTheme="majorHAnsi" w:cstheme="majorBidi"/>
      <w:color w:val="365F91" w:themeColor="accent1" w:themeShade="BF"/>
      <w:sz w:val="32"/>
      <w:szCs w:val="32"/>
      <w:lang w:val="en-GB" w:eastAsia="en-GB"/>
    </w:rPr>
  </w:style>
  <w:style w:type="paragraph" w:customStyle="1" w:styleId="ColorfulList-Accent11">
    <w:name w:val="Colorful List - Accent 11"/>
    <w:basedOn w:val="Normal"/>
    <w:uiPriority w:val="34"/>
    <w:qFormat/>
    <w:rsid w:val="008065E7"/>
    <w:pPr>
      <w:ind w:left="720"/>
      <w:contextualSpacing/>
    </w:pPr>
    <w:rPr>
      <w:rFonts w:ascii="Arial" w:hAnsi="Arial"/>
      <w:sz w:val="20"/>
      <w:lang w:val="en-US" w:eastAsia="en-US"/>
    </w:rPr>
  </w:style>
  <w:style w:type="paragraph" w:customStyle="1" w:styleId="Default0">
    <w:name w:val="Default"/>
    <w:rsid w:val="0037010C"/>
    <w:pPr>
      <w:autoSpaceDE w:val="0"/>
      <w:autoSpaceDN w:val="0"/>
      <w:adjustRightInd w:val="0"/>
    </w:pPr>
    <w:rPr>
      <w:rFonts w:ascii="Arial" w:eastAsia="Cambria"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495302">
      <w:marLeft w:val="0"/>
      <w:marRight w:val="0"/>
      <w:marTop w:val="0"/>
      <w:marBottom w:val="0"/>
      <w:divBdr>
        <w:top w:val="none" w:sz="0" w:space="0" w:color="auto"/>
        <w:left w:val="none" w:sz="0" w:space="0" w:color="auto"/>
        <w:bottom w:val="none" w:sz="0" w:space="0" w:color="auto"/>
        <w:right w:val="none" w:sz="0" w:space="0" w:color="auto"/>
      </w:divBdr>
    </w:div>
    <w:div w:id="296495303">
      <w:marLeft w:val="0"/>
      <w:marRight w:val="0"/>
      <w:marTop w:val="0"/>
      <w:marBottom w:val="0"/>
      <w:divBdr>
        <w:top w:val="none" w:sz="0" w:space="0" w:color="auto"/>
        <w:left w:val="none" w:sz="0" w:space="0" w:color="auto"/>
        <w:bottom w:val="none" w:sz="0" w:space="0" w:color="auto"/>
        <w:right w:val="none" w:sz="0" w:space="0" w:color="auto"/>
      </w:divBdr>
    </w:div>
    <w:div w:id="296495304">
      <w:marLeft w:val="0"/>
      <w:marRight w:val="0"/>
      <w:marTop w:val="0"/>
      <w:marBottom w:val="0"/>
      <w:divBdr>
        <w:top w:val="none" w:sz="0" w:space="0" w:color="auto"/>
        <w:left w:val="none" w:sz="0" w:space="0" w:color="auto"/>
        <w:bottom w:val="none" w:sz="0" w:space="0" w:color="auto"/>
        <w:right w:val="none" w:sz="0" w:space="0" w:color="auto"/>
      </w:divBdr>
    </w:div>
    <w:div w:id="296495305">
      <w:marLeft w:val="0"/>
      <w:marRight w:val="0"/>
      <w:marTop w:val="0"/>
      <w:marBottom w:val="0"/>
      <w:divBdr>
        <w:top w:val="none" w:sz="0" w:space="0" w:color="auto"/>
        <w:left w:val="none" w:sz="0" w:space="0" w:color="auto"/>
        <w:bottom w:val="none" w:sz="0" w:space="0" w:color="auto"/>
        <w:right w:val="none" w:sz="0" w:space="0" w:color="auto"/>
      </w:divBdr>
    </w:div>
    <w:div w:id="296495306">
      <w:marLeft w:val="0"/>
      <w:marRight w:val="0"/>
      <w:marTop w:val="0"/>
      <w:marBottom w:val="0"/>
      <w:divBdr>
        <w:top w:val="none" w:sz="0" w:space="0" w:color="auto"/>
        <w:left w:val="none" w:sz="0" w:space="0" w:color="auto"/>
        <w:bottom w:val="none" w:sz="0" w:space="0" w:color="auto"/>
        <w:right w:val="none" w:sz="0" w:space="0" w:color="auto"/>
      </w:divBdr>
    </w:div>
    <w:div w:id="296495307">
      <w:marLeft w:val="0"/>
      <w:marRight w:val="0"/>
      <w:marTop w:val="0"/>
      <w:marBottom w:val="0"/>
      <w:divBdr>
        <w:top w:val="none" w:sz="0" w:space="0" w:color="auto"/>
        <w:left w:val="none" w:sz="0" w:space="0" w:color="auto"/>
        <w:bottom w:val="none" w:sz="0" w:space="0" w:color="auto"/>
        <w:right w:val="none" w:sz="0" w:space="0" w:color="auto"/>
      </w:divBdr>
    </w:div>
    <w:div w:id="296495308">
      <w:marLeft w:val="0"/>
      <w:marRight w:val="0"/>
      <w:marTop w:val="0"/>
      <w:marBottom w:val="0"/>
      <w:divBdr>
        <w:top w:val="none" w:sz="0" w:space="0" w:color="auto"/>
        <w:left w:val="none" w:sz="0" w:space="0" w:color="auto"/>
        <w:bottom w:val="none" w:sz="0" w:space="0" w:color="auto"/>
        <w:right w:val="none" w:sz="0" w:space="0" w:color="auto"/>
      </w:divBdr>
    </w:div>
    <w:div w:id="296495309">
      <w:marLeft w:val="0"/>
      <w:marRight w:val="0"/>
      <w:marTop w:val="0"/>
      <w:marBottom w:val="0"/>
      <w:divBdr>
        <w:top w:val="none" w:sz="0" w:space="0" w:color="auto"/>
        <w:left w:val="none" w:sz="0" w:space="0" w:color="auto"/>
        <w:bottom w:val="none" w:sz="0" w:space="0" w:color="auto"/>
        <w:right w:val="none" w:sz="0" w:space="0" w:color="auto"/>
      </w:divBdr>
    </w:div>
    <w:div w:id="296495310">
      <w:marLeft w:val="0"/>
      <w:marRight w:val="0"/>
      <w:marTop w:val="0"/>
      <w:marBottom w:val="0"/>
      <w:divBdr>
        <w:top w:val="none" w:sz="0" w:space="0" w:color="auto"/>
        <w:left w:val="none" w:sz="0" w:space="0" w:color="auto"/>
        <w:bottom w:val="none" w:sz="0" w:space="0" w:color="auto"/>
        <w:right w:val="none" w:sz="0" w:space="0" w:color="auto"/>
      </w:divBdr>
    </w:div>
    <w:div w:id="296495311">
      <w:marLeft w:val="0"/>
      <w:marRight w:val="0"/>
      <w:marTop w:val="0"/>
      <w:marBottom w:val="0"/>
      <w:divBdr>
        <w:top w:val="none" w:sz="0" w:space="0" w:color="auto"/>
        <w:left w:val="none" w:sz="0" w:space="0" w:color="auto"/>
        <w:bottom w:val="none" w:sz="0" w:space="0" w:color="auto"/>
        <w:right w:val="none" w:sz="0" w:space="0" w:color="auto"/>
      </w:divBdr>
    </w:div>
    <w:div w:id="296495312">
      <w:marLeft w:val="0"/>
      <w:marRight w:val="0"/>
      <w:marTop w:val="0"/>
      <w:marBottom w:val="0"/>
      <w:divBdr>
        <w:top w:val="none" w:sz="0" w:space="0" w:color="auto"/>
        <w:left w:val="none" w:sz="0" w:space="0" w:color="auto"/>
        <w:bottom w:val="none" w:sz="0" w:space="0" w:color="auto"/>
        <w:right w:val="none" w:sz="0" w:space="0" w:color="auto"/>
      </w:divBdr>
    </w:div>
    <w:div w:id="296495313">
      <w:marLeft w:val="0"/>
      <w:marRight w:val="0"/>
      <w:marTop w:val="0"/>
      <w:marBottom w:val="0"/>
      <w:divBdr>
        <w:top w:val="none" w:sz="0" w:space="0" w:color="auto"/>
        <w:left w:val="none" w:sz="0" w:space="0" w:color="auto"/>
        <w:bottom w:val="none" w:sz="0" w:space="0" w:color="auto"/>
        <w:right w:val="none" w:sz="0" w:space="0" w:color="auto"/>
      </w:divBdr>
    </w:div>
    <w:div w:id="296495314">
      <w:marLeft w:val="0"/>
      <w:marRight w:val="0"/>
      <w:marTop w:val="0"/>
      <w:marBottom w:val="0"/>
      <w:divBdr>
        <w:top w:val="none" w:sz="0" w:space="0" w:color="auto"/>
        <w:left w:val="none" w:sz="0" w:space="0" w:color="auto"/>
        <w:bottom w:val="none" w:sz="0" w:space="0" w:color="auto"/>
        <w:right w:val="none" w:sz="0" w:space="0" w:color="auto"/>
      </w:divBdr>
    </w:div>
    <w:div w:id="296495315">
      <w:marLeft w:val="0"/>
      <w:marRight w:val="0"/>
      <w:marTop w:val="0"/>
      <w:marBottom w:val="0"/>
      <w:divBdr>
        <w:top w:val="none" w:sz="0" w:space="0" w:color="auto"/>
        <w:left w:val="none" w:sz="0" w:space="0" w:color="auto"/>
        <w:bottom w:val="none" w:sz="0" w:space="0" w:color="auto"/>
        <w:right w:val="none" w:sz="0" w:space="0" w:color="auto"/>
      </w:divBdr>
    </w:div>
    <w:div w:id="296495316">
      <w:marLeft w:val="0"/>
      <w:marRight w:val="0"/>
      <w:marTop w:val="0"/>
      <w:marBottom w:val="0"/>
      <w:divBdr>
        <w:top w:val="none" w:sz="0" w:space="0" w:color="auto"/>
        <w:left w:val="none" w:sz="0" w:space="0" w:color="auto"/>
        <w:bottom w:val="none" w:sz="0" w:space="0" w:color="auto"/>
        <w:right w:val="none" w:sz="0" w:space="0" w:color="auto"/>
      </w:divBdr>
    </w:div>
    <w:div w:id="296495317">
      <w:marLeft w:val="0"/>
      <w:marRight w:val="0"/>
      <w:marTop w:val="0"/>
      <w:marBottom w:val="0"/>
      <w:divBdr>
        <w:top w:val="none" w:sz="0" w:space="0" w:color="auto"/>
        <w:left w:val="none" w:sz="0" w:space="0" w:color="auto"/>
        <w:bottom w:val="none" w:sz="0" w:space="0" w:color="auto"/>
        <w:right w:val="none" w:sz="0" w:space="0" w:color="auto"/>
      </w:divBdr>
    </w:div>
    <w:div w:id="296495318">
      <w:marLeft w:val="0"/>
      <w:marRight w:val="0"/>
      <w:marTop w:val="0"/>
      <w:marBottom w:val="0"/>
      <w:divBdr>
        <w:top w:val="none" w:sz="0" w:space="0" w:color="auto"/>
        <w:left w:val="none" w:sz="0" w:space="0" w:color="auto"/>
        <w:bottom w:val="none" w:sz="0" w:space="0" w:color="auto"/>
        <w:right w:val="none" w:sz="0" w:space="0" w:color="auto"/>
      </w:divBdr>
    </w:div>
    <w:div w:id="296495319">
      <w:marLeft w:val="0"/>
      <w:marRight w:val="0"/>
      <w:marTop w:val="0"/>
      <w:marBottom w:val="0"/>
      <w:divBdr>
        <w:top w:val="none" w:sz="0" w:space="0" w:color="auto"/>
        <w:left w:val="none" w:sz="0" w:space="0" w:color="auto"/>
        <w:bottom w:val="none" w:sz="0" w:space="0" w:color="auto"/>
        <w:right w:val="none" w:sz="0" w:space="0" w:color="auto"/>
      </w:divBdr>
    </w:div>
    <w:div w:id="296495320">
      <w:marLeft w:val="0"/>
      <w:marRight w:val="0"/>
      <w:marTop w:val="0"/>
      <w:marBottom w:val="0"/>
      <w:divBdr>
        <w:top w:val="none" w:sz="0" w:space="0" w:color="auto"/>
        <w:left w:val="none" w:sz="0" w:space="0" w:color="auto"/>
        <w:bottom w:val="none" w:sz="0" w:space="0" w:color="auto"/>
        <w:right w:val="none" w:sz="0" w:space="0" w:color="auto"/>
      </w:divBdr>
    </w:div>
    <w:div w:id="296495321">
      <w:marLeft w:val="0"/>
      <w:marRight w:val="0"/>
      <w:marTop w:val="0"/>
      <w:marBottom w:val="0"/>
      <w:divBdr>
        <w:top w:val="none" w:sz="0" w:space="0" w:color="auto"/>
        <w:left w:val="none" w:sz="0" w:space="0" w:color="auto"/>
        <w:bottom w:val="none" w:sz="0" w:space="0" w:color="auto"/>
        <w:right w:val="none" w:sz="0" w:space="0" w:color="auto"/>
      </w:divBdr>
    </w:div>
    <w:div w:id="296495322">
      <w:marLeft w:val="0"/>
      <w:marRight w:val="0"/>
      <w:marTop w:val="0"/>
      <w:marBottom w:val="0"/>
      <w:divBdr>
        <w:top w:val="none" w:sz="0" w:space="0" w:color="auto"/>
        <w:left w:val="none" w:sz="0" w:space="0" w:color="auto"/>
        <w:bottom w:val="none" w:sz="0" w:space="0" w:color="auto"/>
        <w:right w:val="none" w:sz="0" w:space="0" w:color="auto"/>
      </w:divBdr>
    </w:div>
    <w:div w:id="296495323">
      <w:marLeft w:val="0"/>
      <w:marRight w:val="0"/>
      <w:marTop w:val="0"/>
      <w:marBottom w:val="0"/>
      <w:divBdr>
        <w:top w:val="none" w:sz="0" w:space="0" w:color="auto"/>
        <w:left w:val="none" w:sz="0" w:space="0" w:color="auto"/>
        <w:bottom w:val="none" w:sz="0" w:space="0" w:color="auto"/>
        <w:right w:val="none" w:sz="0" w:space="0" w:color="auto"/>
      </w:divBdr>
    </w:div>
    <w:div w:id="305555112">
      <w:bodyDiv w:val="1"/>
      <w:marLeft w:val="0"/>
      <w:marRight w:val="0"/>
      <w:marTop w:val="0"/>
      <w:marBottom w:val="0"/>
      <w:divBdr>
        <w:top w:val="none" w:sz="0" w:space="0" w:color="auto"/>
        <w:left w:val="none" w:sz="0" w:space="0" w:color="auto"/>
        <w:bottom w:val="none" w:sz="0" w:space="0" w:color="auto"/>
        <w:right w:val="none" w:sz="0" w:space="0" w:color="auto"/>
      </w:divBdr>
    </w:div>
    <w:div w:id="362439594">
      <w:bodyDiv w:val="1"/>
      <w:marLeft w:val="0"/>
      <w:marRight w:val="0"/>
      <w:marTop w:val="0"/>
      <w:marBottom w:val="0"/>
      <w:divBdr>
        <w:top w:val="none" w:sz="0" w:space="0" w:color="auto"/>
        <w:left w:val="none" w:sz="0" w:space="0" w:color="auto"/>
        <w:bottom w:val="none" w:sz="0" w:space="0" w:color="auto"/>
        <w:right w:val="none" w:sz="0" w:space="0" w:color="auto"/>
      </w:divBdr>
    </w:div>
    <w:div w:id="906066433">
      <w:bodyDiv w:val="1"/>
      <w:marLeft w:val="0"/>
      <w:marRight w:val="0"/>
      <w:marTop w:val="0"/>
      <w:marBottom w:val="0"/>
      <w:divBdr>
        <w:top w:val="none" w:sz="0" w:space="0" w:color="auto"/>
        <w:left w:val="none" w:sz="0" w:space="0" w:color="auto"/>
        <w:bottom w:val="none" w:sz="0" w:space="0" w:color="auto"/>
        <w:right w:val="none" w:sz="0" w:space="0" w:color="auto"/>
      </w:divBdr>
    </w:div>
    <w:div w:id="1231035862">
      <w:bodyDiv w:val="1"/>
      <w:marLeft w:val="0"/>
      <w:marRight w:val="0"/>
      <w:marTop w:val="0"/>
      <w:marBottom w:val="0"/>
      <w:divBdr>
        <w:top w:val="none" w:sz="0" w:space="0" w:color="auto"/>
        <w:left w:val="none" w:sz="0" w:space="0" w:color="auto"/>
        <w:bottom w:val="none" w:sz="0" w:space="0" w:color="auto"/>
        <w:right w:val="none" w:sz="0" w:space="0" w:color="auto"/>
      </w:divBdr>
    </w:div>
    <w:div w:id="1401248771">
      <w:bodyDiv w:val="1"/>
      <w:marLeft w:val="0"/>
      <w:marRight w:val="0"/>
      <w:marTop w:val="0"/>
      <w:marBottom w:val="0"/>
      <w:divBdr>
        <w:top w:val="none" w:sz="0" w:space="0" w:color="auto"/>
        <w:left w:val="none" w:sz="0" w:space="0" w:color="auto"/>
        <w:bottom w:val="none" w:sz="0" w:space="0" w:color="auto"/>
        <w:right w:val="none" w:sz="0" w:space="0" w:color="auto"/>
      </w:divBdr>
    </w:div>
    <w:div w:id="1646472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54DF4-C4E8-42B9-82EC-0F1A089F9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1735</Words>
  <Characters>10778</Characters>
  <Application>Microsoft Office Word</Application>
  <DocSecurity>0</DocSecurity>
  <Lines>307</Lines>
  <Paragraphs>125</Paragraphs>
  <ScaleCrop>false</ScaleCrop>
  <HeadingPairs>
    <vt:vector size="2" baseType="variant">
      <vt:variant>
        <vt:lpstr>Title</vt:lpstr>
      </vt:variant>
      <vt:variant>
        <vt:i4>1</vt:i4>
      </vt:variant>
    </vt:vector>
  </HeadingPairs>
  <TitlesOfParts>
    <vt:vector size="1" baseType="lpstr">
      <vt:lpstr>G:\Eworking\HCAS\Client\Action Aid\IPE Project\Client Draft\Job Descriptions\AAI JD_SLT_Operations Director - MERCER VERSION.docx</vt:lpstr>
    </vt:vector>
  </TitlesOfParts>
  <Company>Accenture</Company>
  <LinksUpToDate>false</LinksUpToDate>
  <CharactersWithSpaces>12388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G:\Eworking\HCAS\Client\Action Aid\IPE Project\Client Draft\Job Descriptions\AAI JD_SLT_Operations Director - MERCER VERSION.docx</dc:title>
  <dc:subject/>
  <dc:creator>Rufaro C. Machakaire</dc:creator>
  <cp:keywords/>
  <dc:description/>
  <cp:lastModifiedBy>Rufaro C. Machakaire</cp:lastModifiedBy>
  <cp:revision>3</cp:revision>
  <dcterms:created xsi:type="dcterms:W3CDTF">2025-12-20T07:47:00Z</dcterms:created>
  <dcterms:modified xsi:type="dcterms:W3CDTF">2025-12-20T07:47:00Z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nitials">
    <vt:lpwstr/>
  </property>
</Properties>
</file>